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5B9BD5" w:themeColor="accent1"/>
          <w:sz w:val="24"/>
          <w:szCs w:val="24"/>
          <w:lang w:val="en-GB" w:eastAsia="en-GB"/>
        </w:rPr>
        <w:id w:val="-1522475554"/>
        <w:docPartObj>
          <w:docPartGallery w:val="Cover Pages"/>
          <w:docPartUnique/>
        </w:docPartObj>
      </w:sdtPr>
      <w:sdtEndPr>
        <w:rPr>
          <w:rFonts w:eastAsia="Times New Roman"/>
          <w:color w:val="auto"/>
        </w:rPr>
      </w:sdtEndPr>
      <w:sdtContent>
        <w:p w14:paraId="5384490A" w14:textId="1CBEE496" w:rsidR="007D1947" w:rsidRDefault="007D1947">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9F1541C" w:rsidR="007D1947" w:rsidRDefault="00B011D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APPROACHES TO INNOVATION AND </w:t>
              </w:r>
              <w:r w:rsidR="003E4DEB">
                <w:rPr>
                  <w:rFonts w:asciiTheme="majorHAnsi" w:eastAsiaTheme="majorEastAsia" w:hAnsiTheme="majorHAnsi" w:cstheme="majorBidi"/>
                  <w:caps/>
                  <w:color w:val="5B9BD5" w:themeColor="accent1"/>
                  <w:sz w:val="72"/>
                  <w:szCs w:val="72"/>
                </w:rPr>
                <w:t>ORGANISational changes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122C5EC2" w:rsidR="007D1947" w:rsidRDefault="0012639E">
              <w:pPr>
                <w:pStyle w:val="NoSpacing"/>
                <w:jc w:val="center"/>
                <w:rPr>
                  <w:color w:val="5B9BD5" w:themeColor="accent1"/>
                  <w:sz w:val="28"/>
                  <w:szCs w:val="28"/>
                </w:rPr>
              </w:pPr>
              <w:r>
                <w:rPr>
                  <w:color w:val="5B9BD5" w:themeColor="accent1"/>
                  <w:sz w:val="28"/>
                  <w:szCs w:val="28"/>
                </w:rPr>
                <w:t>Dylan Evans 2221405</w:t>
              </w:r>
            </w:p>
          </w:sdtContent>
        </w:sdt>
        <w:p w14:paraId="1ADC1124" w14:textId="625405B6"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EndPr/>
                                <w:sdtContent>
                                  <w:p w14:paraId="52BAF8D9" w14:textId="6BBCD8A4" w:rsidR="007D1947" w:rsidRDefault="009A0E99">
                                    <w:pPr>
                                      <w:pStyle w:val="NoSpacing"/>
                                      <w:spacing w:after="40"/>
                                      <w:jc w:val="center"/>
                                      <w:rPr>
                                        <w:caps/>
                                        <w:color w:val="5B9BD5" w:themeColor="accent1"/>
                                        <w:sz w:val="28"/>
                                        <w:szCs w:val="28"/>
                                      </w:rPr>
                                    </w:pPr>
                                    <w:r>
                                      <w:rPr>
                                        <w:caps/>
                                        <w:color w:val="5B9BD5" w:themeColor="accent1"/>
                                        <w:sz w:val="28"/>
                                        <w:szCs w:val="28"/>
                                      </w:rPr>
                                      <w:t>May 12, 2025</w:t>
                                    </w:r>
                                  </w:p>
                                </w:sdtContent>
                              </w:sdt>
                              <w:p w14:paraId="69E98CB3" w14:textId="77777777" w:rsidR="007D1947" w:rsidRDefault="00085C4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085C4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EndPr/>
                          <w:sdtContent>
                            <w:p w14:paraId="52BAF8D9" w14:textId="6BBCD8A4" w:rsidR="007D1947" w:rsidRDefault="009A0E99">
                              <w:pPr>
                                <w:pStyle w:val="NoSpacing"/>
                                <w:spacing w:after="40"/>
                                <w:jc w:val="center"/>
                                <w:rPr>
                                  <w:caps/>
                                  <w:color w:val="5B9BD5" w:themeColor="accent1"/>
                                  <w:sz w:val="28"/>
                                  <w:szCs w:val="28"/>
                                </w:rPr>
                              </w:pPr>
                              <w:r>
                                <w:rPr>
                                  <w:caps/>
                                  <w:color w:val="5B9BD5" w:themeColor="accent1"/>
                                  <w:sz w:val="28"/>
                                  <w:szCs w:val="28"/>
                                </w:rPr>
                                <w:t>May 12, 2025</w:t>
                              </w:r>
                            </w:p>
                          </w:sdtContent>
                        </w:sdt>
                        <w:p w14:paraId="69E98CB3" w14:textId="77777777" w:rsidR="007D1947" w:rsidRDefault="0014453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14453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p>
        <w:p w14:paraId="078A531F" w14:textId="77777777" w:rsidR="007D1947" w:rsidRDefault="007D1947" w:rsidP="007D1947">
          <w:pPr>
            <w:pStyle w:val="Heading1"/>
          </w:pPr>
          <w:r>
            <w:br w:type="page"/>
          </w:r>
          <w:bookmarkStart w:id="0" w:name="_Toc197985978"/>
          <w:r>
            <w:lastRenderedPageBreak/>
            <w:t>Executive Summary</w:t>
          </w:r>
          <w:bookmarkEnd w:id="0"/>
        </w:p>
        <w:p w14:paraId="0FBA222C" w14:textId="301016D8" w:rsidR="00EF27D4" w:rsidRPr="00A37BDA" w:rsidRDefault="00EF27D4" w:rsidP="00EF27D4">
          <w:pPr>
            <w:spacing w:before="100" w:beforeAutospacing="1" w:after="100" w:afterAutospacing="1"/>
            <w:rPr>
              <w:rFonts w:asciiTheme="minorHAnsi" w:hAnsiTheme="minorHAnsi" w:cstheme="minorHAnsi"/>
              <w:sz w:val="22"/>
              <w:szCs w:val="22"/>
            </w:rPr>
          </w:pPr>
          <w:r w:rsidRPr="00A37BDA">
            <w:rPr>
              <w:rFonts w:asciiTheme="minorHAnsi" w:hAnsiTheme="minorHAnsi" w:cstheme="minorHAnsi"/>
              <w:sz w:val="22"/>
              <w:szCs w:val="22"/>
            </w:rPr>
            <w:t xml:space="preserve">This report examines the development and implementation of a Plasma Electropolishing (PEP) system </w:t>
          </w:r>
          <w:r w:rsidR="00A37BDA">
            <w:rPr>
              <w:rFonts w:asciiTheme="minorHAnsi" w:hAnsiTheme="minorHAnsi" w:cstheme="minorHAnsi"/>
              <w:sz w:val="22"/>
              <w:szCs w:val="22"/>
            </w:rPr>
            <w:t>within</w:t>
          </w:r>
          <w:r w:rsidRPr="00A37BDA">
            <w:rPr>
              <w:rFonts w:asciiTheme="minorHAnsi" w:hAnsiTheme="minorHAnsi" w:cstheme="minorHAnsi"/>
              <w:sz w:val="22"/>
              <w:szCs w:val="22"/>
            </w:rPr>
            <w:t xml:space="preserve"> Jewelled Phoenix, a bespoke jewellery manufacturer</w:t>
          </w:r>
          <w:r w:rsidR="00A37BDA">
            <w:rPr>
              <w:rFonts w:asciiTheme="minorHAnsi" w:hAnsiTheme="minorHAnsi" w:cstheme="minorHAnsi"/>
              <w:sz w:val="22"/>
              <w:szCs w:val="22"/>
            </w:rPr>
            <w:t>. PEP was developed to focus</w:t>
          </w:r>
          <w:r w:rsidRPr="00A37BDA">
            <w:rPr>
              <w:rFonts w:asciiTheme="minorHAnsi" w:hAnsiTheme="minorHAnsi" w:cstheme="minorHAnsi"/>
              <w:sz w:val="22"/>
              <w:szCs w:val="22"/>
            </w:rPr>
            <w:t xml:space="preserve"> on improving surface finishing for additive manufacturing (AM) metal component</w:t>
          </w:r>
          <w:r w:rsidR="00A37BDA">
            <w:rPr>
              <w:rFonts w:asciiTheme="minorHAnsi" w:hAnsiTheme="minorHAnsi" w:cstheme="minorHAnsi"/>
              <w:sz w:val="22"/>
              <w:szCs w:val="22"/>
            </w:rPr>
            <w:t xml:space="preserve">s </w:t>
          </w:r>
          <w:r w:rsidRPr="00A37BDA">
            <w:rPr>
              <w:rFonts w:asciiTheme="minorHAnsi" w:hAnsiTheme="minorHAnsi" w:cstheme="minorHAnsi"/>
              <w:sz w:val="22"/>
              <w:szCs w:val="22"/>
            </w:rPr>
            <w:t>the PEP project represents a shift from traditional processes to Industry 4.0 technologies.</w:t>
          </w:r>
        </w:p>
        <w:p w14:paraId="72BDBD0F" w14:textId="103CE1A6" w:rsidR="00EF27D4" w:rsidRPr="00A37BDA" w:rsidRDefault="00EF27D4" w:rsidP="00EF27D4">
          <w:pPr>
            <w:spacing w:before="100" w:beforeAutospacing="1" w:after="100" w:afterAutospacing="1"/>
            <w:rPr>
              <w:rFonts w:asciiTheme="minorHAnsi" w:hAnsiTheme="minorHAnsi" w:cstheme="minorHAnsi"/>
              <w:sz w:val="22"/>
              <w:szCs w:val="22"/>
            </w:rPr>
          </w:pPr>
          <w:r w:rsidRPr="00A37BDA">
            <w:rPr>
              <w:rFonts w:asciiTheme="minorHAnsi" w:hAnsiTheme="minorHAnsi" w:cstheme="minorHAnsi"/>
              <w:sz w:val="22"/>
              <w:szCs w:val="22"/>
            </w:rPr>
            <w:t xml:space="preserve">The </w:t>
          </w:r>
          <w:r w:rsidR="009C5E99">
            <w:rPr>
              <w:rFonts w:asciiTheme="minorHAnsi" w:hAnsiTheme="minorHAnsi" w:cstheme="minorHAnsi"/>
              <w:sz w:val="22"/>
              <w:szCs w:val="22"/>
            </w:rPr>
            <w:t>report</w:t>
          </w:r>
          <w:r w:rsidRPr="00A37BDA">
            <w:rPr>
              <w:rFonts w:asciiTheme="minorHAnsi" w:hAnsiTheme="minorHAnsi" w:cstheme="minorHAnsi"/>
              <w:sz w:val="22"/>
              <w:szCs w:val="22"/>
            </w:rPr>
            <w:t xml:space="preserve"> uses four </w:t>
          </w:r>
          <w:r w:rsidR="009C5E99">
            <w:rPr>
              <w:rFonts w:asciiTheme="minorHAnsi" w:hAnsiTheme="minorHAnsi" w:cstheme="minorHAnsi"/>
              <w:sz w:val="22"/>
              <w:szCs w:val="22"/>
            </w:rPr>
            <w:t>theories t</w:t>
          </w:r>
          <w:r w:rsidR="009C5E99" w:rsidRPr="009C5E99">
            <w:rPr>
              <w:rFonts w:asciiTheme="minorHAnsi" w:hAnsiTheme="minorHAnsi" w:cstheme="minorHAnsi"/>
              <w:sz w:val="22"/>
              <w:szCs w:val="22"/>
            </w:rPr>
            <w:t>o</w:t>
          </w:r>
          <w:r w:rsidR="009C5E99" w:rsidRPr="00A37BDA">
            <w:rPr>
              <w:rFonts w:asciiTheme="minorHAnsi" w:hAnsiTheme="minorHAnsi" w:cstheme="minorHAnsi"/>
              <w:sz w:val="22"/>
              <w:szCs w:val="22"/>
            </w:rPr>
            <w:t xml:space="preserve"> evaluate the effectiveness of change management throughout the project. </w:t>
          </w:r>
          <w:r w:rsidRPr="00A37BDA">
            <w:rPr>
              <w:rFonts w:asciiTheme="minorHAnsi" w:hAnsiTheme="minorHAnsi" w:cstheme="minorHAnsi"/>
              <w:sz w:val="22"/>
              <w:szCs w:val="22"/>
            </w:rPr>
            <w:t>Kurt Lewin’s Force Field Analysis and Three-Step Change Model, John Kotter’s 8-Step Change Process, and Maslow’s Hierarchy of Needs. These frameworks provided a structured approach to assess both the internal and external forces driving the change, the emotional and motivational needs of employees, and the strategic steps required for successful adoption.</w:t>
          </w:r>
        </w:p>
        <w:p w14:paraId="740AE8CC" w14:textId="1DBDE506" w:rsidR="00EF27D4" w:rsidRPr="00A37BDA" w:rsidRDefault="00EF27D4" w:rsidP="00EF27D4">
          <w:pPr>
            <w:spacing w:before="100" w:beforeAutospacing="1" w:after="100" w:afterAutospacing="1"/>
            <w:rPr>
              <w:rFonts w:asciiTheme="minorHAnsi" w:hAnsiTheme="minorHAnsi" w:cstheme="minorHAnsi"/>
              <w:sz w:val="22"/>
              <w:szCs w:val="22"/>
            </w:rPr>
          </w:pPr>
          <w:r w:rsidRPr="00A37BDA">
            <w:rPr>
              <w:rFonts w:asciiTheme="minorHAnsi" w:hAnsiTheme="minorHAnsi" w:cstheme="minorHAnsi"/>
              <w:sz w:val="22"/>
              <w:szCs w:val="22"/>
            </w:rPr>
            <w:t xml:space="preserve">Key findings indicate that while technological and efficiency gains drove the need for change, resistance stemmed from financial limitations, </w:t>
          </w:r>
          <w:r w:rsidR="00E022FB">
            <w:rPr>
              <w:rFonts w:asciiTheme="minorHAnsi" w:hAnsiTheme="minorHAnsi" w:cstheme="minorHAnsi"/>
              <w:sz w:val="22"/>
              <w:szCs w:val="22"/>
            </w:rPr>
            <w:t>employee views</w:t>
          </w:r>
          <w:r w:rsidRPr="00A37BDA">
            <w:rPr>
              <w:rFonts w:asciiTheme="minorHAnsi" w:hAnsiTheme="minorHAnsi" w:cstheme="minorHAnsi"/>
              <w:sz w:val="22"/>
              <w:szCs w:val="22"/>
            </w:rPr>
            <w:t xml:space="preserve"> to traditional craftsmanship, and internal resource constraints. Jewelled Phoenix successfully employed change management techniques to engage employees, promote collaboration with external partners, and adapt workflows. Kotter’s model helped identify critical stages such as creating urgency, forming guiding coalitions, and embedding change into company culture. Simultaneously, Maslow’s model highlighted the importance of meeting team members’ motivational needs to ensure engagement and resilience during the project.</w:t>
          </w:r>
        </w:p>
        <w:p w14:paraId="6191E028" w14:textId="5AA674B7" w:rsidR="00EF27D4" w:rsidRPr="00A37BDA" w:rsidRDefault="00EF27D4" w:rsidP="00EF27D4">
          <w:pPr>
            <w:spacing w:before="100" w:beforeAutospacing="1" w:after="100" w:afterAutospacing="1"/>
            <w:rPr>
              <w:rFonts w:asciiTheme="minorHAnsi" w:hAnsiTheme="minorHAnsi" w:cstheme="minorHAnsi"/>
              <w:sz w:val="22"/>
              <w:szCs w:val="22"/>
            </w:rPr>
          </w:pPr>
          <w:r w:rsidRPr="00A37BDA">
            <w:rPr>
              <w:rFonts w:asciiTheme="minorHAnsi" w:hAnsiTheme="minorHAnsi" w:cstheme="minorHAnsi"/>
              <w:sz w:val="22"/>
              <w:szCs w:val="22"/>
            </w:rPr>
            <w:t xml:space="preserve">Despite financial constraints and reduced project scope, the </w:t>
          </w:r>
          <w:r w:rsidR="007B474B">
            <w:rPr>
              <w:rFonts w:asciiTheme="minorHAnsi" w:hAnsiTheme="minorHAnsi" w:cstheme="minorHAnsi"/>
              <w:sz w:val="22"/>
              <w:szCs w:val="22"/>
            </w:rPr>
            <w:t>development of PEP</w:t>
          </w:r>
          <w:r w:rsidRPr="00A37BDA">
            <w:rPr>
              <w:rFonts w:asciiTheme="minorHAnsi" w:hAnsiTheme="minorHAnsi" w:cstheme="minorHAnsi"/>
              <w:sz w:val="22"/>
              <w:szCs w:val="22"/>
            </w:rPr>
            <w:t xml:space="preserve"> laid a strong foundation for continued </w:t>
          </w:r>
          <w:r w:rsidR="007B474B" w:rsidRPr="00A37BDA">
            <w:rPr>
              <w:rFonts w:asciiTheme="minorHAnsi" w:hAnsiTheme="minorHAnsi" w:cstheme="minorHAnsi"/>
              <w:sz w:val="22"/>
              <w:szCs w:val="22"/>
            </w:rPr>
            <w:t>innovation</w:t>
          </w:r>
          <w:r w:rsidR="007B474B">
            <w:rPr>
              <w:rFonts w:asciiTheme="minorHAnsi" w:hAnsiTheme="minorHAnsi" w:cstheme="minorHAnsi"/>
              <w:sz w:val="22"/>
              <w:szCs w:val="22"/>
            </w:rPr>
            <w:t>.</w:t>
          </w:r>
          <w:r w:rsidR="007B474B" w:rsidRPr="00A37BDA">
            <w:rPr>
              <w:rFonts w:asciiTheme="minorHAnsi" w:hAnsiTheme="minorHAnsi" w:cstheme="minorHAnsi"/>
              <w:sz w:val="22"/>
              <w:szCs w:val="22"/>
            </w:rPr>
            <w:t xml:space="preserve"> The</w:t>
          </w:r>
          <w:r w:rsidRPr="00A37BDA">
            <w:rPr>
              <w:rFonts w:asciiTheme="minorHAnsi" w:hAnsiTheme="minorHAnsi" w:cstheme="minorHAnsi"/>
              <w:sz w:val="22"/>
              <w:szCs w:val="22"/>
            </w:rPr>
            <w:t xml:space="preserve"> </w:t>
          </w:r>
          <w:r w:rsidR="007B474B">
            <w:rPr>
              <w:rFonts w:asciiTheme="minorHAnsi" w:hAnsiTheme="minorHAnsi" w:cstheme="minorHAnsi"/>
              <w:sz w:val="22"/>
              <w:szCs w:val="22"/>
            </w:rPr>
            <w:t>project</w:t>
          </w:r>
          <w:r w:rsidRPr="00A37BDA">
            <w:rPr>
              <w:rFonts w:asciiTheme="minorHAnsi" w:hAnsiTheme="minorHAnsi" w:cstheme="minorHAnsi"/>
              <w:sz w:val="22"/>
              <w:szCs w:val="22"/>
            </w:rPr>
            <w:t xml:space="preserve"> has</w:t>
          </w:r>
          <w:r w:rsidR="007B474B">
            <w:rPr>
              <w:rFonts w:asciiTheme="minorHAnsi" w:hAnsiTheme="minorHAnsi" w:cstheme="minorHAnsi"/>
              <w:sz w:val="22"/>
              <w:szCs w:val="22"/>
            </w:rPr>
            <w:t xml:space="preserve"> inspired the company</w:t>
          </w:r>
          <w:r w:rsidRPr="00A37BDA">
            <w:rPr>
              <w:rFonts w:asciiTheme="minorHAnsi" w:hAnsiTheme="minorHAnsi" w:cstheme="minorHAnsi"/>
              <w:sz w:val="22"/>
              <w:szCs w:val="22"/>
            </w:rPr>
            <w:t xml:space="preserve"> for future technological transitions, positioning Jewelled Phoenix to </w:t>
          </w:r>
          <w:r w:rsidR="009A0E99" w:rsidRPr="00A37BDA">
            <w:rPr>
              <w:rFonts w:asciiTheme="minorHAnsi" w:hAnsiTheme="minorHAnsi" w:cstheme="minorHAnsi"/>
              <w:sz w:val="22"/>
              <w:szCs w:val="22"/>
            </w:rPr>
            <w:t>further</w:t>
          </w:r>
          <w:r w:rsidR="009A0E99">
            <w:rPr>
              <w:rFonts w:asciiTheme="minorHAnsi" w:hAnsiTheme="minorHAnsi" w:cstheme="minorHAnsi"/>
              <w:sz w:val="22"/>
              <w:szCs w:val="22"/>
            </w:rPr>
            <w:t xml:space="preserve"> utilise</w:t>
          </w:r>
          <w:r w:rsidR="007B474B">
            <w:rPr>
              <w:rFonts w:asciiTheme="minorHAnsi" w:hAnsiTheme="minorHAnsi" w:cstheme="minorHAnsi"/>
              <w:sz w:val="22"/>
              <w:szCs w:val="22"/>
            </w:rPr>
            <w:t xml:space="preserve"> </w:t>
          </w:r>
          <w:r w:rsidR="009A0E99">
            <w:rPr>
              <w:rFonts w:asciiTheme="minorHAnsi" w:hAnsiTheme="minorHAnsi" w:cstheme="minorHAnsi"/>
              <w:sz w:val="22"/>
              <w:szCs w:val="22"/>
            </w:rPr>
            <w:t>new technologies.</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eastAsia="Times New Roman" w:hAnsi="Times New Roman" w:cs="Times New Roman"/>
              <w:b/>
              <w:bCs/>
              <w:noProof/>
              <w:sz w:val="24"/>
              <w:szCs w:val="24"/>
            </w:rPr>
          </w:sdtEndPr>
          <w:sdtContent>
            <w:p w14:paraId="1DFECD67" w14:textId="77777777" w:rsidR="007D1947" w:rsidRDefault="007D1947">
              <w:pPr>
                <w:pStyle w:val="TOCHeading"/>
              </w:pPr>
              <w:r>
                <w:t>Table of Contents</w:t>
              </w:r>
            </w:p>
            <w:p w14:paraId="7416D321" w14:textId="64C8DAA6" w:rsidR="00144533" w:rsidRDefault="007D1947">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97985978" w:history="1">
                <w:r w:rsidR="00144533" w:rsidRPr="0091039B">
                  <w:rPr>
                    <w:rStyle w:val="Hyperlink"/>
                    <w:noProof/>
                  </w:rPr>
                  <w:t>Executive Summary</w:t>
                </w:r>
                <w:r w:rsidR="00144533">
                  <w:rPr>
                    <w:noProof/>
                    <w:webHidden/>
                  </w:rPr>
                  <w:tab/>
                </w:r>
                <w:r w:rsidR="00144533">
                  <w:rPr>
                    <w:noProof/>
                    <w:webHidden/>
                  </w:rPr>
                  <w:fldChar w:fldCharType="begin"/>
                </w:r>
                <w:r w:rsidR="00144533">
                  <w:rPr>
                    <w:noProof/>
                    <w:webHidden/>
                  </w:rPr>
                  <w:instrText xml:space="preserve"> PAGEREF _Toc197985978 \h </w:instrText>
                </w:r>
                <w:r w:rsidR="00144533">
                  <w:rPr>
                    <w:noProof/>
                    <w:webHidden/>
                  </w:rPr>
                </w:r>
                <w:r w:rsidR="00144533">
                  <w:rPr>
                    <w:noProof/>
                    <w:webHidden/>
                  </w:rPr>
                  <w:fldChar w:fldCharType="separate"/>
                </w:r>
                <w:r w:rsidR="00144533">
                  <w:rPr>
                    <w:noProof/>
                    <w:webHidden/>
                  </w:rPr>
                  <w:t>1</w:t>
                </w:r>
                <w:r w:rsidR="00144533">
                  <w:rPr>
                    <w:noProof/>
                    <w:webHidden/>
                  </w:rPr>
                  <w:fldChar w:fldCharType="end"/>
                </w:r>
              </w:hyperlink>
            </w:p>
            <w:p w14:paraId="2AAE985E" w14:textId="74090EFF" w:rsidR="00144533" w:rsidRDefault="00085C4C">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97985979" w:history="1">
                <w:r w:rsidR="00144533" w:rsidRPr="0091039B">
                  <w:rPr>
                    <w:rStyle w:val="Hyperlink"/>
                    <w:noProof/>
                  </w:rPr>
                  <w:t>Introduction</w:t>
                </w:r>
                <w:r w:rsidR="00144533">
                  <w:rPr>
                    <w:noProof/>
                    <w:webHidden/>
                  </w:rPr>
                  <w:tab/>
                </w:r>
                <w:r w:rsidR="00144533">
                  <w:rPr>
                    <w:noProof/>
                    <w:webHidden/>
                  </w:rPr>
                  <w:fldChar w:fldCharType="begin"/>
                </w:r>
                <w:r w:rsidR="00144533">
                  <w:rPr>
                    <w:noProof/>
                    <w:webHidden/>
                  </w:rPr>
                  <w:instrText xml:space="preserve"> PAGEREF _Toc197985979 \h </w:instrText>
                </w:r>
                <w:r w:rsidR="00144533">
                  <w:rPr>
                    <w:noProof/>
                    <w:webHidden/>
                  </w:rPr>
                </w:r>
                <w:r w:rsidR="00144533">
                  <w:rPr>
                    <w:noProof/>
                    <w:webHidden/>
                  </w:rPr>
                  <w:fldChar w:fldCharType="separate"/>
                </w:r>
                <w:r w:rsidR="00144533">
                  <w:rPr>
                    <w:noProof/>
                    <w:webHidden/>
                  </w:rPr>
                  <w:t>3</w:t>
                </w:r>
                <w:r w:rsidR="00144533">
                  <w:rPr>
                    <w:noProof/>
                    <w:webHidden/>
                  </w:rPr>
                  <w:fldChar w:fldCharType="end"/>
                </w:r>
              </w:hyperlink>
            </w:p>
            <w:p w14:paraId="07181FE6" w14:textId="7D840FF0" w:rsidR="00144533" w:rsidRDefault="00085C4C">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97985980" w:history="1">
                <w:r w:rsidR="00144533" w:rsidRPr="0091039B">
                  <w:rPr>
                    <w:rStyle w:val="Hyperlink"/>
                    <w:noProof/>
                  </w:rPr>
                  <w:t>Main Findings</w:t>
                </w:r>
                <w:r w:rsidR="00144533">
                  <w:rPr>
                    <w:noProof/>
                    <w:webHidden/>
                  </w:rPr>
                  <w:tab/>
                </w:r>
                <w:r w:rsidR="00144533">
                  <w:rPr>
                    <w:noProof/>
                    <w:webHidden/>
                  </w:rPr>
                  <w:fldChar w:fldCharType="begin"/>
                </w:r>
                <w:r w:rsidR="00144533">
                  <w:rPr>
                    <w:noProof/>
                    <w:webHidden/>
                  </w:rPr>
                  <w:instrText xml:space="preserve"> PAGEREF _Toc197985980 \h </w:instrText>
                </w:r>
                <w:r w:rsidR="00144533">
                  <w:rPr>
                    <w:noProof/>
                    <w:webHidden/>
                  </w:rPr>
                </w:r>
                <w:r w:rsidR="00144533">
                  <w:rPr>
                    <w:noProof/>
                    <w:webHidden/>
                  </w:rPr>
                  <w:fldChar w:fldCharType="separate"/>
                </w:r>
                <w:r w:rsidR="00144533">
                  <w:rPr>
                    <w:noProof/>
                    <w:webHidden/>
                  </w:rPr>
                  <w:t>3</w:t>
                </w:r>
                <w:r w:rsidR="00144533">
                  <w:rPr>
                    <w:noProof/>
                    <w:webHidden/>
                  </w:rPr>
                  <w:fldChar w:fldCharType="end"/>
                </w:r>
              </w:hyperlink>
            </w:p>
            <w:p w14:paraId="438C748D" w14:textId="272C7C88" w:rsidR="00144533" w:rsidRDefault="00085C4C">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97985981" w:history="1">
                <w:r w:rsidR="00144533" w:rsidRPr="0091039B">
                  <w:rPr>
                    <w:rStyle w:val="Hyperlink"/>
                    <w:noProof/>
                  </w:rPr>
                  <w:t>Innovation &amp; Change</w:t>
                </w:r>
                <w:r w:rsidR="00144533">
                  <w:rPr>
                    <w:noProof/>
                    <w:webHidden/>
                  </w:rPr>
                  <w:tab/>
                </w:r>
                <w:r w:rsidR="00144533">
                  <w:rPr>
                    <w:noProof/>
                    <w:webHidden/>
                  </w:rPr>
                  <w:fldChar w:fldCharType="begin"/>
                </w:r>
                <w:r w:rsidR="00144533">
                  <w:rPr>
                    <w:noProof/>
                    <w:webHidden/>
                  </w:rPr>
                  <w:instrText xml:space="preserve"> PAGEREF _Toc197985981 \h </w:instrText>
                </w:r>
                <w:r w:rsidR="00144533">
                  <w:rPr>
                    <w:noProof/>
                    <w:webHidden/>
                  </w:rPr>
                </w:r>
                <w:r w:rsidR="00144533">
                  <w:rPr>
                    <w:noProof/>
                    <w:webHidden/>
                  </w:rPr>
                  <w:fldChar w:fldCharType="separate"/>
                </w:r>
                <w:r w:rsidR="00144533">
                  <w:rPr>
                    <w:noProof/>
                    <w:webHidden/>
                  </w:rPr>
                  <w:t>4</w:t>
                </w:r>
                <w:r w:rsidR="00144533">
                  <w:rPr>
                    <w:noProof/>
                    <w:webHidden/>
                  </w:rPr>
                  <w:fldChar w:fldCharType="end"/>
                </w:r>
              </w:hyperlink>
            </w:p>
            <w:p w14:paraId="7E600F53" w14:textId="06CDFBDD" w:rsidR="00144533" w:rsidRDefault="00085C4C">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97985982" w:history="1">
                <w:r w:rsidR="00144533" w:rsidRPr="0091039B">
                  <w:rPr>
                    <w:rStyle w:val="Hyperlink"/>
                    <w:noProof/>
                  </w:rPr>
                  <w:t>Traditional Compared to Future Process</w:t>
                </w:r>
                <w:r w:rsidR="00144533">
                  <w:rPr>
                    <w:noProof/>
                    <w:webHidden/>
                  </w:rPr>
                  <w:tab/>
                </w:r>
                <w:r w:rsidR="00144533">
                  <w:rPr>
                    <w:noProof/>
                    <w:webHidden/>
                  </w:rPr>
                  <w:fldChar w:fldCharType="begin"/>
                </w:r>
                <w:r w:rsidR="00144533">
                  <w:rPr>
                    <w:noProof/>
                    <w:webHidden/>
                  </w:rPr>
                  <w:instrText xml:space="preserve"> PAGEREF _Toc197985982 \h </w:instrText>
                </w:r>
                <w:r w:rsidR="00144533">
                  <w:rPr>
                    <w:noProof/>
                    <w:webHidden/>
                  </w:rPr>
                </w:r>
                <w:r w:rsidR="00144533">
                  <w:rPr>
                    <w:noProof/>
                    <w:webHidden/>
                  </w:rPr>
                  <w:fldChar w:fldCharType="separate"/>
                </w:r>
                <w:r w:rsidR="00144533">
                  <w:rPr>
                    <w:noProof/>
                    <w:webHidden/>
                  </w:rPr>
                  <w:t>4</w:t>
                </w:r>
                <w:r w:rsidR="00144533">
                  <w:rPr>
                    <w:noProof/>
                    <w:webHidden/>
                  </w:rPr>
                  <w:fldChar w:fldCharType="end"/>
                </w:r>
              </w:hyperlink>
            </w:p>
            <w:p w14:paraId="4638D5A5" w14:textId="2952DC9D" w:rsidR="00144533" w:rsidRDefault="00085C4C">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97985983" w:history="1">
                <w:r w:rsidR="00144533" w:rsidRPr="0091039B">
                  <w:rPr>
                    <w:rStyle w:val="Hyperlink"/>
                    <w:noProof/>
                  </w:rPr>
                  <w:t>Plasma Electropolishing (PEP) Project</w:t>
                </w:r>
                <w:r w:rsidR="00144533">
                  <w:rPr>
                    <w:noProof/>
                    <w:webHidden/>
                  </w:rPr>
                  <w:tab/>
                </w:r>
                <w:r w:rsidR="00144533">
                  <w:rPr>
                    <w:noProof/>
                    <w:webHidden/>
                  </w:rPr>
                  <w:fldChar w:fldCharType="begin"/>
                </w:r>
                <w:r w:rsidR="00144533">
                  <w:rPr>
                    <w:noProof/>
                    <w:webHidden/>
                  </w:rPr>
                  <w:instrText xml:space="preserve"> PAGEREF _Toc197985983 \h </w:instrText>
                </w:r>
                <w:r w:rsidR="00144533">
                  <w:rPr>
                    <w:noProof/>
                    <w:webHidden/>
                  </w:rPr>
                </w:r>
                <w:r w:rsidR="00144533">
                  <w:rPr>
                    <w:noProof/>
                    <w:webHidden/>
                  </w:rPr>
                  <w:fldChar w:fldCharType="separate"/>
                </w:r>
                <w:r w:rsidR="00144533">
                  <w:rPr>
                    <w:noProof/>
                    <w:webHidden/>
                  </w:rPr>
                  <w:t>4</w:t>
                </w:r>
                <w:r w:rsidR="00144533">
                  <w:rPr>
                    <w:noProof/>
                    <w:webHidden/>
                  </w:rPr>
                  <w:fldChar w:fldCharType="end"/>
                </w:r>
              </w:hyperlink>
            </w:p>
            <w:p w14:paraId="0D68E367" w14:textId="612E3877" w:rsidR="00144533" w:rsidRDefault="00085C4C">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97985984" w:history="1">
                <w:r w:rsidR="00144533" w:rsidRPr="0091039B">
                  <w:rPr>
                    <w:rStyle w:val="Hyperlink"/>
                    <w:noProof/>
                  </w:rPr>
                  <w:t>Lewins Forcefield Theory &amp; 3 Step Change</w:t>
                </w:r>
                <w:r w:rsidR="00144533">
                  <w:rPr>
                    <w:noProof/>
                    <w:webHidden/>
                  </w:rPr>
                  <w:tab/>
                </w:r>
                <w:r w:rsidR="00144533">
                  <w:rPr>
                    <w:noProof/>
                    <w:webHidden/>
                  </w:rPr>
                  <w:fldChar w:fldCharType="begin"/>
                </w:r>
                <w:r w:rsidR="00144533">
                  <w:rPr>
                    <w:noProof/>
                    <w:webHidden/>
                  </w:rPr>
                  <w:instrText xml:space="preserve"> PAGEREF _Toc197985984 \h </w:instrText>
                </w:r>
                <w:r w:rsidR="00144533">
                  <w:rPr>
                    <w:noProof/>
                    <w:webHidden/>
                  </w:rPr>
                </w:r>
                <w:r w:rsidR="00144533">
                  <w:rPr>
                    <w:noProof/>
                    <w:webHidden/>
                  </w:rPr>
                  <w:fldChar w:fldCharType="separate"/>
                </w:r>
                <w:r w:rsidR="00144533">
                  <w:rPr>
                    <w:noProof/>
                    <w:webHidden/>
                  </w:rPr>
                  <w:t>5</w:t>
                </w:r>
                <w:r w:rsidR="00144533">
                  <w:rPr>
                    <w:noProof/>
                    <w:webHidden/>
                  </w:rPr>
                  <w:fldChar w:fldCharType="end"/>
                </w:r>
              </w:hyperlink>
            </w:p>
            <w:p w14:paraId="0BE88C56" w14:textId="77B0BD8F" w:rsidR="00144533" w:rsidRDefault="00085C4C">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97985985" w:history="1">
                <w:r w:rsidR="00144533" w:rsidRPr="0091039B">
                  <w:rPr>
                    <w:rStyle w:val="Hyperlink"/>
                    <w:noProof/>
                  </w:rPr>
                  <w:t>Effectiveness Of Change</w:t>
                </w:r>
                <w:r w:rsidR="00144533">
                  <w:rPr>
                    <w:noProof/>
                    <w:webHidden/>
                  </w:rPr>
                  <w:tab/>
                </w:r>
                <w:r w:rsidR="00144533">
                  <w:rPr>
                    <w:noProof/>
                    <w:webHidden/>
                  </w:rPr>
                  <w:fldChar w:fldCharType="begin"/>
                </w:r>
                <w:r w:rsidR="00144533">
                  <w:rPr>
                    <w:noProof/>
                    <w:webHidden/>
                  </w:rPr>
                  <w:instrText xml:space="preserve"> PAGEREF _Toc197985985 \h </w:instrText>
                </w:r>
                <w:r w:rsidR="00144533">
                  <w:rPr>
                    <w:noProof/>
                    <w:webHidden/>
                  </w:rPr>
                </w:r>
                <w:r w:rsidR="00144533">
                  <w:rPr>
                    <w:noProof/>
                    <w:webHidden/>
                  </w:rPr>
                  <w:fldChar w:fldCharType="separate"/>
                </w:r>
                <w:r w:rsidR="00144533">
                  <w:rPr>
                    <w:noProof/>
                    <w:webHidden/>
                  </w:rPr>
                  <w:t>6</w:t>
                </w:r>
                <w:r w:rsidR="00144533">
                  <w:rPr>
                    <w:noProof/>
                    <w:webHidden/>
                  </w:rPr>
                  <w:fldChar w:fldCharType="end"/>
                </w:r>
              </w:hyperlink>
            </w:p>
            <w:p w14:paraId="735C6F45" w14:textId="174A780C" w:rsidR="00144533" w:rsidRDefault="00085C4C">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97985986" w:history="1">
                <w:r w:rsidR="00144533" w:rsidRPr="0091039B">
                  <w:rPr>
                    <w:rStyle w:val="Hyperlink"/>
                    <w:noProof/>
                  </w:rPr>
                  <w:t>Change Management</w:t>
                </w:r>
                <w:r w:rsidR="00144533">
                  <w:rPr>
                    <w:noProof/>
                    <w:webHidden/>
                  </w:rPr>
                  <w:tab/>
                </w:r>
                <w:r w:rsidR="00144533">
                  <w:rPr>
                    <w:noProof/>
                    <w:webHidden/>
                  </w:rPr>
                  <w:fldChar w:fldCharType="begin"/>
                </w:r>
                <w:r w:rsidR="00144533">
                  <w:rPr>
                    <w:noProof/>
                    <w:webHidden/>
                  </w:rPr>
                  <w:instrText xml:space="preserve"> PAGEREF _Toc197985986 \h </w:instrText>
                </w:r>
                <w:r w:rsidR="00144533">
                  <w:rPr>
                    <w:noProof/>
                    <w:webHidden/>
                  </w:rPr>
                </w:r>
                <w:r w:rsidR="00144533">
                  <w:rPr>
                    <w:noProof/>
                    <w:webHidden/>
                  </w:rPr>
                  <w:fldChar w:fldCharType="separate"/>
                </w:r>
                <w:r w:rsidR="00144533">
                  <w:rPr>
                    <w:noProof/>
                    <w:webHidden/>
                  </w:rPr>
                  <w:t>6</w:t>
                </w:r>
                <w:r w:rsidR="00144533">
                  <w:rPr>
                    <w:noProof/>
                    <w:webHidden/>
                  </w:rPr>
                  <w:fldChar w:fldCharType="end"/>
                </w:r>
              </w:hyperlink>
            </w:p>
            <w:p w14:paraId="3C259477" w14:textId="0A9E1A50" w:rsidR="00144533" w:rsidRDefault="00085C4C">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97985987" w:history="1">
                <w:r w:rsidR="00144533" w:rsidRPr="0091039B">
                  <w:rPr>
                    <w:rStyle w:val="Hyperlink"/>
                    <w:noProof/>
                  </w:rPr>
                  <w:t>Conclusion</w:t>
                </w:r>
                <w:r w:rsidR="00144533">
                  <w:rPr>
                    <w:noProof/>
                    <w:webHidden/>
                  </w:rPr>
                  <w:tab/>
                </w:r>
                <w:r w:rsidR="00144533">
                  <w:rPr>
                    <w:noProof/>
                    <w:webHidden/>
                  </w:rPr>
                  <w:fldChar w:fldCharType="begin"/>
                </w:r>
                <w:r w:rsidR="00144533">
                  <w:rPr>
                    <w:noProof/>
                    <w:webHidden/>
                  </w:rPr>
                  <w:instrText xml:space="preserve"> PAGEREF _Toc197985987 \h </w:instrText>
                </w:r>
                <w:r w:rsidR="00144533">
                  <w:rPr>
                    <w:noProof/>
                    <w:webHidden/>
                  </w:rPr>
                </w:r>
                <w:r w:rsidR="00144533">
                  <w:rPr>
                    <w:noProof/>
                    <w:webHidden/>
                  </w:rPr>
                  <w:fldChar w:fldCharType="separate"/>
                </w:r>
                <w:r w:rsidR="00144533">
                  <w:rPr>
                    <w:noProof/>
                    <w:webHidden/>
                  </w:rPr>
                  <w:t>8</w:t>
                </w:r>
                <w:r w:rsidR="00144533">
                  <w:rPr>
                    <w:noProof/>
                    <w:webHidden/>
                  </w:rPr>
                  <w:fldChar w:fldCharType="end"/>
                </w:r>
              </w:hyperlink>
            </w:p>
            <w:p w14:paraId="08BD7060" w14:textId="633AE247" w:rsidR="00144533" w:rsidRDefault="00085C4C">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97985988" w:history="1">
                <w:r w:rsidR="00144533" w:rsidRPr="0091039B">
                  <w:rPr>
                    <w:rStyle w:val="Hyperlink"/>
                    <w:noProof/>
                  </w:rPr>
                  <w:t>Bibliography</w:t>
                </w:r>
                <w:r w:rsidR="00144533">
                  <w:rPr>
                    <w:noProof/>
                    <w:webHidden/>
                  </w:rPr>
                  <w:tab/>
                </w:r>
                <w:r w:rsidR="00144533">
                  <w:rPr>
                    <w:noProof/>
                    <w:webHidden/>
                  </w:rPr>
                  <w:fldChar w:fldCharType="begin"/>
                </w:r>
                <w:r w:rsidR="00144533">
                  <w:rPr>
                    <w:noProof/>
                    <w:webHidden/>
                  </w:rPr>
                  <w:instrText xml:space="preserve"> PAGEREF _Toc197985988 \h </w:instrText>
                </w:r>
                <w:r w:rsidR="00144533">
                  <w:rPr>
                    <w:noProof/>
                    <w:webHidden/>
                  </w:rPr>
                </w:r>
                <w:r w:rsidR="00144533">
                  <w:rPr>
                    <w:noProof/>
                    <w:webHidden/>
                  </w:rPr>
                  <w:fldChar w:fldCharType="separate"/>
                </w:r>
                <w:r w:rsidR="00144533">
                  <w:rPr>
                    <w:noProof/>
                    <w:webHidden/>
                  </w:rPr>
                  <w:t>9</w:t>
                </w:r>
                <w:r w:rsidR="00144533">
                  <w:rPr>
                    <w:noProof/>
                    <w:webHidden/>
                  </w:rPr>
                  <w:fldChar w:fldCharType="end"/>
                </w:r>
              </w:hyperlink>
            </w:p>
            <w:p w14:paraId="668CCFDD" w14:textId="61CBC8C8" w:rsidR="00144533" w:rsidRDefault="00085C4C">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97985989" w:history="1">
                <w:r w:rsidR="00144533" w:rsidRPr="0091039B">
                  <w:rPr>
                    <w:rStyle w:val="Hyperlink"/>
                    <w:rFonts w:ascii="Calibri" w:hAnsi="Calibri" w:cs="Calibri"/>
                    <w:noProof/>
                  </w:rPr>
                  <w:t>Reference list</w:t>
                </w:r>
                <w:r w:rsidR="00144533">
                  <w:rPr>
                    <w:noProof/>
                    <w:webHidden/>
                  </w:rPr>
                  <w:tab/>
                </w:r>
                <w:r w:rsidR="00144533">
                  <w:rPr>
                    <w:noProof/>
                    <w:webHidden/>
                  </w:rPr>
                  <w:fldChar w:fldCharType="begin"/>
                </w:r>
                <w:r w:rsidR="00144533">
                  <w:rPr>
                    <w:noProof/>
                    <w:webHidden/>
                  </w:rPr>
                  <w:instrText xml:space="preserve"> PAGEREF _Toc197985989 \h </w:instrText>
                </w:r>
                <w:r w:rsidR="00144533">
                  <w:rPr>
                    <w:noProof/>
                    <w:webHidden/>
                  </w:rPr>
                </w:r>
                <w:r w:rsidR="00144533">
                  <w:rPr>
                    <w:noProof/>
                    <w:webHidden/>
                  </w:rPr>
                  <w:fldChar w:fldCharType="separate"/>
                </w:r>
                <w:r w:rsidR="00144533">
                  <w:rPr>
                    <w:noProof/>
                    <w:webHidden/>
                  </w:rPr>
                  <w:t>9</w:t>
                </w:r>
                <w:r w:rsidR="00144533">
                  <w:rPr>
                    <w:noProof/>
                    <w:webHidden/>
                  </w:rPr>
                  <w:fldChar w:fldCharType="end"/>
                </w:r>
              </w:hyperlink>
            </w:p>
            <w:p w14:paraId="05194699" w14:textId="430F4BF1" w:rsidR="007D1947" w:rsidRDefault="007D1947">
              <w:r>
                <w:rPr>
                  <w:b/>
                  <w:bCs/>
                  <w:noProof/>
                </w:rPr>
                <w:fldChar w:fldCharType="end"/>
              </w:r>
              <w:r w:rsidR="009A0E99">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383193F7" w14:textId="610643E5" w:rsidR="00693E27" w:rsidRDefault="00693E27"/>
        <w:p w14:paraId="486787E0" w14:textId="46D4747E" w:rsidR="00693E27" w:rsidRDefault="00693E27"/>
        <w:p w14:paraId="5F85D0A0" w14:textId="2BA17593" w:rsidR="00693E27" w:rsidRDefault="00693E27"/>
        <w:p w14:paraId="6C284E02" w14:textId="77777777" w:rsidR="00693E27" w:rsidRDefault="00693E27"/>
        <w:p w14:paraId="0F681DFB" w14:textId="0A86BC2C" w:rsidR="007D1947" w:rsidRDefault="009A0E99" w:rsidP="009A0E99">
          <w:pPr>
            <w:spacing w:after="160" w:line="259" w:lineRule="auto"/>
          </w:pPr>
          <w:r>
            <w:br w:type="page"/>
          </w:r>
        </w:p>
        <w:p w14:paraId="0ED321E6" w14:textId="0F0FB166" w:rsidR="007D1947" w:rsidRDefault="007D1947" w:rsidP="00A12B58">
          <w:pPr>
            <w:pStyle w:val="Heading1"/>
          </w:pPr>
          <w:bookmarkStart w:id="1" w:name="_Toc197985979"/>
          <w:r>
            <w:lastRenderedPageBreak/>
            <w:t>Introduction</w:t>
          </w:r>
          <w:bookmarkEnd w:id="1"/>
          <w:r w:rsidR="00480872">
            <w:t xml:space="preserve"> </w:t>
          </w:r>
          <w:r w:rsidR="00E91208">
            <w:t xml:space="preserve"> </w:t>
          </w:r>
        </w:p>
        <w:p w14:paraId="54C81D2A" w14:textId="77777777" w:rsidR="007D1947" w:rsidRDefault="007D1947" w:rsidP="007D1947"/>
        <w:p w14:paraId="47226750" w14:textId="7BC0CC1E" w:rsidR="00601C06" w:rsidRPr="00841161" w:rsidRDefault="00063489" w:rsidP="007E7124">
          <w:pPr>
            <w:rPr>
              <w:rFonts w:asciiTheme="minorHAnsi" w:hAnsiTheme="minorHAnsi" w:cstheme="minorHAnsi"/>
              <w:sz w:val="22"/>
              <w:szCs w:val="22"/>
            </w:rPr>
          </w:pPr>
          <w:r w:rsidRPr="00841161">
            <w:rPr>
              <w:rFonts w:asciiTheme="minorHAnsi" w:hAnsiTheme="minorHAnsi" w:cstheme="minorHAnsi"/>
              <w:color w:val="222222"/>
              <w:sz w:val="22"/>
              <w:szCs w:val="22"/>
              <w:shd w:val="clear" w:color="auto" w:fill="FFFFFF"/>
            </w:rPr>
            <w:t xml:space="preserve">Innovation </w:t>
          </w:r>
          <w:r w:rsidR="0043115D" w:rsidRPr="00841161">
            <w:rPr>
              <w:rFonts w:asciiTheme="minorHAnsi" w:hAnsiTheme="minorHAnsi" w:cstheme="minorHAnsi"/>
              <w:color w:val="222222"/>
              <w:sz w:val="22"/>
              <w:szCs w:val="22"/>
              <w:shd w:val="clear" w:color="auto" w:fill="FFFFFF"/>
            </w:rPr>
            <w:t xml:space="preserve">is the development of something different </w:t>
          </w:r>
          <w:r w:rsidR="00601C06" w:rsidRPr="00841161">
            <w:rPr>
              <w:rFonts w:asciiTheme="minorHAnsi" w:hAnsiTheme="minorHAnsi" w:cstheme="minorHAnsi"/>
              <w:sz w:val="22"/>
              <w:szCs w:val="22"/>
            </w:rPr>
            <w:t xml:space="preserve">(Satell, 2017), that fosters sustainable continuous growth and </w:t>
          </w:r>
          <w:r w:rsidR="000D41E7" w:rsidRPr="00841161">
            <w:rPr>
              <w:rFonts w:asciiTheme="minorHAnsi" w:hAnsiTheme="minorHAnsi" w:cstheme="minorHAnsi"/>
              <w:sz w:val="22"/>
              <w:szCs w:val="22"/>
            </w:rPr>
            <w:t>creativity</w:t>
          </w:r>
          <w:r w:rsidR="00A33E12" w:rsidRPr="00841161">
            <w:rPr>
              <w:rFonts w:asciiTheme="minorHAnsi" w:hAnsiTheme="minorHAnsi" w:cstheme="minorHAnsi"/>
              <w:sz w:val="22"/>
              <w:szCs w:val="22"/>
            </w:rPr>
            <w:t>.</w:t>
          </w:r>
          <w:r w:rsidR="000D41E7" w:rsidRPr="00841161">
            <w:rPr>
              <w:rFonts w:asciiTheme="minorHAnsi" w:hAnsiTheme="minorHAnsi" w:cstheme="minorHAnsi"/>
              <w:sz w:val="22"/>
              <w:szCs w:val="22"/>
            </w:rPr>
            <w:t xml:space="preserve"> This report explores the </w:t>
          </w:r>
          <w:r w:rsidR="003D3EB0" w:rsidRPr="00841161">
            <w:rPr>
              <w:rFonts w:asciiTheme="minorHAnsi" w:hAnsiTheme="minorHAnsi" w:cstheme="minorHAnsi"/>
              <w:sz w:val="22"/>
              <w:szCs w:val="22"/>
            </w:rPr>
            <w:t xml:space="preserve">development of a Plasma electropolishing (PEP) system for use on precious metal in the jewellery industry. The report will analysis how effective the introduction and development of the technology was managed and </w:t>
          </w:r>
          <w:r w:rsidR="00116B2B" w:rsidRPr="00841161">
            <w:rPr>
              <w:rFonts w:asciiTheme="minorHAnsi" w:hAnsiTheme="minorHAnsi" w:cstheme="minorHAnsi"/>
              <w:sz w:val="22"/>
              <w:szCs w:val="22"/>
            </w:rPr>
            <w:t xml:space="preserve">how well the change was embraced. Drawing on 4 theories </w:t>
          </w:r>
          <w:r w:rsidR="00E96F95" w:rsidRPr="00841161">
            <w:rPr>
              <w:rFonts w:asciiTheme="minorHAnsi" w:hAnsiTheme="minorHAnsi" w:cstheme="minorHAnsi"/>
              <w:sz w:val="22"/>
              <w:szCs w:val="22"/>
            </w:rPr>
            <w:t xml:space="preserve">of </w:t>
          </w:r>
          <w:r w:rsidR="007E7124" w:rsidRPr="00841161">
            <w:rPr>
              <w:rFonts w:asciiTheme="minorHAnsi" w:hAnsiTheme="minorHAnsi" w:cstheme="minorHAnsi"/>
              <w:sz w:val="22"/>
              <w:szCs w:val="22"/>
            </w:rPr>
            <w:t>both</w:t>
          </w:r>
          <w:r w:rsidR="00E96F95" w:rsidRPr="00841161">
            <w:rPr>
              <w:rFonts w:asciiTheme="minorHAnsi" w:hAnsiTheme="minorHAnsi" w:cstheme="minorHAnsi"/>
              <w:sz w:val="22"/>
              <w:szCs w:val="22"/>
            </w:rPr>
            <w:t xml:space="preserve"> Kurt Lewins Force Field theory and his </w:t>
          </w:r>
          <w:r w:rsidR="009A0E99" w:rsidRPr="00841161">
            <w:rPr>
              <w:rFonts w:asciiTheme="minorHAnsi" w:hAnsiTheme="minorHAnsi" w:cstheme="minorHAnsi"/>
              <w:sz w:val="22"/>
              <w:szCs w:val="22"/>
            </w:rPr>
            <w:t>3-step</w:t>
          </w:r>
          <w:r w:rsidR="00E96F95" w:rsidRPr="00841161">
            <w:rPr>
              <w:rFonts w:asciiTheme="minorHAnsi" w:hAnsiTheme="minorHAnsi" w:cstheme="minorHAnsi"/>
              <w:sz w:val="22"/>
              <w:szCs w:val="22"/>
            </w:rPr>
            <w:t xml:space="preserve"> change model, Kotters 8 step change process and </w:t>
          </w:r>
          <w:r w:rsidR="007E7124" w:rsidRPr="00841161">
            <w:rPr>
              <w:rFonts w:asciiTheme="minorHAnsi" w:hAnsiTheme="minorHAnsi" w:cstheme="minorHAnsi"/>
              <w:sz w:val="22"/>
              <w:szCs w:val="22"/>
            </w:rPr>
            <w:t>Maslow’s</w:t>
          </w:r>
          <w:r w:rsidR="00E96F95" w:rsidRPr="00841161">
            <w:rPr>
              <w:rFonts w:asciiTheme="minorHAnsi" w:hAnsiTheme="minorHAnsi" w:cstheme="minorHAnsi"/>
              <w:sz w:val="22"/>
              <w:szCs w:val="22"/>
            </w:rPr>
            <w:t xml:space="preserve"> </w:t>
          </w:r>
          <w:r w:rsidR="007E7124" w:rsidRPr="00841161">
            <w:rPr>
              <w:rFonts w:asciiTheme="minorHAnsi" w:hAnsiTheme="minorHAnsi" w:cstheme="minorHAnsi"/>
              <w:sz w:val="22"/>
              <w:szCs w:val="22"/>
            </w:rPr>
            <w:t>Hierarchy</w:t>
          </w:r>
          <w:r w:rsidR="00E96F95" w:rsidRPr="00841161">
            <w:rPr>
              <w:rFonts w:asciiTheme="minorHAnsi" w:hAnsiTheme="minorHAnsi" w:cstheme="minorHAnsi"/>
              <w:sz w:val="22"/>
              <w:szCs w:val="22"/>
            </w:rPr>
            <w:t xml:space="preserve"> of needs, the </w:t>
          </w:r>
          <w:r w:rsidR="007E7124" w:rsidRPr="00841161">
            <w:rPr>
              <w:rFonts w:asciiTheme="minorHAnsi" w:hAnsiTheme="minorHAnsi" w:cstheme="minorHAnsi"/>
              <w:sz w:val="22"/>
              <w:szCs w:val="22"/>
            </w:rPr>
            <w:t>innovative change will be examined. The project will be assessed on successful implementation of change and continuous improvement.</w:t>
          </w:r>
        </w:p>
        <w:p w14:paraId="3C9FE902" w14:textId="0DE245CD" w:rsidR="004A11F6" w:rsidRDefault="004A11F6" w:rsidP="007D1947"/>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5FA54E48" w14:textId="77777777" w:rsidR="004A11F6" w:rsidRDefault="004A11F6" w:rsidP="007D1947"/>
        <w:p w14:paraId="63B8FBF1" w14:textId="77777777" w:rsidR="004A11F6" w:rsidRDefault="004A11F6" w:rsidP="007D1947"/>
        <w:p w14:paraId="4AA639F2" w14:textId="77777777" w:rsidR="004A11F6" w:rsidRDefault="004A11F6" w:rsidP="007D1947"/>
        <w:p w14:paraId="6609DA3E" w14:textId="77777777" w:rsidR="004A11F6" w:rsidRDefault="004A11F6" w:rsidP="007D1947"/>
        <w:p w14:paraId="23067ADB" w14:textId="77777777" w:rsidR="004A11F6" w:rsidRDefault="004A11F6" w:rsidP="007D1947"/>
        <w:p w14:paraId="4AA3E07A" w14:textId="77777777" w:rsidR="004A11F6" w:rsidRDefault="004A11F6" w:rsidP="007D1947"/>
        <w:p w14:paraId="0BE775A6" w14:textId="77777777" w:rsidR="004A11F6" w:rsidRDefault="004A11F6" w:rsidP="007D1947"/>
        <w:p w14:paraId="4999262A" w14:textId="77777777" w:rsidR="004A11F6" w:rsidRDefault="004A11F6" w:rsidP="007D1947"/>
        <w:p w14:paraId="1359F054" w14:textId="77777777" w:rsidR="004A11F6" w:rsidRDefault="004A11F6" w:rsidP="007D1947"/>
        <w:p w14:paraId="7C657C89" w14:textId="77777777" w:rsidR="00AA2A91" w:rsidRDefault="00AA2A91" w:rsidP="004D519C"/>
        <w:p w14:paraId="3D3C71E3" w14:textId="77777777" w:rsidR="009A0E99" w:rsidRDefault="009A0E99" w:rsidP="004D519C"/>
        <w:p w14:paraId="719910A7" w14:textId="77777777" w:rsidR="009A0E99" w:rsidRDefault="009A0E99" w:rsidP="004D519C"/>
        <w:p w14:paraId="6D667489" w14:textId="77777777" w:rsidR="009A0E99" w:rsidRDefault="009A0E99" w:rsidP="004D519C"/>
        <w:p w14:paraId="1002E43E" w14:textId="77777777" w:rsidR="009A0E99" w:rsidRDefault="009A0E99" w:rsidP="004D519C"/>
        <w:p w14:paraId="50010C6B" w14:textId="77777777" w:rsidR="009A0E99" w:rsidRDefault="009A0E99" w:rsidP="004D519C"/>
        <w:p w14:paraId="6CFAA1FB" w14:textId="77777777" w:rsidR="009A0E99" w:rsidRDefault="009A0E99" w:rsidP="004D519C"/>
        <w:p w14:paraId="41B28B28" w14:textId="77777777" w:rsidR="009A0E99" w:rsidRDefault="009A0E99" w:rsidP="004D519C"/>
        <w:p w14:paraId="48A7F0DC" w14:textId="77777777" w:rsidR="009A0E99" w:rsidRDefault="009A0E99" w:rsidP="004D519C"/>
        <w:p w14:paraId="5BDB03C1" w14:textId="77777777" w:rsidR="00085C4C" w:rsidRDefault="00085C4C" w:rsidP="004D519C"/>
        <w:p w14:paraId="5621A7CD" w14:textId="77777777" w:rsidR="009A0E99" w:rsidRDefault="009A0E99" w:rsidP="004D519C"/>
        <w:p w14:paraId="3BCE0B66" w14:textId="2857F496" w:rsidR="00054A33" w:rsidRDefault="00480872" w:rsidP="00054A33">
          <w:pPr>
            <w:pStyle w:val="Heading1"/>
          </w:pPr>
          <w:bookmarkStart w:id="2" w:name="_Toc197985980"/>
          <w:r>
            <w:lastRenderedPageBreak/>
            <w:t xml:space="preserve">Main </w:t>
          </w:r>
          <w:r w:rsidRPr="008D4C45">
            <w:t>Findings</w:t>
          </w:r>
          <w:bookmarkEnd w:id="2"/>
        </w:p>
        <w:p w14:paraId="5C23F75D" w14:textId="77777777" w:rsidR="00054A33" w:rsidRDefault="00054A33" w:rsidP="00054A33"/>
        <w:p w14:paraId="11C68518" w14:textId="2AE22FE7" w:rsidR="00054A33" w:rsidRPr="00054A33" w:rsidRDefault="00F3706A" w:rsidP="00F3706A">
          <w:pPr>
            <w:pStyle w:val="Heading2"/>
          </w:pPr>
          <w:bookmarkStart w:id="3" w:name="_Toc197985981"/>
          <w:r>
            <w:t>Innovation &amp; Change</w:t>
          </w:r>
          <w:bookmarkEnd w:id="3"/>
        </w:p>
        <w:p w14:paraId="52542400" w14:textId="77777777" w:rsidR="009E70F0" w:rsidRDefault="009E70F0" w:rsidP="004F4BF2"/>
        <w:p w14:paraId="580BA96F" w14:textId="027AEB9F" w:rsidR="00711B2D" w:rsidRPr="009A0E99" w:rsidRDefault="00701326" w:rsidP="009A0E99">
          <w:pPr>
            <w:rPr>
              <w:rFonts w:asciiTheme="minorHAnsi" w:hAnsiTheme="minorHAnsi" w:cstheme="minorHAnsi"/>
              <w:sz w:val="22"/>
              <w:szCs w:val="22"/>
            </w:rPr>
          </w:pPr>
          <w:r w:rsidRPr="009A0E99">
            <w:rPr>
              <w:rFonts w:asciiTheme="minorHAnsi" w:hAnsiTheme="minorHAnsi" w:cstheme="minorHAnsi"/>
              <w:sz w:val="22"/>
              <w:szCs w:val="22"/>
            </w:rPr>
            <w:t>Innovation</w:t>
          </w:r>
          <w:r w:rsidR="008528B4" w:rsidRPr="009A0E99">
            <w:rPr>
              <w:rFonts w:asciiTheme="minorHAnsi" w:hAnsiTheme="minorHAnsi" w:cstheme="minorHAnsi"/>
              <w:sz w:val="22"/>
              <w:szCs w:val="22"/>
            </w:rPr>
            <w:t xml:space="preserve"> is </w:t>
          </w:r>
          <w:r w:rsidR="00A92052" w:rsidRPr="009A0E99">
            <w:rPr>
              <w:rFonts w:asciiTheme="minorHAnsi" w:hAnsiTheme="minorHAnsi" w:cstheme="minorHAnsi"/>
              <w:sz w:val="22"/>
              <w:szCs w:val="22"/>
            </w:rPr>
            <w:t>visible across different areas within an organization</w:t>
          </w:r>
          <w:r w:rsidR="004A424E" w:rsidRPr="009A0E99">
            <w:rPr>
              <w:rFonts w:asciiTheme="minorHAnsi" w:hAnsiTheme="minorHAnsi" w:cstheme="minorHAnsi"/>
              <w:sz w:val="22"/>
              <w:szCs w:val="22"/>
            </w:rPr>
            <w:t xml:space="preserve"> </w:t>
          </w:r>
          <w:r w:rsidR="004D469A" w:rsidRPr="009A0E99">
            <w:rPr>
              <w:rFonts w:asciiTheme="minorHAnsi" w:hAnsiTheme="minorHAnsi" w:cstheme="minorHAnsi"/>
              <w:sz w:val="22"/>
              <w:szCs w:val="22"/>
            </w:rPr>
            <w:t>from new product development or changes to current processes</w:t>
          </w:r>
          <w:r w:rsidR="00FA2412" w:rsidRPr="009A0E99">
            <w:rPr>
              <w:rFonts w:asciiTheme="minorHAnsi" w:hAnsiTheme="minorHAnsi" w:cstheme="minorHAnsi"/>
              <w:sz w:val="22"/>
              <w:szCs w:val="22"/>
            </w:rPr>
            <w:t xml:space="preserve"> It is encouraged when opportunities are present</w:t>
          </w:r>
          <w:r w:rsidR="0052075A" w:rsidRPr="009A0E99">
            <w:rPr>
              <w:rFonts w:asciiTheme="minorHAnsi" w:hAnsiTheme="minorHAnsi" w:cstheme="minorHAnsi"/>
              <w:sz w:val="22"/>
              <w:szCs w:val="22"/>
            </w:rPr>
            <w:t xml:space="preserve"> (Tidd and Bessant, 2020)</w:t>
          </w:r>
          <w:r w:rsidR="004D469A" w:rsidRPr="009A0E99">
            <w:rPr>
              <w:rFonts w:asciiTheme="minorHAnsi" w:hAnsiTheme="minorHAnsi" w:cstheme="minorHAnsi"/>
              <w:sz w:val="22"/>
              <w:szCs w:val="22"/>
            </w:rPr>
            <w:t>.</w:t>
          </w:r>
          <w:r w:rsidR="006014A9" w:rsidRPr="009A0E99">
            <w:rPr>
              <w:rFonts w:asciiTheme="minorHAnsi" w:hAnsiTheme="minorHAnsi" w:cstheme="minorHAnsi"/>
              <w:sz w:val="22"/>
              <w:szCs w:val="22"/>
            </w:rPr>
            <w:t xml:space="preserve"> Both large and small changes to an organisation can be </w:t>
          </w:r>
          <w:r w:rsidR="00B71AA8" w:rsidRPr="009A0E99">
            <w:rPr>
              <w:rFonts w:asciiTheme="minorHAnsi" w:hAnsiTheme="minorHAnsi" w:cstheme="minorHAnsi"/>
              <w:sz w:val="22"/>
              <w:szCs w:val="22"/>
            </w:rPr>
            <w:t>viewed</w:t>
          </w:r>
          <w:r w:rsidR="006014A9" w:rsidRPr="009A0E99">
            <w:rPr>
              <w:rFonts w:asciiTheme="minorHAnsi" w:hAnsiTheme="minorHAnsi" w:cstheme="minorHAnsi"/>
              <w:sz w:val="22"/>
              <w:szCs w:val="22"/>
            </w:rPr>
            <w:t xml:space="preserve"> as innovation </w:t>
          </w:r>
          <w:r w:rsidR="00812186" w:rsidRPr="009A0E99">
            <w:rPr>
              <w:rFonts w:asciiTheme="minorHAnsi" w:hAnsiTheme="minorHAnsi" w:cstheme="minorHAnsi"/>
              <w:sz w:val="22"/>
              <w:szCs w:val="22"/>
            </w:rPr>
            <w:t>due to the</w:t>
          </w:r>
          <w:r w:rsidR="006014A9" w:rsidRPr="009A0E99">
            <w:rPr>
              <w:rFonts w:asciiTheme="minorHAnsi" w:hAnsiTheme="minorHAnsi" w:cstheme="minorHAnsi"/>
              <w:sz w:val="22"/>
              <w:szCs w:val="22"/>
            </w:rPr>
            <w:t xml:space="preserve"> new </w:t>
          </w:r>
          <w:r w:rsidR="00B71AA8" w:rsidRPr="009A0E99">
            <w:rPr>
              <w:rFonts w:asciiTheme="minorHAnsi" w:hAnsiTheme="minorHAnsi" w:cstheme="minorHAnsi"/>
              <w:sz w:val="22"/>
              <w:szCs w:val="22"/>
            </w:rPr>
            <w:t>introduction (Damanpour and Aravind, 2011)</w:t>
          </w:r>
          <w:r w:rsidR="00F0451A" w:rsidRPr="009A0E99">
            <w:rPr>
              <w:rFonts w:asciiTheme="minorHAnsi" w:hAnsiTheme="minorHAnsi" w:cstheme="minorHAnsi"/>
              <w:sz w:val="22"/>
              <w:szCs w:val="22"/>
            </w:rPr>
            <w:t xml:space="preserve">. Changes in a </w:t>
          </w:r>
          <w:r w:rsidR="004F4BF2" w:rsidRPr="009A0E99">
            <w:rPr>
              <w:rFonts w:asciiTheme="minorHAnsi" w:hAnsiTheme="minorHAnsi" w:cstheme="minorHAnsi"/>
              <w:sz w:val="22"/>
              <w:szCs w:val="22"/>
            </w:rPr>
            <w:t>company’s</w:t>
          </w:r>
          <w:r w:rsidR="00690E2C" w:rsidRPr="009A0E99">
            <w:rPr>
              <w:rFonts w:asciiTheme="minorHAnsi" w:hAnsiTheme="minorHAnsi" w:cstheme="minorHAnsi"/>
              <w:sz w:val="22"/>
              <w:szCs w:val="22"/>
            </w:rPr>
            <w:t xml:space="preserve"> circumstances</w:t>
          </w:r>
          <w:r w:rsidR="00511B5E" w:rsidRPr="009A0E99">
            <w:rPr>
              <w:rFonts w:asciiTheme="minorHAnsi" w:hAnsiTheme="minorHAnsi" w:cstheme="minorHAnsi"/>
              <w:sz w:val="22"/>
              <w:szCs w:val="22"/>
            </w:rPr>
            <w:t xml:space="preserve"> and </w:t>
          </w:r>
          <w:r w:rsidR="007B7067" w:rsidRPr="009A0E99">
            <w:rPr>
              <w:rFonts w:asciiTheme="minorHAnsi" w:hAnsiTheme="minorHAnsi" w:cstheme="minorHAnsi"/>
              <w:sz w:val="22"/>
              <w:szCs w:val="22"/>
            </w:rPr>
            <w:t xml:space="preserve">surrounding factors </w:t>
          </w:r>
          <w:r w:rsidR="00CE62D9" w:rsidRPr="009A0E99">
            <w:rPr>
              <w:rFonts w:asciiTheme="minorHAnsi" w:hAnsiTheme="minorHAnsi" w:cstheme="minorHAnsi"/>
              <w:sz w:val="22"/>
              <w:szCs w:val="22"/>
            </w:rPr>
            <w:t>can create a need for change and development</w:t>
          </w:r>
          <w:r w:rsidR="004F4BF2" w:rsidRPr="009A0E99">
            <w:rPr>
              <w:rFonts w:asciiTheme="minorHAnsi" w:hAnsiTheme="minorHAnsi" w:cstheme="minorHAnsi"/>
              <w:sz w:val="22"/>
              <w:szCs w:val="22"/>
            </w:rPr>
            <w:t xml:space="preserve"> (Azar and Ciabuschi, 2017).</w:t>
          </w:r>
          <w:r w:rsidR="00E8116D" w:rsidRPr="009A0E99">
            <w:rPr>
              <w:rFonts w:asciiTheme="minorHAnsi" w:hAnsiTheme="minorHAnsi" w:cstheme="minorHAnsi"/>
              <w:sz w:val="22"/>
              <w:szCs w:val="22"/>
            </w:rPr>
            <w:t xml:space="preserve"> These changes need to be managed carefully in order to ensure an efficient </w:t>
          </w:r>
          <w:r w:rsidR="005F1C36" w:rsidRPr="009A0E99">
            <w:rPr>
              <w:rFonts w:asciiTheme="minorHAnsi" w:hAnsiTheme="minorHAnsi" w:cstheme="minorHAnsi"/>
              <w:sz w:val="22"/>
              <w:szCs w:val="22"/>
            </w:rPr>
            <w:t xml:space="preserve">and successful </w:t>
          </w:r>
          <w:r w:rsidR="00C074C5" w:rsidRPr="009A0E99">
            <w:rPr>
              <w:rFonts w:asciiTheme="minorHAnsi" w:hAnsiTheme="minorHAnsi" w:cstheme="minorHAnsi"/>
              <w:sz w:val="22"/>
              <w:szCs w:val="22"/>
            </w:rPr>
            <w:t xml:space="preserve">integration. </w:t>
          </w:r>
        </w:p>
        <w:p w14:paraId="013EBA39" w14:textId="77777777" w:rsidR="00F3706A" w:rsidRDefault="00F3706A" w:rsidP="004F4BF2">
          <w:pPr>
            <w:rPr>
              <w:rFonts w:ascii="Calibri" w:hAnsi="Calibri" w:cs="Calibri"/>
            </w:rPr>
          </w:pPr>
        </w:p>
        <w:p w14:paraId="40557110" w14:textId="152C7151" w:rsidR="00F3706A" w:rsidRPr="00054A33" w:rsidRDefault="00F3706A" w:rsidP="00F3706A">
          <w:pPr>
            <w:pStyle w:val="Heading2"/>
          </w:pPr>
          <w:bookmarkStart w:id="4" w:name="_Toc197985982"/>
          <w:r>
            <w:t xml:space="preserve">Traditional Compared </w:t>
          </w:r>
          <w:r w:rsidR="00B4499C">
            <w:t>to</w:t>
          </w:r>
          <w:r>
            <w:t xml:space="preserve"> Future Process</w:t>
          </w:r>
          <w:bookmarkEnd w:id="4"/>
        </w:p>
        <w:p w14:paraId="2AF2D155" w14:textId="77777777" w:rsidR="00F3706A" w:rsidRDefault="00F3706A" w:rsidP="00F3706A">
          <w:pPr>
            <w:pStyle w:val="Heading2"/>
          </w:pPr>
        </w:p>
        <w:p w14:paraId="56B16C29" w14:textId="2FBFBB6D" w:rsidR="00D0376C" w:rsidRPr="00FB36FD" w:rsidRDefault="00711B2D" w:rsidP="004F4BF2">
          <w:r w:rsidRPr="009A0E99">
            <w:rPr>
              <w:rFonts w:asciiTheme="minorHAnsi" w:hAnsiTheme="minorHAnsi" w:cstheme="minorHAnsi"/>
              <w:sz w:val="22"/>
              <w:szCs w:val="22"/>
            </w:rPr>
            <w:t>Jewelled Phoenix</w:t>
          </w:r>
          <w:r w:rsidR="00D274DF" w:rsidRPr="009A0E99">
            <w:rPr>
              <w:rFonts w:asciiTheme="minorHAnsi" w:hAnsiTheme="minorHAnsi" w:cstheme="minorHAnsi"/>
              <w:sz w:val="22"/>
              <w:szCs w:val="22"/>
            </w:rPr>
            <w:t xml:space="preserve"> </w:t>
          </w:r>
          <w:r w:rsidR="00975BB0" w:rsidRPr="009A0E99">
            <w:rPr>
              <w:rFonts w:asciiTheme="minorHAnsi" w:hAnsiTheme="minorHAnsi" w:cstheme="minorHAnsi"/>
              <w:sz w:val="22"/>
              <w:szCs w:val="22"/>
            </w:rPr>
            <w:t>is</w:t>
          </w:r>
          <w:r w:rsidR="0024684D" w:rsidRPr="009A0E99">
            <w:rPr>
              <w:rFonts w:asciiTheme="minorHAnsi" w:hAnsiTheme="minorHAnsi" w:cstheme="minorHAnsi"/>
              <w:sz w:val="22"/>
              <w:szCs w:val="22"/>
            </w:rPr>
            <w:t xml:space="preserve"> a small bespoke jewellers with a background in unique jewellery creation and R&amp;</w:t>
          </w:r>
          <w:r w:rsidR="00956D3F" w:rsidRPr="009A0E99">
            <w:rPr>
              <w:rFonts w:asciiTheme="minorHAnsi" w:hAnsiTheme="minorHAnsi" w:cstheme="minorHAnsi"/>
              <w:sz w:val="22"/>
              <w:szCs w:val="22"/>
            </w:rPr>
            <w:t>D</w:t>
          </w:r>
          <w:r w:rsidR="00A51E38" w:rsidRPr="009A0E99">
            <w:rPr>
              <w:rFonts w:asciiTheme="minorHAnsi" w:hAnsiTheme="minorHAnsi" w:cstheme="minorHAnsi"/>
              <w:sz w:val="22"/>
              <w:szCs w:val="22"/>
            </w:rPr>
            <w:t xml:space="preserve"> (Jewelledphoenix.co.uk, 2023)</w:t>
          </w:r>
          <w:r w:rsidR="00001ACB" w:rsidRPr="009A0E99">
            <w:rPr>
              <w:rFonts w:asciiTheme="minorHAnsi" w:hAnsiTheme="minorHAnsi" w:cstheme="minorHAnsi"/>
              <w:sz w:val="22"/>
              <w:szCs w:val="22"/>
            </w:rPr>
            <w:t xml:space="preserve">. </w:t>
          </w:r>
          <w:r w:rsidR="009724D2" w:rsidRPr="009A0E99">
            <w:rPr>
              <w:rFonts w:asciiTheme="minorHAnsi" w:hAnsiTheme="minorHAnsi" w:cstheme="minorHAnsi"/>
              <w:sz w:val="22"/>
              <w:szCs w:val="22"/>
            </w:rPr>
            <w:t xml:space="preserve">Jewelled </w:t>
          </w:r>
          <w:r w:rsidR="004A23B0" w:rsidRPr="009A0E99">
            <w:rPr>
              <w:rFonts w:asciiTheme="minorHAnsi" w:hAnsiTheme="minorHAnsi" w:cstheme="minorHAnsi"/>
              <w:sz w:val="22"/>
              <w:szCs w:val="22"/>
            </w:rPr>
            <w:t>Phoenix’s</w:t>
          </w:r>
          <w:r w:rsidR="002D3B77" w:rsidRPr="009A0E99">
            <w:rPr>
              <w:rFonts w:asciiTheme="minorHAnsi" w:hAnsiTheme="minorHAnsi" w:cstheme="minorHAnsi"/>
              <w:sz w:val="22"/>
              <w:szCs w:val="22"/>
            </w:rPr>
            <w:t>’ traditional</w:t>
          </w:r>
          <w:r w:rsidR="004262DE" w:rsidRPr="009A0E99">
            <w:rPr>
              <w:rFonts w:asciiTheme="minorHAnsi" w:hAnsiTheme="minorHAnsi" w:cstheme="minorHAnsi"/>
              <w:sz w:val="22"/>
              <w:szCs w:val="22"/>
            </w:rPr>
            <w:t xml:space="preserve"> </w:t>
          </w:r>
          <w:r w:rsidR="004A23B0" w:rsidRPr="009A0E99">
            <w:rPr>
              <w:rFonts w:asciiTheme="minorHAnsi" w:hAnsiTheme="minorHAnsi" w:cstheme="minorHAnsi"/>
              <w:sz w:val="22"/>
              <w:szCs w:val="22"/>
            </w:rPr>
            <w:t xml:space="preserve">process </w:t>
          </w:r>
          <w:r w:rsidR="00AA6B33" w:rsidRPr="009A0E99">
            <w:rPr>
              <w:rFonts w:asciiTheme="minorHAnsi" w:hAnsiTheme="minorHAnsi" w:cstheme="minorHAnsi"/>
              <w:sz w:val="22"/>
              <w:szCs w:val="22"/>
            </w:rPr>
            <w:t>starts with CAD draw</w:t>
          </w:r>
          <w:r w:rsidR="00DA23B5" w:rsidRPr="009A0E99">
            <w:rPr>
              <w:rFonts w:asciiTheme="minorHAnsi" w:hAnsiTheme="minorHAnsi" w:cstheme="minorHAnsi"/>
              <w:sz w:val="22"/>
              <w:szCs w:val="22"/>
            </w:rPr>
            <w:t xml:space="preserve">ings </w:t>
          </w:r>
          <w:r w:rsidR="008B0870" w:rsidRPr="009A0E99">
            <w:rPr>
              <w:rFonts w:asciiTheme="minorHAnsi" w:hAnsiTheme="minorHAnsi" w:cstheme="minorHAnsi"/>
              <w:sz w:val="22"/>
              <w:szCs w:val="22"/>
            </w:rPr>
            <w:t xml:space="preserve">that are made for the consumers desires, </w:t>
          </w:r>
          <w:r w:rsidR="0079742D" w:rsidRPr="009A0E99">
            <w:rPr>
              <w:rFonts w:asciiTheme="minorHAnsi" w:hAnsiTheme="minorHAnsi" w:cstheme="minorHAnsi"/>
              <w:sz w:val="22"/>
              <w:szCs w:val="22"/>
            </w:rPr>
            <w:t xml:space="preserve">once approved, the design will be created </w:t>
          </w:r>
          <w:r w:rsidR="00037D87" w:rsidRPr="009A0E99">
            <w:rPr>
              <w:rFonts w:asciiTheme="minorHAnsi" w:hAnsiTheme="minorHAnsi" w:cstheme="minorHAnsi"/>
              <w:sz w:val="22"/>
              <w:szCs w:val="22"/>
            </w:rPr>
            <w:t xml:space="preserve">using a wax printer </w:t>
          </w:r>
          <w:r w:rsidR="00AE014B" w:rsidRPr="009A0E99">
            <w:rPr>
              <w:rFonts w:asciiTheme="minorHAnsi" w:hAnsiTheme="minorHAnsi" w:cstheme="minorHAnsi"/>
              <w:sz w:val="22"/>
              <w:szCs w:val="22"/>
            </w:rPr>
            <w:t xml:space="preserve">to </w:t>
          </w:r>
          <w:r w:rsidR="00EE75F0" w:rsidRPr="009A0E99">
            <w:rPr>
              <w:rFonts w:asciiTheme="minorHAnsi" w:hAnsiTheme="minorHAnsi" w:cstheme="minorHAnsi"/>
              <w:sz w:val="22"/>
              <w:szCs w:val="22"/>
            </w:rPr>
            <w:t>then be used in los</w:t>
          </w:r>
          <w:r w:rsidR="00962DB3" w:rsidRPr="009A0E99">
            <w:rPr>
              <w:rFonts w:asciiTheme="minorHAnsi" w:hAnsiTheme="minorHAnsi" w:cstheme="minorHAnsi"/>
              <w:sz w:val="22"/>
              <w:szCs w:val="22"/>
            </w:rPr>
            <w:t>t wax investment casting</w:t>
          </w:r>
          <w:r w:rsidR="00FB36FD">
            <w:rPr>
              <w:rFonts w:asciiTheme="minorHAnsi" w:hAnsiTheme="minorHAnsi" w:cstheme="minorHAnsi"/>
              <w:sz w:val="22"/>
              <w:szCs w:val="22"/>
            </w:rPr>
            <w:t xml:space="preserve"> </w:t>
          </w:r>
          <w:r w:rsidR="00FB36FD">
            <w:rPr>
              <w:rFonts w:ascii="Calibri" w:hAnsi="Calibri" w:cs="Calibri"/>
              <w:sz w:val="22"/>
              <w:szCs w:val="22"/>
            </w:rPr>
            <w:t>(Alami et al., 2023)</w:t>
          </w:r>
          <w:r w:rsidR="00962DB3" w:rsidRPr="009A0E99">
            <w:rPr>
              <w:rFonts w:asciiTheme="minorHAnsi" w:hAnsiTheme="minorHAnsi" w:cstheme="minorHAnsi"/>
              <w:sz w:val="22"/>
              <w:szCs w:val="22"/>
            </w:rPr>
            <w:t>. This process involves surrounding investment powder around a wax model tree</w:t>
          </w:r>
          <w:r w:rsidR="00975BB0" w:rsidRPr="009A0E99">
            <w:rPr>
              <w:rFonts w:asciiTheme="minorHAnsi" w:hAnsiTheme="minorHAnsi" w:cstheme="minorHAnsi"/>
              <w:sz w:val="22"/>
              <w:szCs w:val="22"/>
            </w:rPr>
            <w:t xml:space="preserve"> containing the designs</w:t>
          </w:r>
          <w:r w:rsidR="00A849BE" w:rsidRPr="009A0E99">
            <w:rPr>
              <w:rFonts w:asciiTheme="minorHAnsi" w:hAnsiTheme="minorHAnsi" w:cstheme="minorHAnsi"/>
              <w:sz w:val="22"/>
              <w:szCs w:val="22"/>
            </w:rPr>
            <w:t xml:space="preserve">, the wax is then </w:t>
          </w:r>
          <w:r w:rsidR="00B877B9" w:rsidRPr="009A0E99">
            <w:rPr>
              <w:rFonts w:asciiTheme="minorHAnsi" w:hAnsiTheme="minorHAnsi" w:cstheme="minorHAnsi"/>
              <w:sz w:val="22"/>
              <w:szCs w:val="22"/>
            </w:rPr>
            <w:t>burnt</w:t>
          </w:r>
          <w:r w:rsidR="00A849BE" w:rsidRPr="009A0E99">
            <w:rPr>
              <w:rFonts w:asciiTheme="minorHAnsi" w:hAnsiTheme="minorHAnsi" w:cstheme="minorHAnsi"/>
              <w:sz w:val="22"/>
              <w:szCs w:val="22"/>
            </w:rPr>
            <w:t xml:space="preserve"> out and the desired molten metal is poured into </w:t>
          </w:r>
          <w:r w:rsidR="00B877B9" w:rsidRPr="009A0E99">
            <w:rPr>
              <w:rFonts w:asciiTheme="minorHAnsi" w:hAnsiTheme="minorHAnsi" w:cstheme="minorHAnsi"/>
              <w:sz w:val="22"/>
              <w:szCs w:val="22"/>
            </w:rPr>
            <w:t xml:space="preserve">the investment mould to replace the </w:t>
          </w:r>
          <w:r w:rsidR="005E4EB7" w:rsidRPr="009A0E99">
            <w:rPr>
              <w:rFonts w:asciiTheme="minorHAnsi" w:hAnsiTheme="minorHAnsi" w:cstheme="minorHAnsi"/>
              <w:sz w:val="22"/>
              <w:szCs w:val="22"/>
            </w:rPr>
            <w:t>burnt-out</w:t>
          </w:r>
          <w:r w:rsidR="00B877B9" w:rsidRPr="009A0E99">
            <w:rPr>
              <w:rFonts w:asciiTheme="minorHAnsi" w:hAnsiTheme="minorHAnsi" w:cstheme="minorHAnsi"/>
              <w:sz w:val="22"/>
              <w:szCs w:val="22"/>
            </w:rPr>
            <w:t xml:space="preserve"> wax</w:t>
          </w:r>
          <w:r w:rsidR="00E53E06" w:rsidRPr="009A0E99">
            <w:rPr>
              <w:rFonts w:asciiTheme="minorHAnsi" w:hAnsiTheme="minorHAnsi" w:cstheme="minorHAnsi"/>
              <w:sz w:val="22"/>
              <w:szCs w:val="22"/>
            </w:rPr>
            <w:t xml:space="preserve"> (Pattnaik, Karunakar and Jha, 2012)</w:t>
          </w:r>
          <w:r w:rsidR="00B877B9" w:rsidRPr="009A0E99">
            <w:rPr>
              <w:rFonts w:asciiTheme="minorHAnsi" w:hAnsiTheme="minorHAnsi" w:cstheme="minorHAnsi"/>
              <w:sz w:val="22"/>
              <w:szCs w:val="22"/>
            </w:rPr>
            <w:t>.</w:t>
          </w:r>
          <w:r w:rsidR="00EA26A1" w:rsidRPr="009A0E99">
            <w:rPr>
              <w:rFonts w:asciiTheme="minorHAnsi" w:hAnsiTheme="minorHAnsi" w:cstheme="minorHAnsi"/>
              <w:sz w:val="22"/>
              <w:szCs w:val="22"/>
            </w:rPr>
            <w:t xml:space="preserve"> The successful casting is then </w:t>
          </w:r>
          <w:r w:rsidR="005E4EB7" w:rsidRPr="009A0E99">
            <w:rPr>
              <w:rFonts w:asciiTheme="minorHAnsi" w:hAnsiTheme="minorHAnsi" w:cstheme="minorHAnsi"/>
              <w:sz w:val="22"/>
              <w:szCs w:val="22"/>
            </w:rPr>
            <w:t>moved into the workshop for cleaning, polishing and stone setting if required.</w:t>
          </w:r>
          <w:r w:rsidR="0063571E" w:rsidRPr="009A0E99">
            <w:rPr>
              <w:rFonts w:asciiTheme="minorHAnsi" w:hAnsiTheme="minorHAnsi" w:cstheme="minorHAnsi"/>
              <w:sz w:val="22"/>
              <w:szCs w:val="22"/>
            </w:rPr>
            <w:t xml:space="preserve"> </w:t>
          </w:r>
          <w:r w:rsidR="00B4499C" w:rsidRPr="009A0E99">
            <w:rPr>
              <w:rFonts w:asciiTheme="minorHAnsi" w:hAnsiTheme="minorHAnsi" w:cstheme="minorHAnsi"/>
              <w:sz w:val="22"/>
              <w:szCs w:val="22"/>
            </w:rPr>
            <w:t xml:space="preserve"> </w:t>
          </w:r>
        </w:p>
        <w:p w14:paraId="5B922DBC" w14:textId="77777777" w:rsidR="00B32B54" w:rsidRPr="009A0E99" w:rsidRDefault="00B32B54" w:rsidP="004F4BF2">
          <w:pPr>
            <w:rPr>
              <w:rFonts w:asciiTheme="minorHAnsi" w:hAnsiTheme="minorHAnsi" w:cstheme="minorHAnsi"/>
              <w:sz w:val="22"/>
              <w:szCs w:val="22"/>
            </w:rPr>
          </w:pPr>
        </w:p>
        <w:p w14:paraId="1BBDC231" w14:textId="4D4A06BE" w:rsidR="002D3B77" w:rsidRPr="00817290" w:rsidRDefault="00191A40" w:rsidP="004F4BF2">
          <w:r w:rsidRPr="009A0E99">
            <w:rPr>
              <w:rFonts w:asciiTheme="minorHAnsi" w:hAnsiTheme="minorHAnsi" w:cstheme="minorHAnsi"/>
              <w:sz w:val="22"/>
              <w:szCs w:val="22"/>
            </w:rPr>
            <w:t>With the introduction of collaborations a</w:t>
          </w:r>
          <w:r w:rsidR="00A7787A" w:rsidRPr="009A0E99">
            <w:rPr>
              <w:rFonts w:asciiTheme="minorHAnsi" w:hAnsiTheme="minorHAnsi" w:cstheme="minorHAnsi"/>
              <w:sz w:val="22"/>
              <w:szCs w:val="22"/>
            </w:rPr>
            <w:t>long wit</w:t>
          </w:r>
          <w:r w:rsidR="00D008AF" w:rsidRPr="009A0E99">
            <w:rPr>
              <w:rFonts w:asciiTheme="minorHAnsi" w:hAnsiTheme="minorHAnsi" w:cstheme="minorHAnsi"/>
              <w:sz w:val="22"/>
              <w:szCs w:val="22"/>
            </w:rPr>
            <w:t>h ongoing research and development projects</w:t>
          </w:r>
          <w:r w:rsidR="00DB25D7" w:rsidRPr="009A0E99">
            <w:rPr>
              <w:rFonts w:asciiTheme="minorHAnsi" w:hAnsiTheme="minorHAnsi" w:cstheme="minorHAnsi"/>
              <w:sz w:val="22"/>
              <w:szCs w:val="22"/>
            </w:rPr>
            <w:t xml:space="preserve">, </w:t>
          </w:r>
          <w:r w:rsidR="00D35DCF" w:rsidRPr="009A0E99">
            <w:rPr>
              <w:rFonts w:asciiTheme="minorHAnsi" w:hAnsiTheme="minorHAnsi" w:cstheme="minorHAnsi"/>
              <w:sz w:val="22"/>
              <w:szCs w:val="22"/>
            </w:rPr>
            <w:t>J</w:t>
          </w:r>
          <w:r w:rsidR="00DB25D7" w:rsidRPr="009A0E99">
            <w:rPr>
              <w:rFonts w:asciiTheme="minorHAnsi" w:hAnsiTheme="minorHAnsi" w:cstheme="minorHAnsi"/>
              <w:sz w:val="22"/>
              <w:szCs w:val="22"/>
            </w:rPr>
            <w:t xml:space="preserve">ewelled </w:t>
          </w:r>
          <w:r w:rsidR="00D35DCF" w:rsidRPr="009A0E99">
            <w:rPr>
              <w:rFonts w:asciiTheme="minorHAnsi" w:hAnsiTheme="minorHAnsi" w:cstheme="minorHAnsi"/>
              <w:sz w:val="22"/>
              <w:szCs w:val="22"/>
            </w:rPr>
            <w:t>P</w:t>
          </w:r>
          <w:r w:rsidR="00DB25D7" w:rsidRPr="009A0E99">
            <w:rPr>
              <w:rFonts w:asciiTheme="minorHAnsi" w:hAnsiTheme="minorHAnsi" w:cstheme="minorHAnsi"/>
              <w:sz w:val="22"/>
              <w:szCs w:val="22"/>
            </w:rPr>
            <w:t>hoenix</w:t>
          </w:r>
          <w:r w:rsidR="000748B5" w:rsidRPr="009A0E99">
            <w:rPr>
              <w:rFonts w:asciiTheme="minorHAnsi" w:hAnsiTheme="minorHAnsi" w:cstheme="minorHAnsi"/>
              <w:sz w:val="22"/>
              <w:szCs w:val="22"/>
            </w:rPr>
            <w:t xml:space="preserve"> </w:t>
          </w:r>
          <w:r w:rsidR="00CA40A6" w:rsidRPr="009A0E99">
            <w:rPr>
              <w:rFonts w:asciiTheme="minorHAnsi" w:hAnsiTheme="minorHAnsi" w:cstheme="minorHAnsi"/>
              <w:sz w:val="22"/>
              <w:szCs w:val="22"/>
            </w:rPr>
            <w:t>have positioned</w:t>
          </w:r>
          <w:r w:rsidR="00C32EAE" w:rsidRPr="009A0E99">
            <w:rPr>
              <w:rFonts w:asciiTheme="minorHAnsi" w:hAnsiTheme="minorHAnsi" w:cstheme="minorHAnsi"/>
              <w:sz w:val="22"/>
              <w:szCs w:val="22"/>
            </w:rPr>
            <w:t xml:space="preserve"> themselves </w:t>
          </w:r>
          <w:r w:rsidR="0077759E" w:rsidRPr="009A0E99">
            <w:rPr>
              <w:rFonts w:asciiTheme="minorHAnsi" w:hAnsiTheme="minorHAnsi" w:cstheme="minorHAnsi"/>
              <w:sz w:val="22"/>
              <w:szCs w:val="22"/>
            </w:rPr>
            <w:t>to utilise industry 4.0 technologies</w:t>
          </w:r>
          <w:r w:rsidR="000B114F" w:rsidRPr="009A0E99">
            <w:rPr>
              <w:rFonts w:asciiTheme="minorHAnsi" w:hAnsiTheme="minorHAnsi" w:cstheme="minorHAnsi"/>
              <w:sz w:val="22"/>
              <w:szCs w:val="22"/>
            </w:rPr>
            <w:t xml:space="preserve"> </w:t>
          </w:r>
          <w:r w:rsidR="00817290">
            <w:rPr>
              <w:rFonts w:ascii="Calibri" w:hAnsi="Calibri" w:cs="Calibri"/>
              <w:sz w:val="22"/>
              <w:szCs w:val="22"/>
            </w:rPr>
            <w:t>(Cyprian Nwasuka, Nwaiwu and Chibundo Princewill, 2022)</w:t>
          </w:r>
          <w:r w:rsidR="0075705F">
            <w:t xml:space="preserve"> </w:t>
          </w:r>
          <w:r w:rsidR="000B114F" w:rsidRPr="009A0E99">
            <w:rPr>
              <w:rFonts w:asciiTheme="minorHAnsi" w:hAnsiTheme="minorHAnsi" w:cstheme="minorHAnsi"/>
              <w:sz w:val="22"/>
              <w:szCs w:val="22"/>
            </w:rPr>
            <w:t>to access n</w:t>
          </w:r>
          <w:r w:rsidR="00BE06F5" w:rsidRPr="009A0E99">
            <w:rPr>
              <w:rFonts w:asciiTheme="minorHAnsi" w:hAnsiTheme="minorHAnsi" w:cstheme="minorHAnsi"/>
              <w:sz w:val="22"/>
              <w:szCs w:val="22"/>
            </w:rPr>
            <w:t xml:space="preserve">ew design </w:t>
          </w:r>
          <w:r w:rsidR="004721A7" w:rsidRPr="009A0E99">
            <w:rPr>
              <w:rFonts w:asciiTheme="minorHAnsi" w:hAnsiTheme="minorHAnsi" w:cstheme="minorHAnsi"/>
              <w:sz w:val="22"/>
              <w:szCs w:val="22"/>
            </w:rPr>
            <w:t xml:space="preserve">options that previously couldn’t be achieved using processes such as investment casting. Adopting </w:t>
          </w:r>
          <w:r w:rsidR="00E40EEB" w:rsidRPr="009A0E99">
            <w:rPr>
              <w:rFonts w:asciiTheme="minorHAnsi" w:hAnsiTheme="minorHAnsi" w:cstheme="minorHAnsi"/>
              <w:sz w:val="22"/>
              <w:szCs w:val="22"/>
            </w:rPr>
            <w:t>Additive</w:t>
          </w:r>
          <w:r w:rsidR="004721A7" w:rsidRPr="009A0E99">
            <w:rPr>
              <w:rFonts w:asciiTheme="minorHAnsi" w:hAnsiTheme="minorHAnsi" w:cstheme="minorHAnsi"/>
              <w:sz w:val="22"/>
              <w:szCs w:val="22"/>
            </w:rPr>
            <w:t xml:space="preserve"> manufacturing (AM) technologies</w:t>
          </w:r>
          <w:r w:rsidR="00BA0F86" w:rsidRPr="009A0E99">
            <w:rPr>
              <w:rFonts w:asciiTheme="minorHAnsi" w:hAnsiTheme="minorHAnsi" w:cstheme="minorHAnsi"/>
              <w:sz w:val="22"/>
              <w:szCs w:val="22"/>
            </w:rPr>
            <w:t xml:space="preserve"> </w:t>
          </w:r>
          <w:r w:rsidR="00A949CE" w:rsidRPr="009A0E99">
            <w:rPr>
              <w:rFonts w:asciiTheme="minorHAnsi" w:hAnsiTheme="minorHAnsi" w:cstheme="minorHAnsi"/>
              <w:sz w:val="22"/>
              <w:szCs w:val="22"/>
            </w:rPr>
            <w:t>once</w:t>
          </w:r>
          <w:r w:rsidR="00BA0F86" w:rsidRPr="009A0E99">
            <w:rPr>
              <w:rFonts w:asciiTheme="minorHAnsi" w:hAnsiTheme="minorHAnsi" w:cstheme="minorHAnsi"/>
              <w:sz w:val="22"/>
              <w:szCs w:val="22"/>
            </w:rPr>
            <w:t xml:space="preserve"> rest</w:t>
          </w:r>
          <w:r w:rsidR="00B253DE" w:rsidRPr="009A0E99">
            <w:rPr>
              <w:rFonts w:asciiTheme="minorHAnsi" w:hAnsiTheme="minorHAnsi" w:cstheme="minorHAnsi"/>
              <w:sz w:val="22"/>
              <w:szCs w:val="22"/>
            </w:rPr>
            <w:t>ricted to manufacturing limitations</w:t>
          </w:r>
          <w:r w:rsidR="00585DC6" w:rsidRPr="009A0E99">
            <w:rPr>
              <w:rFonts w:asciiTheme="minorHAnsi" w:hAnsiTheme="minorHAnsi" w:cstheme="minorHAnsi"/>
              <w:sz w:val="22"/>
              <w:szCs w:val="22"/>
            </w:rPr>
            <w:t xml:space="preserve"> (Cooper, 2016), are now developed enough to begin production</w:t>
          </w:r>
          <w:r w:rsidR="00A356A9" w:rsidRPr="009A0E99">
            <w:rPr>
              <w:rFonts w:asciiTheme="minorHAnsi" w:hAnsiTheme="minorHAnsi" w:cstheme="minorHAnsi"/>
              <w:sz w:val="22"/>
              <w:szCs w:val="22"/>
            </w:rPr>
            <w:t>.</w:t>
          </w:r>
          <w:r w:rsidR="00585DC6" w:rsidRPr="009A0E99">
            <w:rPr>
              <w:rFonts w:asciiTheme="minorHAnsi" w:hAnsiTheme="minorHAnsi" w:cstheme="minorHAnsi"/>
              <w:sz w:val="22"/>
              <w:szCs w:val="22"/>
            </w:rPr>
            <w:t xml:space="preserve"> AM</w:t>
          </w:r>
          <w:r w:rsidR="004721A7" w:rsidRPr="009A0E99">
            <w:rPr>
              <w:rFonts w:asciiTheme="minorHAnsi" w:hAnsiTheme="minorHAnsi" w:cstheme="minorHAnsi"/>
              <w:sz w:val="22"/>
              <w:szCs w:val="22"/>
            </w:rPr>
            <w:t xml:space="preserve"> such as selective laser melting (SLM)</w:t>
          </w:r>
          <w:r w:rsidR="00E40EEB" w:rsidRPr="009A0E99">
            <w:rPr>
              <w:rFonts w:asciiTheme="minorHAnsi" w:hAnsiTheme="minorHAnsi" w:cstheme="minorHAnsi"/>
              <w:sz w:val="22"/>
              <w:szCs w:val="22"/>
            </w:rPr>
            <w:t xml:space="preserve"> allow the metal work pieces to be </w:t>
          </w:r>
          <w:r w:rsidR="00A356A9" w:rsidRPr="009A0E99">
            <w:rPr>
              <w:rFonts w:asciiTheme="minorHAnsi" w:hAnsiTheme="minorHAnsi" w:cstheme="minorHAnsi"/>
              <w:sz w:val="22"/>
              <w:szCs w:val="22"/>
            </w:rPr>
            <w:t>printed directly</w:t>
          </w:r>
          <w:r w:rsidR="00E40EEB" w:rsidRPr="009A0E99">
            <w:rPr>
              <w:rFonts w:asciiTheme="minorHAnsi" w:hAnsiTheme="minorHAnsi" w:cstheme="minorHAnsi"/>
              <w:sz w:val="22"/>
              <w:szCs w:val="22"/>
            </w:rPr>
            <w:t xml:space="preserve"> from a digital copy</w:t>
          </w:r>
          <w:r w:rsidR="00BE44B1" w:rsidRPr="009A0E99">
            <w:rPr>
              <w:rFonts w:asciiTheme="minorHAnsi" w:hAnsiTheme="minorHAnsi" w:cstheme="minorHAnsi"/>
              <w:sz w:val="22"/>
              <w:szCs w:val="22"/>
            </w:rPr>
            <w:t xml:space="preserve"> (Fletcher and Cooper, 2018)</w:t>
          </w:r>
          <w:r w:rsidR="00E40EEB" w:rsidRPr="009A0E99">
            <w:rPr>
              <w:rFonts w:asciiTheme="minorHAnsi" w:hAnsiTheme="minorHAnsi" w:cstheme="minorHAnsi"/>
              <w:sz w:val="22"/>
              <w:szCs w:val="22"/>
            </w:rPr>
            <w:t>. This process involves the same starting p</w:t>
          </w:r>
          <w:r w:rsidR="007A3E85" w:rsidRPr="009A0E99">
            <w:rPr>
              <w:rFonts w:asciiTheme="minorHAnsi" w:hAnsiTheme="minorHAnsi" w:cstheme="minorHAnsi"/>
              <w:sz w:val="22"/>
              <w:szCs w:val="22"/>
            </w:rPr>
            <w:t>oint of communi</w:t>
          </w:r>
          <w:r w:rsidR="000D2C0B" w:rsidRPr="009A0E99">
            <w:rPr>
              <w:rFonts w:asciiTheme="minorHAnsi" w:hAnsiTheme="minorHAnsi" w:cstheme="minorHAnsi"/>
              <w:sz w:val="22"/>
              <w:szCs w:val="22"/>
            </w:rPr>
            <w:t xml:space="preserve">cating with the clients </w:t>
          </w:r>
          <w:r w:rsidR="00BE44B1" w:rsidRPr="009A0E99">
            <w:rPr>
              <w:rFonts w:asciiTheme="minorHAnsi" w:hAnsiTheme="minorHAnsi" w:cstheme="minorHAnsi"/>
              <w:sz w:val="22"/>
              <w:szCs w:val="22"/>
            </w:rPr>
            <w:t>to</w:t>
          </w:r>
          <w:r w:rsidR="000D2C0B" w:rsidRPr="009A0E99">
            <w:rPr>
              <w:rFonts w:asciiTheme="minorHAnsi" w:hAnsiTheme="minorHAnsi" w:cstheme="minorHAnsi"/>
              <w:sz w:val="22"/>
              <w:szCs w:val="22"/>
            </w:rPr>
            <w:t xml:space="preserve"> design their ideal piece of jewellery, this is once again created as a CAD model for the client to view and create wax models to check aspects such as finger size and if any stones are </w:t>
          </w:r>
          <w:r w:rsidR="00770C80" w:rsidRPr="009A0E99">
            <w:rPr>
              <w:rFonts w:asciiTheme="minorHAnsi" w:hAnsiTheme="minorHAnsi" w:cstheme="minorHAnsi"/>
              <w:sz w:val="22"/>
              <w:szCs w:val="22"/>
            </w:rPr>
            <w:t xml:space="preserve">incorporated within the design </w:t>
          </w:r>
          <w:r w:rsidR="004E5781" w:rsidRPr="009A0E99">
            <w:rPr>
              <w:rFonts w:asciiTheme="minorHAnsi" w:hAnsiTheme="minorHAnsi" w:cstheme="minorHAnsi"/>
              <w:sz w:val="22"/>
              <w:szCs w:val="22"/>
            </w:rPr>
            <w:t xml:space="preserve">the sizes can be </w:t>
          </w:r>
          <w:r w:rsidR="00E639FE" w:rsidRPr="009A0E99">
            <w:rPr>
              <w:rFonts w:asciiTheme="minorHAnsi" w:hAnsiTheme="minorHAnsi" w:cstheme="minorHAnsi"/>
              <w:sz w:val="22"/>
              <w:szCs w:val="22"/>
            </w:rPr>
            <w:t>doubl</w:t>
          </w:r>
          <w:r w:rsidR="002F3CF8" w:rsidRPr="009A0E99">
            <w:rPr>
              <w:rFonts w:asciiTheme="minorHAnsi" w:hAnsiTheme="minorHAnsi" w:cstheme="minorHAnsi"/>
              <w:sz w:val="22"/>
              <w:szCs w:val="22"/>
            </w:rPr>
            <w:t xml:space="preserve">e checked. </w:t>
          </w:r>
          <w:r w:rsidR="002548A9" w:rsidRPr="009A0E99">
            <w:rPr>
              <w:rFonts w:asciiTheme="minorHAnsi" w:hAnsiTheme="minorHAnsi" w:cstheme="minorHAnsi"/>
              <w:sz w:val="22"/>
              <w:szCs w:val="22"/>
            </w:rPr>
            <w:t>The CAD files are then uploaded to the SLM</w:t>
          </w:r>
          <w:r w:rsidR="00AE437C" w:rsidRPr="009A0E99">
            <w:rPr>
              <w:rFonts w:asciiTheme="minorHAnsi" w:hAnsiTheme="minorHAnsi" w:cstheme="minorHAnsi"/>
              <w:sz w:val="22"/>
              <w:szCs w:val="22"/>
            </w:rPr>
            <w:t>’s sof</w:t>
          </w:r>
          <w:r w:rsidR="006E1AA4" w:rsidRPr="009A0E99">
            <w:rPr>
              <w:rFonts w:asciiTheme="minorHAnsi" w:hAnsiTheme="minorHAnsi" w:cstheme="minorHAnsi"/>
              <w:sz w:val="22"/>
              <w:szCs w:val="22"/>
            </w:rPr>
            <w:t xml:space="preserve">tware. Once the build plate has been created with all the designs </w:t>
          </w:r>
          <w:r w:rsidR="00105446" w:rsidRPr="009A0E99">
            <w:rPr>
              <w:rFonts w:asciiTheme="minorHAnsi" w:hAnsiTheme="minorHAnsi" w:cstheme="minorHAnsi"/>
              <w:sz w:val="22"/>
              <w:szCs w:val="22"/>
            </w:rPr>
            <w:t>the company wants to print</w:t>
          </w:r>
          <w:r w:rsidR="00A82283" w:rsidRPr="009A0E99">
            <w:rPr>
              <w:rFonts w:asciiTheme="minorHAnsi" w:hAnsiTheme="minorHAnsi" w:cstheme="minorHAnsi"/>
              <w:sz w:val="22"/>
              <w:szCs w:val="22"/>
            </w:rPr>
            <w:t>, th</w:t>
          </w:r>
          <w:r w:rsidR="00B648DF" w:rsidRPr="009A0E99">
            <w:rPr>
              <w:rFonts w:asciiTheme="minorHAnsi" w:hAnsiTheme="minorHAnsi" w:cstheme="minorHAnsi"/>
              <w:sz w:val="22"/>
              <w:szCs w:val="22"/>
            </w:rPr>
            <w:t xml:space="preserve">e build can then </w:t>
          </w:r>
          <w:r w:rsidR="00A06114" w:rsidRPr="009A0E99">
            <w:rPr>
              <w:rFonts w:asciiTheme="minorHAnsi" w:hAnsiTheme="minorHAnsi" w:cstheme="minorHAnsi"/>
              <w:sz w:val="22"/>
              <w:szCs w:val="22"/>
            </w:rPr>
            <w:t xml:space="preserve">be </w:t>
          </w:r>
          <w:r w:rsidR="00B82B1C" w:rsidRPr="009A0E99">
            <w:rPr>
              <w:rFonts w:asciiTheme="minorHAnsi" w:hAnsiTheme="minorHAnsi" w:cstheme="minorHAnsi"/>
              <w:sz w:val="22"/>
              <w:szCs w:val="22"/>
            </w:rPr>
            <w:t>started to create the pieces.</w:t>
          </w:r>
          <w:r w:rsidR="009E52C6" w:rsidRPr="009A0E99">
            <w:rPr>
              <w:rFonts w:asciiTheme="minorHAnsi" w:hAnsiTheme="minorHAnsi" w:cstheme="minorHAnsi"/>
              <w:sz w:val="22"/>
              <w:szCs w:val="22"/>
            </w:rPr>
            <w:t xml:space="preserve"> SLM </w:t>
          </w:r>
          <w:r w:rsidR="00B266CE" w:rsidRPr="009A0E99">
            <w:rPr>
              <w:rFonts w:asciiTheme="minorHAnsi" w:hAnsiTheme="minorHAnsi" w:cstheme="minorHAnsi"/>
              <w:sz w:val="22"/>
              <w:szCs w:val="22"/>
            </w:rPr>
            <w:t xml:space="preserve">creates the pieces by depositing layers of precious metal powders that are then sintered together </w:t>
          </w:r>
          <w:r w:rsidR="00237B42" w:rsidRPr="009A0E99">
            <w:rPr>
              <w:rFonts w:asciiTheme="minorHAnsi" w:hAnsiTheme="minorHAnsi" w:cstheme="minorHAnsi"/>
              <w:sz w:val="22"/>
              <w:szCs w:val="22"/>
            </w:rPr>
            <w:t xml:space="preserve">using lasers. Once every layer of powders </w:t>
          </w:r>
          <w:r w:rsidR="00947EDA" w:rsidRPr="009A0E99">
            <w:rPr>
              <w:rFonts w:asciiTheme="minorHAnsi" w:hAnsiTheme="minorHAnsi" w:cstheme="minorHAnsi"/>
              <w:sz w:val="22"/>
              <w:szCs w:val="22"/>
            </w:rPr>
            <w:t>has</w:t>
          </w:r>
          <w:r w:rsidR="00247FE4" w:rsidRPr="009A0E99">
            <w:rPr>
              <w:rFonts w:asciiTheme="minorHAnsi" w:hAnsiTheme="minorHAnsi" w:cstheme="minorHAnsi"/>
              <w:sz w:val="22"/>
              <w:szCs w:val="22"/>
            </w:rPr>
            <w:t xml:space="preserve"> been sintered together the workpieces can then be </w:t>
          </w:r>
          <w:r w:rsidR="004F6DE7" w:rsidRPr="009A0E99">
            <w:rPr>
              <w:rFonts w:asciiTheme="minorHAnsi" w:hAnsiTheme="minorHAnsi" w:cstheme="minorHAnsi"/>
              <w:sz w:val="22"/>
              <w:szCs w:val="22"/>
            </w:rPr>
            <w:t>moved into the post processing</w:t>
          </w:r>
          <w:r w:rsidR="0017519E" w:rsidRPr="009A0E99">
            <w:rPr>
              <w:rFonts w:asciiTheme="minorHAnsi" w:hAnsiTheme="minorHAnsi" w:cstheme="minorHAnsi"/>
              <w:sz w:val="22"/>
              <w:szCs w:val="22"/>
            </w:rPr>
            <w:t xml:space="preserve"> process of cleaning and polishing the pieces.</w:t>
          </w:r>
          <w:r w:rsidR="009C3538" w:rsidRPr="009A0E99">
            <w:rPr>
              <w:rFonts w:asciiTheme="minorHAnsi" w:hAnsiTheme="minorHAnsi" w:cstheme="minorHAnsi"/>
              <w:sz w:val="22"/>
              <w:szCs w:val="22"/>
            </w:rPr>
            <w:t xml:space="preserve"> Although SLM </w:t>
          </w:r>
          <w:r w:rsidR="00287CFF" w:rsidRPr="009A0E99">
            <w:rPr>
              <w:rFonts w:asciiTheme="minorHAnsi" w:hAnsiTheme="minorHAnsi" w:cstheme="minorHAnsi"/>
              <w:sz w:val="22"/>
              <w:szCs w:val="22"/>
            </w:rPr>
            <w:t xml:space="preserve">can be preferred </w:t>
          </w:r>
          <w:r w:rsidR="00371ECB" w:rsidRPr="009A0E99">
            <w:rPr>
              <w:rFonts w:asciiTheme="minorHAnsi" w:hAnsiTheme="minorHAnsi" w:cstheme="minorHAnsi"/>
              <w:sz w:val="22"/>
              <w:szCs w:val="22"/>
            </w:rPr>
            <w:t>for</w:t>
          </w:r>
          <w:r w:rsidR="00287CFF" w:rsidRPr="009A0E99">
            <w:rPr>
              <w:rFonts w:asciiTheme="minorHAnsi" w:hAnsiTheme="minorHAnsi" w:cstheme="minorHAnsi"/>
              <w:sz w:val="22"/>
              <w:szCs w:val="22"/>
            </w:rPr>
            <w:t xml:space="preserve"> metals such as Platinum due to it being easier </w:t>
          </w:r>
          <w:r w:rsidR="00E33A35" w:rsidRPr="009A0E99">
            <w:rPr>
              <w:rFonts w:asciiTheme="minorHAnsi" w:hAnsiTheme="minorHAnsi" w:cstheme="minorHAnsi"/>
              <w:sz w:val="22"/>
              <w:szCs w:val="22"/>
            </w:rPr>
            <w:t>than</w:t>
          </w:r>
          <w:r w:rsidR="00287CFF" w:rsidRPr="009A0E99">
            <w:rPr>
              <w:rFonts w:asciiTheme="minorHAnsi" w:hAnsiTheme="minorHAnsi" w:cstheme="minorHAnsi"/>
              <w:sz w:val="22"/>
              <w:szCs w:val="22"/>
            </w:rPr>
            <w:t xml:space="preserve"> casting </w:t>
          </w:r>
          <w:r w:rsidR="002E4E5F" w:rsidRPr="009A0E99">
            <w:rPr>
              <w:rFonts w:asciiTheme="minorHAnsi" w:hAnsiTheme="minorHAnsi" w:cstheme="minorHAnsi"/>
              <w:sz w:val="22"/>
              <w:szCs w:val="22"/>
            </w:rPr>
            <w:t>(Zito, Allodi and Trevisan, 2017)</w:t>
          </w:r>
          <w:r w:rsidR="00001AD2" w:rsidRPr="009A0E99">
            <w:rPr>
              <w:rFonts w:asciiTheme="minorHAnsi" w:hAnsiTheme="minorHAnsi" w:cstheme="minorHAnsi"/>
              <w:sz w:val="22"/>
              <w:szCs w:val="22"/>
            </w:rPr>
            <w:t xml:space="preserve"> </w:t>
          </w:r>
          <w:r w:rsidR="00287CFF" w:rsidRPr="009A0E99">
            <w:rPr>
              <w:rFonts w:asciiTheme="minorHAnsi" w:hAnsiTheme="minorHAnsi" w:cstheme="minorHAnsi"/>
              <w:sz w:val="22"/>
              <w:szCs w:val="22"/>
            </w:rPr>
            <w:t>and</w:t>
          </w:r>
          <w:r w:rsidR="00371ECB" w:rsidRPr="009A0E99">
            <w:rPr>
              <w:rFonts w:asciiTheme="minorHAnsi" w:hAnsiTheme="minorHAnsi" w:cstheme="minorHAnsi"/>
              <w:sz w:val="22"/>
              <w:szCs w:val="22"/>
            </w:rPr>
            <w:t xml:space="preserve"> holds</w:t>
          </w:r>
          <w:r w:rsidR="00287CFF" w:rsidRPr="009A0E99">
            <w:rPr>
              <w:rFonts w:asciiTheme="minorHAnsi" w:hAnsiTheme="minorHAnsi" w:cstheme="minorHAnsi"/>
              <w:sz w:val="22"/>
              <w:szCs w:val="22"/>
            </w:rPr>
            <w:t xml:space="preserve"> </w:t>
          </w:r>
          <w:r w:rsidR="003A63CE" w:rsidRPr="009A0E99">
            <w:rPr>
              <w:rFonts w:asciiTheme="minorHAnsi" w:hAnsiTheme="minorHAnsi" w:cstheme="minorHAnsi"/>
              <w:sz w:val="22"/>
              <w:szCs w:val="22"/>
            </w:rPr>
            <w:t>improved material properties</w:t>
          </w:r>
          <w:r w:rsidR="00A6651E" w:rsidRPr="009A0E99">
            <w:rPr>
              <w:rFonts w:asciiTheme="minorHAnsi" w:hAnsiTheme="minorHAnsi" w:cstheme="minorHAnsi"/>
              <w:sz w:val="22"/>
              <w:szCs w:val="22"/>
            </w:rPr>
            <w:t xml:space="preserve"> due to the manufacturing process</w:t>
          </w:r>
          <w:r w:rsidR="00371ECB" w:rsidRPr="009A0E99">
            <w:rPr>
              <w:rFonts w:asciiTheme="minorHAnsi" w:hAnsiTheme="minorHAnsi" w:cstheme="minorHAnsi"/>
              <w:sz w:val="22"/>
              <w:szCs w:val="22"/>
            </w:rPr>
            <w:t>,</w:t>
          </w:r>
          <w:r w:rsidR="0017519E" w:rsidRPr="009A0E99">
            <w:rPr>
              <w:rFonts w:asciiTheme="minorHAnsi" w:hAnsiTheme="minorHAnsi" w:cstheme="minorHAnsi"/>
              <w:sz w:val="22"/>
              <w:szCs w:val="22"/>
            </w:rPr>
            <w:t xml:space="preserve"> </w:t>
          </w:r>
          <w:r w:rsidR="00DE61C0" w:rsidRPr="009A0E99">
            <w:rPr>
              <w:rFonts w:asciiTheme="minorHAnsi" w:hAnsiTheme="minorHAnsi" w:cstheme="minorHAnsi"/>
              <w:sz w:val="22"/>
              <w:szCs w:val="22"/>
            </w:rPr>
            <w:t>it presents</w:t>
          </w:r>
          <w:r w:rsidR="00B72CD4" w:rsidRPr="009A0E99">
            <w:rPr>
              <w:rFonts w:asciiTheme="minorHAnsi" w:hAnsiTheme="minorHAnsi" w:cstheme="minorHAnsi"/>
              <w:sz w:val="22"/>
              <w:szCs w:val="22"/>
            </w:rPr>
            <w:t xml:space="preserve"> complications with</w:t>
          </w:r>
          <w:r w:rsidR="00DE61C0" w:rsidRPr="009A0E99">
            <w:rPr>
              <w:rFonts w:asciiTheme="minorHAnsi" w:hAnsiTheme="minorHAnsi" w:cstheme="minorHAnsi"/>
              <w:sz w:val="22"/>
              <w:szCs w:val="22"/>
            </w:rPr>
            <w:t xml:space="preserve"> the </w:t>
          </w:r>
          <w:r w:rsidR="00B72CD4" w:rsidRPr="009A0E99">
            <w:rPr>
              <w:rFonts w:asciiTheme="minorHAnsi" w:hAnsiTheme="minorHAnsi" w:cstheme="minorHAnsi"/>
              <w:sz w:val="22"/>
              <w:szCs w:val="22"/>
            </w:rPr>
            <w:t xml:space="preserve">SLM </w:t>
          </w:r>
          <w:r w:rsidR="00242BCE" w:rsidRPr="009A0E99">
            <w:rPr>
              <w:rFonts w:asciiTheme="minorHAnsi" w:hAnsiTheme="minorHAnsi" w:cstheme="minorHAnsi"/>
              <w:sz w:val="22"/>
              <w:szCs w:val="22"/>
            </w:rPr>
            <w:t>pieces i</w:t>
          </w:r>
          <w:r w:rsidR="00DE61C0" w:rsidRPr="009A0E99">
            <w:rPr>
              <w:rFonts w:asciiTheme="minorHAnsi" w:hAnsiTheme="minorHAnsi" w:cstheme="minorHAnsi"/>
              <w:sz w:val="22"/>
              <w:szCs w:val="22"/>
            </w:rPr>
            <w:t>n which</w:t>
          </w:r>
          <w:r w:rsidR="00242BCE" w:rsidRPr="009A0E99">
            <w:rPr>
              <w:rFonts w:asciiTheme="minorHAnsi" w:hAnsiTheme="minorHAnsi" w:cstheme="minorHAnsi"/>
              <w:sz w:val="22"/>
              <w:szCs w:val="22"/>
            </w:rPr>
            <w:t xml:space="preserve"> their surface roughness is much greater </w:t>
          </w:r>
          <w:r w:rsidR="0061496D" w:rsidRPr="009A0E99">
            <w:rPr>
              <w:rFonts w:asciiTheme="minorHAnsi" w:hAnsiTheme="minorHAnsi" w:cstheme="minorHAnsi"/>
              <w:sz w:val="22"/>
              <w:szCs w:val="22"/>
            </w:rPr>
            <w:t>than</w:t>
          </w:r>
          <w:r w:rsidR="00242BCE" w:rsidRPr="009A0E99">
            <w:rPr>
              <w:rFonts w:asciiTheme="minorHAnsi" w:hAnsiTheme="minorHAnsi" w:cstheme="minorHAnsi"/>
              <w:sz w:val="22"/>
              <w:szCs w:val="22"/>
            </w:rPr>
            <w:t xml:space="preserve"> that of casted pieces, therefore creating </w:t>
          </w:r>
          <w:r w:rsidR="00053537" w:rsidRPr="009A0E99">
            <w:rPr>
              <w:rFonts w:asciiTheme="minorHAnsi" w:hAnsiTheme="minorHAnsi" w:cstheme="minorHAnsi"/>
              <w:sz w:val="22"/>
              <w:szCs w:val="22"/>
            </w:rPr>
            <w:t>a need</w:t>
          </w:r>
          <w:r w:rsidR="00242BCE" w:rsidRPr="009A0E99">
            <w:rPr>
              <w:rFonts w:asciiTheme="minorHAnsi" w:hAnsiTheme="minorHAnsi" w:cstheme="minorHAnsi"/>
              <w:sz w:val="22"/>
              <w:szCs w:val="22"/>
            </w:rPr>
            <w:t xml:space="preserve"> </w:t>
          </w:r>
          <w:r w:rsidR="00053537" w:rsidRPr="009A0E99">
            <w:rPr>
              <w:rFonts w:asciiTheme="minorHAnsi" w:hAnsiTheme="minorHAnsi" w:cstheme="minorHAnsi"/>
              <w:sz w:val="22"/>
              <w:szCs w:val="22"/>
            </w:rPr>
            <w:t xml:space="preserve">for a more efficient polishing </w:t>
          </w:r>
          <w:r w:rsidR="009C3538" w:rsidRPr="009A0E99">
            <w:rPr>
              <w:rFonts w:asciiTheme="minorHAnsi" w:hAnsiTheme="minorHAnsi" w:cstheme="minorHAnsi"/>
              <w:sz w:val="22"/>
              <w:szCs w:val="22"/>
            </w:rPr>
            <w:t>method</w:t>
          </w:r>
          <w:r w:rsidR="00A509FC" w:rsidRPr="009A0E99">
            <w:rPr>
              <w:rFonts w:asciiTheme="minorHAnsi" w:hAnsiTheme="minorHAnsi" w:cstheme="minorHAnsi"/>
              <w:sz w:val="22"/>
              <w:szCs w:val="22"/>
            </w:rPr>
            <w:t xml:space="preserve"> to increase productivity and ability to achieve a higher quality finish.</w:t>
          </w:r>
        </w:p>
        <w:p w14:paraId="575D249B" w14:textId="76E0ED6F" w:rsidR="00B32B54" w:rsidRPr="008A6AB8" w:rsidRDefault="00667568" w:rsidP="00B32B54">
          <w:r>
            <w:t xml:space="preserve"> </w:t>
          </w:r>
        </w:p>
        <w:p w14:paraId="453C8EC8" w14:textId="11F17278" w:rsidR="00EE1C5F" w:rsidRDefault="001C2A87" w:rsidP="009B4286">
          <w:pPr>
            <w:pStyle w:val="Heading2"/>
          </w:pPr>
          <w:bookmarkStart w:id="5" w:name="_Toc197985983"/>
          <w:r>
            <w:t>Plasma Electropolishing (</w:t>
          </w:r>
          <w:r w:rsidR="009B4286">
            <w:t>PEP</w:t>
          </w:r>
          <w:r>
            <w:t>)</w:t>
          </w:r>
          <w:r w:rsidR="009B4286">
            <w:t xml:space="preserve"> Project</w:t>
          </w:r>
          <w:bookmarkEnd w:id="5"/>
        </w:p>
        <w:p w14:paraId="4EB97631" w14:textId="77777777" w:rsidR="00250184" w:rsidRDefault="00250184" w:rsidP="009B4286"/>
        <w:p w14:paraId="64280CAF" w14:textId="6436A67B" w:rsidR="009B4286" w:rsidRPr="009A0E99" w:rsidRDefault="00AD0B4C" w:rsidP="009B4286">
          <w:pPr>
            <w:rPr>
              <w:rFonts w:asciiTheme="minorHAnsi" w:hAnsiTheme="minorHAnsi" w:cstheme="minorHAnsi"/>
              <w:sz w:val="22"/>
              <w:szCs w:val="22"/>
            </w:rPr>
          </w:pPr>
          <w:r w:rsidRPr="009A0E99">
            <w:rPr>
              <w:rFonts w:asciiTheme="minorHAnsi" w:hAnsiTheme="minorHAnsi" w:cstheme="minorHAnsi"/>
              <w:sz w:val="22"/>
              <w:szCs w:val="22"/>
            </w:rPr>
            <w:t xml:space="preserve">With the adoption of AM technologies, the polishing </w:t>
          </w:r>
          <w:r w:rsidR="0096482C" w:rsidRPr="009A0E99">
            <w:rPr>
              <w:rFonts w:asciiTheme="minorHAnsi" w:hAnsiTheme="minorHAnsi" w:cstheme="minorHAnsi"/>
              <w:sz w:val="22"/>
              <w:szCs w:val="22"/>
            </w:rPr>
            <w:t>of precious metal jewellery is an aspect that Jewelled phoenix has analysed as an area of needed innovation and automation</w:t>
          </w:r>
          <w:r w:rsidR="0061496D" w:rsidRPr="009A0E99">
            <w:rPr>
              <w:rFonts w:asciiTheme="minorHAnsi" w:hAnsiTheme="minorHAnsi" w:cstheme="minorHAnsi"/>
              <w:sz w:val="22"/>
              <w:szCs w:val="22"/>
            </w:rPr>
            <w:t>.</w:t>
          </w:r>
          <w:r w:rsidR="0096482C" w:rsidRPr="009A0E99">
            <w:rPr>
              <w:rFonts w:asciiTheme="minorHAnsi" w:hAnsiTheme="minorHAnsi" w:cstheme="minorHAnsi"/>
              <w:sz w:val="22"/>
              <w:szCs w:val="22"/>
            </w:rPr>
            <w:t xml:space="preserve"> </w:t>
          </w:r>
          <w:r w:rsidR="004B4976" w:rsidRPr="009A0E99">
            <w:rPr>
              <w:rFonts w:asciiTheme="minorHAnsi" w:hAnsiTheme="minorHAnsi" w:cstheme="minorHAnsi"/>
              <w:sz w:val="22"/>
              <w:szCs w:val="22"/>
            </w:rPr>
            <w:t xml:space="preserve">Increased efficiency, </w:t>
          </w:r>
          <w:r w:rsidR="00EF30AB" w:rsidRPr="009A0E99">
            <w:rPr>
              <w:rFonts w:asciiTheme="minorHAnsi" w:hAnsiTheme="minorHAnsi" w:cstheme="minorHAnsi"/>
              <w:sz w:val="22"/>
              <w:szCs w:val="22"/>
            </w:rPr>
            <w:t xml:space="preserve">potential to reclaim otherwise lost material and the added safety to goldsmiths who will </w:t>
          </w:r>
          <w:r w:rsidR="00EF30AB" w:rsidRPr="009A0E99">
            <w:rPr>
              <w:rFonts w:asciiTheme="minorHAnsi" w:hAnsiTheme="minorHAnsi" w:cstheme="minorHAnsi"/>
              <w:sz w:val="22"/>
              <w:szCs w:val="22"/>
            </w:rPr>
            <w:lastRenderedPageBreak/>
            <w:t xml:space="preserve">no longer </w:t>
          </w:r>
          <w:r w:rsidR="001671F5" w:rsidRPr="009A0E99">
            <w:rPr>
              <w:rFonts w:asciiTheme="minorHAnsi" w:hAnsiTheme="minorHAnsi" w:cstheme="minorHAnsi"/>
              <w:sz w:val="22"/>
              <w:szCs w:val="22"/>
            </w:rPr>
            <w:t xml:space="preserve">be exposed to precious metal dust when removing material using </w:t>
          </w:r>
          <w:r w:rsidR="00D418E2" w:rsidRPr="009A0E99">
            <w:rPr>
              <w:rFonts w:asciiTheme="minorHAnsi" w:hAnsiTheme="minorHAnsi" w:cstheme="minorHAnsi"/>
              <w:sz w:val="22"/>
              <w:szCs w:val="22"/>
            </w:rPr>
            <w:t>handheld</w:t>
          </w:r>
          <w:r w:rsidR="001671F5" w:rsidRPr="009A0E99">
            <w:rPr>
              <w:rFonts w:asciiTheme="minorHAnsi" w:hAnsiTheme="minorHAnsi" w:cstheme="minorHAnsi"/>
              <w:sz w:val="22"/>
              <w:szCs w:val="22"/>
            </w:rPr>
            <w:t xml:space="preserve"> tools </w:t>
          </w:r>
          <w:r w:rsidR="00D418E2" w:rsidRPr="009A0E99">
            <w:rPr>
              <w:rFonts w:asciiTheme="minorHAnsi" w:hAnsiTheme="minorHAnsi" w:cstheme="minorHAnsi"/>
              <w:sz w:val="22"/>
              <w:szCs w:val="22"/>
            </w:rPr>
            <w:t>all combine to show the need for innovation.</w:t>
          </w:r>
          <w:r w:rsidR="0061496D" w:rsidRPr="009A0E99">
            <w:rPr>
              <w:rFonts w:asciiTheme="minorHAnsi" w:hAnsiTheme="minorHAnsi" w:cstheme="minorHAnsi"/>
              <w:sz w:val="22"/>
              <w:szCs w:val="22"/>
            </w:rPr>
            <w:t xml:space="preserve"> A continuous growth for automation within industry led to the discovery of electropolishing a method of electrochemistry where electrolysis is used to remove material from metal work pieces to bring them to a mirror finish (Yang et al., 2016). </w:t>
          </w:r>
          <w:r w:rsidR="0002459B" w:rsidRPr="009A0E99">
            <w:rPr>
              <w:rFonts w:asciiTheme="minorHAnsi" w:hAnsiTheme="minorHAnsi" w:cstheme="minorHAnsi"/>
              <w:sz w:val="22"/>
              <w:szCs w:val="22"/>
            </w:rPr>
            <w:t>However, Jewelled Phoenix’s industry experience has shown that</w:t>
          </w:r>
          <w:r w:rsidR="004C4CB2" w:rsidRPr="009A0E99">
            <w:rPr>
              <w:rFonts w:asciiTheme="minorHAnsi" w:hAnsiTheme="minorHAnsi" w:cstheme="minorHAnsi"/>
              <w:sz w:val="22"/>
              <w:szCs w:val="22"/>
            </w:rPr>
            <w:t xml:space="preserve"> electropolishing </w:t>
          </w:r>
          <w:r w:rsidR="00C610E0" w:rsidRPr="009A0E99">
            <w:rPr>
              <w:rFonts w:asciiTheme="minorHAnsi" w:hAnsiTheme="minorHAnsi" w:cstheme="minorHAnsi"/>
              <w:sz w:val="22"/>
              <w:szCs w:val="22"/>
            </w:rPr>
            <w:t xml:space="preserve">struggles to successfully polish alloys that contain Platinum group metals (PGM’s). </w:t>
          </w:r>
          <w:r w:rsidR="00CF08D1" w:rsidRPr="009A0E99">
            <w:rPr>
              <w:rFonts w:asciiTheme="minorHAnsi" w:hAnsiTheme="minorHAnsi" w:cstheme="minorHAnsi"/>
              <w:sz w:val="22"/>
              <w:szCs w:val="22"/>
            </w:rPr>
            <w:t xml:space="preserve">The company noticed this aspect of </w:t>
          </w:r>
          <w:r w:rsidR="00AF4196" w:rsidRPr="009A0E99">
            <w:rPr>
              <w:rFonts w:asciiTheme="minorHAnsi" w:hAnsiTheme="minorHAnsi" w:cstheme="minorHAnsi"/>
              <w:sz w:val="22"/>
              <w:szCs w:val="22"/>
            </w:rPr>
            <w:t>Electropolishing</w:t>
          </w:r>
          <w:r w:rsidR="00CF08D1" w:rsidRPr="009A0E99">
            <w:rPr>
              <w:rFonts w:asciiTheme="minorHAnsi" w:hAnsiTheme="minorHAnsi" w:cstheme="minorHAnsi"/>
              <w:sz w:val="22"/>
              <w:szCs w:val="22"/>
            </w:rPr>
            <w:t xml:space="preserve"> so began researching </w:t>
          </w:r>
          <w:r w:rsidR="00AF4196" w:rsidRPr="009A0E99">
            <w:rPr>
              <w:rFonts w:asciiTheme="minorHAnsi" w:hAnsiTheme="minorHAnsi" w:cstheme="minorHAnsi"/>
              <w:sz w:val="22"/>
              <w:szCs w:val="22"/>
            </w:rPr>
            <w:t>technologies that would be able to efficiently polish PGM</w:t>
          </w:r>
          <w:r w:rsidR="00C76742" w:rsidRPr="009A0E99">
            <w:rPr>
              <w:rFonts w:asciiTheme="minorHAnsi" w:hAnsiTheme="minorHAnsi" w:cstheme="minorHAnsi"/>
              <w:sz w:val="22"/>
              <w:szCs w:val="22"/>
            </w:rPr>
            <w:t>’s.</w:t>
          </w:r>
          <w:r w:rsidR="00D76D39" w:rsidRPr="009A0E99">
            <w:rPr>
              <w:rFonts w:asciiTheme="minorHAnsi" w:hAnsiTheme="minorHAnsi" w:cstheme="minorHAnsi"/>
              <w:sz w:val="22"/>
              <w:szCs w:val="22"/>
            </w:rPr>
            <w:t xml:space="preserve"> P</w:t>
          </w:r>
          <w:r w:rsidR="00E13536" w:rsidRPr="009A0E99">
            <w:rPr>
              <w:rFonts w:asciiTheme="minorHAnsi" w:hAnsiTheme="minorHAnsi" w:cstheme="minorHAnsi"/>
              <w:sz w:val="22"/>
              <w:szCs w:val="22"/>
            </w:rPr>
            <w:t xml:space="preserve">EP </w:t>
          </w:r>
          <w:r w:rsidR="001C2A87" w:rsidRPr="009A0E99">
            <w:rPr>
              <w:rFonts w:asciiTheme="minorHAnsi" w:hAnsiTheme="minorHAnsi" w:cstheme="minorHAnsi"/>
              <w:sz w:val="22"/>
              <w:szCs w:val="22"/>
            </w:rPr>
            <w:t xml:space="preserve">is also an electrochemical process that uses </w:t>
          </w:r>
          <w:r w:rsidR="00107841" w:rsidRPr="009A0E99">
            <w:rPr>
              <w:rFonts w:asciiTheme="minorHAnsi" w:hAnsiTheme="minorHAnsi" w:cstheme="minorHAnsi"/>
              <w:sz w:val="22"/>
              <w:szCs w:val="22"/>
            </w:rPr>
            <w:t xml:space="preserve">an energy source to charge anodes and electrodes within an electrolyte solution to create a plasma layer surrounding the workpiece to remove </w:t>
          </w:r>
          <w:r w:rsidR="00BE7E8B" w:rsidRPr="009A0E99">
            <w:rPr>
              <w:rFonts w:asciiTheme="minorHAnsi" w:hAnsiTheme="minorHAnsi" w:cstheme="minorHAnsi"/>
              <w:sz w:val="22"/>
              <w:szCs w:val="22"/>
            </w:rPr>
            <w:t>material and create mirror like finishes that are required within the jewellery industry (Danilov et al., 2019)</w:t>
          </w:r>
          <w:r w:rsidR="003A4792" w:rsidRPr="009A0E99">
            <w:rPr>
              <w:rFonts w:asciiTheme="minorHAnsi" w:hAnsiTheme="minorHAnsi" w:cstheme="minorHAnsi"/>
              <w:sz w:val="22"/>
              <w:szCs w:val="22"/>
            </w:rPr>
            <w:t>.</w:t>
          </w:r>
          <w:r w:rsidR="0002459B" w:rsidRPr="009A0E99">
            <w:rPr>
              <w:rFonts w:asciiTheme="minorHAnsi" w:hAnsiTheme="minorHAnsi" w:cstheme="minorHAnsi"/>
              <w:sz w:val="22"/>
              <w:szCs w:val="22"/>
            </w:rPr>
            <w:t xml:space="preserve"> </w:t>
          </w:r>
          <w:r w:rsidR="009B4286" w:rsidRPr="009A0E99">
            <w:rPr>
              <w:rFonts w:asciiTheme="minorHAnsi" w:hAnsiTheme="minorHAnsi" w:cstheme="minorHAnsi"/>
              <w:sz w:val="22"/>
              <w:szCs w:val="22"/>
            </w:rPr>
            <w:t xml:space="preserve">The purpose of the PEP project was to </w:t>
          </w:r>
          <w:r w:rsidR="00250184" w:rsidRPr="009A0E99">
            <w:rPr>
              <w:rFonts w:asciiTheme="minorHAnsi" w:hAnsiTheme="minorHAnsi" w:cstheme="minorHAnsi"/>
              <w:sz w:val="22"/>
              <w:szCs w:val="22"/>
            </w:rPr>
            <w:t xml:space="preserve">develop a </w:t>
          </w:r>
          <w:r w:rsidR="00D540E5" w:rsidRPr="009A0E99">
            <w:rPr>
              <w:rFonts w:asciiTheme="minorHAnsi" w:hAnsiTheme="minorHAnsi" w:cstheme="minorHAnsi"/>
              <w:sz w:val="22"/>
              <w:szCs w:val="22"/>
            </w:rPr>
            <w:t xml:space="preserve">proof of concept of the technology to prove its viability for </w:t>
          </w:r>
          <w:r w:rsidR="001429A6" w:rsidRPr="009A0E99">
            <w:rPr>
              <w:rFonts w:asciiTheme="minorHAnsi" w:hAnsiTheme="minorHAnsi" w:cstheme="minorHAnsi"/>
              <w:sz w:val="22"/>
              <w:szCs w:val="22"/>
            </w:rPr>
            <w:t xml:space="preserve">use on </w:t>
          </w:r>
          <w:r w:rsidR="009E5039" w:rsidRPr="009A0E99">
            <w:rPr>
              <w:rFonts w:asciiTheme="minorHAnsi" w:hAnsiTheme="minorHAnsi" w:cstheme="minorHAnsi"/>
              <w:sz w:val="22"/>
              <w:szCs w:val="22"/>
            </w:rPr>
            <w:t>Platinum jewellery pieces</w:t>
          </w:r>
          <w:r w:rsidR="00DB1686" w:rsidRPr="009A0E99">
            <w:rPr>
              <w:rFonts w:asciiTheme="minorHAnsi" w:hAnsiTheme="minorHAnsi" w:cstheme="minorHAnsi"/>
              <w:sz w:val="22"/>
              <w:szCs w:val="22"/>
            </w:rPr>
            <w:t xml:space="preserve">. During the project change was implemented </w:t>
          </w:r>
          <w:r w:rsidR="00872C32" w:rsidRPr="009A0E99">
            <w:rPr>
              <w:rFonts w:asciiTheme="minorHAnsi" w:hAnsiTheme="minorHAnsi" w:cstheme="minorHAnsi"/>
              <w:sz w:val="22"/>
              <w:szCs w:val="22"/>
            </w:rPr>
            <w:t xml:space="preserve">for the duration of the </w:t>
          </w:r>
          <w:r w:rsidR="00A11659" w:rsidRPr="009A0E99">
            <w:rPr>
              <w:rFonts w:asciiTheme="minorHAnsi" w:hAnsiTheme="minorHAnsi" w:cstheme="minorHAnsi"/>
              <w:sz w:val="22"/>
              <w:szCs w:val="22"/>
            </w:rPr>
            <w:t>6-month</w:t>
          </w:r>
          <w:r w:rsidR="00872C32" w:rsidRPr="009A0E99">
            <w:rPr>
              <w:rFonts w:asciiTheme="minorHAnsi" w:hAnsiTheme="minorHAnsi" w:cstheme="minorHAnsi"/>
              <w:sz w:val="22"/>
              <w:szCs w:val="22"/>
            </w:rPr>
            <w:t xml:space="preserve"> viability project with </w:t>
          </w:r>
          <w:r w:rsidR="00FA7FD4" w:rsidRPr="009A0E99">
            <w:rPr>
              <w:rFonts w:asciiTheme="minorHAnsi" w:hAnsiTheme="minorHAnsi" w:cstheme="minorHAnsi"/>
              <w:sz w:val="22"/>
              <w:szCs w:val="22"/>
            </w:rPr>
            <w:t>permanent</w:t>
          </w:r>
          <w:r w:rsidR="00872C32" w:rsidRPr="009A0E99">
            <w:rPr>
              <w:rFonts w:asciiTheme="minorHAnsi" w:hAnsiTheme="minorHAnsi" w:cstheme="minorHAnsi"/>
              <w:sz w:val="22"/>
              <w:szCs w:val="22"/>
            </w:rPr>
            <w:t xml:space="preserve"> change also taking place </w:t>
          </w:r>
          <w:r w:rsidR="003B365B" w:rsidRPr="009A0E99">
            <w:rPr>
              <w:rFonts w:asciiTheme="minorHAnsi" w:hAnsiTheme="minorHAnsi" w:cstheme="minorHAnsi"/>
              <w:sz w:val="22"/>
              <w:szCs w:val="22"/>
            </w:rPr>
            <w:t xml:space="preserve">after the completion date to prepare for the </w:t>
          </w:r>
          <w:r w:rsidR="00E43BB7" w:rsidRPr="009A0E99">
            <w:rPr>
              <w:rFonts w:asciiTheme="minorHAnsi" w:hAnsiTheme="minorHAnsi" w:cstheme="minorHAnsi"/>
              <w:sz w:val="22"/>
              <w:szCs w:val="22"/>
            </w:rPr>
            <w:t>use of new processes within the company.</w:t>
          </w:r>
          <w:r w:rsidR="00E066EB" w:rsidRPr="009A0E99">
            <w:rPr>
              <w:rFonts w:asciiTheme="minorHAnsi" w:hAnsiTheme="minorHAnsi" w:cstheme="minorHAnsi"/>
              <w:sz w:val="22"/>
              <w:szCs w:val="22"/>
            </w:rPr>
            <w:t xml:space="preserve"> </w:t>
          </w:r>
          <w:r w:rsidR="00677939" w:rsidRPr="009A0E99">
            <w:rPr>
              <w:rFonts w:asciiTheme="minorHAnsi" w:hAnsiTheme="minorHAnsi" w:cstheme="minorHAnsi"/>
              <w:sz w:val="22"/>
              <w:szCs w:val="22"/>
            </w:rPr>
            <w:t xml:space="preserve">Changes </w:t>
          </w:r>
          <w:r w:rsidR="002C0D4E" w:rsidRPr="009A0E99">
            <w:rPr>
              <w:rFonts w:asciiTheme="minorHAnsi" w:hAnsiTheme="minorHAnsi" w:cstheme="minorHAnsi"/>
              <w:sz w:val="22"/>
              <w:szCs w:val="22"/>
            </w:rPr>
            <w:t>in employees job responsibilities were necessary during the project to ensure successful completion</w:t>
          </w:r>
          <w:r w:rsidR="00E33A35" w:rsidRPr="009A0E99">
            <w:rPr>
              <w:rFonts w:asciiTheme="minorHAnsi" w:hAnsiTheme="minorHAnsi" w:cstheme="minorHAnsi"/>
              <w:sz w:val="22"/>
              <w:szCs w:val="22"/>
            </w:rPr>
            <w:t xml:space="preserve"> of the project.</w:t>
          </w:r>
        </w:p>
        <w:p w14:paraId="15E510EC" w14:textId="77777777" w:rsidR="00886DD6" w:rsidRPr="009A0E99" w:rsidRDefault="00886DD6" w:rsidP="005014C5">
          <w:pPr>
            <w:rPr>
              <w:rFonts w:asciiTheme="minorHAnsi" w:hAnsiTheme="minorHAnsi" w:cstheme="minorHAnsi"/>
              <w:sz w:val="22"/>
              <w:szCs w:val="22"/>
            </w:rPr>
          </w:pPr>
        </w:p>
        <w:p w14:paraId="5A9B3338" w14:textId="5E8C08AB" w:rsidR="00886DD6" w:rsidRDefault="00886DD6" w:rsidP="003A4792">
          <w:pPr>
            <w:pStyle w:val="Heading2"/>
          </w:pPr>
          <w:bookmarkStart w:id="6" w:name="_Toc197985984"/>
          <w:r>
            <w:t xml:space="preserve">Lewins </w:t>
          </w:r>
          <w:r w:rsidR="007D1523">
            <w:t>F</w:t>
          </w:r>
          <w:r>
            <w:t xml:space="preserve">orcefield </w:t>
          </w:r>
          <w:r w:rsidR="007D1523">
            <w:t>Theory</w:t>
          </w:r>
          <w:r w:rsidR="00D22159">
            <w:t xml:space="preserve"> &amp; 3 Step Change</w:t>
          </w:r>
          <w:bookmarkEnd w:id="6"/>
        </w:p>
        <w:p w14:paraId="407F7B91" w14:textId="77777777" w:rsidR="00886DD6" w:rsidRDefault="00886DD6" w:rsidP="005014C5"/>
        <w:p w14:paraId="6E8939BD" w14:textId="129A00D7" w:rsidR="007D1523" w:rsidRPr="009A0E99" w:rsidRDefault="007D1523" w:rsidP="005014C5">
          <w:pPr>
            <w:rPr>
              <w:rFonts w:asciiTheme="minorHAnsi" w:hAnsiTheme="minorHAnsi" w:cstheme="minorHAnsi"/>
              <w:sz w:val="22"/>
              <w:szCs w:val="22"/>
            </w:rPr>
          </w:pPr>
          <w:r w:rsidRPr="009A0E99">
            <w:rPr>
              <w:rFonts w:asciiTheme="minorHAnsi" w:hAnsiTheme="minorHAnsi" w:cstheme="minorHAnsi"/>
              <w:sz w:val="22"/>
              <w:szCs w:val="22"/>
            </w:rPr>
            <w:t>Kurt Lewin</w:t>
          </w:r>
          <w:r w:rsidR="00F32F8F" w:rsidRPr="009A0E99">
            <w:rPr>
              <w:rFonts w:asciiTheme="minorHAnsi" w:hAnsiTheme="minorHAnsi" w:cstheme="minorHAnsi"/>
              <w:sz w:val="22"/>
              <w:szCs w:val="22"/>
            </w:rPr>
            <w:t xml:space="preserve"> was a leading psychologist at the forefront of organisational development.</w:t>
          </w:r>
          <w:r w:rsidR="007D1A14" w:rsidRPr="009A0E99">
            <w:rPr>
              <w:rFonts w:asciiTheme="minorHAnsi" w:hAnsiTheme="minorHAnsi" w:cstheme="minorHAnsi"/>
              <w:sz w:val="22"/>
              <w:szCs w:val="22"/>
            </w:rPr>
            <w:t xml:space="preserve"> One of his leading theories was the belief that</w:t>
          </w:r>
          <w:r w:rsidR="00EC2E5D" w:rsidRPr="009A0E99">
            <w:rPr>
              <w:rFonts w:asciiTheme="minorHAnsi" w:hAnsiTheme="minorHAnsi" w:cstheme="minorHAnsi"/>
              <w:sz w:val="22"/>
              <w:szCs w:val="22"/>
            </w:rPr>
            <w:t xml:space="preserve"> the basis </w:t>
          </w:r>
          <w:r w:rsidR="00C13E8D" w:rsidRPr="009A0E99">
            <w:rPr>
              <w:rFonts w:asciiTheme="minorHAnsi" w:hAnsiTheme="minorHAnsi" w:cstheme="minorHAnsi"/>
              <w:sz w:val="22"/>
              <w:szCs w:val="22"/>
            </w:rPr>
            <w:t xml:space="preserve">for change and why it </w:t>
          </w:r>
          <w:r w:rsidR="00CB3723" w:rsidRPr="009A0E99">
            <w:rPr>
              <w:rFonts w:asciiTheme="minorHAnsi" w:hAnsiTheme="minorHAnsi" w:cstheme="minorHAnsi"/>
              <w:sz w:val="22"/>
              <w:szCs w:val="22"/>
            </w:rPr>
            <w:t>occurred</w:t>
          </w:r>
          <w:r w:rsidR="00C13E8D" w:rsidRPr="009A0E99">
            <w:rPr>
              <w:rFonts w:asciiTheme="minorHAnsi" w:hAnsiTheme="minorHAnsi" w:cstheme="minorHAnsi"/>
              <w:sz w:val="22"/>
              <w:szCs w:val="22"/>
            </w:rPr>
            <w:t xml:space="preserve"> due to various factors</w:t>
          </w:r>
          <w:r w:rsidR="00CB3723" w:rsidRPr="009A0E99">
            <w:rPr>
              <w:rFonts w:asciiTheme="minorHAnsi" w:hAnsiTheme="minorHAnsi" w:cstheme="minorHAnsi"/>
              <w:sz w:val="22"/>
              <w:szCs w:val="22"/>
            </w:rPr>
            <w:t xml:space="preserve"> </w:t>
          </w:r>
          <w:r w:rsidR="00AF1164" w:rsidRPr="009A0E99">
            <w:rPr>
              <w:rFonts w:asciiTheme="minorHAnsi" w:hAnsiTheme="minorHAnsi" w:cstheme="minorHAnsi"/>
              <w:sz w:val="22"/>
              <w:szCs w:val="22"/>
            </w:rPr>
            <w:t xml:space="preserve">could be predicted </w:t>
          </w:r>
          <w:r w:rsidR="00CB3723" w:rsidRPr="009A0E99">
            <w:rPr>
              <w:rFonts w:asciiTheme="minorHAnsi" w:hAnsiTheme="minorHAnsi" w:cstheme="minorHAnsi"/>
              <w:sz w:val="22"/>
              <w:szCs w:val="22"/>
            </w:rPr>
            <w:t>(Burnes and Cooke, 2013). These factors come un</w:t>
          </w:r>
          <w:r w:rsidR="001639D1" w:rsidRPr="009A0E99">
            <w:rPr>
              <w:rFonts w:asciiTheme="minorHAnsi" w:hAnsiTheme="minorHAnsi" w:cstheme="minorHAnsi"/>
              <w:sz w:val="22"/>
              <w:szCs w:val="22"/>
            </w:rPr>
            <w:t xml:space="preserve">der two sides which </w:t>
          </w:r>
          <w:r w:rsidR="006E0176" w:rsidRPr="009A0E99">
            <w:rPr>
              <w:rFonts w:asciiTheme="minorHAnsi" w:hAnsiTheme="minorHAnsi" w:cstheme="minorHAnsi"/>
              <w:sz w:val="22"/>
              <w:szCs w:val="22"/>
            </w:rPr>
            <w:t xml:space="preserve">consist </w:t>
          </w:r>
          <w:r w:rsidR="00C5678A" w:rsidRPr="009A0E99">
            <w:rPr>
              <w:rFonts w:asciiTheme="minorHAnsi" w:hAnsiTheme="minorHAnsi" w:cstheme="minorHAnsi"/>
              <w:sz w:val="22"/>
              <w:szCs w:val="22"/>
            </w:rPr>
            <w:t>of Forces for change and forces against c</w:t>
          </w:r>
          <w:r w:rsidR="00D726DF" w:rsidRPr="009A0E99">
            <w:rPr>
              <w:rFonts w:asciiTheme="minorHAnsi" w:hAnsiTheme="minorHAnsi" w:cstheme="minorHAnsi"/>
              <w:sz w:val="22"/>
              <w:szCs w:val="22"/>
            </w:rPr>
            <w:t xml:space="preserve">hange. </w:t>
          </w:r>
          <w:r w:rsidR="0080026F" w:rsidRPr="009A0E99">
            <w:rPr>
              <w:rFonts w:asciiTheme="minorHAnsi" w:hAnsiTheme="minorHAnsi" w:cstheme="minorHAnsi"/>
              <w:sz w:val="22"/>
              <w:szCs w:val="22"/>
            </w:rPr>
            <w:t xml:space="preserve">According to </w:t>
          </w:r>
          <w:r w:rsidR="002B1253" w:rsidRPr="009A0E99">
            <w:rPr>
              <w:rFonts w:asciiTheme="minorHAnsi" w:hAnsiTheme="minorHAnsi" w:cstheme="minorHAnsi"/>
              <w:sz w:val="22"/>
              <w:szCs w:val="22"/>
            </w:rPr>
            <w:t>Six Sigma</w:t>
          </w:r>
          <w:r w:rsidR="0072782C" w:rsidRPr="009A0E99">
            <w:rPr>
              <w:rFonts w:asciiTheme="minorHAnsi" w:hAnsiTheme="minorHAnsi" w:cstheme="minorHAnsi"/>
              <w:sz w:val="22"/>
              <w:szCs w:val="22"/>
            </w:rPr>
            <w:t xml:space="preserve"> in 2024, they</w:t>
          </w:r>
          <w:r w:rsidR="002B1253" w:rsidRPr="009A0E99">
            <w:rPr>
              <w:rFonts w:asciiTheme="minorHAnsi" w:hAnsiTheme="minorHAnsi" w:cstheme="minorHAnsi"/>
              <w:sz w:val="22"/>
              <w:szCs w:val="22"/>
            </w:rPr>
            <w:t xml:space="preserve"> believe that the Lewin’s’ theory works off t</w:t>
          </w:r>
          <w:r w:rsidR="0072782C" w:rsidRPr="009A0E99">
            <w:rPr>
              <w:rFonts w:asciiTheme="minorHAnsi" w:hAnsiTheme="minorHAnsi" w:cstheme="minorHAnsi"/>
              <w:sz w:val="22"/>
              <w:szCs w:val="22"/>
            </w:rPr>
            <w:t>he direct statement of “change occurs when the driving forces for change outweigh the restraining forces against it”</w:t>
          </w:r>
          <w:r w:rsidR="00B60622" w:rsidRPr="009A0E99">
            <w:rPr>
              <w:rFonts w:asciiTheme="minorHAnsi" w:hAnsiTheme="minorHAnsi" w:cstheme="minorHAnsi"/>
              <w:sz w:val="22"/>
              <w:szCs w:val="22"/>
            </w:rPr>
            <w:t xml:space="preserve">. </w:t>
          </w:r>
          <w:r w:rsidR="008B0367" w:rsidRPr="009A0E99">
            <w:rPr>
              <w:rFonts w:asciiTheme="minorHAnsi" w:hAnsiTheme="minorHAnsi" w:cstheme="minorHAnsi"/>
              <w:sz w:val="22"/>
              <w:szCs w:val="22"/>
            </w:rPr>
            <w:t xml:space="preserve">Examples of </w:t>
          </w:r>
          <w:r w:rsidR="00CF4E24" w:rsidRPr="009A0E99">
            <w:rPr>
              <w:rFonts w:asciiTheme="minorHAnsi" w:hAnsiTheme="minorHAnsi" w:cstheme="minorHAnsi"/>
              <w:sz w:val="22"/>
              <w:szCs w:val="22"/>
            </w:rPr>
            <w:t xml:space="preserve">resistance can be </w:t>
          </w:r>
          <w:r w:rsidR="00BB31F7" w:rsidRPr="009A0E99">
            <w:rPr>
              <w:rFonts w:asciiTheme="minorHAnsi" w:hAnsiTheme="minorHAnsi" w:cstheme="minorHAnsi"/>
              <w:sz w:val="22"/>
              <w:szCs w:val="22"/>
            </w:rPr>
            <w:t xml:space="preserve">future uncertainty, company culture and previous change failures. </w:t>
          </w:r>
          <w:r w:rsidR="00DD5D61" w:rsidRPr="009A0E99">
            <w:rPr>
              <w:rFonts w:asciiTheme="minorHAnsi" w:hAnsiTheme="minorHAnsi" w:cstheme="minorHAnsi"/>
              <w:sz w:val="22"/>
              <w:szCs w:val="22"/>
            </w:rPr>
            <w:t>D</w:t>
          </w:r>
          <w:r w:rsidR="00F348FD" w:rsidRPr="009A0E99">
            <w:rPr>
              <w:rFonts w:asciiTheme="minorHAnsi" w:hAnsiTheme="minorHAnsi" w:cstheme="minorHAnsi"/>
              <w:sz w:val="22"/>
              <w:szCs w:val="22"/>
            </w:rPr>
            <w:t>riving</w:t>
          </w:r>
          <w:r w:rsidR="00433865" w:rsidRPr="009A0E99">
            <w:rPr>
              <w:rFonts w:asciiTheme="minorHAnsi" w:hAnsiTheme="minorHAnsi" w:cstheme="minorHAnsi"/>
              <w:sz w:val="22"/>
              <w:szCs w:val="22"/>
            </w:rPr>
            <w:t xml:space="preserve"> forces include technological developments</w:t>
          </w:r>
          <w:r w:rsidR="00412853" w:rsidRPr="009A0E99">
            <w:rPr>
              <w:rFonts w:asciiTheme="minorHAnsi" w:hAnsiTheme="minorHAnsi" w:cstheme="minorHAnsi"/>
              <w:sz w:val="22"/>
              <w:szCs w:val="22"/>
            </w:rPr>
            <w:t>, new hierarchy and changing regulations</w:t>
          </w:r>
          <w:r w:rsidR="003B129E" w:rsidRPr="009A0E99">
            <w:rPr>
              <w:rFonts w:asciiTheme="minorHAnsi" w:hAnsiTheme="minorHAnsi" w:cstheme="minorHAnsi"/>
              <w:sz w:val="22"/>
              <w:szCs w:val="22"/>
            </w:rPr>
            <w:t xml:space="preserve"> (Tahir, 2019). Jewelled Phoenix</w:t>
          </w:r>
          <w:r w:rsidR="00597FD6" w:rsidRPr="009A0E99">
            <w:rPr>
              <w:rFonts w:asciiTheme="minorHAnsi" w:hAnsiTheme="minorHAnsi" w:cstheme="minorHAnsi"/>
              <w:sz w:val="22"/>
              <w:szCs w:val="22"/>
            </w:rPr>
            <w:t xml:space="preserve"> </w:t>
          </w:r>
          <w:r w:rsidR="00211B53" w:rsidRPr="009A0E99">
            <w:rPr>
              <w:rFonts w:asciiTheme="minorHAnsi" w:hAnsiTheme="minorHAnsi" w:cstheme="minorHAnsi"/>
              <w:sz w:val="22"/>
              <w:szCs w:val="22"/>
            </w:rPr>
            <w:t xml:space="preserve">utilised this technique </w:t>
          </w:r>
          <w:r w:rsidR="00005C39" w:rsidRPr="009A0E99">
            <w:rPr>
              <w:rFonts w:asciiTheme="minorHAnsi" w:hAnsiTheme="minorHAnsi" w:cstheme="minorHAnsi"/>
              <w:sz w:val="22"/>
              <w:szCs w:val="22"/>
            </w:rPr>
            <w:t xml:space="preserve">to decide on the implementation of the PEP project. </w:t>
          </w:r>
          <w:r w:rsidR="00F348FD" w:rsidRPr="009A0E99">
            <w:rPr>
              <w:rFonts w:asciiTheme="minorHAnsi" w:hAnsiTheme="minorHAnsi" w:cstheme="minorHAnsi"/>
              <w:sz w:val="22"/>
              <w:szCs w:val="22"/>
            </w:rPr>
            <w:t>F</w:t>
          </w:r>
          <w:r w:rsidR="00005C39" w:rsidRPr="009A0E99">
            <w:rPr>
              <w:rFonts w:asciiTheme="minorHAnsi" w:hAnsiTheme="minorHAnsi" w:cstheme="minorHAnsi"/>
              <w:sz w:val="22"/>
              <w:szCs w:val="22"/>
            </w:rPr>
            <w:t>orces for change include</w:t>
          </w:r>
          <w:r w:rsidR="00F348FD" w:rsidRPr="009A0E99">
            <w:rPr>
              <w:rFonts w:asciiTheme="minorHAnsi" w:hAnsiTheme="minorHAnsi" w:cstheme="minorHAnsi"/>
              <w:sz w:val="22"/>
              <w:szCs w:val="22"/>
            </w:rPr>
            <w:t xml:space="preserve"> increased efficiency, reduced consumer cost, </w:t>
          </w:r>
          <w:r w:rsidR="00B836D2" w:rsidRPr="009A0E99">
            <w:rPr>
              <w:rFonts w:asciiTheme="minorHAnsi" w:hAnsiTheme="minorHAnsi" w:cstheme="minorHAnsi"/>
              <w:sz w:val="22"/>
              <w:szCs w:val="22"/>
            </w:rPr>
            <w:t xml:space="preserve">more environmentally </w:t>
          </w:r>
          <w:r w:rsidR="008929D1" w:rsidRPr="009A0E99">
            <w:rPr>
              <w:rFonts w:asciiTheme="minorHAnsi" w:hAnsiTheme="minorHAnsi" w:cstheme="minorHAnsi"/>
              <w:sz w:val="22"/>
              <w:szCs w:val="22"/>
            </w:rPr>
            <w:t>friendly</w:t>
          </w:r>
          <w:r w:rsidR="00A60127" w:rsidRPr="009A0E99">
            <w:rPr>
              <w:rFonts w:asciiTheme="minorHAnsi" w:hAnsiTheme="minorHAnsi" w:cstheme="minorHAnsi"/>
              <w:sz w:val="22"/>
              <w:szCs w:val="22"/>
            </w:rPr>
            <w:t xml:space="preserve">, improved product quality and improved goldsmith safety </w:t>
          </w:r>
          <w:r w:rsidR="007F45AD" w:rsidRPr="009A0E99">
            <w:rPr>
              <w:rFonts w:asciiTheme="minorHAnsi" w:hAnsiTheme="minorHAnsi" w:cstheme="minorHAnsi"/>
              <w:sz w:val="22"/>
              <w:szCs w:val="22"/>
            </w:rPr>
            <w:t>ensuring alignment with changing safety regulations.</w:t>
          </w:r>
          <w:r w:rsidR="00A72164" w:rsidRPr="009A0E99">
            <w:rPr>
              <w:rFonts w:asciiTheme="minorHAnsi" w:hAnsiTheme="minorHAnsi" w:cstheme="minorHAnsi"/>
              <w:sz w:val="22"/>
              <w:szCs w:val="22"/>
            </w:rPr>
            <w:t xml:space="preserve"> On th</w:t>
          </w:r>
          <w:r w:rsidR="00DD5D61" w:rsidRPr="009A0E99">
            <w:rPr>
              <w:rFonts w:asciiTheme="minorHAnsi" w:hAnsiTheme="minorHAnsi" w:cstheme="minorHAnsi"/>
              <w:sz w:val="22"/>
              <w:szCs w:val="22"/>
            </w:rPr>
            <w:t xml:space="preserve">e other hand, </w:t>
          </w:r>
          <w:r w:rsidR="000411B2" w:rsidRPr="009A0E99">
            <w:rPr>
              <w:rFonts w:asciiTheme="minorHAnsi" w:hAnsiTheme="minorHAnsi" w:cstheme="minorHAnsi"/>
              <w:sz w:val="22"/>
              <w:szCs w:val="22"/>
            </w:rPr>
            <w:t xml:space="preserve">the associated cost of R&amp;D is </w:t>
          </w:r>
          <w:r w:rsidR="00275184" w:rsidRPr="009A0E99">
            <w:rPr>
              <w:rFonts w:asciiTheme="minorHAnsi" w:hAnsiTheme="minorHAnsi" w:cstheme="minorHAnsi"/>
              <w:sz w:val="22"/>
              <w:szCs w:val="22"/>
            </w:rPr>
            <w:t xml:space="preserve">a resistance to change, along with traditional views of handcrafted pieces being </w:t>
          </w:r>
          <w:r w:rsidR="004B627E" w:rsidRPr="009A0E99">
            <w:rPr>
              <w:rFonts w:asciiTheme="minorHAnsi" w:hAnsiTheme="minorHAnsi" w:cstheme="minorHAnsi"/>
              <w:sz w:val="22"/>
              <w:szCs w:val="22"/>
            </w:rPr>
            <w:t>better</w:t>
          </w:r>
          <w:r w:rsidR="00276184" w:rsidRPr="009A0E99">
            <w:rPr>
              <w:rFonts w:asciiTheme="minorHAnsi" w:hAnsiTheme="minorHAnsi" w:cstheme="minorHAnsi"/>
              <w:sz w:val="22"/>
              <w:szCs w:val="22"/>
            </w:rPr>
            <w:t xml:space="preserve">, and employees being </w:t>
          </w:r>
          <w:r w:rsidR="00E0014A" w:rsidRPr="009A0E99">
            <w:rPr>
              <w:rFonts w:asciiTheme="minorHAnsi" w:hAnsiTheme="minorHAnsi" w:cstheme="minorHAnsi"/>
              <w:sz w:val="22"/>
              <w:szCs w:val="22"/>
            </w:rPr>
            <w:t xml:space="preserve">against change due to braking </w:t>
          </w:r>
          <w:r w:rsidR="00C52AB6" w:rsidRPr="009A0E99">
            <w:rPr>
              <w:rFonts w:asciiTheme="minorHAnsi" w:hAnsiTheme="minorHAnsi" w:cstheme="minorHAnsi"/>
              <w:sz w:val="22"/>
              <w:szCs w:val="22"/>
            </w:rPr>
            <w:t>traditional practices.</w:t>
          </w:r>
          <w:r w:rsidR="00203F35" w:rsidRPr="009A0E99">
            <w:rPr>
              <w:rFonts w:asciiTheme="minorHAnsi" w:hAnsiTheme="minorHAnsi" w:cstheme="minorHAnsi"/>
              <w:sz w:val="22"/>
              <w:szCs w:val="22"/>
            </w:rPr>
            <w:t xml:space="preserve"> Once </w:t>
          </w:r>
          <w:r w:rsidR="00E15307" w:rsidRPr="009A0E99">
            <w:rPr>
              <w:rFonts w:asciiTheme="minorHAnsi" w:hAnsiTheme="minorHAnsi" w:cstheme="minorHAnsi"/>
              <w:sz w:val="22"/>
              <w:szCs w:val="22"/>
            </w:rPr>
            <w:t>analysed</w:t>
          </w:r>
          <w:r w:rsidR="00203F35" w:rsidRPr="009A0E99">
            <w:rPr>
              <w:rFonts w:asciiTheme="minorHAnsi" w:hAnsiTheme="minorHAnsi" w:cstheme="minorHAnsi"/>
              <w:sz w:val="22"/>
              <w:szCs w:val="22"/>
            </w:rPr>
            <w:t xml:space="preserve">, jewelled phoenix decided that PEP was an innovation the company should progress with as the </w:t>
          </w:r>
          <w:r w:rsidR="005D056B" w:rsidRPr="009A0E99">
            <w:rPr>
              <w:rFonts w:asciiTheme="minorHAnsi" w:hAnsiTheme="minorHAnsi" w:cstheme="minorHAnsi"/>
              <w:sz w:val="22"/>
              <w:szCs w:val="22"/>
            </w:rPr>
            <w:t>factors for change outweigh those that resist.</w:t>
          </w:r>
        </w:p>
        <w:p w14:paraId="26614CD2" w14:textId="70E67345" w:rsidR="00A111ED" w:rsidRPr="009A0E99" w:rsidRDefault="00A111ED" w:rsidP="00A111ED">
          <w:pPr>
            <w:rPr>
              <w:rFonts w:asciiTheme="minorHAnsi" w:hAnsiTheme="minorHAnsi" w:cstheme="minorHAnsi"/>
              <w:sz w:val="22"/>
              <w:szCs w:val="22"/>
            </w:rPr>
          </w:pPr>
        </w:p>
        <w:p w14:paraId="794632B5" w14:textId="77777777" w:rsidR="008B2D8C" w:rsidRDefault="00B44D8F" w:rsidP="008B2D8C">
          <w:r w:rsidRPr="009A0E99">
            <w:rPr>
              <w:rFonts w:asciiTheme="minorHAnsi" w:hAnsiTheme="minorHAnsi" w:cstheme="minorHAnsi"/>
              <w:sz w:val="22"/>
              <w:szCs w:val="22"/>
            </w:rPr>
            <w:t xml:space="preserve">Lewins 3 </w:t>
          </w:r>
          <w:r w:rsidR="00892877" w:rsidRPr="009A0E99">
            <w:rPr>
              <w:rFonts w:asciiTheme="minorHAnsi" w:hAnsiTheme="minorHAnsi" w:cstheme="minorHAnsi"/>
              <w:sz w:val="22"/>
              <w:szCs w:val="22"/>
            </w:rPr>
            <w:t xml:space="preserve">Stages </w:t>
          </w:r>
          <w:r w:rsidR="0036070D" w:rsidRPr="009A0E99">
            <w:rPr>
              <w:rFonts w:asciiTheme="minorHAnsi" w:hAnsiTheme="minorHAnsi" w:cstheme="minorHAnsi"/>
              <w:sz w:val="22"/>
              <w:szCs w:val="22"/>
            </w:rPr>
            <w:t xml:space="preserve">of change were used to encourage successful </w:t>
          </w:r>
          <w:r w:rsidR="008C6A79" w:rsidRPr="009A0E99">
            <w:rPr>
              <w:rFonts w:asciiTheme="minorHAnsi" w:hAnsiTheme="minorHAnsi" w:cstheme="minorHAnsi"/>
              <w:sz w:val="22"/>
              <w:szCs w:val="22"/>
            </w:rPr>
            <w:t>implementation</w:t>
          </w:r>
          <w:r w:rsidR="008B2D8C">
            <w:rPr>
              <w:rFonts w:asciiTheme="minorHAnsi" w:hAnsiTheme="minorHAnsi" w:cstheme="minorHAnsi"/>
              <w:sz w:val="22"/>
              <w:szCs w:val="22"/>
            </w:rPr>
            <w:t xml:space="preserve"> </w:t>
          </w:r>
          <w:r w:rsidR="008B2D8C">
            <w:rPr>
              <w:rFonts w:ascii="Calibri" w:hAnsi="Calibri" w:cs="Calibri"/>
              <w:sz w:val="22"/>
              <w:szCs w:val="22"/>
            </w:rPr>
            <w:t>(Hussain et al., 2018)</w:t>
          </w:r>
        </w:p>
        <w:p w14:paraId="1C39C100" w14:textId="151435A7" w:rsidR="009F794A" w:rsidRPr="009A0E99" w:rsidRDefault="008C6A79" w:rsidP="009F794A">
          <w:pPr>
            <w:rPr>
              <w:rFonts w:asciiTheme="minorHAnsi" w:hAnsiTheme="minorHAnsi" w:cstheme="minorHAnsi"/>
              <w:sz w:val="22"/>
              <w:szCs w:val="22"/>
            </w:rPr>
          </w:pPr>
          <w:r w:rsidRPr="009A0E99">
            <w:rPr>
              <w:rFonts w:asciiTheme="minorHAnsi" w:hAnsiTheme="minorHAnsi" w:cstheme="minorHAnsi"/>
              <w:sz w:val="22"/>
              <w:szCs w:val="22"/>
            </w:rPr>
            <w:t xml:space="preserve">. </w:t>
          </w:r>
          <w:r w:rsidR="00902067" w:rsidRPr="009A0E99">
            <w:rPr>
              <w:rFonts w:asciiTheme="minorHAnsi" w:hAnsiTheme="minorHAnsi" w:cstheme="minorHAnsi"/>
              <w:sz w:val="22"/>
              <w:szCs w:val="22"/>
            </w:rPr>
            <w:t xml:space="preserve">Following Mullins’ diagram the 3 stages </w:t>
          </w:r>
          <w:r w:rsidR="00E968B8" w:rsidRPr="009A0E99">
            <w:rPr>
              <w:rFonts w:asciiTheme="minorHAnsi" w:hAnsiTheme="minorHAnsi" w:cstheme="minorHAnsi"/>
              <w:sz w:val="22"/>
              <w:szCs w:val="22"/>
            </w:rPr>
            <w:t>invol</w:t>
          </w:r>
          <w:r w:rsidR="00572058" w:rsidRPr="009A0E99">
            <w:rPr>
              <w:rFonts w:asciiTheme="minorHAnsi" w:hAnsiTheme="minorHAnsi" w:cstheme="minorHAnsi"/>
              <w:sz w:val="22"/>
              <w:szCs w:val="22"/>
            </w:rPr>
            <w:t>ve unfreezing the chang</w:t>
          </w:r>
          <w:r w:rsidR="001B2CEA" w:rsidRPr="009A0E99">
            <w:rPr>
              <w:rFonts w:asciiTheme="minorHAnsi" w:hAnsiTheme="minorHAnsi" w:cstheme="minorHAnsi"/>
              <w:sz w:val="22"/>
              <w:szCs w:val="22"/>
            </w:rPr>
            <w:t>e by identifying the need for change and gathering information on</w:t>
          </w:r>
          <w:r w:rsidR="004D7565" w:rsidRPr="009A0E99">
            <w:rPr>
              <w:rFonts w:asciiTheme="minorHAnsi" w:hAnsiTheme="minorHAnsi" w:cstheme="minorHAnsi"/>
              <w:sz w:val="22"/>
              <w:szCs w:val="22"/>
            </w:rPr>
            <w:t xml:space="preserve"> how the change can be successfully implemented</w:t>
          </w:r>
          <w:r w:rsidR="00C8017B" w:rsidRPr="009A0E99">
            <w:rPr>
              <w:rFonts w:asciiTheme="minorHAnsi" w:hAnsiTheme="minorHAnsi" w:cstheme="minorHAnsi"/>
              <w:sz w:val="22"/>
              <w:szCs w:val="22"/>
            </w:rPr>
            <w:t xml:space="preserve">. The second stage is movement where the old process is freed to begin adapting to the </w:t>
          </w:r>
          <w:r w:rsidR="001D75D5" w:rsidRPr="009A0E99">
            <w:rPr>
              <w:rFonts w:asciiTheme="minorHAnsi" w:hAnsiTheme="minorHAnsi" w:cstheme="minorHAnsi"/>
              <w:sz w:val="22"/>
              <w:szCs w:val="22"/>
            </w:rPr>
            <w:t xml:space="preserve">new changes. </w:t>
          </w:r>
          <w:r w:rsidR="00515398" w:rsidRPr="009A0E99">
            <w:rPr>
              <w:rFonts w:asciiTheme="minorHAnsi" w:hAnsiTheme="minorHAnsi" w:cstheme="minorHAnsi"/>
              <w:sz w:val="22"/>
              <w:szCs w:val="22"/>
            </w:rPr>
            <w:t xml:space="preserve">Mullins </w:t>
          </w:r>
          <w:r w:rsidR="006B777A" w:rsidRPr="009A0E99">
            <w:rPr>
              <w:rFonts w:asciiTheme="minorHAnsi" w:hAnsiTheme="minorHAnsi" w:cstheme="minorHAnsi"/>
              <w:sz w:val="22"/>
              <w:szCs w:val="22"/>
            </w:rPr>
            <w:t xml:space="preserve">book demonstrating </w:t>
          </w:r>
          <w:r w:rsidR="006E7686" w:rsidRPr="009A0E99">
            <w:rPr>
              <w:rFonts w:asciiTheme="minorHAnsi" w:hAnsiTheme="minorHAnsi" w:cstheme="minorHAnsi"/>
              <w:sz w:val="22"/>
              <w:szCs w:val="22"/>
            </w:rPr>
            <w:t>Lewin’s</w:t>
          </w:r>
          <w:r w:rsidR="006B777A" w:rsidRPr="009A0E99">
            <w:rPr>
              <w:rFonts w:asciiTheme="minorHAnsi" w:hAnsiTheme="minorHAnsi" w:cstheme="minorHAnsi"/>
              <w:sz w:val="22"/>
              <w:szCs w:val="22"/>
            </w:rPr>
            <w:t xml:space="preserve"> 3 step theory ends with the refreezing the procedures where </w:t>
          </w:r>
          <w:r w:rsidR="00466A89" w:rsidRPr="009A0E99">
            <w:rPr>
              <w:rFonts w:asciiTheme="minorHAnsi" w:hAnsiTheme="minorHAnsi" w:cstheme="minorHAnsi"/>
              <w:sz w:val="22"/>
              <w:szCs w:val="22"/>
            </w:rPr>
            <w:t xml:space="preserve">the companies new process after implementing change is now frozen to become part of the </w:t>
          </w:r>
          <w:r w:rsidR="00C86397" w:rsidRPr="009A0E99">
            <w:rPr>
              <w:rFonts w:asciiTheme="minorHAnsi" w:hAnsiTheme="minorHAnsi" w:cstheme="minorHAnsi"/>
              <w:sz w:val="22"/>
              <w:szCs w:val="22"/>
            </w:rPr>
            <w:t>companies’</w:t>
          </w:r>
          <w:r w:rsidR="00466A89" w:rsidRPr="009A0E99">
            <w:rPr>
              <w:rFonts w:asciiTheme="minorHAnsi" w:hAnsiTheme="minorHAnsi" w:cstheme="minorHAnsi"/>
              <w:sz w:val="22"/>
              <w:szCs w:val="22"/>
            </w:rPr>
            <w:t xml:space="preserve"> new procedures.</w:t>
          </w:r>
          <w:r w:rsidR="00C86397" w:rsidRPr="009A0E99">
            <w:rPr>
              <w:rFonts w:asciiTheme="minorHAnsi" w:hAnsiTheme="minorHAnsi" w:cstheme="minorHAnsi"/>
              <w:sz w:val="22"/>
              <w:szCs w:val="22"/>
            </w:rPr>
            <w:t xml:space="preserve"> </w:t>
          </w:r>
          <w:r w:rsidR="009F794A" w:rsidRPr="009A0E99">
            <w:rPr>
              <w:rFonts w:asciiTheme="minorHAnsi" w:hAnsiTheme="minorHAnsi" w:cstheme="minorHAnsi"/>
              <w:sz w:val="22"/>
              <w:szCs w:val="22"/>
            </w:rPr>
            <w:t xml:space="preserve">Jewelled Phoenix utilised </w:t>
          </w:r>
          <w:r w:rsidR="00C86397" w:rsidRPr="009A0E99">
            <w:rPr>
              <w:rFonts w:asciiTheme="minorHAnsi" w:hAnsiTheme="minorHAnsi" w:cstheme="minorHAnsi"/>
              <w:sz w:val="22"/>
              <w:szCs w:val="22"/>
            </w:rPr>
            <w:t xml:space="preserve">these 3 steps </w:t>
          </w:r>
          <w:r w:rsidR="009F794A" w:rsidRPr="009A0E99">
            <w:rPr>
              <w:rFonts w:asciiTheme="minorHAnsi" w:hAnsiTheme="minorHAnsi" w:cstheme="minorHAnsi"/>
              <w:sz w:val="22"/>
              <w:szCs w:val="22"/>
            </w:rPr>
            <w:t xml:space="preserve">which </w:t>
          </w:r>
          <w:r w:rsidR="00C86397" w:rsidRPr="009A0E99">
            <w:rPr>
              <w:rFonts w:asciiTheme="minorHAnsi" w:hAnsiTheme="minorHAnsi" w:cstheme="minorHAnsi"/>
              <w:sz w:val="22"/>
              <w:szCs w:val="22"/>
            </w:rPr>
            <w:t>can be viewed below</w:t>
          </w:r>
          <w:r w:rsidR="009F794A" w:rsidRPr="009A0E99">
            <w:rPr>
              <w:rFonts w:asciiTheme="minorHAnsi" w:hAnsiTheme="minorHAnsi" w:cstheme="minorHAnsi"/>
              <w:sz w:val="22"/>
              <w:szCs w:val="22"/>
            </w:rPr>
            <w:t>:</w:t>
          </w:r>
        </w:p>
        <w:p w14:paraId="2331F4B1" w14:textId="77777777" w:rsidR="00C86397" w:rsidRPr="009A0E99" w:rsidRDefault="00C86397" w:rsidP="00A111ED">
          <w:pPr>
            <w:rPr>
              <w:rFonts w:asciiTheme="minorHAnsi" w:hAnsiTheme="minorHAnsi" w:cstheme="minorHAnsi"/>
              <w:sz w:val="22"/>
              <w:szCs w:val="22"/>
            </w:rPr>
          </w:pPr>
        </w:p>
        <w:p w14:paraId="5F980F46" w14:textId="74C46A7D" w:rsidR="00C86397" w:rsidRPr="009A0E99" w:rsidRDefault="00C86397" w:rsidP="00A111ED">
          <w:pPr>
            <w:rPr>
              <w:rFonts w:asciiTheme="minorHAnsi" w:hAnsiTheme="minorHAnsi" w:cstheme="minorHAnsi"/>
              <w:sz w:val="22"/>
              <w:szCs w:val="22"/>
            </w:rPr>
          </w:pPr>
          <w:r w:rsidRPr="009A0E99">
            <w:rPr>
              <w:rFonts w:asciiTheme="minorHAnsi" w:hAnsiTheme="minorHAnsi" w:cstheme="minorHAnsi"/>
              <w:b/>
              <w:bCs/>
              <w:sz w:val="22"/>
              <w:szCs w:val="22"/>
              <w:u w:val="single"/>
            </w:rPr>
            <w:t>Unfreezing</w:t>
          </w:r>
          <w:r w:rsidR="00A125B0" w:rsidRPr="009A0E99">
            <w:rPr>
              <w:rFonts w:asciiTheme="minorHAnsi" w:hAnsiTheme="minorHAnsi" w:cstheme="minorHAnsi"/>
              <w:sz w:val="22"/>
              <w:szCs w:val="22"/>
            </w:rPr>
            <w:t xml:space="preserve"> – Goldsmiths and </w:t>
          </w:r>
          <w:r w:rsidR="00B551B8" w:rsidRPr="009A0E99">
            <w:rPr>
              <w:rFonts w:asciiTheme="minorHAnsi" w:hAnsiTheme="minorHAnsi" w:cstheme="minorHAnsi"/>
              <w:sz w:val="22"/>
              <w:szCs w:val="22"/>
            </w:rPr>
            <w:t xml:space="preserve">R&amp;D team are introduced into the PEP project and encouraged to contribute to how the project will be successful </w:t>
          </w:r>
          <w:r w:rsidR="009D6E55" w:rsidRPr="009A0E99">
            <w:rPr>
              <w:rFonts w:asciiTheme="minorHAnsi" w:hAnsiTheme="minorHAnsi" w:cstheme="minorHAnsi"/>
              <w:sz w:val="22"/>
              <w:szCs w:val="22"/>
            </w:rPr>
            <w:t>by analysing the daily tasks.</w:t>
          </w:r>
        </w:p>
        <w:p w14:paraId="3EF65581" w14:textId="77777777" w:rsidR="00C86397" w:rsidRPr="009A0E99" w:rsidRDefault="00C86397" w:rsidP="00A111ED">
          <w:pPr>
            <w:rPr>
              <w:rFonts w:asciiTheme="minorHAnsi" w:hAnsiTheme="minorHAnsi" w:cstheme="minorHAnsi"/>
              <w:sz w:val="22"/>
              <w:szCs w:val="22"/>
            </w:rPr>
          </w:pPr>
        </w:p>
        <w:p w14:paraId="7CA57F03" w14:textId="265E26AB" w:rsidR="00A125B0" w:rsidRPr="009A0E99" w:rsidRDefault="00A125B0" w:rsidP="00A111ED">
          <w:pPr>
            <w:rPr>
              <w:rFonts w:asciiTheme="minorHAnsi" w:hAnsiTheme="minorHAnsi" w:cstheme="minorHAnsi"/>
              <w:sz w:val="22"/>
              <w:szCs w:val="22"/>
            </w:rPr>
          </w:pPr>
          <w:r w:rsidRPr="009A0E99">
            <w:rPr>
              <w:rFonts w:asciiTheme="minorHAnsi" w:hAnsiTheme="minorHAnsi" w:cstheme="minorHAnsi"/>
              <w:b/>
              <w:bCs/>
              <w:sz w:val="22"/>
              <w:szCs w:val="22"/>
              <w:u w:val="single"/>
            </w:rPr>
            <w:t>Movement</w:t>
          </w:r>
          <w:r w:rsidR="009D6E55" w:rsidRPr="009A0E99">
            <w:rPr>
              <w:rFonts w:asciiTheme="minorHAnsi" w:hAnsiTheme="minorHAnsi" w:cstheme="minorHAnsi"/>
              <w:sz w:val="22"/>
              <w:szCs w:val="22"/>
            </w:rPr>
            <w:t xml:space="preserve"> </w:t>
          </w:r>
          <w:r w:rsidR="00F219D3" w:rsidRPr="009A0E99">
            <w:rPr>
              <w:rFonts w:asciiTheme="minorHAnsi" w:hAnsiTheme="minorHAnsi" w:cstheme="minorHAnsi"/>
              <w:sz w:val="22"/>
              <w:szCs w:val="22"/>
            </w:rPr>
            <w:t>–</w:t>
          </w:r>
          <w:r w:rsidR="009D6E55" w:rsidRPr="009A0E99">
            <w:rPr>
              <w:rFonts w:asciiTheme="minorHAnsi" w:hAnsiTheme="minorHAnsi" w:cstheme="minorHAnsi"/>
              <w:sz w:val="22"/>
              <w:szCs w:val="22"/>
            </w:rPr>
            <w:t xml:space="preserve"> </w:t>
          </w:r>
          <w:r w:rsidR="00F219D3" w:rsidRPr="009A0E99">
            <w:rPr>
              <w:rFonts w:asciiTheme="minorHAnsi" w:hAnsiTheme="minorHAnsi" w:cstheme="minorHAnsi"/>
              <w:sz w:val="22"/>
              <w:szCs w:val="22"/>
            </w:rPr>
            <w:t xml:space="preserve">The movement stage was introduced to allow for new product development and testing. Comparing the prototype equipment </w:t>
          </w:r>
          <w:r w:rsidR="00D37478" w:rsidRPr="009A0E99">
            <w:rPr>
              <w:rFonts w:asciiTheme="minorHAnsi" w:hAnsiTheme="minorHAnsi" w:cstheme="minorHAnsi"/>
              <w:sz w:val="22"/>
              <w:szCs w:val="22"/>
            </w:rPr>
            <w:t>compared to the traditional processes used before unfreezing allow the company to note successful change and areas of change that can be improved.</w:t>
          </w:r>
        </w:p>
        <w:p w14:paraId="5A924C62" w14:textId="77777777" w:rsidR="00A125B0" w:rsidRPr="009A0E99" w:rsidRDefault="00A125B0" w:rsidP="00A111ED">
          <w:pPr>
            <w:rPr>
              <w:rFonts w:asciiTheme="minorHAnsi" w:hAnsiTheme="minorHAnsi" w:cstheme="minorHAnsi"/>
              <w:sz w:val="22"/>
              <w:szCs w:val="22"/>
            </w:rPr>
          </w:pPr>
        </w:p>
        <w:p w14:paraId="5C76FCD8" w14:textId="0F3FD0A6" w:rsidR="00A125B0" w:rsidRPr="009A0E99" w:rsidRDefault="00A125B0" w:rsidP="00A111ED">
          <w:pPr>
            <w:rPr>
              <w:rFonts w:asciiTheme="minorHAnsi" w:hAnsiTheme="minorHAnsi" w:cstheme="minorHAnsi"/>
              <w:sz w:val="22"/>
              <w:szCs w:val="22"/>
            </w:rPr>
          </w:pPr>
          <w:r w:rsidRPr="009A0E99">
            <w:rPr>
              <w:rFonts w:asciiTheme="minorHAnsi" w:hAnsiTheme="minorHAnsi" w:cstheme="minorHAnsi"/>
              <w:b/>
              <w:bCs/>
              <w:sz w:val="22"/>
              <w:szCs w:val="22"/>
              <w:u w:val="single"/>
            </w:rPr>
            <w:lastRenderedPageBreak/>
            <w:t>Refreezing</w:t>
          </w:r>
          <w:r w:rsidR="00D37478" w:rsidRPr="009A0E99">
            <w:rPr>
              <w:rFonts w:asciiTheme="minorHAnsi" w:hAnsiTheme="minorHAnsi" w:cstheme="minorHAnsi"/>
              <w:sz w:val="22"/>
              <w:szCs w:val="22"/>
            </w:rPr>
            <w:t xml:space="preserve"> </w:t>
          </w:r>
          <w:r w:rsidR="00286586" w:rsidRPr="009A0E99">
            <w:rPr>
              <w:rFonts w:asciiTheme="minorHAnsi" w:hAnsiTheme="minorHAnsi" w:cstheme="minorHAnsi"/>
              <w:sz w:val="22"/>
              <w:szCs w:val="22"/>
            </w:rPr>
            <w:t>–</w:t>
          </w:r>
          <w:r w:rsidR="00D37478" w:rsidRPr="009A0E99">
            <w:rPr>
              <w:rFonts w:asciiTheme="minorHAnsi" w:hAnsiTheme="minorHAnsi" w:cstheme="minorHAnsi"/>
              <w:sz w:val="22"/>
              <w:szCs w:val="22"/>
            </w:rPr>
            <w:t xml:space="preserve"> </w:t>
          </w:r>
          <w:r w:rsidR="006B66D2" w:rsidRPr="009A0E99">
            <w:rPr>
              <w:rFonts w:asciiTheme="minorHAnsi" w:hAnsiTheme="minorHAnsi" w:cstheme="minorHAnsi"/>
              <w:sz w:val="22"/>
              <w:szCs w:val="22"/>
            </w:rPr>
            <w:t xml:space="preserve">The introduction of new product testing and continued research of the PEP project will be frozen into the affected </w:t>
          </w:r>
          <w:r w:rsidR="00195D65" w:rsidRPr="009A0E99">
            <w:rPr>
              <w:rFonts w:asciiTheme="minorHAnsi" w:hAnsiTheme="minorHAnsi" w:cstheme="minorHAnsi"/>
              <w:sz w:val="22"/>
              <w:szCs w:val="22"/>
            </w:rPr>
            <w:t>employees’</w:t>
          </w:r>
          <w:r w:rsidR="006B66D2" w:rsidRPr="009A0E99">
            <w:rPr>
              <w:rFonts w:asciiTheme="minorHAnsi" w:hAnsiTheme="minorHAnsi" w:cstheme="minorHAnsi"/>
              <w:sz w:val="22"/>
              <w:szCs w:val="22"/>
            </w:rPr>
            <w:t xml:space="preserve"> daily tasks to ensure the project continues to improve.</w:t>
          </w:r>
        </w:p>
        <w:p w14:paraId="13E56C86" w14:textId="77777777" w:rsidR="00D22159" w:rsidRDefault="00D22159" w:rsidP="00A111ED"/>
        <w:p w14:paraId="20F36097" w14:textId="2DAF4B8B" w:rsidR="00886DD6" w:rsidRDefault="00AE16AB" w:rsidP="003A4792">
          <w:pPr>
            <w:pStyle w:val="Heading2"/>
          </w:pPr>
          <w:bookmarkStart w:id="7" w:name="_Toc197985985"/>
          <w:r>
            <w:t>Effectiveness Of Change</w:t>
          </w:r>
          <w:bookmarkEnd w:id="7"/>
        </w:p>
        <w:p w14:paraId="33BD92D4" w14:textId="77777777" w:rsidR="00AE16AB" w:rsidRDefault="00AE16AB" w:rsidP="00AE16AB"/>
        <w:p w14:paraId="4F143003" w14:textId="110B8EA3" w:rsidR="00EB35A2" w:rsidRPr="009A0E99" w:rsidRDefault="00677962" w:rsidP="00EB35A2">
          <w:pPr>
            <w:rPr>
              <w:rFonts w:asciiTheme="minorHAnsi" w:hAnsiTheme="minorHAnsi" w:cstheme="minorHAnsi"/>
              <w:sz w:val="22"/>
              <w:szCs w:val="22"/>
            </w:rPr>
          </w:pPr>
          <w:r w:rsidRPr="009A0E99">
            <w:rPr>
              <w:rFonts w:asciiTheme="minorHAnsi" w:hAnsiTheme="minorHAnsi" w:cstheme="minorHAnsi"/>
              <w:sz w:val="22"/>
              <w:szCs w:val="22"/>
            </w:rPr>
            <w:t xml:space="preserve">Effective change has many </w:t>
          </w:r>
          <w:r w:rsidR="00A64352" w:rsidRPr="009A0E99">
            <w:rPr>
              <w:rFonts w:asciiTheme="minorHAnsi" w:hAnsiTheme="minorHAnsi" w:cstheme="minorHAnsi"/>
              <w:sz w:val="22"/>
              <w:szCs w:val="22"/>
            </w:rPr>
            <w:t xml:space="preserve">different forms of measurement, however, a widely known </w:t>
          </w:r>
          <w:r w:rsidR="00083EB6" w:rsidRPr="009A0E99">
            <w:rPr>
              <w:rFonts w:asciiTheme="minorHAnsi" w:hAnsiTheme="minorHAnsi" w:cstheme="minorHAnsi"/>
              <w:sz w:val="22"/>
              <w:szCs w:val="22"/>
            </w:rPr>
            <w:t>measurement</w:t>
          </w:r>
          <w:r w:rsidR="00A64352" w:rsidRPr="009A0E99">
            <w:rPr>
              <w:rFonts w:asciiTheme="minorHAnsi" w:hAnsiTheme="minorHAnsi" w:cstheme="minorHAnsi"/>
              <w:sz w:val="22"/>
              <w:szCs w:val="22"/>
            </w:rPr>
            <w:t xml:space="preserve"> is the use John </w:t>
          </w:r>
          <w:r w:rsidR="00083EB6" w:rsidRPr="009A0E99">
            <w:rPr>
              <w:rFonts w:asciiTheme="minorHAnsi" w:hAnsiTheme="minorHAnsi" w:cstheme="minorHAnsi"/>
              <w:sz w:val="22"/>
              <w:szCs w:val="22"/>
            </w:rPr>
            <w:t>Kotter’s</w:t>
          </w:r>
          <w:r w:rsidR="00A64352" w:rsidRPr="009A0E99">
            <w:rPr>
              <w:rFonts w:asciiTheme="minorHAnsi" w:hAnsiTheme="minorHAnsi" w:cstheme="minorHAnsi"/>
              <w:sz w:val="22"/>
              <w:szCs w:val="22"/>
            </w:rPr>
            <w:t xml:space="preserve"> 8 step </w:t>
          </w:r>
          <w:r w:rsidR="00083EB6" w:rsidRPr="009A0E99">
            <w:rPr>
              <w:rFonts w:asciiTheme="minorHAnsi" w:hAnsiTheme="minorHAnsi" w:cstheme="minorHAnsi"/>
              <w:sz w:val="22"/>
              <w:szCs w:val="22"/>
            </w:rPr>
            <w:t xml:space="preserve">method. </w:t>
          </w:r>
          <w:r w:rsidR="00EB35A2" w:rsidRPr="009A0E99">
            <w:rPr>
              <w:rFonts w:asciiTheme="minorHAnsi" w:hAnsiTheme="minorHAnsi" w:cstheme="minorHAnsi"/>
              <w:sz w:val="22"/>
              <w:szCs w:val="22"/>
            </w:rPr>
            <w:t>Sagara’s</w:t>
          </w:r>
          <w:r w:rsidR="000148E2" w:rsidRPr="009A0E99">
            <w:rPr>
              <w:rFonts w:asciiTheme="minorHAnsi" w:hAnsiTheme="minorHAnsi" w:cstheme="minorHAnsi"/>
              <w:sz w:val="22"/>
              <w:szCs w:val="22"/>
            </w:rPr>
            <w:t xml:space="preserve"> journa</w:t>
          </w:r>
          <w:r w:rsidR="00325461" w:rsidRPr="009A0E99">
            <w:rPr>
              <w:rFonts w:asciiTheme="minorHAnsi" w:hAnsiTheme="minorHAnsi" w:cstheme="minorHAnsi"/>
              <w:sz w:val="22"/>
              <w:szCs w:val="22"/>
            </w:rPr>
            <w:t xml:space="preserve">l displays that John Kotter was a professor </w:t>
          </w:r>
          <w:r w:rsidR="00EB35A2" w:rsidRPr="009A0E99">
            <w:rPr>
              <w:rFonts w:asciiTheme="minorHAnsi" w:hAnsiTheme="minorHAnsi" w:cstheme="minorHAnsi"/>
              <w:sz w:val="22"/>
              <w:szCs w:val="22"/>
            </w:rPr>
            <w:t xml:space="preserve">and a </w:t>
          </w:r>
          <w:r w:rsidR="001A329A" w:rsidRPr="009A0E99">
            <w:rPr>
              <w:rFonts w:asciiTheme="minorHAnsi" w:hAnsiTheme="minorHAnsi" w:cstheme="minorHAnsi"/>
              <w:sz w:val="22"/>
              <w:szCs w:val="22"/>
            </w:rPr>
            <w:t>well-known</w:t>
          </w:r>
          <w:r w:rsidR="00EB35A2" w:rsidRPr="009A0E99">
            <w:rPr>
              <w:rFonts w:asciiTheme="minorHAnsi" w:hAnsiTheme="minorHAnsi" w:cstheme="minorHAnsi"/>
              <w:sz w:val="22"/>
              <w:szCs w:val="22"/>
            </w:rPr>
            <w:t xml:space="preserve"> expert in change (Sagara, n.d.).</w:t>
          </w:r>
          <w:r w:rsidR="000A03AD" w:rsidRPr="009A0E99">
            <w:rPr>
              <w:rFonts w:asciiTheme="minorHAnsi" w:hAnsiTheme="minorHAnsi" w:cstheme="minorHAnsi"/>
              <w:sz w:val="22"/>
              <w:szCs w:val="22"/>
            </w:rPr>
            <w:t xml:space="preserve"> The </w:t>
          </w:r>
          <w:r w:rsidR="000D367E" w:rsidRPr="009A0E99">
            <w:rPr>
              <w:rFonts w:asciiTheme="minorHAnsi" w:hAnsiTheme="minorHAnsi" w:cstheme="minorHAnsi"/>
              <w:sz w:val="22"/>
              <w:szCs w:val="22"/>
            </w:rPr>
            <w:t>eight-step</w:t>
          </w:r>
          <w:r w:rsidR="000A03AD" w:rsidRPr="009A0E99">
            <w:rPr>
              <w:rFonts w:asciiTheme="minorHAnsi" w:hAnsiTheme="minorHAnsi" w:cstheme="minorHAnsi"/>
              <w:sz w:val="22"/>
              <w:szCs w:val="22"/>
            </w:rPr>
            <w:t xml:space="preserve"> method is designed </w:t>
          </w:r>
          <w:r w:rsidR="006936AF" w:rsidRPr="009A0E99">
            <w:rPr>
              <w:rFonts w:asciiTheme="minorHAnsi" w:hAnsiTheme="minorHAnsi" w:cstheme="minorHAnsi"/>
              <w:sz w:val="22"/>
              <w:szCs w:val="22"/>
            </w:rPr>
            <w:t>to demonstrate the most common causes of failed projects</w:t>
          </w:r>
          <w:r w:rsidR="000D367E" w:rsidRPr="009A0E99">
            <w:rPr>
              <w:rFonts w:asciiTheme="minorHAnsi" w:hAnsiTheme="minorHAnsi" w:cstheme="minorHAnsi"/>
              <w:sz w:val="22"/>
              <w:szCs w:val="22"/>
            </w:rPr>
            <w:t xml:space="preserve"> (Carreno, 2024). </w:t>
          </w:r>
          <w:r w:rsidR="001A329A" w:rsidRPr="009A0E99">
            <w:rPr>
              <w:rFonts w:asciiTheme="minorHAnsi" w:hAnsiTheme="minorHAnsi" w:cstheme="minorHAnsi"/>
              <w:sz w:val="22"/>
              <w:szCs w:val="22"/>
            </w:rPr>
            <w:t>The implementation o</w:t>
          </w:r>
          <w:r w:rsidR="009F1967" w:rsidRPr="009A0E99">
            <w:rPr>
              <w:rFonts w:asciiTheme="minorHAnsi" w:hAnsiTheme="minorHAnsi" w:cstheme="minorHAnsi"/>
              <w:sz w:val="22"/>
              <w:szCs w:val="22"/>
            </w:rPr>
            <w:t xml:space="preserve">f PEP and the </w:t>
          </w:r>
          <w:r w:rsidR="00C42109" w:rsidRPr="009A0E99">
            <w:rPr>
              <w:rFonts w:asciiTheme="minorHAnsi" w:hAnsiTheme="minorHAnsi" w:cstheme="minorHAnsi"/>
              <w:sz w:val="22"/>
              <w:szCs w:val="22"/>
            </w:rPr>
            <w:t>associated change</w:t>
          </w:r>
          <w:r w:rsidR="00784408" w:rsidRPr="009A0E99">
            <w:rPr>
              <w:rFonts w:asciiTheme="minorHAnsi" w:hAnsiTheme="minorHAnsi" w:cstheme="minorHAnsi"/>
              <w:sz w:val="22"/>
              <w:szCs w:val="22"/>
            </w:rPr>
            <w:t xml:space="preserve"> can be analysed using this method. </w:t>
          </w:r>
          <w:r w:rsidR="000C7C1F" w:rsidRPr="009A0E99">
            <w:rPr>
              <w:rFonts w:asciiTheme="minorHAnsi" w:hAnsiTheme="minorHAnsi" w:cstheme="minorHAnsi"/>
              <w:sz w:val="22"/>
              <w:szCs w:val="22"/>
            </w:rPr>
            <w:t xml:space="preserve">Kotter </w:t>
          </w:r>
          <w:r w:rsidR="00B53C5C" w:rsidRPr="009A0E99">
            <w:rPr>
              <w:rFonts w:asciiTheme="minorHAnsi" w:hAnsiTheme="minorHAnsi" w:cstheme="minorHAnsi"/>
              <w:sz w:val="22"/>
              <w:szCs w:val="22"/>
            </w:rPr>
            <w:t xml:space="preserve">(2012) stated that the first step </w:t>
          </w:r>
          <w:r w:rsidR="00EA5D6A" w:rsidRPr="009A0E99">
            <w:rPr>
              <w:rFonts w:asciiTheme="minorHAnsi" w:hAnsiTheme="minorHAnsi" w:cstheme="minorHAnsi"/>
              <w:sz w:val="22"/>
              <w:szCs w:val="22"/>
            </w:rPr>
            <w:t xml:space="preserve">is </w:t>
          </w:r>
          <w:r w:rsidR="00D16522" w:rsidRPr="009A0E99">
            <w:rPr>
              <w:rFonts w:asciiTheme="minorHAnsi" w:hAnsiTheme="minorHAnsi" w:cstheme="minorHAnsi"/>
              <w:sz w:val="22"/>
              <w:szCs w:val="22"/>
            </w:rPr>
            <w:t>creating an understanding of urgency. The urgency was present</w:t>
          </w:r>
          <w:r w:rsidR="00152F93" w:rsidRPr="009A0E99">
            <w:rPr>
              <w:rFonts w:asciiTheme="minorHAnsi" w:hAnsiTheme="minorHAnsi" w:cstheme="minorHAnsi"/>
              <w:sz w:val="22"/>
              <w:szCs w:val="22"/>
            </w:rPr>
            <w:t xml:space="preserve"> when analysing </w:t>
          </w:r>
          <w:r w:rsidR="00BE23CC" w:rsidRPr="009A0E99">
            <w:rPr>
              <w:rFonts w:asciiTheme="minorHAnsi" w:hAnsiTheme="minorHAnsi" w:cstheme="minorHAnsi"/>
              <w:sz w:val="22"/>
              <w:szCs w:val="22"/>
            </w:rPr>
            <w:t xml:space="preserve">time spent doing potentially automated tasks thus encouraging the </w:t>
          </w:r>
          <w:r w:rsidR="00D16522" w:rsidRPr="009A0E99">
            <w:rPr>
              <w:rFonts w:asciiTheme="minorHAnsi" w:hAnsiTheme="minorHAnsi" w:cstheme="minorHAnsi"/>
              <w:sz w:val="22"/>
              <w:szCs w:val="22"/>
            </w:rPr>
            <w:t>develop</w:t>
          </w:r>
          <w:r w:rsidR="00BE23CC" w:rsidRPr="009A0E99">
            <w:rPr>
              <w:rFonts w:asciiTheme="minorHAnsi" w:hAnsiTheme="minorHAnsi" w:cstheme="minorHAnsi"/>
              <w:sz w:val="22"/>
              <w:szCs w:val="22"/>
            </w:rPr>
            <w:t>ment of</w:t>
          </w:r>
          <w:r w:rsidR="00D16522" w:rsidRPr="009A0E99">
            <w:rPr>
              <w:rFonts w:asciiTheme="minorHAnsi" w:hAnsiTheme="minorHAnsi" w:cstheme="minorHAnsi"/>
              <w:sz w:val="22"/>
              <w:szCs w:val="22"/>
            </w:rPr>
            <w:t xml:space="preserve"> a PEP system</w:t>
          </w:r>
          <w:r w:rsidR="00096954" w:rsidRPr="009A0E99">
            <w:rPr>
              <w:rFonts w:asciiTheme="minorHAnsi" w:hAnsiTheme="minorHAnsi" w:cstheme="minorHAnsi"/>
              <w:sz w:val="22"/>
              <w:szCs w:val="22"/>
            </w:rPr>
            <w:t xml:space="preserve">, however due to the resources of the company the gap in the market was unable to be </w:t>
          </w:r>
          <w:r w:rsidR="00425FE3" w:rsidRPr="009A0E99">
            <w:rPr>
              <w:rFonts w:asciiTheme="minorHAnsi" w:hAnsiTheme="minorHAnsi" w:cstheme="minorHAnsi"/>
              <w:sz w:val="22"/>
              <w:szCs w:val="22"/>
            </w:rPr>
            <w:t>taken advantage off until finance was gathered</w:t>
          </w:r>
          <w:r w:rsidR="0012441F" w:rsidRPr="009A0E99">
            <w:rPr>
              <w:rFonts w:asciiTheme="minorHAnsi" w:hAnsiTheme="minorHAnsi" w:cstheme="minorHAnsi"/>
              <w:sz w:val="22"/>
              <w:szCs w:val="22"/>
            </w:rPr>
            <w:t xml:space="preserve">. The lack of </w:t>
          </w:r>
          <w:r w:rsidR="00B91641" w:rsidRPr="009A0E99">
            <w:rPr>
              <w:rFonts w:asciiTheme="minorHAnsi" w:hAnsiTheme="minorHAnsi" w:cstheme="minorHAnsi"/>
              <w:sz w:val="22"/>
              <w:szCs w:val="22"/>
            </w:rPr>
            <w:t xml:space="preserve">financial input forced the company to wait until they were ready. </w:t>
          </w:r>
          <w:r w:rsidR="00813EB8" w:rsidRPr="009A0E99">
            <w:rPr>
              <w:rFonts w:asciiTheme="minorHAnsi" w:hAnsiTheme="minorHAnsi" w:cstheme="minorHAnsi"/>
              <w:sz w:val="22"/>
              <w:szCs w:val="22"/>
            </w:rPr>
            <w:t>However, this time was allowed to let the company follow Kotter’s (2012)</w:t>
          </w:r>
          <w:r w:rsidR="00066D73" w:rsidRPr="009A0E99">
            <w:rPr>
              <w:rFonts w:asciiTheme="minorHAnsi" w:hAnsiTheme="minorHAnsi" w:cstheme="minorHAnsi"/>
              <w:sz w:val="22"/>
              <w:szCs w:val="22"/>
            </w:rPr>
            <w:t xml:space="preserve"> second step </w:t>
          </w:r>
          <w:r w:rsidR="00AC163B" w:rsidRPr="009A0E99">
            <w:rPr>
              <w:rFonts w:asciiTheme="minorHAnsi" w:hAnsiTheme="minorHAnsi" w:cstheme="minorHAnsi"/>
              <w:sz w:val="22"/>
              <w:szCs w:val="22"/>
            </w:rPr>
            <w:t xml:space="preserve">to create the guiding coalition. The second step involves curating a </w:t>
          </w:r>
          <w:r w:rsidR="00F412F9" w:rsidRPr="009A0E99">
            <w:rPr>
              <w:rFonts w:asciiTheme="minorHAnsi" w:hAnsiTheme="minorHAnsi" w:cstheme="minorHAnsi"/>
              <w:sz w:val="22"/>
              <w:szCs w:val="22"/>
            </w:rPr>
            <w:t xml:space="preserve">team from a range of roles with all the appropriate skill sets once combined that </w:t>
          </w:r>
          <w:r w:rsidR="0030264B" w:rsidRPr="009A0E99">
            <w:rPr>
              <w:rFonts w:asciiTheme="minorHAnsi" w:hAnsiTheme="minorHAnsi" w:cstheme="minorHAnsi"/>
              <w:sz w:val="22"/>
              <w:szCs w:val="22"/>
            </w:rPr>
            <w:t xml:space="preserve">lead to the greatest chance of project success. Jewelled phoenix </w:t>
          </w:r>
          <w:r w:rsidR="00561AC0" w:rsidRPr="009A0E99">
            <w:rPr>
              <w:rFonts w:asciiTheme="minorHAnsi" w:hAnsiTheme="minorHAnsi" w:cstheme="minorHAnsi"/>
              <w:sz w:val="22"/>
              <w:szCs w:val="22"/>
            </w:rPr>
            <w:t xml:space="preserve">understood there was a gap in the technical development of the PEP system so collaborated with Aberystwyth University to </w:t>
          </w:r>
          <w:r w:rsidR="002076A4" w:rsidRPr="009A0E99">
            <w:rPr>
              <w:rFonts w:asciiTheme="minorHAnsi" w:hAnsiTheme="minorHAnsi" w:cstheme="minorHAnsi"/>
              <w:sz w:val="22"/>
              <w:szCs w:val="22"/>
            </w:rPr>
            <w:t>improve the process parameters.</w:t>
          </w:r>
          <w:r w:rsidR="00052A14" w:rsidRPr="009A0E99">
            <w:rPr>
              <w:rFonts w:asciiTheme="minorHAnsi" w:hAnsiTheme="minorHAnsi" w:cstheme="minorHAnsi"/>
              <w:sz w:val="22"/>
              <w:szCs w:val="22"/>
            </w:rPr>
            <w:t xml:space="preserve"> Strategy and vision development </w:t>
          </w:r>
          <w:r w:rsidR="00731D1A" w:rsidRPr="009A0E99">
            <w:rPr>
              <w:rFonts w:asciiTheme="minorHAnsi" w:hAnsiTheme="minorHAnsi" w:cstheme="minorHAnsi"/>
              <w:sz w:val="22"/>
              <w:szCs w:val="22"/>
            </w:rPr>
            <w:t xml:space="preserve">was created using inhouse training </w:t>
          </w:r>
          <w:r w:rsidR="00ED7425" w:rsidRPr="009A0E99">
            <w:rPr>
              <w:rFonts w:asciiTheme="minorHAnsi" w:hAnsiTheme="minorHAnsi" w:cstheme="minorHAnsi"/>
              <w:sz w:val="22"/>
              <w:szCs w:val="22"/>
            </w:rPr>
            <w:t xml:space="preserve">to understand the </w:t>
          </w:r>
          <w:r w:rsidR="0003494B" w:rsidRPr="009A0E99">
            <w:rPr>
              <w:rFonts w:asciiTheme="minorHAnsi" w:hAnsiTheme="minorHAnsi" w:cstheme="minorHAnsi"/>
              <w:sz w:val="22"/>
              <w:szCs w:val="22"/>
            </w:rPr>
            <w:t xml:space="preserve">vision of the process. An R&amp;D </w:t>
          </w:r>
          <w:r w:rsidR="00136268" w:rsidRPr="009A0E99">
            <w:rPr>
              <w:rFonts w:asciiTheme="minorHAnsi" w:hAnsiTheme="minorHAnsi" w:cstheme="minorHAnsi"/>
              <w:sz w:val="22"/>
              <w:szCs w:val="22"/>
            </w:rPr>
            <w:t>5-year</w:t>
          </w:r>
          <w:r w:rsidR="0003494B" w:rsidRPr="009A0E99">
            <w:rPr>
              <w:rFonts w:asciiTheme="minorHAnsi" w:hAnsiTheme="minorHAnsi" w:cstheme="minorHAnsi"/>
              <w:sz w:val="22"/>
              <w:szCs w:val="22"/>
            </w:rPr>
            <w:t xml:space="preserve"> plan with important timestamps along the way</w:t>
          </w:r>
          <w:r w:rsidR="00136268" w:rsidRPr="009A0E99">
            <w:rPr>
              <w:rFonts w:asciiTheme="minorHAnsi" w:hAnsiTheme="minorHAnsi" w:cstheme="minorHAnsi"/>
              <w:sz w:val="22"/>
              <w:szCs w:val="22"/>
            </w:rPr>
            <w:t xml:space="preserve"> demonstrates Kotter’s (2012) third step.</w:t>
          </w:r>
          <w:r w:rsidR="00204FC2" w:rsidRPr="009A0E99">
            <w:rPr>
              <w:rFonts w:asciiTheme="minorHAnsi" w:hAnsiTheme="minorHAnsi" w:cstheme="minorHAnsi"/>
              <w:sz w:val="22"/>
              <w:szCs w:val="22"/>
            </w:rPr>
            <w:t xml:space="preserve"> </w:t>
          </w:r>
          <w:r w:rsidR="004B41FC" w:rsidRPr="009A0E99">
            <w:rPr>
              <w:rFonts w:asciiTheme="minorHAnsi" w:hAnsiTheme="minorHAnsi" w:cstheme="minorHAnsi"/>
              <w:sz w:val="22"/>
              <w:szCs w:val="22"/>
            </w:rPr>
            <w:t>Communicating</w:t>
          </w:r>
          <w:r w:rsidR="00204FC2" w:rsidRPr="009A0E99">
            <w:rPr>
              <w:rFonts w:asciiTheme="minorHAnsi" w:hAnsiTheme="minorHAnsi" w:cstheme="minorHAnsi"/>
              <w:sz w:val="22"/>
              <w:szCs w:val="22"/>
            </w:rPr>
            <w:t xml:space="preserve"> this change is the fourth step </w:t>
          </w:r>
          <w:r w:rsidR="00723FA4" w:rsidRPr="009A0E99">
            <w:rPr>
              <w:rFonts w:asciiTheme="minorHAnsi" w:hAnsiTheme="minorHAnsi" w:cstheme="minorHAnsi"/>
              <w:sz w:val="22"/>
              <w:szCs w:val="22"/>
            </w:rPr>
            <w:t xml:space="preserve">to encourage participation. The PEP project held meetings with multiple groups of stakeholders from select to customers to </w:t>
          </w:r>
          <w:r w:rsidR="004B41FC" w:rsidRPr="009A0E99">
            <w:rPr>
              <w:rFonts w:asciiTheme="minorHAnsi" w:hAnsiTheme="minorHAnsi" w:cstheme="minorHAnsi"/>
              <w:sz w:val="22"/>
              <w:szCs w:val="22"/>
            </w:rPr>
            <w:t xml:space="preserve">competitors to demonstrate the vision for change. </w:t>
          </w:r>
          <w:r w:rsidR="008638CD" w:rsidRPr="009A0E99">
            <w:rPr>
              <w:rFonts w:asciiTheme="minorHAnsi" w:hAnsiTheme="minorHAnsi" w:cstheme="minorHAnsi"/>
              <w:sz w:val="22"/>
              <w:szCs w:val="22"/>
            </w:rPr>
            <w:t xml:space="preserve">Kotters (2012) </w:t>
          </w:r>
          <w:r w:rsidR="005436A1" w:rsidRPr="009A0E99">
            <w:rPr>
              <w:rFonts w:asciiTheme="minorHAnsi" w:hAnsiTheme="minorHAnsi" w:cstheme="minorHAnsi"/>
              <w:sz w:val="22"/>
              <w:szCs w:val="22"/>
            </w:rPr>
            <w:t xml:space="preserve">fifth step is empowering broad-based action </w:t>
          </w:r>
          <w:r w:rsidR="0026175C" w:rsidRPr="009A0E99">
            <w:rPr>
              <w:rFonts w:asciiTheme="minorHAnsi" w:hAnsiTheme="minorHAnsi" w:cstheme="minorHAnsi"/>
              <w:sz w:val="22"/>
              <w:szCs w:val="22"/>
            </w:rPr>
            <w:t xml:space="preserve">which is identifying and eliminating objects. The main </w:t>
          </w:r>
          <w:r w:rsidR="00D84F61" w:rsidRPr="009A0E99">
            <w:rPr>
              <w:rFonts w:asciiTheme="minorHAnsi" w:hAnsiTheme="minorHAnsi" w:cstheme="minorHAnsi"/>
              <w:sz w:val="22"/>
              <w:szCs w:val="22"/>
            </w:rPr>
            <w:t xml:space="preserve">obstacles for successful implementation of PEP are the financial and technological </w:t>
          </w:r>
          <w:r w:rsidR="007D1C27" w:rsidRPr="009A0E99">
            <w:rPr>
              <w:rFonts w:asciiTheme="minorHAnsi" w:hAnsiTheme="minorHAnsi" w:cstheme="minorHAnsi"/>
              <w:sz w:val="22"/>
              <w:szCs w:val="22"/>
            </w:rPr>
            <w:t xml:space="preserve">limitations. The collaboration with Aberystwyth University </w:t>
          </w:r>
          <w:r w:rsidR="005009FD" w:rsidRPr="009A0E99">
            <w:rPr>
              <w:rFonts w:asciiTheme="minorHAnsi" w:hAnsiTheme="minorHAnsi" w:cstheme="minorHAnsi"/>
              <w:sz w:val="22"/>
              <w:szCs w:val="22"/>
            </w:rPr>
            <w:t>reduced the technical limitations, however, that required more funding which jewelled phoenix was unable to secure the full funds needed</w:t>
          </w:r>
          <w:r w:rsidR="00AC1918" w:rsidRPr="009A0E99">
            <w:rPr>
              <w:rFonts w:asciiTheme="minorHAnsi" w:hAnsiTheme="minorHAnsi" w:cstheme="minorHAnsi"/>
              <w:sz w:val="22"/>
              <w:szCs w:val="22"/>
            </w:rPr>
            <w:t xml:space="preserve"> which resulted in a change in scope of the project. This change was from testing 4 materials to testing on 1.</w:t>
          </w:r>
          <w:r w:rsidR="00A021C0" w:rsidRPr="009A0E99">
            <w:rPr>
              <w:rFonts w:asciiTheme="minorHAnsi" w:hAnsiTheme="minorHAnsi" w:cstheme="minorHAnsi"/>
              <w:sz w:val="22"/>
              <w:szCs w:val="22"/>
            </w:rPr>
            <w:t xml:space="preserve"> Kotter (2012) identified </w:t>
          </w:r>
          <w:r w:rsidR="00494BD7" w:rsidRPr="009A0E99">
            <w:rPr>
              <w:rFonts w:asciiTheme="minorHAnsi" w:hAnsiTheme="minorHAnsi" w:cstheme="minorHAnsi"/>
              <w:sz w:val="22"/>
              <w:szCs w:val="22"/>
            </w:rPr>
            <w:t xml:space="preserve">short term wins as important features of successful change to provide a visual </w:t>
          </w:r>
          <w:r w:rsidR="00F83D73" w:rsidRPr="009A0E99">
            <w:rPr>
              <w:rFonts w:asciiTheme="minorHAnsi" w:hAnsiTheme="minorHAnsi" w:cstheme="minorHAnsi"/>
              <w:sz w:val="22"/>
              <w:szCs w:val="22"/>
            </w:rPr>
            <w:t xml:space="preserve">of improvement and provide a rewarding sensation for all involved. PEP was split into </w:t>
          </w:r>
          <w:r w:rsidR="00A14355" w:rsidRPr="009A0E99">
            <w:rPr>
              <w:rFonts w:asciiTheme="minorHAnsi" w:hAnsiTheme="minorHAnsi" w:cstheme="minorHAnsi"/>
              <w:sz w:val="22"/>
              <w:szCs w:val="22"/>
            </w:rPr>
            <w:t xml:space="preserve">smaller projects with the aid of a </w:t>
          </w:r>
          <w:r w:rsidR="00791ECA" w:rsidRPr="009A0E99">
            <w:rPr>
              <w:rFonts w:asciiTheme="minorHAnsi" w:hAnsiTheme="minorHAnsi" w:cstheme="minorHAnsi"/>
              <w:sz w:val="22"/>
              <w:szCs w:val="22"/>
            </w:rPr>
            <w:t>Gantt</w:t>
          </w:r>
          <w:r w:rsidR="00A14355" w:rsidRPr="009A0E99">
            <w:rPr>
              <w:rFonts w:asciiTheme="minorHAnsi" w:hAnsiTheme="minorHAnsi" w:cstheme="minorHAnsi"/>
              <w:sz w:val="22"/>
              <w:szCs w:val="22"/>
            </w:rPr>
            <w:t xml:space="preserve"> chart to encourage small wins. Although affective, when small wins failed </w:t>
          </w:r>
          <w:r w:rsidR="00FD5B2A" w:rsidRPr="009A0E99">
            <w:rPr>
              <w:rFonts w:asciiTheme="minorHAnsi" w:hAnsiTheme="minorHAnsi" w:cstheme="minorHAnsi"/>
              <w:sz w:val="22"/>
              <w:szCs w:val="22"/>
            </w:rPr>
            <w:t>the implemented change was negatively viewed.</w:t>
          </w:r>
          <w:r w:rsidR="00791ECA" w:rsidRPr="009A0E99">
            <w:rPr>
              <w:rFonts w:asciiTheme="minorHAnsi" w:hAnsiTheme="minorHAnsi" w:cstheme="minorHAnsi"/>
              <w:sz w:val="22"/>
              <w:szCs w:val="22"/>
            </w:rPr>
            <w:t xml:space="preserve"> Sustained acceleration ensures </w:t>
          </w:r>
          <w:r w:rsidR="008A687B" w:rsidRPr="009A0E99">
            <w:rPr>
              <w:rFonts w:asciiTheme="minorHAnsi" w:hAnsiTheme="minorHAnsi" w:cstheme="minorHAnsi"/>
              <w:sz w:val="22"/>
              <w:szCs w:val="22"/>
            </w:rPr>
            <w:t xml:space="preserve">a feeling of continuous improvement during the change. The financial restrictions of Jewelled Phoenix </w:t>
          </w:r>
          <w:r w:rsidR="000B4E67" w:rsidRPr="009A0E99">
            <w:rPr>
              <w:rFonts w:asciiTheme="minorHAnsi" w:hAnsiTheme="minorHAnsi" w:cstheme="minorHAnsi"/>
              <w:sz w:val="22"/>
              <w:szCs w:val="22"/>
            </w:rPr>
            <w:t>presented difficulties during this section as the change needed to take part in sections that were able to be funded at the time</w:t>
          </w:r>
          <w:r w:rsidR="000A6D41" w:rsidRPr="009A0E99">
            <w:rPr>
              <w:rFonts w:asciiTheme="minorHAnsi" w:hAnsiTheme="minorHAnsi" w:cstheme="minorHAnsi"/>
              <w:sz w:val="22"/>
              <w:szCs w:val="22"/>
            </w:rPr>
            <w:t xml:space="preserve">. </w:t>
          </w:r>
          <w:r w:rsidR="00F76F71" w:rsidRPr="009A0E99">
            <w:rPr>
              <w:rFonts w:asciiTheme="minorHAnsi" w:hAnsiTheme="minorHAnsi" w:cstheme="minorHAnsi"/>
              <w:sz w:val="22"/>
              <w:szCs w:val="22"/>
            </w:rPr>
            <w:t>Aligning</w:t>
          </w:r>
          <w:r w:rsidR="000A6D41" w:rsidRPr="009A0E99">
            <w:rPr>
              <w:rFonts w:asciiTheme="minorHAnsi" w:hAnsiTheme="minorHAnsi" w:cstheme="minorHAnsi"/>
              <w:sz w:val="22"/>
              <w:szCs w:val="22"/>
            </w:rPr>
            <w:t xml:space="preserve"> with Lewins</w:t>
          </w:r>
          <w:r w:rsidR="00F76F71" w:rsidRPr="009A0E99">
            <w:rPr>
              <w:rFonts w:asciiTheme="minorHAnsi" w:hAnsiTheme="minorHAnsi" w:cstheme="minorHAnsi"/>
              <w:sz w:val="22"/>
              <w:szCs w:val="22"/>
            </w:rPr>
            <w:t xml:space="preserve"> (1951)</w:t>
          </w:r>
          <w:r w:rsidR="000A6D41" w:rsidRPr="009A0E99">
            <w:rPr>
              <w:rFonts w:asciiTheme="minorHAnsi" w:hAnsiTheme="minorHAnsi" w:cstheme="minorHAnsi"/>
              <w:sz w:val="22"/>
              <w:szCs w:val="22"/>
            </w:rPr>
            <w:t xml:space="preserve"> refreezing </w:t>
          </w:r>
          <w:r w:rsidR="005D4CD8" w:rsidRPr="009A0E99">
            <w:rPr>
              <w:rFonts w:asciiTheme="minorHAnsi" w:hAnsiTheme="minorHAnsi" w:cstheme="minorHAnsi"/>
              <w:sz w:val="22"/>
              <w:szCs w:val="22"/>
            </w:rPr>
            <w:t>strategy</w:t>
          </w:r>
          <w:r w:rsidR="00553727" w:rsidRPr="009A0E99">
            <w:rPr>
              <w:rFonts w:asciiTheme="minorHAnsi" w:hAnsiTheme="minorHAnsi" w:cstheme="minorHAnsi"/>
              <w:sz w:val="22"/>
              <w:szCs w:val="22"/>
            </w:rPr>
            <w:t xml:space="preserve">, </w:t>
          </w:r>
          <w:r w:rsidR="005D4CD8" w:rsidRPr="009A0E99">
            <w:rPr>
              <w:rFonts w:asciiTheme="minorHAnsi" w:hAnsiTheme="minorHAnsi" w:cstheme="minorHAnsi"/>
              <w:sz w:val="22"/>
              <w:szCs w:val="22"/>
            </w:rPr>
            <w:t>Kotter (2012)</w:t>
          </w:r>
          <w:r w:rsidR="00553727" w:rsidRPr="009A0E99">
            <w:rPr>
              <w:rFonts w:asciiTheme="minorHAnsi" w:hAnsiTheme="minorHAnsi" w:cstheme="minorHAnsi"/>
              <w:sz w:val="22"/>
              <w:szCs w:val="22"/>
            </w:rPr>
            <w:t xml:space="preserve"> references </w:t>
          </w:r>
          <w:r w:rsidR="00D1631E" w:rsidRPr="009A0E99">
            <w:rPr>
              <w:rFonts w:asciiTheme="minorHAnsi" w:hAnsiTheme="minorHAnsi" w:cstheme="minorHAnsi"/>
              <w:sz w:val="22"/>
              <w:szCs w:val="22"/>
            </w:rPr>
            <w:t xml:space="preserve">Imbedding the new change within the company culture. </w:t>
          </w:r>
          <w:r w:rsidR="00B206E3" w:rsidRPr="009A0E99">
            <w:rPr>
              <w:rFonts w:asciiTheme="minorHAnsi" w:hAnsiTheme="minorHAnsi" w:cstheme="minorHAnsi"/>
              <w:sz w:val="22"/>
              <w:szCs w:val="22"/>
            </w:rPr>
            <w:t>At the end of the project team members were awarded for their work and provided continued training regarding future projects for the continuation of PEP.</w:t>
          </w:r>
          <w:r w:rsidR="00A81715" w:rsidRPr="009A0E99">
            <w:rPr>
              <w:rFonts w:asciiTheme="minorHAnsi" w:hAnsiTheme="minorHAnsi" w:cstheme="minorHAnsi"/>
              <w:sz w:val="22"/>
              <w:szCs w:val="22"/>
            </w:rPr>
            <w:t xml:space="preserve"> Kotters 8 step method showed the project had </w:t>
          </w:r>
          <w:r w:rsidR="000A7C22" w:rsidRPr="009A0E99">
            <w:rPr>
              <w:rFonts w:asciiTheme="minorHAnsi" w:hAnsiTheme="minorHAnsi" w:cstheme="minorHAnsi"/>
              <w:sz w:val="22"/>
              <w:szCs w:val="22"/>
            </w:rPr>
            <w:t>financial limitations</w:t>
          </w:r>
          <w:r w:rsidR="00734ADA" w:rsidRPr="009A0E99">
            <w:rPr>
              <w:rFonts w:asciiTheme="minorHAnsi" w:hAnsiTheme="minorHAnsi" w:cstheme="minorHAnsi"/>
              <w:sz w:val="22"/>
              <w:szCs w:val="22"/>
            </w:rPr>
            <w:t xml:space="preserve"> that</w:t>
          </w:r>
          <w:r w:rsidR="000A7C22" w:rsidRPr="009A0E99">
            <w:rPr>
              <w:rFonts w:asciiTheme="minorHAnsi" w:hAnsiTheme="minorHAnsi" w:cstheme="minorHAnsi"/>
              <w:sz w:val="22"/>
              <w:szCs w:val="22"/>
            </w:rPr>
            <w:t xml:space="preserve"> created some inefficiency, delays and potential doubts in </w:t>
          </w:r>
          <w:r w:rsidR="00734ADA" w:rsidRPr="009A0E99">
            <w:rPr>
              <w:rFonts w:asciiTheme="minorHAnsi" w:hAnsiTheme="minorHAnsi" w:cstheme="minorHAnsi"/>
              <w:sz w:val="22"/>
              <w:szCs w:val="22"/>
            </w:rPr>
            <w:t xml:space="preserve">the project. </w:t>
          </w:r>
          <w:r w:rsidR="00122DD7" w:rsidRPr="009A0E99">
            <w:rPr>
              <w:rFonts w:asciiTheme="minorHAnsi" w:hAnsiTheme="minorHAnsi" w:cstheme="minorHAnsi"/>
              <w:sz w:val="22"/>
              <w:szCs w:val="22"/>
            </w:rPr>
            <w:t xml:space="preserve">However, the </w:t>
          </w:r>
          <w:r w:rsidR="00C06DAD" w:rsidRPr="009A0E99">
            <w:rPr>
              <w:rFonts w:asciiTheme="minorHAnsi" w:hAnsiTheme="minorHAnsi" w:cstheme="minorHAnsi"/>
              <w:sz w:val="22"/>
              <w:szCs w:val="22"/>
            </w:rPr>
            <w:t xml:space="preserve">theory also demonstrated the projects </w:t>
          </w:r>
          <w:r w:rsidR="00F41CC3" w:rsidRPr="009A0E99">
            <w:rPr>
              <w:rFonts w:asciiTheme="minorHAnsi" w:hAnsiTheme="minorHAnsi" w:cstheme="minorHAnsi"/>
              <w:sz w:val="22"/>
              <w:szCs w:val="22"/>
            </w:rPr>
            <w:t>successful aspects that continue to provide ambition and an opportunity for continued improvement.</w:t>
          </w:r>
        </w:p>
        <w:p w14:paraId="44C63A92" w14:textId="5482BCC7" w:rsidR="000148E2" w:rsidRPr="000148E2" w:rsidRDefault="000148E2" w:rsidP="000148E2"/>
        <w:p w14:paraId="1CE02694" w14:textId="3DAC53B0" w:rsidR="00AE16AB" w:rsidRDefault="00547576" w:rsidP="00547576">
          <w:pPr>
            <w:pStyle w:val="Heading2"/>
          </w:pPr>
          <w:bookmarkStart w:id="8" w:name="_Toc197985986"/>
          <w:r>
            <w:t>Change Management</w:t>
          </w:r>
          <w:bookmarkEnd w:id="8"/>
        </w:p>
        <w:p w14:paraId="30C83817" w14:textId="77777777" w:rsidR="00547576" w:rsidRDefault="00547576" w:rsidP="00547576"/>
        <w:p w14:paraId="6E90F123" w14:textId="1A02E6FD" w:rsidR="00103CBC" w:rsidRPr="009A0E99" w:rsidRDefault="00121C53">
          <w:pPr>
            <w:rPr>
              <w:rFonts w:asciiTheme="minorHAnsi" w:hAnsiTheme="minorHAnsi" w:cstheme="minorHAnsi"/>
              <w:sz w:val="22"/>
              <w:szCs w:val="22"/>
            </w:rPr>
          </w:pPr>
          <w:r w:rsidRPr="009A0E99">
            <w:rPr>
              <w:rFonts w:asciiTheme="minorHAnsi" w:hAnsiTheme="minorHAnsi" w:cstheme="minorHAnsi"/>
              <w:sz w:val="22"/>
              <w:szCs w:val="22"/>
            </w:rPr>
            <w:t xml:space="preserve">Abraham Maslow </w:t>
          </w:r>
          <w:r w:rsidR="00CE52A1" w:rsidRPr="009A0E99">
            <w:rPr>
              <w:rFonts w:asciiTheme="minorHAnsi" w:hAnsiTheme="minorHAnsi" w:cstheme="minorHAnsi"/>
              <w:sz w:val="22"/>
              <w:szCs w:val="22"/>
            </w:rPr>
            <w:t xml:space="preserve">created a theory </w:t>
          </w:r>
          <w:r w:rsidR="006313F7" w:rsidRPr="009A0E99">
            <w:rPr>
              <w:rFonts w:asciiTheme="minorHAnsi" w:hAnsiTheme="minorHAnsi" w:cstheme="minorHAnsi"/>
              <w:sz w:val="22"/>
              <w:szCs w:val="22"/>
            </w:rPr>
            <w:t xml:space="preserve">of motivations for </w:t>
          </w:r>
          <w:r w:rsidR="00117AC4" w:rsidRPr="009A0E99">
            <w:rPr>
              <w:rFonts w:asciiTheme="minorHAnsi" w:hAnsiTheme="minorHAnsi" w:cstheme="minorHAnsi"/>
              <w:sz w:val="22"/>
              <w:szCs w:val="22"/>
            </w:rPr>
            <w:t>humans</w:t>
          </w:r>
          <w:r w:rsidR="00782D86" w:rsidRPr="009A0E99">
            <w:rPr>
              <w:rFonts w:asciiTheme="minorHAnsi" w:hAnsiTheme="minorHAnsi" w:cstheme="minorHAnsi"/>
              <w:sz w:val="22"/>
              <w:szCs w:val="22"/>
            </w:rPr>
            <w:t xml:space="preserve"> (McLeod, 2007)</w:t>
          </w:r>
          <w:r w:rsidR="00117AC4" w:rsidRPr="009A0E99">
            <w:rPr>
              <w:rFonts w:asciiTheme="minorHAnsi" w:hAnsiTheme="minorHAnsi" w:cstheme="minorHAnsi"/>
              <w:sz w:val="22"/>
              <w:szCs w:val="22"/>
            </w:rPr>
            <w:t>.</w:t>
          </w:r>
          <w:r w:rsidR="00782D86" w:rsidRPr="009A0E99">
            <w:rPr>
              <w:rFonts w:asciiTheme="minorHAnsi" w:hAnsiTheme="minorHAnsi" w:cstheme="minorHAnsi"/>
              <w:sz w:val="22"/>
              <w:szCs w:val="22"/>
            </w:rPr>
            <w:t xml:space="preserve"> </w:t>
          </w:r>
          <w:r w:rsidR="00AF6BAE" w:rsidRPr="009A0E99">
            <w:rPr>
              <w:rFonts w:asciiTheme="minorHAnsi" w:hAnsiTheme="minorHAnsi" w:cstheme="minorHAnsi"/>
              <w:sz w:val="22"/>
              <w:szCs w:val="22"/>
            </w:rPr>
            <w:t>Th</w:t>
          </w:r>
          <w:r w:rsidR="0033508D" w:rsidRPr="009A0E99">
            <w:rPr>
              <w:rFonts w:asciiTheme="minorHAnsi" w:hAnsiTheme="minorHAnsi" w:cstheme="minorHAnsi"/>
              <w:sz w:val="22"/>
              <w:szCs w:val="22"/>
            </w:rPr>
            <w:t>e theory is a hierarchical</w:t>
          </w:r>
          <w:r w:rsidR="00AF6BAE" w:rsidRPr="009A0E99">
            <w:rPr>
              <w:rFonts w:asciiTheme="minorHAnsi" w:hAnsiTheme="minorHAnsi" w:cstheme="minorHAnsi"/>
              <w:sz w:val="22"/>
              <w:szCs w:val="22"/>
            </w:rPr>
            <w:t xml:space="preserve"> approach where each motivation was satisfied to be able to move </w:t>
          </w:r>
          <w:r w:rsidR="0033508D" w:rsidRPr="009A0E99">
            <w:rPr>
              <w:rFonts w:asciiTheme="minorHAnsi" w:hAnsiTheme="minorHAnsi" w:cstheme="minorHAnsi"/>
              <w:sz w:val="22"/>
              <w:szCs w:val="22"/>
            </w:rPr>
            <w:t>onto the next in the order</w:t>
          </w:r>
          <w:r w:rsidR="00377C80" w:rsidRPr="009A0E99">
            <w:rPr>
              <w:rFonts w:asciiTheme="minorHAnsi" w:hAnsiTheme="minorHAnsi" w:cstheme="minorHAnsi"/>
              <w:sz w:val="22"/>
              <w:szCs w:val="22"/>
            </w:rPr>
            <w:t xml:space="preserve"> (Taormina and Gao, 2013</w:t>
          </w:r>
          <w:r w:rsidR="004F7842" w:rsidRPr="009A0E99">
            <w:rPr>
              <w:rFonts w:asciiTheme="minorHAnsi" w:hAnsiTheme="minorHAnsi" w:cstheme="minorHAnsi"/>
              <w:sz w:val="22"/>
              <w:szCs w:val="22"/>
            </w:rPr>
            <w:t>)</w:t>
          </w:r>
          <w:r w:rsidR="0076623F" w:rsidRPr="009A0E99">
            <w:rPr>
              <w:rFonts w:asciiTheme="minorHAnsi" w:hAnsiTheme="minorHAnsi" w:cstheme="minorHAnsi"/>
              <w:sz w:val="22"/>
              <w:szCs w:val="22"/>
            </w:rPr>
            <w:t xml:space="preserve">. The 5 levels of hierarchy </w:t>
          </w:r>
          <w:r w:rsidR="001601C9" w:rsidRPr="009A0E99">
            <w:rPr>
              <w:rFonts w:asciiTheme="minorHAnsi" w:hAnsiTheme="minorHAnsi" w:cstheme="minorHAnsi"/>
              <w:sz w:val="22"/>
              <w:szCs w:val="22"/>
            </w:rPr>
            <w:t>consist</w:t>
          </w:r>
          <w:r w:rsidR="0076623F" w:rsidRPr="009A0E99">
            <w:rPr>
              <w:rFonts w:asciiTheme="minorHAnsi" w:hAnsiTheme="minorHAnsi" w:cstheme="minorHAnsi"/>
              <w:sz w:val="22"/>
              <w:szCs w:val="22"/>
            </w:rPr>
            <w:t xml:space="preserve"> of </w:t>
          </w:r>
          <w:r w:rsidR="001601C9" w:rsidRPr="009A0E99">
            <w:rPr>
              <w:rFonts w:asciiTheme="minorHAnsi" w:hAnsiTheme="minorHAnsi" w:cstheme="minorHAnsi"/>
              <w:sz w:val="22"/>
              <w:szCs w:val="22"/>
            </w:rPr>
            <w:t>p</w:t>
          </w:r>
          <w:r w:rsidR="00CE709F" w:rsidRPr="009A0E99">
            <w:rPr>
              <w:rFonts w:asciiTheme="minorHAnsi" w:hAnsiTheme="minorHAnsi" w:cstheme="minorHAnsi"/>
              <w:sz w:val="22"/>
              <w:szCs w:val="22"/>
            </w:rPr>
            <w:t>hysi</w:t>
          </w:r>
          <w:r w:rsidR="001601C9" w:rsidRPr="009A0E99">
            <w:rPr>
              <w:rFonts w:asciiTheme="minorHAnsi" w:hAnsiTheme="minorHAnsi" w:cstheme="minorHAnsi"/>
              <w:sz w:val="22"/>
              <w:szCs w:val="22"/>
            </w:rPr>
            <w:t>ological, safety, belongingness, esteem and self-actualization.</w:t>
          </w:r>
          <w:r w:rsidR="00E519B6" w:rsidRPr="009A0E99">
            <w:rPr>
              <w:rFonts w:asciiTheme="minorHAnsi" w:hAnsiTheme="minorHAnsi" w:cstheme="minorHAnsi"/>
              <w:sz w:val="22"/>
              <w:szCs w:val="22"/>
            </w:rPr>
            <w:t xml:space="preserve"> </w:t>
          </w:r>
          <w:r w:rsidR="00134C2C" w:rsidRPr="009A0E99">
            <w:rPr>
              <w:rFonts w:asciiTheme="minorHAnsi" w:hAnsiTheme="minorHAnsi" w:cstheme="minorHAnsi"/>
              <w:sz w:val="22"/>
              <w:szCs w:val="22"/>
            </w:rPr>
            <w:t xml:space="preserve">Management of the project heavily impacts the effectiveness of change </w:t>
          </w:r>
          <w:r w:rsidR="004E0A56" w:rsidRPr="009A0E99">
            <w:rPr>
              <w:rFonts w:asciiTheme="minorHAnsi" w:hAnsiTheme="minorHAnsi" w:cstheme="minorHAnsi"/>
              <w:sz w:val="22"/>
              <w:szCs w:val="22"/>
            </w:rPr>
            <w:t xml:space="preserve">and whether its embraced or fails. Motivating the team successfully </w:t>
          </w:r>
          <w:r w:rsidR="00D315CD" w:rsidRPr="009A0E99">
            <w:rPr>
              <w:rFonts w:asciiTheme="minorHAnsi" w:hAnsiTheme="minorHAnsi" w:cstheme="minorHAnsi"/>
              <w:sz w:val="22"/>
              <w:szCs w:val="22"/>
            </w:rPr>
            <w:t xml:space="preserve">gives the change a greater chance of occurring. Physiological needs </w:t>
          </w:r>
          <w:r w:rsidR="00377C80" w:rsidRPr="009A0E99">
            <w:rPr>
              <w:rFonts w:asciiTheme="minorHAnsi" w:hAnsiTheme="minorHAnsi" w:cstheme="minorHAnsi"/>
              <w:sz w:val="22"/>
              <w:szCs w:val="22"/>
            </w:rPr>
            <w:t xml:space="preserve">allow a strong base for the team members to perform their role in change </w:t>
          </w:r>
          <w:r w:rsidR="004F7842" w:rsidRPr="009A0E99">
            <w:rPr>
              <w:rFonts w:asciiTheme="minorHAnsi" w:hAnsiTheme="minorHAnsi" w:cstheme="minorHAnsi"/>
              <w:sz w:val="22"/>
              <w:szCs w:val="22"/>
            </w:rPr>
            <w:t>effectively.</w:t>
          </w:r>
          <w:r w:rsidR="00377C80" w:rsidRPr="009A0E99">
            <w:rPr>
              <w:rFonts w:asciiTheme="minorHAnsi" w:hAnsiTheme="minorHAnsi" w:cstheme="minorHAnsi"/>
              <w:sz w:val="22"/>
              <w:szCs w:val="22"/>
            </w:rPr>
            <w:t xml:space="preserve"> </w:t>
          </w:r>
          <w:r w:rsidR="006E634A" w:rsidRPr="009A0E99">
            <w:rPr>
              <w:rFonts w:asciiTheme="minorHAnsi" w:hAnsiTheme="minorHAnsi" w:cstheme="minorHAnsi"/>
              <w:sz w:val="22"/>
              <w:szCs w:val="22"/>
            </w:rPr>
            <w:t xml:space="preserve"> </w:t>
          </w:r>
          <w:r w:rsidR="00C154C2" w:rsidRPr="009A0E99">
            <w:rPr>
              <w:rFonts w:asciiTheme="minorHAnsi" w:hAnsiTheme="minorHAnsi" w:cstheme="minorHAnsi"/>
              <w:sz w:val="22"/>
              <w:szCs w:val="22"/>
            </w:rPr>
            <w:t xml:space="preserve">Adequate time was allowed for the employees </w:t>
          </w:r>
          <w:r w:rsidR="00C154C2" w:rsidRPr="009A0E99">
            <w:rPr>
              <w:rFonts w:asciiTheme="minorHAnsi" w:hAnsiTheme="minorHAnsi" w:cstheme="minorHAnsi"/>
              <w:sz w:val="22"/>
              <w:szCs w:val="22"/>
            </w:rPr>
            <w:lastRenderedPageBreak/>
            <w:t xml:space="preserve">to complete their tasks with time allocated for </w:t>
          </w:r>
          <w:r w:rsidR="00F06EC8" w:rsidRPr="009A0E99">
            <w:rPr>
              <w:rFonts w:asciiTheme="minorHAnsi" w:hAnsiTheme="minorHAnsi" w:cstheme="minorHAnsi"/>
              <w:sz w:val="22"/>
              <w:szCs w:val="22"/>
            </w:rPr>
            <w:t>breaks. Any necessary equipment w</w:t>
          </w:r>
          <w:r w:rsidR="00992F3F" w:rsidRPr="009A0E99">
            <w:rPr>
              <w:rFonts w:asciiTheme="minorHAnsi" w:hAnsiTheme="minorHAnsi" w:cstheme="minorHAnsi"/>
              <w:sz w:val="22"/>
              <w:szCs w:val="22"/>
            </w:rPr>
            <w:t>as</w:t>
          </w:r>
          <w:r w:rsidR="00F06EC8" w:rsidRPr="009A0E99">
            <w:rPr>
              <w:rFonts w:asciiTheme="minorHAnsi" w:hAnsiTheme="minorHAnsi" w:cstheme="minorHAnsi"/>
              <w:sz w:val="22"/>
              <w:szCs w:val="22"/>
            </w:rPr>
            <w:t xml:space="preserve"> supplied if </w:t>
          </w:r>
          <w:r w:rsidR="00992F3F" w:rsidRPr="009A0E99">
            <w:rPr>
              <w:rFonts w:asciiTheme="minorHAnsi" w:hAnsiTheme="minorHAnsi" w:cstheme="minorHAnsi"/>
              <w:sz w:val="22"/>
              <w:szCs w:val="22"/>
            </w:rPr>
            <w:t xml:space="preserve">deemed necessary for the task such as </w:t>
          </w:r>
          <w:r w:rsidR="002116DB" w:rsidRPr="009A0E99">
            <w:rPr>
              <w:rFonts w:asciiTheme="minorHAnsi" w:hAnsiTheme="minorHAnsi" w:cstheme="minorHAnsi"/>
              <w:sz w:val="22"/>
              <w:szCs w:val="22"/>
            </w:rPr>
            <w:t>stand-up</w:t>
          </w:r>
          <w:r w:rsidR="0006101C" w:rsidRPr="009A0E99">
            <w:rPr>
              <w:rFonts w:asciiTheme="minorHAnsi" w:hAnsiTheme="minorHAnsi" w:cstheme="minorHAnsi"/>
              <w:sz w:val="22"/>
              <w:szCs w:val="22"/>
            </w:rPr>
            <w:t xml:space="preserve"> desks and supportive chairs for long periods of </w:t>
          </w:r>
          <w:r w:rsidR="002116DB" w:rsidRPr="009A0E99">
            <w:rPr>
              <w:rFonts w:asciiTheme="minorHAnsi" w:hAnsiTheme="minorHAnsi" w:cstheme="minorHAnsi"/>
              <w:sz w:val="22"/>
              <w:szCs w:val="22"/>
            </w:rPr>
            <w:t>computer-based</w:t>
          </w:r>
          <w:r w:rsidR="0006101C" w:rsidRPr="009A0E99">
            <w:rPr>
              <w:rFonts w:asciiTheme="minorHAnsi" w:hAnsiTheme="minorHAnsi" w:cstheme="minorHAnsi"/>
              <w:sz w:val="22"/>
              <w:szCs w:val="22"/>
            </w:rPr>
            <w:t xml:space="preserve"> tasks.</w:t>
          </w:r>
          <w:r w:rsidR="002116DB" w:rsidRPr="009A0E99">
            <w:rPr>
              <w:rFonts w:asciiTheme="minorHAnsi" w:hAnsiTheme="minorHAnsi" w:cstheme="minorHAnsi"/>
              <w:sz w:val="22"/>
              <w:szCs w:val="22"/>
            </w:rPr>
            <w:t xml:space="preserve"> Once this level was obtained the safety needs were analysed. All appropriate training and safety applications were installed and provided when handling the new equipment and completing the processes. As the project was an R&amp;</w:t>
          </w:r>
          <w:r w:rsidR="00283830" w:rsidRPr="009A0E99">
            <w:rPr>
              <w:rFonts w:asciiTheme="minorHAnsi" w:hAnsiTheme="minorHAnsi" w:cstheme="minorHAnsi"/>
              <w:sz w:val="22"/>
              <w:szCs w:val="22"/>
            </w:rPr>
            <w:t>D</w:t>
          </w:r>
          <w:r w:rsidR="002116DB" w:rsidRPr="009A0E99">
            <w:rPr>
              <w:rFonts w:asciiTheme="minorHAnsi" w:hAnsiTheme="minorHAnsi" w:cstheme="minorHAnsi"/>
              <w:sz w:val="22"/>
              <w:szCs w:val="22"/>
            </w:rPr>
            <w:t xml:space="preserve"> venture the team installed a no blame culture allowing free flowing experimentation to flow within the </w:t>
          </w:r>
          <w:r w:rsidR="00283830" w:rsidRPr="009A0E99">
            <w:rPr>
              <w:rFonts w:asciiTheme="minorHAnsi" w:hAnsiTheme="minorHAnsi" w:cstheme="minorHAnsi"/>
              <w:sz w:val="22"/>
              <w:szCs w:val="22"/>
            </w:rPr>
            <w:t>safe limits of the projects. The middle step of the theory was the need for belonging.</w:t>
          </w:r>
          <w:r w:rsidR="008B35B1" w:rsidRPr="009A0E99">
            <w:rPr>
              <w:rFonts w:asciiTheme="minorHAnsi" w:hAnsiTheme="minorHAnsi" w:cstheme="minorHAnsi"/>
              <w:sz w:val="22"/>
              <w:szCs w:val="22"/>
            </w:rPr>
            <w:t xml:space="preserve"> A sense of belonging encourages buy in to change as the </w:t>
          </w:r>
          <w:r w:rsidR="00685BAA" w:rsidRPr="009A0E99">
            <w:rPr>
              <w:rFonts w:asciiTheme="minorHAnsi" w:hAnsiTheme="minorHAnsi" w:cstheme="minorHAnsi"/>
              <w:sz w:val="22"/>
              <w:szCs w:val="22"/>
            </w:rPr>
            <w:t>individuals</w:t>
          </w:r>
          <w:r w:rsidR="008B35B1" w:rsidRPr="009A0E99">
            <w:rPr>
              <w:rFonts w:asciiTheme="minorHAnsi" w:hAnsiTheme="minorHAnsi" w:cstheme="minorHAnsi"/>
              <w:sz w:val="22"/>
              <w:szCs w:val="22"/>
            </w:rPr>
            <w:t xml:space="preserve"> feel </w:t>
          </w:r>
          <w:r w:rsidR="00685BAA" w:rsidRPr="009A0E99">
            <w:rPr>
              <w:rFonts w:asciiTheme="minorHAnsi" w:hAnsiTheme="minorHAnsi" w:cstheme="minorHAnsi"/>
              <w:sz w:val="22"/>
              <w:szCs w:val="22"/>
            </w:rPr>
            <w:t xml:space="preserve">like they are a part of it. This project opened avenues for team building trips away and </w:t>
          </w:r>
          <w:r w:rsidR="00895809" w:rsidRPr="009A0E99">
            <w:rPr>
              <w:rFonts w:asciiTheme="minorHAnsi" w:hAnsiTheme="minorHAnsi" w:cstheme="minorHAnsi"/>
              <w:sz w:val="22"/>
              <w:szCs w:val="22"/>
            </w:rPr>
            <w:t xml:space="preserve">promoted cross department collaborations for </w:t>
          </w:r>
          <w:r w:rsidR="0001332E" w:rsidRPr="009A0E99">
            <w:rPr>
              <w:rFonts w:asciiTheme="minorHAnsi" w:hAnsiTheme="minorHAnsi" w:cstheme="minorHAnsi"/>
              <w:sz w:val="22"/>
              <w:szCs w:val="22"/>
            </w:rPr>
            <w:t>everyone to have the opportunity to work collaboratively. The 4</w:t>
          </w:r>
          <w:r w:rsidR="0001332E" w:rsidRPr="009A0E99">
            <w:rPr>
              <w:rFonts w:asciiTheme="minorHAnsi" w:hAnsiTheme="minorHAnsi" w:cstheme="minorHAnsi"/>
              <w:sz w:val="22"/>
              <w:szCs w:val="22"/>
              <w:vertAlign w:val="superscript"/>
            </w:rPr>
            <w:t>th</w:t>
          </w:r>
          <w:r w:rsidR="0001332E" w:rsidRPr="009A0E99">
            <w:rPr>
              <w:rFonts w:asciiTheme="minorHAnsi" w:hAnsiTheme="minorHAnsi" w:cstheme="minorHAnsi"/>
              <w:sz w:val="22"/>
              <w:szCs w:val="22"/>
            </w:rPr>
            <w:t xml:space="preserve"> </w:t>
          </w:r>
          <w:r w:rsidR="0082258C" w:rsidRPr="009A0E99">
            <w:rPr>
              <w:rFonts w:asciiTheme="minorHAnsi" w:hAnsiTheme="minorHAnsi" w:cstheme="minorHAnsi"/>
              <w:sz w:val="22"/>
              <w:szCs w:val="22"/>
            </w:rPr>
            <w:t xml:space="preserve">motivation is the need for </w:t>
          </w:r>
          <w:r w:rsidR="006E3262" w:rsidRPr="009A0E99">
            <w:rPr>
              <w:rFonts w:asciiTheme="minorHAnsi" w:hAnsiTheme="minorHAnsi" w:cstheme="minorHAnsi"/>
              <w:sz w:val="22"/>
              <w:szCs w:val="22"/>
            </w:rPr>
            <w:t>self-esteem</w:t>
          </w:r>
          <w:r w:rsidR="0082258C" w:rsidRPr="009A0E99">
            <w:rPr>
              <w:rFonts w:asciiTheme="minorHAnsi" w:hAnsiTheme="minorHAnsi" w:cstheme="minorHAnsi"/>
              <w:sz w:val="22"/>
              <w:szCs w:val="22"/>
            </w:rPr>
            <w:t xml:space="preserve">. Positive feedback fosters confidence and motivation for </w:t>
          </w:r>
          <w:r w:rsidR="006E3262" w:rsidRPr="009A0E99">
            <w:rPr>
              <w:rFonts w:asciiTheme="minorHAnsi" w:hAnsiTheme="minorHAnsi" w:cstheme="minorHAnsi"/>
              <w:sz w:val="22"/>
              <w:szCs w:val="22"/>
            </w:rPr>
            <w:t xml:space="preserve">team members when implementing change. End of quarter meetings were held where any feedback was provided </w:t>
          </w:r>
          <w:r w:rsidR="000C56BC" w:rsidRPr="009A0E99">
            <w:rPr>
              <w:rFonts w:asciiTheme="minorHAnsi" w:hAnsiTheme="minorHAnsi" w:cstheme="minorHAnsi"/>
              <w:sz w:val="22"/>
              <w:szCs w:val="22"/>
            </w:rPr>
            <w:t xml:space="preserve">in front of team members and their peers. Delegation of responsibility was introduced during PEP to </w:t>
          </w:r>
          <w:r w:rsidR="00AE7D81" w:rsidRPr="009A0E99">
            <w:rPr>
              <w:rFonts w:asciiTheme="minorHAnsi" w:hAnsiTheme="minorHAnsi" w:cstheme="minorHAnsi"/>
              <w:sz w:val="22"/>
              <w:szCs w:val="22"/>
            </w:rPr>
            <w:t xml:space="preserve">boost team members </w:t>
          </w:r>
          <w:r w:rsidR="006071DD" w:rsidRPr="009A0E99">
            <w:rPr>
              <w:rFonts w:asciiTheme="minorHAnsi" w:hAnsiTheme="minorHAnsi" w:cstheme="minorHAnsi"/>
              <w:sz w:val="22"/>
              <w:szCs w:val="22"/>
            </w:rPr>
            <w:t>self-esteem</w:t>
          </w:r>
          <w:r w:rsidR="00AE7D81" w:rsidRPr="009A0E99">
            <w:rPr>
              <w:rFonts w:asciiTheme="minorHAnsi" w:hAnsiTheme="minorHAnsi" w:cstheme="minorHAnsi"/>
              <w:sz w:val="22"/>
              <w:szCs w:val="22"/>
            </w:rPr>
            <w:t xml:space="preserve">. Although, one point to consider is some team members didn’t appreciate the added responsibly, so if the project was to be repeated </w:t>
          </w:r>
          <w:r w:rsidR="00FF781F" w:rsidRPr="009A0E99">
            <w:rPr>
              <w:rFonts w:asciiTheme="minorHAnsi" w:hAnsiTheme="minorHAnsi" w:cstheme="minorHAnsi"/>
              <w:sz w:val="22"/>
              <w:szCs w:val="22"/>
            </w:rPr>
            <w:t xml:space="preserve">each team member would be contacted to understand their specific desires for the project and their responsibilities. The final </w:t>
          </w:r>
          <w:r w:rsidR="0046733C" w:rsidRPr="009A0E99">
            <w:rPr>
              <w:rFonts w:asciiTheme="minorHAnsi" w:hAnsiTheme="minorHAnsi" w:cstheme="minorHAnsi"/>
              <w:sz w:val="22"/>
              <w:szCs w:val="22"/>
            </w:rPr>
            <w:t xml:space="preserve">stage being self- actualisation </w:t>
          </w:r>
          <w:r w:rsidR="00A55AC6" w:rsidRPr="009A0E99">
            <w:rPr>
              <w:rFonts w:asciiTheme="minorHAnsi" w:hAnsiTheme="minorHAnsi" w:cstheme="minorHAnsi"/>
              <w:sz w:val="22"/>
              <w:szCs w:val="22"/>
            </w:rPr>
            <w:t xml:space="preserve">is where the leaders of jewelled phoenix would align the team members goals with that of the </w:t>
          </w:r>
          <w:r w:rsidR="006071DD" w:rsidRPr="009A0E99">
            <w:rPr>
              <w:rFonts w:asciiTheme="minorHAnsi" w:hAnsiTheme="minorHAnsi" w:cstheme="minorHAnsi"/>
              <w:sz w:val="22"/>
              <w:szCs w:val="22"/>
            </w:rPr>
            <w:t>company.</w:t>
          </w:r>
          <w:r w:rsidR="00103CBC" w:rsidRPr="009A0E99">
            <w:rPr>
              <w:rFonts w:asciiTheme="minorHAnsi" w:hAnsiTheme="minorHAnsi" w:cstheme="minorHAnsi"/>
              <w:sz w:val="22"/>
              <w:szCs w:val="22"/>
            </w:rPr>
            <w:br w:type="page"/>
          </w:r>
        </w:p>
        <w:p w14:paraId="5C67928C" w14:textId="00D1A184" w:rsidR="00AA2A91" w:rsidRDefault="00AA2A91" w:rsidP="00AA2A91">
          <w:pPr>
            <w:pStyle w:val="Heading1"/>
          </w:pPr>
          <w:bookmarkStart w:id="9" w:name="_Toc197985987"/>
          <w:r>
            <w:lastRenderedPageBreak/>
            <w:t>Conclusion</w:t>
          </w:r>
          <w:bookmarkEnd w:id="9"/>
          <w:r w:rsidR="00D854A5">
            <w:t xml:space="preserve"> </w:t>
          </w:r>
        </w:p>
        <w:p w14:paraId="0C6DEB97" w14:textId="77777777" w:rsidR="00AA2A91" w:rsidRDefault="00AA2A91" w:rsidP="00AA2A91"/>
        <w:p w14:paraId="4FBA4478" w14:textId="3AF946D9" w:rsidR="00103CBC" w:rsidRPr="009A0E99" w:rsidRDefault="00B11D15" w:rsidP="00AA2A91">
          <w:pPr>
            <w:rPr>
              <w:rFonts w:asciiTheme="minorHAnsi" w:hAnsiTheme="minorHAnsi" w:cstheme="minorHAnsi"/>
              <w:sz w:val="22"/>
              <w:szCs w:val="22"/>
            </w:rPr>
          </w:pPr>
          <w:r w:rsidRPr="009A0E99">
            <w:rPr>
              <w:rFonts w:asciiTheme="minorHAnsi" w:hAnsiTheme="minorHAnsi" w:cstheme="minorHAnsi"/>
              <w:sz w:val="22"/>
              <w:szCs w:val="22"/>
            </w:rPr>
            <w:t xml:space="preserve">Transitioning </w:t>
          </w:r>
          <w:r w:rsidR="00434847" w:rsidRPr="009A0E99">
            <w:rPr>
              <w:rFonts w:asciiTheme="minorHAnsi" w:hAnsiTheme="minorHAnsi" w:cstheme="minorHAnsi"/>
              <w:sz w:val="22"/>
              <w:szCs w:val="22"/>
            </w:rPr>
            <w:t>between</w:t>
          </w:r>
          <w:r w:rsidRPr="009A0E99">
            <w:rPr>
              <w:rFonts w:asciiTheme="minorHAnsi" w:hAnsiTheme="minorHAnsi" w:cstheme="minorHAnsi"/>
              <w:sz w:val="22"/>
              <w:szCs w:val="22"/>
            </w:rPr>
            <w:t xml:space="preserve"> traditional </w:t>
          </w:r>
          <w:r w:rsidR="00434847" w:rsidRPr="009A0E99">
            <w:rPr>
              <w:rFonts w:asciiTheme="minorHAnsi" w:hAnsiTheme="minorHAnsi" w:cstheme="minorHAnsi"/>
              <w:sz w:val="22"/>
              <w:szCs w:val="22"/>
            </w:rPr>
            <w:t>handmade</w:t>
          </w:r>
          <w:r w:rsidRPr="009A0E99">
            <w:rPr>
              <w:rFonts w:asciiTheme="minorHAnsi" w:hAnsiTheme="minorHAnsi" w:cstheme="minorHAnsi"/>
              <w:sz w:val="22"/>
              <w:szCs w:val="22"/>
            </w:rPr>
            <w:t xml:space="preserve"> </w:t>
          </w:r>
          <w:r w:rsidR="00434847" w:rsidRPr="009A0E99">
            <w:rPr>
              <w:rFonts w:asciiTheme="minorHAnsi" w:hAnsiTheme="minorHAnsi" w:cstheme="minorHAnsi"/>
              <w:sz w:val="22"/>
              <w:szCs w:val="22"/>
            </w:rPr>
            <w:t>jewellery manufacture to adopting advanced technologies displays the vital importance of effective change management</w:t>
          </w:r>
          <w:r w:rsidR="00CF6E7E" w:rsidRPr="009A0E99">
            <w:rPr>
              <w:rFonts w:asciiTheme="minorHAnsi" w:hAnsiTheme="minorHAnsi" w:cstheme="minorHAnsi"/>
              <w:sz w:val="22"/>
              <w:szCs w:val="22"/>
            </w:rPr>
            <w:t xml:space="preserve"> for completion of a successful project.</w:t>
          </w:r>
          <w:r w:rsidR="00751DB7" w:rsidRPr="009A0E99">
            <w:rPr>
              <w:rFonts w:asciiTheme="minorHAnsi" w:hAnsiTheme="minorHAnsi" w:cstheme="minorHAnsi"/>
              <w:sz w:val="22"/>
              <w:szCs w:val="22"/>
            </w:rPr>
            <w:t xml:space="preserve"> </w:t>
          </w:r>
          <w:r w:rsidR="00CF6E7E" w:rsidRPr="009A0E99">
            <w:rPr>
              <w:rFonts w:asciiTheme="minorHAnsi" w:hAnsiTheme="minorHAnsi" w:cstheme="minorHAnsi"/>
              <w:sz w:val="22"/>
              <w:szCs w:val="22"/>
            </w:rPr>
            <w:t xml:space="preserve">By implementing </w:t>
          </w:r>
          <w:r w:rsidR="006303ED" w:rsidRPr="009A0E99">
            <w:rPr>
              <w:rFonts w:asciiTheme="minorHAnsi" w:hAnsiTheme="minorHAnsi" w:cstheme="minorHAnsi"/>
              <w:sz w:val="22"/>
              <w:szCs w:val="22"/>
            </w:rPr>
            <w:t>PEP,</w:t>
          </w:r>
          <w:r w:rsidR="00CF6E7E" w:rsidRPr="009A0E99">
            <w:rPr>
              <w:rFonts w:asciiTheme="minorHAnsi" w:hAnsiTheme="minorHAnsi" w:cstheme="minorHAnsi"/>
              <w:sz w:val="22"/>
              <w:szCs w:val="22"/>
            </w:rPr>
            <w:t xml:space="preserve"> </w:t>
          </w:r>
          <w:r w:rsidR="00C515A3" w:rsidRPr="009A0E99">
            <w:rPr>
              <w:rFonts w:asciiTheme="minorHAnsi" w:hAnsiTheme="minorHAnsi" w:cstheme="minorHAnsi"/>
              <w:sz w:val="22"/>
              <w:szCs w:val="22"/>
            </w:rPr>
            <w:t xml:space="preserve">the company </w:t>
          </w:r>
          <w:r w:rsidR="00751DB7" w:rsidRPr="009A0E99">
            <w:rPr>
              <w:rFonts w:asciiTheme="minorHAnsi" w:hAnsiTheme="minorHAnsi" w:cstheme="minorHAnsi"/>
              <w:sz w:val="22"/>
              <w:szCs w:val="22"/>
            </w:rPr>
            <w:t>has positioned itself to utilise innovati</w:t>
          </w:r>
          <w:r w:rsidR="00E23412" w:rsidRPr="009A0E99">
            <w:rPr>
              <w:rFonts w:asciiTheme="minorHAnsi" w:hAnsiTheme="minorHAnsi" w:cstheme="minorHAnsi"/>
              <w:sz w:val="22"/>
              <w:szCs w:val="22"/>
            </w:rPr>
            <w:t>ve industry 4.0 technologies</w:t>
          </w:r>
          <w:r w:rsidR="000054C3" w:rsidRPr="009A0E99">
            <w:rPr>
              <w:rFonts w:asciiTheme="minorHAnsi" w:hAnsiTheme="minorHAnsi" w:cstheme="minorHAnsi"/>
              <w:sz w:val="22"/>
              <w:szCs w:val="22"/>
            </w:rPr>
            <w:t xml:space="preserve">, thus gaining new experience and opened new revenues. Applying Lewin and Kotter’s change theories </w:t>
          </w:r>
          <w:r w:rsidR="00305B21" w:rsidRPr="009A0E99">
            <w:rPr>
              <w:rFonts w:asciiTheme="minorHAnsi" w:hAnsiTheme="minorHAnsi" w:cstheme="minorHAnsi"/>
              <w:sz w:val="22"/>
              <w:szCs w:val="22"/>
            </w:rPr>
            <w:t xml:space="preserve">allowed the company to evaluate how to carry out change and </w:t>
          </w:r>
          <w:r w:rsidR="00DB25D3" w:rsidRPr="009A0E99">
            <w:rPr>
              <w:rFonts w:asciiTheme="minorHAnsi" w:hAnsiTheme="minorHAnsi" w:cstheme="minorHAnsi"/>
              <w:sz w:val="22"/>
              <w:szCs w:val="22"/>
            </w:rPr>
            <w:t>whether</w:t>
          </w:r>
          <w:r w:rsidR="00305B21" w:rsidRPr="009A0E99">
            <w:rPr>
              <w:rFonts w:asciiTheme="minorHAnsi" w:hAnsiTheme="minorHAnsi" w:cstheme="minorHAnsi"/>
              <w:sz w:val="22"/>
              <w:szCs w:val="22"/>
            </w:rPr>
            <w:t xml:space="preserve"> it was successful or not</w:t>
          </w:r>
          <w:r w:rsidR="00081049" w:rsidRPr="009A0E99">
            <w:rPr>
              <w:rFonts w:asciiTheme="minorHAnsi" w:hAnsiTheme="minorHAnsi" w:cstheme="minorHAnsi"/>
              <w:sz w:val="22"/>
              <w:szCs w:val="22"/>
            </w:rPr>
            <w:t xml:space="preserve">, whilst also overcoming any barriers along the way. The introduction of </w:t>
          </w:r>
          <w:r w:rsidR="00DB25D3" w:rsidRPr="009A0E99">
            <w:rPr>
              <w:rFonts w:asciiTheme="minorHAnsi" w:hAnsiTheme="minorHAnsi" w:cstheme="minorHAnsi"/>
              <w:sz w:val="22"/>
              <w:szCs w:val="22"/>
            </w:rPr>
            <w:t>Maslow’s</w:t>
          </w:r>
          <w:r w:rsidR="00081049" w:rsidRPr="009A0E99">
            <w:rPr>
              <w:rFonts w:asciiTheme="minorHAnsi" w:hAnsiTheme="minorHAnsi" w:cstheme="minorHAnsi"/>
              <w:sz w:val="22"/>
              <w:szCs w:val="22"/>
            </w:rPr>
            <w:t xml:space="preserve"> hierarchy of needs </w:t>
          </w:r>
          <w:r w:rsidR="00BA4079" w:rsidRPr="009A0E99">
            <w:rPr>
              <w:rFonts w:asciiTheme="minorHAnsi" w:hAnsiTheme="minorHAnsi" w:cstheme="minorHAnsi"/>
              <w:sz w:val="22"/>
              <w:szCs w:val="22"/>
            </w:rPr>
            <w:t>assessed how leadership and management were handled throughout this project.</w:t>
          </w:r>
          <w:r w:rsidR="00371EAD" w:rsidRPr="009A0E99">
            <w:rPr>
              <w:rFonts w:asciiTheme="minorHAnsi" w:hAnsiTheme="minorHAnsi" w:cstheme="minorHAnsi"/>
              <w:sz w:val="22"/>
              <w:szCs w:val="22"/>
            </w:rPr>
            <w:t xml:space="preserve"> As the PEP project was a preliminary project it allowed a level of freedom for employees and management to experiment with </w:t>
          </w:r>
          <w:r w:rsidR="00DB25D3" w:rsidRPr="009A0E99">
            <w:rPr>
              <w:rFonts w:asciiTheme="minorHAnsi" w:hAnsiTheme="minorHAnsi" w:cstheme="minorHAnsi"/>
              <w:sz w:val="22"/>
              <w:szCs w:val="22"/>
            </w:rPr>
            <w:t>change and how best enact it within the workplace</w:t>
          </w:r>
          <w:r w:rsidR="00DC5E0D" w:rsidRPr="009A0E99">
            <w:rPr>
              <w:rFonts w:asciiTheme="minorHAnsi" w:hAnsiTheme="minorHAnsi" w:cstheme="minorHAnsi"/>
              <w:sz w:val="22"/>
              <w:szCs w:val="22"/>
            </w:rPr>
            <w:t xml:space="preserve">. Although financial limitations reduced the effectiveness of the current change, the project has </w:t>
          </w:r>
          <w:r w:rsidR="00787DD6" w:rsidRPr="009A0E99">
            <w:rPr>
              <w:rFonts w:asciiTheme="minorHAnsi" w:hAnsiTheme="minorHAnsi" w:cstheme="minorHAnsi"/>
              <w:sz w:val="22"/>
              <w:szCs w:val="22"/>
            </w:rPr>
            <w:t>begun</w:t>
          </w:r>
          <w:r w:rsidR="003A1C86" w:rsidRPr="009A0E99">
            <w:rPr>
              <w:rFonts w:asciiTheme="minorHAnsi" w:hAnsiTheme="minorHAnsi" w:cstheme="minorHAnsi"/>
              <w:sz w:val="22"/>
              <w:szCs w:val="22"/>
            </w:rPr>
            <w:t xml:space="preserve"> to foster an understanding and acceptance of change within the </w:t>
          </w:r>
          <w:r w:rsidR="006303ED" w:rsidRPr="009A0E99">
            <w:rPr>
              <w:rFonts w:asciiTheme="minorHAnsi" w:hAnsiTheme="minorHAnsi" w:cstheme="minorHAnsi"/>
              <w:sz w:val="22"/>
              <w:szCs w:val="22"/>
            </w:rPr>
            <w:t>organisation</w:t>
          </w:r>
          <w:r w:rsidR="003A1C86" w:rsidRPr="009A0E99">
            <w:rPr>
              <w:rFonts w:asciiTheme="minorHAnsi" w:hAnsiTheme="minorHAnsi" w:cstheme="minorHAnsi"/>
              <w:sz w:val="22"/>
              <w:szCs w:val="22"/>
            </w:rPr>
            <w:t xml:space="preserve">. Following on from this research, Jewelled </w:t>
          </w:r>
          <w:r w:rsidR="006303ED" w:rsidRPr="009A0E99">
            <w:rPr>
              <w:rFonts w:asciiTheme="minorHAnsi" w:hAnsiTheme="minorHAnsi" w:cstheme="minorHAnsi"/>
              <w:sz w:val="22"/>
              <w:szCs w:val="22"/>
            </w:rPr>
            <w:t>Phoenix will be able to successfully implement more change during their future operations and continuation of the PEP project.</w:t>
          </w:r>
        </w:p>
        <w:p w14:paraId="735EB39C" w14:textId="77777777" w:rsidR="00AA2A91" w:rsidRPr="009A0E99" w:rsidRDefault="00AA2A91" w:rsidP="00AA2A91">
          <w:pPr>
            <w:rPr>
              <w:rFonts w:asciiTheme="minorHAnsi" w:hAnsiTheme="minorHAnsi" w:cstheme="minorHAnsi"/>
              <w:sz w:val="22"/>
              <w:szCs w:val="22"/>
            </w:rPr>
          </w:pPr>
        </w:p>
        <w:p w14:paraId="131D500D" w14:textId="77777777" w:rsidR="00AA2A91" w:rsidRPr="009A0E99" w:rsidRDefault="00AA2A91" w:rsidP="00AA2A91">
          <w:pPr>
            <w:rPr>
              <w:rFonts w:asciiTheme="minorHAnsi" w:hAnsiTheme="minorHAnsi" w:cstheme="minorHAnsi"/>
              <w:sz w:val="22"/>
              <w:szCs w:val="22"/>
            </w:rPr>
          </w:pPr>
        </w:p>
        <w:p w14:paraId="6694B73F" w14:textId="77777777" w:rsidR="00AA2A91" w:rsidRPr="009A0E99" w:rsidRDefault="00AA2A91" w:rsidP="00AA2A91">
          <w:pPr>
            <w:rPr>
              <w:rFonts w:asciiTheme="minorHAnsi" w:hAnsiTheme="minorHAnsi" w:cstheme="minorHAnsi"/>
              <w:sz w:val="22"/>
              <w:szCs w:val="22"/>
            </w:rPr>
          </w:pPr>
        </w:p>
        <w:p w14:paraId="7246D263" w14:textId="77777777" w:rsidR="00AA2A91" w:rsidRPr="009A0E99" w:rsidRDefault="00AA2A91" w:rsidP="00AA2A91">
          <w:pPr>
            <w:rPr>
              <w:rFonts w:asciiTheme="minorHAnsi" w:hAnsiTheme="minorHAnsi" w:cstheme="minorHAnsi"/>
              <w:sz w:val="22"/>
              <w:szCs w:val="22"/>
            </w:rPr>
          </w:pPr>
        </w:p>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3C2C4E14" w14:textId="6C1BC352" w:rsidR="00144533" w:rsidRDefault="00144533" w:rsidP="00AA2A91"/>
        <w:p w14:paraId="215F7FF1" w14:textId="12F40B5B" w:rsidR="00454E05" w:rsidRDefault="00454E05" w:rsidP="00144533">
          <w:pPr>
            <w:spacing w:after="160" w:line="259" w:lineRule="auto"/>
          </w:pPr>
        </w:p>
        <w:p w14:paraId="203D8E6B" w14:textId="77777777" w:rsidR="00144533" w:rsidRDefault="00144533" w:rsidP="00144533">
          <w:pPr>
            <w:spacing w:after="160" w:line="259" w:lineRule="auto"/>
          </w:pPr>
        </w:p>
        <w:p w14:paraId="6C9A1221" w14:textId="77777777" w:rsidR="00144533" w:rsidRDefault="00144533" w:rsidP="00144533">
          <w:pPr>
            <w:spacing w:after="160" w:line="259" w:lineRule="auto"/>
          </w:pPr>
        </w:p>
        <w:p w14:paraId="0D56EF16" w14:textId="77777777" w:rsidR="00144533" w:rsidRDefault="00144533" w:rsidP="00144533">
          <w:pPr>
            <w:spacing w:after="160" w:line="259" w:lineRule="auto"/>
          </w:pPr>
        </w:p>
        <w:p w14:paraId="4757E475" w14:textId="77777777" w:rsidR="00144533" w:rsidRDefault="00144533" w:rsidP="00144533">
          <w:pPr>
            <w:spacing w:after="160" w:line="259" w:lineRule="auto"/>
          </w:pPr>
        </w:p>
        <w:p w14:paraId="7AB52342" w14:textId="77777777" w:rsidR="00144533" w:rsidRDefault="00144533" w:rsidP="00144533">
          <w:pPr>
            <w:spacing w:after="160" w:line="259" w:lineRule="auto"/>
          </w:pPr>
        </w:p>
        <w:p w14:paraId="084645B8" w14:textId="77777777" w:rsidR="00144533" w:rsidRDefault="00144533" w:rsidP="00144533">
          <w:pPr>
            <w:spacing w:after="160" w:line="259" w:lineRule="auto"/>
          </w:pPr>
        </w:p>
        <w:p w14:paraId="5071FCFC" w14:textId="77777777" w:rsidR="00144533" w:rsidRDefault="00144533" w:rsidP="00144533">
          <w:pPr>
            <w:spacing w:after="160" w:line="259" w:lineRule="auto"/>
          </w:pPr>
        </w:p>
        <w:p w14:paraId="5357B825" w14:textId="77777777" w:rsidR="00144533" w:rsidRDefault="00144533" w:rsidP="00144533">
          <w:pPr>
            <w:spacing w:after="160" w:line="259" w:lineRule="auto"/>
          </w:pPr>
        </w:p>
        <w:p w14:paraId="0ABC39D3" w14:textId="77777777" w:rsidR="00AA2A91" w:rsidRDefault="00AA2A91" w:rsidP="00AA2A91"/>
        <w:p w14:paraId="59FFF3CB" w14:textId="2E836C1E" w:rsidR="00B81166" w:rsidRDefault="00AA2A91" w:rsidP="00B81166">
          <w:pPr>
            <w:pStyle w:val="Heading1"/>
          </w:pPr>
          <w:bookmarkStart w:id="10" w:name="_Toc197985988"/>
          <w:r>
            <w:lastRenderedPageBreak/>
            <w:t>Bibliography</w:t>
          </w:r>
          <w:bookmarkEnd w:id="10"/>
        </w:p>
        <w:p w14:paraId="419EBBD0" w14:textId="77777777" w:rsidR="00144533" w:rsidRDefault="00144533" w:rsidP="00144533">
          <w:pPr>
            <w:pStyle w:val="Heading1"/>
            <w:spacing w:before="0" w:after="240" w:line="360" w:lineRule="auto"/>
            <w:rPr>
              <w:rFonts w:ascii="Calibri" w:hAnsi="Calibri" w:cs="Calibri"/>
              <w:sz w:val="33"/>
              <w:szCs w:val="33"/>
            </w:rPr>
          </w:pPr>
          <w:bookmarkStart w:id="11" w:name="_Toc197985989"/>
          <w:r>
            <w:rPr>
              <w:rFonts w:ascii="Calibri" w:hAnsi="Calibri" w:cs="Calibri"/>
              <w:sz w:val="33"/>
              <w:szCs w:val="33"/>
            </w:rPr>
            <w:t>Reference list</w:t>
          </w:r>
          <w:bookmarkEnd w:id="11"/>
        </w:p>
        <w:p w14:paraId="0197F3E2" w14:textId="5D8DB728"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Alami, A., Ayoub, M., Yasin, A., Alashkar, A., Mdallal, A., Khuri, S., Al Abdulla, S., Aljaghoub, H. and Alshemsi, F. (2023). Lost Wax Casting. </w:t>
          </w:r>
          <w:r w:rsidRPr="00144533">
            <w:rPr>
              <w:rFonts w:asciiTheme="minorHAnsi" w:hAnsiTheme="minorHAnsi" w:cstheme="minorHAnsi"/>
              <w:i/>
              <w:iCs/>
              <w:sz w:val="22"/>
              <w:szCs w:val="22"/>
            </w:rPr>
            <w:t>Resourceedings</w:t>
          </w:r>
          <w:r w:rsidRPr="00144533">
            <w:rPr>
              <w:rFonts w:asciiTheme="minorHAnsi" w:hAnsiTheme="minorHAnsi" w:cstheme="minorHAnsi"/>
              <w:sz w:val="22"/>
              <w:szCs w:val="22"/>
            </w:rPr>
            <w:t xml:space="preserve">, 3(3), pp.10–16. </w:t>
          </w:r>
        </w:p>
        <w:p w14:paraId="3D73C5FF" w14:textId="20B86ECC"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Azar, G. and Ciabuschi, F. (2017). Organizational innovation, technological innovation, and export performance: The effects of innovation radicalness and extensiveness. </w:t>
          </w:r>
          <w:r w:rsidRPr="00144533">
            <w:rPr>
              <w:rFonts w:asciiTheme="minorHAnsi" w:hAnsiTheme="minorHAnsi" w:cstheme="minorHAnsi"/>
              <w:i/>
              <w:iCs/>
              <w:sz w:val="22"/>
              <w:szCs w:val="22"/>
            </w:rPr>
            <w:t>International Business Review</w:t>
          </w:r>
          <w:r w:rsidRPr="00144533">
            <w:rPr>
              <w:rFonts w:asciiTheme="minorHAnsi" w:hAnsiTheme="minorHAnsi" w:cstheme="minorHAnsi"/>
              <w:sz w:val="22"/>
              <w:szCs w:val="22"/>
            </w:rPr>
            <w:t xml:space="preserve">, 26(2), pp.324–336. </w:t>
          </w:r>
        </w:p>
        <w:p w14:paraId="1D7F9784" w14:textId="5E7F45D9"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Burnes, B. and Cooke, B. (2013). Kurt Lewin’s Field Theory: a Review and Re-evaluation. </w:t>
          </w:r>
          <w:r w:rsidRPr="00144533">
            <w:rPr>
              <w:rFonts w:asciiTheme="minorHAnsi" w:hAnsiTheme="minorHAnsi" w:cstheme="minorHAnsi"/>
              <w:i/>
              <w:iCs/>
              <w:sz w:val="22"/>
              <w:szCs w:val="22"/>
            </w:rPr>
            <w:t>International Journal of Management Reviews</w:t>
          </w:r>
          <w:r w:rsidRPr="00144533">
            <w:rPr>
              <w:rFonts w:asciiTheme="minorHAnsi" w:hAnsiTheme="minorHAnsi" w:cstheme="minorHAnsi"/>
              <w:sz w:val="22"/>
              <w:szCs w:val="22"/>
            </w:rPr>
            <w:t xml:space="preserve">, 15(4), pp.408–425. </w:t>
          </w:r>
        </w:p>
        <w:p w14:paraId="42E453A8" w14:textId="5D50BEAB"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Carreno, A.M. (2024). </w:t>
          </w:r>
          <w:r w:rsidRPr="00144533">
            <w:rPr>
              <w:rFonts w:asciiTheme="minorHAnsi" w:hAnsiTheme="minorHAnsi" w:cstheme="minorHAnsi"/>
              <w:i/>
              <w:iCs/>
              <w:sz w:val="22"/>
              <w:szCs w:val="22"/>
            </w:rPr>
            <w:t>An Analytical Review of John Kotter’s Change Leadership Framework: A Modern Approach to Sustainable...</w:t>
          </w:r>
          <w:r w:rsidRPr="00144533">
            <w:rPr>
              <w:rFonts w:asciiTheme="minorHAnsi" w:hAnsiTheme="minorHAnsi" w:cstheme="minorHAnsi"/>
              <w:sz w:val="22"/>
              <w:szCs w:val="22"/>
            </w:rPr>
            <w:t xml:space="preserve"> [online] ResearchGate. Available at: </w:t>
          </w:r>
        </w:p>
        <w:p w14:paraId="4C6A306B" w14:textId="53A78972"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Cooper, F. (2016). Sintering and additive manufacturing: ‘additive manufacturing and the new paradigm for the jewellery manufacturer’. </w:t>
          </w:r>
          <w:r w:rsidRPr="00144533">
            <w:rPr>
              <w:rFonts w:asciiTheme="minorHAnsi" w:hAnsiTheme="minorHAnsi" w:cstheme="minorHAnsi"/>
              <w:i/>
              <w:iCs/>
              <w:sz w:val="22"/>
              <w:szCs w:val="22"/>
            </w:rPr>
            <w:t>Progress in Additive Manufacturing</w:t>
          </w:r>
          <w:r w:rsidRPr="00144533">
            <w:rPr>
              <w:rFonts w:asciiTheme="minorHAnsi" w:hAnsiTheme="minorHAnsi" w:cstheme="minorHAnsi"/>
              <w:sz w:val="22"/>
              <w:szCs w:val="22"/>
            </w:rPr>
            <w:t xml:space="preserve">, 1(1-2), pp.29–43. </w:t>
          </w:r>
        </w:p>
        <w:p w14:paraId="20D0514A" w14:textId="7DAF814E"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Cyprian Nwasuka, N., Nwaiwu, U. and Chibundo Princewill, N. (2022). INDUSTRY 4.0: AN OVERVIEW. </w:t>
          </w:r>
          <w:r w:rsidRPr="00144533">
            <w:rPr>
              <w:rFonts w:asciiTheme="minorHAnsi" w:hAnsiTheme="minorHAnsi" w:cstheme="minorHAnsi"/>
              <w:i/>
              <w:iCs/>
              <w:sz w:val="22"/>
              <w:szCs w:val="22"/>
            </w:rPr>
            <w:t>Proceedings on Engineering Sciences</w:t>
          </w:r>
          <w:r w:rsidRPr="00144533">
            <w:rPr>
              <w:rFonts w:asciiTheme="minorHAnsi" w:hAnsiTheme="minorHAnsi" w:cstheme="minorHAnsi"/>
              <w:sz w:val="22"/>
              <w:szCs w:val="22"/>
            </w:rPr>
            <w:t xml:space="preserve">, 4(1), pp.69–78. </w:t>
          </w:r>
        </w:p>
        <w:p w14:paraId="72CB443E" w14:textId="51008FB6"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Damanpour, F. and Aravind, D. (2011). Managerial Innovation: Conceptions, Processes and Antecedents. </w:t>
          </w:r>
          <w:r w:rsidRPr="00144533">
            <w:rPr>
              <w:rFonts w:asciiTheme="minorHAnsi" w:hAnsiTheme="minorHAnsi" w:cstheme="minorHAnsi"/>
              <w:i/>
              <w:iCs/>
              <w:sz w:val="22"/>
              <w:szCs w:val="22"/>
            </w:rPr>
            <w:t>Management and Organization Review</w:t>
          </w:r>
          <w:r w:rsidRPr="00144533">
            <w:rPr>
              <w:rFonts w:asciiTheme="minorHAnsi" w:hAnsiTheme="minorHAnsi" w:cstheme="minorHAnsi"/>
              <w:sz w:val="22"/>
              <w:szCs w:val="22"/>
            </w:rPr>
            <w:t xml:space="preserve">, 8(2), pp.423–454. </w:t>
          </w:r>
        </w:p>
        <w:p w14:paraId="7B05FFD9" w14:textId="1D96150E"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Danilov, I., Matthias Hackert-Oschätzchen, Zinecker, M., Gunnar Meichsner, Edelmann, J. and Schubert, A. (2019). Process Understanding of Plasma Electrolytic Polishing through Multiphysics Simulation and Inline Metrology. </w:t>
          </w:r>
          <w:r w:rsidRPr="00144533">
            <w:rPr>
              <w:rFonts w:asciiTheme="minorHAnsi" w:hAnsiTheme="minorHAnsi" w:cstheme="minorHAnsi"/>
              <w:i/>
              <w:iCs/>
              <w:sz w:val="22"/>
              <w:szCs w:val="22"/>
            </w:rPr>
            <w:t>Micromachines</w:t>
          </w:r>
          <w:r w:rsidRPr="00144533">
            <w:rPr>
              <w:rFonts w:asciiTheme="minorHAnsi" w:hAnsiTheme="minorHAnsi" w:cstheme="minorHAnsi"/>
              <w:sz w:val="22"/>
              <w:szCs w:val="22"/>
            </w:rPr>
            <w:t xml:space="preserve">, 10(3), pp.214–214. </w:t>
          </w:r>
        </w:p>
        <w:p w14:paraId="30351574" w14:textId="77777777"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Fletcher, D. and Cooper, F. (2018). The Precious Project: Polishing and Finishing of Additive Manufacturing (AM) Jewelry.</w:t>
          </w:r>
        </w:p>
        <w:p w14:paraId="7F84D316" w14:textId="77777777"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Hussain, S.T., Lei, S., Akram, T., Haider, M.J., Hussain, S.H. and Ali, M. (2018). Kurt Lewin’s Change model: a Critical Review of the Role of Leadership and Employee Involvement in Organizational Change. </w:t>
          </w:r>
          <w:r w:rsidRPr="00144533">
            <w:rPr>
              <w:rFonts w:asciiTheme="minorHAnsi" w:hAnsiTheme="minorHAnsi" w:cstheme="minorHAnsi"/>
              <w:i/>
              <w:iCs/>
              <w:sz w:val="22"/>
              <w:szCs w:val="22"/>
            </w:rPr>
            <w:t>Journal of Innovation &amp; Knowledge</w:t>
          </w:r>
          <w:r w:rsidRPr="00144533">
            <w:rPr>
              <w:rFonts w:asciiTheme="minorHAnsi" w:hAnsiTheme="minorHAnsi" w:cstheme="minorHAnsi"/>
              <w:sz w:val="22"/>
              <w:szCs w:val="22"/>
            </w:rPr>
            <w:t>, 3(3), pp.123–127.</w:t>
          </w:r>
        </w:p>
        <w:p w14:paraId="25A2EBEE" w14:textId="77777777"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Jewelledphoenix.co.uk. (2023). </w:t>
          </w:r>
          <w:r w:rsidRPr="00144533">
            <w:rPr>
              <w:rFonts w:asciiTheme="minorHAnsi" w:hAnsiTheme="minorHAnsi" w:cstheme="minorHAnsi"/>
              <w:i/>
              <w:iCs/>
              <w:sz w:val="22"/>
              <w:szCs w:val="22"/>
            </w:rPr>
            <w:t>Jewelled Phoenix – Bespoke Jewellery Designers</w:t>
          </w:r>
          <w:r w:rsidRPr="00144533">
            <w:rPr>
              <w:rFonts w:asciiTheme="minorHAnsi" w:hAnsiTheme="minorHAnsi" w:cstheme="minorHAnsi"/>
              <w:sz w:val="22"/>
              <w:szCs w:val="22"/>
            </w:rPr>
            <w:t>. [online] Available at: https://jewelledphoenix.co.uk/ [Accessed 12 May 2025].</w:t>
          </w:r>
        </w:p>
        <w:p w14:paraId="3001C2A4" w14:textId="4EF092F6" w:rsidR="00144533" w:rsidRPr="00144533" w:rsidRDefault="00144533" w:rsidP="00144533">
          <w:pPr>
            <w:rPr>
              <w:rFonts w:asciiTheme="minorHAnsi" w:hAnsiTheme="minorHAnsi" w:cstheme="minorHAnsi"/>
              <w:color w:val="555555"/>
              <w:sz w:val="22"/>
              <w:szCs w:val="22"/>
              <w:shd w:val="clear" w:color="auto" w:fill="FFFFFF"/>
            </w:rPr>
          </w:pPr>
          <w:r w:rsidRPr="00144533">
            <w:rPr>
              <w:rFonts w:asciiTheme="minorHAnsi" w:hAnsiTheme="minorHAnsi" w:cstheme="minorHAnsi"/>
              <w:color w:val="555555"/>
              <w:sz w:val="22"/>
              <w:szCs w:val="22"/>
              <w:shd w:val="clear" w:color="auto" w:fill="FFFFFF"/>
            </w:rPr>
            <w:lastRenderedPageBreak/>
            <w:t>Kotter, John P.. </w:t>
          </w:r>
          <w:r w:rsidRPr="00144533">
            <w:rPr>
              <w:rFonts w:asciiTheme="minorHAnsi" w:hAnsiTheme="minorHAnsi" w:cstheme="minorHAnsi"/>
              <w:i/>
              <w:iCs/>
              <w:color w:val="555555"/>
              <w:sz w:val="22"/>
              <w:szCs w:val="22"/>
            </w:rPr>
            <w:t>Leading Change, with a New Preface by the Author</w:t>
          </w:r>
          <w:r w:rsidRPr="00144533">
            <w:rPr>
              <w:rFonts w:asciiTheme="minorHAnsi" w:hAnsiTheme="minorHAnsi" w:cstheme="minorHAnsi"/>
              <w:color w:val="555555"/>
              <w:sz w:val="22"/>
              <w:szCs w:val="22"/>
              <w:shd w:val="clear" w:color="auto" w:fill="FFFFFF"/>
            </w:rPr>
            <w:t>, Harvard Business Review Press, 2012.</w:t>
          </w:r>
          <w:r w:rsidRPr="00144533">
            <w:rPr>
              <w:rFonts w:asciiTheme="minorHAnsi" w:hAnsiTheme="minorHAnsi" w:cstheme="minorHAnsi"/>
              <w:i/>
              <w:iCs/>
              <w:color w:val="555555"/>
              <w:sz w:val="22"/>
              <w:szCs w:val="22"/>
            </w:rPr>
            <w:t> </w:t>
          </w:r>
          <w:r w:rsidRPr="00144533">
            <w:rPr>
              <w:rFonts w:asciiTheme="minorHAnsi" w:hAnsiTheme="minorHAnsi" w:cstheme="minorHAnsi"/>
              <w:color w:val="555555"/>
              <w:sz w:val="22"/>
              <w:szCs w:val="22"/>
              <w:shd w:val="clear" w:color="auto" w:fill="FFFFFF"/>
            </w:rPr>
            <w:t>.</w:t>
          </w:r>
        </w:p>
        <w:p w14:paraId="65565941" w14:textId="77777777" w:rsidR="00144533" w:rsidRPr="00144533" w:rsidRDefault="00144533" w:rsidP="00144533">
          <w:pPr>
            <w:rPr>
              <w:rFonts w:asciiTheme="minorHAnsi" w:hAnsiTheme="minorHAnsi" w:cstheme="minorHAnsi"/>
              <w:sz w:val="22"/>
              <w:szCs w:val="22"/>
            </w:rPr>
          </w:pPr>
        </w:p>
        <w:p w14:paraId="7641C387" w14:textId="77777777"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Lewin, K. (1951). </w:t>
          </w:r>
          <w:r w:rsidRPr="00144533">
            <w:rPr>
              <w:rFonts w:asciiTheme="minorHAnsi" w:hAnsiTheme="minorHAnsi" w:cstheme="minorHAnsi"/>
              <w:i/>
              <w:iCs/>
              <w:sz w:val="22"/>
              <w:szCs w:val="22"/>
            </w:rPr>
            <w:t>Field theory in social science</w:t>
          </w:r>
          <w:r w:rsidRPr="00144533">
            <w:rPr>
              <w:rFonts w:asciiTheme="minorHAnsi" w:hAnsiTheme="minorHAnsi" w:cstheme="minorHAnsi"/>
              <w:sz w:val="22"/>
              <w:szCs w:val="22"/>
            </w:rPr>
            <w:t>. New York: Harper and Row.</w:t>
          </w:r>
        </w:p>
        <w:p w14:paraId="53F7097A" w14:textId="21B28F0F"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McLeod, S. (2007). </w:t>
          </w:r>
          <w:r w:rsidRPr="00144533">
            <w:rPr>
              <w:rFonts w:asciiTheme="minorHAnsi" w:hAnsiTheme="minorHAnsi" w:cstheme="minorHAnsi"/>
              <w:i/>
              <w:iCs/>
              <w:sz w:val="22"/>
              <w:szCs w:val="22"/>
            </w:rPr>
            <w:t>Maslow’s Hierarchy of Needs</w:t>
          </w:r>
          <w:r w:rsidRPr="00144533">
            <w:rPr>
              <w:rFonts w:asciiTheme="minorHAnsi" w:hAnsiTheme="minorHAnsi" w:cstheme="minorHAnsi"/>
              <w:sz w:val="22"/>
              <w:szCs w:val="22"/>
            </w:rPr>
            <w:t xml:space="preserve">. [online] ResearchGate. Available at: </w:t>
          </w:r>
        </w:p>
        <w:p w14:paraId="47337BD7" w14:textId="77777777"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Mullins, L.J. (2019). </w:t>
          </w:r>
          <w:r w:rsidRPr="00144533">
            <w:rPr>
              <w:rFonts w:asciiTheme="minorHAnsi" w:hAnsiTheme="minorHAnsi" w:cstheme="minorHAnsi"/>
              <w:i/>
              <w:iCs/>
              <w:sz w:val="22"/>
              <w:szCs w:val="22"/>
            </w:rPr>
            <w:t>Organisational Behaviour in the Workplace</w:t>
          </w:r>
          <w:r w:rsidRPr="00144533">
            <w:rPr>
              <w:rFonts w:asciiTheme="minorHAnsi" w:hAnsiTheme="minorHAnsi" w:cstheme="minorHAnsi"/>
              <w:sz w:val="22"/>
              <w:szCs w:val="22"/>
            </w:rPr>
            <w:t>. 12th ed. Harlow: Pearson.</w:t>
          </w:r>
        </w:p>
        <w:p w14:paraId="1D22BDE0" w14:textId="5A26E52D"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Mustofa, A.Z. (2022). Hierarchy of Human Needs: A Humanistic Psychology Approach of Abraham Maslow. </w:t>
          </w:r>
          <w:r w:rsidRPr="00144533">
            <w:rPr>
              <w:rFonts w:asciiTheme="minorHAnsi" w:hAnsiTheme="minorHAnsi" w:cstheme="minorHAnsi"/>
              <w:i/>
              <w:iCs/>
              <w:sz w:val="22"/>
              <w:szCs w:val="22"/>
            </w:rPr>
            <w:t>Kawanua International Journal of Multicultural Studies</w:t>
          </w:r>
          <w:r w:rsidRPr="00144533">
            <w:rPr>
              <w:rFonts w:asciiTheme="minorHAnsi" w:hAnsiTheme="minorHAnsi" w:cstheme="minorHAnsi"/>
              <w:sz w:val="22"/>
              <w:szCs w:val="22"/>
            </w:rPr>
            <w:t xml:space="preserve">, [online] 3(2), pp.30–35. </w:t>
          </w:r>
        </w:p>
        <w:p w14:paraId="58DAFAE3" w14:textId="2132C811"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Pattnaik, S., Karunakar, D.B. and Jha, P.K. (2012). Developments in Investment Casting Process—A Review. </w:t>
          </w:r>
          <w:r w:rsidRPr="00144533">
            <w:rPr>
              <w:rFonts w:asciiTheme="minorHAnsi" w:hAnsiTheme="minorHAnsi" w:cstheme="minorHAnsi"/>
              <w:i/>
              <w:iCs/>
              <w:sz w:val="22"/>
              <w:szCs w:val="22"/>
            </w:rPr>
            <w:t>Journal of Materials Processing Technology</w:t>
          </w:r>
          <w:r w:rsidRPr="00144533">
            <w:rPr>
              <w:rFonts w:asciiTheme="minorHAnsi" w:hAnsiTheme="minorHAnsi" w:cstheme="minorHAnsi"/>
              <w:sz w:val="22"/>
              <w:szCs w:val="22"/>
            </w:rPr>
            <w:t xml:space="preserve">, 212(11), pp.2332–2348. </w:t>
          </w:r>
        </w:p>
        <w:p w14:paraId="63D7BF5D" w14:textId="77777777"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Sagara, D. (n.d.). Kotter’s 8-Step Change Model. </w:t>
          </w:r>
          <w:r w:rsidRPr="00144533">
            <w:rPr>
              <w:rFonts w:asciiTheme="minorHAnsi" w:hAnsiTheme="minorHAnsi" w:cstheme="minorHAnsi"/>
              <w:i/>
              <w:iCs/>
              <w:sz w:val="22"/>
              <w:szCs w:val="22"/>
            </w:rPr>
            <w:t>www.academia.edu</w:t>
          </w:r>
          <w:r w:rsidRPr="00144533">
            <w:rPr>
              <w:rFonts w:asciiTheme="minorHAnsi" w:hAnsiTheme="minorHAnsi" w:cstheme="minorHAnsi"/>
              <w:sz w:val="22"/>
              <w:szCs w:val="22"/>
            </w:rPr>
            <w:t>. [online] Available at: https://www.academia.edu/33533095/Kotters_8_Step_Change_Model.</w:t>
          </w:r>
        </w:p>
        <w:p w14:paraId="66D53803" w14:textId="77777777"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Satell, G. (2017). </w:t>
          </w:r>
          <w:r w:rsidRPr="00144533">
            <w:rPr>
              <w:rFonts w:asciiTheme="minorHAnsi" w:hAnsiTheme="minorHAnsi" w:cstheme="minorHAnsi"/>
              <w:i/>
              <w:iCs/>
              <w:sz w:val="22"/>
              <w:szCs w:val="22"/>
            </w:rPr>
            <w:t>Mapping innovation : a playbook for navigating a disruptive age</w:t>
          </w:r>
          <w:r w:rsidRPr="00144533">
            <w:rPr>
              <w:rFonts w:asciiTheme="minorHAnsi" w:hAnsiTheme="minorHAnsi" w:cstheme="minorHAnsi"/>
              <w:sz w:val="22"/>
              <w:szCs w:val="22"/>
            </w:rPr>
            <w:t>. New York: Mcgraw-Hill Education.</w:t>
          </w:r>
        </w:p>
        <w:p w14:paraId="1CD2B424" w14:textId="42B8E9A3" w:rsid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Six Sigma (2024). </w:t>
          </w:r>
          <w:r w:rsidRPr="00144533">
            <w:rPr>
              <w:rFonts w:asciiTheme="minorHAnsi" w:hAnsiTheme="minorHAnsi" w:cstheme="minorHAnsi"/>
              <w:i/>
              <w:iCs/>
              <w:sz w:val="22"/>
              <w:szCs w:val="22"/>
            </w:rPr>
            <w:t>Lewin’s Force Field Analysis in Change Management. What, Why, and How</w:t>
          </w:r>
          <w:r w:rsidRPr="00144533">
            <w:rPr>
              <w:rFonts w:asciiTheme="minorHAnsi" w:hAnsiTheme="minorHAnsi" w:cstheme="minorHAnsi"/>
              <w:sz w:val="22"/>
              <w:szCs w:val="22"/>
            </w:rPr>
            <w:t xml:space="preserve">. [online] SixSigma.us. Available at: </w:t>
          </w:r>
          <w:hyperlink r:id="rId9" w:history="1">
            <w:r w:rsidR="00D74141" w:rsidRPr="004C7632">
              <w:rPr>
                <w:rStyle w:val="Hyperlink"/>
                <w:rFonts w:asciiTheme="minorHAnsi" w:hAnsiTheme="minorHAnsi" w:cstheme="minorHAnsi"/>
                <w:sz w:val="22"/>
                <w:szCs w:val="22"/>
              </w:rPr>
              <w:t>https://www.6sigma.us/six-sigma-in-focus/lewin-force-field-analysis-in-change-management/</w:t>
            </w:r>
          </w:hyperlink>
          <w:r w:rsidRPr="00144533">
            <w:rPr>
              <w:rFonts w:asciiTheme="minorHAnsi" w:hAnsiTheme="minorHAnsi" w:cstheme="minorHAnsi"/>
              <w:sz w:val="22"/>
              <w:szCs w:val="22"/>
            </w:rPr>
            <w:t>.</w:t>
          </w:r>
        </w:p>
        <w:p w14:paraId="04B077AA" w14:textId="0679370C" w:rsidR="00D74141" w:rsidRPr="00D74141" w:rsidRDefault="00D74141" w:rsidP="00144533">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Sniderman, B. (n.d.). </w:t>
          </w:r>
          <w:r>
            <w:rPr>
              <w:rFonts w:ascii="Calibri" w:hAnsi="Calibri" w:cs="Calibri"/>
              <w:i/>
              <w:iCs/>
              <w:sz w:val="22"/>
              <w:szCs w:val="22"/>
            </w:rPr>
            <w:t>Industry 4.0 and manufacturing ecosystems Exploring the world of connected enterprises Industry 4.0 and manufacturing ecosystems About the authors</w:t>
          </w:r>
          <w:r>
            <w:rPr>
              <w:rFonts w:ascii="Calibri" w:hAnsi="Calibri" w:cs="Calibri"/>
              <w:sz w:val="22"/>
              <w:szCs w:val="22"/>
            </w:rPr>
            <w:t>. [online] Available at: https://www2.deloitte.com/content/dam/insights/us/articles/manufacturing-ecosystems-exploring-world-connected-enterprises/DUP_2898_Industry4.0ManufacturingEcosystems.pdf.</w:t>
          </w:r>
        </w:p>
        <w:p w14:paraId="5A5595E1" w14:textId="77777777"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Tahir, U. (2019). </w:t>
          </w:r>
          <w:r w:rsidRPr="00144533">
            <w:rPr>
              <w:rFonts w:asciiTheme="minorHAnsi" w:hAnsiTheme="minorHAnsi" w:cstheme="minorHAnsi"/>
              <w:i/>
              <w:iCs/>
              <w:sz w:val="22"/>
              <w:szCs w:val="22"/>
            </w:rPr>
            <w:t>Lewin’s Force Field Analysis (Change Management)</w:t>
          </w:r>
          <w:r w:rsidRPr="00144533">
            <w:rPr>
              <w:rFonts w:asciiTheme="minorHAnsi" w:hAnsiTheme="minorHAnsi" w:cstheme="minorHAnsi"/>
              <w:sz w:val="22"/>
              <w:szCs w:val="22"/>
            </w:rPr>
            <w:t>. [online] Change Management Insight. Available at: https://changemanagementinsight.com/lewins-force-field-analysis-change-management/.</w:t>
          </w:r>
        </w:p>
        <w:p w14:paraId="2063B98C" w14:textId="77777777"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Taormina, R.J. and Gao, J.H. (2013). Maslow and the Motivation hierarchy: Measuring Satisfaction of the Needs. </w:t>
          </w:r>
          <w:r w:rsidRPr="00144533">
            <w:rPr>
              <w:rFonts w:asciiTheme="minorHAnsi" w:hAnsiTheme="minorHAnsi" w:cstheme="minorHAnsi"/>
              <w:i/>
              <w:iCs/>
              <w:sz w:val="22"/>
              <w:szCs w:val="22"/>
            </w:rPr>
            <w:t>The American Journal of Psychology</w:t>
          </w:r>
          <w:r w:rsidRPr="00144533">
            <w:rPr>
              <w:rFonts w:asciiTheme="minorHAnsi" w:hAnsiTheme="minorHAnsi" w:cstheme="minorHAnsi"/>
              <w:sz w:val="22"/>
              <w:szCs w:val="22"/>
            </w:rPr>
            <w:t>, [online] 126(2). doi:https://doi.org/10.5406/amerjpsyc.126.2.0155.</w:t>
          </w:r>
        </w:p>
        <w:p w14:paraId="2CD1FD69" w14:textId="77777777"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 xml:space="preserve">Tidd, J. and Bessant, J.R. (2020). </w:t>
          </w:r>
          <w:r w:rsidRPr="00144533">
            <w:rPr>
              <w:rFonts w:asciiTheme="minorHAnsi" w:hAnsiTheme="minorHAnsi" w:cstheme="minorHAnsi"/>
              <w:i/>
              <w:iCs/>
              <w:sz w:val="22"/>
              <w:szCs w:val="22"/>
            </w:rPr>
            <w:t>Managing innovation : Integrating technological, market and organizational change.</w:t>
          </w:r>
          <w:r w:rsidRPr="00144533">
            <w:rPr>
              <w:rFonts w:asciiTheme="minorHAnsi" w:hAnsiTheme="minorHAnsi" w:cstheme="minorHAnsi"/>
              <w:sz w:val="22"/>
              <w:szCs w:val="22"/>
            </w:rPr>
            <w:t xml:space="preserve"> 7th ed. Hoboken, Nj: Wiley.</w:t>
          </w:r>
        </w:p>
        <w:p w14:paraId="0EF37EE9" w14:textId="0450406E"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lastRenderedPageBreak/>
            <w:t xml:space="preserve">Yang, G., Wang, B., Tawfiq, K., Wei, H., Zhou, S. and Chen, G. (2016). Electropolishing of surfaces: theory and applications. </w:t>
          </w:r>
          <w:r w:rsidRPr="00144533">
            <w:rPr>
              <w:rFonts w:asciiTheme="minorHAnsi" w:hAnsiTheme="minorHAnsi" w:cstheme="minorHAnsi"/>
              <w:i/>
              <w:iCs/>
              <w:sz w:val="22"/>
              <w:szCs w:val="22"/>
            </w:rPr>
            <w:t>Surface Engineering</w:t>
          </w:r>
          <w:r w:rsidRPr="00144533">
            <w:rPr>
              <w:rFonts w:asciiTheme="minorHAnsi" w:hAnsiTheme="minorHAnsi" w:cstheme="minorHAnsi"/>
              <w:sz w:val="22"/>
              <w:szCs w:val="22"/>
            </w:rPr>
            <w:t xml:space="preserve">, 33(2), pp.149–166. </w:t>
          </w:r>
        </w:p>
        <w:p w14:paraId="2E587B59" w14:textId="77777777" w:rsidR="00144533" w:rsidRPr="00144533" w:rsidRDefault="00144533" w:rsidP="00144533">
          <w:pPr>
            <w:pStyle w:val="NormalWeb"/>
            <w:spacing w:before="0" w:beforeAutospacing="0" w:after="240" w:afterAutospacing="0" w:line="360" w:lineRule="auto"/>
            <w:rPr>
              <w:rFonts w:asciiTheme="minorHAnsi" w:hAnsiTheme="minorHAnsi" w:cstheme="minorHAnsi"/>
              <w:sz w:val="22"/>
              <w:szCs w:val="22"/>
            </w:rPr>
          </w:pPr>
          <w:r w:rsidRPr="00144533">
            <w:rPr>
              <w:rFonts w:asciiTheme="minorHAnsi" w:hAnsiTheme="minorHAnsi" w:cstheme="minorHAnsi"/>
              <w:sz w:val="22"/>
              <w:szCs w:val="22"/>
            </w:rPr>
            <w:t>Zito, D., Allodi, V. and Trevisan, F. (2017). Potential and Innovation of Selective Laser Melting Technique in Platinum Jewelry Production.</w:t>
          </w:r>
        </w:p>
        <w:p w14:paraId="77D69E6F" w14:textId="77777777" w:rsidR="004A11F6" w:rsidRPr="007D1947" w:rsidRDefault="004A11F6" w:rsidP="007D1947"/>
        <w:p w14:paraId="32639C68" w14:textId="77777777" w:rsidR="00454E05" w:rsidRDefault="00085C4C"/>
      </w:sdtContent>
    </w:sdt>
    <w:p w14:paraId="7F890C1F" w14:textId="3CAB0DDF" w:rsidR="00CA09F3" w:rsidRDefault="00CA09F3"/>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21E293" w14:textId="77777777" w:rsidR="0075705F" w:rsidRDefault="0075705F" w:rsidP="0075705F">
      <w:r>
        <w:separator/>
      </w:r>
    </w:p>
  </w:endnote>
  <w:endnote w:type="continuationSeparator" w:id="0">
    <w:p w14:paraId="5AEB3424" w14:textId="77777777" w:rsidR="0075705F" w:rsidRDefault="0075705F" w:rsidP="00757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D21EF" w14:textId="77777777" w:rsidR="0075705F" w:rsidRDefault="0075705F">
    <w:pPr>
      <w:pStyle w:val="Footer"/>
      <w:jc w:val="center"/>
      <w:rPr>
        <w:caps/>
        <w:color w:val="5B9BD5" w:themeColor="accent1"/>
      </w:rPr>
    </w:pPr>
    <w:r>
      <w:rPr>
        <w:caps/>
        <w:color w:val="5B9BD5" w:themeColor="accent1"/>
      </w:rPr>
      <w:fldChar w:fldCharType="begin"/>
    </w:r>
    <w:r>
      <w:rPr>
        <w:caps/>
        <w:color w:val="5B9BD5" w:themeColor="accent1"/>
      </w:rPr>
      <w:instrText>PAGE   \* MERGEFORMAT</w:instrText>
    </w:r>
    <w:r>
      <w:rPr>
        <w:caps/>
        <w:color w:val="5B9BD5" w:themeColor="accent1"/>
      </w:rPr>
      <w:fldChar w:fldCharType="separate"/>
    </w:r>
    <w:r>
      <w:rPr>
        <w:caps/>
        <w:color w:val="5B9BD5" w:themeColor="accent1"/>
      </w:rPr>
      <w:t>2</w:t>
    </w:r>
    <w:r>
      <w:rPr>
        <w:caps/>
        <w:color w:val="5B9BD5" w:themeColor="accent1"/>
      </w:rPr>
      <w:fldChar w:fldCharType="end"/>
    </w:r>
  </w:p>
  <w:p w14:paraId="251A770F" w14:textId="77777777" w:rsidR="0075705F" w:rsidRDefault="00757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4B8CFA" w14:textId="77777777" w:rsidR="0075705F" w:rsidRDefault="0075705F" w:rsidP="0075705F">
      <w:r>
        <w:separator/>
      </w:r>
    </w:p>
  </w:footnote>
  <w:footnote w:type="continuationSeparator" w:id="0">
    <w:p w14:paraId="4FE65ABC" w14:textId="77777777" w:rsidR="0075705F" w:rsidRDefault="0075705F" w:rsidP="007570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4D1B06"/>
    <w:multiLevelType w:val="hybridMultilevel"/>
    <w:tmpl w:val="E80A5336"/>
    <w:lvl w:ilvl="0" w:tplc="0DFC00E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5713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ACB"/>
    <w:rsid w:val="00001AD2"/>
    <w:rsid w:val="000054C3"/>
    <w:rsid w:val="00005C39"/>
    <w:rsid w:val="0001332E"/>
    <w:rsid w:val="000148E2"/>
    <w:rsid w:val="00022969"/>
    <w:rsid w:val="000232C6"/>
    <w:rsid w:val="0002459B"/>
    <w:rsid w:val="0003494B"/>
    <w:rsid w:val="00037D87"/>
    <w:rsid w:val="000411B2"/>
    <w:rsid w:val="00052A14"/>
    <w:rsid w:val="00053537"/>
    <w:rsid w:val="00054A33"/>
    <w:rsid w:val="0006101C"/>
    <w:rsid w:val="00063489"/>
    <w:rsid w:val="00066D73"/>
    <w:rsid w:val="00070436"/>
    <w:rsid w:val="000748B5"/>
    <w:rsid w:val="00081049"/>
    <w:rsid w:val="00083EB6"/>
    <w:rsid w:val="00085C4C"/>
    <w:rsid w:val="00096954"/>
    <w:rsid w:val="000A03AD"/>
    <w:rsid w:val="000A6D41"/>
    <w:rsid w:val="000A7C22"/>
    <w:rsid w:val="000B114F"/>
    <w:rsid w:val="000B4E67"/>
    <w:rsid w:val="000C56BC"/>
    <w:rsid w:val="000C7C1F"/>
    <w:rsid w:val="000D2C0B"/>
    <w:rsid w:val="000D367E"/>
    <w:rsid w:val="000D41E7"/>
    <w:rsid w:val="000E1929"/>
    <w:rsid w:val="00103CBC"/>
    <w:rsid w:val="00105446"/>
    <w:rsid w:val="00107841"/>
    <w:rsid w:val="00107936"/>
    <w:rsid w:val="00115342"/>
    <w:rsid w:val="00115B96"/>
    <w:rsid w:val="00116B2B"/>
    <w:rsid w:val="00117AC4"/>
    <w:rsid w:val="00121C53"/>
    <w:rsid w:val="00122DD7"/>
    <w:rsid w:val="0012441F"/>
    <w:rsid w:val="0012639E"/>
    <w:rsid w:val="00134C2C"/>
    <w:rsid w:val="00136268"/>
    <w:rsid w:val="001429A6"/>
    <w:rsid w:val="00144533"/>
    <w:rsid w:val="00152F93"/>
    <w:rsid w:val="001601C9"/>
    <w:rsid w:val="001639D1"/>
    <w:rsid w:val="001671F5"/>
    <w:rsid w:val="0017506C"/>
    <w:rsid w:val="0017519E"/>
    <w:rsid w:val="00191A40"/>
    <w:rsid w:val="00195D65"/>
    <w:rsid w:val="001A329A"/>
    <w:rsid w:val="001B2CEA"/>
    <w:rsid w:val="001C2A87"/>
    <w:rsid w:val="001D75D5"/>
    <w:rsid w:val="00203F35"/>
    <w:rsid w:val="00204B0C"/>
    <w:rsid w:val="00204FC2"/>
    <w:rsid w:val="002076A4"/>
    <w:rsid w:val="002116DB"/>
    <w:rsid w:val="00211B53"/>
    <w:rsid w:val="00233A48"/>
    <w:rsid w:val="00236EE0"/>
    <w:rsid w:val="00237B42"/>
    <w:rsid w:val="00240D1B"/>
    <w:rsid w:val="00242BCE"/>
    <w:rsid w:val="0024684D"/>
    <w:rsid w:val="00247FE4"/>
    <w:rsid w:val="00250184"/>
    <w:rsid w:val="002548A9"/>
    <w:rsid w:val="0026175C"/>
    <w:rsid w:val="00275184"/>
    <w:rsid w:val="00276184"/>
    <w:rsid w:val="00283830"/>
    <w:rsid w:val="00286586"/>
    <w:rsid w:val="00287CFF"/>
    <w:rsid w:val="00292977"/>
    <w:rsid w:val="002B1253"/>
    <w:rsid w:val="002C0D4E"/>
    <w:rsid w:val="002C7346"/>
    <w:rsid w:val="002D3B77"/>
    <w:rsid w:val="002E25E3"/>
    <w:rsid w:val="002E4E5F"/>
    <w:rsid w:val="002F3CF8"/>
    <w:rsid w:val="0030264B"/>
    <w:rsid w:val="003038F3"/>
    <w:rsid w:val="00305A42"/>
    <w:rsid w:val="00305B21"/>
    <w:rsid w:val="00324CCD"/>
    <w:rsid w:val="00325461"/>
    <w:rsid w:val="0033508D"/>
    <w:rsid w:val="0036070D"/>
    <w:rsid w:val="00371EAD"/>
    <w:rsid w:val="00371ECB"/>
    <w:rsid w:val="00373642"/>
    <w:rsid w:val="00377C80"/>
    <w:rsid w:val="003A1C86"/>
    <w:rsid w:val="003A4792"/>
    <w:rsid w:val="003A63CE"/>
    <w:rsid w:val="003B129E"/>
    <w:rsid w:val="003B365B"/>
    <w:rsid w:val="003D1C2C"/>
    <w:rsid w:val="003D3EB0"/>
    <w:rsid w:val="003E4DEB"/>
    <w:rsid w:val="00403493"/>
    <w:rsid w:val="00404E01"/>
    <w:rsid w:val="00410AC9"/>
    <w:rsid w:val="00412853"/>
    <w:rsid w:val="00417074"/>
    <w:rsid w:val="00425FE3"/>
    <w:rsid w:val="004262DE"/>
    <w:rsid w:val="0043115D"/>
    <w:rsid w:val="00433865"/>
    <w:rsid w:val="00434847"/>
    <w:rsid w:val="00454E05"/>
    <w:rsid w:val="00466A89"/>
    <w:rsid w:val="0046733C"/>
    <w:rsid w:val="004721A7"/>
    <w:rsid w:val="004749A6"/>
    <w:rsid w:val="00476CB4"/>
    <w:rsid w:val="00480872"/>
    <w:rsid w:val="004824B8"/>
    <w:rsid w:val="00484505"/>
    <w:rsid w:val="00486EC4"/>
    <w:rsid w:val="00494BD7"/>
    <w:rsid w:val="004A11F6"/>
    <w:rsid w:val="004A23B0"/>
    <w:rsid w:val="004A424E"/>
    <w:rsid w:val="004B41FC"/>
    <w:rsid w:val="004B4976"/>
    <w:rsid w:val="004B519C"/>
    <w:rsid w:val="004B627E"/>
    <w:rsid w:val="004B7236"/>
    <w:rsid w:val="004C4CB2"/>
    <w:rsid w:val="004D469A"/>
    <w:rsid w:val="004D519C"/>
    <w:rsid w:val="004D7565"/>
    <w:rsid w:val="004E0A56"/>
    <w:rsid w:val="004E5781"/>
    <w:rsid w:val="004F4BF2"/>
    <w:rsid w:val="004F5E55"/>
    <w:rsid w:val="004F6DE7"/>
    <w:rsid w:val="004F7842"/>
    <w:rsid w:val="005009FD"/>
    <w:rsid w:val="005014C5"/>
    <w:rsid w:val="00511B5E"/>
    <w:rsid w:val="00515398"/>
    <w:rsid w:val="0052075A"/>
    <w:rsid w:val="00541BFB"/>
    <w:rsid w:val="005436A1"/>
    <w:rsid w:val="00547576"/>
    <w:rsid w:val="00553727"/>
    <w:rsid w:val="00561AC0"/>
    <w:rsid w:val="00571049"/>
    <w:rsid w:val="00572058"/>
    <w:rsid w:val="00585DC6"/>
    <w:rsid w:val="00591461"/>
    <w:rsid w:val="00596366"/>
    <w:rsid w:val="00597FD6"/>
    <w:rsid w:val="005D056B"/>
    <w:rsid w:val="005D4CD8"/>
    <w:rsid w:val="005E4EB7"/>
    <w:rsid w:val="005F1C36"/>
    <w:rsid w:val="006014A9"/>
    <w:rsid w:val="00601C06"/>
    <w:rsid w:val="006071DD"/>
    <w:rsid w:val="0061496D"/>
    <w:rsid w:val="00624619"/>
    <w:rsid w:val="006303ED"/>
    <w:rsid w:val="006313F7"/>
    <w:rsid w:val="0063571E"/>
    <w:rsid w:val="00667517"/>
    <w:rsid w:val="00667568"/>
    <w:rsid w:val="0067289A"/>
    <w:rsid w:val="00677939"/>
    <w:rsid w:val="00677962"/>
    <w:rsid w:val="00685BAA"/>
    <w:rsid w:val="00687B3F"/>
    <w:rsid w:val="00690E2C"/>
    <w:rsid w:val="006936AF"/>
    <w:rsid w:val="00693E27"/>
    <w:rsid w:val="006B0204"/>
    <w:rsid w:val="006B66D2"/>
    <w:rsid w:val="006B777A"/>
    <w:rsid w:val="006D3DF9"/>
    <w:rsid w:val="006E0176"/>
    <w:rsid w:val="006E1AA4"/>
    <w:rsid w:val="006E3262"/>
    <w:rsid w:val="006E634A"/>
    <w:rsid w:val="006E7686"/>
    <w:rsid w:val="00701326"/>
    <w:rsid w:val="00703C54"/>
    <w:rsid w:val="00710B33"/>
    <w:rsid w:val="00711B2D"/>
    <w:rsid w:val="00723FA4"/>
    <w:rsid w:val="0072782C"/>
    <w:rsid w:val="00731D1A"/>
    <w:rsid w:val="00734ADA"/>
    <w:rsid w:val="00751617"/>
    <w:rsid w:val="00751DB7"/>
    <w:rsid w:val="0075705F"/>
    <w:rsid w:val="0076623F"/>
    <w:rsid w:val="00770C80"/>
    <w:rsid w:val="0077759E"/>
    <w:rsid w:val="00781A09"/>
    <w:rsid w:val="00782D86"/>
    <w:rsid w:val="00784408"/>
    <w:rsid w:val="00787DD6"/>
    <w:rsid w:val="00791ECA"/>
    <w:rsid w:val="00796DBC"/>
    <w:rsid w:val="0079742D"/>
    <w:rsid w:val="007A3E85"/>
    <w:rsid w:val="007A5DE9"/>
    <w:rsid w:val="007B474B"/>
    <w:rsid w:val="007B7067"/>
    <w:rsid w:val="007C4BE0"/>
    <w:rsid w:val="007D1523"/>
    <w:rsid w:val="007D1947"/>
    <w:rsid w:val="007D1A14"/>
    <w:rsid w:val="007D1C27"/>
    <w:rsid w:val="007E7124"/>
    <w:rsid w:val="007F45AD"/>
    <w:rsid w:val="0080026F"/>
    <w:rsid w:val="00812186"/>
    <w:rsid w:val="00813EB8"/>
    <w:rsid w:val="00816B6B"/>
    <w:rsid w:val="00817290"/>
    <w:rsid w:val="0082258C"/>
    <w:rsid w:val="00841161"/>
    <w:rsid w:val="008515D9"/>
    <w:rsid w:val="008528B4"/>
    <w:rsid w:val="008638CD"/>
    <w:rsid w:val="00863AC4"/>
    <w:rsid w:val="00872C32"/>
    <w:rsid w:val="00886DD6"/>
    <w:rsid w:val="00892877"/>
    <w:rsid w:val="008929D1"/>
    <w:rsid w:val="00895809"/>
    <w:rsid w:val="008A687B"/>
    <w:rsid w:val="008A6AB8"/>
    <w:rsid w:val="008B0367"/>
    <w:rsid w:val="008B0870"/>
    <w:rsid w:val="008B2D8C"/>
    <w:rsid w:val="008B352C"/>
    <w:rsid w:val="008B35B1"/>
    <w:rsid w:val="008C6A79"/>
    <w:rsid w:val="008C7BED"/>
    <w:rsid w:val="008D4C45"/>
    <w:rsid w:val="00902067"/>
    <w:rsid w:val="00931CAA"/>
    <w:rsid w:val="00947EDA"/>
    <w:rsid w:val="00955D78"/>
    <w:rsid w:val="00955F59"/>
    <w:rsid w:val="00956D3F"/>
    <w:rsid w:val="00962DB3"/>
    <w:rsid w:val="0096482C"/>
    <w:rsid w:val="009724D2"/>
    <w:rsid w:val="00975BB0"/>
    <w:rsid w:val="00985918"/>
    <w:rsid w:val="00992F3F"/>
    <w:rsid w:val="009945D8"/>
    <w:rsid w:val="009A0E99"/>
    <w:rsid w:val="009B4286"/>
    <w:rsid w:val="009B697E"/>
    <w:rsid w:val="009C3538"/>
    <w:rsid w:val="009C5E99"/>
    <w:rsid w:val="009D1B12"/>
    <w:rsid w:val="009D6E55"/>
    <w:rsid w:val="009E5039"/>
    <w:rsid w:val="009E52C6"/>
    <w:rsid w:val="009E70F0"/>
    <w:rsid w:val="009E78D3"/>
    <w:rsid w:val="009F1967"/>
    <w:rsid w:val="009F794A"/>
    <w:rsid w:val="00A021C0"/>
    <w:rsid w:val="00A06114"/>
    <w:rsid w:val="00A111ED"/>
    <w:rsid w:val="00A11659"/>
    <w:rsid w:val="00A125B0"/>
    <w:rsid w:val="00A12B58"/>
    <w:rsid w:val="00A14355"/>
    <w:rsid w:val="00A25DFF"/>
    <w:rsid w:val="00A33E12"/>
    <w:rsid w:val="00A356A9"/>
    <w:rsid w:val="00A37BDA"/>
    <w:rsid w:val="00A4233F"/>
    <w:rsid w:val="00A509FC"/>
    <w:rsid w:val="00A51E38"/>
    <w:rsid w:val="00A55AC6"/>
    <w:rsid w:val="00A60127"/>
    <w:rsid w:val="00A64352"/>
    <w:rsid w:val="00A6651E"/>
    <w:rsid w:val="00A72164"/>
    <w:rsid w:val="00A7787A"/>
    <w:rsid w:val="00A81715"/>
    <w:rsid w:val="00A82283"/>
    <w:rsid w:val="00A849BE"/>
    <w:rsid w:val="00A92052"/>
    <w:rsid w:val="00A949CE"/>
    <w:rsid w:val="00AA2A91"/>
    <w:rsid w:val="00AA6B33"/>
    <w:rsid w:val="00AC0550"/>
    <w:rsid w:val="00AC163B"/>
    <w:rsid w:val="00AC1918"/>
    <w:rsid w:val="00AD0B4C"/>
    <w:rsid w:val="00AE0046"/>
    <w:rsid w:val="00AE014B"/>
    <w:rsid w:val="00AE16AB"/>
    <w:rsid w:val="00AE437C"/>
    <w:rsid w:val="00AE79A1"/>
    <w:rsid w:val="00AE7D81"/>
    <w:rsid w:val="00AF1164"/>
    <w:rsid w:val="00AF4196"/>
    <w:rsid w:val="00AF6BAE"/>
    <w:rsid w:val="00B011D7"/>
    <w:rsid w:val="00B11D15"/>
    <w:rsid w:val="00B206E3"/>
    <w:rsid w:val="00B253DE"/>
    <w:rsid w:val="00B266CE"/>
    <w:rsid w:val="00B32B54"/>
    <w:rsid w:val="00B37E92"/>
    <w:rsid w:val="00B4499C"/>
    <w:rsid w:val="00B44D8F"/>
    <w:rsid w:val="00B53C5C"/>
    <w:rsid w:val="00B551B8"/>
    <w:rsid w:val="00B60622"/>
    <w:rsid w:val="00B648DF"/>
    <w:rsid w:val="00B71AA8"/>
    <w:rsid w:val="00B72CD4"/>
    <w:rsid w:val="00B81166"/>
    <w:rsid w:val="00B82B1C"/>
    <w:rsid w:val="00B834B4"/>
    <w:rsid w:val="00B836D2"/>
    <w:rsid w:val="00B877B9"/>
    <w:rsid w:val="00B90780"/>
    <w:rsid w:val="00B91641"/>
    <w:rsid w:val="00BA0F86"/>
    <w:rsid w:val="00BA4079"/>
    <w:rsid w:val="00BB31F7"/>
    <w:rsid w:val="00BC5ABE"/>
    <w:rsid w:val="00BE06F5"/>
    <w:rsid w:val="00BE23CC"/>
    <w:rsid w:val="00BE44B1"/>
    <w:rsid w:val="00BE7E8B"/>
    <w:rsid w:val="00C06DAD"/>
    <w:rsid w:val="00C074C5"/>
    <w:rsid w:val="00C13E8D"/>
    <w:rsid w:val="00C154C2"/>
    <w:rsid w:val="00C15E46"/>
    <w:rsid w:val="00C30C60"/>
    <w:rsid w:val="00C32EAE"/>
    <w:rsid w:val="00C42109"/>
    <w:rsid w:val="00C50128"/>
    <w:rsid w:val="00C515A3"/>
    <w:rsid w:val="00C52AB6"/>
    <w:rsid w:val="00C5678A"/>
    <w:rsid w:val="00C610E0"/>
    <w:rsid w:val="00C76742"/>
    <w:rsid w:val="00C8017B"/>
    <w:rsid w:val="00C86397"/>
    <w:rsid w:val="00CA09F3"/>
    <w:rsid w:val="00CA40A6"/>
    <w:rsid w:val="00CB3723"/>
    <w:rsid w:val="00CE52A1"/>
    <w:rsid w:val="00CE62D9"/>
    <w:rsid w:val="00CE709F"/>
    <w:rsid w:val="00CF08D1"/>
    <w:rsid w:val="00CF4E24"/>
    <w:rsid w:val="00CF6E7E"/>
    <w:rsid w:val="00D008AF"/>
    <w:rsid w:val="00D0376C"/>
    <w:rsid w:val="00D1631E"/>
    <w:rsid w:val="00D16522"/>
    <w:rsid w:val="00D22159"/>
    <w:rsid w:val="00D25450"/>
    <w:rsid w:val="00D274DF"/>
    <w:rsid w:val="00D315CD"/>
    <w:rsid w:val="00D35DCF"/>
    <w:rsid w:val="00D37478"/>
    <w:rsid w:val="00D37D33"/>
    <w:rsid w:val="00D418E2"/>
    <w:rsid w:val="00D540E5"/>
    <w:rsid w:val="00D726DF"/>
    <w:rsid w:val="00D74141"/>
    <w:rsid w:val="00D76D39"/>
    <w:rsid w:val="00D84F61"/>
    <w:rsid w:val="00D854A5"/>
    <w:rsid w:val="00D87270"/>
    <w:rsid w:val="00DA2381"/>
    <w:rsid w:val="00DA23B5"/>
    <w:rsid w:val="00DB1686"/>
    <w:rsid w:val="00DB25D3"/>
    <w:rsid w:val="00DB25D7"/>
    <w:rsid w:val="00DC5E0D"/>
    <w:rsid w:val="00DD5D61"/>
    <w:rsid w:val="00DE2B27"/>
    <w:rsid w:val="00DE61C0"/>
    <w:rsid w:val="00E0014A"/>
    <w:rsid w:val="00E022FB"/>
    <w:rsid w:val="00E066EB"/>
    <w:rsid w:val="00E13536"/>
    <w:rsid w:val="00E15307"/>
    <w:rsid w:val="00E23412"/>
    <w:rsid w:val="00E33A35"/>
    <w:rsid w:val="00E40EEB"/>
    <w:rsid w:val="00E43BB7"/>
    <w:rsid w:val="00E519B6"/>
    <w:rsid w:val="00E53E06"/>
    <w:rsid w:val="00E639FE"/>
    <w:rsid w:val="00E70E72"/>
    <w:rsid w:val="00E8116D"/>
    <w:rsid w:val="00E91208"/>
    <w:rsid w:val="00E968B8"/>
    <w:rsid w:val="00E96F95"/>
    <w:rsid w:val="00EA26A1"/>
    <w:rsid w:val="00EA5D6A"/>
    <w:rsid w:val="00EB0298"/>
    <w:rsid w:val="00EB35A2"/>
    <w:rsid w:val="00EC2E5D"/>
    <w:rsid w:val="00ED7425"/>
    <w:rsid w:val="00EE1C5F"/>
    <w:rsid w:val="00EE3B41"/>
    <w:rsid w:val="00EE75F0"/>
    <w:rsid w:val="00EF27D4"/>
    <w:rsid w:val="00EF30AB"/>
    <w:rsid w:val="00F0451A"/>
    <w:rsid w:val="00F06EC8"/>
    <w:rsid w:val="00F219D3"/>
    <w:rsid w:val="00F32F8F"/>
    <w:rsid w:val="00F348FD"/>
    <w:rsid w:val="00F3706A"/>
    <w:rsid w:val="00F4128F"/>
    <w:rsid w:val="00F412F9"/>
    <w:rsid w:val="00F41CC3"/>
    <w:rsid w:val="00F76F71"/>
    <w:rsid w:val="00F83D73"/>
    <w:rsid w:val="00FA2412"/>
    <w:rsid w:val="00FA75EA"/>
    <w:rsid w:val="00FA7FD4"/>
    <w:rsid w:val="00FB36FD"/>
    <w:rsid w:val="00FC0B30"/>
    <w:rsid w:val="00FC59FB"/>
    <w:rsid w:val="00FD5B2A"/>
    <w:rsid w:val="00FF78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7D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D194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6B0204"/>
    <w:pPr>
      <w:ind w:left="720"/>
      <w:contextualSpacing/>
    </w:pPr>
  </w:style>
  <w:style w:type="paragraph" w:styleId="NormalWeb">
    <w:name w:val="Normal (Web)"/>
    <w:basedOn w:val="Normal"/>
    <w:uiPriority w:val="99"/>
    <w:semiHidden/>
    <w:unhideWhenUsed/>
    <w:rsid w:val="00B81166"/>
    <w:pPr>
      <w:spacing w:before="100" w:beforeAutospacing="1" w:after="100" w:afterAutospacing="1"/>
    </w:pPr>
  </w:style>
  <w:style w:type="paragraph" w:styleId="Header">
    <w:name w:val="header"/>
    <w:basedOn w:val="Normal"/>
    <w:link w:val="HeaderChar"/>
    <w:uiPriority w:val="99"/>
    <w:unhideWhenUsed/>
    <w:rsid w:val="0075705F"/>
    <w:pPr>
      <w:tabs>
        <w:tab w:val="center" w:pos="4513"/>
        <w:tab w:val="right" w:pos="9026"/>
      </w:tabs>
    </w:pPr>
  </w:style>
  <w:style w:type="character" w:customStyle="1" w:styleId="HeaderChar">
    <w:name w:val="Header Char"/>
    <w:basedOn w:val="DefaultParagraphFont"/>
    <w:link w:val="Header"/>
    <w:uiPriority w:val="99"/>
    <w:rsid w:val="0075705F"/>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5705F"/>
    <w:pPr>
      <w:tabs>
        <w:tab w:val="center" w:pos="4513"/>
        <w:tab w:val="right" w:pos="9026"/>
      </w:tabs>
    </w:pPr>
  </w:style>
  <w:style w:type="character" w:customStyle="1" w:styleId="FooterChar">
    <w:name w:val="Footer Char"/>
    <w:basedOn w:val="DefaultParagraphFont"/>
    <w:link w:val="Footer"/>
    <w:uiPriority w:val="99"/>
    <w:rsid w:val="0075705F"/>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741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7526">
      <w:bodyDiv w:val="1"/>
      <w:marLeft w:val="0"/>
      <w:marRight w:val="0"/>
      <w:marTop w:val="0"/>
      <w:marBottom w:val="0"/>
      <w:divBdr>
        <w:top w:val="none" w:sz="0" w:space="0" w:color="auto"/>
        <w:left w:val="none" w:sz="0" w:space="0" w:color="auto"/>
        <w:bottom w:val="none" w:sz="0" w:space="0" w:color="auto"/>
        <w:right w:val="none" w:sz="0" w:space="0" w:color="auto"/>
      </w:divBdr>
    </w:div>
    <w:div w:id="165874647">
      <w:bodyDiv w:val="1"/>
      <w:marLeft w:val="0"/>
      <w:marRight w:val="0"/>
      <w:marTop w:val="0"/>
      <w:marBottom w:val="0"/>
      <w:divBdr>
        <w:top w:val="none" w:sz="0" w:space="0" w:color="auto"/>
        <w:left w:val="none" w:sz="0" w:space="0" w:color="auto"/>
        <w:bottom w:val="none" w:sz="0" w:space="0" w:color="auto"/>
        <w:right w:val="none" w:sz="0" w:space="0" w:color="auto"/>
      </w:divBdr>
      <w:divsChild>
        <w:div w:id="1537814078">
          <w:marLeft w:val="0"/>
          <w:marRight w:val="0"/>
          <w:marTop w:val="0"/>
          <w:marBottom w:val="0"/>
          <w:divBdr>
            <w:top w:val="none" w:sz="0" w:space="0" w:color="auto"/>
            <w:left w:val="none" w:sz="0" w:space="0" w:color="auto"/>
            <w:bottom w:val="none" w:sz="0" w:space="0" w:color="auto"/>
            <w:right w:val="none" w:sz="0" w:space="0" w:color="auto"/>
          </w:divBdr>
        </w:div>
      </w:divsChild>
    </w:div>
    <w:div w:id="207767996">
      <w:bodyDiv w:val="1"/>
      <w:marLeft w:val="0"/>
      <w:marRight w:val="0"/>
      <w:marTop w:val="0"/>
      <w:marBottom w:val="0"/>
      <w:divBdr>
        <w:top w:val="none" w:sz="0" w:space="0" w:color="auto"/>
        <w:left w:val="none" w:sz="0" w:space="0" w:color="auto"/>
        <w:bottom w:val="none" w:sz="0" w:space="0" w:color="auto"/>
        <w:right w:val="none" w:sz="0" w:space="0" w:color="auto"/>
      </w:divBdr>
    </w:div>
    <w:div w:id="211507492">
      <w:bodyDiv w:val="1"/>
      <w:marLeft w:val="0"/>
      <w:marRight w:val="0"/>
      <w:marTop w:val="0"/>
      <w:marBottom w:val="0"/>
      <w:divBdr>
        <w:top w:val="none" w:sz="0" w:space="0" w:color="auto"/>
        <w:left w:val="none" w:sz="0" w:space="0" w:color="auto"/>
        <w:bottom w:val="none" w:sz="0" w:space="0" w:color="auto"/>
        <w:right w:val="none" w:sz="0" w:space="0" w:color="auto"/>
      </w:divBdr>
    </w:div>
    <w:div w:id="242957162">
      <w:bodyDiv w:val="1"/>
      <w:marLeft w:val="0"/>
      <w:marRight w:val="0"/>
      <w:marTop w:val="0"/>
      <w:marBottom w:val="0"/>
      <w:divBdr>
        <w:top w:val="none" w:sz="0" w:space="0" w:color="auto"/>
        <w:left w:val="none" w:sz="0" w:space="0" w:color="auto"/>
        <w:bottom w:val="none" w:sz="0" w:space="0" w:color="auto"/>
        <w:right w:val="none" w:sz="0" w:space="0" w:color="auto"/>
      </w:divBdr>
    </w:div>
    <w:div w:id="286936480">
      <w:bodyDiv w:val="1"/>
      <w:marLeft w:val="0"/>
      <w:marRight w:val="0"/>
      <w:marTop w:val="0"/>
      <w:marBottom w:val="0"/>
      <w:divBdr>
        <w:top w:val="none" w:sz="0" w:space="0" w:color="auto"/>
        <w:left w:val="none" w:sz="0" w:space="0" w:color="auto"/>
        <w:bottom w:val="none" w:sz="0" w:space="0" w:color="auto"/>
        <w:right w:val="none" w:sz="0" w:space="0" w:color="auto"/>
      </w:divBdr>
      <w:divsChild>
        <w:div w:id="1198734607">
          <w:marLeft w:val="0"/>
          <w:marRight w:val="0"/>
          <w:marTop w:val="0"/>
          <w:marBottom w:val="0"/>
          <w:divBdr>
            <w:top w:val="none" w:sz="0" w:space="0" w:color="auto"/>
            <w:left w:val="none" w:sz="0" w:space="0" w:color="auto"/>
            <w:bottom w:val="none" w:sz="0" w:space="0" w:color="auto"/>
            <w:right w:val="none" w:sz="0" w:space="0" w:color="auto"/>
          </w:divBdr>
        </w:div>
      </w:divsChild>
    </w:div>
    <w:div w:id="402262021">
      <w:bodyDiv w:val="1"/>
      <w:marLeft w:val="0"/>
      <w:marRight w:val="0"/>
      <w:marTop w:val="0"/>
      <w:marBottom w:val="0"/>
      <w:divBdr>
        <w:top w:val="none" w:sz="0" w:space="0" w:color="auto"/>
        <w:left w:val="none" w:sz="0" w:space="0" w:color="auto"/>
        <w:bottom w:val="none" w:sz="0" w:space="0" w:color="auto"/>
        <w:right w:val="none" w:sz="0" w:space="0" w:color="auto"/>
      </w:divBdr>
      <w:divsChild>
        <w:div w:id="8719211">
          <w:marLeft w:val="0"/>
          <w:marRight w:val="0"/>
          <w:marTop w:val="0"/>
          <w:marBottom w:val="0"/>
          <w:divBdr>
            <w:top w:val="none" w:sz="0" w:space="0" w:color="auto"/>
            <w:left w:val="none" w:sz="0" w:space="0" w:color="auto"/>
            <w:bottom w:val="none" w:sz="0" w:space="0" w:color="auto"/>
            <w:right w:val="none" w:sz="0" w:space="0" w:color="auto"/>
          </w:divBdr>
        </w:div>
      </w:divsChild>
    </w:div>
    <w:div w:id="459300756">
      <w:bodyDiv w:val="1"/>
      <w:marLeft w:val="0"/>
      <w:marRight w:val="0"/>
      <w:marTop w:val="0"/>
      <w:marBottom w:val="0"/>
      <w:divBdr>
        <w:top w:val="none" w:sz="0" w:space="0" w:color="auto"/>
        <w:left w:val="none" w:sz="0" w:space="0" w:color="auto"/>
        <w:bottom w:val="none" w:sz="0" w:space="0" w:color="auto"/>
        <w:right w:val="none" w:sz="0" w:space="0" w:color="auto"/>
      </w:divBdr>
    </w:div>
    <w:div w:id="595213704">
      <w:bodyDiv w:val="1"/>
      <w:marLeft w:val="0"/>
      <w:marRight w:val="0"/>
      <w:marTop w:val="0"/>
      <w:marBottom w:val="0"/>
      <w:divBdr>
        <w:top w:val="none" w:sz="0" w:space="0" w:color="auto"/>
        <w:left w:val="none" w:sz="0" w:space="0" w:color="auto"/>
        <w:bottom w:val="none" w:sz="0" w:space="0" w:color="auto"/>
        <w:right w:val="none" w:sz="0" w:space="0" w:color="auto"/>
      </w:divBdr>
    </w:div>
    <w:div w:id="665329489">
      <w:bodyDiv w:val="1"/>
      <w:marLeft w:val="0"/>
      <w:marRight w:val="0"/>
      <w:marTop w:val="0"/>
      <w:marBottom w:val="0"/>
      <w:divBdr>
        <w:top w:val="none" w:sz="0" w:space="0" w:color="auto"/>
        <w:left w:val="none" w:sz="0" w:space="0" w:color="auto"/>
        <w:bottom w:val="none" w:sz="0" w:space="0" w:color="auto"/>
        <w:right w:val="none" w:sz="0" w:space="0" w:color="auto"/>
      </w:divBdr>
    </w:div>
    <w:div w:id="737679064">
      <w:bodyDiv w:val="1"/>
      <w:marLeft w:val="0"/>
      <w:marRight w:val="0"/>
      <w:marTop w:val="0"/>
      <w:marBottom w:val="0"/>
      <w:divBdr>
        <w:top w:val="none" w:sz="0" w:space="0" w:color="auto"/>
        <w:left w:val="none" w:sz="0" w:space="0" w:color="auto"/>
        <w:bottom w:val="none" w:sz="0" w:space="0" w:color="auto"/>
        <w:right w:val="none" w:sz="0" w:space="0" w:color="auto"/>
      </w:divBdr>
    </w:div>
    <w:div w:id="798843509">
      <w:bodyDiv w:val="1"/>
      <w:marLeft w:val="0"/>
      <w:marRight w:val="0"/>
      <w:marTop w:val="0"/>
      <w:marBottom w:val="0"/>
      <w:divBdr>
        <w:top w:val="none" w:sz="0" w:space="0" w:color="auto"/>
        <w:left w:val="none" w:sz="0" w:space="0" w:color="auto"/>
        <w:bottom w:val="none" w:sz="0" w:space="0" w:color="auto"/>
        <w:right w:val="none" w:sz="0" w:space="0" w:color="auto"/>
      </w:divBdr>
    </w:div>
    <w:div w:id="923144784">
      <w:bodyDiv w:val="1"/>
      <w:marLeft w:val="0"/>
      <w:marRight w:val="0"/>
      <w:marTop w:val="0"/>
      <w:marBottom w:val="0"/>
      <w:divBdr>
        <w:top w:val="none" w:sz="0" w:space="0" w:color="auto"/>
        <w:left w:val="none" w:sz="0" w:space="0" w:color="auto"/>
        <w:bottom w:val="none" w:sz="0" w:space="0" w:color="auto"/>
        <w:right w:val="none" w:sz="0" w:space="0" w:color="auto"/>
      </w:divBdr>
    </w:div>
    <w:div w:id="966008886">
      <w:bodyDiv w:val="1"/>
      <w:marLeft w:val="0"/>
      <w:marRight w:val="0"/>
      <w:marTop w:val="0"/>
      <w:marBottom w:val="0"/>
      <w:divBdr>
        <w:top w:val="none" w:sz="0" w:space="0" w:color="auto"/>
        <w:left w:val="none" w:sz="0" w:space="0" w:color="auto"/>
        <w:bottom w:val="none" w:sz="0" w:space="0" w:color="auto"/>
        <w:right w:val="none" w:sz="0" w:space="0" w:color="auto"/>
      </w:divBdr>
    </w:div>
    <w:div w:id="1050302833">
      <w:bodyDiv w:val="1"/>
      <w:marLeft w:val="0"/>
      <w:marRight w:val="0"/>
      <w:marTop w:val="0"/>
      <w:marBottom w:val="0"/>
      <w:divBdr>
        <w:top w:val="none" w:sz="0" w:space="0" w:color="auto"/>
        <w:left w:val="none" w:sz="0" w:space="0" w:color="auto"/>
        <w:bottom w:val="none" w:sz="0" w:space="0" w:color="auto"/>
        <w:right w:val="none" w:sz="0" w:space="0" w:color="auto"/>
      </w:divBdr>
    </w:div>
    <w:div w:id="1110781912">
      <w:bodyDiv w:val="1"/>
      <w:marLeft w:val="0"/>
      <w:marRight w:val="0"/>
      <w:marTop w:val="0"/>
      <w:marBottom w:val="0"/>
      <w:divBdr>
        <w:top w:val="none" w:sz="0" w:space="0" w:color="auto"/>
        <w:left w:val="none" w:sz="0" w:space="0" w:color="auto"/>
        <w:bottom w:val="none" w:sz="0" w:space="0" w:color="auto"/>
        <w:right w:val="none" w:sz="0" w:space="0" w:color="auto"/>
      </w:divBdr>
    </w:div>
    <w:div w:id="1149711680">
      <w:bodyDiv w:val="1"/>
      <w:marLeft w:val="0"/>
      <w:marRight w:val="0"/>
      <w:marTop w:val="0"/>
      <w:marBottom w:val="0"/>
      <w:divBdr>
        <w:top w:val="none" w:sz="0" w:space="0" w:color="auto"/>
        <w:left w:val="none" w:sz="0" w:space="0" w:color="auto"/>
        <w:bottom w:val="none" w:sz="0" w:space="0" w:color="auto"/>
        <w:right w:val="none" w:sz="0" w:space="0" w:color="auto"/>
      </w:divBdr>
    </w:div>
    <w:div w:id="1237321419">
      <w:bodyDiv w:val="1"/>
      <w:marLeft w:val="0"/>
      <w:marRight w:val="0"/>
      <w:marTop w:val="0"/>
      <w:marBottom w:val="0"/>
      <w:divBdr>
        <w:top w:val="none" w:sz="0" w:space="0" w:color="auto"/>
        <w:left w:val="none" w:sz="0" w:space="0" w:color="auto"/>
        <w:bottom w:val="none" w:sz="0" w:space="0" w:color="auto"/>
        <w:right w:val="none" w:sz="0" w:space="0" w:color="auto"/>
      </w:divBdr>
    </w:div>
    <w:div w:id="1263415831">
      <w:bodyDiv w:val="1"/>
      <w:marLeft w:val="0"/>
      <w:marRight w:val="0"/>
      <w:marTop w:val="0"/>
      <w:marBottom w:val="0"/>
      <w:divBdr>
        <w:top w:val="none" w:sz="0" w:space="0" w:color="auto"/>
        <w:left w:val="none" w:sz="0" w:space="0" w:color="auto"/>
        <w:bottom w:val="none" w:sz="0" w:space="0" w:color="auto"/>
        <w:right w:val="none" w:sz="0" w:space="0" w:color="auto"/>
      </w:divBdr>
    </w:div>
    <w:div w:id="1291479482">
      <w:bodyDiv w:val="1"/>
      <w:marLeft w:val="0"/>
      <w:marRight w:val="0"/>
      <w:marTop w:val="0"/>
      <w:marBottom w:val="0"/>
      <w:divBdr>
        <w:top w:val="none" w:sz="0" w:space="0" w:color="auto"/>
        <w:left w:val="none" w:sz="0" w:space="0" w:color="auto"/>
        <w:bottom w:val="none" w:sz="0" w:space="0" w:color="auto"/>
        <w:right w:val="none" w:sz="0" w:space="0" w:color="auto"/>
      </w:divBdr>
    </w:div>
    <w:div w:id="1324745615">
      <w:bodyDiv w:val="1"/>
      <w:marLeft w:val="0"/>
      <w:marRight w:val="0"/>
      <w:marTop w:val="0"/>
      <w:marBottom w:val="0"/>
      <w:divBdr>
        <w:top w:val="none" w:sz="0" w:space="0" w:color="auto"/>
        <w:left w:val="none" w:sz="0" w:space="0" w:color="auto"/>
        <w:bottom w:val="none" w:sz="0" w:space="0" w:color="auto"/>
        <w:right w:val="none" w:sz="0" w:space="0" w:color="auto"/>
      </w:divBdr>
    </w:div>
    <w:div w:id="1349721258">
      <w:bodyDiv w:val="1"/>
      <w:marLeft w:val="0"/>
      <w:marRight w:val="0"/>
      <w:marTop w:val="0"/>
      <w:marBottom w:val="0"/>
      <w:divBdr>
        <w:top w:val="none" w:sz="0" w:space="0" w:color="auto"/>
        <w:left w:val="none" w:sz="0" w:space="0" w:color="auto"/>
        <w:bottom w:val="none" w:sz="0" w:space="0" w:color="auto"/>
        <w:right w:val="none" w:sz="0" w:space="0" w:color="auto"/>
      </w:divBdr>
    </w:div>
    <w:div w:id="1378236058">
      <w:bodyDiv w:val="1"/>
      <w:marLeft w:val="0"/>
      <w:marRight w:val="0"/>
      <w:marTop w:val="0"/>
      <w:marBottom w:val="0"/>
      <w:divBdr>
        <w:top w:val="none" w:sz="0" w:space="0" w:color="auto"/>
        <w:left w:val="none" w:sz="0" w:space="0" w:color="auto"/>
        <w:bottom w:val="none" w:sz="0" w:space="0" w:color="auto"/>
        <w:right w:val="none" w:sz="0" w:space="0" w:color="auto"/>
      </w:divBdr>
    </w:div>
    <w:div w:id="1513570322">
      <w:bodyDiv w:val="1"/>
      <w:marLeft w:val="0"/>
      <w:marRight w:val="0"/>
      <w:marTop w:val="0"/>
      <w:marBottom w:val="0"/>
      <w:divBdr>
        <w:top w:val="none" w:sz="0" w:space="0" w:color="auto"/>
        <w:left w:val="none" w:sz="0" w:space="0" w:color="auto"/>
        <w:bottom w:val="none" w:sz="0" w:space="0" w:color="auto"/>
        <w:right w:val="none" w:sz="0" w:space="0" w:color="auto"/>
      </w:divBdr>
    </w:div>
    <w:div w:id="1797067002">
      <w:bodyDiv w:val="1"/>
      <w:marLeft w:val="0"/>
      <w:marRight w:val="0"/>
      <w:marTop w:val="0"/>
      <w:marBottom w:val="0"/>
      <w:divBdr>
        <w:top w:val="none" w:sz="0" w:space="0" w:color="auto"/>
        <w:left w:val="none" w:sz="0" w:space="0" w:color="auto"/>
        <w:bottom w:val="none" w:sz="0" w:space="0" w:color="auto"/>
        <w:right w:val="none" w:sz="0" w:space="0" w:color="auto"/>
      </w:divBdr>
    </w:div>
    <w:div w:id="1826891928">
      <w:bodyDiv w:val="1"/>
      <w:marLeft w:val="0"/>
      <w:marRight w:val="0"/>
      <w:marTop w:val="0"/>
      <w:marBottom w:val="0"/>
      <w:divBdr>
        <w:top w:val="none" w:sz="0" w:space="0" w:color="auto"/>
        <w:left w:val="none" w:sz="0" w:space="0" w:color="auto"/>
        <w:bottom w:val="none" w:sz="0" w:space="0" w:color="auto"/>
        <w:right w:val="none" w:sz="0" w:space="0" w:color="auto"/>
      </w:divBdr>
    </w:div>
    <w:div w:id="1832326675">
      <w:bodyDiv w:val="1"/>
      <w:marLeft w:val="0"/>
      <w:marRight w:val="0"/>
      <w:marTop w:val="0"/>
      <w:marBottom w:val="0"/>
      <w:divBdr>
        <w:top w:val="none" w:sz="0" w:space="0" w:color="auto"/>
        <w:left w:val="none" w:sz="0" w:space="0" w:color="auto"/>
        <w:bottom w:val="none" w:sz="0" w:space="0" w:color="auto"/>
        <w:right w:val="none" w:sz="0" w:space="0" w:color="auto"/>
      </w:divBdr>
    </w:div>
    <w:div w:id="1841189766">
      <w:bodyDiv w:val="1"/>
      <w:marLeft w:val="0"/>
      <w:marRight w:val="0"/>
      <w:marTop w:val="0"/>
      <w:marBottom w:val="0"/>
      <w:divBdr>
        <w:top w:val="none" w:sz="0" w:space="0" w:color="auto"/>
        <w:left w:val="none" w:sz="0" w:space="0" w:color="auto"/>
        <w:bottom w:val="none" w:sz="0" w:space="0" w:color="auto"/>
        <w:right w:val="none" w:sz="0" w:space="0" w:color="auto"/>
      </w:divBdr>
    </w:div>
    <w:div w:id="1843856019">
      <w:bodyDiv w:val="1"/>
      <w:marLeft w:val="0"/>
      <w:marRight w:val="0"/>
      <w:marTop w:val="0"/>
      <w:marBottom w:val="0"/>
      <w:divBdr>
        <w:top w:val="none" w:sz="0" w:space="0" w:color="auto"/>
        <w:left w:val="none" w:sz="0" w:space="0" w:color="auto"/>
        <w:bottom w:val="none" w:sz="0" w:space="0" w:color="auto"/>
        <w:right w:val="none" w:sz="0" w:space="0" w:color="auto"/>
      </w:divBdr>
    </w:div>
    <w:div w:id="1869564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6sigma.us/six-sigma-in-focus/lewin-force-field-analysis-in-change-managem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660E66"/>
    <w:rsid w:val="009D7389"/>
    <w:rsid w:val="00A34C42"/>
    <w:rsid w:val="00B02FDD"/>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6882</TotalTime>
  <Pages>12</Pages>
  <Words>3456</Words>
  <Characters>19700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changes</dc:title>
  <dc:subject>Dylan Evans 2221405</dc:subject>
  <dc:creator>Marie Pitson</dc:creator>
  <cp:keywords/>
  <dc:description/>
  <cp:lastModifiedBy>Dylan Evans</cp:lastModifiedBy>
  <cp:revision>434</cp:revision>
  <dcterms:created xsi:type="dcterms:W3CDTF">2025-04-22T18:03:00Z</dcterms:created>
  <dcterms:modified xsi:type="dcterms:W3CDTF">2025-05-12T22:51:00Z</dcterms:modified>
</cp:coreProperties>
</file>