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293180">
        <w:t>Anna Randell</w:t>
      </w:r>
      <w:r w:rsidRPr="00451AB2">
        <w:rPr>
          <w:b/>
        </w:rPr>
        <w:t xml:space="preserve"> </w:t>
      </w:r>
    </w:p>
    <w:p w:rsidR="007E4409" w:rsidRDefault="00451AB2">
      <w:r w:rsidRPr="00451AB2">
        <w:rPr>
          <w:b/>
        </w:rPr>
        <w:t>Force Number:</w:t>
      </w:r>
      <w:r>
        <w:rPr>
          <w:b/>
        </w:rPr>
        <w:t>-</w:t>
      </w:r>
      <w:r>
        <w:tab/>
      </w:r>
      <w:r>
        <w:tab/>
      </w:r>
      <w:r w:rsidR="00293180">
        <w:t>PC6945</w:t>
      </w:r>
      <w:r w:rsidR="00575AC9">
        <w:t xml:space="preserve"> </w:t>
      </w:r>
      <w:r w:rsidR="007E4409">
        <w:t xml:space="preserve"> South Wales Police</w:t>
      </w:r>
    </w:p>
    <w:p w:rsidR="00EA32C3" w:rsidRPr="00451AB2" w:rsidRDefault="007E4409">
      <w:pPr>
        <w:rPr>
          <w:b/>
        </w:rPr>
      </w:pPr>
      <w:r w:rsidRPr="00451AB2">
        <w:rPr>
          <w:b/>
        </w:rPr>
        <w:t>Student Number:</w:t>
      </w:r>
      <w:r w:rsidR="00451AB2">
        <w:rPr>
          <w:b/>
        </w:rPr>
        <w:t>-</w:t>
      </w:r>
      <w:r w:rsidR="00451AB2">
        <w:rPr>
          <w:b/>
        </w:rPr>
        <w:tab/>
        <w:t xml:space="preserve"> </w:t>
      </w:r>
      <w:bookmarkStart w:id="0" w:name="_GoBack"/>
      <w:r w:rsidR="00293180">
        <w:t>2029423</w:t>
      </w:r>
      <w:r w:rsidRPr="00451AB2">
        <w:rPr>
          <w:b/>
        </w:rPr>
        <w:t xml:space="preserve"> </w:t>
      </w:r>
      <w:bookmarkEnd w:id="0"/>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293180">
        <w:t>07/06/2021</w:t>
      </w:r>
    </w:p>
    <w:p w:rsidR="00682F3B" w:rsidRDefault="00682F3B"/>
    <w:p w:rsidR="00682F3B" w:rsidRDefault="00682F3B">
      <w:r w:rsidRPr="00451AB2">
        <w:rPr>
          <w:b/>
        </w:rPr>
        <w:t>Question 1</w:t>
      </w:r>
      <w:r w:rsidR="00451AB2">
        <w:rPr>
          <w:b/>
        </w:rPr>
        <w:br/>
      </w:r>
      <w:r w:rsidR="00EA32C3">
        <w:t xml:space="preserve">A person is guilty of burglary if they enter a building or part of a building as a trespasser with the intent to steal, cause grievous bodily harm or damage any property therein. </w:t>
      </w:r>
    </w:p>
    <w:p w:rsidR="00682F3B" w:rsidRDefault="00682F3B"/>
    <w:p w:rsidR="00682F3B" w:rsidRPr="00451AB2" w:rsidRDefault="00682F3B">
      <w:pPr>
        <w:rPr>
          <w:b/>
        </w:rPr>
      </w:pPr>
      <w:r w:rsidRPr="00451AB2">
        <w:rPr>
          <w:b/>
        </w:rPr>
        <w:t>Question 2</w:t>
      </w:r>
    </w:p>
    <w:p w:rsidR="00A90E65" w:rsidRDefault="00EA32C3">
      <w:r>
        <w:t>When arriving at the scene of a crime or incident it is the duty of the constable to assess the scene and find out exactly what has happened. This involves the constable ascertaining who has been involved in the incident, victims, witnesses, offenders.</w:t>
      </w:r>
      <w:r w:rsidR="00A90E65">
        <w:t xml:space="preserve"> They must also check if there are any injuries that need immediate medical treatment, if there are they must ensure an Ambulance is called to assist.</w:t>
      </w:r>
    </w:p>
    <w:p w:rsidR="008930DA" w:rsidRDefault="00EA32C3">
      <w:r>
        <w:t>The constable must</w:t>
      </w:r>
      <w:r w:rsidR="00A90E65">
        <w:t xml:space="preserve"> ensure the scene is protected to prevent the loss of any evidence. </w:t>
      </w:r>
      <w:r w:rsidR="008930DA">
        <w:t xml:space="preserve">The </w:t>
      </w:r>
      <w:r w:rsidR="00A90E65">
        <w:t xml:space="preserve">officer </w:t>
      </w:r>
      <w:r w:rsidR="008930DA">
        <w:t>will need to cordon</w:t>
      </w:r>
      <w:r w:rsidR="00A90E65">
        <w:t xml:space="preserve"> off the area to secure the scene and it will ensure that there is control maintained</w:t>
      </w:r>
      <w:r w:rsidR="008930DA">
        <w:t xml:space="preserve"> and no unauthorised persons allowed in</w:t>
      </w:r>
      <w:r w:rsidR="00A90E65">
        <w:t>.</w:t>
      </w:r>
      <w:r w:rsidR="008930DA">
        <w:t xml:space="preserve"> The pneumonic CCSC should be followed which is Confirm the scene, cordon the scene, secure the scene and control the scene.</w:t>
      </w:r>
      <w:r w:rsidR="00A90E65">
        <w:t xml:space="preserve"> </w:t>
      </w:r>
    </w:p>
    <w:p w:rsidR="00682F3B" w:rsidRDefault="00A90E65">
      <w:r>
        <w:t>The officer must</w:t>
      </w:r>
      <w:r w:rsidR="00EA32C3">
        <w:t xml:space="preserve"> establish if there are any offensive weapons present and secure these,</w:t>
      </w:r>
      <w:r>
        <w:t xml:space="preserve"> they may need to call for assistance from spe</w:t>
      </w:r>
      <w:r w:rsidR="008930DA">
        <w:t>cialist units, for example the F</w:t>
      </w:r>
      <w:r>
        <w:t>irearms unit if a firearm is found. It is of paramount importance that they do this as it will not only protect themselves from harm but anyone in the vicinity. I</w:t>
      </w:r>
      <w:r w:rsidR="00EA32C3">
        <w:t xml:space="preserve">f there is any blood </w:t>
      </w:r>
      <w:r>
        <w:t>or visible wounds</w:t>
      </w:r>
      <w:r w:rsidR="00EA32C3">
        <w:t xml:space="preserve"> the constable must secure these so that there isn’t any cross</w:t>
      </w:r>
      <w:r>
        <w:t>-</w:t>
      </w:r>
      <w:r w:rsidR="00EA32C3">
        <w:t xml:space="preserve">contamination. As stated in Locards theory, every step leaves a trace so it is of upmost importance that these </w:t>
      </w:r>
      <w:r>
        <w:t xml:space="preserve">pieces of evidence are protected for the investigation purpose. </w:t>
      </w:r>
    </w:p>
    <w:p w:rsidR="00A90E65" w:rsidRDefault="00A90E65">
      <w:r>
        <w:t>A constable must ensure that they are communicating clearly with their colleagues to inform them of the situation and what their findings have been, a constable may also need to communicate with other emergency service workers and also the victims/witnesses and offenders to ensure they are aware of what is going on and what the next steps will be.</w:t>
      </w:r>
    </w:p>
    <w:p w:rsidR="00682F3B" w:rsidRDefault="00682F3B"/>
    <w:p w:rsidR="00682F3B" w:rsidRPr="00451AB2" w:rsidRDefault="00682F3B" w:rsidP="00682F3B">
      <w:pPr>
        <w:rPr>
          <w:b/>
        </w:rPr>
      </w:pPr>
      <w:r w:rsidRPr="00451AB2">
        <w:rPr>
          <w:b/>
        </w:rPr>
        <w:t>Question 3</w:t>
      </w:r>
    </w:p>
    <w:p w:rsidR="00682F3B" w:rsidRDefault="00A90E65">
      <w:r>
        <w:t>The Golden Hour is the time immediately after the commission of an offence when material is abundant and readily available</w:t>
      </w:r>
      <w:r w:rsidR="008930DA">
        <w:t xml:space="preserve"> to Police Officers</w:t>
      </w:r>
      <w:r>
        <w:t xml:space="preserve">. It is stated that evidence is most </w:t>
      </w:r>
      <w:r w:rsidR="00A17EC3">
        <w:t>valuable</w:t>
      </w:r>
      <w:r>
        <w:t xml:space="preserve"> at this time as the incident that has occurred is fresh in a witness/victims mind so they are able to recall </w:t>
      </w:r>
      <w:r w:rsidR="00A17EC3">
        <w:t>clearly,</w:t>
      </w:r>
      <w:r>
        <w:t xml:space="preserve"> what has exactly happened. It is also extremely important for physical evidence as the first hour following a crime</w:t>
      </w:r>
      <w:r w:rsidR="00A17EC3">
        <w:t xml:space="preserve"> we may be able to locate physical pieces of evidence at the crime scene or nearby, for example any weapons, any clothing that was worn during the crime, footprints, fingerprints etc. It is extremely important that as officers we secure a crime scene as soon as practicable to maintain best evidence. </w:t>
      </w:r>
    </w:p>
    <w:p w:rsidR="00682F3B" w:rsidRDefault="00682F3B"/>
    <w:p w:rsidR="00682F3B" w:rsidRPr="00451AB2" w:rsidRDefault="00682F3B" w:rsidP="00682F3B">
      <w:pPr>
        <w:rPr>
          <w:b/>
        </w:rPr>
      </w:pPr>
      <w:r w:rsidRPr="00451AB2">
        <w:rPr>
          <w:b/>
        </w:rPr>
        <w:t>Question 4</w:t>
      </w:r>
    </w:p>
    <w:p w:rsidR="00682F3B" w:rsidRDefault="00A17EC3">
      <w:r>
        <w:t xml:space="preserve">A person is guilty of robbery if they steal and immediately before doing so or at the time of doing so use force, or intend to put another in fear of force being used. </w:t>
      </w:r>
    </w:p>
    <w:p w:rsidR="00682F3B" w:rsidRDefault="00682F3B"/>
    <w:p w:rsidR="00682F3B" w:rsidRPr="00451AB2" w:rsidRDefault="00682F3B" w:rsidP="00682F3B">
      <w:pPr>
        <w:rPr>
          <w:b/>
        </w:rPr>
      </w:pPr>
      <w:r w:rsidRPr="00451AB2">
        <w:rPr>
          <w:b/>
        </w:rPr>
        <w:t>Question 5</w:t>
      </w:r>
    </w:p>
    <w:p w:rsidR="00682F3B" w:rsidRDefault="00A17EC3">
      <w:r>
        <w:t xml:space="preserve">A person without lawful excuse destroys or damages property belonging to another, intending to destroy or damage property, or is reckless as to whether such property is destroyed or damaged will be guilty of this offence. </w:t>
      </w:r>
    </w:p>
    <w:p w:rsidR="00682F3B" w:rsidRDefault="00682F3B"/>
    <w:p w:rsidR="00682F3B" w:rsidRPr="00451AB2" w:rsidRDefault="00682F3B" w:rsidP="00682F3B">
      <w:r w:rsidRPr="00451AB2">
        <w:rPr>
          <w:b/>
        </w:rPr>
        <w:t>Question 6</w:t>
      </w:r>
      <w:r w:rsidR="00451AB2">
        <w:rPr>
          <w:b/>
        </w:rPr>
        <w:br/>
      </w:r>
      <w:r w:rsidR="00A17EC3">
        <w:t>A constable may arrest anyone that is guilty of committing an offence under Section 24 and Code G of PACE.</w:t>
      </w:r>
    </w:p>
    <w:p w:rsidR="00682F3B" w:rsidRDefault="00682F3B"/>
    <w:p w:rsidR="00682F3B" w:rsidRDefault="00682F3B">
      <w:r w:rsidRPr="00451AB2">
        <w:rPr>
          <w:b/>
        </w:rPr>
        <w:t>Question 7</w:t>
      </w:r>
      <w:r w:rsidR="00451AB2">
        <w:rPr>
          <w:b/>
        </w:rPr>
        <w:br/>
      </w:r>
      <w:r w:rsidR="00A17EC3">
        <w:t>Code G of PACE (Police and Criminal Evidence Act 1984) covers the necessities for arrest which are:</w:t>
      </w:r>
    </w:p>
    <w:p w:rsidR="00A17EC3" w:rsidRDefault="00A17EC3">
      <w:r>
        <w:t>Investigation</w:t>
      </w:r>
      <w:r w:rsidR="00150B87">
        <w:t xml:space="preserve"> (Prompt and effective investigation)</w:t>
      </w:r>
    </w:p>
    <w:p w:rsidR="00A17EC3" w:rsidRDefault="00A17EC3">
      <w:r>
        <w:t>Disappearance</w:t>
      </w:r>
    </w:p>
    <w:p w:rsidR="00A17EC3" w:rsidRDefault="00A17EC3">
      <w:r>
        <w:t>Child or Vulnerable Person</w:t>
      </w:r>
    </w:p>
    <w:p w:rsidR="00A17EC3" w:rsidRDefault="00A17EC3">
      <w:r>
        <w:t>Obstruction of the highway</w:t>
      </w:r>
    </w:p>
    <w:p w:rsidR="00A17EC3" w:rsidRDefault="00A17EC3">
      <w:r>
        <w:t>Public Decency</w:t>
      </w:r>
    </w:p>
    <w:p w:rsidR="00A17EC3" w:rsidRDefault="00A17EC3">
      <w:r>
        <w:t>Physical Harm</w:t>
      </w:r>
    </w:p>
    <w:p w:rsidR="00A17EC3" w:rsidRDefault="00A17EC3">
      <w:r>
        <w:t>Loss or Damage</w:t>
      </w:r>
    </w:p>
    <w:p w:rsidR="00A17EC3" w:rsidRDefault="00A17EC3">
      <w:r>
        <w:t>Address</w:t>
      </w:r>
    </w:p>
    <w:p w:rsidR="00A17EC3" w:rsidRDefault="00A17EC3">
      <w:r>
        <w:t>Name</w:t>
      </w:r>
    </w:p>
    <w:p w:rsidR="00A17EC3" w:rsidRPr="00451AB2" w:rsidRDefault="00A17EC3"/>
    <w:p w:rsidR="00682F3B" w:rsidRDefault="00682F3B"/>
    <w:p w:rsidR="00682F3B" w:rsidRPr="00451AB2" w:rsidRDefault="00682F3B" w:rsidP="00682F3B">
      <w:r w:rsidRPr="00451AB2">
        <w:rPr>
          <w:b/>
        </w:rPr>
        <w:t>Question 8</w:t>
      </w:r>
      <w:r w:rsidR="00451AB2">
        <w:rPr>
          <w:b/>
        </w:rPr>
        <w:br/>
      </w:r>
      <w:r w:rsidR="00A17EC3">
        <w:t>Common Law, PACE, Human Rights Act, Powers of Entry, Section 117</w:t>
      </w:r>
      <w:r w:rsidR="00150B87">
        <w:t xml:space="preserve"> of PACE</w:t>
      </w:r>
      <w:r w:rsidR="00CA42A4">
        <w:t>, Section 3 Criminal Law Act</w:t>
      </w:r>
    </w:p>
    <w:p w:rsidR="00682F3B" w:rsidRDefault="00682F3B"/>
    <w:p w:rsidR="00682F3B" w:rsidRPr="00451AB2" w:rsidRDefault="00682F3B" w:rsidP="00682F3B">
      <w:r w:rsidRPr="00451AB2">
        <w:rPr>
          <w:b/>
        </w:rPr>
        <w:t>Question 9</w:t>
      </w:r>
      <w:r w:rsidR="00451AB2">
        <w:rPr>
          <w:b/>
        </w:rPr>
        <w:br/>
      </w:r>
      <w:r w:rsidR="00CA42A4">
        <w:t xml:space="preserve">You must inform them that they are under arrest, the grounds for the arrest, the necessity for the arrest and give the caution. </w:t>
      </w:r>
    </w:p>
    <w:p w:rsidR="00682F3B" w:rsidRDefault="00682F3B"/>
    <w:p w:rsidR="00682F3B" w:rsidRDefault="00682F3B"/>
    <w:p w:rsidR="00682F3B" w:rsidRDefault="00682F3B" w:rsidP="00682F3B">
      <w:r w:rsidRPr="00451AB2">
        <w:rPr>
          <w:b/>
        </w:rPr>
        <w:t>Question 10</w:t>
      </w:r>
      <w:r w:rsidR="00CA42A4">
        <w:br/>
        <w:t>The National Decision Model is centred around the Police Code of Ethics. With every step of the NDM, officers should be ensuring that their decisions are in line with the Police Code of Ethics. At the end of a cycle of decision-making, the cycle will begin again with the next step of the investigation.</w:t>
      </w:r>
    </w:p>
    <w:p w:rsidR="00D02010" w:rsidRDefault="00D02010" w:rsidP="00682F3B">
      <w:r>
        <w:t xml:space="preserve">The NDM ensures that officers continually review their decisions and that they are justified in their decision-making. It ensures that all officers’ decisions are made fairly and are proportionate. It also aids officers to ensure that they are following the correct process when decision making and not missing vital information in the decision making process. </w:t>
      </w:r>
    </w:p>
    <w:p w:rsidR="00CA42A4" w:rsidRDefault="00CA42A4" w:rsidP="00682F3B">
      <w:r>
        <w:t>To begin an officer must gather information and intelligence</w:t>
      </w:r>
    </w:p>
    <w:p w:rsidR="00CA42A4" w:rsidRDefault="00CA42A4" w:rsidP="00682F3B">
      <w:r>
        <w:t>They must access the threat and risk and develop a working strategy</w:t>
      </w:r>
    </w:p>
    <w:p w:rsidR="00CA42A4" w:rsidRDefault="00CA42A4" w:rsidP="00682F3B">
      <w:r>
        <w:t>Consider powers and policies</w:t>
      </w:r>
    </w:p>
    <w:p w:rsidR="00CA42A4" w:rsidRDefault="00CA42A4" w:rsidP="00682F3B">
      <w:r>
        <w:t>Identify options and contingencies</w:t>
      </w:r>
    </w:p>
    <w:p w:rsidR="00CA42A4" w:rsidRDefault="00CA42A4" w:rsidP="00682F3B">
      <w:r>
        <w:t>Take action and review what happened</w:t>
      </w:r>
    </w:p>
    <w:p w:rsidR="00CA42A4" w:rsidRDefault="00CA42A4" w:rsidP="00682F3B"/>
    <w:p w:rsidR="00682F3B" w:rsidRDefault="00682F3B"/>
    <w:p w:rsidR="00CA42A4" w:rsidRDefault="00682F3B">
      <w:r w:rsidRPr="00451AB2">
        <w:rPr>
          <w:b/>
        </w:rPr>
        <w:t>Question 11</w:t>
      </w:r>
      <w:r w:rsidR="00451AB2">
        <w:rPr>
          <w:b/>
        </w:rPr>
        <w:br/>
      </w:r>
      <w:r w:rsidR="00CA42A4">
        <w:t xml:space="preserve">A constable may enter and search any premises for the purpose of executing a warrant for arrest or commitment. </w:t>
      </w:r>
    </w:p>
    <w:p w:rsidR="00CA42A4" w:rsidRDefault="00CA42A4">
      <w:r>
        <w:t>A constable may enter any premises without warrant for the purpose of arrest, to recapture an offender unlawfully at large or</w:t>
      </w:r>
    </w:p>
    <w:p w:rsidR="00682F3B" w:rsidRDefault="00CA42A4">
      <w:r>
        <w:t>A constable may enter to save life or limb</w:t>
      </w:r>
      <w:r w:rsidR="00451AB2">
        <w:br/>
      </w:r>
    </w:p>
    <w:p w:rsidR="00682F3B" w:rsidRPr="00451AB2" w:rsidRDefault="00682F3B" w:rsidP="00682F3B">
      <w:pPr>
        <w:rPr>
          <w:b/>
        </w:rPr>
      </w:pPr>
      <w:r w:rsidRPr="00451AB2">
        <w:rPr>
          <w:b/>
        </w:rPr>
        <w:t>Question 12</w:t>
      </w:r>
      <w:r w:rsidR="00451AB2">
        <w:rPr>
          <w:b/>
        </w:rPr>
        <w:br/>
      </w:r>
      <w:r w:rsidR="00CA42A4">
        <w:t xml:space="preserve">A constable may search any person that has been arrested in any place other than a police station if they have reasonable grounds to suspect that they may have evidence relating to the offence they have been arrested for. </w:t>
      </w:r>
    </w:p>
    <w:p w:rsidR="00682F3B" w:rsidRDefault="00682F3B"/>
    <w:p w:rsidR="00682F3B" w:rsidRDefault="00682F3B" w:rsidP="00682F3B">
      <w:r w:rsidRPr="00451AB2">
        <w:rPr>
          <w:b/>
        </w:rPr>
        <w:t>Question 13</w:t>
      </w:r>
      <w:r w:rsidR="00451AB2">
        <w:rPr>
          <w:b/>
        </w:rPr>
        <w:br/>
      </w:r>
      <w:r w:rsidR="00CA42A4">
        <w:t xml:space="preserve">The National Intelligence Report form which is also know as the 3x5x2 form evaluates “raw information”. </w:t>
      </w:r>
    </w:p>
    <w:p w:rsidR="00CA42A4" w:rsidRDefault="00CA42A4" w:rsidP="00682F3B">
      <w:r>
        <w:t xml:space="preserve">The form is used </w:t>
      </w:r>
      <w:r w:rsidR="00B3706A">
        <w:t xml:space="preserve">by call handlers </w:t>
      </w:r>
      <w:r>
        <w:t>to record intelligence</w:t>
      </w:r>
      <w:r w:rsidR="00B3706A">
        <w:t>, grade the intelligence and disseminate the intelligence.</w:t>
      </w:r>
    </w:p>
    <w:p w:rsidR="00B3706A" w:rsidRDefault="00B3706A" w:rsidP="00682F3B">
      <w:r>
        <w:t xml:space="preserve"> 3 – Source Evaluation. The source evaluation is who we have received the intelligence from, is it reliable, unreliable or untested?</w:t>
      </w:r>
    </w:p>
    <w:p w:rsidR="00B3706A" w:rsidRDefault="00B3706A" w:rsidP="00682F3B">
      <w:r>
        <w:lastRenderedPageBreak/>
        <w:t>5 – Intelligence Assessment</w:t>
      </w:r>
    </w:p>
    <w:p w:rsidR="00B3706A" w:rsidRPr="00451AB2" w:rsidRDefault="00B3706A" w:rsidP="00682F3B">
      <w:r>
        <w:t xml:space="preserve">2 – Handling code. The handling code is how we share this information with others. There are two handling codes used which are: Permitted Sharing or Permitted Sharing with conditions. </w:t>
      </w:r>
    </w:p>
    <w:p w:rsidR="00682F3B" w:rsidRDefault="00682F3B"/>
    <w:p w:rsidR="00682F3B" w:rsidRPr="00451AB2" w:rsidRDefault="00682F3B" w:rsidP="00682F3B">
      <w:r w:rsidRPr="00451AB2">
        <w:rPr>
          <w:b/>
        </w:rPr>
        <w:t>Question 14</w:t>
      </w:r>
      <w:r w:rsidR="00451AB2">
        <w:rPr>
          <w:b/>
        </w:rPr>
        <w:br/>
      </w:r>
      <w:r w:rsidR="00B3706A">
        <w:t xml:space="preserve">A person is vulnerable if due to their circumstances they are unable to protect themselves from harm or exploitation. </w:t>
      </w:r>
    </w:p>
    <w:p w:rsidR="00682F3B" w:rsidRPr="00451AB2" w:rsidRDefault="00451AB2" w:rsidP="00682F3B">
      <w:pPr>
        <w:rPr>
          <w:b/>
        </w:rPr>
      </w:pPr>
      <w:r>
        <w:br/>
      </w:r>
      <w:r w:rsidR="00682F3B" w:rsidRPr="00451AB2">
        <w:rPr>
          <w:b/>
        </w:rPr>
        <w:t>Question 15</w:t>
      </w:r>
    </w:p>
    <w:p w:rsidR="00682F3B" w:rsidRDefault="00B3706A">
      <w:r>
        <w:t>Anti-Social Behaviour is conduct that has caused harassment, alarm or distress to a person or persons in a community.</w:t>
      </w:r>
    </w:p>
    <w:p w:rsidR="00B3706A" w:rsidRDefault="00B3706A">
      <w:r>
        <w:t>In a housing related context, it is conduct that has caused nuisance or annoyance to a residential community</w:t>
      </w:r>
    </w:p>
    <w:p w:rsidR="00B3706A" w:rsidRDefault="00B3706A">
      <w:r>
        <w:t>Or it could be conduct that has caused nuisance or annoyance to a person.</w:t>
      </w:r>
    </w:p>
    <w:p w:rsidR="00682F3B" w:rsidRDefault="00682F3B"/>
    <w:p w:rsidR="00682F3B" w:rsidRPr="00451AB2" w:rsidRDefault="00682F3B">
      <w:pPr>
        <w:rPr>
          <w:b/>
        </w:rPr>
      </w:pPr>
      <w:r w:rsidRPr="00451AB2">
        <w:rPr>
          <w:b/>
        </w:rPr>
        <w:t>Question 16</w:t>
      </w:r>
      <w:r w:rsidR="00451AB2">
        <w:rPr>
          <w:b/>
        </w:rPr>
        <w:br/>
      </w:r>
      <w:r w:rsidR="00B3706A">
        <w:t>The Dispersal Power under Section 35 of the Anti-Social Behaviour Act gives a constable the authority to ban a person from a specified area</w:t>
      </w:r>
      <w:r w:rsidR="00AB4BA8">
        <w:t xml:space="preserve"> for up to 48hrs</w:t>
      </w:r>
      <w:r w:rsidR="00B3706A">
        <w:t xml:space="preserve"> if they are or have been involved in any anti-social behaviour. This must be authorised by an Inspector and should be </w:t>
      </w:r>
      <w:r w:rsidR="00AB4BA8">
        <w:t>issued</w:t>
      </w:r>
      <w:r w:rsidR="00B3706A">
        <w:t xml:space="preserve"> in writing</w:t>
      </w:r>
      <w:r w:rsidR="00AB4BA8">
        <w:t xml:space="preserve">, </w:t>
      </w:r>
      <w:r w:rsidR="00B3706A">
        <w:t xml:space="preserve">however this is not always practicable. </w:t>
      </w:r>
      <w:r w:rsidR="00971362">
        <w:t xml:space="preserve">The constable may need to provide the offender a map with the exact location and pathway in and out of the area to ensure they are aware of where they are prohibited to enter. If an offender breaks the rule and re-enters within those 48 hours they would be breaching the </w:t>
      </w:r>
      <w:r w:rsidR="00C7318C">
        <w:t>order</w:t>
      </w:r>
      <w:r w:rsidR="00971362">
        <w:t xml:space="preserve"> and </w:t>
      </w:r>
      <w:r w:rsidR="00C7318C">
        <w:t>would</w:t>
      </w:r>
      <w:r w:rsidR="00971362">
        <w:t xml:space="preserve"> be arrested. This act also provides the officer with the authority to </w:t>
      </w:r>
      <w:r w:rsidR="00AB4BA8">
        <w:t xml:space="preserve">confiscate any items from the offender that could be used in Anti-Social behaviour such as spray cans, music speakers, LED pens etc. </w:t>
      </w:r>
    </w:p>
    <w:p w:rsidR="00682F3B" w:rsidRDefault="00682F3B"/>
    <w:p w:rsidR="00682F3B" w:rsidRPr="00451AB2" w:rsidRDefault="00682F3B" w:rsidP="00682F3B">
      <w:pPr>
        <w:rPr>
          <w:b/>
        </w:rPr>
      </w:pPr>
      <w:r w:rsidRPr="00451AB2">
        <w:rPr>
          <w:b/>
        </w:rPr>
        <w:t>Question 17</w:t>
      </w:r>
      <w:r w:rsidR="00451AB2">
        <w:rPr>
          <w:b/>
        </w:rPr>
        <w:br/>
      </w:r>
      <w:r w:rsidR="00AB4BA8">
        <w:t xml:space="preserve">Anti-Social behaviour can cause mental health impacts on victims such as, depression, anxiety, stress, fear of leaving the house or fear of repeat </w:t>
      </w:r>
      <w:r w:rsidR="00E22630">
        <w:t>occurrences;</w:t>
      </w:r>
      <w:r w:rsidR="00AB4BA8">
        <w:t xml:space="preserve"> it can cause victims to have less faith in the police if they </w:t>
      </w:r>
      <w:r w:rsidR="00E22630">
        <w:t>have not</w:t>
      </w:r>
      <w:r w:rsidR="00AB4BA8">
        <w:t xml:space="preserve"> received the support they need following anti-social behaviour. </w:t>
      </w:r>
      <w:r w:rsidR="00E22630">
        <w:t xml:space="preserve">As shown in the Fiona Pilkington case, the family had been victims of anti-social behaviour for months and had reported this behaviour on several occasions but there was not any help or intervention given by the police, which very sadly ended in a tragedy. </w:t>
      </w:r>
    </w:p>
    <w:p w:rsidR="00682F3B" w:rsidRDefault="00682F3B"/>
    <w:p w:rsidR="00682F3B" w:rsidRDefault="00682F3B" w:rsidP="00682F3B">
      <w:r w:rsidRPr="00451AB2">
        <w:rPr>
          <w:b/>
        </w:rPr>
        <w:t>Question 18</w:t>
      </w:r>
      <w:r w:rsidR="00451AB2">
        <w:rPr>
          <w:b/>
        </w:rPr>
        <w:br/>
      </w:r>
      <w:r w:rsidR="00E22630">
        <w:t>In an Evidence Based Policing Approach, officers a</w:t>
      </w:r>
      <w:r w:rsidR="00C7318C">
        <w:t xml:space="preserve">nd staff </w:t>
      </w:r>
      <w:r w:rsidR="00E22630">
        <w:t xml:space="preserve">create and review the best available evidence to inform and challenge policies, practices and decisions. </w:t>
      </w:r>
    </w:p>
    <w:p w:rsidR="00E22630" w:rsidRDefault="00E22630" w:rsidP="00682F3B">
      <w:r>
        <w:t>The problem solving approach used for this is ATLAS, which is:</w:t>
      </w:r>
    </w:p>
    <w:p w:rsidR="00E22630" w:rsidRDefault="00E22630" w:rsidP="00682F3B">
      <w:r>
        <w:t>Ask – it is our duty to ask questions to ascertain exactly what has happened</w:t>
      </w:r>
    </w:p>
    <w:p w:rsidR="00E22630" w:rsidRDefault="00E22630" w:rsidP="00682F3B">
      <w:r>
        <w:lastRenderedPageBreak/>
        <w:t>Test – Test our findings</w:t>
      </w:r>
    </w:p>
    <w:p w:rsidR="00E22630" w:rsidRDefault="00E22630" w:rsidP="00682F3B">
      <w:r>
        <w:t>Learn – Has our testing worked?</w:t>
      </w:r>
    </w:p>
    <w:p w:rsidR="00E22630" w:rsidRDefault="00E22630" w:rsidP="00682F3B">
      <w:r>
        <w:t xml:space="preserve">Adapt – If it has worked, we should adapt this to other practices </w:t>
      </w:r>
    </w:p>
    <w:p w:rsidR="00E22630" w:rsidRPr="00451AB2" w:rsidRDefault="00E22630" w:rsidP="00682F3B">
      <w:pPr>
        <w:rPr>
          <w:b/>
        </w:rPr>
      </w:pPr>
      <w:r>
        <w:t>Shape – we must share our findings, our questions, our answers and also our new questions</w:t>
      </w:r>
    </w:p>
    <w:p w:rsidR="00682F3B" w:rsidRDefault="00682F3B"/>
    <w:p w:rsidR="00682F3B" w:rsidRDefault="00682F3B" w:rsidP="00682F3B">
      <w:r w:rsidRPr="00451AB2">
        <w:rPr>
          <w:b/>
        </w:rPr>
        <w:t>Question 19</w:t>
      </w:r>
      <w:r w:rsidR="00451AB2">
        <w:rPr>
          <w:b/>
        </w:rPr>
        <w:br/>
      </w:r>
      <w:r w:rsidR="00E22630">
        <w:t>The police force use several different problem solving methods, there are:</w:t>
      </w:r>
    </w:p>
    <w:p w:rsidR="00E22630" w:rsidRDefault="00E22630" w:rsidP="00682F3B">
      <w:pPr>
        <w:rPr>
          <w:b/>
        </w:rPr>
      </w:pPr>
      <w:r w:rsidRPr="00E22630">
        <w:rPr>
          <w:b/>
        </w:rPr>
        <w:t xml:space="preserve">POPS – Partnership Orientated Policing </w:t>
      </w:r>
    </w:p>
    <w:p w:rsidR="00E22630" w:rsidRDefault="00E22630" w:rsidP="00682F3B">
      <w:r>
        <w:t xml:space="preserve">POPS is a </w:t>
      </w:r>
      <w:r w:rsidR="00C7318C">
        <w:t>partnership-orientated</w:t>
      </w:r>
      <w:r>
        <w:t xml:space="preserve"> approach which focuses on effective resolution. The theory states that we must try to “solve” the problem at the root cause rather than moving it to somewhere else.</w:t>
      </w:r>
    </w:p>
    <w:p w:rsidR="00E22630" w:rsidRDefault="00E22630" w:rsidP="00682F3B">
      <w:pPr>
        <w:rPr>
          <w:b/>
        </w:rPr>
      </w:pPr>
      <w:r w:rsidRPr="00E22630">
        <w:rPr>
          <w:b/>
        </w:rPr>
        <w:t>OSARA</w:t>
      </w:r>
    </w:p>
    <w:p w:rsidR="00E22630" w:rsidRDefault="00E22630" w:rsidP="00682F3B">
      <w:r>
        <w:t xml:space="preserve">The OSARA model identifies issues within the community and develops </w:t>
      </w:r>
      <w:r w:rsidR="009F4CED">
        <w:t>strategies</w:t>
      </w:r>
      <w:r>
        <w:t xml:space="preserve"> to </w:t>
      </w:r>
      <w:r w:rsidR="009F4CED">
        <w:t>assist with reoccurring problems. OSARA stands for Objective (which must always be SMART), Scanning, Analysis, Response and Assessment.</w:t>
      </w:r>
    </w:p>
    <w:p w:rsidR="009F4CED" w:rsidRDefault="009F4CED" w:rsidP="00682F3B">
      <w:r>
        <w:t xml:space="preserve">The objective must always be SMART which means; Specific, Measurable, Attainable, Relevant/Reliable and Timely. </w:t>
      </w:r>
    </w:p>
    <w:p w:rsidR="009F4CED" w:rsidRDefault="009F4CED" w:rsidP="00682F3B">
      <w:pPr>
        <w:rPr>
          <w:b/>
        </w:rPr>
      </w:pPr>
      <w:r>
        <w:rPr>
          <w:b/>
        </w:rPr>
        <w:t>PAT – Problem Analysis Triangle</w:t>
      </w:r>
    </w:p>
    <w:p w:rsidR="009F4CED" w:rsidRDefault="009F4CED" w:rsidP="00682F3B">
      <w:r>
        <w:t>The Prob</w:t>
      </w:r>
      <w:r w:rsidR="00656FAC">
        <w:t>lem Analysis Triangle consists</w:t>
      </w:r>
      <w:r>
        <w:t xml:space="preserve"> of three elements, an offender, a target and a victim.</w:t>
      </w:r>
    </w:p>
    <w:p w:rsidR="009F4CED" w:rsidRDefault="009F4CED" w:rsidP="00682F3B">
      <w:r>
        <w:t xml:space="preserve">The PAT theory looks at what the problem is and what crimes have occurred. The theory states that for an offence to be committed there needs to be all three of these elements all in the same place at the same time without the presence of a capable guardian. If one of these elements were removed, it is said that the offence is less likely to happen. </w:t>
      </w:r>
    </w:p>
    <w:p w:rsidR="009F4CED" w:rsidRDefault="009F4CED" w:rsidP="00682F3B">
      <w:pPr>
        <w:rPr>
          <w:b/>
        </w:rPr>
      </w:pPr>
      <w:r>
        <w:rPr>
          <w:b/>
        </w:rPr>
        <w:t>RAT – Rational Analysis Theory</w:t>
      </w:r>
    </w:p>
    <w:p w:rsidR="009F4CED" w:rsidRPr="00263BD8" w:rsidRDefault="00AE349A" w:rsidP="00682F3B">
      <w:r>
        <w:t xml:space="preserve">The Rational Analysis Theory works closely with the PAT theory but in RAT the three elements are Location, Offender and Guardian. This theory states that without the location, an offence is unable to be committed. If we remove the location, the offender is unable to commit the offence. </w:t>
      </w:r>
    </w:p>
    <w:p w:rsidR="009F4CED" w:rsidRDefault="009F4CED" w:rsidP="00682F3B">
      <w:pPr>
        <w:rPr>
          <w:b/>
        </w:rPr>
      </w:pPr>
      <w:r>
        <w:rPr>
          <w:b/>
        </w:rPr>
        <w:t>PAT Enhanced</w:t>
      </w:r>
    </w:p>
    <w:p w:rsidR="009F4CED" w:rsidRDefault="009F4CED" w:rsidP="00682F3B">
      <w:r>
        <w:t>PAT Enhanced is an additional layer on the Problem Analysis Triangle</w:t>
      </w:r>
      <w:r w:rsidR="00827FAC">
        <w:t xml:space="preserve"> which is called the “Super controllers” these are Guardian, Handler, Location.</w:t>
      </w:r>
    </w:p>
    <w:p w:rsidR="00827FAC" w:rsidRPr="009F4CED" w:rsidRDefault="00827FAC" w:rsidP="00682F3B">
      <w:r>
        <w:t>The theory states that it may be more beneficial to approach the “Super controller” of the offender</w:t>
      </w:r>
      <w:r w:rsidR="00AE349A">
        <w:t xml:space="preserve"> as they may be able to influence the </w:t>
      </w:r>
      <w:r w:rsidR="00263BD8">
        <w:t>offenders’</w:t>
      </w:r>
      <w:r w:rsidR="00AE349A">
        <w:t xml:space="preserve"> behaviour and prevent repeat behaviour. </w:t>
      </w:r>
    </w:p>
    <w:p w:rsidR="009F4CED" w:rsidRDefault="009F4CED" w:rsidP="00682F3B">
      <w:pPr>
        <w:rPr>
          <w:b/>
        </w:rPr>
      </w:pPr>
      <w:r>
        <w:rPr>
          <w:b/>
        </w:rPr>
        <w:t xml:space="preserve">Rational Choice Theory </w:t>
      </w:r>
    </w:p>
    <w:p w:rsidR="009F4CED" w:rsidRPr="009F4CED" w:rsidRDefault="009F4CED" w:rsidP="00682F3B">
      <w:r>
        <w:t xml:space="preserve">The Rational Choice Theory states that if we remove the opportunity for an offender the offence is less likely to happen. For example, if we increased the difficulty for the offender or if we made the pay off less. </w:t>
      </w:r>
    </w:p>
    <w:p w:rsidR="00682F3B" w:rsidRDefault="00682F3B"/>
    <w:p w:rsidR="00682F3B" w:rsidRPr="00451AB2" w:rsidRDefault="00682F3B">
      <w:pPr>
        <w:rPr>
          <w:b/>
        </w:rPr>
      </w:pPr>
      <w:r w:rsidRPr="00451AB2">
        <w:rPr>
          <w:b/>
        </w:rPr>
        <w:lastRenderedPageBreak/>
        <w:t>Question 20</w:t>
      </w:r>
      <w:r w:rsidR="00451AB2">
        <w:rPr>
          <w:b/>
        </w:rPr>
        <w:br/>
      </w:r>
      <w:r w:rsidR="00451AB2" w:rsidRPr="00451AB2">
        <w:t>???</w:t>
      </w:r>
    </w:p>
    <w:p w:rsidR="00682F3B" w:rsidRDefault="00682F3B"/>
    <w:p w:rsidR="00682F3B" w:rsidRPr="00451AB2" w:rsidRDefault="00682F3B" w:rsidP="00682F3B">
      <w:pPr>
        <w:rPr>
          <w:b/>
        </w:rPr>
      </w:pPr>
      <w:r w:rsidRPr="00451AB2">
        <w:rPr>
          <w:b/>
        </w:rPr>
        <w:t>Question 21</w:t>
      </w:r>
      <w:r w:rsidR="00451AB2">
        <w:rPr>
          <w:b/>
        </w:rPr>
        <w:br/>
      </w:r>
      <w:r w:rsidR="00AE349A">
        <w:t xml:space="preserve">A constable may detain any person or vehicle if they have reasonable grounds to suspect there may be any stolen or prohibited articles, prohibited firework, bladed or sharply pointed articles found. </w:t>
      </w:r>
    </w:p>
    <w:p w:rsidR="00682F3B" w:rsidRDefault="00682F3B"/>
    <w:p w:rsidR="00682F3B" w:rsidRDefault="00682F3B"/>
    <w:p w:rsidR="00682F3B" w:rsidRDefault="00682F3B" w:rsidP="00682F3B">
      <w:r w:rsidRPr="00451AB2">
        <w:rPr>
          <w:b/>
        </w:rPr>
        <w:t>Question 22</w:t>
      </w:r>
      <w:r w:rsidR="00451AB2">
        <w:rPr>
          <w:b/>
        </w:rPr>
        <w:br/>
      </w:r>
      <w:r w:rsidR="00AE349A">
        <w:t>Prior to conducting a search, a constable must provide the following information:</w:t>
      </w:r>
    </w:p>
    <w:p w:rsidR="00AE349A" w:rsidRDefault="00AE349A" w:rsidP="00682F3B">
      <w:r>
        <w:t>Grounds for the search</w:t>
      </w:r>
    </w:p>
    <w:p w:rsidR="00AE349A" w:rsidRDefault="00AE349A" w:rsidP="00682F3B">
      <w:r>
        <w:t>Object which they are looking for</w:t>
      </w:r>
    </w:p>
    <w:p w:rsidR="00AE349A" w:rsidRDefault="00AE349A" w:rsidP="00682F3B">
      <w:r>
        <w:t>Warrant card – a constable must show their warrant card if they are not in uniform</w:t>
      </w:r>
    </w:p>
    <w:p w:rsidR="00AE349A" w:rsidRDefault="00AE349A" w:rsidP="00682F3B">
      <w:r>
        <w:t>Identification – Identify who they aree</w:t>
      </w:r>
    </w:p>
    <w:p w:rsidR="00AE349A" w:rsidRDefault="00AE349A" w:rsidP="00682F3B">
      <w:r>
        <w:t>Station – inform the person of which station they are based at</w:t>
      </w:r>
    </w:p>
    <w:p w:rsidR="00AE349A" w:rsidRDefault="00AE349A" w:rsidP="00682F3B">
      <w:r>
        <w:t>Entitlement – inform the person that they are entitled to a copy of the search</w:t>
      </w:r>
    </w:p>
    <w:p w:rsidR="00AE349A" w:rsidRDefault="00AE349A" w:rsidP="00682F3B">
      <w:r>
        <w:t>Legal Power – the legal power used to search</w:t>
      </w:r>
    </w:p>
    <w:p w:rsidR="00AE349A" w:rsidRPr="00451AB2" w:rsidRDefault="00AE349A" w:rsidP="00682F3B">
      <w:r>
        <w:t>You are detained – inform the person that they are being detained for the purpose of a search</w:t>
      </w:r>
    </w:p>
    <w:p w:rsidR="00682F3B" w:rsidRDefault="00682F3B"/>
    <w:p w:rsidR="00682F3B" w:rsidRDefault="00682F3B" w:rsidP="00682F3B">
      <w:r w:rsidRPr="00451AB2">
        <w:rPr>
          <w:b/>
        </w:rPr>
        <w:t>Question 23</w:t>
      </w:r>
      <w:r w:rsidR="00451AB2">
        <w:rPr>
          <w:b/>
        </w:rPr>
        <w:br/>
      </w:r>
      <w:r w:rsidR="001E0808">
        <w:t>A person is guilty of this offence if they supply a controlled drug to another, knowing that it is an offence to supply,</w:t>
      </w:r>
    </w:p>
    <w:p w:rsidR="001E0808" w:rsidRDefault="001E0808" w:rsidP="00682F3B">
      <w:r>
        <w:t>Concerned in the supply of a controlled drug</w:t>
      </w:r>
    </w:p>
    <w:p w:rsidR="001E0808" w:rsidRPr="00451AB2" w:rsidRDefault="00E43115" w:rsidP="00682F3B">
      <w:r>
        <w:t>Or if they are concerned in making an</w:t>
      </w:r>
      <w:r w:rsidR="001E0808">
        <w:t xml:space="preserve"> offer of supplying a controlled drug to another</w:t>
      </w:r>
    </w:p>
    <w:p w:rsidR="00682F3B" w:rsidRDefault="00682F3B"/>
    <w:p w:rsidR="00682F3B" w:rsidRDefault="00682F3B" w:rsidP="00682F3B">
      <w:r w:rsidRPr="00451AB2">
        <w:rPr>
          <w:b/>
        </w:rPr>
        <w:t>Question 24</w:t>
      </w:r>
      <w:r w:rsidR="00451AB2">
        <w:rPr>
          <w:b/>
        </w:rPr>
        <w:br/>
      </w:r>
      <w:r w:rsidR="00AE349A">
        <w:t xml:space="preserve">The National Intelligence Model is a model for policing which ensures that all information is fully researched, developed and analysed to provide intelligence to senior managers to manage risk, give strategic direction and make tactical resourcing </w:t>
      </w:r>
      <w:r w:rsidR="0093335A">
        <w:t xml:space="preserve">decisions </w:t>
      </w:r>
      <w:r w:rsidR="00D44326">
        <w:t>for</w:t>
      </w:r>
      <w:r w:rsidR="0093335A">
        <w:t xml:space="preserve"> front line policing. </w:t>
      </w:r>
    </w:p>
    <w:p w:rsidR="001E0808" w:rsidRDefault="001E0808" w:rsidP="00682F3B">
      <w:r>
        <w:t xml:space="preserve">The NIM is broken down in to three </w:t>
      </w:r>
      <w:r w:rsidR="009B5B77">
        <w:t>layers, which</w:t>
      </w:r>
      <w:r>
        <w:t xml:space="preserve"> are:</w:t>
      </w:r>
    </w:p>
    <w:p w:rsidR="001E0808" w:rsidRDefault="001E0808" w:rsidP="00682F3B">
      <w:r>
        <w:t>Level 1 – Neighbourhood and BCU – Local Intel Units</w:t>
      </w:r>
    </w:p>
    <w:p w:rsidR="001E0808" w:rsidRDefault="001E0808" w:rsidP="00682F3B">
      <w:r>
        <w:t>Level 2 – Force &amp; Neighbouring Forces – Force Intelligence Bureau</w:t>
      </w:r>
    </w:p>
    <w:p w:rsidR="001E0808" w:rsidRPr="00451AB2" w:rsidRDefault="001E0808" w:rsidP="00682F3B">
      <w:r>
        <w:t xml:space="preserve">Level 3 – National &amp; International – Regional </w:t>
      </w:r>
      <w:r w:rsidR="009B5B77">
        <w:t>Crime Agency</w:t>
      </w:r>
    </w:p>
    <w:p w:rsidR="00682F3B" w:rsidRDefault="00682F3B"/>
    <w:p w:rsidR="00682F3B" w:rsidRDefault="00682F3B" w:rsidP="00682F3B">
      <w:r w:rsidRPr="00451AB2">
        <w:rPr>
          <w:b/>
        </w:rPr>
        <w:lastRenderedPageBreak/>
        <w:t>Question 25</w:t>
      </w:r>
      <w:r w:rsidR="00451AB2">
        <w:rPr>
          <w:b/>
        </w:rPr>
        <w:br/>
      </w:r>
      <w:r w:rsidR="001E0808">
        <w:t>The legislation which covers the ethical gathering, storing and dissemination of information are:</w:t>
      </w:r>
    </w:p>
    <w:p w:rsidR="001E0808" w:rsidRDefault="001E0808" w:rsidP="00682F3B">
      <w:r>
        <w:t>Data Protection Act 2018</w:t>
      </w:r>
    </w:p>
    <w:p w:rsidR="001E0808" w:rsidRDefault="001E0808" w:rsidP="00682F3B">
      <w:r>
        <w:t>Freedom of Information Act</w:t>
      </w:r>
    </w:p>
    <w:p w:rsidR="001E0808" w:rsidRDefault="001E0808" w:rsidP="00682F3B">
      <w:r>
        <w:t>Criminal Procedures and Investigation Act</w:t>
      </w:r>
    </w:p>
    <w:p w:rsidR="001E0808" w:rsidRDefault="001E0808" w:rsidP="00682F3B">
      <w:r>
        <w:t>All information shared must be justified, proportionate, lawful, accountable, necessary and ethical.</w:t>
      </w:r>
    </w:p>
    <w:sectPr w:rsidR="001E0808" w:rsidSect="00DD092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B87" w:rsidRDefault="00150B87" w:rsidP="00DD0924">
      <w:pPr>
        <w:spacing w:after="0" w:line="240" w:lineRule="auto"/>
      </w:pPr>
      <w:r>
        <w:separator/>
      </w:r>
    </w:p>
  </w:endnote>
  <w:endnote w:type="continuationSeparator" w:id="0">
    <w:p w:rsidR="00150B87" w:rsidRDefault="00150B87" w:rsidP="00DD0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B87" w:rsidRDefault="008D1582" w:rsidP="008D1582">
    <w:pPr>
      <w:pStyle w:val="Footer"/>
      <w:rPr>
        <w:color w:val="000000"/>
        <w:sz w:val="17"/>
      </w:rPr>
    </w:pPr>
    <w:bookmarkStart w:id="3" w:name="TITUS1FooterEvenPages"/>
    <w:r>
      <w:rPr>
        <w:color w:val="000000"/>
        <w:sz w:val="17"/>
      </w:rPr>
      <w:t> </w:t>
    </w:r>
  </w:p>
  <w:bookmarkEnd w:id="3"/>
  <w:p w:rsidR="00150B87" w:rsidRDefault="00150B87" w:rsidP="00971362">
    <w:pPr>
      <w:pStyle w:val="Footer"/>
    </w:pPr>
  </w:p>
  <w:p w:rsidR="00150B87" w:rsidRDefault="00150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B87" w:rsidRDefault="008D1582" w:rsidP="008D1582">
    <w:pPr>
      <w:pStyle w:val="Footer"/>
      <w:rPr>
        <w:color w:val="000000"/>
        <w:sz w:val="17"/>
      </w:rPr>
    </w:pPr>
    <w:bookmarkStart w:id="4" w:name="TITUS1FooterPrimary"/>
    <w:r>
      <w:rPr>
        <w:color w:val="000000"/>
        <w:sz w:val="17"/>
      </w:rPr>
      <w:t> </w:t>
    </w:r>
  </w:p>
  <w:bookmarkEnd w:id="4"/>
  <w:p w:rsidR="00150B87" w:rsidRDefault="00150B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B87" w:rsidRDefault="008D1582" w:rsidP="008D1582">
    <w:pPr>
      <w:pStyle w:val="Footer"/>
      <w:rPr>
        <w:color w:val="000000"/>
        <w:sz w:val="17"/>
      </w:rPr>
    </w:pPr>
    <w:bookmarkStart w:id="6" w:name="TITUS1FooterFirstPage"/>
    <w:r>
      <w:rPr>
        <w:color w:val="000000"/>
        <w:sz w:val="17"/>
      </w:rPr>
      <w:t> </w:t>
    </w:r>
  </w:p>
  <w:bookmarkEnd w:id="6"/>
  <w:p w:rsidR="00150B87" w:rsidRDefault="00150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B87" w:rsidRDefault="00150B87" w:rsidP="00DD0924">
      <w:pPr>
        <w:spacing w:after="0" w:line="240" w:lineRule="auto"/>
      </w:pPr>
      <w:r>
        <w:separator/>
      </w:r>
    </w:p>
  </w:footnote>
  <w:footnote w:type="continuationSeparator" w:id="0">
    <w:p w:rsidR="00150B87" w:rsidRDefault="00150B87" w:rsidP="00DD0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B87" w:rsidRDefault="008D1582" w:rsidP="008D1582">
    <w:pPr>
      <w:pStyle w:val="Header"/>
      <w:rPr>
        <w:color w:val="000000"/>
        <w:sz w:val="17"/>
      </w:rPr>
    </w:pPr>
    <w:bookmarkStart w:id="1" w:name="TITUS1HeaderEvenPages"/>
    <w:r>
      <w:rPr>
        <w:color w:val="000000"/>
        <w:sz w:val="17"/>
      </w:rPr>
      <w:t> </w:t>
    </w:r>
  </w:p>
  <w:bookmarkEnd w:id="1"/>
  <w:p w:rsidR="00150B87" w:rsidRDefault="00150B87" w:rsidP="00971362">
    <w:pPr>
      <w:pStyle w:val="Header"/>
    </w:pPr>
  </w:p>
  <w:p w:rsidR="00150B87" w:rsidRDefault="00150B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B87" w:rsidRDefault="008D1582" w:rsidP="008D1582">
    <w:pPr>
      <w:pStyle w:val="Header"/>
      <w:rPr>
        <w:color w:val="000000"/>
        <w:sz w:val="17"/>
      </w:rPr>
    </w:pPr>
    <w:bookmarkStart w:id="2" w:name="TITUS1HeaderPrimary"/>
    <w:r>
      <w:rPr>
        <w:color w:val="000000"/>
        <w:sz w:val="17"/>
      </w:rPr>
      <w:t> </w:t>
    </w:r>
  </w:p>
  <w:bookmarkEnd w:id="2"/>
  <w:p w:rsidR="00150B87" w:rsidRDefault="00150B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B87" w:rsidRDefault="008D1582" w:rsidP="008D1582">
    <w:pPr>
      <w:pStyle w:val="Header"/>
      <w:rPr>
        <w:color w:val="000000"/>
        <w:sz w:val="17"/>
      </w:rPr>
    </w:pPr>
    <w:bookmarkStart w:id="5" w:name="TITUS1HeaderFirstPage"/>
    <w:r>
      <w:rPr>
        <w:color w:val="000000"/>
        <w:sz w:val="17"/>
      </w:rPr>
      <w:t> </w:t>
    </w:r>
  </w:p>
  <w:bookmarkEnd w:id="5"/>
  <w:p w:rsidR="00150B87" w:rsidRDefault="00150B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50B87"/>
    <w:rsid w:val="001E0808"/>
    <w:rsid w:val="00263BD8"/>
    <w:rsid w:val="00293180"/>
    <w:rsid w:val="002D035A"/>
    <w:rsid w:val="00451AB2"/>
    <w:rsid w:val="00575AC9"/>
    <w:rsid w:val="00656FAC"/>
    <w:rsid w:val="00682F3B"/>
    <w:rsid w:val="00760E7B"/>
    <w:rsid w:val="007E4409"/>
    <w:rsid w:val="00827FAC"/>
    <w:rsid w:val="00877432"/>
    <w:rsid w:val="008930DA"/>
    <w:rsid w:val="008D1582"/>
    <w:rsid w:val="0093335A"/>
    <w:rsid w:val="00971362"/>
    <w:rsid w:val="009B5B77"/>
    <w:rsid w:val="009F4CED"/>
    <w:rsid w:val="00A17EC3"/>
    <w:rsid w:val="00A90E65"/>
    <w:rsid w:val="00AB4BA8"/>
    <w:rsid w:val="00AE349A"/>
    <w:rsid w:val="00B3706A"/>
    <w:rsid w:val="00C7318C"/>
    <w:rsid w:val="00CA42A4"/>
    <w:rsid w:val="00D02010"/>
    <w:rsid w:val="00D44326"/>
    <w:rsid w:val="00D77228"/>
    <w:rsid w:val="00DD0924"/>
    <w:rsid w:val="00E22630"/>
    <w:rsid w:val="00E367C4"/>
    <w:rsid w:val="00E43115"/>
    <w:rsid w:val="00EA3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DA79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924"/>
  </w:style>
  <w:style w:type="paragraph" w:styleId="Footer">
    <w:name w:val="footer"/>
    <w:basedOn w:val="Normal"/>
    <w:link w:val="FooterChar"/>
    <w:uiPriority w:val="99"/>
    <w:unhideWhenUsed/>
    <w:rsid w:val="00DD0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7</Pages>
  <Words>1820</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Randell,Anna swp6945</cp:lastModifiedBy>
  <cp:revision>19</cp:revision>
  <dcterms:created xsi:type="dcterms:W3CDTF">2021-06-07T12:00:00Z</dcterms:created>
  <dcterms:modified xsi:type="dcterms:W3CDTF">2021-06-07T14:05:00Z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