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991" w:rsidRPr="001230D7" w:rsidRDefault="001230D7" w:rsidP="001230D7">
      <w:pPr>
        <w:jc w:val="center"/>
        <w:rPr>
          <w:rFonts w:ascii="Arial" w:hAnsi="Arial" w:cs="Arial"/>
          <w:b/>
          <w:sz w:val="24"/>
          <w:szCs w:val="24"/>
        </w:rPr>
      </w:pPr>
      <w:r w:rsidRPr="001230D7">
        <w:rPr>
          <w:rFonts w:ascii="Arial" w:hAnsi="Arial" w:cs="Arial"/>
          <w:b/>
          <w:sz w:val="24"/>
          <w:szCs w:val="24"/>
        </w:rPr>
        <w:t>Brief Sensation Seeking Scale (BSSS)</w:t>
      </w:r>
    </w:p>
    <w:p w:rsidR="001230D7" w:rsidRPr="003B76DF" w:rsidRDefault="003B76DF" w:rsidP="001230D7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Stephenson</w:t>
      </w:r>
      <w:proofErr w:type="gramStart"/>
      <w:r>
        <w:rPr>
          <w:rFonts w:ascii="Arial" w:hAnsi="Arial" w:cs="Arial"/>
          <w:b/>
          <w:sz w:val="24"/>
          <w:szCs w:val="24"/>
        </w:rPr>
        <w:t>,M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. T., Hoyle, R. H., Slater, M. D., &amp; </w:t>
      </w:r>
      <w:proofErr w:type="spellStart"/>
      <w:r>
        <w:rPr>
          <w:rFonts w:ascii="Arial" w:hAnsi="Arial" w:cs="Arial"/>
          <w:b/>
          <w:sz w:val="24"/>
          <w:szCs w:val="24"/>
        </w:rPr>
        <w:t>Palmgreen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P. (2003). Brief measures of sensation seeking for screening and large scale surveys. </w:t>
      </w:r>
      <w:r>
        <w:rPr>
          <w:rFonts w:ascii="Arial" w:hAnsi="Arial" w:cs="Arial"/>
          <w:b/>
          <w:i/>
          <w:sz w:val="24"/>
          <w:szCs w:val="24"/>
        </w:rPr>
        <w:t>Drug and Alcohol Dependency, 72,</w:t>
      </w:r>
      <w:r>
        <w:rPr>
          <w:rFonts w:ascii="Arial" w:hAnsi="Arial" w:cs="Arial"/>
          <w:b/>
          <w:sz w:val="24"/>
          <w:szCs w:val="24"/>
        </w:rPr>
        <w:t xml:space="preserve"> 279-286.</w:t>
      </w:r>
      <w:bookmarkStart w:id="0" w:name="_GoBack"/>
      <w:bookmarkEnd w:id="0"/>
    </w:p>
    <w:p w:rsidR="001230D7" w:rsidRDefault="001230D7" w:rsidP="001230D7">
      <w:pPr>
        <w:jc w:val="center"/>
        <w:rPr>
          <w:rFonts w:ascii="Arial" w:hAnsi="Arial" w:cs="Arial"/>
          <w:b/>
          <w:sz w:val="24"/>
          <w:szCs w:val="24"/>
        </w:rPr>
      </w:pPr>
    </w:p>
    <w:p w:rsidR="001230D7" w:rsidRPr="001230D7" w:rsidRDefault="001230D7" w:rsidP="001230D7">
      <w:pPr>
        <w:rPr>
          <w:rFonts w:ascii="Arial" w:hAnsi="Arial" w:cs="Arial"/>
          <w:sz w:val="24"/>
          <w:szCs w:val="24"/>
        </w:rPr>
      </w:pPr>
      <w:r w:rsidRPr="001230D7">
        <w:rPr>
          <w:rFonts w:ascii="Arial" w:hAnsi="Arial" w:cs="Arial"/>
          <w:color w:val="444444"/>
          <w:sz w:val="24"/>
          <w:szCs w:val="24"/>
          <w:shd w:val="clear" w:color="auto" w:fill="F9F9F9"/>
        </w:rPr>
        <w:t>Please respond to the statements below about how you generally feel about yourself, using the rating scale as follows</w:t>
      </w:r>
      <w:proofErr w:type="gramStart"/>
      <w:r w:rsidRPr="001230D7">
        <w:rPr>
          <w:rFonts w:ascii="Arial" w:hAnsi="Arial" w:cs="Arial"/>
          <w:color w:val="444444"/>
          <w:sz w:val="24"/>
          <w:szCs w:val="24"/>
          <w:shd w:val="clear" w:color="auto" w:fill="F9F9F9"/>
        </w:rPr>
        <w:t>:</w:t>
      </w:r>
      <w:proofErr w:type="gramEnd"/>
      <w:r w:rsidRPr="001230D7">
        <w:rPr>
          <w:rFonts w:ascii="Arial" w:hAnsi="Arial" w:cs="Arial"/>
          <w:color w:val="444444"/>
          <w:sz w:val="20"/>
          <w:szCs w:val="21"/>
        </w:rPr>
        <w:br/>
      </w:r>
      <w:r w:rsidRPr="001230D7">
        <w:rPr>
          <w:rFonts w:ascii="Arial" w:hAnsi="Arial" w:cs="Arial"/>
          <w:color w:val="444444"/>
          <w:sz w:val="20"/>
          <w:szCs w:val="21"/>
        </w:rPr>
        <w:br/>
      </w:r>
      <w:r w:rsidRPr="001230D7">
        <w:rPr>
          <w:rStyle w:val="Strong"/>
          <w:rFonts w:ascii="Arial" w:hAnsi="Arial" w:cs="Arial"/>
          <w:color w:val="444444"/>
          <w:sz w:val="20"/>
          <w:szCs w:val="21"/>
          <w:shd w:val="clear" w:color="auto" w:fill="F9F9F9"/>
        </w:rPr>
        <w:t>Strongly disagree       </w:t>
      </w:r>
      <w:proofErr w:type="spellStart"/>
      <w:r w:rsidRPr="001230D7">
        <w:rPr>
          <w:rStyle w:val="Strong"/>
          <w:rFonts w:ascii="Arial" w:hAnsi="Arial" w:cs="Arial"/>
          <w:color w:val="444444"/>
          <w:sz w:val="20"/>
          <w:szCs w:val="21"/>
          <w:shd w:val="clear" w:color="auto" w:fill="F9F9F9"/>
        </w:rPr>
        <w:t>Disagree</w:t>
      </w:r>
      <w:proofErr w:type="spellEnd"/>
      <w:r w:rsidRPr="001230D7">
        <w:rPr>
          <w:rStyle w:val="Strong"/>
          <w:rFonts w:ascii="Arial" w:hAnsi="Arial" w:cs="Arial"/>
          <w:color w:val="444444"/>
          <w:sz w:val="20"/>
          <w:szCs w:val="21"/>
          <w:shd w:val="clear" w:color="auto" w:fill="F9F9F9"/>
        </w:rPr>
        <w:t>       Neither disagree nor agree       </w:t>
      </w:r>
      <w:proofErr w:type="spellStart"/>
      <w:r w:rsidRPr="001230D7">
        <w:rPr>
          <w:rStyle w:val="Strong"/>
          <w:rFonts w:ascii="Arial" w:hAnsi="Arial" w:cs="Arial"/>
          <w:color w:val="444444"/>
          <w:sz w:val="20"/>
          <w:szCs w:val="21"/>
          <w:shd w:val="clear" w:color="auto" w:fill="F9F9F9"/>
        </w:rPr>
        <w:t>Agree</w:t>
      </w:r>
      <w:proofErr w:type="spellEnd"/>
      <w:r w:rsidRPr="001230D7">
        <w:rPr>
          <w:rStyle w:val="Strong"/>
          <w:rFonts w:ascii="Arial" w:hAnsi="Arial" w:cs="Arial"/>
          <w:color w:val="444444"/>
          <w:sz w:val="20"/>
          <w:szCs w:val="21"/>
          <w:shd w:val="clear" w:color="auto" w:fill="F9F9F9"/>
        </w:rPr>
        <w:t>      Strongly agree</w:t>
      </w:r>
    </w:p>
    <w:p w:rsidR="001230D7" w:rsidRDefault="001230D7"/>
    <w:p w:rsidR="001230D7" w:rsidRPr="001230D7" w:rsidRDefault="001230D7" w:rsidP="001230D7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would like to explore strange places</w:t>
      </w:r>
    </w:p>
    <w:p w:rsidR="001230D7" w:rsidRPr="001230D7" w:rsidRDefault="001230D7" w:rsidP="001230D7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would like to take off on a trip with no pre-planned routes or timetables</w:t>
      </w:r>
    </w:p>
    <w:p w:rsidR="001230D7" w:rsidRPr="001230D7" w:rsidRDefault="001230D7" w:rsidP="001230D7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like to do frightening things</w:t>
      </w:r>
    </w:p>
    <w:p w:rsidR="001230D7" w:rsidRPr="001230D7" w:rsidRDefault="001230D7" w:rsidP="001230D7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would like to try parachute-jumping</w:t>
      </w:r>
    </w:p>
    <w:p w:rsidR="001230D7" w:rsidRPr="001230D7" w:rsidRDefault="001230D7" w:rsidP="001230D7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like wild parties</w:t>
      </w:r>
    </w:p>
    <w:p w:rsidR="001230D7" w:rsidRPr="001230D7" w:rsidRDefault="001230D7" w:rsidP="001230D7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like new and exciting experiences, even if I have to break the rules</w:t>
      </w:r>
    </w:p>
    <w:p w:rsidR="001230D7" w:rsidRPr="001230D7" w:rsidRDefault="001230D7" w:rsidP="001230D7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get restless when I spend too much time at home</w:t>
      </w:r>
    </w:p>
    <w:p w:rsidR="001230D7" w:rsidRDefault="001230D7" w:rsidP="001230D7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prefer friends who are excitingly unpredictable</w:t>
      </w:r>
    </w:p>
    <w:p w:rsidR="001230D7" w:rsidRDefault="001230D7" w:rsidP="001230D7">
      <w:pPr>
        <w:rPr>
          <w:rFonts w:ascii="Arial" w:hAnsi="Arial" w:cs="Arial"/>
          <w:sz w:val="24"/>
        </w:rPr>
      </w:pPr>
    </w:p>
    <w:p w:rsidR="001230D7" w:rsidRDefault="001230D7" w:rsidP="001230D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Scoring key:</w:t>
      </w:r>
    </w:p>
    <w:p w:rsidR="001230D7" w:rsidRDefault="001230D7" w:rsidP="001230D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Strongly disagree = 1</w:t>
      </w:r>
    </w:p>
    <w:p w:rsidR="001230D7" w:rsidRDefault="001230D7" w:rsidP="001230D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Disagree = 2</w:t>
      </w:r>
    </w:p>
    <w:p w:rsidR="001230D7" w:rsidRDefault="001230D7" w:rsidP="001230D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Neither disagree nor agree = 3</w:t>
      </w:r>
    </w:p>
    <w:p w:rsidR="001230D7" w:rsidRDefault="001230D7" w:rsidP="001230D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Agree = 4</w:t>
      </w:r>
    </w:p>
    <w:p w:rsidR="001230D7" w:rsidRDefault="001230D7" w:rsidP="001230D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Strongly agree = 5</w:t>
      </w:r>
    </w:p>
    <w:p w:rsidR="001230D7" w:rsidRDefault="001230D7" w:rsidP="001230D7">
      <w:pPr>
        <w:rPr>
          <w:rFonts w:ascii="Arial" w:hAnsi="Arial" w:cs="Arial"/>
          <w:sz w:val="24"/>
        </w:rPr>
      </w:pPr>
    </w:p>
    <w:p w:rsidR="001230D7" w:rsidRPr="001230D7" w:rsidRDefault="001230D7" w:rsidP="001230D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Range of scores between 8 and 40. Higher scores indicated greater sensation seeking tendencies.</w:t>
      </w:r>
    </w:p>
    <w:p w:rsidR="001230D7" w:rsidRDefault="001230D7"/>
    <w:sectPr w:rsidR="00123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7D3652"/>
    <w:multiLevelType w:val="hybridMultilevel"/>
    <w:tmpl w:val="FECC8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0D7"/>
    <w:rsid w:val="001230D7"/>
    <w:rsid w:val="003B76DF"/>
    <w:rsid w:val="00A7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D78EEC-1556-401B-9950-8D17F7116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230D7"/>
    <w:rPr>
      <w:b/>
      <w:bCs/>
    </w:rPr>
  </w:style>
  <w:style w:type="paragraph" w:styleId="ListParagraph">
    <w:name w:val="List Paragraph"/>
    <w:basedOn w:val="Normal"/>
    <w:uiPriority w:val="34"/>
    <w:qFormat/>
    <w:rsid w:val="00123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2018-03-19T12:09:00Z</dcterms:created>
  <dcterms:modified xsi:type="dcterms:W3CDTF">2018-03-19T15:53:00Z</dcterms:modified>
</cp:coreProperties>
</file>