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E544B" w14:textId="77777777" w:rsidR="002D5B3F" w:rsidRPr="00C72CDF" w:rsidRDefault="001A24F3" w:rsidP="00160D12">
      <w:pPr>
        <w:pStyle w:val="Header"/>
        <w:tabs>
          <w:tab w:val="clear" w:pos="4153"/>
          <w:tab w:val="clear" w:pos="8306"/>
        </w:tabs>
        <w:jc w:val="right"/>
        <w:rPr>
          <w:rFonts w:ascii="Arial" w:hAnsi="Arial" w:cs="Arial"/>
        </w:rPr>
      </w:pPr>
      <w:r w:rsidRPr="00C72CDF">
        <w:rPr>
          <w:rFonts w:ascii="Arial" w:hAnsi="Arial" w:cs="Arial"/>
          <w:noProof/>
        </w:rPr>
        <w:drawing>
          <wp:anchor distT="0" distB="0" distL="114300" distR="114300" simplePos="0" relativeHeight="251639296" behindDoc="0" locked="0" layoutInCell="1" allowOverlap="1" wp14:anchorId="630F2ABD" wp14:editId="57E787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C72CDF">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C72CDF" w14:paraId="30C2CC26" w14:textId="77777777" w:rsidTr="00A406E5">
        <w:tc>
          <w:tcPr>
            <w:tcW w:w="9922" w:type="dxa"/>
            <w:shd w:val="clear" w:color="auto" w:fill="C0C0C0"/>
          </w:tcPr>
          <w:p w14:paraId="67F4ADF7" w14:textId="77777777" w:rsidR="00681FA9" w:rsidRPr="00C72CDF" w:rsidRDefault="004F38B4" w:rsidP="0075226D">
            <w:pPr>
              <w:pStyle w:val="Heading4"/>
              <w:rPr>
                <w:rFonts w:ascii="Arial" w:hAnsi="Arial" w:cs="Arial"/>
                <w:b/>
              </w:rPr>
            </w:pPr>
            <w:r w:rsidRPr="00C72CDF">
              <w:rPr>
                <w:rFonts w:ascii="Arial" w:hAnsi="Arial" w:cs="Arial"/>
                <w:b/>
              </w:rPr>
              <w:t xml:space="preserve">LEVEL </w:t>
            </w:r>
            <w:r w:rsidR="0075226D" w:rsidRPr="00C72CDF">
              <w:rPr>
                <w:rFonts w:ascii="Arial" w:hAnsi="Arial" w:cs="Arial"/>
                <w:b/>
              </w:rPr>
              <w:t>4</w:t>
            </w:r>
            <w:r w:rsidR="00C72CDF" w:rsidRPr="00C72CDF">
              <w:rPr>
                <w:rFonts w:ascii="Arial" w:hAnsi="Arial" w:cs="Arial"/>
                <w:b/>
              </w:rPr>
              <w:t xml:space="preserve"> </w:t>
            </w:r>
            <w:r w:rsidR="00552351" w:rsidRPr="00C72CDF">
              <w:rPr>
                <w:rFonts w:ascii="Arial" w:hAnsi="Arial" w:cs="Arial"/>
                <w:b/>
              </w:rPr>
              <w:t>ASSESSMENT</w:t>
            </w:r>
            <w:r w:rsidR="003A3CE5" w:rsidRPr="00C72CDF">
              <w:rPr>
                <w:rFonts w:ascii="Arial" w:hAnsi="Arial" w:cs="Arial"/>
                <w:b/>
              </w:rPr>
              <w:t xml:space="preserve"> SPECIFICATION </w:t>
            </w:r>
          </w:p>
        </w:tc>
      </w:tr>
    </w:tbl>
    <w:p w14:paraId="3C1EAB77" w14:textId="77777777" w:rsidR="003A3CE5" w:rsidRPr="00C72CDF"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C72CDF" w14:paraId="4C6288DB" w14:textId="77777777" w:rsidTr="00160D12">
        <w:tc>
          <w:tcPr>
            <w:tcW w:w="2093" w:type="dxa"/>
            <w:shd w:val="pct15" w:color="auto" w:fill="auto"/>
          </w:tcPr>
          <w:p w14:paraId="7FA4D004" w14:textId="77777777" w:rsidR="003B3F9D" w:rsidRPr="00C72CDF" w:rsidRDefault="003B3F9D" w:rsidP="001E57C1">
            <w:pPr>
              <w:spacing w:before="120" w:after="120"/>
              <w:jc w:val="both"/>
              <w:rPr>
                <w:rFonts w:ascii="Arial" w:hAnsi="Arial" w:cs="Arial"/>
                <w:b/>
                <w:sz w:val="22"/>
                <w:szCs w:val="22"/>
              </w:rPr>
            </w:pPr>
            <w:r w:rsidRPr="00C72CDF">
              <w:rPr>
                <w:rFonts w:ascii="Arial" w:hAnsi="Arial" w:cs="Arial"/>
                <w:b/>
                <w:sz w:val="22"/>
                <w:szCs w:val="22"/>
              </w:rPr>
              <w:t>Student name:</w:t>
            </w:r>
          </w:p>
        </w:tc>
        <w:tc>
          <w:tcPr>
            <w:tcW w:w="3180" w:type="dxa"/>
          </w:tcPr>
          <w:p w14:paraId="70CD16D9" w14:textId="77777777" w:rsidR="003B3F9D" w:rsidRPr="00C72CDF" w:rsidRDefault="007307D9" w:rsidP="001E57C1">
            <w:pPr>
              <w:spacing w:before="120" w:after="120"/>
              <w:jc w:val="both"/>
              <w:rPr>
                <w:rFonts w:ascii="Arial" w:hAnsi="Arial" w:cs="Arial"/>
                <w:b/>
                <w:sz w:val="22"/>
                <w:szCs w:val="22"/>
              </w:rPr>
            </w:pPr>
            <w:r w:rsidRPr="00C72CDF">
              <w:rPr>
                <w:rFonts w:ascii="Arial" w:hAnsi="Arial" w:cs="Arial"/>
                <w:b/>
                <w:sz w:val="22"/>
                <w:szCs w:val="22"/>
              </w:rPr>
              <w:fldChar w:fldCharType="begin">
                <w:ffData>
                  <w:name w:val="Text2"/>
                  <w:enabled/>
                  <w:calcOnExit w:val="0"/>
                  <w:textInput/>
                </w:ffData>
              </w:fldChar>
            </w:r>
            <w:r w:rsidR="003B3F9D" w:rsidRPr="00C72CDF">
              <w:rPr>
                <w:rFonts w:ascii="Arial" w:hAnsi="Arial" w:cs="Arial"/>
                <w:b/>
                <w:sz w:val="22"/>
                <w:szCs w:val="22"/>
              </w:rPr>
              <w:instrText xml:space="preserve"> FORMTEXT </w:instrText>
            </w:r>
            <w:r w:rsidRPr="00C72CDF">
              <w:rPr>
                <w:rFonts w:ascii="Arial" w:hAnsi="Arial" w:cs="Arial"/>
                <w:b/>
                <w:sz w:val="22"/>
                <w:szCs w:val="22"/>
              </w:rPr>
            </w:r>
            <w:r w:rsidRPr="00C72CDF">
              <w:rPr>
                <w:rFonts w:ascii="Arial" w:hAnsi="Arial" w:cs="Arial"/>
                <w:b/>
                <w:sz w:val="22"/>
                <w:szCs w:val="22"/>
              </w:rPr>
              <w:fldChar w:fldCharType="separate"/>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Pr="00C72CDF">
              <w:rPr>
                <w:rFonts w:ascii="Arial" w:hAnsi="Arial" w:cs="Arial"/>
                <w:b/>
                <w:sz w:val="22"/>
                <w:szCs w:val="22"/>
              </w:rPr>
              <w:fldChar w:fldCharType="end"/>
            </w:r>
          </w:p>
        </w:tc>
        <w:tc>
          <w:tcPr>
            <w:tcW w:w="2552" w:type="dxa"/>
            <w:shd w:val="clear" w:color="auto" w:fill="D9D9D9"/>
          </w:tcPr>
          <w:p w14:paraId="06F2642B" w14:textId="77777777" w:rsidR="003B3F9D" w:rsidRPr="00C72CDF" w:rsidRDefault="00552351" w:rsidP="001E57C1">
            <w:pPr>
              <w:spacing w:before="120" w:after="120"/>
              <w:jc w:val="both"/>
              <w:rPr>
                <w:rFonts w:ascii="Arial" w:hAnsi="Arial" w:cs="Arial"/>
                <w:b/>
                <w:sz w:val="22"/>
                <w:szCs w:val="22"/>
              </w:rPr>
            </w:pPr>
            <w:r w:rsidRPr="00C72CDF">
              <w:rPr>
                <w:rFonts w:ascii="Arial" w:hAnsi="Arial" w:cs="Arial"/>
                <w:b/>
                <w:sz w:val="22"/>
                <w:szCs w:val="22"/>
              </w:rPr>
              <w:t xml:space="preserve">Student ID </w:t>
            </w:r>
            <w:r w:rsidR="003B3F9D" w:rsidRPr="00C72CDF">
              <w:rPr>
                <w:rFonts w:ascii="Arial" w:hAnsi="Arial" w:cs="Arial"/>
                <w:b/>
                <w:sz w:val="22"/>
                <w:szCs w:val="22"/>
              </w:rPr>
              <w:t>number:</w:t>
            </w:r>
          </w:p>
        </w:tc>
        <w:tc>
          <w:tcPr>
            <w:tcW w:w="2097" w:type="dxa"/>
          </w:tcPr>
          <w:p w14:paraId="1BF9774D" w14:textId="77777777" w:rsidR="003B3F9D" w:rsidRPr="00C72CDF" w:rsidRDefault="003B3F9D" w:rsidP="001E57C1">
            <w:pPr>
              <w:spacing w:before="120" w:after="120"/>
              <w:jc w:val="both"/>
              <w:rPr>
                <w:rFonts w:ascii="Arial" w:hAnsi="Arial" w:cs="Arial"/>
                <w:b/>
                <w:sz w:val="22"/>
                <w:szCs w:val="22"/>
              </w:rPr>
            </w:pPr>
          </w:p>
        </w:tc>
      </w:tr>
      <w:tr w:rsidR="000C15B5" w:rsidRPr="00C72CDF" w14:paraId="3F450A41" w14:textId="77777777" w:rsidTr="00A406E5">
        <w:tc>
          <w:tcPr>
            <w:tcW w:w="2093" w:type="dxa"/>
            <w:shd w:val="pct15" w:color="auto" w:fill="auto"/>
          </w:tcPr>
          <w:p w14:paraId="7B292920"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Programme:</w:t>
            </w:r>
          </w:p>
        </w:tc>
        <w:tc>
          <w:tcPr>
            <w:tcW w:w="7829" w:type="dxa"/>
            <w:gridSpan w:val="3"/>
          </w:tcPr>
          <w:p w14:paraId="751B9C38" w14:textId="77777777" w:rsidR="000C15B5" w:rsidRPr="00C72CDF" w:rsidRDefault="000C15B5" w:rsidP="00F12531">
            <w:pPr>
              <w:spacing w:before="120" w:after="120"/>
              <w:rPr>
                <w:rFonts w:ascii="Arial" w:hAnsi="Arial" w:cs="Arial"/>
                <w:b/>
                <w:sz w:val="22"/>
                <w:szCs w:val="22"/>
              </w:rPr>
            </w:pPr>
            <w:r w:rsidRPr="00C72CDF">
              <w:rPr>
                <w:rFonts w:ascii="Arial" w:hAnsi="Arial" w:cs="Arial"/>
                <w:b/>
                <w:sz w:val="22"/>
                <w:szCs w:val="22"/>
              </w:rPr>
              <w:t>HN</w:t>
            </w:r>
            <w:r w:rsidR="004A464E" w:rsidRPr="00C72CDF">
              <w:rPr>
                <w:rFonts w:ascii="Arial" w:hAnsi="Arial" w:cs="Arial"/>
                <w:b/>
                <w:sz w:val="22"/>
                <w:szCs w:val="22"/>
              </w:rPr>
              <w:t>C</w:t>
            </w:r>
            <w:r w:rsidR="00CD201A" w:rsidRPr="00C72CDF">
              <w:rPr>
                <w:rFonts w:ascii="Arial" w:hAnsi="Arial" w:cs="Arial"/>
                <w:b/>
                <w:sz w:val="22"/>
                <w:szCs w:val="22"/>
              </w:rPr>
              <w:t xml:space="preserve"> Instrumentation Engineering</w:t>
            </w:r>
          </w:p>
        </w:tc>
      </w:tr>
      <w:tr w:rsidR="000C15B5" w:rsidRPr="00C72CDF" w14:paraId="14140732" w14:textId="77777777" w:rsidTr="00160D12">
        <w:tc>
          <w:tcPr>
            <w:tcW w:w="2093" w:type="dxa"/>
            <w:shd w:val="pct15" w:color="auto" w:fill="auto"/>
          </w:tcPr>
          <w:p w14:paraId="56A72778"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w:t>
            </w:r>
          </w:p>
        </w:tc>
        <w:tc>
          <w:tcPr>
            <w:tcW w:w="7829" w:type="dxa"/>
            <w:gridSpan w:val="3"/>
            <w:shd w:val="clear" w:color="auto" w:fill="auto"/>
          </w:tcPr>
          <w:p w14:paraId="65A207D9" w14:textId="77777777" w:rsidR="000C15B5" w:rsidRPr="00C72CDF" w:rsidRDefault="00F12531" w:rsidP="000C15B5">
            <w:pPr>
              <w:spacing w:before="120" w:after="120"/>
              <w:rPr>
                <w:rFonts w:ascii="Arial" w:hAnsi="Arial" w:cs="Arial"/>
                <w:b/>
                <w:sz w:val="22"/>
                <w:szCs w:val="22"/>
              </w:rPr>
            </w:pPr>
            <w:r w:rsidRPr="00C72CDF">
              <w:rPr>
                <w:rFonts w:ascii="Arial" w:hAnsi="Arial" w:cs="Arial"/>
                <w:b/>
                <w:sz w:val="22"/>
                <w:szCs w:val="22"/>
              </w:rPr>
              <w:t>Instrumentation, Automation and Control</w:t>
            </w:r>
          </w:p>
        </w:tc>
      </w:tr>
      <w:tr w:rsidR="000C15B5" w:rsidRPr="00C72CDF" w14:paraId="7FB09260" w14:textId="77777777" w:rsidTr="00160D12">
        <w:tc>
          <w:tcPr>
            <w:tcW w:w="2093" w:type="dxa"/>
            <w:shd w:val="pct15" w:color="auto" w:fill="auto"/>
          </w:tcPr>
          <w:p w14:paraId="5F64CA33"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 code:</w:t>
            </w:r>
          </w:p>
        </w:tc>
        <w:tc>
          <w:tcPr>
            <w:tcW w:w="3180" w:type="dxa"/>
          </w:tcPr>
          <w:p w14:paraId="38ADF9D8" w14:textId="77777777" w:rsidR="000C15B5" w:rsidRPr="00C72CDF" w:rsidRDefault="00B944E2" w:rsidP="004A464E">
            <w:pPr>
              <w:spacing w:before="120" w:after="120"/>
              <w:jc w:val="both"/>
              <w:rPr>
                <w:rFonts w:ascii="Arial" w:hAnsi="Arial" w:cs="Arial"/>
                <w:b/>
                <w:sz w:val="22"/>
                <w:szCs w:val="22"/>
              </w:rPr>
            </w:pPr>
            <w:r w:rsidRPr="00C72CDF">
              <w:rPr>
                <w:rFonts w:ascii="Arial" w:hAnsi="Arial" w:cs="Arial"/>
                <w:b/>
                <w:sz w:val="22"/>
                <w:szCs w:val="22"/>
              </w:rPr>
              <w:t>PCEE400</w:t>
            </w:r>
            <w:r w:rsidR="00F12531" w:rsidRPr="00C72CDF">
              <w:rPr>
                <w:rFonts w:ascii="Arial" w:hAnsi="Arial" w:cs="Arial"/>
                <w:b/>
                <w:sz w:val="22"/>
                <w:szCs w:val="22"/>
              </w:rPr>
              <w:t>9</w:t>
            </w:r>
          </w:p>
        </w:tc>
        <w:tc>
          <w:tcPr>
            <w:tcW w:w="2552" w:type="dxa"/>
            <w:shd w:val="clear" w:color="auto" w:fill="D9D9D9"/>
          </w:tcPr>
          <w:p w14:paraId="05569BDA" w14:textId="77777777" w:rsidR="000C15B5" w:rsidRPr="00C72CDF" w:rsidRDefault="000C15B5" w:rsidP="000C15B5">
            <w:pPr>
              <w:pStyle w:val="Heading2"/>
              <w:jc w:val="left"/>
              <w:rPr>
                <w:rFonts w:ascii="Arial" w:hAnsi="Arial" w:cs="Arial"/>
                <w:sz w:val="22"/>
                <w:szCs w:val="22"/>
              </w:rPr>
            </w:pPr>
            <w:r w:rsidRPr="00C72CDF">
              <w:rPr>
                <w:rFonts w:ascii="Arial" w:hAnsi="Arial" w:cs="Arial"/>
                <w:sz w:val="22"/>
                <w:szCs w:val="22"/>
              </w:rPr>
              <w:t>Contribution to Overall Module Assessment (%):</w:t>
            </w:r>
          </w:p>
        </w:tc>
        <w:tc>
          <w:tcPr>
            <w:tcW w:w="2097" w:type="dxa"/>
          </w:tcPr>
          <w:p w14:paraId="66A5BF80" w14:textId="77777777" w:rsidR="000C15B5" w:rsidRPr="00C72CDF" w:rsidRDefault="00050845" w:rsidP="000C15B5">
            <w:pPr>
              <w:spacing w:before="120" w:after="120"/>
              <w:jc w:val="both"/>
              <w:rPr>
                <w:rFonts w:ascii="Arial" w:hAnsi="Arial" w:cs="Arial"/>
                <w:b/>
                <w:sz w:val="22"/>
                <w:szCs w:val="22"/>
              </w:rPr>
            </w:pPr>
            <w:r w:rsidRPr="00C72CDF">
              <w:rPr>
                <w:rFonts w:ascii="Arial" w:hAnsi="Arial" w:cs="Arial"/>
                <w:b/>
                <w:sz w:val="22"/>
                <w:szCs w:val="22"/>
              </w:rPr>
              <w:t>5</w:t>
            </w:r>
            <w:r w:rsidR="00ED6EF3" w:rsidRPr="00C72CDF">
              <w:rPr>
                <w:rFonts w:ascii="Arial" w:hAnsi="Arial" w:cs="Arial"/>
                <w:b/>
                <w:sz w:val="22"/>
                <w:szCs w:val="22"/>
              </w:rPr>
              <w:t>0</w:t>
            </w:r>
            <w:r w:rsidR="004A464E" w:rsidRPr="00C72CDF">
              <w:rPr>
                <w:rFonts w:ascii="Arial" w:hAnsi="Arial" w:cs="Arial"/>
                <w:b/>
                <w:sz w:val="22"/>
                <w:szCs w:val="22"/>
              </w:rPr>
              <w:t>%</w:t>
            </w:r>
          </w:p>
        </w:tc>
      </w:tr>
      <w:tr w:rsidR="000C15B5" w:rsidRPr="00C72CDF" w14:paraId="0A0FB316" w14:textId="77777777" w:rsidTr="00160D12">
        <w:tc>
          <w:tcPr>
            <w:tcW w:w="2093" w:type="dxa"/>
            <w:shd w:val="pct15" w:color="auto" w:fill="auto"/>
          </w:tcPr>
          <w:p w14:paraId="33EC56E6"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Lecturer:</w:t>
            </w:r>
          </w:p>
        </w:tc>
        <w:tc>
          <w:tcPr>
            <w:tcW w:w="3180" w:type="dxa"/>
          </w:tcPr>
          <w:p w14:paraId="0CCE904C"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Jason Pointer</w:t>
            </w:r>
          </w:p>
        </w:tc>
        <w:tc>
          <w:tcPr>
            <w:tcW w:w="2552" w:type="dxa"/>
            <w:shd w:val="clear" w:color="auto" w:fill="D9D9D9"/>
          </w:tcPr>
          <w:p w14:paraId="6B8265CF"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Internal Verifier:</w:t>
            </w:r>
          </w:p>
        </w:tc>
        <w:tc>
          <w:tcPr>
            <w:tcW w:w="2097" w:type="dxa"/>
          </w:tcPr>
          <w:p w14:paraId="0488AADE" w14:textId="77777777" w:rsidR="000C15B5" w:rsidRPr="00C72CDF" w:rsidRDefault="00C92516" w:rsidP="00095A44">
            <w:pPr>
              <w:spacing w:before="120" w:after="120"/>
              <w:jc w:val="both"/>
              <w:rPr>
                <w:rFonts w:ascii="Arial" w:hAnsi="Arial" w:cs="Arial"/>
                <w:b/>
                <w:sz w:val="22"/>
                <w:szCs w:val="22"/>
              </w:rPr>
            </w:pPr>
            <w:r w:rsidRPr="00C72CDF">
              <w:rPr>
                <w:rFonts w:ascii="Arial" w:hAnsi="Arial" w:cs="Arial"/>
                <w:b/>
                <w:sz w:val="22"/>
                <w:szCs w:val="22"/>
              </w:rPr>
              <w:t>Lance Rutherford</w:t>
            </w:r>
          </w:p>
        </w:tc>
      </w:tr>
      <w:tr w:rsidR="000C15B5" w:rsidRPr="00C72CDF" w14:paraId="46CE336D" w14:textId="77777777" w:rsidTr="00160D12">
        <w:tc>
          <w:tcPr>
            <w:tcW w:w="2093" w:type="dxa"/>
            <w:shd w:val="pct15" w:color="auto" w:fill="auto"/>
          </w:tcPr>
          <w:p w14:paraId="1755FB75"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Assignment Title:</w:t>
            </w:r>
          </w:p>
        </w:tc>
        <w:tc>
          <w:tcPr>
            <w:tcW w:w="3180" w:type="dxa"/>
          </w:tcPr>
          <w:p w14:paraId="589C6E46" w14:textId="006F59B2" w:rsidR="000C15B5" w:rsidRPr="00C72CDF" w:rsidRDefault="004565B6" w:rsidP="00371340">
            <w:pPr>
              <w:spacing w:before="120" w:after="120"/>
              <w:rPr>
                <w:rFonts w:ascii="Arial" w:hAnsi="Arial" w:cs="Arial"/>
                <w:b/>
                <w:sz w:val="22"/>
                <w:szCs w:val="22"/>
              </w:rPr>
            </w:pPr>
            <w:r>
              <w:rPr>
                <w:rFonts w:ascii="Arial" w:hAnsi="Arial" w:cs="Arial"/>
                <w:b/>
                <w:sz w:val="22"/>
                <w:szCs w:val="22"/>
              </w:rPr>
              <w:t>Control Systems</w:t>
            </w:r>
          </w:p>
        </w:tc>
        <w:tc>
          <w:tcPr>
            <w:tcW w:w="2552" w:type="dxa"/>
            <w:shd w:val="pct15" w:color="auto" w:fill="auto"/>
          </w:tcPr>
          <w:p w14:paraId="043F6B2B" w14:textId="77777777" w:rsidR="000C15B5" w:rsidRPr="00C72CDF" w:rsidRDefault="000C15B5" w:rsidP="000C15B5">
            <w:pPr>
              <w:spacing w:before="120" w:after="120"/>
              <w:rPr>
                <w:rFonts w:ascii="Arial" w:hAnsi="Arial" w:cs="Arial"/>
                <w:b/>
                <w:sz w:val="22"/>
                <w:szCs w:val="22"/>
              </w:rPr>
            </w:pPr>
            <w:r w:rsidRPr="00C72CDF">
              <w:rPr>
                <w:rFonts w:ascii="Arial" w:hAnsi="Arial" w:cs="Arial"/>
                <w:b/>
                <w:sz w:val="22"/>
                <w:szCs w:val="22"/>
              </w:rPr>
              <w:t>Word count (or equivalent):</w:t>
            </w:r>
          </w:p>
        </w:tc>
        <w:tc>
          <w:tcPr>
            <w:tcW w:w="2097" w:type="dxa"/>
          </w:tcPr>
          <w:p w14:paraId="0FFF0E24"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2000</w:t>
            </w:r>
          </w:p>
        </w:tc>
      </w:tr>
      <w:tr w:rsidR="00B84B5B" w:rsidRPr="00C72CDF" w14:paraId="4575272A" w14:textId="77777777" w:rsidTr="00160D12">
        <w:tc>
          <w:tcPr>
            <w:tcW w:w="2093" w:type="dxa"/>
            <w:shd w:val="pct15" w:color="auto" w:fill="auto"/>
          </w:tcPr>
          <w:p w14:paraId="6F97A6D9" w14:textId="77777777" w:rsidR="00B84B5B" w:rsidRPr="00C72CDF" w:rsidRDefault="00552351" w:rsidP="00E51AAC">
            <w:pPr>
              <w:spacing w:before="120" w:after="120"/>
              <w:jc w:val="both"/>
              <w:rPr>
                <w:rFonts w:ascii="Arial" w:hAnsi="Arial" w:cs="Arial"/>
                <w:b/>
                <w:sz w:val="22"/>
                <w:szCs w:val="22"/>
              </w:rPr>
            </w:pPr>
            <w:r w:rsidRPr="00C72CDF">
              <w:rPr>
                <w:rFonts w:ascii="Arial" w:hAnsi="Arial" w:cs="Arial"/>
                <w:b/>
                <w:sz w:val="22"/>
                <w:szCs w:val="22"/>
              </w:rPr>
              <w:t>Submission deadline:</w:t>
            </w:r>
          </w:p>
        </w:tc>
        <w:tc>
          <w:tcPr>
            <w:tcW w:w="3180" w:type="dxa"/>
            <w:shd w:val="clear" w:color="auto" w:fill="auto"/>
          </w:tcPr>
          <w:p w14:paraId="27E8D343" w14:textId="5AD42715" w:rsidR="00B84B5B" w:rsidRPr="00C72CDF" w:rsidRDefault="004565B6" w:rsidP="00013728">
            <w:pPr>
              <w:spacing w:before="120" w:after="120"/>
              <w:jc w:val="both"/>
              <w:rPr>
                <w:rFonts w:ascii="Arial" w:hAnsi="Arial" w:cs="Arial"/>
                <w:b/>
                <w:sz w:val="22"/>
                <w:szCs w:val="22"/>
              </w:rPr>
            </w:pPr>
            <w:r>
              <w:rPr>
                <w:rFonts w:ascii="Arial" w:hAnsi="Arial" w:cs="Arial"/>
                <w:b/>
                <w:sz w:val="22"/>
                <w:szCs w:val="22"/>
              </w:rPr>
              <w:t>13</w:t>
            </w:r>
            <w:r w:rsidR="00ED6EF3" w:rsidRPr="00C72CDF">
              <w:rPr>
                <w:rFonts w:ascii="Arial" w:hAnsi="Arial" w:cs="Arial"/>
                <w:b/>
                <w:sz w:val="22"/>
                <w:szCs w:val="22"/>
              </w:rPr>
              <w:t>/0</w:t>
            </w:r>
            <w:r>
              <w:rPr>
                <w:rFonts w:ascii="Arial" w:hAnsi="Arial" w:cs="Arial"/>
                <w:b/>
                <w:sz w:val="22"/>
                <w:szCs w:val="22"/>
              </w:rPr>
              <w:t>5</w:t>
            </w:r>
            <w:r w:rsidR="000C15B5" w:rsidRPr="00C72CDF">
              <w:rPr>
                <w:rFonts w:ascii="Arial" w:hAnsi="Arial" w:cs="Arial"/>
                <w:b/>
                <w:sz w:val="22"/>
                <w:szCs w:val="22"/>
              </w:rPr>
              <w:t>/</w:t>
            </w:r>
            <w:r w:rsidR="00095A44" w:rsidRPr="00C72CDF">
              <w:rPr>
                <w:rFonts w:ascii="Arial" w:hAnsi="Arial" w:cs="Arial"/>
                <w:b/>
                <w:sz w:val="22"/>
                <w:szCs w:val="22"/>
              </w:rPr>
              <w:t>2</w:t>
            </w:r>
            <w:r w:rsidR="00A325A9" w:rsidRPr="00C72CDF">
              <w:rPr>
                <w:rFonts w:ascii="Arial" w:hAnsi="Arial" w:cs="Arial"/>
                <w:b/>
                <w:sz w:val="22"/>
                <w:szCs w:val="22"/>
              </w:rPr>
              <w:t>1</w:t>
            </w:r>
          </w:p>
        </w:tc>
        <w:tc>
          <w:tcPr>
            <w:tcW w:w="2552" w:type="dxa"/>
            <w:shd w:val="pct15" w:color="auto" w:fill="auto"/>
          </w:tcPr>
          <w:p w14:paraId="29FD71B4" w14:textId="77777777" w:rsidR="00B84B5B" w:rsidRPr="00C72CDF" w:rsidRDefault="00552351" w:rsidP="00160D12">
            <w:pPr>
              <w:spacing w:before="120" w:after="120"/>
              <w:rPr>
                <w:rFonts w:ascii="Arial" w:hAnsi="Arial" w:cs="Arial"/>
                <w:b/>
                <w:sz w:val="22"/>
                <w:szCs w:val="22"/>
              </w:rPr>
            </w:pPr>
            <w:r w:rsidRPr="00C72CDF">
              <w:rPr>
                <w:rFonts w:ascii="Arial" w:hAnsi="Arial" w:cs="Arial"/>
                <w:b/>
                <w:sz w:val="22"/>
                <w:szCs w:val="22"/>
              </w:rPr>
              <w:t>Return date of provisional marks &amp; written feedback:</w:t>
            </w:r>
          </w:p>
        </w:tc>
        <w:tc>
          <w:tcPr>
            <w:tcW w:w="2097" w:type="dxa"/>
          </w:tcPr>
          <w:p w14:paraId="7AFFE15A" w14:textId="3926880B" w:rsidR="00B84B5B" w:rsidRPr="00C72CDF" w:rsidRDefault="004565B6" w:rsidP="005F0579">
            <w:pPr>
              <w:spacing w:before="120" w:after="120"/>
              <w:jc w:val="both"/>
              <w:rPr>
                <w:rFonts w:ascii="Arial" w:hAnsi="Arial" w:cs="Arial"/>
                <w:b/>
                <w:sz w:val="22"/>
                <w:szCs w:val="22"/>
              </w:rPr>
            </w:pPr>
            <w:r>
              <w:rPr>
                <w:rFonts w:ascii="Arial" w:hAnsi="Arial" w:cs="Arial"/>
                <w:b/>
                <w:sz w:val="22"/>
                <w:szCs w:val="22"/>
              </w:rPr>
              <w:t>23</w:t>
            </w:r>
            <w:r w:rsidR="00050845" w:rsidRPr="00C72CDF">
              <w:rPr>
                <w:rFonts w:ascii="Arial" w:hAnsi="Arial" w:cs="Arial"/>
                <w:b/>
                <w:sz w:val="22"/>
                <w:szCs w:val="22"/>
              </w:rPr>
              <w:t>/</w:t>
            </w:r>
            <w:r w:rsidR="00C92516" w:rsidRPr="00C72CDF">
              <w:rPr>
                <w:rFonts w:ascii="Arial" w:hAnsi="Arial" w:cs="Arial"/>
                <w:b/>
                <w:sz w:val="22"/>
                <w:szCs w:val="22"/>
              </w:rPr>
              <w:t>0</w:t>
            </w:r>
            <w:r>
              <w:rPr>
                <w:rFonts w:ascii="Arial" w:hAnsi="Arial" w:cs="Arial"/>
                <w:b/>
                <w:sz w:val="22"/>
                <w:szCs w:val="22"/>
              </w:rPr>
              <w:t>5</w:t>
            </w:r>
            <w:r w:rsidR="00C92516" w:rsidRPr="00C72CDF">
              <w:rPr>
                <w:rFonts w:ascii="Arial" w:hAnsi="Arial" w:cs="Arial"/>
                <w:b/>
                <w:sz w:val="22"/>
                <w:szCs w:val="22"/>
              </w:rPr>
              <w:t>/2</w:t>
            </w:r>
            <w:r w:rsidR="00A325A9" w:rsidRPr="00C72CDF">
              <w:rPr>
                <w:rFonts w:ascii="Arial" w:hAnsi="Arial" w:cs="Arial"/>
                <w:b/>
                <w:sz w:val="22"/>
                <w:szCs w:val="22"/>
              </w:rPr>
              <w:t>1</w:t>
            </w:r>
          </w:p>
        </w:tc>
      </w:tr>
      <w:tr w:rsidR="00152E9D" w:rsidRPr="00C72CDF" w14:paraId="547EF7D8" w14:textId="77777777" w:rsidTr="00A406E5">
        <w:tc>
          <w:tcPr>
            <w:tcW w:w="2093" w:type="dxa"/>
            <w:shd w:val="pct15" w:color="auto" w:fill="auto"/>
          </w:tcPr>
          <w:p w14:paraId="3A6C5EA2" w14:textId="77777777" w:rsidR="00152E9D" w:rsidRPr="00C72CDF" w:rsidRDefault="00A406E5" w:rsidP="00E51AAC">
            <w:pPr>
              <w:spacing w:before="120" w:after="120"/>
              <w:jc w:val="both"/>
              <w:rPr>
                <w:rFonts w:ascii="Arial" w:hAnsi="Arial" w:cs="Arial"/>
                <w:b/>
                <w:sz w:val="22"/>
                <w:szCs w:val="22"/>
              </w:rPr>
            </w:pPr>
            <w:r w:rsidRPr="00C72CDF">
              <w:rPr>
                <w:rFonts w:ascii="Arial" w:hAnsi="Arial" w:cs="Arial"/>
                <w:b/>
                <w:sz w:val="22"/>
                <w:szCs w:val="22"/>
              </w:rPr>
              <w:t>Submission method:</w:t>
            </w:r>
          </w:p>
        </w:tc>
        <w:tc>
          <w:tcPr>
            <w:tcW w:w="7829" w:type="dxa"/>
            <w:gridSpan w:val="3"/>
            <w:shd w:val="clear" w:color="auto" w:fill="auto"/>
          </w:tcPr>
          <w:p w14:paraId="6A7747AA" w14:textId="77777777" w:rsidR="00A406E5" w:rsidRPr="00C72CDF" w:rsidRDefault="00A406E5" w:rsidP="00A406E5">
            <w:pPr>
              <w:rPr>
                <w:rFonts w:ascii="Arial" w:hAnsi="Arial" w:cs="Arial"/>
              </w:rPr>
            </w:pPr>
            <w:r w:rsidRPr="00C72CD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05244A"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Alternative submission method (if applicable): </w:t>
            </w:r>
          </w:p>
          <w:p w14:paraId="494E1B6D"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Late submission of the assessment will result in a late penalty mark.  </w:t>
            </w:r>
            <w:r w:rsidRPr="00C72CDF">
              <w:rPr>
                <w:rFonts w:ascii="Arial" w:hAnsi="Arial" w:cs="Arial"/>
              </w:rPr>
              <w:t>Penalties for late submission: Up to one week late, maximum mark o</w:t>
            </w:r>
            <w:r w:rsidR="00E0358A" w:rsidRPr="00C72CDF">
              <w:rPr>
                <w:rFonts w:ascii="Arial" w:hAnsi="Arial" w:cs="Arial"/>
              </w:rPr>
              <w:t xml:space="preserve">f 40%. </w:t>
            </w:r>
            <w:r w:rsidR="008F1308" w:rsidRPr="00C72CDF">
              <w:rPr>
                <w:rFonts w:ascii="Arial" w:hAnsi="Arial" w:cs="Arial"/>
              </w:rPr>
              <w:t>Over one week late, 0%</w:t>
            </w:r>
            <w:r w:rsidR="00E0358A" w:rsidRPr="00C72CDF">
              <w:rPr>
                <w:rFonts w:ascii="Arial" w:hAnsi="Arial" w:cs="Arial"/>
              </w:rPr>
              <w:t xml:space="preserve">. </w:t>
            </w:r>
            <w:r w:rsidRPr="00C72CDF">
              <w:rPr>
                <w:rFonts w:ascii="Arial" w:hAnsi="Arial" w:cs="Arial"/>
              </w:rPr>
              <w:t>Only the Extenuating Circumstances Panel may approve a change to submission dates.</w:t>
            </w:r>
          </w:p>
        </w:tc>
      </w:tr>
      <w:tr w:rsidR="00A406E5" w:rsidRPr="00C72CDF" w14:paraId="078421F3" w14:textId="77777777" w:rsidTr="00A406E5">
        <w:tc>
          <w:tcPr>
            <w:tcW w:w="2093" w:type="dxa"/>
            <w:shd w:val="pct15" w:color="auto" w:fill="auto"/>
          </w:tcPr>
          <w:p w14:paraId="25F6EBBE" w14:textId="77777777" w:rsidR="00A406E5" w:rsidRPr="00C72CDF" w:rsidRDefault="00A406E5" w:rsidP="00A406E5">
            <w:pPr>
              <w:spacing w:before="120" w:after="120"/>
              <w:rPr>
                <w:rFonts w:ascii="Arial" w:hAnsi="Arial" w:cs="Arial"/>
                <w:b/>
                <w:sz w:val="22"/>
                <w:szCs w:val="22"/>
              </w:rPr>
            </w:pPr>
            <w:r w:rsidRPr="00C72CDF">
              <w:rPr>
                <w:rFonts w:ascii="Arial" w:hAnsi="Arial" w:cs="Arial"/>
                <w:b/>
                <w:sz w:val="22"/>
                <w:szCs w:val="22"/>
              </w:rPr>
              <w:t>Academic honesty / referencing:</w:t>
            </w:r>
          </w:p>
        </w:tc>
        <w:tc>
          <w:tcPr>
            <w:tcW w:w="7829" w:type="dxa"/>
            <w:gridSpan w:val="3"/>
            <w:shd w:val="clear" w:color="auto" w:fill="auto"/>
          </w:tcPr>
          <w:p w14:paraId="0CBE9C70" w14:textId="77777777" w:rsidR="00A406E5" w:rsidRPr="00C72CDF" w:rsidRDefault="00A406E5" w:rsidP="00A406E5">
            <w:pPr>
              <w:spacing w:before="120" w:after="120"/>
              <w:jc w:val="both"/>
              <w:rPr>
                <w:rFonts w:ascii="Arial" w:hAnsi="Arial" w:cs="Arial"/>
              </w:rPr>
            </w:pPr>
            <w:r w:rsidRPr="00C72CDF">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72CDF">
              <w:rPr>
                <w:rFonts w:ascii="Arial" w:hAnsi="Arial" w:cs="Arial"/>
              </w:rPr>
              <w:t xml:space="preserve">used, </w:t>
            </w:r>
            <w:r w:rsidRPr="00C72CDF">
              <w:rPr>
                <w:rFonts w:ascii="Arial" w:hAnsi="Arial" w:cs="Arial"/>
              </w:rPr>
              <w:t xml:space="preserve">cited or quoted in order to complete this assessment.  </w:t>
            </w:r>
          </w:p>
        </w:tc>
      </w:tr>
    </w:tbl>
    <w:p w14:paraId="73170FA9" w14:textId="77777777" w:rsidR="00152E9D" w:rsidRPr="00C72CDF"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72CDF" w14:paraId="5381EB1A" w14:textId="77777777" w:rsidTr="00A406E5">
        <w:tc>
          <w:tcPr>
            <w:tcW w:w="9747" w:type="dxa"/>
            <w:shd w:val="pct10" w:color="auto" w:fill="auto"/>
          </w:tcPr>
          <w:p w14:paraId="56C0C2ED" w14:textId="77777777" w:rsidR="00C01A3F" w:rsidRPr="00C72CDF" w:rsidRDefault="00C01A3F" w:rsidP="00273FEE">
            <w:pPr>
              <w:rPr>
                <w:rFonts w:ascii="Arial" w:hAnsi="Arial" w:cs="Arial"/>
                <w:b/>
                <w:sz w:val="22"/>
                <w:szCs w:val="22"/>
              </w:rPr>
            </w:pPr>
            <w:r w:rsidRPr="00C72CDF">
              <w:rPr>
                <w:rFonts w:ascii="Arial" w:hAnsi="Arial" w:cs="Arial"/>
                <w:b/>
                <w:sz w:val="22"/>
                <w:szCs w:val="22"/>
              </w:rPr>
              <w:t xml:space="preserve">Module Learning Outcomes </w:t>
            </w:r>
          </w:p>
          <w:p w14:paraId="3C02D3BE" w14:textId="77777777" w:rsidR="00C01A3F" w:rsidRPr="00C72CDF" w:rsidRDefault="00C01A3F" w:rsidP="00273FEE">
            <w:pPr>
              <w:rPr>
                <w:rFonts w:ascii="Arial" w:hAnsi="Arial" w:cs="Arial"/>
                <w:sz w:val="22"/>
                <w:szCs w:val="22"/>
              </w:rPr>
            </w:pPr>
            <w:r w:rsidRPr="00C72CDF">
              <w:rPr>
                <w:rFonts w:ascii="Arial" w:hAnsi="Arial" w:cs="Arial"/>
                <w:b/>
                <w:sz w:val="22"/>
                <w:szCs w:val="22"/>
              </w:rPr>
              <w:t>(from module syllabus)</w:t>
            </w:r>
          </w:p>
        </w:tc>
      </w:tr>
      <w:tr w:rsidR="00C01A3F" w:rsidRPr="00C72CDF" w14:paraId="61537B6E" w14:textId="77777777" w:rsidTr="00A406E5">
        <w:tc>
          <w:tcPr>
            <w:tcW w:w="9747" w:type="dxa"/>
          </w:tcPr>
          <w:p w14:paraId="46590CF9" w14:textId="1E3853EA" w:rsidR="00C01A3F" w:rsidRPr="004565B6" w:rsidRDefault="004565B6" w:rsidP="00F12531">
            <w:pPr>
              <w:overflowPunct w:val="0"/>
              <w:autoSpaceDE w:val="0"/>
              <w:autoSpaceDN w:val="0"/>
              <w:adjustRightInd w:val="0"/>
              <w:spacing w:line="276" w:lineRule="auto"/>
              <w:jc w:val="both"/>
              <w:textAlignment w:val="baseline"/>
              <w:rPr>
                <w:rFonts w:ascii="Arial" w:hAnsi="Arial" w:cs="Arial"/>
              </w:rPr>
            </w:pPr>
            <w:r w:rsidRPr="004565B6">
              <w:rPr>
                <w:rFonts w:ascii="Arial" w:hAnsi="Arial" w:cs="Arial"/>
              </w:rPr>
              <w:tab/>
              <w:t>3.</w:t>
            </w:r>
            <w:r w:rsidRPr="004565B6">
              <w:rPr>
                <w:rFonts w:ascii="Arial" w:hAnsi="Arial" w:cs="Arial"/>
              </w:rPr>
              <w:tab/>
              <w:t xml:space="preserve">Describe and select a control strategy to meet an industrial application. In addition, ensure </w:t>
            </w:r>
            <w:r w:rsidRPr="004565B6">
              <w:rPr>
                <w:rFonts w:ascii="Arial" w:hAnsi="Arial" w:cs="Arial"/>
              </w:rPr>
              <w:tab/>
            </w:r>
            <w:r w:rsidRPr="004565B6">
              <w:rPr>
                <w:rFonts w:ascii="Arial" w:hAnsi="Arial" w:cs="Arial"/>
              </w:rPr>
              <w:tab/>
              <w:t>the control action is programmed/tuned to meet the requirements of the process.</w:t>
            </w:r>
          </w:p>
        </w:tc>
      </w:tr>
    </w:tbl>
    <w:p w14:paraId="5AB31608" w14:textId="77777777" w:rsidR="00C01A3F" w:rsidRPr="00C72CDF" w:rsidRDefault="00C01A3F" w:rsidP="00BA1176">
      <w:pPr>
        <w:rPr>
          <w:rFonts w:ascii="Arial" w:hAnsi="Arial" w:cs="Arial"/>
          <w:b/>
        </w:rPr>
      </w:pPr>
    </w:p>
    <w:p w14:paraId="23612067" w14:textId="77777777" w:rsidR="00C01A3F" w:rsidRPr="00C72CDF" w:rsidRDefault="00C01A3F" w:rsidP="00BA1176">
      <w:pPr>
        <w:rPr>
          <w:rFonts w:ascii="Arial" w:hAnsi="Arial" w:cs="Arial"/>
          <w:b/>
        </w:rPr>
      </w:pPr>
    </w:p>
    <w:p w14:paraId="6024CDAF" w14:textId="77777777" w:rsidR="00160D12" w:rsidRPr="00C72CDF" w:rsidRDefault="00160D12">
      <w:pPr>
        <w:rPr>
          <w:rFonts w:ascii="Arial" w:hAnsi="Arial" w:cs="Arial"/>
          <w:b/>
        </w:rPr>
      </w:pPr>
      <w:r w:rsidRPr="00C72CDF">
        <w:rPr>
          <w:rFonts w:ascii="Arial" w:hAnsi="Arial" w:cs="Arial"/>
          <w:b/>
        </w:rPr>
        <w:br w:type="page"/>
      </w:r>
    </w:p>
    <w:p w14:paraId="7EF38A3D" w14:textId="77777777" w:rsidR="0028204E" w:rsidRPr="00C72CDF"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72CDF" w14:paraId="28D40F59" w14:textId="77777777" w:rsidTr="00A406E5">
        <w:tc>
          <w:tcPr>
            <w:tcW w:w="9781" w:type="dxa"/>
            <w:shd w:val="clear" w:color="auto" w:fill="C0C0C0"/>
          </w:tcPr>
          <w:p w14:paraId="600B33EE" w14:textId="77777777" w:rsidR="005969E2" w:rsidRPr="00C72CDF" w:rsidRDefault="00933F10" w:rsidP="00576AB4">
            <w:pPr>
              <w:jc w:val="center"/>
              <w:rPr>
                <w:rFonts w:ascii="Arial" w:hAnsi="Arial" w:cs="Arial"/>
                <w:b/>
                <w:sz w:val="40"/>
                <w:szCs w:val="40"/>
              </w:rPr>
            </w:pPr>
            <w:r w:rsidRPr="00C72CDF">
              <w:rPr>
                <w:rFonts w:ascii="Arial" w:hAnsi="Arial" w:cs="Arial"/>
                <w:sz w:val="32"/>
              </w:rPr>
              <w:br w:type="page"/>
            </w:r>
            <w:r w:rsidR="005969E2" w:rsidRPr="00C72CDF">
              <w:rPr>
                <w:rFonts w:ascii="Arial" w:hAnsi="Arial" w:cs="Arial"/>
                <w:b/>
                <w:sz w:val="40"/>
                <w:szCs w:val="40"/>
              </w:rPr>
              <w:t>TASK DESCRIPTION</w:t>
            </w:r>
          </w:p>
        </w:tc>
      </w:tr>
    </w:tbl>
    <w:p w14:paraId="6A5D93A9" w14:textId="77777777" w:rsidR="00EE6F25" w:rsidRPr="00C72CDF" w:rsidRDefault="00EE6F25" w:rsidP="00ED6EF3">
      <w:pPr>
        <w:ind w:left="567"/>
        <w:jc w:val="both"/>
        <w:rPr>
          <w:rFonts w:ascii="Arial" w:hAnsi="Arial" w:cs="Arial"/>
          <w:b/>
          <w:sz w:val="22"/>
          <w:szCs w:val="22"/>
          <w:u w:val="single"/>
        </w:rPr>
      </w:pPr>
    </w:p>
    <w:p w14:paraId="22F69B6E" w14:textId="77777777" w:rsidR="00371340" w:rsidRPr="0082488E" w:rsidRDefault="00371340" w:rsidP="0082488E">
      <w:pPr>
        <w:spacing w:line="276" w:lineRule="auto"/>
        <w:ind w:left="567" w:right="248" w:hanging="567"/>
        <w:jc w:val="both"/>
        <w:rPr>
          <w:sz w:val="24"/>
          <w:szCs w:val="24"/>
        </w:rPr>
      </w:pPr>
    </w:p>
    <w:p w14:paraId="69B5870D" w14:textId="77777777" w:rsidR="00371340" w:rsidRPr="0082488E" w:rsidRDefault="00371340" w:rsidP="0082488E">
      <w:pPr>
        <w:spacing w:line="276" w:lineRule="auto"/>
        <w:ind w:left="567" w:right="248" w:hanging="283"/>
        <w:rPr>
          <w:b/>
          <w:sz w:val="24"/>
          <w:szCs w:val="24"/>
        </w:rPr>
      </w:pPr>
      <w:r w:rsidRPr="0082488E">
        <w:rPr>
          <w:b/>
          <w:sz w:val="24"/>
          <w:szCs w:val="24"/>
        </w:rPr>
        <w:t>Introduction</w:t>
      </w:r>
    </w:p>
    <w:p w14:paraId="62DF143C" w14:textId="3294141F" w:rsidR="00F12531" w:rsidRPr="0082488E" w:rsidRDefault="0082488E" w:rsidP="0082488E">
      <w:pPr>
        <w:spacing w:line="276" w:lineRule="auto"/>
        <w:ind w:left="284" w:right="248"/>
        <w:rPr>
          <w:b/>
          <w:sz w:val="24"/>
          <w:szCs w:val="24"/>
        </w:rPr>
      </w:pPr>
      <w:r w:rsidRPr="0082488E">
        <w:rPr>
          <w:sz w:val="24"/>
          <w:szCs w:val="24"/>
          <w:shd w:val="clear" w:color="auto" w:fill="FFFFFF"/>
        </w:rPr>
        <w:t xml:space="preserve">A </w:t>
      </w:r>
      <w:r w:rsidRPr="0082488E">
        <w:rPr>
          <w:sz w:val="24"/>
          <w:szCs w:val="24"/>
          <w:bdr w:val="none" w:sz="0" w:space="0" w:color="auto" w:frame="1"/>
          <w:shd w:val="clear" w:color="auto" w:fill="FFFFFF"/>
        </w:rPr>
        <w:t>control system</w:t>
      </w:r>
      <w:r w:rsidRPr="0082488E">
        <w:rPr>
          <w:sz w:val="24"/>
          <w:szCs w:val="24"/>
          <w:shd w:val="clear" w:color="auto" w:fill="FFFFFF"/>
        </w:rPr>
        <w:t xml:space="preserve"> is a system of devices that manages, commands, directs or regulates the behaviour of other devices to achieve a desired result. The definition of a control system can be simplified as a system which controls other systems to achieve a desired state.</w:t>
      </w:r>
    </w:p>
    <w:p w14:paraId="7BE949A9" w14:textId="77777777" w:rsidR="0082488E" w:rsidRPr="0082488E" w:rsidRDefault="0082488E" w:rsidP="0082488E">
      <w:pPr>
        <w:spacing w:line="276" w:lineRule="auto"/>
        <w:ind w:left="567" w:right="248" w:hanging="283"/>
        <w:rPr>
          <w:b/>
          <w:sz w:val="24"/>
          <w:szCs w:val="24"/>
        </w:rPr>
      </w:pPr>
    </w:p>
    <w:p w14:paraId="23183B1C" w14:textId="506A4112" w:rsidR="00F12531" w:rsidRDefault="00F12531" w:rsidP="0082488E">
      <w:pPr>
        <w:spacing w:line="276" w:lineRule="auto"/>
        <w:ind w:left="567" w:right="248" w:hanging="283"/>
        <w:rPr>
          <w:b/>
          <w:sz w:val="24"/>
          <w:szCs w:val="24"/>
        </w:rPr>
      </w:pPr>
      <w:r w:rsidRPr="0082488E">
        <w:rPr>
          <w:b/>
          <w:sz w:val="24"/>
          <w:szCs w:val="24"/>
        </w:rPr>
        <w:t xml:space="preserve">Task 1 – </w:t>
      </w:r>
      <w:r w:rsidR="004565B6" w:rsidRPr="0082488E">
        <w:rPr>
          <w:b/>
          <w:sz w:val="24"/>
          <w:szCs w:val="24"/>
        </w:rPr>
        <w:t>Control Types</w:t>
      </w:r>
    </w:p>
    <w:p w14:paraId="174F3A9D" w14:textId="77777777" w:rsidR="00433197" w:rsidRPr="0082488E" w:rsidRDefault="00433197" w:rsidP="0082488E">
      <w:pPr>
        <w:spacing w:line="276" w:lineRule="auto"/>
        <w:ind w:left="567" w:right="248" w:hanging="283"/>
        <w:rPr>
          <w:b/>
          <w:sz w:val="24"/>
          <w:szCs w:val="24"/>
        </w:rPr>
      </w:pPr>
    </w:p>
    <w:p w14:paraId="500DC1BF" w14:textId="693B0621" w:rsidR="00DC2DBD" w:rsidRPr="0082488E" w:rsidRDefault="0082488E" w:rsidP="0082488E">
      <w:pPr>
        <w:spacing w:line="276" w:lineRule="auto"/>
        <w:ind w:left="567" w:right="248" w:hanging="283"/>
        <w:rPr>
          <w:bCs/>
          <w:sz w:val="24"/>
          <w:szCs w:val="24"/>
        </w:rPr>
      </w:pPr>
      <w:r>
        <w:rPr>
          <w:bCs/>
          <w:sz w:val="24"/>
          <w:szCs w:val="24"/>
        </w:rPr>
        <w:t>a)</w:t>
      </w:r>
      <w:r>
        <w:rPr>
          <w:bCs/>
          <w:sz w:val="24"/>
          <w:szCs w:val="24"/>
        </w:rPr>
        <w:tab/>
      </w:r>
      <w:r w:rsidR="00DC2DBD" w:rsidRPr="0082488E">
        <w:rPr>
          <w:bCs/>
          <w:sz w:val="24"/>
          <w:szCs w:val="24"/>
        </w:rPr>
        <w:t xml:space="preserve">An </w:t>
      </w:r>
      <w:r w:rsidR="00DC2DBD" w:rsidRPr="0082488E">
        <w:rPr>
          <w:b/>
          <w:sz w:val="24"/>
          <w:szCs w:val="24"/>
        </w:rPr>
        <w:t>open-loop</w:t>
      </w:r>
      <w:r w:rsidR="00DC2DBD" w:rsidRPr="0082488E">
        <w:rPr>
          <w:bCs/>
          <w:sz w:val="24"/>
          <w:szCs w:val="24"/>
        </w:rPr>
        <w:t xml:space="preserve"> system is one form of a control loop were an input value is used to produce a desired output. Explain the operation of an open-loop system</w:t>
      </w:r>
      <w:r w:rsidR="00433197">
        <w:rPr>
          <w:bCs/>
          <w:sz w:val="24"/>
          <w:szCs w:val="24"/>
        </w:rPr>
        <w:t xml:space="preserve"> and </w:t>
      </w:r>
      <w:r w:rsidR="00DC2DBD" w:rsidRPr="0082488E">
        <w:rPr>
          <w:bCs/>
          <w:sz w:val="24"/>
          <w:szCs w:val="24"/>
        </w:rPr>
        <w:t xml:space="preserve">include suitable examples. </w:t>
      </w:r>
    </w:p>
    <w:p w14:paraId="3ACE93AE" w14:textId="525DC182" w:rsidR="00DC2DBD" w:rsidRPr="0082488E" w:rsidRDefault="00DC2DBD" w:rsidP="0082488E">
      <w:pPr>
        <w:spacing w:line="276" w:lineRule="auto"/>
        <w:ind w:left="567" w:right="248" w:hanging="283"/>
        <w:rPr>
          <w:bCs/>
          <w:sz w:val="24"/>
          <w:szCs w:val="24"/>
        </w:rPr>
      </w:pPr>
      <w:r w:rsidRPr="0082488E">
        <w:rPr>
          <w:bCs/>
          <w:sz w:val="24"/>
          <w:szCs w:val="24"/>
        </w:rPr>
        <w:t>b</w:t>
      </w:r>
      <w:r w:rsidR="0082488E">
        <w:rPr>
          <w:bCs/>
          <w:sz w:val="24"/>
          <w:szCs w:val="24"/>
        </w:rPr>
        <w:t>)</w:t>
      </w:r>
      <w:r w:rsidRPr="0082488E">
        <w:rPr>
          <w:bCs/>
          <w:sz w:val="24"/>
          <w:szCs w:val="24"/>
        </w:rPr>
        <w:tab/>
        <w:t xml:space="preserve">Most control systems use some form of feedback and this is known as a </w:t>
      </w:r>
      <w:r w:rsidRPr="0082488E">
        <w:rPr>
          <w:b/>
          <w:sz w:val="24"/>
          <w:szCs w:val="24"/>
        </w:rPr>
        <w:t>closed-loop</w:t>
      </w:r>
      <w:r w:rsidRPr="0082488E">
        <w:rPr>
          <w:bCs/>
          <w:sz w:val="24"/>
          <w:szCs w:val="24"/>
        </w:rPr>
        <w:t xml:space="preserve"> system. Produced a block diagram to show the general form of a closed-loop control system and describe the function of each element within the system. Include appropriate examples to aid the description.  </w:t>
      </w:r>
    </w:p>
    <w:p w14:paraId="74F6C7DC" w14:textId="7A3E1A28" w:rsidR="00210A72" w:rsidRPr="0082488E" w:rsidRDefault="0082488E" w:rsidP="0082488E">
      <w:pPr>
        <w:pStyle w:val="Default"/>
        <w:spacing w:line="276" w:lineRule="auto"/>
        <w:ind w:left="567" w:right="248" w:hanging="283"/>
      </w:pPr>
      <w:r>
        <w:t>c)</w:t>
      </w:r>
      <w:r>
        <w:tab/>
      </w:r>
      <w:r w:rsidR="005A3513" w:rsidRPr="0082488E">
        <w:t xml:space="preserve">Explain why </w:t>
      </w:r>
      <w:r w:rsidR="004565B6" w:rsidRPr="0082488E">
        <w:t>regulators</w:t>
      </w:r>
      <w:r w:rsidR="005A3513" w:rsidRPr="0082488E">
        <w:t xml:space="preserve"> are needed in automatic control</w:t>
      </w:r>
      <w:r w:rsidR="004565B6" w:rsidRPr="0082488E">
        <w:t xml:space="preserve"> </w:t>
      </w:r>
      <w:r w:rsidR="00210A72" w:rsidRPr="0082488E">
        <w:t>and as part of the explanation discuss the following types of regulators:</w:t>
      </w:r>
    </w:p>
    <w:p w14:paraId="7B52FE23" w14:textId="77777777" w:rsidR="00210A72" w:rsidRPr="00042E5C" w:rsidRDefault="00210A72" w:rsidP="00042E5C">
      <w:pPr>
        <w:pStyle w:val="Default"/>
        <w:numPr>
          <w:ilvl w:val="0"/>
          <w:numId w:val="17"/>
        </w:numPr>
        <w:spacing w:line="276" w:lineRule="auto"/>
        <w:ind w:right="248"/>
        <w:rPr>
          <w:shd w:val="clear" w:color="auto" w:fill="FFFFFF"/>
        </w:rPr>
      </w:pPr>
      <w:r w:rsidRPr="00042E5C">
        <w:rPr>
          <w:shd w:val="clear" w:color="auto" w:fill="FFFFFF"/>
        </w:rPr>
        <w:t>Discontinuous</w:t>
      </w:r>
    </w:p>
    <w:p w14:paraId="3E6EBD4E" w14:textId="77777777" w:rsidR="00210A72" w:rsidRPr="00042E5C" w:rsidRDefault="00210A72" w:rsidP="00042E5C">
      <w:pPr>
        <w:pStyle w:val="Default"/>
        <w:numPr>
          <w:ilvl w:val="0"/>
          <w:numId w:val="17"/>
        </w:numPr>
        <w:spacing w:line="276" w:lineRule="auto"/>
        <w:ind w:right="248"/>
        <w:rPr>
          <w:shd w:val="clear" w:color="auto" w:fill="FFFFFF"/>
          <w:lang w:val="en-US"/>
        </w:rPr>
      </w:pPr>
      <w:r w:rsidRPr="00042E5C">
        <w:rPr>
          <w:shd w:val="clear" w:color="auto" w:fill="FFFFFF"/>
          <w:lang w:val="en-US"/>
        </w:rPr>
        <w:t>Continuous</w:t>
      </w:r>
    </w:p>
    <w:p w14:paraId="5357E03E" w14:textId="57C77DAB" w:rsidR="004565B6" w:rsidRPr="00042E5C" w:rsidRDefault="00210A72" w:rsidP="00042E5C">
      <w:pPr>
        <w:pStyle w:val="Default"/>
        <w:numPr>
          <w:ilvl w:val="0"/>
          <w:numId w:val="17"/>
        </w:numPr>
        <w:spacing w:line="276" w:lineRule="auto"/>
        <w:ind w:right="248"/>
      </w:pPr>
      <w:r w:rsidRPr="00042E5C">
        <w:rPr>
          <w:shd w:val="clear" w:color="auto" w:fill="FFFFFF"/>
          <w:lang w:val="en-US"/>
        </w:rPr>
        <w:t>Timer and function ramp.</w:t>
      </w:r>
      <w:r w:rsidR="004565B6" w:rsidRPr="00042E5C">
        <w:t xml:space="preserve"> </w:t>
      </w:r>
    </w:p>
    <w:p w14:paraId="0255D5C3" w14:textId="77777777" w:rsidR="001365EB" w:rsidRPr="0082488E" w:rsidRDefault="001365EB" w:rsidP="0082488E">
      <w:pPr>
        <w:autoSpaceDE w:val="0"/>
        <w:autoSpaceDN w:val="0"/>
        <w:adjustRightInd w:val="0"/>
        <w:spacing w:line="276" w:lineRule="auto"/>
        <w:ind w:left="567" w:right="248" w:hanging="283"/>
        <w:rPr>
          <w:b/>
          <w:sz w:val="24"/>
          <w:szCs w:val="24"/>
        </w:rPr>
      </w:pPr>
    </w:p>
    <w:p w14:paraId="476B5968" w14:textId="1ECEE5E2" w:rsidR="00A449B0" w:rsidRPr="0082488E" w:rsidRDefault="00A449B0" w:rsidP="0082488E">
      <w:pPr>
        <w:autoSpaceDE w:val="0"/>
        <w:autoSpaceDN w:val="0"/>
        <w:adjustRightInd w:val="0"/>
        <w:spacing w:line="276" w:lineRule="auto"/>
        <w:ind w:left="567" w:right="248" w:hanging="283"/>
        <w:rPr>
          <w:b/>
          <w:sz w:val="24"/>
          <w:szCs w:val="24"/>
        </w:rPr>
      </w:pPr>
      <w:r w:rsidRPr="0082488E">
        <w:rPr>
          <w:b/>
          <w:sz w:val="24"/>
          <w:szCs w:val="24"/>
        </w:rPr>
        <w:t xml:space="preserve">Task </w:t>
      </w:r>
      <w:r w:rsidR="001365EB" w:rsidRPr="0082488E">
        <w:rPr>
          <w:b/>
          <w:sz w:val="24"/>
          <w:szCs w:val="24"/>
        </w:rPr>
        <w:t>2</w:t>
      </w:r>
      <w:r w:rsidRPr="0082488E">
        <w:rPr>
          <w:b/>
          <w:sz w:val="24"/>
          <w:szCs w:val="24"/>
        </w:rPr>
        <w:t xml:space="preserve"> - Position Control Servo</w:t>
      </w:r>
    </w:p>
    <w:p w14:paraId="7C51D314" w14:textId="3DF24B4D" w:rsidR="00A449B0" w:rsidRPr="0082488E" w:rsidRDefault="00A449B0" w:rsidP="0082488E">
      <w:pPr>
        <w:autoSpaceDE w:val="0"/>
        <w:autoSpaceDN w:val="0"/>
        <w:adjustRightInd w:val="0"/>
        <w:spacing w:line="276" w:lineRule="auto"/>
        <w:ind w:left="567" w:right="248" w:hanging="283"/>
        <w:rPr>
          <w:b/>
          <w:sz w:val="24"/>
          <w:szCs w:val="24"/>
        </w:rPr>
      </w:pPr>
      <w:r w:rsidRPr="0082488E">
        <w:rPr>
          <w:sz w:val="24"/>
          <w:szCs w:val="24"/>
        </w:rPr>
        <w:t xml:space="preserve">Figure </w:t>
      </w:r>
      <w:r w:rsidR="00DC2DBD" w:rsidRPr="0082488E">
        <w:rPr>
          <w:sz w:val="24"/>
          <w:szCs w:val="24"/>
        </w:rPr>
        <w:t>1</w:t>
      </w:r>
      <w:r w:rsidRPr="0082488E">
        <w:rPr>
          <w:sz w:val="24"/>
          <w:szCs w:val="24"/>
        </w:rPr>
        <w:t xml:space="preserve"> shows the circuit diagram for a Position Control Servo:</w:t>
      </w:r>
    </w:p>
    <w:p w14:paraId="6A1BA079" w14:textId="77777777" w:rsidR="00A449B0" w:rsidRPr="0082488E" w:rsidRDefault="00433197" w:rsidP="0082488E">
      <w:pPr>
        <w:spacing w:line="276" w:lineRule="auto"/>
        <w:ind w:left="567" w:right="248" w:hanging="283"/>
        <w:rPr>
          <w:noProof/>
          <w:sz w:val="24"/>
          <w:szCs w:val="24"/>
          <w:lang w:val="en-US"/>
        </w:rPr>
      </w:pPr>
      <w:r>
        <w:rPr>
          <w:noProof/>
          <w:sz w:val="24"/>
          <w:szCs w:val="24"/>
          <w:lang w:val="en-US"/>
        </w:rPr>
        <w:pict w14:anchorId="32D8C1B3">
          <v:group id="_x0000_s1026" style="position:absolute;left:0;text-align:left;margin-left:26.75pt;margin-top:7.95pt;width:470.05pt;height:202.65pt;z-index:251659264" coordorigin="1076,1775" coordsize="9585,4354">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27" type="#_x0000_t5" style="position:absolute;left:5197;top:3037;width:362;height:362;rotation:90"/>
            <v:rect id="_x0000_s1028" style="position:absolute;left:4473;top:2888;width:362;height:181"/>
            <v:rect id="_x0000_s1029" style="position:absolute;left:4473;top:3309;width:362;height:181"/>
            <v:rect id="_x0000_s1030" style="position:absolute;left:5378;top:2707;width:362;height:181"/>
            <v:rect id="_x0000_s1031" style="position:absolute;left:5831;top:3422;width:362;height:181;rotation:-90"/>
            <v:shape id="_x0000_s1032" type="#_x0000_t5" style="position:absolute;left:6389;top:2947;width:362;height:362;rotation:90"/>
            <v:shapetype id="_x0000_t202" coordsize="21600,21600" o:spt="202" path="m,l,21600r21600,l21600,xe">
              <v:stroke joinstyle="miter"/>
              <v:path gradientshapeok="t" o:connecttype="rect"/>
            </v:shapetype>
            <v:shape id="_x0000_s1033" type="#_x0000_t202" style="position:absolute;left:9402;top:3104;width:1259;height:469" filled="f" stroked="f">
              <v:textbox style="mso-next-textbox:#_x0000_s1033">
                <w:txbxContent>
                  <w:p w14:paraId="00DADF8F" w14:textId="77777777" w:rsidR="00A449B0" w:rsidRDefault="00A449B0" w:rsidP="00A449B0">
                    <w:r>
                      <w:sym w:font="Symbol" w:char="F071"/>
                    </w:r>
                    <w:r>
                      <w:rPr>
                        <w:vertAlign w:val="subscript"/>
                      </w:rPr>
                      <w:t>o</w:t>
                    </w:r>
                    <w:r>
                      <w:t xml:space="preserve"> [output]</w:t>
                    </w:r>
                  </w:p>
                </w:txbxContent>
              </v:textbox>
            </v:shape>
            <v:shape id="_x0000_s1034" type="#_x0000_t202" style="position:absolute;left:1076;top:3856;width:1086;height:641" filled="f" stroked="f">
              <v:textbox style="mso-next-textbox:#_x0000_s1034">
                <w:txbxContent>
                  <w:p w14:paraId="2A809FCC" w14:textId="77777777" w:rsidR="00A449B0" w:rsidRDefault="00A449B0" w:rsidP="00A449B0">
                    <w:r>
                      <w:sym w:font="Symbol" w:char="F071"/>
                    </w:r>
                    <w:r>
                      <w:rPr>
                        <w:vertAlign w:val="subscript"/>
                      </w:rPr>
                      <w:t>i</w:t>
                    </w:r>
                    <w:r>
                      <w:t xml:space="preserve"> [input]</w:t>
                    </w:r>
                  </w:p>
                  <w:p w14:paraId="237F30C0" w14:textId="77777777" w:rsidR="00A449B0" w:rsidRDefault="00A449B0" w:rsidP="00A449B0">
                    <w:pPr>
                      <w:rPr>
                        <w:vertAlign w:val="subscript"/>
                      </w:rPr>
                    </w:pPr>
                  </w:p>
                </w:txbxContent>
              </v:textbox>
            </v:shape>
            <v:oval id="_x0000_s1035" style="position:absolute;left:7003;top:2946;width:180;height:181"/>
            <v:oval id="_x0000_s1036" style="position:absolute;left:7003;top:3127;width:180;height:181"/>
            <v:oval id="_x0000_s1037" style="position:absolute;left:7002;top:3308;width:180;height:181"/>
            <v:oval id="_x0000_s1038" style="position:absolute;left:7003;top:2765;width:180;height:181"/>
            <v:rect id="_x0000_s1039" style="position:absolute;left:6912;top:2765;width:180;height:739" stroked="f"/>
            <v:line id="_x0000_s1040" style="position:absolute;flip:y" from="7092,2584" to="7092,2765"/>
            <v:line id="_x0000_s1041" style="position:absolute;flip:x" from="6678,2584" to="7089,2584"/>
            <v:line id="_x0000_s1042" style="position:absolute" from="7092,3489" to="7092,3670"/>
            <v:line id="_x0000_s1043" style="position:absolute;flip:x" from="6678,3670" to="7089,3670"/>
            <v:rect id="_x0000_s1044" style="position:absolute;left:7522;top:2641;width:209;height:181"/>
            <v:rect id="_x0000_s1045" style="position:absolute;left:7518;top:3313;width:209;height:181"/>
            <v:line id="_x0000_s1046" style="position:absolute;flip:y" from="7621,2279" to="7621,2641"/>
            <v:line id="_x0000_s1047" style="position:absolute;flip:y" from="7618,3494" to="7618,3856"/>
            <v:oval id="_x0000_s1048" style="position:absolute;left:7339;top:2796;width:560;height:543"/>
            <v:shape id="_x0000_s1049" type="#_x0000_t202" style="position:absolute;left:8092;top:1792;width:1368;height:611" filled="f" stroked="f">
              <v:textbox style="mso-next-textbox:#_x0000_s1049">
                <w:txbxContent>
                  <w:p w14:paraId="3740BE0B" w14:textId="77777777" w:rsidR="00A449B0" w:rsidRDefault="00A449B0" w:rsidP="00A449B0">
                    <w:r>
                      <w:t>Motor &amp; load</w:t>
                    </w:r>
                  </w:p>
                </w:txbxContent>
              </v:textbox>
            </v:shape>
            <v:shape id="_x0000_s1050" type="#_x0000_t202" style="position:absolute;left:2261;top:2279;width:594;height:469" filled="f" stroked="f">
              <v:textbox style="mso-next-textbox:#_x0000_s1050">
                <w:txbxContent>
                  <w:p w14:paraId="060198F2" w14:textId="77777777" w:rsidR="00A449B0" w:rsidRDefault="00A449B0" w:rsidP="00A449B0">
                    <w:pPr>
                      <w:rPr>
                        <w:vertAlign w:val="subscript"/>
                      </w:rPr>
                    </w:pPr>
                    <w:r>
                      <w:t>K</w:t>
                    </w:r>
                    <w:r>
                      <w:rPr>
                        <w:vertAlign w:val="subscript"/>
                      </w:rPr>
                      <w:t>P</w:t>
                    </w:r>
                  </w:p>
                </w:txbxContent>
              </v:textbox>
            </v:shape>
            <v:oval id="_x0000_s1051" style="position:absolute;left:2223;top:2417;width:1871;height:1871">
              <o:lock v:ext="edit" aspectratio="t"/>
            </v:oval>
            <v:rect id="_x0000_s1052" style="position:absolute;left:2223;top:3879;width:1991;height:724" stroked="f"/>
            <v:rect id="_x0000_s1053" style="position:absolute;left:1644;top:3542;width:1522;height:86;rotation:-1254287fd" fillcolor="black"/>
            <v:rect id="_x0000_s1054" style="position:absolute;left:7896;top:3019;width:1570;height:85" fillcolor="black"/>
            <v:line id="_x0000_s1055" style="position:absolute;flip:y" from="4835,2960" to="4963,2968"/>
            <v:line id="_x0000_s1056" style="position:absolute;flip:y" from="4828,3388" to="4956,3396"/>
            <v:line id="_x0000_s1057" style="position:absolute" from="4963,2963" to="4963,3398"/>
            <v:line id="_x0000_s1058" style="position:absolute" from="4955,3218" to="5195,3218"/>
            <v:line id="_x0000_s1059" style="position:absolute;flip:x" from="5075,2790" to="5375,2790"/>
            <v:line id="_x0000_s1060" style="position:absolute" from="5083,2798" to="5083,3218"/>
            <v:line id="_x0000_s1061" style="position:absolute" from="5555,3218" to="6020,3218"/>
            <v:line id="_x0000_s1062" style="position:absolute" from="5743,2790" to="5908,2790"/>
            <v:line id="_x0000_s1063" style="position:absolute" from="5908,2790" to="5908,3210"/>
            <v:line id="_x0000_s1064" style="position:absolute;flip:y" from="6020,3210" to="6020,3323"/>
            <v:line id="_x0000_s1065" style="position:absolute;flip:x" from="6288,3128" to="6385,3128"/>
            <v:line id="_x0000_s1066" style="position:absolute;flip:x" from="6270,3125" to="6277,3470"/>
            <v:line id="_x0000_s1067" style="position:absolute;flip:y" from="6686,3165" to="6686,3668"/>
            <v:line id="_x0000_s1068" style="position:absolute" from="6679,2588" to="6679,3083"/>
            <v:shape id="_x0000_s1069" type="#_x0000_t202" style="position:absolute;left:7387;top:2869;width:480;height:450" filled="f" stroked="f">
              <v:textbox style="mso-next-textbox:#_x0000_s1069">
                <w:txbxContent>
                  <w:p w14:paraId="0B9511B0" w14:textId="77777777" w:rsidR="00A449B0" w:rsidRDefault="00A449B0" w:rsidP="00A449B0">
                    <w:pPr>
                      <w:rPr>
                        <w:b/>
                        <w:bCs/>
                        <w:u w:val="single"/>
                      </w:rPr>
                    </w:pPr>
                    <w:r>
                      <w:rPr>
                        <w:b/>
                        <w:bCs/>
                        <w:u w:val="single"/>
                      </w:rPr>
                      <w:t>M</w:t>
                    </w:r>
                  </w:p>
                </w:txbxContent>
              </v:textbox>
            </v:shape>
            <v:line id="_x0000_s1070" style="position:absolute" from="6005,3690" to="6005,3833"/>
            <v:rect id="_x0000_s1071" style="position:absolute;left:5841;top:3833;width:330;height:75" fillcolor="black" stroked="f">
              <v:fill r:id="rId10" o:title="Wide downward diagonal" type="pattern"/>
            </v:rect>
            <v:line id="_x0000_s1072" style="position:absolute" from="5818,3833" to="6148,3833"/>
            <v:line id="_x0000_s1073" style="position:absolute;flip:y" from="1397,3333" to="3122,3948" strokecolor="white">
              <v:stroke dashstyle="dash"/>
            </v:line>
            <v:line id="_x0000_s1074" style="position:absolute;flip:x" from="4200,2963" to="4470,2963"/>
            <v:line id="_x0000_s1075" style="position:absolute" from="4200,2963" to="4200,4298"/>
            <v:line id="_x0000_s1076" style="position:absolute;flip:x" from="3113,4305" to="4200,4305"/>
            <v:line id="_x0000_s1077" style="position:absolute;flip:y" from="3105,3323" to="3105,4298"/>
            <v:line id="_x0000_s1078" style="position:absolute;flip:y" from="3120,2565" to="3668,3330">
              <v:stroke endarrow="block"/>
            </v:line>
            <v:line id="_x0000_s1079" style="position:absolute;flip:x" from="4365,3390" to="4463,3390"/>
            <v:line id="_x0000_s1080" style="position:absolute" from="4373,3390" to="4373,5813"/>
            <v:oval id="_x0000_s1081" style="position:absolute;left:2347;top:3833;width:85;height:85">
              <o:lock v:ext="edit" aspectratio="t"/>
            </v:oval>
            <v:oval id="_x0000_s1082" style="position:absolute;left:3900;top:3856;width:85;height:85">
              <o:lock v:ext="edit" aspectratio="t"/>
            </v:oval>
            <v:shape id="_x0000_s1083" type="#_x0000_t202" style="position:absolute;left:3709;top:3755;width:375;height:315" filled="f" stroked="f">
              <v:textbox style="mso-next-textbox:#_x0000_s1083">
                <w:txbxContent>
                  <w:p w14:paraId="18D4DE66" w14:textId="77777777" w:rsidR="00A449B0" w:rsidRDefault="00A449B0" w:rsidP="00A449B0">
                    <w:r>
                      <w:t>-</w:t>
                    </w:r>
                  </w:p>
                </w:txbxContent>
              </v:textbox>
            </v:shape>
            <v:shape id="_x0000_s1084" type="#_x0000_t202" style="position:absolute;left:2261;top:3733;width:435;height:368" filled="f" stroked="f">
              <v:textbox style="mso-next-textbox:#_x0000_s1084">
                <w:txbxContent>
                  <w:p w14:paraId="67796D85" w14:textId="77777777" w:rsidR="00A449B0" w:rsidRDefault="00A449B0" w:rsidP="00A449B0">
                    <w:r>
                      <w:t>+</w:t>
                    </w:r>
                  </w:p>
                </w:txbxContent>
              </v:textbox>
            </v:shape>
            <v:oval id="_x0000_s1085" style="position:absolute;left:6937;top:3943;width:1871;height:1871">
              <o:lock v:ext="edit" aspectratio="t"/>
            </v:oval>
            <v:rect id="_x0000_s1086" style="position:absolute;left:6937;top:5405;width:1991;height:724" stroked="f"/>
            <v:rect id="_x0000_s1087" style="position:absolute;left:7782;top:4619;width:1236;height:86;rotation:-1254287fd" fillcolor="black"/>
            <v:line id="_x0000_s1088" style="position:absolute;flip:x y" from="4362,5824" to="7811,5831"/>
            <v:line id="_x0000_s1089" style="position:absolute;flip:y" from="7819,4849" to="7819,5824"/>
            <v:line id="_x0000_s1090" style="position:absolute;flip:y" from="7834,4091" to="8382,4856">
              <v:stroke endarrow="block"/>
            </v:line>
            <v:oval id="_x0000_s1091" style="position:absolute;left:7061;top:5359;width:85;height:85">
              <o:lock v:ext="edit" aspectratio="t"/>
            </v:oval>
            <v:oval id="_x0000_s1092" style="position:absolute;left:8614;top:5382;width:85;height:85">
              <o:lock v:ext="edit" aspectratio="t"/>
            </v:oval>
            <v:shape id="_x0000_s1093" type="#_x0000_t202" style="position:absolute;left:8423;top:5281;width:375;height:315" filled="f" stroked="f">
              <v:textbox style="mso-next-textbox:#_x0000_s1093">
                <w:txbxContent>
                  <w:p w14:paraId="0EF319BC" w14:textId="77777777" w:rsidR="00A449B0" w:rsidRDefault="00A449B0" w:rsidP="00A449B0">
                    <w:r>
                      <w:t>-</w:t>
                    </w:r>
                  </w:p>
                </w:txbxContent>
              </v:textbox>
            </v:shape>
            <v:shape id="_x0000_s1094" type="#_x0000_t202" style="position:absolute;left:6975;top:5259;width:435;height:368" filled="f" stroked="f">
              <v:textbox style="mso-next-textbox:#_x0000_s1094">
                <w:txbxContent>
                  <w:p w14:paraId="68CA1215" w14:textId="77777777" w:rsidR="00A449B0" w:rsidRDefault="00A449B0" w:rsidP="00A449B0">
                    <w:r>
                      <w:t>+</w:t>
                    </w:r>
                  </w:p>
                </w:txbxContent>
              </v:textbox>
            </v:shape>
            <v:rect id="_x0000_s1095" style="position:absolute;left:8263;top:3740;width:1435;height:85;rotation:-90" fillcolor="black"/>
            <v:line id="_x0000_s1096" style="position:absolute" from="7895,3060" to="9590,3060" strokecolor="white">
              <v:stroke dashstyle="dash"/>
            </v:line>
            <v:line id="_x0000_s1097" style="position:absolute;rotation:-90" from="8263,3755" to="9703,3755" strokecolor="white">
              <v:stroke dashstyle="dash"/>
            </v:line>
            <v:line id="_x0000_s1098" style="position:absolute;flip:y" from="7778,4463" to="8978,4875" strokecolor="white">
              <v:stroke dashstyle="dash"/>
            </v:line>
            <v:shape id="_x0000_s1099" type="#_x0000_t202" style="position:absolute;left:5307;top:4296;width:594;height:469" filled="f" stroked="f">
              <v:textbox style="mso-next-textbox:#_x0000_s1099">
                <w:txbxContent>
                  <w:p w14:paraId="344A4BCD" w14:textId="77777777" w:rsidR="00A449B0" w:rsidRDefault="00A449B0" w:rsidP="00A449B0">
                    <w:pPr>
                      <w:rPr>
                        <w:vertAlign w:val="subscript"/>
                      </w:rPr>
                    </w:pPr>
                    <w:r>
                      <w:t>K</w:t>
                    </w:r>
                    <w:r>
                      <w:rPr>
                        <w:vertAlign w:val="subscript"/>
                      </w:rPr>
                      <w:t>A</w:t>
                    </w:r>
                  </w:p>
                </w:txbxContent>
              </v:textbox>
            </v:shape>
            <v:line id="_x0000_s1100" style="position:absolute;flip:x" from="6105,3477" to="6270,3485">
              <v:stroke endarrow="block" endarrowwidth="narrow" endarrowlength="short"/>
            </v:line>
            <v:shape id="_x0000_s1101" style="position:absolute;left:5625;top:3243;width:823;height:884" coordsize="823,884" path="m143,95hdc128,117,93,157,83,185,68,228,55,267,30,305,21,351,16,403,,447v3,60,1,120,8,180c11,657,43,677,60,702v56,80,120,117,218,128c449,884,103,857,653,845v13,-14,22,-32,37,-45c704,788,735,770,735,770v29,-44,35,-54,45,-105c777,537,823,397,750,290,739,252,722,228,690,207,678,170,666,145,630,132v-43,-63,14,11,-37,-30c586,96,584,86,578,80,571,74,563,70,555,65,534,33,508,16,473,5,389,8,288,,203,27,175,45,164,71,143,95xe" filled="f" strokeweight=".5pt">
              <v:path arrowok="t"/>
            </v:shape>
            <v:shape id="_x0000_s1102" style="position:absolute;left:4248;top:2360;width:1995;height:1428" coordsize="1995,1428" path="m1137,93hdc1079,99,1022,109,965,123v-38,10,-75,30,-113,37c791,171,735,171,672,175v-49,18,-106,18,-157,23c445,221,378,254,305,265v-51,34,-101,68,-158,90c129,383,114,382,87,400,65,474,99,370,65,445,41,499,33,561,20,618,23,731,,975,80,1098v14,43,10,59,45,82c183,1269,96,1141,162,1218v12,14,15,35,30,45c235,1291,270,1330,312,1360v7,5,16,4,23,8c375,1389,338,1380,387,1398v41,15,86,21,128,30c771,1421,800,1427,995,1375v15,-10,30,-20,45,-30c1047,1340,1062,1330,1062,1330v24,-36,34,-60,68,-82c1153,1172,1117,1281,1152,1203v17,-39,-2,-42,38,-68c1200,1120,1210,1105,1220,1090v5,-7,15,-22,15,-22c1243,1042,1250,1023,1265,1000v2,-7,2,-17,7,-22c1278,972,1288,974,1295,970v31,-17,60,-41,90,-60c1398,901,1415,900,1430,895v7,-2,22,-7,22,-7c1467,878,1480,863,1497,858v24,-6,53,-12,75,-23c1629,806,1560,836,1617,798v7,-5,16,-4,23,-8c1672,774,1695,754,1730,745v26,-26,50,-42,82,-60c1832,673,1872,648,1872,648v28,-43,60,-89,83,-135c1962,483,1970,453,1977,423v-3,-84,18,-170,-30,-240c1935,143,1950,174,1917,145v-61,-54,-21,-37,-67,-52c1799,59,1750,36,1692,18,1502,21,1324,,1145,48v-41,27,-44,36,-75,67e" filled="f" strokeweight=".5pt">
              <v:path arrowok="t"/>
            </v:shape>
            <v:shape id="_x0000_s1103" style="position:absolute;left:6279;top:2160;width:2039;height:1950;mso-position-horizontal:absolute" coordsize="2039,1950" path="m581,1950hdc567,1913,544,1890,521,1860v-33,-43,-52,-97,-98,-127c387,1661,431,1731,386,1695v-7,-6,-9,-15,-15,-22c346,1645,316,1610,288,1583v-9,-29,-25,-66,-45,-90c229,1476,215,1468,206,1448v-18,-40,-29,-76,-53,-113c130,1265,109,1195,86,1125v-12,-36,-9,-23,-38,-67c43,1050,33,1035,33,1035,,893,34,747,123,638v21,-26,24,-49,53,-68c194,517,182,538,206,503v9,-31,14,-44,37,-68c260,387,279,353,326,330v19,-28,49,-57,82,-67c484,187,387,277,453,233v31,-21,53,-48,90,-60c576,152,586,125,626,113,668,85,702,67,746,45v8,-4,13,-13,22,-15c822,16,885,12,941,v187,3,375,3,562,8c1556,9,1612,71,1668,83v70,68,165,94,248,142c1931,248,1946,270,1961,293v10,15,30,45,30,45c2003,571,2039,817,1983,1043v-14,56,-18,132,-60,172c1915,1241,1908,1260,1893,1283v-10,33,-31,49,-52,75c1835,1365,1834,1375,1826,1380v-20,13,-45,15,-68,23c1751,1405,1736,1410,1736,1410v-8,5,-17,9,-23,15c1707,1431,1705,1442,1698,1448v-26,23,-57,42,-90,52c1601,1505,1594,1511,1586,1515v-14,6,-45,15,-45,15c1501,1556,1458,1561,1413,1575v-17,11,-36,18,-52,30c1312,1640,1363,1620,1316,1635v-59,39,-83,25,-173,30c1104,1679,1064,1689,1023,1695v-76,28,-167,27,-247,38c725,1749,689,1757,633,1763v-31,10,-58,27,-90,37c516,1818,525,1807,513,1830e" filled="f" strokeweight=".5pt">
              <v:path arrowok="t"/>
            </v:shape>
            <v:oval id="_x0000_s1104" style="position:absolute;left:6728;top:3990;width:187;height:172" stroked="f"/>
            <v:oval id="_x0000_s1105" style="position:absolute;left:5302;top:2446;width:143;height:143" stroked="f"/>
            <v:shape id="_x0000_s1106" type="#_x0000_t202" style="position:absolute;left:4038;top:1775;width:1368;height:611" filled="f" stroked="f">
              <v:textbox style="mso-next-textbox:#_x0000_s1106">
                <w:txbxContent>
                  <w:p w14:paraId="4C195515" w14:textId="77777777" w:rsidR="00A449B0" w:rsidRDefault="00A449B0" w:rsidP="00A449B0">
                    <w:pPr>
                      <w:pStyle w:val="BodyText"/>
                    </w:pPr>
                    <w:r>
                      <w:t>Error detector</w:t>
                    </w:r>
                  </w:p>
                </w:txbxContent>
              </v:textbox>
            </v:shape>
            <v:shape id="_x0000_s1107" style="position:absolute;left:5079;top:2020;width:501;height:359" coordsize="501,359" path="m,24c71,12,143,,218,24v75,24,185,86,232,142c497,222,499,290,501,359e" filled="f">
              <v:stroke endarrow="block"/>
              <v:path arrowok="t"/>
            </v:shape>
            <v:shape id="_x0000_s1108" style="position:absolute;left:7444;top:1796;width:875;height:325" coordsize="875,325" path="m875,145c774,72,673,,527,30,381,60,190,192,,325e" filled="f">
              <v:stroke endarrow="block"/>
              <v:path arrowok="t"/>
            </v:shape>
            <v:shape id="_x0000_s1109" style="position:absolute;left:5398;top:3870;width:195;height:463" coordsize="195,463" path="m28,463c14,392,,321,28,244,56,167,125,83,195,e" filled="f">
              <v:stroke endarrow="block"/>
              <v:path arrowok="t"/>
            </v:shape>
            <v:shape id="_x0000_s1110" type="#_x0000_t202" style="position:absolute;left:8878;top:4731;width:594;height:469" filled="f" stroked="f">
              <v:textbox style="mso-next-textbox:#_x0000_s1110">
                <w:txbxContent>
                  <w:p w14:paraId="2EAC6A6C" w14:textId="77777777" w:rsidR="00A449B0" w:rsidRDefault="00A449B0" w:rsidP="00A449B0">
                    <w:pPr>
                      <w:rPr>
                        <w:vertAlign w:val="subscript"/>
                      </w:rPr>
                    </w:pPr>
                    <w:r>
                      <w:t>K</w:t>
                    </w:r>
                    <w:r>
                      <w:rPr>
                        <w:vertAlign w:val="subscript"/>
                      </w:rPr>
                      <w:t>P</w:t>
                    </w:r>
                  </w:p>
                </w:txbxContent>
              </v:textbox>
            </v:shape>
          </v:group>
        </w:pict>
      </w:r>
    </w:p>
    <w:p w14:paraId="40E825B0" w14:textId="77777777" w:rsidR="00A449B0" w:rsidRPr="0082488E" w:rsidRDefault="00A449B0" w:rsidP="0082488E">
      <w:pPr>
        <w:spacing w:line="276" w:lineRule="auto"/>
        <w:ind w:left="567" w:right="248" w:hanging="283"/>
        <w:rPr>
          <w:b/>
          <w:bCs/>
          <w:noProof/>
          <w:sz w:val="24"/>
          <w:szCs w:val="24"/>
          <w:lang w:val="en-US"/>
        </w:rPr>
      </w:pPr>
      <w:r w:rsidRPr="0082488E">
        <w:rPr>
          <w:noProof/>
          <w:sz w:val="24"/>
          <w:szCs w:val="24"/>
          <w:lang w:val="en-US"/>
        </w:rPr>
        <w:tab/>
      </w:r>
    </w:p>
    <w:p w14:paraId="24FAA1B6" w14:textId="77777777" w:rsidR="00A449B0" w:rsidRPr="0082488E" w:rsidRDefault="00A449B0" w:rsidP="0082488E">
      <w:pPr>
        <w:spacing w:line="276" w:lineRule="auto"/>
        <w:ind w:left="567" w:right="248" w:hanging="283"/>
        <w:rPr>
          <w:noProof/>
          <w:sz w:val="24"/>
          <w:szCs w:val="24"/>
          <w:lang w:val="en-US"/>
        </w:rPr>
      </w:pPr>
    </w:p>
    <w:p w14:paraId="3E1A959D" w14:textId="77777777" w:rsidR="00A449B0" w:rsidRPr="0082488E" w:rsidRDefault="00A449B0" w:rsidP="0082488E">
      <w:pPr>
        <w:spacing w:line="276" w:lineRule="auto"/>
        <w:ind w:left="567" w:right="248" w:hanging="283"/>
        <w:rPr>
          <w:noProof/>
          <w:sz w:val="24"/>
          <w:szCs w:val="24"/>
          <w:lang w:val="en-US"/>
        </w:rPr>
      </w:pPr>
    </w:p>
    <w:p w14:paraId="1CEA815A" w14:textId="77777777" w:rsidR="00A449B0" w:rsidRPr="0082488E" w:rsidRDefault="00A449B0" w:rsidP="0082488E">
      <w:pPr>
        <w:spacing w:line="276" w:lineRule="auto"/>
        <w:ind w:left="567" w:right="248" w:hanging="283"/>
        <w:rPr>
          <w:noProof/>
          <w:sz w:val="24"/>
          <w:szCs w:val="24"/>
          <w:lang w:val="en-US"/>
        </w:rPr>
      </w:pPr>
    </w:p>
    <w:p w14:paraId="6B7120F3" w14:textId="77777777" w:rsidR="00A449B0" w:rsidRPr="0082488E" w:rsidRDefault="00A449B0" w:rsidP="0082488E">
      <w:pPr>
        <w:spacing w:line="276" w:lineRule="auto"/>
        <w:ind w:left="567" w:right="248" w:hanging="283"/>
        <w:rPr>
          <w:noProof/>
          <w:sz w:val="24"/>
          <w:szCs w:val="24"/>
          <w:lang w:val="en-US"/>
        </w:rPr>
      </w:pPr>
    </w:p>
    <w:p w14:paraId="6E0A0083" w14:textId="77777777" w:rsidR="00A449B0" w:rsidRPr="0082488E" w:rsidRDefault="00A449B0" w:rsidP="0082488E">
      <w:pPr>
        <w:spacing w:line="276" w:lineRule="auto"/>
        <w:ind w:left="567" w:right="248" w:hanging="283"/>
        <w:rPr>
          <w:noProof/>
          <w:sz w:val="24"/>
          <w:szCs w:val="24"/>
          <w:lang w:val="en-US"/>
        </w:rPr>
      </w:pPr>
    </w:p>
    <w:p w14:paraId="10C293B5" w14:textId="77777777" w:rsidR="00A449B0" w:rsidRPr="0082488E" w:rsidRDefault="00A449B0" w:rsidP="0082488E">
      <w:pPr>
        <w:spacing w:line="276" w:lineRule="auto"/>
        <w:ind w:left="567" w:right="248" w:hanging="283"/>
        <w:rPr>
          <w:noProof/>
          <w:sz w:val="24"/>
          <w:szCs w:val="24"/>
          <w:lang w:val="en-US"/>
        </w:rPr>
      </w:pPr>
    </w:p>
    <w:p w14:paraId="13A952CF" w14:textId="77777777" w:rsidR="00A449B0" w:rsidRPr="0082488E" w:rsidRDefault="00A449B0" w:rsidP="0082488E">
      <w:pPr>
        <w:spacing w:line="276" w:lineRule="auto"/>
        <w:ind w:left="567" w:right="248" w:hanging="283"/>
        <w:rPr>
          <w:noProof/>
          <w:sz w:val="24"/>
          <w:szCs w:val="24"/>
          <w:lang w:val="en-US"/>
        </w:rPr>
      </w:pPr>
    </w:p>
    <w:p w14:paraId="61DA90AF" w14:textId="77777777" w:rsidR="00A449B0" w:rsidRPr="0082488E" w:rsidRDefault="00A449B0" w:rsidP="0082488E">
      <w:pPr>
        <w:spacing w:line="276" w:lineRule="auto"/>
        <w:ind w:left="567" w:right="248" w:hanging="283"/>
        <w:rPr>
          <w:noProof/>
          <w:sz w:val="24"/>
          <w:szCs w:val="24"/>
          <w:lang w:val="en-US"/>
        </w:rPr>
      </w:pPr>
    </w:p>
    <w:p w14:paraId="18ED8057" w14:textId="77777777" w:rsidR="00A449B0" w:rsidRPr="0082488E" w:rsidRDefault="00A449B0" w:rsidP="0082488E">
      <w:pPr>
        <w:spacing w:line="276" w:lineRule="auto"/>
        <w:ind w:left="567" w:right="248" w:hanging="283"/>
        <w:rPr>
          <w:sz w:val="24"/>
          <w:szCs w:val="24"/>
        </w:rPr>
      </w:pPr>
    </w:p>
    <w:p w14:paraId="6A613942" w14:textId="77777777" w:rsidR="00A449B0" w:rsidRPr="0082488E" w:rsidRDefault="00A449B0" w:rsidP="0082488E">
      <w:pPr>
        <w:spacing w:line="276" w:lineRule="auto"/>
        <w:ind w:left="567" w:right="248" w:hanging="283"/>
        <w:rPr>
          <w:sz w:val="24"/>
          <w:szCs w:val="24"/>
        </w:rPr>
      </w:pPr>
    </w:p>
    <w:p w14:paraId="2EDE86E6" w14:textId="77777777" w:rsidR="00A449B0" w:rsidRPr="0082488E" w:rsidRDefault="00A449B0" w:rsidP="0082488E">
      <w:pPr>
        <w:spacing w:line="276" w:lineRule="auto"/>
        <w:ind w:left="567" w:right="248" w:hanging="283"/>
        <w:rPr>
          <w:sz w:val="24"/>
          <w:szCs w:val="24"/>
        </w:rPr>
      </w:pPr>
    </w:p>
    <w:p w14:paraId="6C5FB805" w14:textId="08304380" w:rsidR="00A449B0" w:rsidRPr="0082488E" w:rsidRDefault="00A449B0" w:rsidP="0082488E">
      <w:pPr>
        <w:spacing w:line="276" w:lineRule="auto"/>
        <w:ind w:left="567" w:right="248" w:hanging="283"/>
        <w:jc w:val="center"/>
        <w:rPr>
          <w:sz w:val="24"/>
          <w:szCs w:val="24"/>
        </w:rPr>
      </w:pPr>
      <w:r w:rsidRPr="0082488E">
        <w:rPr>
          <w:sz w:val="24"/>
          <w:szCs w:val="24"/>
        </w:rPr>
        <w:t xml:space="preserve">Figure </w:t>
      </w:r>
      <w:r w:rsidR="00DC2DBD" w:rsidRPr="0082488E">
        <w:rPr>
          <w:sz w:val="24"/>
          <w:szCs w:val="24"/>
        </w:rPr>
        <w:t>1</w:t>
      </w:r>
    </w:p>
    <w:p w14:paraId="2F239938" w14:textId="77777777" w:rsidR="00A449B0" w:rsidRPr="0082488E" w:rsidRDefault="00A449B0" w:rsidP="0082488E">
      <w:pPr>
        <w:spacing w:line="276" w:lineRule="auto"/>
        <w:ind w:left="567" w:right="248" w:hanging="283"/>
        <w:rPr>
          <w:sz w:val="24"/>
          <w:szCs w:val="24"/>
        </w:rPr>
      </w:pPr>
      <w:r w:rsidRPr="0082488E">
        <w:rPr>
          <w:sz w:val="24"/>
          <w:szCs w:val="24"/>
        </w:rPr>
        <w:t>Where the motor &amp; load has the transfer function:</w:t>
      </w:r>
      <w:r w:rsidRPr="0082488E">
        <w:rPr>
          <w:sz w:val="24"/>
          <w:szCs w:val="24"/>
        </w:rPr>
        <w:tab/>
      </w:r>
      <w:r w:rsidRPr="0082488E">
        <w:rPr>
          <w:position w:val="-40"/>
          <w:sz w:val="24"/>
          <w:szCs w:val="24"/>
        </w:rPr>
        <w:object w:dxaOrig="1560" w:dyaOrig="960" w14:anchorId="408BCB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11" o:title=""/>
          </v:shape>
          <o:OLEObject Type="Embed" ProgID="Equation.3" ShapeID="_x0000_i1025" DrawAspect="Content" ObjectID="_1675769291" r:id="rId12"/>
        </w:object>
      </w:r>
      <w:r w:rsidRPr="0082488E">
        <w:rPr>
          <w:sz w:val="24"/>
          <w:szCs w:val="24"/>
        </w:rPr>
        <w:t>.</w:t>
      </w:r>
    </w:p>
    <w:p w14:paraId="4FA97956" w14:textId="77777777" w:rsidR="00042E5C" w:rsidRDefault="00042E5C" w:rsidP="00042E5C">
      <w:pPr>
        <w:spacing w:line="276" w:lineRule="auto"/>
        <w:ind w:left="284" w:right="248"/>
        <w:rPr>
          <w:sz w:val="24"/>
          <w:szCs w:val="24"/>
        </w:rPr>
      </w:pPr>
    </w:p>
    <w:p w14:paraId="03B9C77F" w14:textId="4E65DE9C" w:rsidR="00A449B0" w:rsidRDefault="00DC2DBD" w:rsidP="00042E5C">
      <w:pPr>
        <w:spacing w:line="276" w:lineRule="auto"/>
        <w:ind w:left="284" w:right="248"/>
        <w:rPr>
          <w:sz w:val="24"/>
          <w:szCs w:val="24"/>
        </w:rPr>
      </w:pPr>
      <w:r w:rsidRPr="0082488E">
        <w:rPr>
          <w:sz w:val="24"/>
          <w:szCs w:val="24"/>
        </w:rPr>
        <w:t>This system can be represented as a block diagram as shown in f</w:t>
      </w:r>
      <w:r w:rsidR="00A449B0" w:rsidRPr="0082488E">
        <w:rPr>
          <w:sz w:val="24"/>
          <w:szCs w:val="24"/>
        </w:rPr>
        <w:t xml:space="preserve">igure </w:t>
      </w:r>
      <w:r w:rsidRPr="0082488E">
        <w:rPr>
          <w:sz w:val="24"/>
          <w:szCs w:val="24"/>
        </w:rPr>
        <w:t>2</w:t>
      </w:r>
      <w:r w:rsidR="00433197">
        <w:rPr>
          <w:sz w:val="24"/>
          <w:szCs w:val="24"/>
        </w:rPr>
        <w:t>.</w:t>
      </w:r>
    </w:p>
    <w:p w14:paraId="36136A5B" w14:textId="21E3EC05" w:rsidR="00042E5C" w:rsidRDefault="00042E5C">
      <w:pPr>
        <w:rPr>
          <w:sz w:val="24"/>
          <w:szCs w:val="24"/>
        </w:rPr>
      </w:pPr>
      <w:r>
        <w:rPr>
          <w:sz w:val="24"/>
          <w:szCs w:val="24"/>
        </w:rPr>
        <w:br w:type="page"/>
      </w:r>
    </w:p>
    <w:p w14:paraId="4C04EF07" w14:textId="7E60C5F3" w:rsidR="00A449B0" w:rsidRPr="0082488E" w:rsidRDefault="00433197" w:rsidP="0082488E">
      <w:pPr>
        <w:pStyle w:val="ListParagraph"/>
        <w:spacing w:line="276" w:lineRule="auto"/>
        <w:ind w:left="567" w:right="248" w:hanging="283"/>
        <w:rPr>
          <w:sz w:val="24"/>
          <w:szCs w:val="24"/>
        </w:rPr>
      </w:pPr>
      <w:r>
        <w:rPr>
          <w:noProof/>
          <w:sz w:val="24"/>
          <w:szCs w:val="24"/>
        </w:rPr>
        <w:lastRenderedPageBreak/>
        <w:pict w14:anchorId="69BDE799">
          <v:group id="_x0000_s1138" style="position:absolute;left:0;text-align:left;margin-left:36.9pt;margin-top:3.05pt;width:415.7pt;height:141.75pt;z-index:251660288" coordorigin="1608,6672" coordsize="8314,2835">
            <v:shape id="_x0000_s1139" type="#_x0000_t202" style="position:absolute;left:2343;top:7193;width:1089;height:905">
              <v:textbox style="mso-next-textbox:#_x0000_s1139">
                <w:txbxContent>
                  <w:p w14:paraId="1061681F" w14:textId="77777777" w:rsidR="0082488E" w:rsidRDefault="0082488E" w:rsidP="0082488E">
                    <w:pPr>
                      <w:jc w:val="center"/>
                    </w:pPr>
                  </w:p>
                  <w:p w14:paraId="03E422B1" w14:textId="77777777" w:rsidR="0082488E" w:rsidRDefault="0082488E" w:rsidP="0082488E">
                    <w:pPr>
                      <w:jc w:val="center"/>
                      <w:rPr>
                        <w:vertAlign w:val="subscript"/>
                      </w:rPr>
                    </w:pPr>
                    <w:r>
                      <w:t>K</w:t>
                    </w:r>
                    <w:r>
                      <w:rPr>
                        <w:vertAlign w:val="subscript"/>
                      </w:rPr>
                      <w:t>P</w:t>
                    </w:r>
                  </w:p>
                </w:txbxContent>
              </v:textbox>
            </v:shape>
            <v:shape id="_x0000_s1140" type="#_x0000_t202" style="position:absolute;left:5414;top:7154;width:1089;height:905">
              <v:textbox style="mso-next-textbox:#_x0000_s1140">
                <w:txbxContent>
                  <w:p w14:paraId="621380F8" w14:textId="77777777" w:rsidR="0082488E" w:rsidRDefault="0082488E" w:rsidP="0082488E">
                    <w:pPr>
                      <w:jc w:val="center"/>
                    </w:pPr>
                  </w:p>
                  <w:p w14:paraId="21478B6E" w14:textId="77777777" w:rsidR="0082488E" w:rsidRDefault="0082488E" w:rsidP="0082488E">
                    <w:pPr>
                      <w:jc w:val="center"/>
                      <w:rPr>
                        <w:vertAlign w:val="subscript"/>
                      </w:rPr>
                    </w:pPr>
                    <w:r>
                      <w:t>K</w:t>
                    </w:r>
                    <w:r>
                      <w:rPr>
                        <w:vertAlign w:val="subscript"/>
                      </w:rPr>
                      <w:t>A</w:t>
                    </w:r>
                  </w:p>
                </w:txbxContent>
              </v:textbox>
            </v:shape>
            <v:shape id="_x0000_s1141" type="#_x0000_t202" style="position:absolute;left:7262;top:7154;width:1089;height:905">
              <v:textbox style="mso-next-textbox:#_x0000_s1141">
                <w:txbxContent>
                  <w:p w14:paraId="7134F397" w14:textId="77777777" w:rsidR="0082488E" w:rsidRDefault="0082488E" w:rsidP="0082488E">
                    <w:pPr>
                      <w:jc w:val="center"/>
                    </w:pPr>
                    <w:r>
                      <w:rPr>
                        <w:position w:val="-32"/>
                      </w:rPr>
                      <w:object w:dxaOrig="740" w:dyaOrig="760" w14:anchorId="50BCAC90">
                        <v:shape id="_x0000_i1027" type="#_x0000_t75" style="width:36.75pt;height:38.25pt" o:ole="">
                          <v:imagedata r:id="rId13" o:title=""/>
                        </v:shape>
                        <o:OLEObject Type="Embed" ProgID="Equation.3" ShapeID="_x0000_i1027" DrawAspect="Content" ObjectID="_1675769293" r:id="rId14"/>
                      </w:object>
                    </w:r>
                  </w:p>
                  <w:p w14:paraId="1771DB8C" w14:textId="77777777" w:rsidR="0082488E" w:rsidRDefault="0082488E" w:rsidP="0082488E">
                    <w:pPr>
                      <w:jc w:val="center"/>
                      <w:rPr>
                        <w:vertAlign w:val="subscript"/>
                      </w:rPr>
                    </w:pPr>
                  </w:p>
                </w:txbxContent>
              </v:textbox>
            </v:shape>
            <v:shape id="_x0000_s1142" type="#_x0000_t202" style="position:absolute;left:6684;top:8602;width:1089;height:905">
              <v:textbox style="mso-next-textbox:#_x0000_s1142">
                <w:txbxContent>
                  <w:p w14:paraId="06004EB9" w14:textId="77777777" w:rsidR="0082488E" w:rsidRDefault="0082488E" w:rsidP="0082488E">
                    <w:pPr>
                      <w:jc w:val="center"/>
                    </w:pPr>
                  </w:p>
                  <w:p w14:paraId="54D8BFE9" w14:textId="77777777" w:rsidR="0082488E" w:rsidRDefault="0082488E" w:rsidP="0082488E">
                    <w:pPr>
                      <w:jc w:val="center"/>
                      <w:rPr>
                        <w:vertAlign w:val="subscript"/>
                      </w:rPr>
                    </w:pPr>
                    <w:r>
                      <w:t>K</w:t>
                    </w:r>
                    <w:r>
                      <w:rPr>
                        <w:vertAlign w:val="subscript"/>
                      </w:rPr>
                      <w:t>P</w:t>
                    </w:r>
                  </w:p>
                </w:txbxContent>
              </v:textbox>
            </v:shape>
            <v:line id="_x0000_s1143" style="position:absolute" from="6503,7594" to="7262,7594">
              <v:stroke endarrow="block"/>
            </v:line>
            <v:line id="_x0000_s1144" style="position:absolute" from="4813,7594" to="5414,7594">
              <v:stroke endarrow="block"/>
            </v:line>
            <v:oval id="_x0000_s1145" style="position:absolute;left:3969;top:7232;width:839;height:839"/>
            <v:line id="_x0000_s1146" style="position:absolute" from="4079,7354" to="4670,7946"/>
            <v:line id="_x0000_s1147" style="position:absolute;flip:y" from="4104,7367" to="4696,7959"/>
            <v:shape id="_x0000_s1148" type="#_x0000_t202" style="position:absolute;left:3938;top:7458;width:540;height:501" filled="f" stroked="f">
              <v:textbox style="mso-next-textbox:#_x0000_s1148">
                <w:txbxContent>
                  <w:p w14:paraId="1A472A09" w14:textId="77777777" w:rsidR="0082488E" w:rsidRDefault="0082488E" w:rsidP="0082488E">
                    <w:r>
                      <w:t>+</w:t>
                    </w:r>
                  </w:p>
                </w:txbxContent>
              </v:textbox>
            </v:shape>
            <v:shape id="_x0000_s1149" type="#_x0000_t202" style="position:absolute;left:4179;top:7646;width:540;height:501" filled="f" stroked="f">
              <v:textbox style="mso-next-textbox:#_x0000_s1149">
                <w:txbxContent>
                  <w:p w14:paraId="37244D53" w14:textId="77777777" w:rsidR="0082488E" w:rsidRDefault="0082488E" w:rsidP="0082488E">
                    <w:r>
                      <w:t>-</w:t>
                    </w:r>
                  </w:p>
                </w:txbxContent>
              </v:textbox>
            </v:shape>
            <v:shape id="_x0000_s1150" type="#_x0000_t202" style="position:absolute;left:5216;top:8336;width:861;height:501" filled="f" stroked="f">
              <v:textbox style="mso-next-textbox:#_x0000_s1150">
                <w:txbxContent>
                  <w:p w14:paraId="06B72985" w14:textId="77777777" w:rsidR="0082488E" w:rsidRDefault="0082488E" w:rsidP="0082488E">
                    <w:pPr>
                      <w:rPr>
                        <w:vertAlign w:val="subscript"/>
                      </w:rPr>
                    </w:pPr>
                    <w:r>
                      <w:t>K</w:t>
                    </w:r>
                    <w:r>
                      <w:rPr>
                        <w:vertAlign w:val="subscript"/>
                      </w:rPr>
                      <w:t>P</w:t>
                    </w:r>
                    <w:r>
                      <w:sym w:font="Symbol" w:char="F071"/>
                    </w:r>
                    <w:r>
                      <w:rPr>
                        <w:vertAlign w:val="subscript"/>
                      </w:rPr>
                      <w:t>o</w:t>
                    </w:r>
                  </w:p>
                </w:txbxContent>
              </v:textbox>
            </v:shape>
            <v:shape id="_x0000_s1151" type="#_x0000_t202" style="position:absolute;left:3463;top:6712;width:861;height:501" filled="f" stroked="f">
              <v:textbox style="mso-next-textbox:#_x0000_s1151">
                <w:txbxContent>
                  <w:p w14:paraId="3BC087EB" w14:textId="77777777" w:rsidR="0082488E" w:rsidRDefault="0082488E" w:rsidP="0082488E">
                    <w:pPr>
                      <w:rPr>
                        <w:vertAlign w:val="subscript"/>
                      </w:rPr>
                    </w:pPr>
                    <w:r>
                      <w:t>K</w:t>
                    </w:r>
                    <w:r>
                      <w:rPr>
                        <w:vertAlign w:val="subscript"/>
                      </w:rPr>
                      <w:t>P</w:t>
                    </w:r>
                    <w:r>
                      <w:sym w:font="Symbol" w:char="F071"/>
                    </w:r>
                    <w:r>
                      <w:rPr>
                        <w:vertAlign w:val="subscript"/>
                      </w:rPr>
                      <w:t>i</w:t>
                    </w:r>
                  </w:p>
                </w:txbxContent>
              </v:textbox>
            </v:shape>
            <v:shape id="_x0000_s1152" type="#_x0000_t202" style="position:absolute;left:4826;top:6672;width:514;height:501" filled="f" stroked="f">
              <v:textbox style="mso-next-textbox:#_x0000_s1152">
                <w:txbxContent>
                  <w:p w14:paraId="642B097A" w14:textId="77777777" w:rsidR="0082488E" w:rsidRDefault="0082488E" w:rsidP="0082488E">
                    <w:r>
                      <w:sym w:font="Symbol" w:char="F065"/>
                    </w:r>
                  </w:p>
                </w:txbxContent>
              </v:textbox>
            </v:shape>
            <v:line id="_x0000_s1153" style="position:absolute" from="3437,7646" to="3964,7646">
              <v:stroke endarrow="block"/>
            </v:line>
            <v:line id="_x0000_s1154" style="position:absolute" from="8351,7594" to="9402,7594">
              <v:stroke endarrow="block"/>
            </v:line>
            <v:line id="_x0000_s1155" style="position:absolute" from="8874,7594" to="8874,9042"/>
            <v:line id="_x0000_s1156" style="position:absolute;flip:x" from="7778,9042" to="8874,9042">
              <v:stroke endarrow="block"/>
            </v:line>
            <v:line id="_x0000_s1157" style="position:absolute;flip:x" from="4354,9042" to="6684,9042"/>
            <v:line id="_x0000_s1158" style="position:absolute;flip:y" from="4354,8071" to="4354,9042"/>
            <v:line id="_x0000_s1159" style="position:absolute" from="1904,7646" to="2343,7646">
              <v:stroke endarrow="block"/>
            </v:line>
            <v:shape id="_x0000_s1160" type="#_x0000_t202" style="position:absolute;left:1608;top:7299;width:604;height:501" filled="f" stroked="f">
              <v:textbox style="mso-next-textbox:#_x0000_s1160">
                <w:txbxContent>
                  <w:p w14:paraId="6217759E" w14:textId="77777777" w:rsidR="0082488E" w:rsidRDefault="0082488E" w:rsidP="0082488E">
                    <w:pPr>
                      <w:rPr>
                        <w:vertAlign w:val="subscript"/>
                      </w:rPr>
                    </w:pPr>
                    <w:r>
                      <w:sym w:font="Symbol" w:char="F071"/>
                    </w:r>
                    <w:r>
                      <w:rPr>
                        <w:vertAlign w:val="subscript"/>
                      </w:rPr>
                      <w:t>i</w:t>
                    </w:r>
                  </w:p>
                </w:txbxContent>
              </v:textbox>
            </v:shape>
            <v:shape id="_x0000_s1161" type="#_x0000_t202" style="position:absolute;left:9318;top:7359;width:604;height:501" filled="f" stroked="f">
              <v:textbox style="mso-next-textbox:#_x0000_s1161">
                <w:txbxContent>
                  <w:p w14:paraId="3908289B" w14:textId="77777777" w:rsidR="0082488E" w:rsidRDefault="0082488E" w:rsidP="0082488E">
                    <w:pPr>
                      <w:rPr>
                        <w:vertAlign w:val="subscript"/>
                      </w:rPr>
                    </w:pPr>
                    <w:r>
                      <w:sym w:font="Symbol" w:char="F071"/>
                    </w:r>
                    <w:r>
                      <w:rPr>
                        <w:vertAlign w:val="subscript"/>
                      </w:rPr>
                      <w:t>o</w:t>
                    </w:r>
                  </w:p>
                </w:txbxContent>
              </v:textbox>
            </v:shape>
            <v:shape id="_x0000_s1162" style="position:absolute;left:4918;top:6994;width:135;height:592" coordsize="135,592" path="m96,c48,92,,184,6,283v6,99,67,204,129,309e" filled="f">
              <v:stroke endarrow="block" endarrowwidth="narrow" endarrowlength="short"/>
              <v:path arrowok="t"/>
            </v:shape>
            <v:shape id="_x0000_s1163" style="position:absolute;left:3541;top:7046;width:255;height:604;mso-position-horizontal:absolute" coordsize="255,604" path="m255,c163,103,72,207,36,308,,409,18,506,36,604e" filled="f">
              <v:stroke endarrow="block" endarrowwidth="narrow" endarrowlength="short"/>
              <v:path arrowok="t"/>
            </v:shape>
            <v:shape id="_x0000_s1164" style="position:absolute;left:5141;top:8576;width:208;height:450" coordsize="208,450" path="m208,c132,65,56,130,28,205,,280,20,365,40,450e" filled="f">
              <v:stroke endarrow="block" endarrowwidth="narrow" endarrowlength="short"/>
              <v:path arrowok="t"/>
            </v:shape>
          </v:group>
        </w:pict>
      </w:r>
    </w:p>
    <w:p w14:paraId="54524F50" w14:textId="74B9A1F3" w:rsidR="0082488E" w:rsidRPr="0082488E" w:rsidRDefault="0082488E" w:rsidP="0082488E">
      <w:pPr>
        <w:pStyle w:val="ListParagraph"/>
        <w:spacing w:line="276" w:lineRule="auto"/>
        <w:ind w:left="567" w:right="248" w:hanging="283"/>
        <w:rPr>
          <w:sz w:val="24"/>
          <w:szCs w:val="24"/>
        </w:rPr>
      </w:pPr>
    </w:p>
    <w:p w14:paraId="1086EB14" w14:textId="22F5253A" w:rsidR="0082488E" w:rsidRPr="0082488E" w:rsidRDefault="0082488E" w:rsidP="0082488E">
      <w:pPr>
        <w:pStyle w:val="ListParagraph"/>
        <w:spacing w:line="276" w:lineRule="auto"/>
        <w:ind w:left="567" w:right="248" w:hanging="283"/>
        <w:rPr>
          <w:sz w:val="24"/>
          <w:szCs w:val="24"/>
        </w:rPr>
      </w:pPr>
    </w:p>
    <w:p w14:paraId="31A1D612" w14:textId="5B0588DF" w:rsidR="0082488E" w:rsidRPr="0082488E" w:rsidRDefault="0082488E" w:rsidP="0082488E">
      <w:pPr>
        <w:pStyle w:val="ListParagraph"/>
        <w:spacing w:line="276" w:lineRule="auto"/>
        <w:ind w:left="567" w:right="248" w:hanging="283"/>
        <w:rPr>
          <w:sz w:val="24"/>
          <w:szCs w:val="24"/>
        </w:rPr>
      </w:pPr>
    </w:p>
    <w:p w14:paraId="5BEE7907" w14:textId="66A5F8C0" w:rsidR="0082488E" w:rsidRPr="0082488E" w:rsidRDefault="0082488E" w:rsidP="0082488E">
      <w:pPr>
        <w:pStyle w:val="ListParagraph"/>
        <w:spacing w:line="276" w:lineRule="auto"/>
        <w:ind w:left="567" w:right="248" w:hanging="283"/>
        <w:rPr>
          <w:sz w:val="24"/>
          <w:szCs w:val="24"/>
        </w:rPr>
      </w:pPr>
    </w:p>
    <w:p w14:paraId="0844DD95" w14:textId="54F54BF5" w:rsidR="0082488E" w:rsidRPr="0082488E" w:rsidRDefault="0082488E" w:rsidP="0082488E">
      <w:pPr>
        <w:pStyle w:val="ListParagraph"/>
        <w:spacing w:line="276" w:lineRule="auto"/>
        <w:ind w:left="567" w:right="248" w:hanging="283"/>
        <w:rPr>
          <w:sz w:val="24"/>
          <w:szCs w:val="24"/>
        </w:rPr>
      </w:pPr>
    </w:p>
    <w:p w14:paraId="616FE3FF" w14:textId="1C8AA05B" w:rsidR="0082488E" w:rsidRPr="0082488E" w:rsidRDefault="0082488E" w:rsidP="0082488E">
      <w:pPr>
        <w:pStyle w:val="ListParagraph"/>
        <w:spacing w:line="276" w:lineRule="auto"/>
        <w:ind w:left="567" w:right="248" w:hanging="283"/>
        <w:rPr>
          <w:sz w:val="24"/>
          <w:szCs w:val="24"/>
        </w:rPr>
      </w:pPr>
    </w:p>
    <w:p w14:paraId="0D367A0F" w14:textId="7DF5515C" w:rsidR="0082488E" w:rsidRPr="0082488E" w:rsidRDefault="0082488E" w:rsidP="0082488E">
      <w:pPr>
        <w:pStyle w:val="ListParagraph"/>
        <w:spacing w:line="276" w:lineRule="auto"/>
        <w:ind w:left="567" w:right="248" w:hanging="283"/>
        <w:rPr>
          <w:sz w:val="24"/>
          <w:szCs w:val="24"/>
        </w:rPr>
      </w:pPr>
    </w:p>
    <w:p w14:paraId="473F344D" w14:textId="5EC64DCE" w:rsidR="0082488E" w:rsidRPr="0082488E" w:rsidRDefault="0082488E" w:rsidP="0082488E">
      <w:pPr>
        <w:pStyle w:val="ListParagraph"/>
        <w:spacing w:line="276" w:lineRule="auto"/>
        <w:ind w:left="567" w:right="248" w:hanging="283"/>
        <w:rPr>
          <w:sz w:val="24"/>
          <w:szCs w:val="24"/>
        </w:rPr>
      </w:pPr>
    </w:p>
    <w:p w14:paraId="012C43B5" w14:textId="77777777" w:rsidR="00CC2C92" w:rsidRDefault="00CC2C92" w:rsidP="00042E5C">
      <w:pPr>
        <w:pStyle w:val="ListParagraph"/>
        <w:spacing w:line="276" w:lineRule="auto"/>
        <w:ind w:left="567" w:right="248" w:hanging="283"/>
        <w:jc w:val="center"/>
        <w:rPr>
          <w:sz w:val="24"/>
          <w:szCs w:val="24"/>
        </w:rPr>
      </w:pPr>
    </w:p>
    <w:p w14:paraId="107032F6" w14:textId="06FF09EB" w:rsidR="0082488E" w:rsidRPr="0082488E" w:rsidRDefault="00042E5C" w:rsidP="00042E5C">
      <w:pPr>
        <w:pStyle w:val="ListParagraph"/>
        <w:spacing w:line="276" w:lineRule="auto"/>
        <w:ind w:left="567" w:right="248" w:hanging="283"/>
        <w:jc w:val="center"/>
        <w:rPr>
          <w:sz w:val="24"/>
          <w:szCs w:val="24"/>
        </w:rPr>
      </w:pPr>
      <w:r>
        <w:rPr>
          <w:sz w:val="24"/>
          <w:szCs w:val="24"/>
        </w:rPr>
        <w:t>Figure 2</w:t>
      </w:r>
    </w:p>
    <w:p w14:paraId="47C091FF" w14:textId="77777777" w:rsidR="00CC2C92" w:rsidRDefault="00CC2C92" w:rsidP="0082488E">
      <w:pPr>
        <w:spacing w:line="276" w:lineRule="auto"/>
        <w:ind w:left="567" w:right="248" w:hanging="283"/>
        <w:rPr>
          <w:sz w:val="24"/>
          <w:szCs w:val="24"/>
        </w:rPr>
      </w:pPr>
    </w:p>
    <w:p w14:paraId="092717ED" w14:textId="3051A8AC" w:rsidR="00A449B0" w:rsidRPr="0082488E" w:rsidRDefault="00A449B0" w:rsidP="0082488E">
      <w:pPr>
        <w:spacing w:line="276" w:lineRule="auto"/>
        <w:ind w:left="567" w:right="248" w:hanging="283"/>
        <w:rPr>
          <w:sz w:val="24"/>
          <w:szCs w:val="24"/>
        </w:rPr>
      </w:pPr>
      <w:r w:rsidRPr="0082488E">
        <w:rPr>
          <w:sz w:val="24"/>
          <w:szCs w:val="24"/>
        </w:rPr>
        <w:t>F</w:t>
      </w:r>
      <w:r w:rsidR="00DC2DBD" w:rsidRPr="0082488E">
        <w:rPr>
          <w:sz w:val="24"/>
          <w:szCs w:val="24"/>
        </w:rPr>
        <w:t xml:space="preserve">or the </w:t>
      </w:r>
      <w:r w:rsidRPr="0082488E">
        <w:rPr>
          <w:sz w:val="24"/>
          <w:szCs w:val="24"/>
        </w:rPr>
        <w:t xml:space="preserve">block diagram the </w:t>
      </w:r>
      <w:r w:rsidR="00DC2DBD" w:rsidRPr="0082488E">
        <w:rPr>
          <w:sz w:val="24"/>
          <w:szCs w:val="24"/>
        </w:rPr>
        <w:t xml:space="preserve">following </w:t>
      </w:r>
      <w:r w:rsidRPr="0082488E">
        <w:rPr>
          <w:sz w:val="24"/>
          <w:szCs w:val="24"/>
        </w:rPr>
        <w:t xml:space="preserve">transfer function </w:t>
      </w:r>
      <w:r w:rsidR="00DC2DBD" w:rsidRPr="0082488E">
        <w:rPr>
          <w:sz w:val="24"/>
          <w:szCs w:val="24"/>
        </w:rPr>
        <w:t>was obtained</w:t>
      </w:r>
      <w:r w:rsidRPr="0082488E">
        <w:rPr>
          <w:sz w:val="24"/>
          <w:szCs w:val="24"/>
        </w:rPr>
        <w:t>:</w:t>
      </w:r>
    </w:p>
    <w:p w14:paraId="3BCD88D5" w14:textId="77777777" w:rsidR="00A449B0" w:rsidRPr="0082488E" w:rsidRDefault="00A449B0" w:rsidP="0082488E">
      <w:pPr>
        <w:pStyle w:val="ListParagraph"/>
        <w:spacing w:line="276" w:lineRule="auto"/>
        <w:ind w:left="567" w:right="248" w:hanging="283"/>
        <w:rPr>
          <w:sz w:val="24"/>
          <w:szCs w:val="24"/>
        </w:rPr>
      </w:pPr>
      <w:r w:rsidRPr="0082488E">
        <w:rPr>
          <w:sz w:val="24"/>
          <w:szCs w:val="24"/>
        </w:rPr>
        <w:tab/>
      </w:r>
      <w:r w:rsidRPr="0082488E">
        <w:rPr>
          <w:position w:val="-62"/>
          <w:sz w:val="24"/>
          <w:szCs w:val="24"/>
        </w:rPr>
        <w:object w:dxaOrig="2860" w:dyaOrig="1180" w14:anchorId="4E111837">
          <v:shape id="_x0000_i1028" type="#_x0000_t75" style="width:143.25pt;height:59.25pt" o:ole="">
            <v:imagedata r:id="rId15" o:title=""/>
          </v:shape>
          <o:OLEObject Type="Embed" ProgID="Equation.3" ShapeID="_x0000_i1028" DrawAspect="Content" ObjectID="_1675769292" r:id="rId16"/>
        </w:object>
      </w:r>
    </w:p>
    <w:p w14:paraId="570733E3" w14:textId="77777777" w:rsidR="00A449B0" w:rsidRPr="0082488E" w:rsidRDefault="00A449B0" w:rsidP="0082488E">
      <w:pPr>
        <w:pStyle w:val="ListParagraph"/>
        <w:spacing w:line="276" w:lineRule="auto"/>
        <w:ind w:left="567" w:right="248" w:hanging="283"/>
        <w:rPr>
          <w:sz w:val="24"/>
          <w:szCs w:val="24"/>
        </w:rPr>
      </w:pPr>
    </w:p>
    <w:p w14:paraId="4A5E6381" w14:textId="3315651F" w:rsidR="00A449B0" w:rsidRPr="0082488E" w:rsidRDefault="00A449B0" w:rsidP="00042E5C">
      <w:pPr>
        <w:pStyle w:val="ListParagraph"/>
        <w:numPr>
          <w:ilvl w:val="0"/>
          <w:numId w:val="19"/>
        </w:numPr>
        <w:spacing w:line="276" w:lineRule="auto"/>
        <w:ind w:right="248"/>
        <w:rPr>
          <w:sz w:val="24"/>
          <w:szCs w:val="24"/>
        </w:rPr>
      </w:pPr>
      <w:r w:rsidRPr="0082488E">
        <w:rPr>
          <w:sz w:val="24"/>
          <w:szCs w:val="24"/>
        </w:rPr>
        <w:t>A unit step input is to be applied to the position control servomechanism and the following parameters are applied:</w:t>
      </w:r>
    </w:p>
    <w:p w14:paraId="221C361D" w14:textId="5D3FF2E3"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A</w:t>
      </w:r>
      <w:r w:rsidRPr="00042E5C">
        <w:rPr>
          <w:sz w:val="24"/>
          <w:szCs w:val="24"/>
        </w:rPr>
        <w:t xml:space="preserve"> = 1</w:t>
      </w:r>
      <w:r w:rsidRPr="00042E5C">
        <w:rPr>
          <w:sz w:val="24"/>
          <w:szCs w:val="24"/>
        </w:rPr>
        <w:tab/>
      </w:r>
    </w:p>
    <w:p w14:paraId="2F54BFBE" w14:textId="553F1361"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P</w:t>
      </w:r>
      <w:r w:rsidRPr="00042E5C">
        <w:rPr>
          <w:sz w:val="24"/>
          <w:szCs w:val="24"/>
        </w:rPr>
        <w:t xml:space="preserve"> = 5Vr</w:t>
      </w:r>
      <w:r w:rsidRPr="00042E5C">
        <w:rPr>
          <w:sz w:val="24"/>
          <w:szCs w:val="24"/>
          <w:vertAlign w:val="superscript"/>
        </w:rPr>
        <w:t>-1</w:t>
      </w:r>
    </w:p>
    <w:p w14:paraId="614CA141" w14:textId="6FD76653"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f</w:t>
      </w:r>
      <w:r w:rsidRPr="00042E5C">
        <w:rPr>
          <w:sz w:val="24"/>
          <w:szCs w:val="24"/>
        </w:rPr>
        <w:t xml:space="preserve"> = 8mAV</w:t>
      </w:r>
      <w:r w:rsidRPr="00042E5C">
        <w:rPr>
          <w:sz w:val="24"/>
          <w:szCs w:val="24"/>
          <w:vertAlign w:val="superscript"/>
        </w:rPr>
        <w:t>-1</w:t>
      </w:r>
      <w:r w:rsidRPr="00042E5C">
        <w:rPr>
          <w:sz w:val="24"/>
          <w:szCs w:val="24"/>
        </w:rPr>
        <w:tab/>
      </w:r>
    </w:p>
    <w:p w14:paraId="53D33485" w14:textId="357D622F"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I = 2×10</w:t>
      </w:r>
      <w:r w:rsidRPr="00042E5C">
        <w:rPr>
          <w:sz w:val="24"/>
          <w:szCs w:val="24"/>
          <w:vertAlign w:val="superscript"/>
        </w:rPr>
        <w:t>-4</w:t>
      </w:r>
      <w:r w:rsidRPr="00042E5C">
        <w:rPr>
          <w:sz w:val="24"/>
          <w:szCs w:val="24"/>
        </w:rPr>
        <w:t>Kgm</w:t>
      </w:r>
      <w:r w:rsidRPr="00042E5C">
        <w:rPr>
          <w:sz w:val="24"/>
          <w:szCs w:val="24"/>
          <w:vertAlign w:val="superscript"/>
        </w:rPr>
        <w:t>2</w:t>
      </w:r>
    </w:p>
    <w:p w14:paraId="04466022" w14:textId="67E54D26" w:rsidR="00A449B0" w:rsidRPr="0082488E" w:rsidRDefault="00A449B0" w:rsidP="0082488E">
      <w:pPr>
        <w:tabs>
          <w:tab w:val="left" w:pos="1418"/>
        </w:tabs>
        <w:spacing w:line="276" w:lineRule="auto"/>
        <w:ind w:left="567" w:right="248" w:hanging="283"/>
        <w:rPr>
          <w:sz w:val="24"/>
          <w:szCs w:val="24"/>
        </w:rPr>
      </w:pPr>
      <w:r w:rsidRPr="0082488E">
        <w:rPr>
          <w:sz w:val="24"/>
          <w:szCs w:val="24"/>
        </w:rPr>
        <w:tab/>
        <w:t xml:space="preserve">Find the values for B to create the following </w:t>
      </w:r>
      <w:r w:rsidR="00042E5C">
        <w:rPr>
          <w:sz w:val="24"/>
          <w:szCs w:val="24"/>
        </w:rPr>
        <w:t>conditions</w:t>
      </w:r>
      <w:r w:rsidRPr="0082488E">
        <w:rPr>
          <w:sz w:val="24"/>
          <w:szCs w:val="24"/>
        </w:rPr>
        <w:t>:</w:t>
      </w:r>
    </w:p>
    <w:p w14:paraId="3A4ABF55" w14:textId="5B088C72" w:rsidR="00A449B0" w:rsidRPr="00042E5C" w:rsidRDefault="00A449B0" w:rsidP="00042E5C">
      <w:pPr>
        <w:pStyle w:val="ListParagraph"/>
        <w:numPr>
          <w:ilvl w:val="0"/>
          <w:numId w:val="20"/>
        </w:numPr>
        <w:tabs>
          <w:tab w:val="left" w:pos="1418"/>
        </w:tabs>
        <w:spacing w:line="276" w:lineRule="auto"/>
        <w:ind w:left="993" w:right="248" w:hanging="284"/>
        <w:rPr>
          <w:sz w:val="24"/>
          <w:szCs w:val="24"/>
        </w:rPr>
      </w:pPr>
      <w:r w:rsidRPr="00042E5C">
        <w:rPr>
          <w:sz w:val="24"/>
          <w:szCs w:val="24"/>
        </w:rPr>
        <w:t>No damping</w:t>
      </w:r>
    </w:p>
    <w:p w14:paraId="609AF05A" w14:textId="6F9471ED"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Under damped</w:t>
      </w:r>
    </w:p>
    <w:p w14:paraId="2CE3895C" w14:textId="22DE75A9"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Criterial damped</w:t>
      </w:r>
    </w:p>
    <w:p w14:paraId="330389AF" w14:textId="6AF21C63"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Over damped.</w:t>
      </w:r>
    </w:p>
    <w:p w14:paraId="29C5C203" w14:textId="5588622A" w:rsidR="00A449B0" w:rsidRDefault="00A449B0" w:rsidP="0082488E">
      <w:pPr>
        <w:tabs>
          <w:tab w:val="left" w:pos="851"/>
        </w:tabs>
        <w:spacing w:line="276" w:lineRule="auto"/>
        <w:ind w:left="567" w:right="248" w:hanging="283"/>
        <w:rPr>
          <w:sz w:val="24"/>
          <w:szCs w:val="24"/>
        </w:rPr>
      </w:pPr>
      <w:r w:rsidRPr="0082488E">
        <w:rPr>
          <w:sz w:val="24"/>
          <w:szCs w:val="24"/>
        </w:rPr>
        <w:tab/>
        <w:t xml:space="preserve">Check the time response of each condition by using </w:t>
      </w:r>
      <w:proofErr w:type="spellStart"/>
      <w:r w:rsidRPr="0082488E">
        <w:rPr>
          <w:sz w:val="24"/>
          <w:szCs w:val="24"/>
        </w:rPr>
        <w:t>Xcos</w:t>
      </w:r>
      <w:proofErr w:type="spellEnd"/>
      <w:r w:rsidRPr="0082488E">
        <w:rPr>
          <w:sz w:val="24"/>
          <w:szCs w:val="24"/>
        </w:rPr>
        <w:t>.</w:t>
      </w:r>
    </w:p>
    <w:p w14:paraId="6C2AC9E2" w14:textId="77777777" w:rsidR="00433197" w:rsidRPr="0082488E" w:rsidRDefault="00433197" w:rsidP="0082488E">
      <w:pPr>
        <w:tabs>
          <w:tab w:val="left" w:pos="851"/>
        </w:tabs>
        <w:spacing w:line="276" w:lineRule="auto"/>
        <w:ind w:left="567" w:right="248" w:hanging="283"/>
        <w:rPr>
          <w:sz w:val="24"/>
          <w:szCs w:val="24"/>
        </w:rPr>
      </w:pPr>
    </w:p>
    <w:p w14:paraId="22B0B2DA" w14:textId="2E110547" w:rsidR="00A449B0" w:rsidRPr="00042E5C" w:rsidRDefault="00A449B0" w:rsidP="00042E5C">
      <w:pPr>
        <w:pStyle w:val="ListParagraph"/>
        <w:numPr>
          <w:ilvl w:val="0"/>
          <w:numId w:val="19"/>
        </w:numPr>
        <w:autoSpaceDE w:val="0"/>
        <w:autoSpaceDN w:val="0"/>
        <w:adjustRightInd w:val="0"/>
        <w:spacing w:line="276" w:lineRule="auto"/>
        <w:ind w:right="248"/>
        <w:rPr>
          <w:sz w:val="24"/>
          <w:szCs w:val="24"/>
        </w:rPr>
      </w:pPr>
      <w:r w:rsidRPr="00042E5C">
        <w:rPr>
          <w:sz w:val="24"/>
          <w:szCs w:val="24"/>
        </w:rPr>
        <w:t>For the under damped condition obtain the following values:</w:t>
      </w:r>
    </w:p>
    <w:p w14:paraId="6FCA0CCA" w14:textId="77777777" w:rsidR="00A449B0" w:rsidRPr="00042E5C" w:rsidRDefault="00A449B0" w:rsidP="00042E5C">
      <w:pPr>
        <w:pStyle w:val="ListParagraph"/>
        <w:numPr>
          <w:ilvl w:val="0"/>
          <w:numId w:val="21"/>
        </w:numPr>
        <w:tabs>
          <w:tab w:val="left" w:pos="1134"/>
        </w:tabs>
        <w:spacing w:line="276" w:lineRule="auto"/>
        <w:ind w:left="993" w:right="248" w:hanging="284"/>
        <w:rPr>
          <w:sz w:val="24"/>
          <w:szCs w:val="24"/>
        </w:rPr>
      </w:pPr>
      <w:r w:rsidRPr="00042E5C">
        <w:rPr>
          <w:sz w:val="24"/>
          <w:szCs w:val="24"/>
        </w:rPr>
        <w:t xml:space="preserve">Rise time </w:t>
      </w:r>
    </w:p>
    <w:p w14:paraId="3559990B" w14:textId="77777777"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Peak time</w:t>
      </w:r>
    </w:p>
    <w:p w14:paraId="495117FB" w14:textId="77777777"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 xml:space="preserve">Percentage maximum overshoot </w:t>
      </w:r>
    </w:p>
    <w:p w14:paraId="4711E1FB" w14:textId="0FA63C50"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Settling time</w:t>
      </w:r>
      <w:r w:rsidR="00042E5C" w:rsidRPr="00042E5C">
        <w:rPr>
          <w:sz w:val="24"/>
          <w:szCs w:val="24"/>
        </w:rPr>
        <w:t>.</w:t>
      </w:r>
    </w:p>
    <w:p w14:paraId="5BF0FC4B" w14:textId="0B5598CD" w:rsidR="00A449B0" w:rsidRPr="0082488E" w:rsidRDefault="00042E5C" w:rsidP="00042E5C">
      <w:pPr>
        <w:autoSpaceDE w:val="0"/>
        <w:autoSpaceDN w:val="0"/>
        <w:adjustRightInd w:val="0"/>
        <w:spacing w:line="276" w:lineRule="auto"/>
        <w:ind w:left="567" w:right="248"/>
        <w:rPr>
          <w:sz w:val="24"/>
          <w:szCs w:val="24"/>
        </w:rPr>
      </w:pPr>
      <w:r>
        <w:rPr>
          <w:sz w:val="24"/>
          <w:szCs w:val="24"/>
        </w:rPr>
        <w:t>Evaluate the perform</w:t>
      </w:r>
      <w:r w:rsidR="00433197">
        <w:rPr>
          <w:sz w:val="24"/>
          <w:szCs w:val="24"/>
        </w:rPr>
        <w:t xml:space="preserve">ance of </w:t>
      </w:r>
      <w:r>
        <w:rPr>
          <w:sz w:val="24"/>
          <w:szCs w:val="24"/>
        </w:rPr>
        <w:t>the system when B is changed to give different response for under damped conditions.</w:t>
      </w:r>
    </w:p>
    <w:p w14:paraId="6354DA91" w14:textId="101D90F2" w:rsidR="00F12531" w:rsidRPr="0082488E" w:rsidRDefault="00F12531" w:rsidP="0082488E">
      <w:pPr>
        <w:spacing w:line="276" w:lineRule="auto"/>
        <w:ind w:left="567" w:right="248" w:hanging="283"/>
        <w:rPr>
          <w:sz w:val="24"/>
          <w:szCs w:val="24"/>
        </w:rPr>
      </w:pPr>
    </w:p>
    <w:p w14:paraId="53335136" w14:textId="77777777" w:rsidR="00042E5C" w:rsidRDefault="00042E5C">
      <w:pPr>
        <w:rPr>
          <w:b/>
          <w:bCs/>
          <w:sz w:val="24"/>
          <w:szCs w:val="24"/>
        </w:rPr>
      </w:pPr>
      <w:r>
        <w:rPr>
          <w:b/>
          <w:bCs/>
          <w:sz w:val="24"/>
          <w:szCs w:val="24"/>
        </w:rPr>
        <w:br w:type="page"/>
      </w:r>
    </w:p>
    <w:p w14:paraId="31894C55" w14:textId="77777777" w:rsidR="00042E5C" w:rsidRDefault="00042E5C" w:rsidP="0082488E">
      <w:pPr>
        <w:spacing w:line="276" w:lineRule="auto"/>
        <w:ind w:left="567" w:right="248" w:hanging="283"/>
        <w:rPr>
          <w:b/>
          <w:bCs/>
          <w:sz w:val="24"/>
          <w:szCs w:val="24"/>
        </w:rPr>
      </w:pPr>
    </w:p>
    <w:p w14:paraId="04B9D2C1" w14:textId="00C35A07" w:rsidR="004565B6" w:rsidRDefault="004565B6" w:rsidP="0082488E">
      <w:pPr>
        <w:spacing w:line="276" w:lineRule="auto"/>
        <w:ind w:left="567" w:right="248" w:hanging="283"/>
        <w:rPr>
          <w:b/>
          <w:bCs/>
          <w:sz w:val="24"/>
          <w:szCs w:val="24"/>
        </w:rPr>
      </w:pPr>
      <w:r w:rsidRPr="00042E5C">
        <w:rPr>
          <w:b/>
          <w:bCs/>
          <w:sz w:val="24"/>
          <w:szCs w:val="24"/>
        </w:rPr>
        <w:t xml:space="preserve">Task </w:t>
      </w:r>
      <w:r w:rsidR="00DC2DBD" w:rsidRPr="00042E5C">
        <w:rPr>
          <w:b/>
          <w:bCs/>
          <w:sz w:val="24"/>
          <w:szCs w:val="24"/>
        </w:rPr>
        <w:t>3</w:t>
      </w:r>
      <w:r w:rsidRPr="00042E5C">
        <w:rPr>
          <w:b/>
          <w:bCs/>
          <w:sz w:val="24"/>
          <w:szCs w:val="24"/>
        </w:rPr>
        <w:t xml:space="preserve"> </w:t>
      </w:r>
      <w:r w:rsidR="00433197">
        <w:rPr>
          <w:b/>
          <w:bCs/>
          <w:sz w:val="24"/>
          <w:szCs w:val="24"/>
        </w:rPr>
        <w:t>–</w:t>
      </w:r>
      <w:r w:rsidR="005A3513" w:rsidRPr="00042E5C">
        <w:rPr>
          <w:b/>
          <w:bCs/>
          <w:sz w:val="24"/>
          <w:szCs w:val="24"/>
        </w:rPr>
        <w:t xml:space="preserve"> Tuning</w:t>
      </w:r>
    </w:p>
    <w:p w14:paraId="6ABC9CE8" w14:textId="77777777" w:rsidR="00433197" w:rsidRPr="00042E5C" w:rsidRDefault="00433197" w:rsidP="0082488E">
      <w:pPr>
        <w:spacing w:line="276" w:lineRule="auto"/>
        <w:ind w:left="567" w:right="248" w:hanging="283"/>
        <w:rPr>
          <w:b/>
          <w:bCs/>
          <w:sz w:val="24"/>
          <w:szCs w:val="24"/>
        </w:rPr>
      </w:pPr>
    </w:p>
    <w:p w14:paraId="3FD39135" w14:textId="61617E15" w:rsidR="005A3513" w:rsidRDefault="005A3513" w:rsidP="0082488E">
      <w:pPr>
        <w:pStyle w:val="ListParagraph"/>
        <w:numPr>
          <w:ilvl w:val="0"/>
          <w:numId w:val="13"/>
        </w:numPr>
        <w:spacing w:line="276" w:lineRule="auto"/>
        <w:ind w:left="567" w:right="248" w:hanging="283"/>
        <w:rPr>
          <w:sz w:val="24"/>
          <w:szCs w:val="24"/>
        </w:rPr>
      </w:pPr>
      <w:r w:rsidRPr="0082488E">
        <w:rPr>
          <w:sz w:val="24"/>
          <w:szCs w:val="24"/>
        </w:rPr>
        <w:t>Explain 2 tuning techniques that can be used for control systems.</w:t>
      </w:r>
    </w:p>
    <w:p w14:paraId="742EC6AA" w14:textId="77777777" w:rsidR="00433197" w:rsidRPr="0082488E" w:rsidRDefault="00433197" w:rsidP="00433197">
      <w:pPr>
        <w:pStyle w:val="ListParagraph"/>
        <w:spacing w:line="276" w:lineRule="auto"/>
        <w:ind w:left="567" w:right="248"/>
        <w:rPr>
          <w:sz w:val="24"/>
          <w:szCs w:val="24"/>
        </w:rPr>
      </w:pPr>
    </w:p>
    <w:p w14:paraId="34467E18" w14:textId="418867A9" w:rsidR="005A3513" w:rsidRDefault="00A449B0" w:rsidP="0082488E">
      <w:pPr>
        <w:pStyle w:val="ListParagraph"/>
        <w:numPr>
          <w:ilvl w:val="0"/>
          <w:numId w:val="13"/>
        </w:numPr>
        <w:spacing w:line="276" w:lineRule="auto"/>
        <w:ind w:left="567" w:right="248" w:hanging="283"/>
        <w:rPr>
          <w:sz w:val="24"/>
          <w:szCs w:val="24"/>
        </w:rPr>
      </w:pPr>
      <w:r w:rsidRPr="0082488E">
        <w:rPr>
          <w:sz w:val="24"/>
          <w:szCs w:val="24"/>
        </w:rPr>
        <w:t xml:space="preserve">Figure </w:t>
      </w:r>
      <w:r w:rsidR="00042E5C">
        <w:rPr>
          <w:sz w:val="24"/>
          <w:szCs w:val="24"/>
        </w:rPr>
        <w:t>3</w:t>
      </w:r>
      <w:r w:rsidRPr="0082488E">
        <w:rPr>
          <w:sz w:val="24"/>
          <w:szCs w:val="24"/>
        </w:rPr>
        <w:t xml:space="preserve"> show the simulation model (Moodle Link) of a level tank system with a PID controller</w:t>
      </w:r>
      <w:r w:rsidR="00433197">
        <w:rPr>
          <w:sz w:val="24"/>
          <w:szCs w:val="24"/>
        </w:rPr>
        <w:t>.  F</w:t>
      </w:r>
      <w:r w:rsidRPr="0082488E">
        <w:rPr>
          <w:sz w:val="24"/>
          <w:szCs w:val="24"/>
        </w:rPr>
        <w:t>or the current set</w:t>
      </w:r>
      <w:r w:rsidR="001365EB" w:rsidRPr="0082488E">
        <w:rPr>
          <w:sz w:val="24"/>
          <w:szCs w:val="24"/>
        </w:rPr>
        <w:t>tings</w:t>
      </w:r>
      <w:r w:rsidRPr="0082488E">
        <w:rPr>
          <w:sz w:val="24"/>
          <w:szCs w:val="24"/>
        </w:rPr>
        <w:t xml:space="preserve"> of the system it has induced a steady-state error</w:t>
      </w:r>
      <w:r w:rsidR="001365EB" w:rsidRPr="0082488E">
        <w:rPr>
          <w:sz w:val="24"/>
          <w:szCs w:val="24"/>
        </w:rPr>
        <w:t>. Using process reacting tuning method determine the new values for the PID controller and evaluate its performance.</w:t>
      </w:r>
    </w:p>
    <w:p w14:paraId="24220355" w14:textId="77777777" w:rsidR="00433197" w:rsidRPr="00433197" w:rsidRDefault="00433197" w:rsidP="00433197">
      <w:pPr>
        <w:pStyle w:val="ListParagraph"/>
        <w:rPr>
          <w:sz w:val="24"/>
          <w:szCs w:val="24"/>
        </w:rPr>
      </w:pPr>
    </w:p>
    <w:p w14:paraId="28FD9AA2" w14:textId="77777777" w:rsidR="00433197" w:rsidRPr="0082488E" w:rsidRDefault="00433197" w:rsidP="00433197">
      <w:pPr>
        <w:pStyle w:val="ListParagraph"/>
        <w:spacing w:line="276" w:lineRule="auto"/>
        <w:ind w:left="567" w:right="248"/>
        <w:rPr>
          <w:sz w:val="24"/>
          <w:szCs w:val="24"/>
        </w:rPr>
      </w:pPr>
    </w:p>
    <w:p w14:paraId="0595AE1B" w14:textId="7DD23EEA" w:rsidR="004565B6" w:rsidRPr="0082488E" w:rsidRDefault="00DC2DBD" w:rsidP="00BA3459">
      <w:pPr>
        <w:spacing w:line="276" w:lineRule="auto"/>
        <w:ind w:left="567" w:right="248" w:hanging="283"/>
        <w:jc w:val="center"/>
        <w:rPr>
          <w:sz w:val="24"/>
          <w:szCs w:val="24"/>
        </w:rPr>
      </w:pPr>
      <w:r w:rsidRPr="0082488E">
        <w:rPr>
          <w:noProof/>
          <w:sz w:val="24"/>
          <w:szCs w:val="24"/>
        </w:rPr>
        <w:drawing>
          <wp:inline distT="0" distB="0" distL="0" distR="0" wp14:anchorId="05C4890D" wp14:editId="3FF55739">
            <wp:extent cx="5919849" cy="1852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937" t="29345" r="6856" b="28066"/>
                    <a:stretch/>
                  </pic:blipFill>
                  <pic:spPr bwMode="auto">
                    <a:xfrm>
                      <a:off x="0" y="0"/>
                      <a:ext cx="5921891" cy="1852784"/>
                    </a:xfrm>
                    <a:prstGeom prst="rect">
                      <a:avLst/>
                    </a:prstGeom>
                    <a:ln>
                      <a:noFill/>
                    </a:ln>
                    <a:extLst>
                      <a:ext uri="{53640926-AAD7-44D8-BBD7-CCE9431645EC}">
                        <a14:shadowObscured xmlns:a14="http://schemas.microsoft.com/office/drawing/2010/main"/>
                      </a:ext>
                    </a:extLst>
                  </pic:spPr>
                </pic:pic>
              </a:graphicData>
            </a:graphic>
          </wp:inline>
        </w:drawing>
      </w:r>
    </w:p>
    <w:p w14:paraId="77F6A82C" w14:textId="6375A302" w:rsidR="005A3513" w:rsidRPr="0082488E" w:rsidRDefault="00042E5C" w:rsidP="00042E5C">
      <w:pPr>
        <w:spacing w:line="276" w:lineRule="auto"/>
        <w:ind w:left="567" w:right="248" w:hanging="283"/>
        <w:jc w:val="center"/>
        <w:rPr>
          <w:sz w:val="24"/>
          <w:szCs w:val="24"/>
        </w:rPr>
      </w:pPr>
      <w:r>
        <w:rPr>
          <w:sz w:val="24"/>
          <w:szCs w:val="24"/>
        </w:rPr>
        <w:t>Figure 3</w:t>
      </w:r>
    </w:p>
    <w:p w14:paraId="74E381DB" w14:textId="77777777" w:rsidR="00042E5C" w:rsidRDefault="00042E5C" w:rsidP="0082488E">
      <w:pPr>
        <w:spacing w:line="276" w:lineRule="auto"/>
        <w:ind w:left="567" w:right="248" w:hanging="283"/>
        <w:rPr>
          <w:sz w:val="24"/>
          <w:szCs w:val="24"/>
        </w:rPr>
      </w:pPr>
    </w:p>
    <w:p w14:paraId="6DBF2BE4" w14:textId="77777777" w:rsidR="00433197" w:rsidRDefault="00433197" w:rsidP="0082488E">
      <w:pPr>
        <w:spacing w:line="276" w:lineRule="auto"/>
        <w:ind w:left="567" w:right="248" w:hanging="283"/>
        <w:rPr>
          <w:b/>
          <w:bCs/>
          <w:sz w:val="24"/>
          <w:szCs w:val="24"/>
        </w:rPr>
      </w:pPr>
    </w:p>
    <w:p w14:paraId="24C1A954" w14:textId="5A03C78D" w:rsidR="004565B6" w:rsidRDefault="004565B6" w:rsidP="0082488E">
      <w:pPr>
        <w:spacing w:line="276" w:lineRule="auto"/>
        <w:ind w:left="567" w:right="248" w:hanging="283"/>
        <w:rPr>
          <w:b/>
          <w:bCs/>
          <w:sz w:val="24"/>
          <w:szCs w:val="24"/>
        </w:rPr>
      </w:pPr>
      <w:r w:rsidRPr="00042E5C">
        <w:rPr>
          <w:b/>
          <w:bCs/>
          <w:sz w:val="24"/>
          <w:szCs w:val="24"/>
        </w:rPr>
        <w:t xml:space="preserve">Task </w:t>
      </w:r>
      <w:r w:rsidR="00DC2DBD" w:rsidRPr="00042E5C">
        <w:rPr>
          <w:b/>
          <w:bCs/>
          <w:sz w:val="24"/>
          <w:szCs w:val="24"/>
        </w:rPr>
        <w:t>4</w:t>
      </w:r>
      <w:r w:rsidR="005A3513" w:rsidRPr="00042E5C">
        <w:rPr>
          <w:b/>
          <w:bCs/>
          <w:sz w:val="24"/>
          <w:szCs w:val="24"/>
        </w:rPr>
        <w:t xml:space="preserve"> - Computerised Control Systems</w:t>
      </w:r>
    </w:p>
    <w:p w14:paraId="5E0B5CFD" w14:textId="77777777" w:rsidR="00433197" w:rsidRPr="00042E5C" w:rsidRDefault="00433197" w:rsidP="0082488E">
      <w:pPr>
        <w:spacing w:line="276" w:lineRule="auto"/>
        <w:ind w:left="567" w:right="248" w:hanging="283"/>
        <w:rPr>
          <w:b/>
          <w:bCs/>
          <w:sz w:val="24"/>
          <w:szCs w:val="24"/>
        </w:rPr>
      </w:pPr>
    </w:p>
    <w:p w14:paraId="6DE67DD3" w14:textId="6EC8BD02" w:rsidR="004565B6" w:rsidRPr="0082488E" w:rsidRDefault="005A3513" w:rsidP="00042E5C">
      <w:pPr>
        <w:spacing w:line="276" w:lineRule="auto"/>
        <w:ind w:left="284" w:right="248"/>
        <w:rPr>
          <w:sz w:val="24"/>
          <w:szCs w:val="24"/>
        </w:rPr>
      </w:pPr>
      <w:r w:rsidRPr="0082488E">
        <w:rPr>
          <w:sz w:val="24"/>
          <w:szCs w:val="24"/>
        </w:rPr>
        <w:t>Produce a report to give an o</w:t>
      </w:r>
      <w:r w:rsidR="004565B6" w:rsidRPr="0082488E">
        <w:rPr>
          <w:sz w:val="24"/>
          <w:szCs w:val="24"/>
        </w:rPr>
        <w:t>verview of computerised control systems</w:t>
      </w:r>
      <w:r w:rsidRPr="0082488E">
        <w:rPr>
          <w:sz w:val="24"/>
          <w:szCs w:val="24"/>
        </w:rPr>
        <w:t xml:space="preserve">, highlighting the </w:t>
      </w:r>
      <w:r w:rsidR="00042E5C" w:rsidRPr="0082488E">
        <w:rPr>
          <w:sz w:val="24"/>
          <w:szCs w:val="24"/>
        </w:rPr>
        <w:t>differences</w:t>
      </w:r>
      <w:r w:rsidRPr="0082488E">
        <w:rPr>
          <w:sz w:val="24"/>
          <w:szCs w:val="24"/>
        </w:rPr>
        <w:t xml:space="preserve"> between </w:t>
      </w:r>
      <w:r w:rsidR="004565B6" w:rsidRPr="0082488E">
        <w:rPr>
          <w:sz w:val="24"/>
          <w:szCs w:val="24"/>
        </w:rPr>
        <w:t xml:space="preserve">PLC, </w:t>
      </w:r>
      <w:r w:rsidRPr="0082488E">
        <w:rPr>
          <w:color w:val="283645"/>
          <w:sz w:val="24"/>
          <w:szCs w:val="24"/>
          <w:shd w:val="clear" w:color="auto" w:fill="FFFFFF"/>
        </w:rPr>
        <w:t>Direct Digital Control</w:t>
      </w:r>
      <w:r w:rsidRPr="0082488E">
        <w:rPr>
          <w:sz w:val="24"/>
          <w:szCs w:val="24"/>
        </w:rPr>
        <w:t xml:space="preserve"> (</w:t>
      </w:r>
      <w:r w:rsidR="004565B6" w:rsidRPr="0082488E">
        <w:rPr>
          <w:sz w:val="24"/>
          <w:szCs w:val="24"/>
        </w:rPr>
        <w:t>DDC</w:t>
      </w:r>
      <w:r w:rsidRPr="0082488E">
        <w:rPr>
          <w:sz w:val="24"/>
          <w:szCs w:val="24"/>
        </w:rPr>
        <w:t>) and</w:t>
      </w:r>
      <w:r w:rsidR="004565B6" w:rsidRPr="0082488E">
        <w:rPr>
          <w:sz w:val="24"/>
          <w:szCs w:val="24"/>
        </w:rPr>
        <w:t xml:space="preserve"> </w:t>
      </w:r>
      <w:r w:rsidRPr="0082488E">
        <w:rPr>
          <w:color w:val="283645"/>
          <w:sz w:val="24"/>
          <w:szCs w:val="24"/>
          <w:shd w:val="clear" w:color="auto" w:fill="FFFFFF"/>
        </w:rPr>
        <w:t>Distributed Control System</w:t>
      </w:r>
      <w:r w:rsidRPr="0082488E">
        <w:rPr>
          <w:sz w:val="24"/>
          <w:szCs w:val="24"/>
        </w:rPr>
        <w:t xml:space="preserve"> (</w:t>
      </w:r>
      <w:r w:rsidR="004565B6" w:rsidRPr="0082488E">
        <w:rPr>
          <w:sz w:val="24"/>
          <w:szCs w:val="24"/>
        </w:rPr>
        <w:t>DCS</w:t>
      </w:r>
      <w:r w:rsidRPr="0082488E">
        <w:rPr>
          <w:sz w:val="24"/>
          <w:szCs w:val="24"/>
        </w:rPr>
        <w:t>).</w:t>
      </w:r>
    </w:p>
    <w:p w14:paraId="4951CAB6" w14:textId="77777777" w:rsidR="0084374E" w:rsidRPr="00C72CDF" w:rsidRDefault="0084374E" w:rsidP="0082488E">
      <w:pPr>
        <w:tabs>
          <w:tab w:val="left" w:pos="567"/>
        </w:tabs>
        <w:spacing w:line="276" w:lineRule="auto"/>
        <w:ind w:left="567" w:right="815" w:hanging="283"/>
        <w:rPr>
          <w:sz w:val="24"/>
          <w:szCs w:val="24"/>
        </w:rPr>
      </w:pPr>
    </w:p>
    <w:p w14:paraId="61DA8062" w14:textId="77777777" w:rsidR="0084374E" w:rsidRPr="00C72CDF" w:rsidRDefault="0084374E" w:rsidP="0082488E">
      <w:pPr>
        <w:tabs>
          <w:tab w:val="left" w:pos="567"/>
        </w:tabs>
        <w:ind w:left="567" w:right="815" w:hanging="283"/>
        <w:rPr>
          <w:rFonts w:ascii="Arial" w:hAnsi="Arial" w:cs="Arial"/>
          <w:sz w:val="22"/>
          <w:szCs w:val="22"/>
        </w:rPr>
      </w:pPr>
    </w:p>
    <w:p w14:paraId="167C0865" w14:textId="77777777" w:rsidR="0084374E" w:rsidRPr="00C72CDF" w:rsidRDefault="0084374E" w:rsidP="0082488E">
      <w:pPr>
        <w:tabs>
          <w:tab w:val="left" w:pos="567"/>
        </w:tabs>
        <w:ind w:left="567" w:right="815" w:hanging="283"/>
        <w:rPr>
          <w:rFonts w:ascii="Arial" w:hAnsi="Arial" w:cs="Arial"/>
          <w:sz w:val="22"/>
          <w:szCs w:val="22"/>
        </w:rPr>
      </w:pPr>
      <w:bookmarkStart w:id="0" w:name="_GoBack"/>
      <w:bookmarkEnd w:id="0"/>
    </w:p>
    <w:p w14:paraId="2F5AC789" w14:textId="77777777" w:rsidR="0084374E" w:rsidRPr="00C72CDF" w:rsidRDefault="0084374E" w:rsidP="0082488E">
      <w:pPr>
        <w:tabs>
          <w:tab w:val="left" w:pos="567"/>
        </w:tabs>
        <w:ind w:left="567" w:right="815" w:hanging="283"/>
        <w:rPr>
          <w:rFonts w:ascii="Arial" w:hAnsi="Arial" w:cs="Arial"/>
          <w:sz w:val="22"/>
          <w:szCs w:val="22"/>
        </w:rPr>
      </w:pPr>
    </w:p>
    <w:p w14:paraId="48A59921" w14:textId="77777777" w:rsidR="004A464E" w:rsidRPr="00C72CDF" w:rsidRDefault="004A464E" w:rsidP="0082488E">
      <w:pPr>
        <w:tabs>
          <w:tab w:val="left" w:pos="567"/>
        </w:tabs>
        <w:ind w:left="567" w:right="248" w:hanging="283"/>
        <w:rPr>
          <w:rFonts w:ascii="Arial" w:hAnsi="Arial" w:cs="Arial"/>
          <w:sz w:val="22"/>
          <w:szCs w:val="22"/>
        </w:rPr>
      </w:pPr>
      <w:r w:rsidRPr="00C72CDF">
        <w:rPr>
          <w:rFonts w:ascii="Arial" w:hAnsi="Arial" w:cs="Arial"/>
          <w:sz w:val="22"/>
          <w:szCs w:val="22"/>
        </w:rPr>
        <w:br w:type="page"/>
      </w:r>
    </w:p>
    <w:p w14:paraId="13F04FF9" w14:textId="77777777" w:rsidR="00A3505D" w:rsidRPr="00C72CD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C72CDF" w14:paraId="6B5605ED" w14:textId="77777777" w:rsidTr="00C8667A">
        <w:trPr>
          <w:trHeight w:val="414"/>
        </w:trPr>
        <w:tc>
          <w:tcPr>
            <w:tcW w:w="10670" w:type="dxa"/>
            <w:shd w:val="clear" w:color="auto" w:fill="D9D9D9"/>
          </w:tcPr>
          <w:p w14:paraId="0538B3CA" w14:textId="77777777" w:rsidR="00D22D9C" w:rsidRPr="00C72CDF" w:rsidRDefault="00D22D9C" w:rsidP="00C8667A">
            <w:pPr>
              <w:jc w:val="center"/>
              <w:rPr>
                <w:rFonts w:ascii="Arial" w:hAnsi="Arial" w:cs="Arial"/>
                <w:b/>
                <w:caps/>
                <w:sz w:val="40"/>
              </w:rPr>
            </w:pPr>
            <w:r w:rsidRPr="00C72CDF">
              <w:rPr>
                <w:rFonts w:ascii="Arial" w:hAnsi="Arial" w:cs="Arial"/>
                <w:b/>
                <w:caps/>
                <w:sz w:val="40"/>
              </w:rPr>
              <w:t>GUIDANCEFOR Students IN THE COMPLETION OF TASKS</w:t>
            </w:r>
          </w:p>
        </w:tc>
      </w:tr>
    </w:tbl>
    <w:p w14:paraId="5E2E421E" w14:textId="77777777" w:rsidR="00D22D9C" w:rsidRPr="00C72CDF" w:rsidRDefault="00D22D9C" w:rsidP="00D22D9C">
      <w:pPr>
        <w:jc w:val="both"/>
        <w:rPr>
          <w:rFonts w:ascii="Arial" w:hAnsi="Arial" w:cs="Arial"/>
          <w:sz w:val="22"/>
          <w:szCs w:val="22"/>
        </w:rPr>
      </w:pPr>
    </w:p>
    <w:p w14:paraId="2FAB5DD4" w14:textId="77777777" w:rsidR="0060132A" w:rsidRPr="00C72CDF" w:rsidRDefault="0060132A" w:rsidP="0060132A">
      <w:pPr>
        <w:jc w:val="both"/>
        <w:rPr>
          <w:rFonts w:ascii="Arial" w:hAnsi="Arial" w:cs="Arial"/>
          <w:b/>
          <w:sz w:val="22"/>
          <w:szCs w:val="22"/>
        </w:rPr>
      </w:pPr>
      <w:r w:rsidRPr="00C72CDF">
        <w:rPr>
          <w:rFonts w:ascii="Arial" w:hAnsi="Arial" w:cs="Arial"/>
          <w:b/>
          <w:sz w:val="22"/>
          <w:szCs w:val="22"/>
        </w:rPr>
        <w:t>NOTE: The guidance offered below is linked to the five generic assessment criteria overleaf.</w:t>
      </w:r>
    </w:p>
    <w:p w14:paraId="5C3B5B31" w14:textId="77777777" w:rsidR="0060132A" w:rsidRPr="00C72CDF" w:rsidRDefault="0060132A" w:rsidP="0060132A">
      <w:pPr>
        <w:jc w:val="both"/>
        <w:rPr>
          <w:rFonts w:ascii="Arial" w:hAnsi="Arial" w:cs="Arial"/>
          <w:b/>
          <w:sz w:val="22"/>
          <w:szCs w:val="22"/>
        </w:rPr>
      </w:pPr>
    </w:p>
    <w:p w14:paraId="6C264416"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Engagement with Literature Skills</w:t>
      </w:r>
    </w:p>
    <w:p w14:paraId="130EDF4E" w14:textId="77777777" w:rsidR="00EA67A3" w:rsidRPr="00C72CDF" w:rsidRDefault="00EA67A3" w:rsidP="00EA67A3">
      <w:pPr>
        <w:pStyle w:val="ListParagraph"/>
        <w:ind w:left="0"/>
        <w:jc w:val="both"/>
        <w:rPr>
          <w:rFonts w:ascii="Arial" w:hAnsi="Arial" w:cs="Arial"/>
          <w:sz w:val="22"/>
          <w:szCs w:val="22"/>
        </w:rPr>
      </w:pPr>
      <w:r w:rsidRPr="00C72CDF">
        <w:rPr>
          <w:rFonts w:ascii="Arial" w:hAnsi="Arial" w:cs="Arial"/>
          <w:sz w:val="22"/>
          <w:szCs w:val="22"/>
        </w:rPr>
        <w:t xml:space="preserve">Your work must be informed and supported by scholarly material that is </w:t>
      </w:r>
      <w:r w:rsidRPr="00C72CDF">
        <w:rPr>
          <w:rFonts w:ascii="Arial" w:hAnsi="Arial" w:cs="Arial"/>
          <w:i/>
          <w:sz w:val="22"/>
          <w:szCs w:val="22"/>
        </w:rPr>
        <w:t>relevant</w:t>
      </w:r>
      <w:r w:rsidRPr="00C72CDF">
        <w:rPr>
          <w:rFonts w:ascii="Arial" w:hAnsi="Arial" w:cs="Arial"/>
          <w:sz w:val="22"/>
          <w:szCs w:val="22"/>
        </w:rPr>
        <w:t xml:space="preserve"> to and </w:t>
      </w:r>
      <w:r w:rsidRPr="00C72CDF">
        <w:rPr>
          <w:rFonts w:ascii="Arial" w:hAnsi="Arial" w:cs="Arial"/>
          <w:i/>
          <w:sz w:val="22"/>
          <w:szCs w:val="22"/>
        </w:rPr>
        <w:t>focused</w:t>
      </w:r>
      <w:r w:rsidRPr="00C72CDF">
        <w:rPr>
          <w:rFonts w:ascii="Arial" w:hAnsi="Arial" w:cs="Arial"/>
          <w:sz w:val="22"/>
          <w:szCs w:val="22"/>
        </w:rPr>
        <w:t xml:space="preserve"> on the task(s) set.    You should provide evidence that you have accessed an appropriate </w:t>
      </w:r>
      <w:r w:rsidRPr="00C72CDF">
        <w:rPr>
          <w:rFonts w:ascii="Arial" w:hAnsi="Arial" w:cs="Arial"/>
          <w:i/>
          <w:sz w:val="22"/>
          <w:szCs w:val="22"/>
        </w:rPr>
        <w:t>range</w:t>
      </w:r>
      <w:r w:rsidRPr="00C72CDF">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72CDF">
        <w:rPr>
          <w:rFonts w:ascii="Arial" w:hAnsi="Arial" w:cs="Arial"/>
          <w:i/>
          <w:sz w:val="22"/>
          <w:szCs w:val="22"/>
        </w:rPr>
        <w:t>credibility</w:t>
      </w:r>
      <w:r w:rsidRPr="00C72CDF">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72CDF">
        <w:rPr>
          <w:rFonts w:ascii="Arial" w:hAnsi="Arial" w:cs="Arial"/>
          <w:i/>
          <w:sz w:val="22"/>
          <w:szCs w:val="22"/>
        </w:rPr>
        <w:t>evidence</w:t>
      </w:r>
      <w:r w:rsidRPr="00C72CDF">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C99689C" w14:textId="77777777" w:rsidR="0060132A" w:rsidRPr="00C72CDF" w:rsidRDefault="0060132A" w:rsidP="0060132A">
      <w:pPr>
        <w:jc w:val="both"/>
        <w:rPr>
          <w:rFonts w:ascii="Arial" w:hAnsi="Arial" w:cs="Arial"/>
          <w:sz w:val="22"/>
          <w:szCs w:val="22"/>
        </w:rPr>
      </w:pPr>
    </w:p>
    <w:p w14:paraId="644F0821" w14:textId="3F035AB6" w:rsidR="00C92516" w:rsidRPr="00C72CDF" w:rsidRDefault="0060132A" w:rsidP="00C92516">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w:t>
      </w:r>
      <w:r w:rsidR="00FB7223" w:rsidRPr="00C72CDF">
        <w:rPr>
          <w:rFonts w:ascii="Arial" w:hAnsi="Arial" w:cs="Arial"/>
          <w:i/>
          <w:sz w:val="22"/>
          <w:szCs w:val="22"/>
        </w:rPr>
        <w:t xml:space="preserve"> must provide evidence of individual research with respect to </w:t>
      </w:r>
      <w:r w:rsidR="00B638D1" w:rsidRPr="00C72CDF">
        <w:rPr>
          <w:rFonts w:ascii="Arial" w:hAnsi="Arial" w:cs="Arial"/>
          <w:i/>
          <w:sz w:val="22"/>
          <w:szCs w:val="22"/>
        </w:rPr>
        <w:t xml:space="preserve">the </w:t>
      </w:r>
      <w:r w:rsidR="00A76C8F">
        <w:rPr>
          <w:rFonts w:ascii="Arial" w:hAnsi="Arial" w:cs="Arial"/>
          <w:i/>
          <w:sz w:val="22"/>
          <w:szCs w:val="22"/>
        </w:rPr>
        <w:t xml:space="preserve">control system types, tuning methods </w:t>
      </w:r>
      <w:r w:rsidR="00FB7223" w:rsidRPr="00A76C8F">
        <w:rPr>
          <w:rFonts w:ascii="Arial" w:hAnsi="Arial" w:cs="Arial"/>
          <w:i/>
          <w:sz w:val="22"/>
          <w:szCs w:val="22"/>
        </w:rPr>
        <w:t xml:space="preserve">and </w:t>
      </w:r>
      <w:bookmarkStart w:id="1" w:name="_Hlk23322435"/>
      <w:r w:rsidR="00A76C8F">
        <w:rPr>
          <w:rFonts w:ascii="Arial" w:hAnsi="Arial" w:cs="Arial"/>
          <w:i/>
          <w:sz w:val="22"/>
          <w:szCs w:val="22"/>
        </w:rPr>
        <w:t>c</w:t>
      </w:r>
      <w:r w:rsidR="00A76C8F" w:rsidRPr="00A76C8F">
        <w:rPr>
          <w:rFonts w:ascii="Arial" w:hAnsi="Arial" w:cs="Arial"/>
          <w:i/>
          <w:sz w:val="22"/>
          <w:szCs w:val="22"/>
        </w:rPr>
        <w:t xml:space="preserve">omputerised </w:t>
      </w:r>
      <w:r w:rsidR="00A76C8F">
        <w:rPr>
          <w:rFonts w:ascii="Arial" w:hAnsi="Arial" w:cs="Arial"/>
          <w:i/>
          <w:sz w:val="22"/>
          <w:szCs w:val="22"/>
        </w:rPr>
        <w:t>c</w:t>
      </w:r>
      <w:r w:rsidR="00A76C8F" w:rsidRPr="00A76C8F">
        <w:rPr>
          <w:rFonts w:ascii="Arial" w:hAnsi="Arial" w:cs="Arial"/>
          <w:i/>
          <w:sz w:val="22"/>
          <w:szCs w:val="22"/>
        </w:rPr>
        <w:t xml:space="preserve">ontrol </w:t>
      </w:r>
      <w:r w:rsidR="00A76C8F">
        <w:rPr>
          <w:rFonts w:ascii="Arial" w:hAnsi="Arial" w:cs="Arial"/>
          <w:i/>
          <w:sz w:val="22"/>
          <w:szCs w:val="22"/>
        </w:rPr>
        <w:t>s</w:t>
      </w:r>
      <w:r w:rsidR="00A76C8F" w:rsidRPr="00A76C8F">
        <w:rPr>
          <w:rFonts w:ascii="Arial" w:hAnsi="Arial" w:cs="Arial"/>
          <w:i/>
          <w:sz w:val="22"/>
          <w:szCs w:val="22"/>
        </w:rPr>
        <w:t>ystems</w:t>
      </w:r>
      <w:r w:rsidR="00CD201A" w:rsidRPr="00C72CDF">
        <w:rPr>
          <w:rFonts w:ascii="Arial" w:hAnsi="Arial" w:cs="Arial"/>
          <w:i/>
          <w:sz w:val="22"/>
          <w:szCs w:val="22"/>
        </w:rPr>
        <w:t>. You</w:t>
      </w:r>
      <w:r w:rsidR="00C92516" w:rsidRPr="00C72CDF">
        <w:rPr>
          <w:rFonts w:ascii="Arial" w:hAnsi="Arial" w:cs="Arial"/>
          <w:i/>
          <w:sz w:val="22"/>
          <w:szCs w:val="22"/>
        </w:rPr>
        <w:t xml:space="preserve"> should </w:t>
      </w:r>
      <w:r w:rsidR="00FB7223" w:rsidRPr="00C72CDF">
        <w:rPr>
          <w:rFonts w:ascii="Arial" w:hAnsi="Arial" w:cs="Arial"/>
          <w:i/>
          <w:sz w:val="22"/>
          <w:szCs w:val="22"/>
        </w:rPr>
        <w:t xml:space="preserve">use </w:t>
      </w:r>
      <w:r w:rsidR="00C92516" w:rsidRPr="00C72CDF">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14:paraId="46F7C390" w14:textId="77777777" w:rsidR="00C92516" w:rsidRPr="00C72CDF" w:rsidRDefault="00C92516" w:rsidP="00C92516">
      <w:pPr>
        <w:jc w:val="both"/>
        <w:rPr>
          <w:rFonts w:ascii="Arial" w:hAnsi="Arial" w:cs="Arial"/>
          <w:i/>
          <w:sz w:val="22"/>
          <w:szCs w:val="22"/>
        </w:rPr>
      </w:pPr>
      <w:r w:rsidRPr="00C72CDF">
        <w:rPr>
          <w:rFonts w:ascii="Arial" w:hAnsi="Arial" w:cs="Arial"/>
          <w:i/>
          <w:sz w:val="22"/>
          <w:szCs w:val="22"/>
        </w:rPr>
        <w:t xml:space="preserve">The Harvard system of referencing must be employed to evidence research. Give credit to respected authors on whose work your discussion is based; this avoids accusations of plagiarism, and reflects the breadth of your </w:t>
      </w:r>
      <w:r w:rsidR="00CD201A" w:rsidRPr="00C72CDF">
        <w:rPr>
          <w:rFonts w:ascii="Arial" w:hAnsi="Arial" w:cs="Arial"/>
          <w:i/>
          <w:sz w:val="22"/>
          <w:szCs w:val="22"/>
        </w:rPr>
        <w:t>research. Your</w:t>
      </w:r>
      <w:r w:rsidRPr="00C72CDF">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1"/>
    <w:p w14:paraId="2A164288" w14:textId="77777777" w:rsidR="005C34E7" w:rsidRPr="00C72CDF" w:rsidRDefault="005C34E7" w:rsidP="005C34E7">
      <w:pPr>
        <w:rPr>
          <w:rFonts w:ascii="Arial" w:hAnsi="Arial" w:cs="Arial"/>
          <w:sz w:val="22"/>
          <w:szCs w:val="22"/>
        </w:rPr>
      </w:pPr>
    </w:p>
    <w:p w14:paraId="33031F5E" w14:textId="77777777" w:rsidR="0060132A" w:rsidRPr="00C72CDF" w:rsidRDefault="0060132A" w:rsidP="0060132A">
      <w:pPr>
        <w:jc w:val="both"/>
        <w:rPr>
          <w:rFonts w:ascii="Arial" w:hAnsi="Arial" w:cs="Arial"/>
          <w:sz w:val="22"/>
          <w:szCs w:val="22"/>
        </w:rPr>
      </w:pPr>
    </w:p>
    <w:p w14:paraId="19D7295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Knowledge and Understanding Skills</w:t>
      </w:r>
    </w:p>
    <w:p w14:paraId="6E591643"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At level 4, you should be able to </w:t>
      </w:r>
      <w:r w:rsidR="00CD201A" w:rsidRPr="00C72CDF">
        <w:rPr>
          <w:rFonts w:ascii="Arial" w:hAnsi="Arial" w:cs="Arial"/>
          <w:sz w:val="22"/>
          <w:szCs w:val="22"/>
        </w:rPr>
        <w:t xml:space="preserve">demonstrate </w:t>
      </w:r>
      <w:r w:rsidR="00C72CDF" w:rsidRPr="00C72CDF">
        <w:rPr>
          <w:rFonts w:ascii="Arial" w:hAnsi="Arial" w:cs="Arial"/>
          <w:sz w:val="22"/>
          <w:szCs w:val="22"/>
        </w:rPr>
        <w:t>knowledge of</w:t>
      </w:r>
      <w:r w:rsidRPr="00C72CDF">
        <w:rPr>
          <w:rFonts w:ascii="Arial" w:hAnsi="Arial" w:cs="Arial"/>
          <w:sz w:val="22"/>
          <w:szCs w:val="22"/>
        </w:rPr>
        <w:t xml:space="preserve"> the underlying concepts and principles associated with your area(s) of study.  </w:t>
      </w:r>
      <w:r w:rsidRPr="00C72CDF">
        <w:rPr>
          <w:rFonts w:ascii="Arial" w:hAnsi="Arial" w:cs="Arial"/>
          <w:i/>
          <w:sz w:val="22"/>
          <w:szCs w:val="22"/>
        </w:rPr>
        <w:t>Knowledge</w:t>
      </w:r>
      <w:r w:rsidRPr="00C72CDF">
        <w:rPr>
          <w:rFonts w:ascii="Arial" w:hAnsi="Arial" w:cs="Arial"/>
          <w:sz w:val="22"/>
          <w:szCs w:val="22"/>
        </w:rPr>
        <w:t xml:space="preserve"> relates to the facts, information and skills you have acquired through your learning.  You demonstrate your </w:t>
      </w:r>
      <w:r w:rsidRPr="00C72CDF">
        <w:rPr>
          <w:rFonts w:ascii="Arial" w:hAnsi="Arial" w:cs="Arial"/>
          <w:i/>
          <w:sz w:val="22"/>
          <w:szCs w:val="22"/>
        </w:rPr>
        <w:t>understanding</w:t>
      </w:r>
      <w:r w:rsidRPr="00C72CDF">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72CDF">
        <w:rPr>
          <w:rFonts w:ascii="Arial" w:hAnsi="Arial" w:cs="Arial"/>
          <w:i/>
          <w:sz w:val="22"/>
          <w:szCs w:val="22"/>
        </w:rPr>
        <w:t>extent</w:t>
      </w:r>
      <w:r w:rsidRPr="00C72CDF">
        <w:rPr>
          <w:rFonts w:ascii="Arial" w:hAnsi="Arial" w:cs="Arial"/>
          <w:sz w:val="22"/>
          <w:szCs w:val="22"/>
        </w:rPr>
        <w:t xml:space="preserve"> to which you demonstrate your knowledge and understanding.</w:t>
      </w:r>
    </w:p>
    <w:p w14:paraId="6AB8029F" w14:textId="77777777" w:rsidR="0060132A" w:rsidRPr="00C72CDF" w:rsidRDefault="0060132A" w:rsidP="0060132A">
      <w:pPr>
        <w:jc w:val="both"/>
        <w:rPr>
          <w:rFonts w:ascii="Arial" w:hAnsi="Arial" w:cs="Arial"/>
          <w:b/>
          <w:i/>
          <w:sz w:val="22"/>
          <w:szCs w:val="22"/>
        </w:rPr>
      </w:pPr>
    </w:p>
    <w:p w14:paraId="30497863" w14:textId="431DF770" w:rsidR="0060132A" w:rsidRPr="00C72CDF" w:rsidRDefault="0060132A" w:rsidP="0060132A">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5C34E7" w:rsidRPr="00C72CDF">
        <w:rPr>
          <w:rFonts w:ascii="Arial" w:hAnsi="Arial" w:cs="Arial"/>
          <w:i/>
          <w:sz w:val="22"/>
          <w:szCs w:val="22"/>
        </w:rPr>
        <w:t xml:space="preserve"> report should show you have </w:t>
      </w:r>
      <w:r w:rsidR="00FB7223" w:rsidRPr="00C72CDF">
        <w:rPr>
          <w:rFonts w:ascii="Arial" w:hAnsi="Arial" w:cs="Arial"/>
          <w:i/>
          <w:sz w:val="22"/>
          <w:szCs w:val="22"/>
        </w:rPr>
        <w:t xml:space="preserve">gained knowledge </w:t>
      </w:r>
      <w:r w:rsidR="005917D8" w:rsidRPr="00C72CDF">
        <w:rPr>
          <w:rFonts w:ascii="Arial" w:hAnsi="Arial" w:cs="Arial"/>
          <w:i/>
          <w:sz w:val="22"/>
          <w:szCs w:val="22"/>
        </w:rPr>
        <w:t xml:space="preserve">and understanding </w:t>
      </w:r>
      <w:r w:rsidR="00FB7223" w:rsidRPr="00C72CDF">
        <w:rPr>
          <w:rFonts w:ascii="Arial" w:hAnsi="Arial" w:cs="Arial"/>
          <w:i/>
          <w:sz w:val="22"/>
          <w:szCs w:val="22"/>
        </w:rPr>
        <w:t>of the</w:t>
      </w:r>
      <w:r w:rsidR="00B638D1" w:rsidRPr="00C72CDF">
        <w:rPr>
          <w:rFonts w:ascii="Arial" w:hAnsi="Arial" w:cs="Arial"/>
          <w:i/>
          <w:sz w:val="22"/>
          <w:szCs w:val="22"/>
        </w:rPr>
        <w:t xml:space="preserve"> </w:t>
      </w:r>
      <w:r w:rsidR="00A76C8F">
        <w:rPr>
          <w:rFonts w:ascii="Arial" w:hAnsi="Arial" w:cs="Arial"/>
          <w:i/>
          <w:sz w:val="22"/>
          <w:szCs w:val="22"/>
        </w:rPr>
        <w:t>second order systems</w:t>
      </w:r>
      <w:r w:rsidR="00B638D1" w:rsidRPr="00C72CDF">
        <w:rPr>
          <w:rFonts w:ascii="Arial" w:hAnsi="Arial" w:cs="Arial"/>
          <w:i/>
          <w:sz w:val="22"/>
          <w:szCs w:val="22"/>
        </w:rPr>
        <w:t xml:space="preserve"> and </w:t>
      </w:r>
      <w:r w:rsidR="00A76C8F">
        <w:rPr>
          <w:rFonts w:ascii="Arial" w:hAnsi="Arial" w:cs="Arial"/>
          <w:i/>
          <w:sz w:val="22"/>
          <w:szCs w:val="22"/>
        </w:rPr>
        <w:t>tuning methods</w:t>
      </w:r>
      <w:r w:rsidR="00C72CDF">
        <w:rPr>
          <w:rFonts w:ascii="Arial" w:hAnsi="Arial" w:cs="Arial"/>
          <w:i/>
          <w:sz w:val="22"/>
          <w:szCs w:val="22"/>
        </w:rPr>
        <w:t xml:space="preserve"> </w:t>
      </w:r>
      <w:r w:rsidR="00C72CDF" w:rsidRPr="00C72CDF">
        <w:rPr>
          <w:rFonts w:ascii="Arial" w:hAnsi="Arial" w:cs="Arial"/>
          <w:i/>
          <w:sz w:val="22"/>
          <w:szCs w:val="22"/>
        </w:rPr>
        <w:t>referred</w:t>
      </w:r>
      <w:r w:rsidR="00C72CDF">
        <w:rPr>
          <w:rFonts w:ascii="Arial" w:hAnsi="Arial" w:cs="Arial"/>
          <w:i/>
          <w:sz w:val="22"/>
          <w:szCs w:val="22"/>
        </w:rPr>
        <w:t xml:space="preserve"> </w:t>
      </w:r>
      <w:r w:rsidR="00C72CDF" w:rsidRPr="00C72CDF">
        <w:rPr>
          <w:rFonts w:ascii="Arial" w:hAnsi="Arial" w:cs="Arial"/>
          <w:i/>
          <w:sz w:val="22"/>
          <w:szCs w:val="22"/>
        </w:rPr>
        <w:t>to</w:t>
      </w:r>
      <w:r w:rsidR="00B638D1" w:rsidRPr="00C72CDF">
        <w:rPr>
          <w:rFonts w:ascii="Arial" w:hAnsi="Arial" w:cs="Arial"/>
          <w:i/>
          <w:sz w:val="22"/>
          <w:szCs w:val="22"/>
        </w:rPr>
        <w:t xml:space="preserve"> </w:t>
      </w:r>
      <w:r w:rsidR="00FB7223" w:rsidRPr="00C72CDF">
        <w:rPr>
          <w:rFonts w:ascii="Arial" w:hAnsi="Arial" w:cs="Arial"/>
          <w:i/>
          <w:sz w:val="22"/>
          <w:szCs w:val="22"/>
        </w:rPr>
        <w:t>in this assignment</w:t>
      </w:r>
      <w:r w:rsidR="005C34E7" w:rsidRPr="00C72CDF">
        <w:rPr>
          <w:rFonts w:ascii="Arial" w:hAnsi="Arial" w:cs="Arial"/>
          <w:i/>
          <w:sz w:val="22"/>
          <w:szCs w:val="22"/>
        </w:rPr>
        <w:t>.</w:t>
      </w:r>
      <w:r w:rsidR="00015617" w:rsidRPr="00C72CDF">
        <w:rPr>
          <w:rFonts w:ascii="Arial" w:hAnsi="Arial" w:cs="Arial"/>
          <w:i/>
          <w:sz w:val="22"/>
          <w:szCs w:val="22"/>
        </w:rPr>
        <w:t xml:space="preserve"> Based on your knowledge of </w:t>
      </w:r>
      <w:r w:rsidR="00A76C8F">
        <w:rPr>
          <w:rFonts w:ascii="Arial" w:hAnsi="Arial" w:cs="Arial"/>
          <w:i/>
          <w:sz w:val="22"/>
          <w:szCs w:val="22"/>
        </w:rPr>
        <w:t xml:space="preserve">second order systems </w:t>
      </w:r>
      <w:r w:rsidR="00A76C8F" w:rsidRPr="00C72CDF">
        <w:rPr>
          <w:rFonts w:ascii="Arial" w:hAnsi="Arial" w:cs="Arial"/>
          <w:i/>
          <w:sz w:val="22"/>
          <w:szCs w:val="22"/>
        </w:rPr>
        <w:t xml:space="preserve">and </w:t>
      </w:r>
      <w:r w:rsidR="00A76C8F">
        <w:rPr>
          <w:rFonts w:ascii="Arial" w:hAnsi="Arial" w:cs="Arial"/>
          <w:i/>
          <w:sz w:val="22"/>
          <w:szCs w:val="22"/>
        </w:rPr>
        <w:t>tuning methods</w:t>
      </w:r>
      <w:r w:rsidR="00015617" w:rsidRPr="00C72CDF">
        <w:rPr>
          <w:rFonts w:ascii="Arial" w:hAnsi="Arial" w:cs="Arial"/>
          <w:i/>
          <w:sz w:val="22"/>
          <w:szCs w:val="22"/>
        </w:rPr>
        <w:t xml:space="preserve">, </w:t>
      </w:r>
      <w:r w:rsidR="00A76C8F">
        <w:rPr>
          <w:rFonts w:ascii="Arial" w:hAnsi="Arial" w:cs="Arial"/>
          <w:i/>
          <w:sz w:val="22"/>
          <w:szCs w:val="22"/>
        </w:rPr>
        <w:t>determine</w:t>
      </w:r>
      <w:r w:rsidR="00015617" w:rsidRPr="00C72CDF">
        <w:rPr>
          <w:rFonts w:ascii="Arial" w:hAnsi="Arial" w:cs="Arial"/>
          <w:i/>
          <w:sz w:val="22"/>
          <w:szCs w:val="22"/>
        </w:rPr>
        <w:t xml:space="preserve"> </w:t>
      </w:r>
      <w:r w:rsidR="00A76C8F">
        <w:rPr>
          <w:rFonts w:ascii="Arial" w:hAnsi="Arial" w:cs="Arial"/>
          <w:i/>
          <w:sz w:val="22"/>
          <w:szCs w:val="22"/>
        </w:rPr>
        <w:t>suitable values to cover the requirement of the tasks</w:t>
      </w:r>
      <w:r w:rsidR="00B638D1" w:rsidRPr="00C72CDF">
        <w:rPr>
          <w:rFonts w:ascii="Arial" w:hAnsi="Arial" w:cs="Arial"/>
          <w:i/>
          <w:sz w:val="22"/>
          <w:szCs w:val="22"/>
        </w:rPr>
        <w:t xml:space="preserve"> specifications</w:t>
      </w:r>
      <w:r w:rsidR="00015617" w:rsidRPr="00C72CDF">
        <w:rPr>
          <w:rFonts w:ascii="Arial" w:hAnsi="Arial" w:cs="Arial"/>
          <w:i/>
          <w:sz w:val="22"/>
          <w:szCs w:val="22"/>
        </w:rPr>
        <w:t xml:space="preserve">. </w:t>
      </w:r>
    </w:p>
    <w:p w14:paraId="0D9C33A7" w14:textId="77777777" w:rsidR="0060132A" w:rsidRPr="00C72CDF" w:rsidRDefault="0060132A" w:rsidP="0060132A">
      <w:pPr>
        <w:jc w:val="both"/>
        <w:rPr>
          <w:rFonts w:ascii="Arial" w:hAnsi="Arial" w:cs="Arial"/>
          <w:sz w:val="22"/>
          <w:szCs w:val="22"/>
        </w:rPr>
      </w:pPr>
    </w:p>
    <w:p w14:paraId="3C763E4C" w14:textId="77777777" w:rsidR="0060132A" w:rsidRPr="00C72CDF" w:rsidRDefault="0060132A" w:rsidP="0060132A">
      <w:pPr>
        <w:jc w:val="both"/>
        <w:rPr>
          <w:rFonts w:ascii="Arial" w:hAnsi="Arial" w:cs="Arial"/>
          <w:b/>
          <w:sz w:val="22"/>
          <w:szCs w:val="22"/>
        </w:rPr>
      </w:pPr>
    </w:p>
    <w:p w14:paraId="1F40BF08"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Cognitive and Intellectual Skills</w:t>
      </w:r>
    </w:p>
    <w:p w14:paraId="11ED4C15"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You should be able to present, evaluate and interpret qualitative and quantitative data, in </w:t>
      </w:r>
      <w:r w:rsidR="00CD201A" w:rsidRPr="00C72CDF">
        <w:rPr>
          <w:rFonts w:ascii="Arial" w:hAnsi="Arial" w:cs="Arial"/>
          <w:sz w:val="22"/>
          <w:szCs w:val="22"/>
        </w:rPr>
        <w:t>order to</w:t>
      </w:r>
      <w:r w:rsidRPr="00C72CDF">
        <w:rPr>
          <w:rFonts w:ascii="Arial" w:hAnsi="Arial" w:cs="Arial"/>
          <w:sz w:val="22"/>
          <w:szCs w:val="22"/>
        </w:rPr>
        <w:t xml:space="preserve"> develop lines of argument and make sound judgements in accordance with </w:t>
      </w:r>
      <w:r w:rsidR="00CD201A" w:rsidRPr="00C72CDF">
        <w:rPr>
          <w:rFonts w:ascii="Arial" w:hAnsi="Arial" w:cs="Arial"/>
          <w:sz w:val="22"/>
          <w:szCs w:val="22"/>
        </w:rPr>
        <w:t>basic theories</w:t>
      </w:r>
      <w:r w:rsidRPr="00C72CDF">
        <w:rPr>
          <w:rFonts w:ascii="Arial" w:hAnsi="Arial" w:cs="Arial"/>
          <w:sz w:val="22"/>
          <w:szCs w:val="22"/>
        </w:rPr>
        <w:t xml:space="preserve"> and concepts of your subject(s) of </w:t>
      </w:r>
      <w:r w:rsidR="00CD201A" w:rsidRPr="00C72CDF">
        <w:rPr>
          <w:rFonts w:ascii="Arial" w:hAnsi="Arial" w:cs="Arial"/>
          <w:sz w:val="22"/>
          <w:szCs w:val="22"/>
        </w:rPr>
        <w:t>study. You</w:t>
      </w:r>
      <w:r w:rsidRPr="00C72CDF">
        <w:rPr>
          <w:rFonts w:ascii="Arial" w:hAnsi="Arial" w:cs="Arial"/>
          <w:sz w:val="22"/>
          <w:szCs w:val="22"/>
        </w:rPr>
        <w:t xml:space="preserve">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w:t>
      </w:r>
      <w:r w:rsidR="00CD201A" w:rsidRPr="00C72CDF">
        <w:rPr>
          <w:rFonts w:ascii="Arial" w:hAnsi="Arial" w:cs="Arial"/>
          <w:sz w:val="22"/>
          <w:szCs w:val="22"/>
        </w:rPr>
        <w:t>You should</w:t>
      </w:r>
      <w:r w:rsidRPr="00C72CDF">
        <w:rPr>
          <w:rFonts w:ascii="Arial" w:hAnsi="Arial" w:cs="Arial"/>
          <w:sz w:val="22"/>
          <w:szCs w:val="22"/>
        </w:rPr>
        <w:t xml:space="preserve">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78C819E" w14:textId="77777777" w:rsidR="0060132A" w:rsidRPr="00C72CDF" w:rsidRDefault="0060132A" w:rsidP="0060132A">
      <w:pPr>
        <w:jc w:val="both"/>
        <w:rPr>
          <w:rFonts w:ascii="Arial" w:hAnsi="Arial" w:cs="Arial"/>
          <w:sz w:val="22"/>
          <w:szCs w:val="22"/>
        </w:rPr>
      </w:pPr>
    </w:p>
    <w:p w14:paraId="445568E2" w14:textId="6F4CBE15" w:rsidR="0060132A" w:rsidRPr="00C72CDF" w:rsidRDefault="0060132A" w:rsidP="0060132A">
      <w:pPr>
        <w:jc w:val="both"/>
        <w:rPr>
          <w:rFonts w:ascii="Arial" w:hAnsi="Arial" w:cs="Arial"/>
          <w:i/>
          <w:sz w:val="22"/>
          <w:szCs w:val="22"/>
        </w:rPr>
      </w:pPr>
      <w:r w:rsidRPr="00C72CDF">
        <w:rPr>
          <w:rFonts w:ascii="Arial" w:hAnsi="Arial" w:cs="Arial"/>
          <w:b/>
          <w:i/>
          <w:sz w:val="22"/>
          <w:szCs w:val="22"/>
        </w:rPr>
        <w:lastRenderedPageBreak/>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The</w:t>
      </w:r>
      <w:r w:rsidR="00A06E67" w:rsidRPr="00C72CDF">
        <w:rPr>
          <w:rFonts w:ascii="Arial" w:hAnsi="Arial" w:cs="Arial"/>
          <w:i/>
          <w:sz w:val="22"/>
          <w:szCs w:val="22"/>
        </w:rPr>
        <w:t xml:space="preserve"> report should show </w:t>
      </w:r>
      <w:r w:rsidR="00A76C8F">
        <w:rPr>
          <w:rFonts w:ascii="Arial" w:hAnsi="Arial" w:cs="Arial"/>
          <w:i/>
          <w:sz w:val="22"/>
          <w:szCs w:val="22"/>
        </w:rPr>
        <w:t>evaluation of the responses obtained for the position controller and tank level system</w:t>
      </w:r>
      <w:r w:rsidR="00A06E67" w:rsidRPr="00C72CDF">
        <w:rPr>
          <w:rFonts w:ascii="Arial" w:hAnsi="Arial" w:cs="Arial"/>
          <w:i/>
          <w:sz w:val="22"/>
          <w:szCs w:val="22"/>
        </w:rPr>
        <w:t>.</w:t>
      </w:r>
      <w:r w:rsidR="00015617" w:rsidRPr="00C72CDF">
        <w:rPr>
          <w:rFonts w:ascii="Arial" w:hAnsi="Arial" w:cs="Arial"/>
          <w:i/>
          <w:sz w:val="22"/>
          <w:szCs w:val="22"/>
        </w:rPr>
        <w:t xml:space="preserve"> Don’t just LIST the different </w:t>
      </w:r>
      <w:r w:rsidR="00F042BD" w:rsidRPr="00C72CDF">
        <w:rPr>
          <w:rFonts w:ascii="Arial" w:hAnsi="Arial" w:cs="Arial"/>
          <w:i/>
          <w:sz w:val="22"/>
          <w:szCs w:val="22"/>
        </w:rPr>
        <w:t>concepts</w:t>
      </w:r>
      <w:r w:rsidR="00015617" w:rsidRPr="00C72CDF">
        <w:rPr>
          <w:rFonts w:ascii="Arial" w:hAnsi="Arial" w:cs="Arial"/>
          <w:i/>
          <w:sz w:val="22"/>
          <w:szCs w:val="22"/>
        </w:rPr>
        <w:t xml:space="preserve"> (avoid bullet points</w:t>
      </w:r>
      <w:r w:rsidR="00E7204C" w:rsidRPr="00C72CDF">
        <w:rPr>
          <w:rFonts w:ascii="Arial" w:hAnsi="Arial" w:cs="Arial"/>
          <w:i/>
          <w:sz w:val="22"/>
          <w:szCs w:val="22"/>
        </w:rPr>
        <w:t xml:space="preserve">). </w:t>
      </w:r>
      <w:r w:rsidR="00C72CDF" w:rsidRPr="00C72CDF">
        <w:rPr>
          <w:rFonts w:ascii="Arial" w:hAnsi="Arial" w:cs="Arial"/>
          <w:i/>
          <w:sz w:val="22"/>
          <w:szCs w:val="22"/>
        </w:rPr>
        <w:t>This may</w:t>
      </w:r>
      <w:r w:rsidR="00015617" w:rsidRPr="00C72CDF">
        <w:rPr>
          <w:rFonts w:ascii="Arial" w:hAnsi="Arial" w:cs="Arial"/>
          <w:i/>
          <w:sz w:val="22"/>
          <w:szCs w:val="22"/>
        </w:rPr>
        <w:t xml:space="preserve"> involve you having to synthesise information from different </w:t>
      </w:r>
      <w:r w:rsidR="00F042BD" w:rsidRPr="00C72CDF">
        <w:rPr>
          <w:rFonts w:ascii="Arial" w:hAnsi="Arial" w:cs="Arial"/>
          <w:i/>
          <w:sz w:val="22"/>
          <w:szCs w:val="22"/>
        </w:rPr>
        <w:t>sources</w:t>
      </w:r>
      <w:r w:rsidR="00015617" w:rsidRPr="00C72CDF">
        <w:rPr>
          <w:rFonts w:ascii="Arial" w:hAnsi="Arial" w:cs="Arial"/>
          <w:i/>
          <w:sz w:val="22"/>
          <w:szCs w:val="22"/>
        </w:rPr>
        <w:t>, combining their views in a meaningful analysis - don't over-use direct quotes as they are someone else’s words, and do not fully demonstrate your skills of interpretation</w:t>
      </w:r>
      <w:r w:rsidR="00F042BD" w:rsidRPr="00C72CDF">
        <w:rPr>
          <w:rFonts w:ascii="Arial" w:hAnsi="Arial" w:cs="Arial"/>
          <w:i/>
          <w:sz w:val="22"/>
          <w:szCs w:val="22"/>
        </w:rPr>
        <w:t>.</w:t>
      </w:r>
    </w:p>
    <w:p w14:paraId="1BA581D1" w14:textId="77777777" w:rsidR="00F042BD" w:rsidRPr="00C72CDF" w:rsidRDefault="00F042BD" w:rsidP="0060132A">
      <w:pPr>
        <w:jc w:val="both"/>
        <w:rPr>
          <w:rFonts w:ascii="Arial" w:hAnsi="Arial" w:cs="Arial"/>
          <w:b/>
          <w:sz w:val="22"/>
          <w:szCs w:val="22"/>
        </w:rPr>
      </w:pPr>
    </w:p>
    <w:p w14:paraId="3771EEFE" w14:textId="77777777" w:rsidR="00F042BD" w:rsidRPr="00C72CDF" w:rsidRDefault="00F042BD" w:rsidP="0060132A">
      <w:pPr>
        <w:jc w:val="both"/>
        <w:rPr>
          <w:rFonts w:ascii="Arial" w:hAnsi="Arial" w:cs="Arial"/>
          <w:b/>
          <w:sz w:val="22"/>
          <w:szCs w:val="22"/>
        </w:rPr>
      </w:pPr>
    </w:p>
    <w:p w14:paraId="28EA455D"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Practical Skills</w:t>
      </w:r>
    </w:p>
    <w:p w14:paraId="3E73D860" w14:textId="77777777" w:rsidR="0060132A" w:rsidRPr="00C72CDF" w:rsidRDefault="00CD201A" w:rsidP="0060132A">
      <w:pPr>
        <w:jc w:val="both"/>
        <w:rPr>
          <w:rFonts w:ascii="Arial" w:hAnsi="Arial" w:cs="Arial"/>
          <w:sz w:val="22"/>
          <w:szCs w:val="22"/>
        </w:rPr>
      </w:pPr>
      <w:r w:rsidRPr="00C72CDF">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w:t>
      </w:r>
      <w:r w:rsidR="00EA67A3" w:rsidRPr="00C72CDF">
        <w:rPr>
          <w:rFonts w:ascii="Arial" w:hAnsi="Arial" w:cs="Arial"/>
          <w:sz w:val="22"/>
          <w:szCs w:val="22"/>
        </w:rP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r w:rsidR="00F042BD" w:rsidRPr="00C72CDF">
        <w:rPr>
          <w:rFonts w:ascii="Arial" w:hAnsi="Arial" w:cs="Arial"/>
          <w:sz w:val="22"/>
          <w:szCs w:val="22"/>
        </w:rPr>
        <w:t>real-</w:t>
      </w:r>
      <w:r w:rsidRPr="00C72CDF">
        <w:rPr>
          <w:rFonts w:ascii="Arial" w:hAnsi="Arial" w:cs="Arial"/>
          <w:sz w:val="22"/>
          <w:szCs w:val="22"/>
        </w:rPr>
        <w:t>world artefacts</w:t>
      </w:r>
      <w:r w:rsidR="00EA67A3" w:rsidRPr="00C72CDF">
        <w:rPr>
          <w:rFonts w:ascii="Arial" w:hAnsi="Arial" w:cs="Arial"/>
          <w:sz w:val="22"/>
          <w:szCs w:val="22"/>
        </w:rPr>
        <w:t>, examples and cases, the application of a model within an organisation and/or benchmarking one theory or organisation against others based on stated criteria.</w:t>
      </w:r>
    </w:p>
    <w:p w14:paraId="7D40C1AC" w14:textId="77777777" w:rsidR="00EA67A3" w:rsidRPr="00C72CDF" w:rsidRDefault="00EA67A3" w:rsidP="0060132A">
      <w:pPr>
        <w:jc w:val="both"/>
        <w:rPr>
          <w:rFonts w:ascii="Arial" w:hAnsi="Arial" w:cs="Arial"/>
          <w:sz w:val="22"/>
          <w:szCs w:val="22"/>
        </w:rPr>
      </w:pPr>
    </w:p>
    <w:p w14:paraId="3852EBC8" w14:textId="68E20861" w:rsidR="00731161" w:rsidRPr="00C72CDF" w:rsidRDefault="0060132A" w:rsidP="00731161">
      <w:pPr>
        <w:jc w:val="both"/>
        <w:rPr>
          <w:sz w:val="24"/>
          <w:szCs w:val="24"/>
        </w:rPr>
      </w:pPr>
      <w:r w:rsidRPr="00C72CDF">
        <w:rPr>
          <w:rFonts w:ascii="Arial" w:hAnsi="Arial" w:cs="Arial"/>
          <w:b/>
          <w:i/>
          <w:sz w:val="22"/>
          <w:szCs w:val="22"/>
        </w:rPr>
        <w:t xml:space="preserve">Guidance specific to this </w:t>
      </w:r>
      <w:r w:rsidR="00C72CDF" w:rsidRPr="00C72CDF">
        <w:rPr>
          <w:rFonts w:ascii="Arial" w:hAnsi="Arial" w:cs="Arial"/>
          <w:b/>
          <w:i/>
          <w:sz w:val="22"/>
          <w:szCs w:val="22"/>
        </w:rPr>
        <w:t>assessment:</w:t>
      </w:r>
      <w:r w:rsidR="00A76C8F">
        <w:rPr>
          <w:rFonts w:ascii="Arial" w:hAnsi="Arial" w:cs="Arial"/>
          <w:b/>
          <w:i/>
          <w:sz w:val="22"/>
          <w:szCs w:val="22"/>
        </w:rPr>
        <w:t xml:space="preserve"> </w:t>
      </w:r>
      <w:r w:rsidR="00A76C8F">
        <w:rPr>
          <w:rFonts w:ascii="Arial" w:hAnsi="Arial" w:cs="Arial"/>
          <w:i/>
          <w:sz w:val="22"/>
          <w:szCs w:val="22"/>
        </w:rPr>
        <w:t>B</w:t>
      </w:r>
      <w:r w:rsidR="00A76C8F" w:rsidRPr="00C72CDF">
        <w:rPr>
          <w:rFonts w:ascii="Arial" w:hAnsi="Arial" w:cs="Arial"/>
          <w:i/>
          <w:sz w:val="22"/>
          <w:szCs w:val="22"/>
        </w:rPr>
        <w:t>uild</w:t>
      </w:r>
      <w:r w:rsidR="00B638D1" w:rsidRPr="00C72CDF">
        <w:rPr>
          <w:rFonts w:ascii="Arial" w:hAnsi="Arial" w:cs="Arial"/>
          <w:i/>
          <w:sz w:val="22"/>
          <w:szCs w:val="22"/>
        </w:rPr>
        <w:t xml:space="preserve"> and test the </w:t>
      </w:r>
      <w:r w:rsidR="00A76C8F">
        <w:rPr>
          <w:rFonts w:ascii="Arial" w:hAnsi="Arial" w:cs="Arial"/>
          <w:i/>
          <w:sz w:val="22"/>
          <w:szCs w:val="22"/>
        </w:rPr>
        <w:t>control</w:t>
      </w:r>
      <w:r w:rsidR="00B638D1" w:rsidRPr="00C72CDF">
        <w:rPr>
          <w:rFonts w:ascii="Arial" w:hAnsi="Arial" w:cs="Arial"/>
          <w:i/>
          <w:sz w:val="22"/>
          <w:szCs w:val="22"/>
        </w:rPr>
        <w:t xml:space="preserve"> systems</w:t>
      </w:r>
      <w:r w:rsidR="00A76C8F">
        <w:rPr>
          <w:rFonts w:ascii="Arial" w:hAnsi="Arial" w:cs="Arial"/>
          <w:i/>
          <w:sz w:val="22"/>
          <w:szCs w:val="22"/>
        </w:rPr>
        <w:t xml:space="preserve"> using </w:t>
      </w:r>
      <w:r w:rsidR="00A76C8F" w:rsidRPr="00A76C8F">
        <w:rPr>
          <w:rFonts w:ascii="Arial" w:hAnsi="Arial" w:cs="Arial"/>
          <w:b/>
          <w:bCs/>
          <w:i/>
          <w:sz w:val="22"/>
          <w:szCs w:val="22"/>
        </w:rPr>
        <w:t>Xcos</w:t>
      </w:r>
      <w:r w:rsidR="00B638D1" w:rsidRPr="00C72CDF">
        <w:rPr>
          <w:rFonts w:ascii="Arial" w:hAnsi="Arial" w:cs="Arial"/>
          <w:i/>
          <w:sz w:val="22"/>
          <w:szCs w:val="22"/>
        </w:rPr>
        <w:t xml:space="preserve"> v</w:t>
      </w:r>
      <w:r w:rsidR="00CD201A" w:rsidRPr="00C72CDF">
        <w:rPr>
          <w:rFonts w:ascii="Arial" w:hAnsi="Arial" w:cs="Arial"/>
          <w:i/>
          <w:sz w:val="22"/>
          <w:szCs w:val="22"/>
        </w:rPr>
        <w:t>erify</w:t>
      </w:r>
      <w:r w:rsidR="00731161" w:rsidRPr="00C72CDF">
        <w:rPr>
          <w:rFonts w:ascii="Arial" w:hAnsi="Arial" w:cs="Arial"/>
          <w:i/>
          <w:sz w:val="22"/>
          <w:szCs w:val="22"/>
        </w:rPr>
        <w:t xml:space="preserve"> </w:t>
      </w:r>
      <w:r w:rsidR="00A76C8F">
        <w:rPr>
          <w:rFonts w:ascii="Arial" w:hAnsi="Arial" w:cs="Arial"/>
          <w:i/>
          <w:sz w:val="22"/>
          <w:szCs w:val="22"/>
        </w:rPr>
        <w:t xml:space="preserve">correct </w:t>
      </w:r>
      <w:r w:rsidR="00731161" w:rsidRPr="00C72CDF">
        <w:rPr>
          <w:rFonts w:ascii="Arial" w:hAnsi="Arial" w:cs="Arial"/>
          <w:i/>
          <w:sz w:val="22"/>
          <w:szCs w:val="22"/>
        </w:rPr>
        <w:t xml:space="preserve">operation against expected theoretical and </w:t>
      </w:r>
      <w:r w:rsidR="00BA2A25" w:rsidRPr="00C72CDF">
        <w:rPr>
          <w:rFonts w:ascii="Arial" w:hAnsi="Arial" w:cs="Arial"/>
          <w:i/>
          <w:sz w:val="22"/>
          <w:szCs w:val="22"/>
        </w:rPr>
        <w:t>specified</w:t>
      </w:r>
      <w:r w:rsidR="00731161" w:rsidRPr="00C72CDF">
        <w:rPr>
          <w:rFonts w:ascii="Arial" w:hAnsi="Arial" w:cs="Arial"/>
          <w:i/>
          <w:sz w:val="22"/>
          <w:szCs w:val="22"/>
        </w:rPr>
        <w:t xml:space="preserve"> outcomes. </w:t>
      </w:r>
    </w:p>
    <w:p w14:paraId="602C1AB7" w14:textId="77777777" w:rsidR="0060132A" w:rsidRPr="00C72CDF" w:rsidRDefault="0060132A" w:rsidP="0060132A">
      <w:pPr>
        <w:jc w:val="both"/>
        <w:rPr>
          <w:rFonts w:ascii="Arial" w:hAnsi="Arial" w:cs="Arial"/>
          <w:sz w:val="22"/>
          <w:szCs w:val="22"/>
        </w:rPr>
      </w:pPr>
    </w:p>
    <w:p w14:paraId="1709CE20" w14:textId="77777777" w:rsidR="0060132A" w:rsidRPr="00C72CDF" w:rsidRDefault="0060132A" w:rsidP="0060132A">
      <w:pPr>
        <w:jc w:val="both"/>
        <w:rPr>
          <w:rFonts w:ascii="Arial" w:hAnsi="Arial" w:cs="Arial"/>
          <w:sz w:val="22"/>
          <w:szCs w:val="22"/>
        </w:rPr>
      </w:pPr>
    </w:p>
    <w:p w14:paraId="6E356DD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 xml:space="preserve">Transferable Skills for Life and Professional Practice </w:t>
      </w:r>
    </w:p>
    <w:p w14:paraId="12C32D71"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4B31034" w14:textId="77777777" w:rsidR="0060132A" w:rsidRPr="00C72CDF" w:rsidRDefault="0060132A" w:rsidP="0060132A">
      <w:pPr>
        <w:jc w:val="both"/>
        <w:rPr>
          <w:rFonts w:ascii="Arial" w:hAnsi="Arial" w:cs="Arial"/>
          <w:sz w:val="22"/>
          <w:szCs w:val="22"/>
        </w:rPr>
      </w:pPr>
    </w:p>
    <w:p w14:paraId="44819805" w14:textId="77777777" w:rsidR="00777462" w:rsidRPr="00C72CDF" w:rsidRDefault="0060132A" w:rsidP="00777462">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777462" w:rsidRPr="00C72CDF">
        <w:rPr>
          <w:rFonts w:ascii="Arial" w:hAnsi="Arial" w:cs="Arial"/>
          <w:i/>
          <w:sz w:val="22"/>
          <w:szCs w:val="22"/>
        </w:rPr>
        <w:t xml:space="preserve"> work should be well organised and presented in a professional manne</w:t>
      </w:r>
      <w:r w:rsidR="00F042BD" w:rsidRPr="00C72CDF">
        <w:rPr>
          <w:rFonts w:ascii="Arial" w:hAnsi="Arial" w:cs="Arial"/>
          <w:i/>
          <w:sz w:val="22"/>
          <w:szCs w:val="22"/>
        </w:rPr>
        <w:t>r.</w:t>
      </w:r>
    </w:p>
    <w:p w14:paraId="3AB1DEB2"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54B91533" w14:textId="77777777" w:rsidR="00F042BD" w:rsidRPr="00C72CDF" w:rsidRDefault="00F042BD" w:rsidP="00F042BD">
      <w:pPr>
        <w:jc w:val="both"/>
        <w:rPr>
          <w:rFonts w:ascii="Arial" w:hAnsi="Arial" w:cs="Arial"/>
          <w:i/>
          <w:sz w:val="22"/>
          <w:szCs w:val="22"/>
        </w:rPr>
      </w:pPr>
    </w:p>
    <w:p w14:paraId="5B6F2AC1"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52C81729"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References:  Alphabetical list of authors and their work cited in the report.  Use the Harvard system of referencing.</w:t>
      </w:r>
    </w:p>
    <w:p w14:paraId="612D730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Appendices: where relevant.  Avoid ‘padding’</w:t>
      </w:r>
    </w:p>
    <w:p w14:paraId="27A3E742" w14:textId="77777777" w:rsidR="00F042BD" w:rsidRPr="00C72CDF" w:rsidRDefault="00F042BD" w:rsidP="00F042BD">
      <w:pPr>
        <w:jc w:val="both"/>
        <w:rPr>
          <w:rFonts w:ascii="Arial" w:hAnsi="Arial" w:cs="Arial"/>
          <w:i/>
          <w:sz w:val="22"/>
          <w:szCs w:val="22"/>
        </w:rPr>
      </w:pPr>
    </w:p>
    <w:p w14:paraId="55EB9C87" w14:textId="77777777" w:rsidR="00F042BD" w:rsidRPr="00C72CDF" w:rsidRDefault="00F042BD" w:rsidP="00F042BD">
      <w:pPr>
        <w:jc w:val="both"/>
        <w:rPr>
          <w:rFonts w:ascii="Arial" w:hAnsi="Arial" w:cs="Arial"/>
          <w:i/>
          <w:sz w:val="22"/>
          <w:szCs w:val="22"/>
        </w:rPr>
      </w:pPr>
    </w:p>
    <w:p w14:paraId="4AE0C0C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Essential Resources:</w:t>
      </w:r>
    </w:p>
    <w:p w14:paraId="2B518FE8"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w:t>
      </w:r>
      <w:r w:rsidRPr="00C72CDF">
        <w:rPr>
          <w:rFonts w:ascii="Arial" w:hAnsi="Arial" w:cs="Arial"/>
          <w:i/>
          <w:sz w:val="22"/>
          <w:szCs w:val="22"/>
        </w:rPr>
        <w:tab/>
        <w:t>Resources listed on the lecture schedule and on Moodle</w:t>
      </w:r>
    </w:p>
    <w:p w14:paraId="730A6E6D" w14:textId="77777777" w:rsidR="00F042BD" w:rsidRPr="00C72CDF" w:rsidRDefault="00F042BD" w:rsidP="00F042BD">
      <w:pPr>
        <w:jc w:val="both"/>
        <w:rPr>
          <w:rFonts w:ascii="Arial" w:hAnsi="Arial" w:cs="Arial"/>
          <w:sz w:val="22"/>
          <w:szCs w:val="22"/>
        </w:rPr>
      </w:pPr>
      <w:r w:rsidRPr="00C72CDF">
        <w:rPr>
          <w:rFonts w:ascii="Arial" w:hAnsi="Arial" w:cs="Arial"/>
          <w:i/>
          <w:sz w:val="22"/>
          <w:szCs w:val="22"/>
        </w:rPr>
        <w:t>•</w:t>
      </w:r>
      <w:r w:rsidRPr="00C72CDF">
        <w:rPr>
          <w:rFonts w:ascii="Arial" w:hAnsi="Arial" w:cs="Arial"/>
          <w:i/>
          <w:sz w:val="22"/>
          <w:szCs w:val="22"/>
        </w:rPr>
        <w:tab/>
        <w:t>The student handbook</w:t>
      </w:r>
    </w:p>
    <w:p w14:paraId="723B3FCF" w14:textId="77777777" w:rsidR="00F042BD" w:rsidRPr="00C72CDF" w:rsidRDefault="00F042BD" w:rsidP="00777462">
      <w:pPr>
        <w:jc w:val="both"/>
        <w:rPr>
          <w:rFonts w:ascii="Arial" w:hAnsi="Arial" w:cs="Arial"/>
          <w:sz w:val="22"/>
          <w:szCs w:val="22"/>
        </w:rPr>
      </w:pPr>
    </w:p>
    <w:p w14:paraId="660BDDE9" w14:textId="77777777" w:rsidR="0060132A" w:rsidRPr="00C72CDF" w:rsidRDefault="0060132A" w:rsidP="0060132A">
      <w:pPr>
        <w:jc w:val="both"/>
        <w:rPr>
          <w:rFonts w:ascii="Arial" w:hAnsi="Arial" w:cs="Arial"/>
          <w:i/>
          <w:sz w:val="22"/>
          <w:szCs w:val="22"/>
        </w:rPr>
      </w:pPr>
    </w:p>
    <w:p w14:paraId="704D1B45" w14:textId="77777777" w:rsidR="0060132A" w:rsidRPr="00C72CDF" w:rsidRDefault="0060132A" w:rsidP="0060132A">
      <w:pPr>
        <w:jc w:val="both"/>
        <w:rPr>
          <w:rFonts w:ascii="Arial" w:hAnsi="Arial" w:cs="Arial"/>
          <w:sz w:val="22"/>
          <w:szCs w:val="22"/>
        </w:rPr>
      </w:pPr>
    </w:p>
    <w:p w14:paraId="591C07EC" w14:textId="77777777" w:rsidR="0060132A" w:rsidRPr="00C72CDF" w:rsidRDefault="0060132A" w:rsidP="0060132A">
      <w:pPr>
        <w:jc w:val="both"/>
        <w:rPr>
          <w:rFonts w:ascii="Arial" w:hAnsi="Arial" w:cs="Arial"/>
          <w:sz w:val="22"/>
          <w:szCs w:val="22"/>
        </w:rPr>
      </w:pPr>
    </w:p>
    <w:p w14:paraId="2368CB44" w14:textId="77777777" w:rsidR="0060132A" w:rsidRPr="00C72CDF" w:rsidRDefault="0060132A" w:rsidP="0060132A">
      <w:pPr>
        <w:jc w:val="both"/>
        <w:rPr>
          <w:rFonts w:ascii="Arial" w:hAnsi="Arial" w:cs="Arial"/>
          <w:sz w:val="22"/>
          <w:szCs w:val="22"/>
        </w:rPr>
      </w:pPr>
    </w:p>
    <w:p w14:paraId="064AC414" w14:textId="77777777" w:rsidR="00C01A3F" w:rsidRPr="00C72CDF" w:rsidRDefault="0060132A">
      <w:pPr>
        <w:rPr>
          <w:rFonts w:ascii="Arial" w:hAnsi="Arial" w:cs="Arial"/>
          <w:sz w:val="22"/>
          <w:szCs w:val="22"/>
        </w:rPr>
      </w:pPr>
      <w:r w:rsidRPr="00C72CDF">
        <w:rPr>
          <w:rFonts w:ascii="Arial" w:hAnsi="Arial" w:cs="Arial"/>
          <w:sz w:val="22"/>
          <w:szCs w:val="22"/>
        </w:rPr>
        <w:br w:type="page"/>
      </w:r>
    </w:p>
    <w:p w14:paraId="7D50D49B" w14:textId="77777777" w:rsidR="001F50B6" w:rsidRPr="00C72CDF"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C72CDF" w14:paraId="13E5E484" w14:textId="77777777" w:rsidTr="00152E9D">
        <w:trPr>
          <w:jc w:val="center"/>
        </w:trPr>
        <w:tc>
          <w:tcPr>
            <w:tcW w:w="10670" w:type="dxa"/>
            <w:shd w:val="clear" w:color="auto" w:fill="BFBFBF"/>
          </w:tcPr>
          <w:p w14:paraId="20F937FF" w14:textId="77777777" w:rsidR="00152E9D" w:rsidRPr="00C72CDF" w:rsidRDefault="00152E9D" w:rsidP="004D5E9B">
            <w:pPr>
              <w:rPr>
                <w:rFonts w:ascii="Arial" w:hAnsi="Arial" w:cs="Arial"/>
              </w:rPr>
            </w:pPr>
            <w:r w:rsidRPr="00C72CDF">
              <w:rPr>
                <w:rFonts w:ascii="Arial" w:hAnsi="Arial" w:cs="Arial"/>
                <w:sz w:val="32"/>
                <w:szCs w:val="32"/>
              </w:rPr>
              <w:br w:type="page"/>
            </w:r>
            <w:r w:rsidRPr="00C72CDF">
              <w:rPr>
                <w:rFonts w:ascii="Arial" w:hAnsi="Arial" w:cs="Arial"/>
                <w:b/>
                <w:caps/>
                <w:sz w:val="40"/>
              </w:rPr>
              <w:t>Student FEEDBACK</w:t>
            </w:r>
            <w:r w:rsidR="004D5E9B" w:rsidRPr="00C72CDF">
              <w:rPr>
                <w:rFonts w:ascii="Arial" w:hAnsi="Arial" w:cs="Arial"/>
                <w:b/>
                <w:caps/>
                <w:sz w:val="40"/>
              </w:rPr>
              <w:t xml:space="preserve"> FORM</w:t>
            </w:r>
          </w:p>
        </w:tc>
      </w:tr>
    </w:tbl>
    <w:p w14:paraId="757C5C3D" w14:textId="77777777" w:rsidR="00152E9D" w:rsidRPr="00C72CDF" w:rsidRDefault="00152E9D" w:rsidP="00152E9D">
      <w:pPr>
        <w:rPr>
          <w:rFonts w:ascii="Arial" w:hAnsi="Arial" w:cs="Arial"/>
        </w:rPr>
      </w:pPr>
    </w:p>
    <w:p w14:paraId="3EEB8A85" w14:textId="77777777" w:rsidR="00152E9D" w:rsidRPr="00C72CDF" w:rsidRDefault="00152E9D" w:rsidP="00152E9D">
      <w:pPr>
        <w:pStyle w:val="BodyText1"/>
        <w:tabs>
          <w:tab w:val="clear" w:pos="720"/>
          <w:tab w:val="clear" w:pos="1440"/>
        </w:tabs>
        <w:jc w:val="both"/>
        <w:rPr>
          <w:rFonts w:ascii="Arial" w:hAnsi="Arial" w:cs="Arial"/>
          <w:sz w:val="20"/>
        </w:rPr>
      </w:pPr>
      <w:r w:rsidRPr="00C72CDF">
        <w:rPr>
          <w:rFonts w:ascii="Arial" w:hAnsi="Arial" w:cs="Arial"/>
          <w:sz w:val="20"/>
        </w:rPr>
        <w:t>This section details</w:t>
      </w:r>
      <w:r w:rsidR="004D5E9B" w:rsidRPr="00C72CDF">
        <w:rPr>
          <w:rFonts w:ascii="Arial" w:hAnsi="Arial" w:cs="Arial"/>
          <w:sz w:val="20"/>
        </w:rPr>
        <w:t xml:space="preserve"> t</w:t>
      </w:r>
      <w:r w:rsidRPr="00C72CDF">
        <w:rPr>
          <w:rFonts w:ascii="Arial" w:hAnsi="Arial" w:cs="Arial"/>
          <w:sz w:val="20"/>
        </w:rPr>
        <w:t xml:space="preserve">he </w:t>
      </w:r>
      <w:r w:rsidRPr="00C72CDF">
        <w:rPr>
          <w:rFonts w:ascii="Arial" w:hAnsi="Arial" w:cs="Arial"/>
          <w:i/>
          <w:sz w:val="20"/>
        </w:rPr>
        <w:t>extent</w:t>
      </w:r>
      <w:r w:rsidRPr="00C72CDF">
        <w:rPr>
          <w:rFonts w:ascii="Arial" w:hAnsi="Arial" w:cs="Arial"/>
          <w:sz w:val="20"/>
        </w:rPr>
        <w:t xml:space="preserve"> to which </w:t>
      </w:r>
      <w:r w:rsidR="004D5E9B" w:rsidRPr="00C72CDF">
        <w:rPr>
          <w:rFonts w:ascii="Arial" w:hAnsi="Arial" w:cs="Arial"/>
          <w:sz w:val="20"/>
        </w:rPr>
        <w:t xml:space="preserve">the assessment criteria </w:t>
      </w:r>
      <w:r w:rsidRPr="00C72CDF">
        <w:rPr>
          <w:rFonts w:ascii="Arial" w:hAnsi="Arial" w:cs="Arial"/>
          <w:sz w:val="20"/>
        </w:rPr>
        <w:t>are demonstrated by you</w:t>
      </w:r>
      <w:r w:rsidR="004D5E9B" w:rsidRPr="00C72CDF">
        <w:rPr>
          <w:rFonts w:ascii="Arial" w:hAnsi="Arial" w:cs="Arial"/>
          <w:sz w:val="20"/>
        </w:rPr>
        <w:t xml:space="preserve">, </w:t>
      </w:r>
      <w:r w:rsidR="00951871" w:rsidRPr="00C72CDF">
        <w:rPr>
          <w:rFonts w:ascii="Arial" w:hAnsi="Arial" w:cs="Arial"/>
          <w:sz w:val="20"/>
        </w:rPr>
        <w:t>which in</w:t>
      </w:r>
      <w:r w:rsidR="005F3A53" w:rsidRPr="00C72CDF">
        <w:rPr>
          <w:rFonts w:ascii="Arial" w:hAnsi="Arial" w:cs="Arial"/>
          <w:sz w:val="20"/>
        </w:rPr>
        <w:t xml:space="preserve"> turn </w:t>
      </w:r>
      <w:r w:rsidRPr="00C72CDF">
        <w:rPr>
          <w:rFonts w:ascii="Arial" w:hAnsi="Arial" w:cs="Arial"/>
          <w:sz w:val="20"/>
        </w:rPr>
        <w:t xml:space="preserve">determines your mark. The marks available for each </w:t>
      </w:r>
      <w:r w:rsidR="005F3A53" w:rsidRPr="00C72CDF">
        <w:rPr>
          <w:rFonts w:ascii="Arial" w:hAnsi="Arial" w:cs="Arial"/>
          <w:sz w:val="20"/>
        </w:rPr>
        <w:t>category of skill</w:t>
      </w:r>
      <w:r w:rsidRPr="00C72CDF">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DDB9E" w14:textId="77777777" w:rsidR="00152E9D" w:rsidRPr="00C72CDF" w:rsidRDefault="00152E9D" w:rsidP="00152E9D">
      <w:pPr>
        <w:rPr>
          <w:rFonts w:ascii="Arial" w:hAnsi="Arial" w:cs="Arial"/>
          <w:b/>
          <w:sz w:val="22"/>
          <w:szCs w:val="22"/>
        </w:rPr>
        <w:sectPr w:rsidR="00152E9D" w:rsidRPr="00C72CDF" w:rsidSect="00160D12">
          <w:footerReference w:type="default" r:id="rId18"/>
          <w:pgSz w:w="11894" w:h="16834"/>
          <w:pgMar w:top="720" w:right="720" w:bottom="720" w:left="720" w:header="709" w:footer="454" w:gutter="0"/>
          <w:paperSrc w:first="15" w:other="15"/>
          <w:cols w:space="720"/>
          <w:docGrid w:linePitch="272"/>
        </w:sectPr>
      </w:pPr>
    </w:p>
    <w:p w14:paraId="134F2B4C" w14:textId="77777777" w:rsidR="00152E9D" w:rsidRPr="00C72CDF"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C72CDF" w14:paraId="649DC8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3CAF7D" w14:textId="77777777" w:rsidR="00152E9D" w:rsidRPr="00C72CDF" w:rsidRDefault="004D5E9B" w:rsidP="004D5E9B">
            <w:pPr>
              <w:rPr>
                <w:rFonts w:ascii="Arial" w:hAnsi="Arial" w:cs="Arial"/>
                <w:b/>
                <w:sz w:val="22"/>
              </w:rPr>
            </w:pPr>
            <w:r w:rsidRPr="00C72CDF">
              <w:rPr>
                <w:rFonts w:ascii="Arial" w:hAnsi="Arial" w:cs="Arial"/>
                <w:b/>
                <w:sz w:val="22"/>
                <w:szCs w:val="16"/>
              </w:rPr>
              <w:t>Generic</w:t>
            </w:r>
            <w:r w:rsidR="00152E9D" w:rsidRPr="00C72CDF">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25470C" w14:textId="77777777" w:rsidR="00152E9D" w:rsidRPr="00C72CDF" w:rsidRDefault="00152E9D" w:rsidP="00152E9D">
            <w:pPr>
              <w:ind w:left="34" w:right="113"/>
              <w:jc w:val="center"/>
              <w:rPr>
                <w:rFonts w:ascii="Arial" w:hAnsi="Arial" w:cs="Arial"/>
                <w:b/>
                <w:sz w:val="18"/>
                <w:szCs w:val="18"/>
              </w:rPr>
            </w:pPr>
            <w:r w:rsidRPr="00C72CDF">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235BC5"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 xml:space="preserve">Marks </w:t>
            </w:r>
          </w:p>
          <w:p w14:paraId="1A846830"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awarded</w:t>
            </w:r>
          </w:p>
        </w:tc>
      </w:tr>
      <w:tr w:rsidR="00152E9D" w:rsidRPr="00C72CDF" w14:paraId="30C403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15AF9C"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1. </w:t>
            </w:r>
            <w:r w:rsidR="004D5E9B" w:rsidRPr="00C72CDF">
              <w:rPr>
                <w:rFonts w:ascii="Arial" w:hAnsi="Arial" w:cs="Arial"/>
                <w:b/>
              </w:rPr>
              <w:t>Engagement with</w:t>
            </w:r>
            <w:r w:rsidRPr="00C72CDF">
              <w:rPr>
                <w:rFonts w:ascii="Arial" w:hAnsi="Arial" w:cs="Arial"/>
                <w:b/>
              </w:rPr>
              <w:t xml:space="preserve"> Literature</w:t>
            </w:r>
            <w:r w:rsidR="005F3A53" w:rsidRPr="00C72CDF">
              <w:rPr>
                <w:rFonts w:ascii="Arial" w:hAnsi="Arial" w:cs="Arial"/>
                <w:b/>
              </w:rPr>
              <w:t xml:space="preserve"> Skills</w:t>
            </w:r>
          </w:p>
          <w:p w14:paraId="1EFEA2CE" w14:textId="77777777" w:rsidR="00152E9D" w:rsidRPr="00C72CDF" w:rsidRDefault="00152E9D" w:rsidP="00152E9D">
            <w:pPr>
              <w:spacing w:after="120"/>
              <w:rPr>
                <w:rFonts w:ascii="Arial" w:hAnsi="Arial" w:cs="Arial"/>
                <w:sz w:val="14"/>
                <w:szCs w:val="14"/>
              </w:rPr>
            </w:pPr>
            <w:r w:rsidRPr="00C72CDF">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875FB" w14:textId="77777777" w:rsidR="00152E9D" w:rsidRPr="00C72CDF" w:rsidRDefault="00C47357" w:rsidP="00B638D1">
            <w:pPr>
              <w:jc w:val="center"/>
              <w:rPr>
                <w:rFonts w:ascii="Arial" w:hAnsi="Arial" w:cs="Arial"/>
                <w:sz w:val="32"/>
              </w:rPr>
            </w:pPr>
            <w:r w:rsidRPr="00C72CDF">
              <w:rPr>
                <w:rFonts w:ascii="Arial" w:hAnsi="Arial" w:cs="Arial"/>
                <w:sz w:val="32"/>
              </w:rPr>
              <w:t>2</w:t>
            </w:r>
            <w:r w:rsidR="00B638D1" w:rsidRPr="00C72CD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2DA0E" w14:textId="77777777" w:rsidR="00152E9D" w:rsidRPr="00C72CDF" w:rsidRDefault="00152E9D" w:rsidP="00152E9D">
            <w:pPr>
              <w:jc w:val="center"/>
              <w:rPr>
                <w:rFonts w:ascii="Arial" w:hAnsi="Arial" w:cs="Arial"/>
                <w:sz w:val="32"/>
              </w:rPr>
            </w:pPr>
          </w:p>
        </w:tc>
      </w:tr>
      <w:tr w:rsidR="00152E9D" w:rsidRPr="00C72CDF" w14:paraId="625A51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CA4351" w14:textId="77777777" w:rsidR="00152E9D" w:rsidRPr="00C72CDF" w:rsidRDefault="00152E9D" w:rsidP="00152E9D">
            <w:pPr>
              <w:spacing w:after="120"/>
              <w:rPr>
                <w:rFonts w:ascii="Arial" w:hAnsi="Arial" w:cs="Arial"/>
                <w:sz w:val="14"/>
                <w:szCs w:val="14"/>
              </w:rPr>
            </w:pPr>
          </w:p>
          <w:p w14:paraId="6C85729C" w14:textId="77777777" w:rsidR="00152E9D" w:rsidRPr="00C72CDF" w:rsidRDefault="00152E9D" w:rsidP="00152E9D">
            <w:pPr>
              <w:spacing w:after="120"/>
              <w:rPr>
                <w:rFonts w:ascii="Arial" w:hAnsi="Arial" w:cs="Arial"/>
                <w:sz w:val="14"/>
                <w:szCs w:val="14"/>
              </w:rPr>
            </w:pPr>
          </w:p>
          <w:p w14:paraId="568AB1FF" w14:textId="77777777" w:rsidR="00152E9D" w:rsidRPr="00C72CDF" w:rsidRDefault="00152E9D" w:rsidP="00152E9D">
            <w:pPr>
              <w:spacing w:after="120"/>
              <w:rPr>
                <w:rFonts w:ascii="Arial" w:hAnsi="Arial" w:cs="Arial"/>
                <w:sz w:val="14"/>
                <w:szCs w:val="14"/>
              </w:rPr>
            </w:pPr>
          </w:p>
          <w:p w14:paraId="21DB700F" w14:textId="77777777" w:rsidR="00152E9D" w:rsidRPr="00C72CDF" w:rsidRDefault="00152E9D" w:rsidP="00152E9D">
            <w:pPr>
              <w:spacing w:after="120"/>
              <w:rPr>
                <w:rFonts w:ascii="Arial" w:hAnsi="Arial" w:cs="Arial"/>
                <w:sz w:val="14"/>
                <w:szCs w:val="14"/>
              </w:rPr>
            </w:pPr>
          </w:p>
          <w:p w14:paraId="7A66C2EB" w14:textId="77777777" w:rsidR="00152E9D" w:rsidRPr="00C72CDF" w:rsidRDefault="00152E9D" w:rsidP="00152E9D">
            <w:pPr>
              <w:spacing w:after="120"/>
              <w:rPr>
                <w:rFonts w:ascii="Arial" w:hAnsi="Arial" w:cs="Arial"/>
                <w:sz w:val="14"/>
                <w:szCs w:val="14"/>
              </w:rPr>
            </w:pPr>
          </w:p>
          <w:p w14:paraId="5350988C"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F9115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B38AE" w14:textId="77777777" w:rsidR="00152E9D" w:rsidRPr="00C72CDF" w:rsidRDefault="00152E9D" w:rsidP="00152E9D">
            <w:pPr>
              <w:jc w:val="center"/>
              <w:rPr>
                <w:rFonts w:ascii="Arial" w:hAnsi="Arial" w:cs="Arial"/>
                <w:sz w:val="32"/>
              </w:rPr>
            </w:pPr>
          </w:p>
        </w:tc>
      </w:tr>
      <w:tr w:rsidR="00152E9D" w:rsidRPr="00C72CDF" w14:paraId="777C3F4D" w14:textId="77777777" w:rsidTr="00A85BFE">
        <w:trPr>
          <w:trHeight w:val="451"/>
        </w:trPr>
        <w:tc>
          <w:tcPr>
            <w:tcW w:w="4169" w:type="pct"/>
            <w:vMerge/>
            <w:tcBorders>
              <w:left w:val="single" w:sz="4" w:space="0" w:color="auto"/>
              <w:bottom w:val="single" w:sz="4" w:space="0" w:color="auto"/>
              <w:right w:val="single" w:sz="4" w:space="0" w:color="auto"/>
            </w:tcBorders>
          </w:tcPr>
          <w:p w14:paraId="3DFABFA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7DAB6" w14:textId="77777777"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E5EEA" w14:textId="77777777" w:rsidR="00152E9D" w:rsidRPr="00C72CDF" w:rsidRDefault="00152E9D" w:rsidP="00152E9D">
            <w:pPr>
              <w:jc w:val="center"/>
              <w:rPr>
                <w:rFonts w:ascii="Arial" w:hAnsi="Arial" w:cs="Arial"/>
                <w:sz w:val="32"/>
              </w:rPr>
            </w:pPr>
          </w:p>
        </w:tc>
      </w:tr>
      <w:tr w:rsidR="00152E9D" w:rsidRPr="00C72CDF" w14:paraId="73F285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955665" w14:textId="77777777" w:rsidR="00152E9D" w:rsidRPr="00C72CDF" w:rsidRDefault="00152E9D" w:rsidP="00152E9D">
            <w:pPr>
              <w:rPr>
                <w:rFonts w:ascii="Arial" w:hAnsi="Arial" w:cs="Arial"/>
                <w:b/>
              </w:rPr>
            </w:pPr>
            <w:r w:rsidRPr="00C72CDF">
              <w:rPr>
                <w:rFonts w:ascii="Arial" w:hAnsi="Arial" w:cs="Arial"/>
                <w:b/>
                <w:szCs w:val="16"/>
              </w:rPr>
              <w:t xml:space="preserve">2. </w:t>
            </w:r>
            <w:r w:rsidRPr="00C72CDF">
              <w:rPr>
                <w:rFonts w:ascii="Arial" w:hAnsi="Arial" w:cs="Arial"/>
                <w:b/>
              </w:rPr>
              <w:t xml:space="preserve">Knowledge and Understanding </w:t>
            </w:r>
            <w:r w:rsidR="005F3A53" w:rsidRPr="00C72CDF">
              <w:rPr>
                <w:rFonts w:ascii="Arial" w:hAnsi="Arial" w:cs="Arial"/>
                <w:b/>
              </w:rPr>
              <w:t>Skills</w:t>
            </w:r>
          </w:p>
          <w:p w14:paraId="20205069"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99F65" w14:textId="42018680" w:rsidR="00152E9D" w:rsidRPr="00C72CDF" w:rsidRDefault="00C47357" w:rsidP="008E3385">
            <w:pPr>
              <w:jc w:val="center"/>
              <w:rPr>
                <w:rFonts w:ascii="Arial" w:hAnsi="Arial" w:cs="Arial"/>
                <w:sz w:val="32"/>
              </w:rPr>
            </w:pPr>
            <w:r w:rsidRPr="00C72CDF">
              <w:rPr>
                <w:rFonts w:ascii="Arial" w:hAnsi="Arial" w:cs="Arial"/>
                <w:sz w:val="32"/>
              </w:rPr>
              <w:t>3</w:t>
            </w:r>
            <w:r w:rsidR="00BA345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249199" w14:textId="77777777" w:rsidR="00152E9D" w:rsidRPr="00C72CDF" w:rsidRDefault="00152E9D" w:rsidP="00152E9D">
            <w:pPr>
              <w:jc w:val="center"/>
              <w:rPr>
                <w:rFonts w:ascii="Arial" w:hAnsi="Arial" w:cs="Arial"/>
                <w:sz w:val="32"/>
              </w:rPr>
            </w:pPr>
          </w:p>
        </w:tc>
      </w:tr>
      <w:tr w:rsidR="00152E9D" w:rsidRPr="00C72CDF" w14:paraId="29BC6F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F2C7C1" w14:textId="77777777" w:rsidR="00152E9D" w:rsidRPr="00C72CDF" w:rsidRDefault="00152E9D" w:rsidP="00152E9D">
            <w:pPr>
              <w:spacing w:after="120"/>
              <w:rPr>
                <w:rFonts w:ascii="Arial" w:hAnsi="Arial" w:cs="Arial"/>
                <w:sz w:val="14"/>
                <w:szCs w:val="14"/>
              </w:rPr>
            </w:pPr>
          </w:p>
          <w:p w14:paraId="31E60CE8" w14:textId="77777777" w:rsidR="00152E9D" w:rsidRPr="00C72CDF" w:rsidRDefault="00152E9D" w:rsidP="00152E9D">
            <w:pPr>
              <w:spacing w:after="120"/>
              <w:rPr>
                <w:rFonts w:ascii="Arial" w:hAnsi="Arial" w:cs="Arial"/>
                <w:sz w:val="14"/>
                <w:szCs w:val="14"/>
              </w:rPr>
            </w:pPr>
          </w:p>
          <w:p w14:paraId="6189F94B" w14:textId="77777777" w:rsidR="00152E9D" w:rsidRPr="00C72CDF" w:rsidRDefault="00152E9D" w:rsidP="00152E9D">
            <w:pPr>
              <w:spacing w:after="120"/>
              <w:rPr>
                <w:rFonts w:ascii="Arial" w:hAnsi="Arial" w:cs="Arial"/>
                <w:sz w:val="14"/>
                <w:szCs w:val="14"/>
              </w:rPr>
            </w:pPr>
          </w:p>
          <w:p w14:paraId="052DAA5C" w14:textId="77777777" w:rsidR="00152E9D" w:rsidRPr="00C72CDF" w:rsidRDefault="00152E9D" w:rsidP="00152E9D">
            <w:pPr>
              <w:spacing w:after="120"/>
              <w:rPr>
                <w:rFonts w:ascii="Arial" w:hAnsi="Arial" w:cs="Arial"/>
                <w:sz w:val="14"/>
                <w:szCs w:val="14"/>
              </w:rPr>
            </w:pPr>
          </w:p>
          <w:p w14:paraId="43ED456B" w14:textId="77777777" w:rsidR="00152E9D" w:rsidRPr="00C72CDF" w:rsidRDefault="00152E9D" w:rsidP="00152E9D">
            <w:pPr>
              <w:spacing w:after="120"/>
              <w:rPr>
                <w:rFonts w:ascii="Arial" w:hAnsi="Arial" w:cs="Arial"/>
                <w:sz w:val="14"/>
                <w:szCs w:val="14"/>
              </w:rPr>
            </w:pPr>
          </w:p>
          <w:p w14:paraId="008CE3FB"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12B9F3"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7467BC" w14:textId="77777777" w:rsidR="00152E9D" w:rsidRPr="00C72CDF" w:rsidRDefault="00152E9D" w:rsidP="00152E9D">
            <w:pPr>
              <w:jc w:val="center"/>
              <w:rPr>
                <w:rFonts w:ascii="Arial" w:hAnsi="Arial" w:cs="Arial"/>
                <w:sz w:val="32"/>
              </w:rPr>
            </w:pPr>
          </w:p>
        </w:tc>
      </w:tr>
      <w:tr w:rsidR="00152E9D" w:rsidRPr="00C72CDF" w14:paraId="48FA32F1" w14:textId="77777777" w:rsidTr="00A85BFE">
        <w:trPr>
          <w:trHeight w:val="451"/>
        </w:trPr>
        <w:tc>
          <w:tcPr>
            <w:tcW w:w="4169" w:type="pct"/>
            <w:vMerge/>
            <w:tcBorders>
              <w:left w:val="single" w:sz="4" w:space="0" w:color="auto"/>
              <w:bottom w:val="single" w:sz="4" w:space="0" w:color="auto"/>
              <w:right w:val="single" w:sz="4" w:space="0" w:color="auto"/>
            </w:tcBorders>
          </w:tcPr>
          <w:p w14:paraId="3CFCA102"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B9A36A" w14:textId="77777777"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BF039B" w14:textId="77777777" w:rsidR="00152E9D" w:rsidRPr="00C72CDF" w:rsidRDefault="00152E9D" w:rsidP="00152E9D">
            <w:pPr>
              <w:jc w:val="center"/>
              <w:rPr>
                <w:rFonts w:ascii="Arial" w:hAnsi="Arial" w:cs="Arial"/>
                <w:sz w:val="32"/>
              </w:rPr>
            </w:pPr>
          </w:p>
        </w:tc>
      </w:tr>
      <w:tr w:rsidR="00152E9D" w:rsidRPr="00C72CDF" w14:paraId="0804FD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811507"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3. </w:t>
            </w:r>
            <w:r w:rsidR="004D5E9B" w:rsidRPr="00C72CDF">
              <w:rPr>
                <w:rFonts w:ascii="Arial" w:hAnsi="Arial" w:cs="Arial"/>
                <w:b/>
              </w:rPr>
              <w:t>Cognitive and Intellectual Skills</w:t>
            </w:r>
          </w:p>
          <w:p w14:paraId="10108058"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8586E" w14:textId="77777777" w:rsidR="00152E9D" w:rsidRPr="00C72CDF" w:rsidRDefault="00DC7558" w:rsidP="00152E9D">
            <w:pPr>
              <w:jc w:val="center"/>
              <w:rPr>
                <w:rFonts w:ascii="Arial" w:hAnsi="Arial" w:cs="Arial"/>
                <w:sz w:val="32"/>
              </w:rPr>
            </w:pPr>
            <w:r w:rsidRPr="00C72CDF">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05511A" w14:textId="77777777" w:rsidR="00152E9D" w:rsidRPr="00C72CDF" w:rsidRDefault="00152E9D" w:rsidP="00152E9D">
            <w:pPr>
              <w:jc w:val="center"/>
              <w:rPr>
                <w:rFonts w:ascii="Arial" w:hAnsi="Arial" w:cs="Arial"/>
                <w:sz w:val="32"/>
              </w:rPr>
            </w:pPr>
          </w:p>
        </w:tc>
      </w:tr>
      <w:tr w:rsidR="00152E9D" w:rsidRPr="00C72CDF" w14:paraId="7E351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7C2F05" w14:textId="77777777" w:rsidR="00152E9D" w:rsidRPr="00C72CDF" w:rsidRDefault="00152E9D" w:rsidP="00152E9D">
            <w:pPr>
              <w:spacing w:after="120"/>
              <w:rPr>
                <w:rFonts w:ascii="Arial" w:hAnsi="Arial" w:cs="Arial"/>
                <w:sz w:val="14"/>
                <w:szCs w:val="14"/>
              </w:rPr>
            </w:pPr>
          </w:p>
          <w:p w14:paraId="3124B187" w14:textId="77777777" w:rsidR="00152E9D" w:rsidRPr="00C72CDF" w:rsidRDefault="00152E9D" w:rsidP="00152E9D">
            <w:pPr>
              <w:spacing w:after="120"/>
              <w:rPr>
                <w:rFonts w:ascii="Arial" w:hAnsi="Arial" w:cs="Arial"/>
                <w:sz w:val="14"/>
                <w:szCs w:val="14"/>
              </w:rPr>
            </w:pPr>
          </w:p>
          <w:p w14:paraId="67BB524B" w14:textId="77777777" w:rsidR="00152E9D" w:rsidRPr="00C72CDF" w:rsidRDefault="00152E9D" w:rsidP="00152E9D">
            <w:pPr>
              <w:spacing w:after="120"/>
              <w:rPr>
                <w:rFonts w:ascii="Arial" w:hAnsi="Arial" w:cs="Arial"/>
                <w:sz w:val="14"/>
                <w:szCs w:val="14"/>
              </w:rPr>
            </w:pPr>
          </w:p>
          <w:p w14:paraId="185107AD" w14:textId="77777777" w:rsidR="00152E9D" w:rsidRPr="00C72CDF" w:rsidRDefault="00152E9D" w:rsidP="00152E9D">
            <w:pPr>
              <w:spacing w:after="120"/>
              <w:rPr>
                <w:rFonts w:ascii="Arial" w:hAnsi="Arial" w:cs="Arial"/>
                <w:sz w:val="14"/>
                <w:szCs w:val="14"/>
              </w:rPr>
            </w:pPr>
          </w:p>
          <w:p w14:paraId="77A0380F" w14:textId="77777777" w:rsidR="00152E9D" w:rsidRPr="00C72CDF" w:rsidRDefault="00152E9D" w:rsidP="00152E9D">
            <w:pPr>
              <w:spacing w:after="120"/>
              <w:rPr>
                <w:rFonts w:ascii="Arial" w:hAnsi="Arial" w:cs="Arial"/>
                <w:sz w:val="14"/>
                <w:szCs w:val="14"/>
              </w:rPr>
            </w:pPr>
          </w:p>
          <w:p w14:paraId="58938AD6"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422975"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3D2EB2" w14:textId="77777777" w:rsidR="00152E9D" w:rsidRPr="00C72CDF" w:rsidRDefault="00152E9D" w:rsidP="00152E9D">
            <w:pPr>
              <w:jc w:val="center"/>
              <w:rPr>
                <w:rFonts w:ascii="Arial" w:hAnsi="Arial" w:cs="Arial"/>
                <w:sz w:val="32"/>
              </w:rPr>
            </w:pPr>
          </w:p>
        </w:tc>
      </w:tr>
      <w:tr w:rsidR="00152E9D" w:rsidRPr="00C72CDF" w14:paraId="18DFA542" w14:textId="77777777" w:rsidTr="00A85BFE">
        <w:trPr>
          <w:trHeight w:val="451"/>
        </w:trPr>
        <w:tc>
          <w:tcPr>
            <w:tcW w:w="4169" w:type="pct"/>
            <w:vMerge/>
            <w:tcBorders>
              <w:left w:val="single" w:sz="4" w:space="0" w:color="auto"/>
              <w:bottom w:val="single" w:sz="4" w:space="0" w:color="auto"/>
              <w:right w:val="single" w:sz="4" w:space="0" w:color="auto"/>
            </w:tcBorders>
          </w:tcPr>
          <w:p w14:paraId="55C772F0"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14D9B" w14:textId="77777777"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5B2D24" w14:textId="77777777" w:rsidR="00152E9D" w:rsidRPr="00C72CDF" w:rsidRDefault="00152E9D" w:rsidP="00152E9D">
            <w:pPr>
              <w:jc w:val="center"/>
              <w:rPr>
                <w:rFonts w:ascii="Arial" w:hAnsi="Arial" w:cs="Arial"/>
                <w:sz w:val="32"/>
              </w:rPr>
            </w:pPr>
          </w:p>
        </w:tc>
      </w:tr>
      <w:tr w:rsidR="00152E9D" w:rsidRPr="00C72CDF" w14:paraId="5BC0B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D38D06"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4. </w:t>
            </w:r>
            <w:r w:rsidRPr="00C72CDF">
              <w:rPr>
                <w:rFonts w:ascii="Arial" w:hAnsi="Arial" w:cs="Arial"/>
                <w:b/>
              </w:rPr>
              <w:t xml:space="preserve">Practical Application </w:t>
            </w:r>
            <w:r w:rsidR="005F3A53" w:rsidRPr="00C72CDF">
              <w:rPr>
                <w:rFonts w:ascii="Arial" w:hAnsi="Arial" w:cs="Arial"/>
                <w:b/>
              </w:rPr>
              <w:t>Skills</w:t>
            </w:r>
          </w:p>
          <w:p w14:paraId="0CD5F3ED"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FB8F49" w14:textId="240179CC" w:rsidR="00152E9D" w:rsidRPr="00C72CDF" w:rsidRDefault="00C47357" w:rsidP="000C15B5">
            <w:pPr>
              <w:jc w:val="center"/>
              <w:rPr>
                <w:rFonts w:ascii="Arial" w:hAnsi="Arial" w:cs="Arial"/>
                <w:sz w:val="32"/>
              </w:rPr>
            </w:pPr>
            <w:r w:rsidRPr="00C72CDF">
              <w:rPr>
                <w:rFonts w:ascii="Arial" w:hAnsi="Arial" w:cs="Arial"/>
                <w:sz w:val="32"/>
              </w:rPr>
              <w:t>2</w:t>
            </w:r>
            <w:r w:rsidR="00BA345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B4A23B" w14:textId="77777777" w:rsidR="00152E9D" w:rsidRPr="00C72CDF" w:rsidRDefault="00152E9D" w:rsidP="00152E9D">
            <w:pPr>
              <w:jc w:val="center"/>
              <w:rPr>
                <w:rFonts w:ascii="Arial" w:hAnsi="Arial" w:cs="Arial"/>
                <w:sz w:val="32"/>
              </w:rPr>
            </w:pPr>
          </w:p>
        </w:tc>
      </w:tr>
      <w:tr w:rsidR="00152E9D" w:rsidRPr="00C72CDF" w14:paraId="6D876D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9C69B1" w14:textId="77777777" w:rsidR="00152E9D" w:rsidRPr="00C72CDF" w:rsidRDefault="00152E9D" w:rsidP="00152E9D">
            <w:pPr>
              <w:spacing w:after="120"/>
              <w:rPr>
                <w:rFonts w:ascii="Arial" w:hAnsi="Arial" w:cs="Arial"/>
                <w:sz w:val="14"/>
                <w:szCs w:val="14"/>
              </w:rPr>
            </w:pPr>
          </w:p>
          <w:p w14:paraId="2D8F64FF" w14:textId="77777777" w:rsidR="00152E9D" w:rsidRPr="00C72CDF" w:rsidRDefault="00152E9D" w:rsidP="00152E9D">
            <w:pPr>
              <w:spacing w:after="120"/>
              <w:rPr>
                <w:rFonts w:ascii="Arial" w:hAnsi="Arial" w:cs="Arial"/>
                <w:sz w:val="14"/>
                <w:szCs w:val="14"/>
              </w:rPr>
            </w:pPr>
          </w:p>
          <w:p w14:paraId="71225F3A" w14:textId="77777777" w:rsidR="00152E9D" w:rsidRPr="00C72CDF" w:rsidRDefault="00152E9D" w:rsidP="00152E9D">
            <w:pPr>
              <w:spacing w:after="120"/>
              <w:rPr>
                <w:rFonts w:ascii="Arial" w:hAnsi="Arial" w:cs="Arial"/>
                <w:sz w:val="14"/>
                <w:szCs w:val="14"/>
              </w:rPr>
            </w:pPr>
          </w:p>
          <w:p w14:paraId="4EAC370B" w14:textId="77777777" w:rsidR="00152E9D" w:rsidRPr="00C72CDF" w:rsidRDefault="00152E9D" w:rsidP="00152E9D">
            <w:pPr>
              <w:spacing w:after="120"/>
              <w:rPr>
                <w:rFonts w:ascii="Arial" w:hAnsi="Arial" w:cs="Arial"/>
                <w:sz w:val="14"/>
                <w:szCs w:val="14"/>
              </w:rPr>
            </w:pPr>
          </w:p>
          <w:p w14:paraId="3FC88E51" w14:textId="77777777" w:rsidR="00152E9D" w:rsidRPr="00C72CDF" w:rsidRDefault="00152E9D" w:rsidP="00152E9D">
            <w:pPr>
              <w:spacing w:after="120"/>
              <w:rPr>
                <w:rFonts w:ascii="Arial" w:hAnsi="Arial" w:cs="Arial"/>
                <w:sz w:val="14"/>
                <w:szCs w:val="14"/>
              </w:rPr>
            </w:pPr>
          </w:p>
          <w:p w14:paraId="0C0893CB"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A887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F24680" w14:textId="77777777" w:rsidR="00152E9D" w:rsidRPr="00C72CDF" w:rsidRDefault="00152E9D" w:rsidP="00152E9D">
            <w:pPr>
              <w:jc w:val="center"/>
              <w:rPr>
                <w:rFonts w:ascii="Arial" w:hAnsi="Arial" w:cs="Arial"/>
                <w:sz w:val="32"/>
              </w:rPr>
            </w:pPr>
          </w:p>
        </w:tc>
      </w:tr>
      <w:tr w:rsidR="00152E9D" w:rsidRPr="00C72CDF" w14:paraId="6C13AC18" w14:textId="77777777" w:rsidTr="00A85BFE">
        <w:trPr>
          <w:trHeight w:val="450"/>
        </w:trPr>
        <w:tc>
          <w:tcPr>
            <w:tcW w:w="4169" w:type="pct"/>
            <w:vMerge/>
            <w:tcBorders>
              <w:left w:val="single" w:sz="4" w:space="0" w:color="auto"/>
              <w:bottom w:val="single" w:sz="4" w:space="0" w:color="auto"/>
              <w:right w:val="single" w:sz="4" w:space="0" w:color="auto"/>
            </w:tcBorders>
          </w:tcPr>
          <w:p w14:paraId="7F7AC8C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760F74" w14:textId="77777777"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3BAAC8" w14:textId="77777777" w:rsidR="00152E9D" w:rsidRPr="00C72CDF" w:rsidRDefault="00152E9D" w:rsidP="00152E9D">
            <w:pPr>
              <w:jc w:val="center"/>
              <w:rPr>
                <w:rFonts w:ascii="Arial" w:hAnsi="Arial" w:cs="Arial"/>
                <w:sz w:val="32"/>
              </w:rPr>
            </w:pPr>
          </w:p>
        </w:tc>
      </w:tr>
      <w:tr w:rsidR="00152E9D" w:rsidRPr="00C72CDF" w14:paraId="12FC56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BE1512"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5. </w:t>
            </w:r>
            <w:r w:rsidR="005F3A53" w:rsidRPr="00C72CDF">
              <w:rPr>
                <w:rFonts w:ascii="Arial" w:hAnsi="Arial" w:cs="Arial"/>
                <w:b/>
              </w:rPr>
              <w:t>Transferable S</w:t>
            </w:r>
            <w:r w:rsidRPr="00C72CDF">
              <w:rPr>
                <w:rFonts w:ascii="Arial" w:hAnsi="Arial" w:cs="Arial"/>
                <w:b/>
              </w:rPr>
              <w:t xml:space="preserve">kills for </w:t>
            </w:r>
            <w:r w:rsidR="005F3A53" w:rsidRPr="00C72CDF">
              <w:rPr>
                <w:rFonts w:ascii="Arial" w:hAnsi="Arial" w:cs="Arial"/>
                <w:b/>
              </w:rPr>
              <w:t xml:space="preserve">Life and </w:t>
            </w:r>
            <w:r w:rsidRPr="00C72CDF">
              <w:rPr>
                <w:rFonts w:ascii="Arial" w:hAnsi="Arial" w:cs="Arial"/>
                <w:b/>
              </w:rPr>
              <w:t>Professional Practice</w:t>
            </w:r>
          </w:p>
          <w:p w14:paraId="1C3B333A"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28E9D3" w14:textId="77777777" w:rsidR="00152E9D" w:rsidRPr="00C72CDF" w:rsidRDefault="000C15B5" w:rsidP="00152E9D">
            <w:pPr>
              <w:jc w:val="center"/>
              <w:rPr>
                <w:rFonts w:ascii="Arial" w:hAnsi="Arial" w:cs="Arial"/>
                <w:sz w:val="32"/>
              </w:rPr>
            </w:pPr>
            <w:r w:rsidRPr="00C72CDF">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F0E82" w14:textId="77777777" w:rsidR="00152E9D" w:rsidRPr="00C72CDF" w:rsidRDefault="00152E9D" w:rsidP="00152E9D">
            <w:pPr>
              <w:jc w:val="center"/>
              <w:rPr>
                <w:rFonts w:ascii="Arial" w:hAnsi="Arial" w:cs="Arial"/>
                <w:sz w:val="32"/>
              </w:rPr>
            </w:pPr>
          </w:p>
        </w:tc>
      </w:tr>
      <w:tr w:rsidR="00152E9D" w:rsidRPr="00C72CDF" w14:paraId="5A85694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8800AB" w14:textId="77777777" w:rsidR="00152E9D" w:rsidRPr="00C72CDF" w:rsidRDefault="00152E9D" w:rsidP="00152E9D">
            <w:pPr>
              <w:spacing w:after="120"/>
              <w:rPr>
                <w:rFonts w:ascii="Arial" w:hAnsi="Arial" w:cs="Arial"/>
                <w:sz w:val="14"/>
                <w:szCs w:val="14"/>
              </w:rPr>
            </w:pPr>
          </w:p>
          <w:p w14:paraId="7D8E9681" w14:textId="77777777" w:rsidR="00152E9D" w:rsidRPr="00C72CDF" w:rsidRDefault="00152E9D" w:rsidP="00152E9D">
            <w:pPr>
              <w:spacing w:after="120"/>
              <w:rPr>
                <w:rFonts w:ascii="Arial" w:hAnsi="Arial" w:cs="Arial"/>
                <w:sz w:val="14"/>
                <w:szCs w:val="14"/>
              </w:rPr>
            </w:pPr>
          </w:p>
          <w:p w14:paraId="6230D2C4" w14:textId="77777777" w:rsidR="00152E9D" w:rsidRPr="00C72CDF" w:rsidRDefault="00152E9D" w:rsidP="00152E9D">
            <w:pPr>
              <w:spacing w:after="120"/>
              <w:rPr>
                <w:rFonts w:ascii="Arial" w:hAnsi="Arial" w:cs="Arial"/>
                <w:sz w:val="14"/>
                <w:szCs w:val="14"/>
              </w:rPr>
            </w:pPr>
          </w:p>
          <w:p w14:paraId="06128572"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60A8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1ECC04" w14:textId="77777777" w:rsidR="00152E9D" w:rsidRPr="00C72CDF" w:rsidRDefault="00152E9D" w:rsidP="00152E9D">
            <w:pPr>
              <w:jc w:val="center"/>
              <w:rPr>
                <w:rFonts w:ascii="Arial" w:hAnsi="Arial" w:cs="Arial"/>
                <w:sz w:val="32"/>
              </w:rPr>
            </w:pPr>
          </w:p>
        </w:tc>
      </w:tr>
      <w:tr w:rsidR="00152E9D" w:rsidRPr="00C72CDF" w14:paraId="3A5AEFEC" w14:textId="77777777" w:rsidTr="00A85BFE">
        <w:trPr>
          <w:trHeight w:val="450"/>
        </w:trPr>
        <w:tc>
          <w:tcPr>
            <w:tcW w:w="4169" w:type="pct"/>
            <w:vMerge/>
            <w:tcBorders>
              <w:left w:val="single" w:sz="4" w:space="0" w:color="auto"/>
              <w:bottom w:val="single" w:sz="4" w:space="0" w:color="auto"/>
              <w:right w:val="single" w:sz="4" w:space="0" w:color="auto"/>
            </w:tcBorders>
          </w:tcPr>
          <w:p w14:paraId="4B25A37C"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DB731" w14:textId="77777777"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9C944" w14:textId="77777777" w:rsidR="00152E9D" w:rsidRPr="00C72CDF" w:rsidRDefault="00152E9D" w:rsidP="00152E9D">
            <w:pPr>
              <w:jc w:val="center"/>
              <w:rPr>
                <w:rFonts w:ascii="Arial" w:hAnsi="Arial" w:cs="Arial"/>
                <w:sz w:val="32"/>
              </w:rPr>
            </w:pPr>
          </w:p>
        </w:tc>
      </w:tr>
    </w:tbl>
    <w:p w14:paraId="4DB30FBE" w14:textId="77777777" w:rsidR="00152E9D" w:rsidRPr="00C72CDF"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C72CDF" w14:paraId="45FB222C" w14:textId="77777777" w:rsidTr="00152E9D">
        <w:trPr>
          <w:cantSplit/>
        </w:trPr>
        <w:tc>
          <w:tcPr>
            <w:tcW w:w="6062" w:type="dxa"/>
            <w:vMerge w:val="restart"/>
            <w:shd w:val="pct15" w:color="auto" w:fill="auto"/>
            <w:vAlign w:val="center"/>
          </w:tcPr>
          <w:p w14:paraId="696FD226" w14:textId="77777777" w:rsidR="00152E9D" w:rsidRPr="00C72CDF" w:rsidRDefault="004D5E9B" w:rsidP="00152E9D">
            <w:pPr>
              <w:rPr>
                <w:rFonts w:ascii="Arial" w:hAnsi="Arial" w:cs="Arial"/>
                <w:sz w:val="16"/>
                <w:szCs w:val="16"/>
              </w:rPr>
            </w:pPr>
            <w:r w:rsidRPr="00C72CDF">
              <w:rPr>
                <w:rFonts w:ascii="Arial" w:hAnsi="Arial" w:cs="Arial"/>
                <w:b/>
                <w:bCs/>
                <w:sz w:val="22"/>
                <w:szCs w:val="22"/>
              </w:rPr>
              <w:t>Assessment</w:t>
            </w:r>
            <w:r w:rsidR="00152E9D" w:rsidRPr="00C72CDF">
              <w:rPr>
                <w:rFonts w:ascii="Arial" w:hAnsi="Arial" w:cs="Arial"/>
                <w:b/>
                <w:bCs/>
                <w:sz w:val="22"/>
                <w:szCs w:val="22"/>
              </w:rPr>
              <w:t xml:space="preserve"> Mark </w:t>
            </w:r>
            <w:r w:rsidR="00152E9D" w:rsidRPr="00C72CDF">
              <w:rPr>
                <w:rFonts w:ascii="Arial" w:hAnsi="Arial" w:cs="Arial"/>
                <w:bCs/>
                <w:sz w:val="22"/>
                <w:szCs w:val="22"/>
              </w:rPr>
              <w:t>(</w:t>
            </w:r>
            <w:r w:rsidR="00152E9D" w:rsidRPr="00C72CD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DDEBC0" w14:textId="77777777" w:rsidR="00152E9D" w:rsidRPr="00C72CDF" w:rsidRDefault="00152E9D" w:rsidP="00152E9D">
            <w:pPr>
              <w:rPr>
                <w:rFonts w:ascii="Arial" w:hAnsi="Arial" w:cs="Arial"/>
                <w:b/>
                <w:bCs/>
                <w:sz w:val="16"/>
                <w:szCs w:val="16"/>
              </w:rPr>
            </w:pPr>
            <w:r w:rsidRPr="00C72CDF">
              <w:rPr>
                <w:rFonts w:ascii="Arial" w:hAnsi="Arial" w:cs="Arial"/>
                <w:b/>
                <w:sz w:val="16"/>
                <w:szCs w:val="16"/>
              </w:rPr>
              <w:t>Late Submission Penalties (tick if appropriate)</w:t>
            </w:r>
          </w:p>
        </w:tc>
        <w:tc>
          <w:tcPr>
            <w:tcW w:w="1060" w:type="dxa"/>
            <w:vMerge w:val="restart"/>
            <w:vAlign w:val="center"/>
          </w:tcPr>
          <w:p w14:paraId="39A9E676" w14:textId="77777777" w:rsidR="00152E9D" w:rsidRPr="00C72CDF" w:rsidRDefault="00152E9D" w:rsidP="00152E9D">
            <w:pPr>
              <w:jc w:val="right"/>
              <w:rPr>
                <w:rFonts w:ascii="Arial" w:hAnsi="Arial" w:cs="Arial"/>
                <w:b/>
                <w:bCs/>
              </w:rPr>
            </w:pPr>
            <w:r w:rsidRPr="00C72CDF">
              <w:rPr>
                <w:rFonts w:ascii="Arial" w:hAnsi="Arial" w:cs="Arial"/>
                <w:b/>
                <w:bCs/>
              </w:rPr>
              <w:t>%</w:t>
            </w:r>
          </w:p>
        </w:tc>
      </w:tr>
      <w:tr w:rsidR="00152E9D" w:rsidRPr="00C72CDF" w14:paraId="2783298A" w14:textId="77777777" w:rsidTr="00152E9D">
        <w:trPr>
          <w:cantSplit/>
        </w:trPr>
        <w:tc>
          <w:tcPr>
            <w:tcW w:w="6062" w:type="dxa"/>
            <w:vMerge/>
            <w:vAlign w:val="bottom"/>
          </w:tcPr>
          <w:p w14:paraId="4E5AD2A4" w14:textId="77777777" w:rsidR="00152E9D" w:rsidRPr="00C72CDF" w:rsidRDefault="00152E9D" w:rsidP="00152E9D">
            <w:pPr>
              <w:rPr>
                <w:rFonts w:ascii="Arial" w:hAnsi="Arial" w:cs="Arial"/>
              </w:rPr>
            </w:pPr>
          </w:p>
        </w:tc>
        <w:tc>
          <w:tcPr>
            <w:tcW w:w="2903" w:type="dxa"/>
            <w:vAlign w:val="bottom"/>
          </w:tcPr>
          <w:p w14:paraId="0D4FC38F" w14:textId="77777777" w:rsidR="00152E9D" w:rsidRPr="00C72CDF" w:rsidRDefault="00152E9D" w:rsidP="00152E9D">
            <w:pPr>
              <w:rPr>
                <w:rFonts w:ascii="Arial" w:hAnsi="Arial" w:cs="Arial"/>
                <w:b/>
                <w:bCs/>
                <w:sz w:val="16"/>
                <w:szCs w:val="16"/>
              </w:rPr>
            </w:pPr>
            <w:r w:rsidRPr="00C72CDF">
              <w:rPr>
                <w:rFonts w:ascii="Arial" w:hAnsi="Arial" w:cs="Arial"/>
                <w:sz w:val="16"/>
                <w:szCs w:val="16"/>
              </w:rPr>
              <w:t xml:space="preserve">Up to </w:t>
            </w:r>
            <w:r w:rsidR="006D6F24" w:rsidRPr="00C72CDF">
              <w:rPr>
                <w:rFonts w:ascii="Arial" w:hAnsi="Arial" w:cs="Arial"/>
                <w:sz w:val="16"/>
                <w:szCs w:val="16"/>
              </w:rPr>
              <w:t>1 week</w:t>
            </w:r>
            <w:r w:rsidRPr="00C72CDF">
              <w:rPr>
                <w:rFonts w:ascii="Arial" w:hAnsi="Arial" w:cs="Arial"/>
                <w:sz w:val="16"/>
                <w:szCs w:val="16"/>
              </w:rPr>
              <w:t xml:space="preserve"> late</w:t>
            </w:r>
            <w:r w:rsidR="004D5E9B" w:rsidRPr="00C72CDF">
              <w:rPr>
                <w:rFonts w:ascii="Arial" w:hAnsi="Arial" w:cs="Arial"/>
                <w:sz w:val="16"/>
                <w:szCs w:val="16"/>
              </w:rPr>
              <w:t xml:space="preserve"> (</w:t>
            </w:r>
            <w:r w:rsidR="004D5E9B" w:rsidRPr="00C72CDF">
              <w:rPr>
                <w:rFonts w:ascii="Arial" w:hAnsi="Arial" w:cs="Arial"/>
                <w:sz w:val="12"/>
                <w:szCs w:val="12"/>
              </w:rPr>
              <w:t>40% Max)</w:t>
            </w:r>
          </w:p>
        </w:tc>
        <w:tc>
          <w:tcPr>
            <w:tcW w:w="641" w:type="dxa"/>
            <w:vAlign w:val="bottom"/>
          </w:tcPr>
          <w:p w14:paraId="480E0098" w14:textId="77777777" w:rsidR="00152E9D" w:rsidRPr="00C72CDF" w:rsidRDefault="00152E9D" w:rsidP="00152E9D">
            <w:pPr>
              <w:jc w:val="center"/>
              <w:rPr>
                <w:rFonts w:ascii="Arial" w:hAnsi="Arial" w:cs="Arial"/>
                <w:sz w:val="12"/>
                <w:szCs w:val="12"/>
              </w:rPr>
            </w:pPr>
          </w:p>
        </w:tc>
        <w:tc>
          <w:tcPr>
            <w:tcW w:w="1060" w:type="dxa"/>
            <w:vMerge/>
            <w:vAlign w:val="bottom"/>
          </w:tcPr>
          <w:p w14:paraId="5C39912C" w14:textId="77777777" w:rsidR="00152E9D" w:rsidRPr="00C72CDF" w:rsidRDefault="00152E9D" w:rsidP="00152E9D">
            <w:pPr>
              <w:ind w:leftChars="71" w:left="142"/>
              <w:rPr>
                <w:rFonts w:ascii="Arial" w:hAnsi="Arial" w:cs="Arial"/>
              </w:rPr>
            </w:pPr>
          </w:p>
        </w:tc>
      </w:tr>
      <w:tr w:rsidR="00152E9D" w:rsidRPr="00C72CDF" w14:paraId="33EBD1F7" w14:textId="77777777" w:rsidTr="00152E9D">
        <w:trPr>
          <w:cantSplit/>
        </w:trPr>
        <w:tc>
          <w:tcPr>
            <w:tcW w:w="6062" w:type="dxa"/>
            <w:vMerge/>
            <w:vAlign w:val="bottom"/>
          </w:tcPr>
          <w:p w14:paraId="6DDD63D4" w14:textId="77777777" w:rsidR="00152E9D" w:rsidRPr="00C72CDF" w:rsidRDefault="00152E9D" w:rsidP="00152E9D">
            <w:pPr>
              <w:rPr>
                <w:rFonts w:ascii="Arial" w:hAnsi="Arial" w:cs="Arial"/>
              </w:rPr>
            </w:pPr>
          </w:p>
        </w:tc>
        <w:tc>
          <w:tcPr>
            <w:tcW w:w="2903" w:type="dxa"/>
            <w:vAlign w:val="bottom"/>
          </w:tcPr>
          <w:p w14:paraId="614BADE8" w14:textId="77777777" w:rsidR="00152E9D" w:rsidRPr="00C72CDF" w:rsidRDefault="006D6F24" w:rsidP="00152E9D">
            <w:pPr>
              <w:rPr>
                <w:rFonts w:ascii="Arial" w:hAnsi="Arial" w:cs="Arial"/>
                <w:b/>
                <w:bCs/>
                <w:sz w:val="16"/>
                <w:szCs w:val="16"/>
              </w:rPr>
            </w:pPr>
            <w:r w:rsidRPr="00C72CDF">
              <w:rPr>
                <w:rFonts w:ascii="Arial" w:hAnsi="Arial" w:cs="Arial"/>
                <w:sz w:val="16"/>
                <w:szCs w:val="16"/>
              </w:rPr>
              <w:t>Over 1</w:t>
            </w:r>
            <w:r w:rsidR="00152E9D" w:rsidRPr="00C72CDF">
              <w:rPr>
                <w:rFonts w:ascii="Arial" w:hAnsi="Arial" w:cs="Arial"/>
                <w:sz w:val="16"/>
                <w:szCs w:val="16"/>
              </w:rPr>
              <w:t xml:space="preserve"> week late</w:t>
            </w:r>
            <w:r w:rsidR="004D5E9B" w:rsidRPr="00C72CDF">
              <w:rPr>
                <w:rFonts w:ascii="Arial" w:hAnsi="Arial" w:cs="Arial"/>
                <w:sz w:val="16"/>
                <w:szCs w:val="16"/>
              </w:rPr>
              <w:t xml:space="preserve"> (</w:t>
            </w:r>
            <w:r w:rsidR="004D5E9B" w:rsidRPr="00C72CDF">
              <w:rPr>
                <w:rFonts w:ascii="Arial" w:hAnsi="Arial" w:cs="Arial"/>
                <w:sz w:val="12"/>
                <w:szCs w:val="12"/>
              </w:rPr>
              <w:t>0%)</w:t>
            </w:r>
          </w:p>
        </w:tc>
        <w:tc>
          <w:tcPr>
            <w:tcW w:w="641" w:type="dxa"/>
            <w:vAlign w:val="bottom"/>
          </w:tcPr>
          <w:p w14:paraId="2F5B7AB8" w14:textId="77777777" w:rsidR="00152E9D" w:rsidRPr="00C72CDF" w:rsidRDefault="00152E9D" w:rsidP="00152E9D">
            <w:pPr>
              <w:jc w:val="center"/>
              <w:rPr>
                <w:rFonts w:ascii="Arial" w:hAnsi="Arial" w:cs="Arial"/>
                <w:sz w:val="12"/>
                <w:szCs w:val="12"/>
              </w:rPr>
            </w:pPr>
          </w:p>
        </w:tc>
        <w:tc>
          <w:tcPr>
            <w:tcW w:w="1060" w:type="dxa"/>
            <w:vMerge/>
            <w:vAlign w:val="bottom"/>
          </w:tcPr>
          <w:p w14:paraId="637FABB9" w14:textId="77777777" w:rsidR="00152E9D" w:rsidRPr="00C72CDF" w:rsidRDefault="00152E9D" w:rsidP="00152E9D">
            <w:pPr>
              <w:ind w:firstLineChars="141" w:firstLine="282"/>
              <w:rPr>
                <w:rFonts w:ascii="Arial" w:hAnsi="Arial" w:cs="Arial"/>
              </w:rPr>
            </w:pPr>
          </w:p>
        </w:tc>
      </w:tr>
    </w:tbl>
    <w:p w14:paraId="78E2D0EF" w14:textId="77777777" w:rsidR="00152E9D" w:rsidRPr="00C72CDF" w:rsidRDefault="00152E9D" w:rsidP="00152E9D">
      <w:pPr>
        <w:rPr>
          <w:rFonts w:ascii="Arial" w:hAnsi="Arial" w:cs="Arial"/>
        </w:rPr>
      </w:pPr>
    </w:p>
    <w:p w14:paraId="307669B8" w14:textId="77777777" w:rsidR="00C073F1" w:rsidRPr="00C72CDF" w:rsidRDefault="00C073F1" w:rsidP="00152E9D">
      <w:pPr>
        <w:rPr>
          <w:rFonts w:ascii="Arial" w:hAnsi="Arial" w:cs="Arial"/>
        </w:rPr>
      </w:pPr>
    </w:p>
    <w:p w14:paraId="49C28C4A" w14:textId="77777777" w:rsidR="00C073F1" w:rsidRPr="00C72CDF" w:rsidRDefault="00C073F1" w:rsidP="00152E9D">
      <w:pPr>
        <w:rPr>
          <w:rFonts w:ascii="Arial" w:hAnsi="Arial" w:cs="Arial"/>
          <w:vanish/>
        </w:rPr>
        <w:sectPr w:rsidR="00C073F1" w:rsidRPr="00C72CDF" w:rsidSect="00F61A20">
          <w:footerReference w:type="default" r:id="rId19"/>
          <w:type w:val="continuous"/>
          <w:pgSz w:w="11894" w:h="16834"/>
          <w:pgMar w:top="720" w:right="720" w:bottom="720" w:left="720" w:header="706" w:footer="706" w:gutter="0"/>
          <w:paperSrc w:first="1" w:other="1"/>
          <w:cols w:space="720"/>
        </w:sectPr>
      </w:pPr>
    </w:p>
    <w:p w14:paraId="478CC18F" w14:textId="77777777" w:rsidR="00C073F1" w:rsidRPr="00C72CDF" w:rsidRDefault="00C073F1" w:rsidP="00152E9D">
      <w:pPr>
        <w:rPr>
          <w:rFonts w:ascii="Arial" w:hAnsi="Arial" w:cs="Arial"/>
          <w:vanish/>
        </w:rPr>
        <w:sectPr w:rsidR="00C073F1" w:rsidRPr="00C72CDF" w:rsidSect="00C073F1">
          <w:pgSz w:w="16834" w:h="11894" w:orient="landscape"/>
          <w:pgMar w:top="720" w:right="720" w:bottom="720" w:left="720" w:header="706" w:footer="706" w:gutter="0"/>
          <w:paperSrc w:first="1" w:other="1"/>
          <w:cols w:space="720"/>
          <w:docGrid w:linePitch="272"/>
        </w:sectPr>
      </w:pPr>
    </w:p>
    <w:p w14:paraId="7DEA5A25" w14:textId="77777777" w:rsidR="00C073F1" w:rsidRPr="00C72CDF"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C72CDF" w14:paraId="38EE1501" w14:textId="77777777" w:rsidTr="00EA67A3">
        <w:tc>
          <w:tcPr>
            <w:tcW w:w="15304" w:type="dxa"/>
            <w:shd w:val="clear" w:color="auto" w:fill="8DB3E2"/>
          </w:tcPr>
          <w:p w14:paraId="22913D6C" w14:textId="77777777" w:rsidR="00C073F1" w:rsidRPr="00C72CDF" w:rsidRDefault="00130F2A" w:rsidP="001F50B6">
            <w:pPr>
              <w:pStyle w:val="NormalWeb"/>
              <w:rPr>
                <w:rFonts w:ascii="Arial" w:hAnsi="Arial" w:cs="Arial"/>
                <w:b/>
                <w:color w:val="303B44"/>
                <w:sz w:val="22"/>
                <w:szCs w:val="22"/>
              </w:rPr>
            </w:pPr>
            <w:r w:rsidRPr="00C72CDF">
              <w:rPr>
                <w:rFonts w:ascii="Arial" w:hAnsi="Arial" w:cs="Arial"/>
                <w:b/>
                <w:color w:val="303B44"/>
                <w:sz w:val="22"/>
                <w:szCs w:val="22"/>
              </w:rPr>
              <w:t>GENERIC ASSESSMENT CRITERIA</w:t>
            </w:r>
          </w:p>
        </w:tc>
      </w:tr>
    </w:tbl>
    <w:p w14:paraId="20A886C1" w14:textId="77777777" w:rsidR="00995D51" w:rsidRPr="00C72CDF"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C72CDF" w14:paraId="33F27F4D" w14:textId="77777777" w:rsidTr="00EA67A3">
        <w:tc>
          <w:tcPr>
            <w:tcW w:w="15304" w:type="dxa"/>
            <w:shd w:val="clear" w:color="auto" w:fill="8DB3E2"/>
          </w:tcPr>
          <w:p w14:paraId="7C466736" w14:textId="77777777" w:rsidR="007D5DE2" w:rsidRPr="00C72CDF" w:rsidRDefault="007D5DE2" w:rsidP="0075226D">
            <w:pPr>
              <w:rPr>
                <w:rFonts w:ascii="Arial" w:hAnsi="Arial" w:cs="Arial"/>
                <w:b/>
              </w:rPr>
            </w:pPr>
            <w:r w:rsidRPr="00C72CDF">
              <w:rPr>
                <w:rFonts w:ascii="Arial" w:hAnsi="Arial" w:cs="Arial"/>
                <w:b/>
              </w:rPr>
              <w:t xml:space="preserve">Level </w:t>
            </w:r>
            <w:r w:rsidR="0075226D" w:rsidRPr="00C72CDF">
              <w:rPr>
                <w:rFonts w:ascii="Arial" w:hAnsi="Arial" w:cs="Arial"/>
                <w:b/>
              </w:rPr>
              <w:t>4</w:t>
            </w:r>
          </w:p>
        </w:tc>
      </w:tr>
      <w:tr w:rsidR="00130F2A" w:rsidRPr="00C72CDF" w14:paraId="1F92DCE6" w14:textId="77777777" w:rsidTr="00EA67A3">
        <w:tc>
          <w:tcPr>
            <w:tcW w:w="15304" w:type="dxa"/>
            <w:shd w:val="clear" w:color="auto" w:fill="DAEEF3"/>
          </w:tcPr>
          <w:p w14:paraId="790A6A09" w14:textId="77777777" w:rsidR="00130F2A" w:rsidRPr="00C72CDF" w:rsidRDefault="00EA67A3" w:rsidP="00130F2A">
            <w:pPr>
              <w:rPr>
                <w:rFonts w:ascii="Arial" w:eastAsia="Arial" w:hAnsi="Arial" w:cs="Arial"/>
                <w:spacing w:val="-1"/>
              </w:rPr>
            </w:pPr>
            <w:r w:rsidRPr="00C72CDF">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C72CDF">
              <w:rPr>
                <w:rFonts w:ascii="Arial" w:hAnsi="Arial" w:cs="Arial"/>
              </w:rPr>
              <w:t xml:space="preserve"> They will be able to </w:t>
            </w:r>
            <w:r w:rsidRPr="00C72CDF">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0312052" w14:textId="77777777" w:rsidR="007D5DE2" w:rsidRPr="00C72CDF"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C72CDF" w14:paraId="4DAFD00C" w14:textId="77777777" w:rsidTr="00EA67A3">
        <w:trPr>
          <w:tblHeader/>
        </w:trPr>
        <w:tc>
          <w:tcPr>
            <w:tcW w:w="1735" w:type="dxa"/>
            <w:shd w:val="clear" w:color="auto" w:fill="8DB3E2"/>
          </w:tcPr>
          <w:p w14:paraId="57B1CF8A" w14:textId="77777777" w:rsidR="00E3307D" w:rsidRPr="00C72CDF" w:rsidRDefault="00E3307D" w:rsidP="00E3307D">
            <w:pPr>
              <w:rPr>
                <w:rFonts w:ascii="Arial" w:hAnsi="Arial" w:cs="Arial"/>
                <w:b/>
                <w:sz w:val="18"/>
                <w:szCs w:val="18"/>
              </w:rPr>
            </w:pPr>
            <w:r w:rsidRPr="00C72CDF">
              <w:rPr>
                <w:rFonts w:ascii="Arial" w:hAnsi="Arial" w:cs="Arial"/>
                <w:b/>
                <w:sz w:val="18"/>
                <w:szCs w:val="18"/>
              </w:rPr>
              <w:t>Level 5</w:t>
            </w:r>
          </w:p>
        </w:tc>
        <w:tc>
          <w:tcPr>
            <w:tcW w:w="1804" w:type="dxa"/>
            <w:shd w:val="clear" w:color="auto" w:fill="8DB3E2"/>
            <w:vAlign w:val="center"/>
          </w:tcPr>
          <w:p w14:paraId="5B73D49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FAIL</w:t>
            </w:r>
          </w:p>
        </w:tc>
        <w:tc>
          <w:tcPr>
            <w:tcW w:w="1985" w:type="dxa"/>
            <w:shd w:val="clear" w:color="auto" w:fill="8DB3E2"/>
            <w:vAlign w:val="center"/>
          </w:tcPr>
          <w:p w14:paraId="05AFC7E7"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MARGINAL FAIL</w:t>
            </w:r>
          </w:p>
        </w:tc>
        <w:tc>
          <w:tcPr>
            <w:tcW w:w="1984" w:type="dxa"/>
            <w:shd w:val="clear" w:color="auto" w:fill="8DB3E2"/>
            <w:vAlign w:val="center"/>
          </w:tcPr>
          <w:p w14:paraId="4394A5F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SATISFACTORY</w:t>
            </w:r>
          </w:p>
          <w:p w14:paraId="38B08FCF"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w:t>
            </w:r>
            <w:r w:rsidRPr="00C72CDF">
              <w:rPr>
                <w:rFonts w:ascii="Arial" w:hAnsi="Arial" w:cs="Arial"/>
                <w:b/>
                <w:sz w:val="18"/>
                <w:szCs w:val="18"/>
                <w:vertAlign w:val="superscript"/>
              </w:rPr>
              <w:t>rd</w:t>
            </w:r>
            <w:r w:rsidRPr="00C72CDF">
              <w:rPr>
                <w:rFonts w:ascii="Arial" w:hAnsi="Arial" w:cs="Arial"/>
                <w:b/>
                <w:sz w:val="18"/>
                <w:szCs w:val="18"/>
              </w:rPr>
              <w:t xml:space="preserve"> / Pass)</w:t>
            </w:r>
          </w:p>
        </w:tc>
        <w:tc>
          <w:tcPr>
            <w:tcW w:w="1843" w:type="dxa"/>
            <w:shd w:val="clear" w:color="auto" w:fill="8DB3E2"/>
            <w:vAlign w:val="center"/>
          </w:tcPr>
          <w:p w14:paraId="6889DB2D"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GOOD</w:t>
            </w:r>
          </w:p>
          <w:p w14:paraId="0BAA4B8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(2.2 / Pass)</w:t>
            </w:r>
          </w:p>
        </w:tc>
        <w:tc>
          <w:tcPr>
            <w:tcW w:w="1984" w:type="dxa"/>
            <w:shd w:val="clear" w:color="auto" w:fill="8DB3E2"/>
            <w:vAlign w:val="center"/>
          </w:tcPr>
          <w:p w14:paraId="1F204F63"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VERY GOOD</w:t>
            </w:r>
          </w:p>
          <w:p w14:paraId="35925E8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(2.1 / Merit)</w:t>
            </w:r>
          </w:p>
        </w:tc>
        <w:tc>
          <w:tcPr>
            <w:tcW w:w="1843" w:type="dxa"/>
            <w:shd w:val="clear" w:color="auto" w:fill="8DB3E2"/>
            <w:vAlign w:val="center"/>
          </w:tcPr>
          <w:p w14:paraId="4B4171E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EXCELLENT</w:t>
            </w:r>
          </w:p>
          <w:p w14:paraId="28BAA2D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c>
          <w:tcPr>
            <w:tcW w:w="2126" w:type="dxa"/>
            <w:gridSpan w:val="2"/>
            <w:shd w:val="clear" w:color="auto" w:fill="8DB3E2"/>
            <w:vAlign w:val="center"/>
          </w:tcPr>
          <w:p w14:paraId="1B063E12"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EXCEPTIONAL</w:t>
            </w:r>
          </w:p>
          <w:p w14:paraId="5987E6D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r>
      <w:tr w:rsidR="00E3307D" w:rsidRPr="00C72CDF" w14:paraId="023D36B7" w14:textId="77777777" w:rsidTr="00EA67A3">
        <w:trPr>
          <w:tblHeader/>
        </w:trPr>
        <w:tc>
          <w:tcPr>
            <w:tcW w:w="1735" w:type="dxa"/>
            <w:shd w:val="clear" w:color="auto" w:fill="8DB3E2"/>
          </w:tcPr>
          <w:p w14:paraId="6CCD458E" w14:textId="77777777" w:rsidR="00E3307D" w:rsidRPr="00C72CDF" w:rsidRDefault="00E3307D" w:rsidP="00E3307D">
            <w:pPr>
              <w:ind w:left="171"/>
              <w:rPr>
                <w:rFonts w:ascii="Arial" w:hAnsi="Arial" w:cs="Arial"/>
                <w:sz w:val="18"/>
                <w:szCs w:val="18"/>
              </w:rPr>
            </w:pPr>
            <w:r w:rsidRPr="00C72CDF">
              <w:rPr>
                <w:rFonts w:ascii="Arial" w:eastAsia="Arial" w:hAnsi="Arial" w:cs="Arial"/>
                <w:b/>
                <w:bCs/>
              </w:rPr>
              <w:t>Category</w:t>
            </w:r>
          </w:p>
        </w:tc>
        <w:tc>
          <w:tcPr>
            <w:tcW w:w="1804" w:type="dxa"/>
            <w:shd w:val="clear" w:color="auto" w:fill="8DB3E2"/>
            <w:vAlign w:val="bottom"/>
          </w:tcPr>
          <w:p w14:paraId="19F259B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0-29%</w:t>
            </w:r>
          </w:p>
        </w:tc>
        <w:tc>
          <w:tcPr>
            <w:tcW w:w="1985" w:type="dxa"/>
            <w:shd w:val="clear" w:color="auto" w:fill="8DB3E2"/>
            <w:vAlign w:val="bottom"/>
          </w:tcPr>
          <w:p w14:paraId="01678D95"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30-39%</w:t>
            </w:r>
          </w:p>
        </w:tc>
        <w:tc>
          <w:tcPr>
            <w:tcW w:w="1984" w:type="dxa"/>
            <w:shd w:val="clear" w:color="auto" w:fill="8DB3E2"/>
            <w:vAlign w:val="bottom"/>
          </w:tcPr>
          <w:p w14:paraId="7CAF3C0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40-49%</w:t>
            </w:r>
          </w:p>
        </w:tc>
        <w:tc>
          <w:tcPr>
            <w:tcW w:w="1843" w:type="dxa"/>
            <w:shd w:val="clear" w:color="auto" w:fill="8DB3E2"/>
            <w:vAlign w:val="bottom"/>
          </w:tcPr>
          <w:p w14:paraId="699EF3DE"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50-59%</w:t>
            </w:r>
          </w:p>
        </w:tc>
        <w:tc>
          <w:tcPr>
            <w:tcW w:w="1984" w:type="dxa"/>
            <w:shd w:val="clear" w:color="auto" w:fill="8DB3E2"/>
            <w:vAlign w:val="bottom"/>
          </w:tcPr>
          <w:p w14:paraId="11FE85D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60-69%</w:t>
            </w:r>
          </w:p>
        </w:tc>
        <w:tc>
          <w:tcPr>
            <w:tcW w:w="1843" w:type="dxa"/>
            <w:shd w:val="clear" w:color="auto" w:fill="8DB3E2"/>
            <w:vAlign w:val="bottom"/>
          </w:tcPr>
          <w:p w14:paraId="6C620636"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70-84%</w:t>
            </w:r>
          </w:p>
        </w:tc>
        <w:tc>
          <w:tcPr>
            <w:tcW w:w="2126" w:type="dxa"/>
            <w:gridSpan w:val="2"/>
            <w:shd w:val="clear" w:color="auto" w:fill="8DB3E2"/>
          </w:tcPr>
          <w:p w14:paraId="079535C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85-100%</w:t>
            </w:r>
          </w:p>
        </w:tc>
      </w:tr>
      <w:tr w:rsidR="00EA67A3" w:rsidRPr="00C72CDF" w14:paraId="1D99875A" w14:textId="77777777" w:rsidTr="00EA67A3">
        <w:tc>
          <w:tcPr>
            <w:tcW w:w="1735" w:type="dxa"/>
            <w:shd w:val="clear" w:color="auto" w:fill="8DB3E2"/>
          </w:tcPr>
          <w:p w14:paraId="0168C408"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
                <w:bCs/>
              </w:rPr>
              <w:t xml:space="preserve">Engagement with literature </w:t>
            </w:r>
            <w:r w:rsidRPr="00C72CDF">
              <w:rPr>
                <w:rFonts w:ascii="Arial" w:eastAsia="Arial" w:hAnsi="Arial" w:cs="Arial"/>
                <w:bCs/>
                <w:sz w:val="18"/>
                <w:szCs w:val="18"/>
              </w:rPr>
              <w:t>(including reading, referencing,</w:t>
            </w:r>
          </w:p>
          <w:p w14:paraId="2B35073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academic conventions and</w:t>
            </w:r>
          </w:p>
          <w:p w14:paraId="2C622B61" w14:textId="77777777" w:rsidR="00EA67A3" w:rsidRPr="00C72CDF" w:rsidRDefault="00EA67A3" w:rsidP="00EA67A3">
            <w:pPr>
              <w:spacing w:before="34"/>
              <w:ind w:left="108" w:right="-54"/>
              <w:rPr>
                <w:rFonts w:ascii="Arial" w:eastAsia="Arial" w:hAnsi="Arial" w:cs="Arial"/>
                <w:b/>
                <w:bCs/>
              </w:rPr>
            </w:pPr>
            <w:r w:rsidRPr="00C72CDF">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4D26F899"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evidence of reading</w:t>
            </w:r>
            <w:r w:rsidRPr="00C72CDF">
              <w:rPr>
                <w:sz w:val="18"/>
                <w:szCs w:val="18"/>
              </w:rPr>
              <w:t xml:space="preserve"> and/or </w:t>
            </w:r>
            <w:r w:rsidRPr="00C72CDF">
              <w:rPr>
                <w:rFonts w:ascii="Arial" w:hAnsi="Arial" w:cs="Arial"/>
                <w:sz w:val="18"/>
                <w:szCs w:val="18"/>
              </w:rPr>
              <w:t>reliance on inappropriate sources.</w:t>
            </w:r>
          </w:p>
          <w:p w14:paraId="6B1BEB4B" w14:textId="77777777" w:rsidR="00EA67A3" w:rsidRPr="00C72CDF" w:rsidRDefault="00EA67A3" w:rsidP="00EA67A3">
            <w:pPr>
              <w:rPr>
                <w:rFonts w:ascii="Arial" w:hAnsi="Arial" w:cs="Arial"/>
                <w:sz w:val="18"/>
                <w:szCs w:val="18"/>
              </w:rPr>
            </w:pPr>
            <w:r w:rsidRPr="00C72CDF">
              <w:rPr>
                <w:rFonts w:ascii="Arial" w:hAnsi="Arial" w:cs="Arial"/>
                <w:sz w:val="18"/>
                <w:szCs w:val="18"/>
              </w:rPr>
              <w:t>Views and findings mostly unsupported and non-authoritative.</w:t>
            </w:r>
          </w:p>
          <w:p w14:paraId="291E9F5F"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16D4D48F" w14:textId="77777777" w:rsidR="00EA67A3" w:rsidRPr="00C72CDF" w:rsidRDefault="00EA67A3" w:rsidP="00EA67A3">
            <w:pPr>
              <w:rPr>
                <w:rFonts w:ascii="Arial" w:hAnsi="Arial" w:cs="Arial"/>
                <w:sz w:val="18"/>
                <w:szCs w:val="18"/>
              </w:rPr>
            </w:pPr>
            <w:r w:rsidRPr="00C72CDF">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DEB2BA4"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limited range of mostly relevant and credible sources but with some reliance on information gained through class contact. Some omissions and minor errors.</w:t>
            </w:r>
          </w:p>
          <w:p w14:paraId="41F62D89"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1C3DBD75"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799FF6F"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wide range of literature, including sources retrieved independently.</w:t>
            </w:r>
          </w:p>
          <w:p w14:paraId="39E8F534" w14:textId="77777777" w:rsidR="00EA67A3" w:rsidRPr="00C72CDF" w:rsidRDefault="00EA67A3" w:rsidP="00EA67A3">
            <w:pPr>
              <w:rPr>
                <w:rFonts w:ascii="Arial" w:hAnsi="Arial" w:cs="Arial"/>
                <w:sz w:val="18"/>
                <w:szCs w:val="18"/>
              </w:rPr>
            </w:pPr>
            <w:r w:rsidRPr="00C72CDF">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913A85A"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422E641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Engagement with literature (including reading, referencing,</w:t>
            </w:r>
          </w:p>
          <w:p w14:paraId="08C235E0" w14:textId="77777777" w:rsidR="00EA67A3" w:rsidRPr="00C72CDF" w:rsidRDefault="00EA67A3" w:rsidP="0075226D">
            <w:pPr>
              <w:spacing w:before="34"/>
              <w:ind w:left="108" w:right="-54"/>
              <w:rPr>
                <w:rFonts w:ascii="Arial" w:eastAsia="Arial" w:hAnsi="Arial" w:cs="Arial"/>
                <w:b/>
                <w:bCs/>
              </w:rPr>
            </w:pPr>
            <w:r w:rsidRPr="00C72CDF">
              <w:rPr>
                <w:rFonts w:ascii="Arial" w:eastAsia="Arial" w:hAnsi="Arial" w:cs="Arial"/>
                <w:bCs/>
                <w:sz w:val="18"/>
                <w:szCs w:val="18"/>
              </w:rPr>
              <w:t xml:space="preserve">academic conventions </w:t>
            </w:r>
            <w:r w:rsidR="00951871" w:rsidRPr="00C72CDF">
              <w:rPr>
                <w:rFonts w:ascii="Arial" w:eastAsia="Arial" w:hAnsi="Arial" w:cs="Arial"/>
                <w:bCs/>
                <w:sz w:val="18"/>
                <w:szCs w:val="18"/>
              </w:rPr>
              <w:t>and academic</w:t>
            </w:r>
            <w:r w:rsidRPr="00C72CDF">
              <w:rPr>
                <w:rFonts w:ascii="Arial" w:eastAsia="Arial" w:hAnsi="Arial" w:cs="Arial"/>
                <w:bCs/>
                <w:sz w:val="18"/>
                <w:szCs w:val="18"/>
              </w:rPr>
              <w:t xml:space="preserve"> honesty)</w:t>
            </w:r>
          </w:p>
        </w:tc>
      </w:tr>
      <w:tr w:rsidR="00EA67A3" w:rsidRPr="00C72CDF" w14:paraId="32DE8385" w14:textId="77777777" w:rsidTr="00EA67A3">
        <w:tc>
          <w:tcPr>
            <w:tcW w:w="1735" w:type="dxa"/>
            <w:shd w:val="clear" w:color="auto" w:fill="8DB3E2"/>
          </w:tcPr>
          <w:p w14:paraId="25EA4B48" w14:textId="77777777" w:rsidR="00EA67A3" w:rsidRPr="00C72CDF" w:rsidRDefault="00EA67A3" w:rsidP="00EA67A3">
            <w:pPr>
              <w:spacing w:before="34"/>
              <w:ind w:left="108" w:right="-54"/>
              <w:rPr>
                <w:rFonts w:ascii="Arial" w:hAnsi="Arial" w:cs="Arial"/>
                <w:sz w:val="18"/>
                <w:szCs w:val="18"/>
              </w:rPr>
            </w:pPr>
            <w:r w:rsidRPr="00C72CDF">
              <w:rPr>
                <w:rFonts w:ascii="Arial" w:eastAsia="Arial" w:hAnsi="Arial" w:cs="Arial"/>
                <w:b/>
                <w:bCs/>
              </w:rPr>
              <w:t xml:space="preserve">Knowledge and understanding </w:t>
            </w:r>
            <w:r w:rsidRPr="00C72CDF">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856DCD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27636CE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Gaps in knowledge</w:t>
            </w:r>
            <w:r w:rsidRPr="00C72CDF">
              <w:rPr>
                <w:sz w:val="18"/>
                <w:szCs w:val="18"/>
              </w:rPr>
              <w:t xml:space="preserve"> of </w:t>
            </w:r>
            <w:r w:rsidRPr="00C72CDF">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2C561F0E"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7EF231F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C733DA0"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5C0FF0D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A96B65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Exceptional, detailed knowledge and understanding of the basic underlying concepts and principles</w:t>
            </w:r>
          </w:p>
        </w:tc>
      </w:tr>
      <w:tr w:rsidR="00EA67A3" w:rsidRPr="00C72CDF" w14:paraId="29EC2017" w14:textId="77777777" w:rsidTr="00EA67A3">
        <w:trPr>
          <w:trHeight w:val="4004"/>
        </w:trPr>
        <w:tc>
          <w:tcPr>
            <w:tcW w:w="1735" w:type="dxa"/>
            <w:shd w:val="clear" w:color="auto" w:fill="8DB3E2"/>
          </w:tcPr>
          <w:p w14:paraId="1D686394" w14:textId="77777777" w:rsidR="00EA67A3" w:rsidRPr="00C72CDF" w:rsidRDefault="00951871" w:rsidP="00EA67A3">
            <w:pPr>
              <w:spacing w:before="34" w:line="239" w:lineRule="auto"/>
              <w:ind w:left="108" w:right="-54"/>
              <w:rPr>
                <w:rFonts w:ascii="Arial" w:eastAsia="Arial" w:hAnsi="Arial" w:cs="Arial"/>
                <w:b/>
                <w:bCs/>
              </w:rPr>
            </w:pPr>
            <w:r w:rsidRPr="00C72CDF">
              <w:rPr>
                <w:rFonts w:ascii="Arial" w:eastAsia="Arial" w:hAnsi="Arial" w:cs="Arial"/>
                <w:b/>
                <w:bCs/>
              </w:rPr>
              <w:lastRenderedPageBreak/>
              <w:t>C</w:t>
            </w:r>
            <w:r w:rsidRPr="00C72CDF">
              <w:rPr>
                <w:rFonts w:ascii="Arial" w:eastAsia="Arial" w:hAnsi="Arial" w:cs="Arial"/>
                <w:b/>
                <w:bCs/>
                <w:spacing w:val="1"/>
              </w:rPr>
              <w:t>ogn</w:t>
            </w:r>
            <w:r w:rsidRPr="00C72CDF">
              <w:rPr>
                <w:rFonts w:ascii="Arial" w:eastAsia="Arial" w:hAnsi="Arial" w:cs="Arial"/>
                <w:b/>
                <w:bCs/>
              </w:rPr>
              <w:t>i</w:t>
            </w:r>
            <w:r w:rsidRPr="00C72CDF">
              <w:rPr>
                <w:rFonts w:ascii="Arial" w:eastAsia="Arial" w:hAnsi="Arial" w:cs="Arial"/>
                <w:b/>
                <w:bCs/>
                <w:spacing w:val="1"/>
              </w:rPr>
              <w:t>t</w:t>
            </w:r>
            <w:r w:rsidRPr="00C72CDF">
              <w:rPr>
                <w:rFonts w:ascii="Arial" w:eastAsia="Arial" w:hAnsi="Arial" w:cs="Arial"/>
                <w:b/>
                <w:bCs/>
              </w:rPr>
              <w:t>i</w:t>
            </w:r>
            <w:r w:rsidRPr="00C72CDF">
              <w:rPr>
                <w:rFonts w:ascii="Arial" w:eastAsia="Arial" w:hAnsi="Arial" w:cs="Arial"/>
                <w:b/>
                <w:bCs/>
                <w:spacing w:val="2"/>
              </w:rPr>
              <w:t>v</w:t>
            </w:r>
            <w:r w:rsidRPr="00C72CDF">
              <w:rPr>
                <w:rFonts w:ascii="Arial" w:eastAsia="Arial" w:hAnsi="Arial" w:cs="Arial"/>
                <w:b/>
                <w:bCs/>
              </w:rPr>
              <w:t xml:space="preserve">e </w:t>
            </w:r>
            <w:r w:rsidRPr="00C72CDF">
              <w:rPr>
                <w:rFonts w:ascii="Arial" w:eastAsia="Arial" w:hAnsi="Arial" w:cs="Arial"/>
                <w:b/>
                <w:bCs/>
                <w:spacing w:val="1"/>
              </w:rPr>
              <w:t>a</w:t>
            </w:r>
            <w:r w:rsidRPr="00C72CDF">
              <w:rPr>
                <w:rFonts w:ascii="Arial" w:eastAsia="Arial" w:hAnsi="Arial" w:cs="Arial"/>
                <w:b/>
                <w:bCs/>
              </w:rPr>
              <w:t>nd</w:t>
            </w:r>
            <w:r w:rsidR="00EA67A3" w:rsidRPr="00C72CDF">
              <w:rPr>
                <w:rFonts w:ascii="Arial" w:eastAsia="Arial" w:hAnsi="Arial" w:cs="Arial"/>
                <w:b/>
                <w:bCs/>
              </w:rPr>
              <w:t xml:space="preserve"> i</w:t>
            </w:r>
            <w:r w:rsidR="00EA67A3" w:rsidRPr="00C72CDF">
              <w:rPr>
                <w:rFonts w:ascii="Arial" w:eastAsia="Arial" w:hAnsi="Arial" w:cs="Arial"/>
                <w:b/>
                <w:bCs/>
                <w:spacing w:val="1"/>
              </w:rPr>
              <w:t>nt</w:t>
            </w:r>
            <w:r w:rsidR="00EA67A3" w:rsidRPr="00C72CDF">
              <w:rPr>
                <w:rFonts w:ascii="Arial" w:eastAsia="Arial" w:hAnsi="Arial" w:cs="Arial"/>
                <w:b/>
                <w:bCs/>
              </w:rPr>
              <w:t>ellec</w:t>
            </w:r>
            <w:r w:rsidR="00EA67A3" w:rsidRPr="00C72CDF">
              <w:rPr>
                <w:rFonts w:ascii="Arial" w:eastAsia="Arial" w:hAnsi="Arial" w:cs="Arial"/>
                <w:b/>
                <w:bCs/>
                <w:spacing w:val="1"/>
              </w:rPr>
              <w:t>tu</w:t>
            </w:r>
            <w:r w:rsidR="00EA67A3" w:rsidRPr="00C72CDF">
              <w:rPr>
                <w:rFonts w:ascii="Arial" w:eastAsia="Arial" w:hAnsi="Arial" w:cs="Arial"/>
                <w:b/>
                <w:bCs/>
              </w:rPr>
              <w:t>al skil</w:t>
            </w:r>
            <w:r w:rsidR="00EA67A3" w:rsidRPr="00C72CDF">
              <w:rPr>
                <w:rFonts w:ascii="Arial" w:eastAsia="Arial" w:hAnsi="Arial" w:cs="Arial"/>
                <w:b/>
                <w:bCs/>
                <w:spacing w:val="2"/>
              </w:rPr>
              <w:t>l</w:t>
            </w:r>
            <w:r w:rsidR="00EA67A3" w:rsidRPr="00C72CDF">
              <w:rPr>
                <w:rFonts w:ascii="Arial" w:eastAsia="Arial" w:hAnsi="Arial" w:cs="Arial"/>
                <w:b/>
                <w:bCs/>
              </w:rPr>
              <w:t xml:space="preserve">s </w:t>
            </w:r>
          </w:p>
          <w:p w14:paraId="48C0EB93"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C1A32D5" w14:textId="77777777" w:rsidR="00EA67A3" w:rsidRPr="00C72CDF" w:rsidRDefault="00EA67A3" w:rsidP="00EA67A3">
            <w:pPr>
              <w:spacing w:before="34" w:line="239" w:lineRule="auto"/>
              <w:ind w:left="108" w:right="-54"/>
              <w:rPr>
                <w:rFonts w:ascii="Arial" w:eastAsia="Arial" w:hAnsi="Arial" w:cs="Arial"/>
                <w:bCs/>
                <w:sz w:val="18"/>
                <w:szCs w:val="18"/>
              </w:rPr>
            </w:pPr>
          </w:p>
          <w:p w14:paraId="041CD359" w14:textId="77777777" w:rsidR="00EA67A3" w:rsidRPr="00C72CDF" w:rsidRDefault="00EA67A3" w:rsidP="00EA67A3">
            <w:pPr>
              <w:spacing w:before="34" w:line="239" w:lineRule="auto"/>
              <w:ind w:left="108" w:right="-54"/>
              <w:rPr>
                <w:rFonts w:ascii="Arial" w:eastAsia="Arial" w:hAnsi="Arial" w:cs="Arial"/>
                <w:bCs/>
                <w:sz w:val="18"/>
                <w:szCs w:val="18"/>
              </w:rPr>
            </w:pPr>
          </w:p>
        </w:tc>
        <w:tc>
          <w:tcPr>
            <w:tcW w:w="1804" w:type="dxa"/>
          </w:tcPr>
          <w:p w14:paraId="60E4B920" w14:textId="77777777" w:rsidR="00EA67A3" w:rsidRPr="00C72CDF" w:rsidRDefault="00EA67A3" w:rsidP="00EA67A3">
            <w:pPr>
              <w:rPr>
                <w:rFonts w:ascii="Arial" w:hAnsi="Arial" w:cs="Arial"/>
                <w:sz w:val="18"/>
                <w:szCs w:val="18"/>
              </w:rPr>
            </w:pPr>
            <w:r w:rsidRPr="00C72CDF">
              <w:rPr>
                <w:rFonts w:ascii="Arial" w:hAnsi="Arial" w:cs="Arial"/>
                <w:sz w:val="18"/>
                <w:szCs w:val="18"/>
              </w:rPr>
              <w:t>Wholly or almost wholly descriptive work. Little or no evaluation of</w:t>
            </w:r>
            <w:r w:rsidRPr="00C72CDF">
              <w:rPr>
                <w:sz w:val="18"/>
                <w:szCs w:val="18"/>
              </w:rPr>
              <w:t xml:space="preserve"> the </w:t>
            </w:r>
            <w:r w:rsidRPr="00C72CDF">
              <w:rPr>
                <w:rFonts w:ascii="Arial" w:hAnsi="Arial" w:cs="Arial"/>
                <w:sz w:val="18"/>
                <w:szCs w:val="18"/>
              </w:rPr>
              <w:t>underlying concepts and principles.</w:t>
            </w:r>
          </w:p>
          <w:p w14:paraId="419ED884" w14:textId="77777777" w:rsidR="00EA67A3" w:rsidRPr="00C72CDF" w:rsidRDefault="00EA67A3" w:rsidP="00EA67A3">
            <w:pPr>
              <w:rPr>
                <w:rFonts w:ascii="Arial" w:hAnsi="Arial" w:cs="Arial"/>
                <w:sz w:val="18"/>
                <w:szCs w:val="18"/>
              </w:rPr>
            </w:pPr>
            <w:r w:rsidRPr="00C72CDF">
              <w:rPr>
                <w:rFonts w:ascii="Arial" w:hAnsi="Arial" w:cs="Arial"/>
                <w:sz w:val="18"/>
                <w:szCs w:val="18"/>
              </w:rPr>
              <w:t>Failure to develop arguments, leading to illogical or invalid judgements. Minimal or no use of evidence to back up views.</w:t>
            </w:r>
          </w:p>
          <w:p w14:paraId="05E51C45" w14:textId="77777777" w:rsidR="00EA67A3" w:rsidRPr="00C72CDF" w:rsidRDefault="00EA67A3" w:rsidP="00EA67A3">
            <w:pPr>
              <w:rPr>
                <w:rFonts w:ascii="Arial" w:hAnsi="Arial" w:cs="Arial"/>
                <w:sz w:val="18"/>
                <w:szCs w:val="18"/>
              </w:rPr>
            </w:pPr>
          </w:p>
        </w:tc>
        <w:tc>
          <w:tcPr>
            <w:tcW w:w="1985" w:type="dxa"/>
          </w:tcPr>
          <w:p w14:paraId="417A2E27" w14:textId="77777777" w:rsidR="00EA67A3" w:rsidRPr="00C72CDF" w:rsidRDefault="00EA67A3" w:rsidP="00EA67A3">
            <w:pPr>
              <w:rPr>
                <w:rFonts w:ascii="Arial" w:hAnsi="Arial" w:cs="Arial"/>
                <w:sz w:val="18"/>
                <w:szCs w:val="18"/>
              </w:rPr>
            </w:pPr>
            <w:r w:rsidRPr="00C72CDF">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074952A8" w14:textId="77777777" w:rsidR="00EA67A3" w:rsidRPr="00C72CDF" w:rsidRDefault="00EA67A3" w:rsidP="00EA67A3">
            <w:pPr>
              <w:rPr>
                <w:rFonts w:ascii="Arial" w:hAnsi="Arial" w:cs="Arial"/>
                <w:sz w:val="18"/>
                <w:szCs w:val="18"/>
              </w:rPr>
            </w:pPr>
            <w:r w:rsidRPr="00C72CDF">
              <w:rPr>
                <w:rFonts w:ascii="Arial" w:hAnsi="Arial" w:cs="Arial"/>
                <w:sz w:val="18"/>
                <w:szCs w:val="18"/>
              </w:rPr>
              <w:t>Limited attempt at evaluation of the underlying concepts and principles, tending towards description.</w:t>
            </w:r>
          </w:p>
          <w:p w14:paraId="22F4AB42" w14:textId="77777777" w:rsidR="00EA67A3" w:rsidRPr="00C72CDF" w:rsidRDefault="00EA67A3" w:rsidP="00EA67A3">
            <w:pPr>
              <w:rPr>
                <w:rFonts w:ascii="Arial" w:hAnsi="Arial" w:cs="Arial"/>
                <w:sz w:val="18"/>
                <w:szCs w:val="18"/>
              </w:rPr>
            </w:pPr>
            <w:r w:rsidRPr="00C72CDF">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1F5ACD9C" w14:textId="77777777" w:rsidR="00EA67A3" w:rsidRPr="00C72CDF" w:rsidRDefault="00EA67A3" w:rsidP="00EA67A3">
            <w:pPr>
              <w:rPr>
                <w:rFonts w:ascii="Arial" w:hAnsi="Arial" w:cs="Arial"/>
                <w:sz w:val="18"/>
                <w:szCs w:val="18"/>
              </w:rPr>
            </w:pPr>
            <w:r w:rsidRPr="00C72CDF">
              <w:rPr>
                <w:rFonts w:ascii="Arial" w:hAnsi="Arial" w:cs="Arial"/>
                <w:sz w:val="18"/>
                <w:szCs w:val="18"/>
              </w:rPr>
              <w:t>Good evaluation of the underlying concepts and principles. Can interpret qualitative and quantitative data, with minor errors.</w:t>
            </w:r>
          </w:p>
          <w:p w14:paraId="798E89D9" w14:textId="77777777" w:rsidR="00EA67A3" w:rsidRPr="00C72CDF" w:rsidRDefault="00EA67A3" w:rsidP="00EA67A3">
            <w:pPr>
              <w:rPr>
                <w:rFonts w:ascii="Arial" w:hAnsi="Arial" w:cs="Arial"/>
                <w:sz w:val="18"/>
                <w:szCs w:val="18"/>
              </w:rPr>
            </w:pPr>
            <w:r w:rsidRPr="00C72CDF">
              <w:rPr>
                <w:rFonts w:ascii="Arial" w:hAnsi="Arial" w:cs="Arial"/>
                <w:sz w:val="18"/>
                <w:szCs w:val="18"/>
              </w:rPr>
              <w:t>An emerging ability to use evidence to support the argument.</w:t>
            </w:r>
          </w:p>
          <w:p w14:paraId="6C4B422A" w14:textId="77777777" w:rsidR="00EA67A3" w:rsidRPr="00C72CDF" w:rsidRDefault="00EA67A3" w:rsidP="00EA67A3">
            <w:pPr>
              <w:rPr>
                <w:rFonts w:ascii="Arial" w:hAnsi="Arial" w:cs="Arial"/>
                <w:sz w:val="18"/>
                <w:szCs w:val="18"/>
              </w:rPr>
            </w:pPr>
            <w:r w:rsidRPr="00C72CDF">
              <w:rPr>
                <w:rFonts w:ascii="Arial" w:hAnsi="Arial" w:cs="Arial"/>
                <w:sz w:val="18"/>
                <w:szCs w:val="18"/>
              </w:rPr>
              <w:t>Mostly valid arguments and logical judgements.</w:t>
            </w:r>
          </w:p>
        </w:tc>
        <w:tc>
          <w:tcPr>
            <w:tcW w:w="1984" w:type="dxa"/>
          </w:tcPr>
          <w:p w14:paraId="1E363AAC"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175A43D" w14:textId="77777777" w:rsidR="00EA67A3" w:rsidRPr="00C72CDF" w:rsidRDefault="00EA67A3" w:rsidP="00EA67A3">
            <w:pPr>
              <w:rPr>
                <w:rFonts w:ascii="Arial" w:hAnsi="Arial" w:cs="Arial"/>
                <w:sz w:val="18"/>
                <w:szCs w:val="18"/>
              </w:rPr>
            </w:pPr>
          </w:p>
        </w:tc>
        <w:tc>
          <w:tcPr>
            <w:tcW w:w="1843" w:type="dxa"/>
          </w:tcPr>
          <w:p w14:paraId="392A8423"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w:t>
            </w:r>
            <w:r w:rsidR="00951871" w:rsidRPr="00C72CDF">
              <w:rPr>
                <w:rFonts w:ascii="Arial" w:hAnsi="Arial" w:cs="Arial"/>
                <w:sz w:val="18"/>
                <w:szCs w:val="18"/>
              </w:rPr>
              <w:t>evaluation of</w:t>
            </w:r>
            <w:r w:rsidRPr="00C72CDF">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2F1C1399" w14:textId="77777777" w:rsidR="00EA67A3" w:rsidRPr="00C72CDF" w:rsidRDefault="00EA67A3" w:rsidP="00EA67A3">
            <w:pPr>
              <w:rPr>
                <w:rFonts w:ascii="Arial" w:hAnsi="Arial" w:cs="Arial"/>
                <w:sz w:val="18"/>
                <w:szCs w:val="18"/>
              </w:rPr>
            </w:pPr>
            <w:r w:rsidRPr="00C72CDF">
              <w:rPr>
                <w:rFonts w:ascii="Arial" w:hAnsi="Arial" w:cs="Arial"/>
                <w:sz w:val="18"/>
                <w:szCs w:val="18"/>
              </w:rPr>
              <w:t>Exceptional evaluation of the underlying concepts and principles based evidence. Outstanding interpretation of qualitative and quantitative data.</w:t>
            </w:r>
          </w:p>
          <w:p w14:paraId="6328A919"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Exceptional ability to devise arguments using evidence and make wholly appropriate and valid judgements. </w:t>
            </w:r>
          </w:p>
        </w:tc>
      </w:tr>
      <w:tr w:rsidR="00EA67A3" w:rsidRPr="00C72CDF" w14:paraId="194ECF29" w14:textId="77777777" w:rsidTr="00EA67A3">
        <w:tc>
          <w:tcPr>
            <w:tcW w:w="1735" w:type="dxa"/>
            <w:shd w:val="clear" w:color="auto" w:fill="8DB3E2"/>
          </w:tcPr>
          <w:p w14:paraId="6297DD6F"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Practical skills</w:t>
            </w:r>
          </w:p>
          <w:p w14:paraId="7716C54F"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(Different approaches to solving problems in particular contexts.)</w:t>
            </w:r>
          </w:p>
          <w:p w14:paraId="3F9C6DAC" w14:textId="77777777" w:rsidR="00EA67A3" w:rsidRPr="00C72CDF" w:rsidRDefault="00EA67A3" w:rsidP="00EA67A3">
            <w:pPr>
              <w:spacing w:before="34" w:line="239" w:lineRule="auto"/>
              <w:ind w:left="108" w:right="-54"/>
              <w:rPr>
                <w:rFonts w:ascii="Arial" w:eastAsia="Arial" w:hAnsi="Arial" w:cs="Arial"/>
                <w:b/>
                <w:bCs/>
                <w:sz w:val="18"/>
                <w:szCs w:val="18"/>
              </w:rPr>
            </w:pPr>
          </w:p>
        </w:tc>
        <w:tc>
          <w:tcPr>
            <w:tcW w:w="1804" w:type="dxa"/>
          </w:tcPr>
          <w:p w14:paraId="6F2830A1" w14:textId="77777777" w:rsidR="00EA67A3" w:rsidRPr="00C72CDF" w:rsidRDefault="00EA67A3" w:rsidP="00EA67A3">
            <w:pPr>
              <w:rPr>
                <w:rFonts w:ascii="Arial" w:hAnsi="Arial" w:cs="Arial"/>
                <w:sz w:val="18"/>
                <w:szCs w:val="18"/>
              </w:rPr>
            </w:pPr>
            <w:r w:rsidRPr="00C72CDF">
              <w:rPr>
                <w:rFonts w:ascii="Arial" w:hAnsi="Arial" w:cs="Arial"/>
                <w:sz w:val="18"/>
                <w:szCs w:val="18"/>
              </w:rPr>
              <w:t>Limited or no use of taught, basic methods, materials, tools and/or techniques.</w:t>
            </w:r>
          </w:p>
          <w:p w14:paraId="73DE85D3"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appreciation of the context of the application.</w:t>
            </w:r>
          </w:p>
          <w:p w14:paraId="3AC0DAE0"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Very weak evidence of different approaches to problem-solving in particular contexts. </w:t>
            </w:r>
          </w:p>
        </w:tc>
        <w:tc>
          <w:tcPr>
            <w:tcW w:w="1985" w:type="dxa"/>
          </w:tcPr>
          <w:p w14:paraId="13999A85" w14:textId="77777777" w:rsidR="00EA67A3" w:rsidRPr="00C72CDF" w:rsidRDefault="00EA67A3" w:rsidP="00EA67A3">
            <w:pPr>
              <w:rPr>
                <w:rFonts w:ascii="Arial" w:hAnsi="Arial" w:cs="Arial"/>
                <w:sz w:val="18"/>
                <w:szCs w:val="18"/>
              </w:rPr>
            </w:pPr>
            <w:r w:rsidRPr="00C72CDF">
              <w:rPr>
                <w:rFonts w:ascii="Arial" w:hAnsi="Arial" w:cs="Arial"/>
                <w:sz w:val="18"/>
                <w:szCs w:val="18"/>
              </w:rPr>
              <w:t>Rudimentary application of taught, basic methods, materials, tools and/or techniques but without consideration and competence. Flawed appreciation of the context of the application.</w:t>
            </w:r>
          </w:p>
          <w:p w14:paraId="06C99D50" w14:textId="77777777" w:rsidR="00EA67A3" w:rsidRPr="00C72CDF" w:rsidRDefault="00EA67A3" w:rsidP="00EA67A3">
            <w:pPr>
              <w:rPr>
                <w:rFonts w:ascii="Arial" w:hAnsi="Arial" w:cs="Arial"/>
                <w:sz w:val="18"/>
                <w:szCs w:val="18"/>
              </w:rPr>
            </w:pPr>
            <w:r w:rsidRPr="00C72CDF">
              <w:rPr>
                <w:rFonts w:ascii="Arial" w:hAnsi="Arial" w:cs="Arial"/>
                <w:sz w:val="18"/>
                <w:szCs w:val="18"/>
              </w:rPr>
              <w:t>Weak evidence of different approaches to problem-solving in particular contexts.</w:t>
            </w:r>
          </w:p>
          <w:p w14:paraId="7FA4B3FD" w14:textId="77777777" w:rsidR="00EA67A3" w:rsidRPr="00C72CDF" w:rsidRDefault="00EA67A3" w:rsidP="00EA67A3">
            <w:pPr>
              <w:rPr>
                <w:rFonts w:ascii="Arial" w:hAnsi="Arial" w:cs="Arial"/>
                <w:sz w:val="18"/>
                <w:szCs w:val="18"/>
              </w:rPr>
            </w:pPr>
          </w:p>
          <w:p w14:paraId="6C99FE5F" w14:textId="77777777" w:rsidR="00EA67A3" w:rsidRPr="00C72CDF" w:rsidRDefault="00EA67A3" w:rsidP="00EA67A3">
            <w:pPr>
              <w:rPr>
                <w:rFonts w:ascii="Arial" w:hAnsi="Arial" w:cs="Arial"/>
                <w:sz w:val="18"/>
                <w:szCs w:val="18"/>
              </w:rPr>
            </w:pPr>
          </w:p>
        </w:tc>
        <w:tc>
          <w:tcPr>
            <w:tcW w:w="1984" w:type="dxa"/>
          </w:tcPr>
          <w:p w14:paraId="6AC08050" w14:textId="77777777" w:rsidR="00EA67A3" w:rsidRPr="00C72CDF" w:rsidRDefault="00EA67A3" w:rsidP="00EA67A3">
            <w:pPr>
              <w:rPr>
                <w:rFonts w:ascii="Arial" w:hAnsi="Arial" w:cs="Arial"/>
                <w:sz w:val="18"/>
                <w:szCs w:val="18"/>
              </w:rPr>
            </w:pPr>
            <w:r w:rsidRPr="00C72CDF">
              <w:rPr>
                <w:rFonts w:ascii="Arial" w:hAnsi="Arial" w:cs="Arial"/>
                <w:sz w:val="18"/>
                <w:szCs w:val="18"/>
              </w:rPr>
              <w:t>An adequate awareness and mostly appropriate application of basic methods, materials, tools and/or techniques.</w:t>
            </w:r>
          </w:p>
          <w:p w14:paraId="76077C5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Basic appreciation of the context of the application. </w:t>
            </w:r>
          </w:p>
          <w:p w14:paraId="183AECEE"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27A024BA" w14:textId="77777777" w:rsidR="00EA67A3" w:rsidRPr="00C72CDF" w:rsidRDefault="00EA67A3" w:rsidP="00EA67A3">
            <w:pPr>
              <w:rPr>
                <w:rFonts w:ascii="Arial" w:hAnsi="Arial" w:cs="Arial"/>
                <w:sz w:val="18"/>
                <w:szCs w:val="18"/>
              </w:rPr>
            </w:pPr>
            <w:r w:rsidRPr="00C72CDF">
              <w:rPr>
                <w:rFonts w:ascii="Arial" w:hAnsi="Arial" w:cs="Arial"/>
                <w:sz w:val="18"/>
                <w:szCs w:val="18"/>
              </w:rPr>
              <w:t>A good and appropriate application of basic methods, materials, tools and/or techniques.</w:t>
            </w:r>
          </w:p>
          <w:p w14:paraId="45ADCB3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Clear appreciation of the context of the application. </w:t>
            </w:r>
          </w:p>
          <w:p w14:paraId="375AAA91" w14:textId="77777777" w:rsidR="00EA67A3" w:rsidRPr="00C72CDF" w:rsidRDefault="00EA67A3" w:rsidP="00EA67A3">
            <w:pPr>
              <w:rPr>
                <w:rFonts w:ascii="Arial" w:hAnsi="Arial" w:cs="Arial"/>
                <w:sz w:val="18"/>
                <w:szCs w:val="18"/>
              </w:rPr>
            </w:pPr>
            <w:r w:rsidRPr="00C72CDF">
              <w:rPr>
                <w:rFonts w:ascii="Arial" w:hAnsi="Arial" w:cs="Arial"/>
                <w:sz w:val="18"/>
                <w:szCs w:val="18"/>
              </w:rPr>
              <w:t>Good evidence of different approaches to problem-solving in particular contexts and proposes mostly appropriate solutions.</w:t>
            </w:r>
          </w:p>
        </w:tc>
        <w:tc>
          <w:tcPr>
            <w:tcW w:w="1984" w:type="dxa"/>
          </w:tcPr>
          <w:p w14:paraId="2C4E5A7D" w14:textId="77777777" w:rsidR="00EA67A3" w:rsidRPr="00C72CDF" w:rsidRDefault="00EA67A3" w:rsidP="00EA67A3">
            <w:pPr>
              <w:rPr>
                <w:rFonts w:ascii="Arial" w:hAnsi="Arial" w:cs="Arial"/>
                <w:sz w:val="18"/>
                <w:szCs w:val="18"/>
              </w:rPr>
            </w:pPr>
            <w:r w:rsidRPr="00C72CDF">
              <w:rPr>
                <w:rFonts w:ascii="Arial" w:hAnsi="Arial" w:cs="Arial"/>
                <w:sz w:val="18"/>
                <w:szCs w:val="18"/>
              </w:rPr>
              <w:t>A very good application of a range of basic methods, materials, tools and/or techniques.</w:t>
            </w:r>
          </w:p>
          <w:p w14:paraId="54F230C5" w14:textId="77777777" w:rsidR="00EA67A3" w:rsidRPr="00C72CDF" w:rsidRDefault="00EA67A3" w:rsidP="00EA67A3">
            <w:pPr>
              <w:rPr>
                <w:rFonts w:ascii="Arial" w:hAnsi="Arial" w:cs="Arial"/>
                <w:sz w:val="18"/>
                <w:szCs w:val="18"/>
              </w:rPr>
            </w:pPr>
            <w:r w:rsidRPr="00C72CDF">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6A45DAB8" w14:textId="77777777" w:rsidR="00EA67A3" w:rsidRPr="00C72CDF" w:rsidRDefault="00EA67A3" w:rsidP="00EA67A3">
            <w:pPr>
              <w:rPr>
                <w:rFonts w:ascii="Arial" w:hAnsi="Arial" w:cs="Arial"/>
                <w:sz w:val="18"/>
                <w:szCs w:val="18"/>
              </w:rPr>
            </w:pPr>
            <w:r w:rsidRPr="00C72CDF">
              <w:rPr>
                <w:rFonts w:ascii="Arial" w:hAnsi="Arial" w:cs="Arial"/>
                <w:sz w:val="18"/>
                <w:szCs w:val="18"/>
              </w:rPr>
              <w:t>An advanced application of a range of taught, basic methods, materials, tools and/or techniques.</w:t>
            </w:r>
          </w:p>
          <w:p w14:paraId="14E4A6EE" w14:textId="77777777" w:rsidR="00EA67A3" w:rsidRPr="00C72CDF" w:rsidRDefault="00EA67A3" w:rsidP="00EA67A3">
            <w:pPr>
              <w:rPr>
                <w:rFonts w:ascii="Arial" w:hAnsi="Arial" w:cs="Arial"/>
                <w:sz w:val="18"/>
                <w:szCs w:val="18"/>
              </w:rPr>
            </w:pPr>
            <w:r w:rsidRPr="00C72CDF">
              <w:rPr>
                <w:rFonts w:ascii="Arial" w:hAnsi="Arial" w:cs="Arial"/>
                <w:sz w:val="18"/>
                <w:szCs w:val="18"/>
              </w:rPr>
              <w:t>The context of the application is well considered, and insightful.</w:t>
            </w:r>
          </w:p>
          <w:p w14:paraId="22E4A30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evidence of different approaches to problem-solving in particular contexts and proposes appropriate solutions. </w:t>
            </w:r>
          </w:p>
          <w:p w14:paraId="384ED740" w14:textId="77777777" w:rsidR="00EA67A3" w:rsidRPr="00C72CDF" w:rsidRDefault="00EA67A3" w:rsidP="00EA67A3">
            <w:pPr>
              <w:rPr>
                <w:rFonts w:ascii="Arial" w:hAnsi="Arial" w:cs="Arial"/>
                <w:sz w:val="18"/>
                <w:szCs w:val="18"/>
              </w:rPr>
            </w:pPr>
          </w:p>
        </w:tc>
        <w:tc>
          <w:tcPr>
            <w:tcW w:w="2126" w:type="dxa"/>
            <w:gridSpan w:val="2"/>
          </w:tcPr>
          <w:p w14:paraId="43A48353" w14:textId="77777777" w:rsidR="00EA67A3" w:rsidRPr="00C72CDF" w:rsidRDefault="00EA67A3" w:rsidP="00EA67A3">
            <w:pPr>
              <w:rPr>
                <w:rFonts w:ascii="Arial" w:hAnsi="Arial" w:cs="Arial"/>
                <w:sz w:val="18"/>
                <w:szCs w:val="18"/>
              </w:rPr>
            </w:pPr>
            <w:r w:rsidRPr="00C72CDF">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C72CDF" w14:paraId="784A11E8" w14:textId="77777777" w:rsidTr="00EA67A3">
        <w:trPr>
          <w:gridAfter w:val="1"/>
          <w:wAfter w:w="141" w:type="dxa"/>
        </w:trPr>
        <w:tc>
          <w:tcPr>
            <w:tcW w:w="1735" w:type="dxa"/>
            <w:shd w:val="clear" w:color="auto" w:fill="8DB3E2"/>
          </w:tcPr>
          <w:p w14:paraId="7F6E20B9"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Transferable skills for life and professional practice</w:t>
            </w:r>
          </w:p>
          <w:p w14:paraId="3EEA4853" w14:textId="77777777" w:rsidR="00EA67A3" w:rsidRPr="00C72CDF" w:rsidRDefault="00EA67A3" w:rsidP="00EA67A3">
            <w:pPr>
              <w:spacing w:before="34" w:line="239" w:lineRule="auto"/>
              <w:ind w:left="108" w:right="-54"/>
              <w:rPr>
                <w:rFonts w:ascii="Arial" w:hAnsi="Arial" w:cs="Arial"/>
                <w:sz w:val="18"/>
                <w:szCs w:val="18"/>
              </w:rPr>
            </w:pPr>
            <w:r w:rsidRPr="00C72CDF">
              <w:rPr>
                <w:rFonts w:ascii="Arial" w:hAnsi="Arial" w:cs="Arial"/>
                <w:sz w:val="18"/>
                <w:szCs w:val="18"/>
              </w:rPr>
              <w:t xml:space="preserve">(Communicate the results of their </w:t>
            </w:r>
            <w:r w:rsidRPr="00C72CDF">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3CE58061"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structured, disorganised, inaccurate and/or confusingly expressed. Very weak use of </w:t>
            </w:r>
            <w:r w:rsidRPr="00C72CDF">
              <w:rPr>
                <w:rFonts w:ascii="Arial" w:hAnsi="Arial" w:cs="Arial"/>
                <w:sz w:val="18"/>
                <w:szCs w:val="18"/>
              </w:rPr>
              <w:lastRenderedPageBreak/>
              <w:t xml:space="preserve">language and/or very inappropriate style. Failure to work effectively individual or as part of a group. Little or no evidence of the skills for </w:t>
            </w:r>
            <w:r w:rsidR="00951871" w:rsidRPr="00C72CDF">
              <w:rPr>
                <w:rFonts w:ascii="Arial" w:hAnsi="Arial" w:cs="Arial"/>
                <w:sz w:val="18"/>
                <w:szCs w:val="18"/>
              </w:rPr>
              <w:t>employment requiring</w:t>
            </w:r>
            <w:r w:rsidRPr="00C72CDF">
              <w:rPr>
                <w:rFonts w:ascii="Arial" w:hAnsi="Arial" w:cs="Arial"/>
                <w:sz w:val="18"/>
                <w:szCs w:val="18"/>
              </w:rPr>
              <w:t xml:space="preserve"> the exercise of some personal responsibility.</w:t>
            </w:r>
          </w:p>
          <w:p w14:paraId="4B7AD61D" w14:textId="77777777" w:rsidR="00EA67A3" w:rsidRPr="00C72CDF" w:rsidRDefault="00EA67A3" w:rsidP="00EA67A3">
            <w:pPr>
              <w:rPr>
                <w:rFonts w:ascii="Arial" w:hAnsi="Arial" w:cs="Arial"/>
                <w:sz w:val="18"/>
                <w:szCs w:val="18"/>
              </w:rPr>
            </w:pPr>
          </w:p>
          <w:p w14:paraId="4274FE50"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D4D0C7F"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presented in a disjointed manner. It is loosely, and at times incoherently, structured, with information and ideas </w:t>
            </w:r>
            <w:r w:rsidRPr="00C72CDF">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FE517EA"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ordered presentation and structure in which relevant ideas / concepts are reasonably expressed. Work may </w:t>
            </w:r>
            <w:r w:rsidRPr="00C72CDF">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02D33332"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B5FA7B4"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coherent, organised and accurate work, in a suitable structure and is for the most part clearly expressed. Can </w:t>
            </w:r>
            <w:r w:rsidRPr="00C72CDF">
              <w:rPr>
                <w:rFonts w:ascii="Arial" w:hAnsi="Arial" w:cs="Arial"/>
                <w:sz w:val="18"/>
                <w:szCs w:val="18"/>
              </w:rPr>
              <w:lastRenderedPageBreak/>
              <w:t>work effectively independently and/or as part of a team, with clear contribution to group activities.</w:t>
            </w:r>
          </w:p>
          <w:p w14:paraId="1FB19A7B"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B80356D"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coherent, fluent, well-structured and organised. </w:t>
            </w:r>
          </w:p>
          <w:p w14:paraId="008E812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work effectively independently and/or as part of a team, </w:t>
            </w:r>
            <w:r w:rsidRPr="00C72CDF">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75FD4DAB"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coherent, very fluent and is presented professionally. Can work effectively independently and/or as part of a </w:t>
            </w:r>
            <w:r w:rsidRPr="00C72CDF">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1199822D"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923AA53"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exceptionally coherent, very fluent and presented well. Can work effectively independently and/or as part of a team, </w:t>
            </w:r>
            <w:r w:rsidRPr="00C72CDF">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4C9DF6BA" w14:textId="77777777" w:rsidR="007D5DE2" w:rsidRPr="00C72CDF" w:rsidRDefault="007D5DE2" w:rsidP="00B05B47"/>
    <w:sectPr w:rsidR="007D5DE2" w:rsidRPr="00C72CD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60324" w14:textId="77777777" w:rsidR="00FD3FE7" w:rsidRDefault="00FD3FE7">
      <w:r>
        <w:separator/>
      </w:r>
    </w:p>
  </w:endnote>
  <w:endnote w:type="continuationSeparator" w:id="0">
    <w:p w14:paraId="14949C56" w14:textId="77777777" w:rsidR="00FD3FE7" w:rsidRDefault="00FD3F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11745" w14:textId="77777777" w:rsidR="00050845" w:rsidRDefault="00050845">
    <w:pPr>
      <w:pStyle w:val="Footer"/>
      <w:jc w:val="center"/>
    </w:pPr>
    <w:r>
      <w:t xml:space="preserve">Page </w:t>
    </w:r>
    <w:r w:rsidR="007307D9">
      <w:rPr>
        <w:b/>
        <w:sz w:val="24"/>
        <w:szCs w:val="24"/>
      </w:rPr>
      <w:fldChar w:fldCharType="begin"/>
    </w:r>
    <w:r>
      <w:rPr>
        <w:b/>
      </w:rPr>
      <w:instrText xml:space="preserve"> PAGE </w:instrText>
    </w:r>
    <w:r w:rsidR="007307D9">
      <w:rPr>
        <w:b/>
        <w:sz w:val="24"/>
        <w:szCs w:val="24"/>
      </w:rPr>
      <w:fldChar w:fldCharType="separate"/>
    </w:r>
    <w:r w:rsidR="00C72CDF">
      <w:rPr>
        <w:b/>
        <w:noProof/>
      </w:rPr>
      <w:t>1</w:t>
    </w:r>
    <w:r w:rsidR="007307D9">
      <w:rPr>
        <w:b/>
        <w:sz w:val="24"/>
        <w:szCs w:val="24"/>
      </w:rPr>
      <w:fldChar w:fldCharType="end"/>
    </w:r>
    <w:r>
      <w:t xml:space="preserve"> of </w:t>
    </w:r>
    <w:r w:rsidR="007307D9">
      <w:rPr>
        <w:b/>
        <w:sz w:val="24"/>
        <w:szCs w:val="24"/>
      </w:rPr>
      <w:fldChar w:fldCharType="begin"/>
    </w:r>
    <w:r>
      <w:rPr>
        <w:b/>
      </w:rPr>
      <w:instrText xml:space="preserve"> NUMPAGES  </w:instrText>
    </w:r>
    <w:r w:rsidR="007307D9">
      <w:rPr>
        <w:b/>
        <w:sz w:val="24"/>
        <w:szCs w:val="24"/>
      </w:rPr>
      <w:fldChar w:fldCharType="separate"/>
    </w:r>
    <w:r w:rsidR="00C72CDF">
      <w:rPr>
        <w:b/>
        <w:noProof/>
      </w:rPr>
      <w:t>8</w:t>
    </w:r>
    <w:r w:rsidR="007307D9">
      <w:rPr>
        <w:b/>
        <w:sz w:val="24"/>
        <w:szCs w:val="24"/>
      </w:rPr>
      <w:fldChar w:fldCharType="end"/>
    </w:r>
  </w:p>
  <w:p w14:paraId="38D684CA" w14:textId="77777777"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9626A"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1AD46" w14:textId="77777777" w:rsidR="00FD3FE7" w:rsidRDefault="00FD3FE7">
      <w:r>
        <w:separator/>
      </w:r>
    </w:p>
  </w:footnote>
  <w:footnote w:type="continuationSeparator" w:id="0">
    <w:p w14:paraId="173ECFB0" w14:textId="77777777" w:rsidR="00FD3FE7" w:rsidRDefault="00FD3F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11D07BDD"/>
    <w:multiLevelType w:val="hybridMultilevel"/>
    <w:tmpl w:val="47C0F75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175F5310"/>
    <w:multiLevelType w:val="hybridMultilevel"/>
    <w:tmpl w:val="B2A875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1FDC6BF2"/>
    <w:multiLevelType w:val="hybridMultilevel"/>
    <w:tmpl w:val="C096D7C0"/>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20701EC0"/>
    <w:multiLevelType w:val="hybridMultilevel"/>
    <w:tmpl w:val="EAE8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B2A4C"/>
    <w:multiLevelType w:val="hybridMultilevel"/>
    <w:tmpl w:val="C122D40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6" w15:restartNumberingAfterBreak="0">
    <w:nsid w:val="229311B4"/>
    <w:multiLevelType w:val="hybridMultilevel"/>
    <w:tmpl w:val="E390C302"/>
    <w:lvl w:ilvl="0" w:tplc="6FFA4B5E">
      <w:start w:val="1"/>
      <w:numFmt w:val="lowerLetter"/>
      <w:lvlText w:val="%1."/>
      <w:lvlJc w:val="left"/>
      <w:pPr>
        <w:ind w:left="924" w:hanging="56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2B7ED2"/>
    <w:multiLevelType w:val="hybridMultilevel"/>
    <w:tmpl w:val="1158A140"/>
    <w:lvl w:ilvl="0" w:tplc="898AED74">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3E32A3D"/>
    <w:multiLevelType w:val="hybridMultilevel"/>
    <w:tmpl w:val="1F26693E"/>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1" w15:restartNumberingAfterBreak="0">
    <w:nsid w:val="47735364"/>
    <w:multiLevelType w:val="hybridMultilevel"/>
    <w:tmpl w:val="B412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D44AD0"/>
    <w:multiLevelType w:val="hybridMultilevel"/>
    <w:tmpl w:val="F4A02C7E"/>
    <w:lvl w:ilvl="0" w:tplc="CE38ED1C">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CC01E2"/>
    <w:multiLevelType w:val="hybridMultilevel"/>
    <w:tmpl w:val="B41AE34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669D5E70"/>
    <w:multiLevelType w:val="hybridMultilevel"/>
    <w:tmpl w:val="8A26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9"/>
  </w:num>
  <w:num w:numId="3">
    <w:abstractNumId w:val="15"/>
  </w:num>
  <w:num w:numId="4">
    <w:abstractNumId w:val="0"/>
  </w:num>
  <w:num w:numId="5">
    <w:abstractNumId w:val="12"/>
  </w:num>
  <w:num w:numId="6">
    <w:abstractNumId w:val="8"/>
  </w:num>
  <w:num w:numId="7">
    <w:abstractNumId w:val="16"/>
  </w:num>
  <w:num w:numId="8">
    <w:abstractNumId w:val="13"/>
  </w:num>
  <w:num w:numId="9">
    <w:abstractNumId w:val="3"/>
  </w:num>
  <w:num w:numId="10">
    <w:abstractNumId w:val="11"/>
  </w:num>
  <w:num w:numId="11">
    <w:abstractNumId w:val="18"/>
  </w:num>
  <w:num w:numId="12">
    <w:abstractNumId w:val="20"/>
  </w:num>
  <w:num w:numId="13">
    <w:abstractNumId w:val="7"/>
  </w:num>
  <w:num w:numId="14">
    <w:abstractNumId w:val="5"/>
  </w:num>
  <w:num w:numId="15">
    <w:abstractNumId w:val="10"/>
  </w:num>
  <w:num w:numId="16">
    <w:abstractNumId w:val="6"/>
  </w:num>
  <w:num w:numId="17">
    <w:abstractNumId w:val="2"/>
  </w:num>
  <w:num w:numId="18">
    <w:abstractNumId w:val="1"/>
  </w:num>
  <w:num w:numId="19">
    <w:abstractNumId w:val="14"/>
  </w:num>
  <w:num w:numId="20">
    <w:abstractNumId w:val="4"/>
  </w:num>
  <w:num w:numId="21">
    <w:abstractNumId w:val="1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13728"/>
    <w:rsid w:val="00015617"/>
    <w:rsid w:val="00021605"/>
    <w:rsid w:val="00025018"/>
    <w:rsid w:val="00026B02"/>
    <w:rsid w:val="00042E5C"/>
    <w:rsid w:val="00050845"/>
    <w:rsid w:val="000710E2"/>
    <w:rsid w:val="00081ADC"/>
    <w:rsid w:val="000822E5"/>
    <w:rsid w:val="00095A44"/>
    <w:rsid w:val="000971FC"/>
    <w:rsid w:val="000A2A3A"/>
    <w:rsid w:val="000A492A"/>
    <w:rsid w:val="000C15B5"/>
    <w:rsid w:val="000D2F80"/>
    <w:rsid w:val="000E413A"/>
    <w:rsid w:val="000F1275"/>
    <w:rsid w:val="000F5AA3"/>
    <w:rsid w:val="00100396"/>
    <w:rsid w:val="00100B5C"/>
    <w:rsid w:val="001106E9"/>
    <w:rsid w:val="00121AB7"/>
    <w:rsid w:val="00124CA5"/>
    <w:rsid w:val="00130F2A"/>
    <w:rsid w:val="00134669"/>
    <w:rsid w:val="00134F77"/>
    <w:rsid w:val="001363A5"/>
    <w:rsid w:val="001365EB"/>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0038D"/>
    <w:rsid w:val="00210A72"/>
    <w:rsid w:val="00224849"/>
    <w:rsid w:val="0022746E"/>
    <w:rsid w:val="00235F71"/>
    <w:rsid w:val="002444CA"/>
    <w:rsid w:val="00260DE6"/>
    <w:rsid w:val="00261854"/>
    <w:rsid w:val="0026569E"/>
    <w:rsid w:val="00273FEE"/>
    <w:rsid w:val="0028204E"/>
    <w:rsid w:val="0028591B"/>
    <w:rsid w:val="002878BF"/>
    <w:rsid w:val="00291841"/>
    <w:rsid w:val="002B57F1"/>
    <w:rsid w:val="002C449B"/>
    <w:rsid w:val="002C6040"/>
    <w:rsid w:val="002D5B3F"/>
    <w:rsid w:val="002E272E"/>
    <w:rsid w:val="002E4888"/>
    <w:rsid w:val="002F0995"/>
    <w:rsid w:val="002F5778"/>
    <w:rsid w:val="00305322"/>
    <w:rsid w:val="003223E0"/>
    <w:rsid w:val="00352C4A"/>
    <w:rsid w:val="00360E6F"/>
    <w:rsid w:val="00362560"/>
    <w:rsid w:val="00371340"/>
    <w:rsid w:val="003732FD"/>
    <w:rsid w:val="003753B2"/>
    <w:rsid w:val="003755B5"/>
    <w:rsid w:val="00376559"/>
    <w:rsid w:val="00382BAA"/>
    <w:rsid w:val="00384D73"/>
    <w:rsid w:val="00392316"/>
    <w:rsid w:val="00393EB6"/>
    <w:rsid w:val="003A3CE5"/>
    <w:rsid w:val="003B366F"/>
    <w:rsid w:val="003B3F9D"/>
    <w:rsid w:val="003B6C95"/>
    <w:rsid w:val="003D37E4"/>
    <w:rsid w:val="003E5751"/>
    <w:rsid w:val="004046A9"/>
    <w:rsid w:val="00404C50"/>
    <w:rsid w:val="0041265A"/>
    <w:rsid w:val="004162D7"/>
    <w:rsid w:val="00423934"/>
    <w:rsid w:val="00426244"/>
    <w:rsid w:val="00433197"/>
    <w:rsid w:val="00451810"/>
    <w:rsid w:val="004565B6"/>
    <w:rsid w:val="004601D5"/>
    <w:rsid w:val="00470A38"/>
    <w:rsid w:val="00477880"/>
    <w:rsid w:val="004851B9"/>
    <w:rsid w:val="00486791"/>
    <w:rsid w:val="004874DE"/>
    <w:rsid w:val="004A233E"/>
    <w:rsid w:val="004A464E"/>
    <w:rsid w:val="004B525E"/>
    <w:rsid w:val="004B5334"/>
    <w:rsid w:val="004B656F"/>
    <w:rsid w:val="004B6C14"/>
    <w:rsid w:val="004D5E9B"/>
    <w:rsid w:val="004D63D9"/>
    <w:rsid w:val="004E34FC"/>
    <w:rsid w:val="004E6585"/>
    <w:rsid w:val="004F38B4"/>
    <w:rsid w:val="0050249F"/>
    <w:rsid w:val="00522BDB"/>
    <w:rsid w:val="00524566"/>
    <w:rsid w:val="00527E60"/>
    <w:rsid w:val="00530BEF"/>
    <w:rsid w:val="00546516"/>
    <w:rsid w:val="00552351"/>
    <w:rsid w:val="00561F00"/>
    <w:rsid w:val="00562C4E"/>
    <w:rsid w:val="00562DEC"/>
    <w:rsid w:val="00576AB4"/>
    <w:rsid w:val="00577917"/>
    <w:rsid w:val="0058048A"/>
    <w:rsid w:val="00590667"/>
    <w:rsid w:val="005917D8"/>
    <w:rsid w:val="005969E2"/>
    <w:rsid w:val="005A1689"/>
    <w:rsid w:val="005A3513"/>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F0F95"/>
    <w:rsid w:val="006F1D3C"/>
    <w:rsid w:val="006F45BF"/>
    <w:rsid w:val="006F60E0"/>
    <w:rsid w:val="00702F71"/>
    <w:rsid w:val="007209C0"/>
    <w:rsid w:val="007307D9"/>
    <w:rsid w:val="00731161"/>
    <w:rsid w:val="007366DF"/>
    <w:rsid w:val="0075226D"/>
    <w:rsid w:val="00757839"/>
    <w:rsid w:val="00770C81"/>
    <w:rsid w:val="00777462"/>
    <w:rsid w:val="00791024"/>
    <w:rsid w:val="00793F0A"/>
    <w:rsid w:val="007A2657"/>
    <w:rsid w:val="007C2582"/>
    <w:rsid w:val="007C682C"/>
    <w:rsid w:val="007D2385"/>
    <w:rsid w:val="007D3BC0"/>
    <w:rsid w:val="007D5DE2"/>
    <w:rsid w:val="007F214F"/>
    <w:rsid w:val="00800069"/>
    <w:rsid w:val="008042F0"/>
    <w:rsid w:val="008126CE"/>
    <w:rsid w:val="0082157B"/>
    <w:rsid w:val="0082488E"/>
    <w:rsid w:val="008310A0"/>
    <w:rsid w:val="00835D29"/>
    <w:rsid w:val="00842E7F"/>
    <w:rsid w:val="0084374E"/>
    <w:rsid w:val="00852933"/>
    <w:rsid w:val="008566E5"/>
    <w:rsid w:val="008566FE"/>
    <w:rsid w:val="00865B46"/>
    <w:rsid w:val="0087517D"/>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51871"/>
    <w:rsid w:val="009614E0"/>
    <w:rsid w:val="00965881"/>
    <w:rsid w:val="009661D8"/>
    <w:rsid w:val="00984259"/>
    <w:rsid w:val="009871FF"/>
    <w:rsid w:val="00990799"/>
    <w:rsid w:val="00995D51"/>
    <w:rsid w:val="009A0631"/>
    <w:rsid w:val="009B10ED"/>
    <w:rsid w:val="009B72F5"/>
    <w:rsid w:val="009C2354"/>
    <w:rsid w:val="009D3EA4"/>
    <w:rsid w:val="009D649C"/>
    <w:rsid w:val="009E29E3"/>
    <w:rsid w:val="009E32A6"/>
    <w:rsid w:val="009E4BC1"/>
    <w:rsid w:val="009F5CB2"/>
    <w:rsid w:val="00A03BB8"/>
    <w:rsid w:val="00A06E67"/>
    <w:rsid w:val="00A16E98"/>
    <w:rsid w:val="00A224D6"/>
    <w:rsid w:val="00A325A9"/>
    <w:rsid w:val="00A3505D"/>
    <w:rsid w:val="00A4036F"/>
    <w:rsid w:val="00A406E5"/>
    <w:rsid w:val="00A423D0"/>
    <w:rsid w:val="00A449B0"/>
    <w:rsid w:val="00A4641C"/>
    <w:rsid w:val="00A5556E"/>
    <w:rsid w:val="00A55876"/>
    <w:rsid w:val="00A67FB1"/>
    <w:rsid w:val="00A74B45"/>
    <w:rsid w:val="00A76C8F"/>
    <w:rsid w:val="00A85BFE"/>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38D1"/>
    <w:rsid w:val="00B64082"/>
    <w:rsid w:val="00B72325"/>
    <w:rsid w:val="00B81AD3"/>
    <w:rsid w:val="00B829D8"/>
    <w:rsid w:val="00B84B5B"/>
    <w:rsid w:val="00B86446"/>
    <w:rsid w:val="00B944E2"/>
    <w:rsid w:val="00BA1176"/>
    <w:rsid w:val="00BA2A25"/>
    <w:rsid w:val="00BA3459"/>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47357"/>
    <w:rsid w:val="00C61FC2"/>
    <w:rsid w:val="00C705F9"/>
    <w:rsid w:val="00C72440"/>
    <w:rsid w:val="00C72CDF"/>
    <w:rsid w:val="00C80F0F"/>
    <w:rsid w:val="00C85EFD"/>
    <w:rsid w:val="00C8667A"/>
    <w:rsid w:val="00C92516"/>
    <w:rsid w:val="00C93BCB"/>
    <w:rsid w:val="00CA6A88"/>
    <w:rsid w:val="00CA7F40"/>
    <w:rsid w:val="00CC241A"/>
    <w:rsid w:val="00CC2C92"/>
    <w:rsid w:val="00CC4D37"/>
    <w:rsid w:val="00CC7E50"/>
    <w:rsid w:val="00CD201A"/>
    <w:rsid w:val="00CE4035"/>
    <w:rsid w:val="00CE65AB"/>
    <w:rsid w:val="00CF4266"/>
    <w:rsid w:val="00CF6686"/>
    <w:rsid w:val="00D06481"/>
    <w:rsid w:val="00D22D9C"/>
    <w:rsid w:val="00D241F1"/>
    <w:rsid w:val="00D275CB"/>
    <w:rsid w:val="00D30DFA"/>
    <w:rsid w:val="00D463A5"/>
    <w:rsid w:val="00D4710D"/>
    <w:rsid w:val="00D47D25"/>
    <w:rsid w:val="00D62974"/>
    <w:rsid w:val="00D62ACD"/>
    <w:rsid w:val="00DA36EE"/>
    <w:rsid w:val="00DA388F"/>
    <w:rsid w:val="00DB116D"/>
    <w:rsid w:val="00DC2DBD"/>
    <w:rsid w:val="00DC7558"/>
    <w:rsid w:val="00DD17CC"/>
    <w:rsid w:val="00DD2C2B"/>
    <w:rsid w:val="00DE217A"/>
    <w:rsid w:val="00DE67C2"/>
    <w:rsid w:val="00DF321B"/>
    <w:rsid w:val="00E0358A"/>
    <w:rsid w:val="00E230E0"/>
    <w:rsid w:val="00E27F15"/>
    <w:rsid w:val="00E3307D"/>
    <w:rsid w:val="00E51AAC"/>
    <w:rsid w:val="00E66CC0"/>
    <w:rsid w:val="00E7204C"/>
    <w:rsid w:val="00E728A9"/>
    <w:rsid w:val="00E807D9"/>
    <w:rsid w:val="00E9024D"/>
    <w:rsid w:val="00EA0F4E"/>
    <w:rsid w:val="00EA295B"/>
    <w:rsid w:val="00EA3B9B"/>
    <w:rsid w:val="00EA67A3"/>
    <w:rsid w:val="00EA6801"/>
    <w:rsid w:val="00EB4F96"/>
    <w:rsid w:val="00EC4534"/>
    <w:rsid w:val="00EC4FB6"/>
    <w:rsid w:val="00EC5E06"/>
    <w:rsid w:val="00ED3190"/>
    <w:rsid w:val="00ED6EF3"/>
    <w:rsid w:val="00ED7072"/>
    <w:rsid w:val="00EE3132"/>
    <w:rsid w:val="00EE3D9D"/>
    <w:rsid w:val="00EE6F25"/>
    <w:rsid w:val="00F02126"/>
    <w:rsid w:val="00F03D85"/>
    <w:rsid w:val="00F042BD"/>
    <w:rsid w:val="00F07C8C"/>
    <w:rsid w:val="00F12531"/>
    <w:rsid w:val="00F249F1"/>
    <w:rsid w:val="00F25B9D"/>
    <w:rsid w:val="00F2664E"/>
    <w:rsid w:val="00F31163"/>
    <w:rsid w:val="00F311D9"/>
    <w:rsid w:val="00F31C04"/>
    <w:rsid w:val="00F442A7"/>
    <w:rsid w:val="00F470F6"/>
    <w:rsid w:val="00F55C75"/>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D3FE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169"/>
    <o:shapelayout v:ext="edit">
      <o:idmap v:ext="edit" data="1"/>
    </o:shapelayout>
  </w:shapeDefaults>
  <w:decimalSymbol w:val="."/>
  <w:listSeparator w:val=","/>
  <w14:docId w14:val="6D47E33A"/>
  <w15:docId w15:val="{22A72873-65C0-4B33-8A49-8A7A89EF2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wm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5" Type="http://schemas.openxmlformats.org/officeDocument/2006/relationships/webSettings" Target="webSettings.xml"/><Relationship Id="rId15" Type="http://schemas.openxmlformats.org/officeDocument/2006/relationships/image" Target="media/image5.wmf"/><Relationship Id="rId10" Type="http://schemas.openxmlformats.org/officeDocument/2006/relationships/image" Target="media/image2.gi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oleObject" Target="embeddings/oleObject2.bin"/></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53DB7-8F2B-42BA-AE46-559AF615F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182</TotalTime>
  <Pages>10</Pages>
  <Words>3490</Words>
  <Characters>19898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Jason Pointer</dc:creator>
  <dc:description>August 2018</dc:description>
  <cp:lastModifiedBy>Lance Rutherford</cp:lastModifiedBy>
  <cp:revision>8</cp:revision>
  <cp:lastPrinted>2014-10-10T07:42:00Z</cp:lastPrinted>
  <dcterms:created xsi:type="dcterms:W3CDTF">2020-10-26T13:42:00Z</dcterms:created>
  <dcterms:modified xsi:type="dcterms:W3CDTF">2021-02-25T14:42:00Z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