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AE41E" w14:textId="0301AD5D" w:rsidR="00F00EE8" w:rsidRPr="00F00EE8" w:rsidRDefault="00F00EE8" w:rsidP="00F00EE8">
      <w:pPr>
        <w:jc w:val="center"/>
        <w:rPr>
          <w:rFonts w:hint="eastAsia"/>
        </w:rPr>
      </w:pPr>
      <w:proofErr w:type="spellStart"/>
      <w:r w:rsidRPr="00F00EE8">
        <w:t>Benhao</w:t>
      </w:r>
      <w:proofErr w:type="spellEnd"/>
      <w:r w:rsidRPr="00F00EE8">
        <w:t xml:space="preserve"> Qi</w:t>
      </w:r>
    </w:p>
    <w:p w14:paraId="7C7E1522" w14:textId="77777777" w:rsidR="00F00EE8" w:rsidRPr="00F00EE8" w:rsidRDefault="00F00EE8" w:rsidP="00F00EE8">
      <w:pPr>
        <w:rPr>
          <w:rFonts w:hint="eastAsia"/>
        </w:rPr>
      </w:pPr>
      <w:r w:rsidRPr="00F00EE8">
        <w:t xml:space="preserve">In today’s fast-paced digital landscape, even the most innovative academic events can go unnoticed without a solid promotional strategy. When I took on the responsibility of marketing our university’s “Prof. Doc Research and Development Residuum Conference 2026,” I knew we had to think creatively to attract high-quality submissions. </w:t>
      </w:r>
    </w:p>
    <w:p w14:paraId="0BFDA913" w14:textId="2E42EDFE" w:rsidR="00F00EE8" w:rsidRPr="00F00EE8" w:rsidRDefault="00F00EE8" w:rsidP="00F00EE8">
      <w:pPr>
        <w:rPr>
          <w:rFonts w:hint="eastAsia"/>
        </w:rPr>
      </w:pPr>
    </w:p>
    <w:p w14:paraId="1D4BEAC9" w14:textId="77777777" w:rsidR="00F00EE8" w:rsidRPr="00F00EE8" w:rsidRDefault="00F00EE8" w:rsidP="00F00EE8">
      <w:pPr>
        <w:rPr>
          <w:rFonts w:hint="eastAsia"/>
        </w:rPr>
      </w:pPr>
      <w:r w:rsidRPr="00F00EE8">
        <w:t xml:space="preserve">First, I utilized TikTok, which is currently the most popular short-video platform in China. Recognizing that static images often get overlooked in fast-paced video feeds, I animated our promotional posters and paired them with engaging captions. By leveraging specific algorithmic tags related to our conference tracks, I was able to push our content far beyond my immediate circle. </w:t>
      </w:r>
      <w:proofErr w:type="spellStart"/>
      <w:r w:rsidRPr="00F00EE8">
        <w:t>Tiktok’s</w:t>
      </w:r>
      <w:proofErr w:type="spellEnd"/>
      <w:r w:rsidRPr="00F00EE8">
        <w:t xml:space="preserve"> powerful recommendation system helped deliver our invitation to a wide audience of users who had demonstrated interest in similar academic or creative topics, generating vital broader awareness.</w:t>
      </w:r>
    </w:p>
    <w:p w14:paraId="047AF34B" w14:textId="77777777" w:rsidR="00F00EE8" w:rsidRPr="00F00EE8" w:rsidRDefault="00F00EE8" w:rsidP="00F00EE8">
      <w:pPr>
        <w:rPr>
          <w:rFonts w:hint="eastAsia"/>
        </w:rPr>
      </w:pPr>
    </w:p>
    <w:p w14:paraId="7BD448A7" w14:textId="77777777" w:rsidR="00F00EE8" w:rsidRPr="00F00EE8" w:rsidRDefault="00F00EE8" w:rsidP="00F00EE8">
      <w:pPr>
        <w:rPr>
          <w:rFonts w:hint="eastAsia"/>
        </w:rPr>
      </w:pPr>
      <w:r w:rsidRPr="00F00EE8">
        <w:t>Conversely, I used WeChat to execute a highly targeted, precise promotional campaign. WeChat operates as the primary communication hub within Chinese academia. I shared the conference details directly with professors and classmates within my specific field. Furthermore, the platform allowed me to send the promotional materials via direct message to friends and academic peers who I knew would be genuinely interested in submitting abstracts. This personalized approach made the promotion significantly easier and far more accurate.</w:t>
      </w:r>
    </w:p>
    <w:p w14:paraId="19F428A7" w14:textId="77777777" w:rsidR="00F00EE8" w:rsidRPr="00F00EE8" w:rsidRDefault="00F00EE8" w:rsidP="00F00EE8">
      <w:pPr>
        <w:rPr>
          <w:rFonts w:hint="eastAsia"/>
        </w:rPr>
      </w:pPr>
    </w:p>
    <w:p w14:paraId="46C85D6B" w14:textId="442C97BA" w:rsidR="00F00EE8" w:rsidRPr="00F00EE8" w:rsidRDefault="00F00EE8" w:rsidP="00F00EE8">
      <w:pPr>
        <w:rPr>
          <w:rFonts w:hint="eastAsia"/>
        </w:rPr>
      </w:pPr>
      <w:r w:rsidRPr="00F00EE8">
        <w:t>By combining Douyin’s expansive, algorithm-driven visibility with WeChat’s precise networking capabilities, I helped execute a comprehensive strategy that effectively elevated the profile of Residuum 2026.</w:t>
      </w:r>
      <w:r w:rsidR="00EF3869" w:rsidRPr="00EF3869">
        <w:rPr>
          <w:noProof/>
        </w:rPr>
        <w:t xml:space="preserve"> </w:t>
      </w:r>
      <w:r w:rsidR="00EF3869">
        <w:rPr>
          <w:noProof/>
        </w:rPr>
        <w:lastRenderedPageBreak/>
        <w:drawing>
          <wp:inline distT="0" distB="0" distL="0" distR="0" wp14:anchorId="68FA909F" wp14:editId="1FB8D35F">
            <wp:extent cx="4125595" cy="8856980"/>
            <wp:effectExtent l="0" t="0" r="8255" b="1270"/>
            <wp:docPr id="7464997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25595" cy="8856980"/>
                    </a:xfrm>
                    <a:prstGeom prst="rect">
                      <a:avLst/>
                    </a:prstGeom>
                    <a:noFill/>
                    <a:ln>
                      <a:noFill/>
                    </a:ln>
                  </pic:spPr>
                </pic:pic>
              </a:graphicData>
            </a:graphic>
          </wp:inline>
        </w:drawing>
      </w:r>
    </w:p>
    <w:p w14:paraId="4C71552B" w14:textId="229F8BF2" w:rsidR="00B64F3F" w:rsidRDefault="00EF3869">
      <w:pPr>
        <w:rPr>
          <w:rFonts w:hint="eastAsia"/>
        </w:rPr>
      </w:pPr>
      <w:r>
        <w:rPr>
          <w:noProof/>
        </w:rPr>
        <w:lastRenderedPageBreak/>
        <w:drawing>
          <wp:inline distT="0" distB="0" distL="0" distR="0" wp14:anchorId="5DC89389" wp14:editId="7DC59382">
            <wp:extent cx="4072255" cy="8846185"/>
            <wp:effectExtent l="0" t="0" r="4445" b="0"/>
            <wp:docPr id="20756236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72255" cy="8846185"/>
                    </a:xfrm>
                    <a:prstGeom prst="rect">
                      <a:avLst/>
                    </a:prstGeom>
                    <a:noFill/>
                    <a:ln>
                      <a:noFill/>
                    </a:ln>
                  </pic:spPr>
                </pic:pic>
              </a:graphicData>
            </a:graphic>
          </wp:inline>
        </w:drawing>
      </w:r>
    </w:p>
    <w:sectPr w:rsidR="00B64F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D5"/>
    <w:rsid w:val="002F7E9B"/>
    <w:rsid w:val="004C2400"/>
    <w:rsid w:val="00B64F3F"/>
    <w:rsid w:val="00DC6CD5"/>
    <w:rsid w:val="00E97F5B"/>
    <w:rsid w:val="00EF3869"/>
    <w:rsid w:val="00F00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1FA0504-8607-4573-B71A-74B22A8B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C6CD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C6CD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C6CD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DC6CD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C6CD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C6CD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C6CD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C6CD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C6CD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C6CD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C6CD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C6CD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C6CD5"/>
    <w:rPr>
      <w:rFonts w:cstheme="majorBidi"/>
      <w:color w:val="0F4761" w:themeColor="accent1" w:themeShade="BF"/>
      <w:sz w:val="28"/>
      <w:szCs w:val="28"/>
    </w:rPr>
  </w:style>
  <w:style w:type="character" w:customStyle="1" w:styleId="50">
    <w:name w:val="标题 5 字符"/>
    <w:basedOn w:val="a0"/>
    <w:link w:val="5"/>
    <w:uiPriority w:val="9"/>
    <w:semiHidden/>
    <w:rsid w:val="00DC6CD5"/>
    <w:rPr>
      <w:rFonts w:cstheme="majorBidi"/>
      <w:color w:val="0F4761" w:themeColor="accent1" w:themeShade="BF"/>
      <w:sz w:val="24"/>
    </w:rPr>
  </w:style>
  <w:style w:type="character" w:customStyle="1" w:styleId="60">
    <w:name w:val="标题 6 字符"/>
    <w:basedOn w:val="a0"/>
    <w:link w:val="6"/>
    <w:uiPriority w:val="9"/>
    <w:semiHidden/>
    <w:rsid w:val="00DC6CD5"/>
    <w:rPr>
      <w:rFonts w:cstheme="majorBidi"/>
      <w:b/>
      <w:bCs/>
      <w:color w:val="0F4761" w:themeColor="accent1" w:themeShade="BF"/>
    </w:rPr>
  </w:style>
  <w:style w:type="character" w:customStyle="1" w:styleId="70">
    <w:name w:val="标题 7 字符"/>
    <w:basedOn w:val="a0"/>
    <w:link w:val="7"/>
    <w:uiPriority w:val="9"/>
    <w:semiHidden/>
    <w:rsid w:val="00DC6CD5"/>
    <w:rPr>
      <w:rFonts w:cstheme="majorBidi"/>
      <w:b/>
      <w:bCs/>
      <w:color w:val="595959" w:themeColor="text1" w:themeTint="A6"/>
    </w:rPr>
  </w:style>
  <w:style w:type="character" w:customStyle="1" w:styleId="80">
    <w:name w:val="标题 8 字符"/>
    <w:basedOn w:val="a0"/>
    <w:link w:val="8"/>
    <w:uiPriority w:val="9"/>
    <w:semiHidden/>
    <w:rsid w:val="00DC6CD5"/>
    <w:rPr>
      <w:rFonts w:cstheme="majorBidi"/>
      <w:color w:val="595959" w:themeColor="text1" w:themeTint="A6"/>
    </w:rPr>
  </w:style>
  <w:style w:type="character" w:customStyle="1" w:styleId="90">
    <w:name w:val="标题 9 字符"/>
    <w:basedOn w:val="a0"/>
    <w:link w:val="9"/>
    <w:uiPriority w:val="9"/>
    <w:semiHidden/>
    <w:rsid w:val="00DC6CD5"/>
    <w:rPr>
      <w:rFonts w:eastAsiaTheme="majorEastAsia" w:cstheme="majorBidi"/>
      <w:color w:val="595959" w:themeColor="text1" w:themeTint="A6"/>
    </w:rPr>
  </w:style>
  <w:style w:type="paragraph" w:styleId="a3">
    <w:name w:val="Title"/>
    <w:basedOn w:val="a"/>
    <w:next w:val="a"/>
    <w:link w:val="a4"/>
    <w:uiPriority w:val="10"/>
    <w:qFormat/>
    <w:rsid w:val="00DC6CD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C6C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C6C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C6CD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C6CD5"/>
    <w:pPr>
      <w:spacing w:before="160"/>
      <w:jc w:val="center"/>
    </w:pPr>
    <w:rPr>
      <w:i/>
      <w:iCs/>
      <w:color w:val="404040" w:themeColor="text1" w:themeTint="BF"/>
    </w:rPr>
  </w:style>
  <w:style w:type="character" w:customStyle="1" w:styleId="a8">
    <w:name w:val="引用 字符"/>
    <w:basedOn w:val="a0"/>
    <w:link w:val="a7"/>
    <w:uiPriority w:val="29"/>
    <w:rsid w:val="00DC6CD5"/>
    <w:rPr>
      <w:i/>
      <w:iCs/>
      <w:color w:val="404040" w:themeColor="text1" w:themeTint="BF"/>
    </w:rPr>
  </w:style>
  <w:style w:type="paragraph" w:styleId="a9">
    <w:name w:val="List Paragraph"/>
    <w:basedOn w:val="a"/>
    <w:uiPriority w:val="34"/>
    <w:qFormat/>
    <w:rsid w:val="00DC6CD5"/>
    <w:pPr>
      <w:ind w:left="720"/>
      <w:contextualSpacing/>
    </w:pPr>
  </w:style>
  <w:style w:type="character" w:styleId="aa">
    <w:name w:val="Intense Emphasis"/>
    <w:basedOn w:val="a0"/>
    <w:uiPriority w:val="21"/>
    <w:qFormat/>
    <w:rsid w:val="00DC6CD5"/>
    <w:rPr>
      <w:i/>
      <w:iCs/>
      <w:color w:val="0F4761" w:themeColor="accent1" w:themeShade="BF"/>
    </w:rPr>
  </w:style>
  <w:style w:type="paragraph" w:styleId="ab">
    <w:name w:val="Intense Quote"/>
    <w:basedOn w:val="a"/>
    <w:next w:val="a"/>
    <w:link w:val="ac"/>
    <w:uiPriority w:val="30"/>
    <w:qFormat/>
    <w:rsid w:val="00DC6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C6CD5"/>
    <w:rPr>
      <w:i/>
      <w:iCs/>
      <w:color w:val="0F4761" w:themeColor="accent1" w:themeShade="BF"/>
    </w:rPr>
  </w:style>
  <w:style w:type="character" w:styleId="ad">
    <w:name w:val="Intense Reference"/>
    <w:basedOn w:val="a0"/>
    <w:uiPriority w:val="32"/>
    <w:qFormat/>
    <w:rsid w:val="00DC6C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238</Words>
  <Characters>1443</Characters>
  <Application>Microsoft Office Word</Application>
  <DocSecurity>0</DocSecurity>
  <Lines>25</Lines>
  <Paragraphs>5</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 齐</dc:creator>
  <cp:keywords/>
  <dc:description/>
  <cp:lastModifiedBy>一 齐</cp:lastModifiedBy>
  <cp:revision>3</cp:revision>
  <dcterms:created xsi:type="dcterms:W3CDTF">2026-05-04T16:26:00Z</dcterms:created>
  <dcterms:modified xsi:type="dcterms:W3CDTF">2026-05-04T16:37:00Z</dcterms:modified>
</cp:coreProperties>
</file>