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u w:val="single"/>
          <w:lang w:val="en-CA" w:eastAsia="en-US"/>
        </w:rPr>
        <w:id w:val="-652909347"/>
        <w:docPartObj>
          <w:docPartGallery w:val="Cover Pages"/>
          <w:docPartUnique/>
        </w:docPartObj>
      </w:sdtPr>
      <w:sdtEndPr>
        <w:rPr>
          <w:caps/>
          <w:sz w:val="22"/>
          <w:szCs w:val="22"/>
        </w:rPr>
      </w:sdtEndPr>
      <w:sdtContent>
        <w:p w:rsidR="004E40FA" w:rsidRPr="004E40FA" w:rsidRDefault="004E40FA">
          <w:pPr>
            <w:pStyle w:val="NoSpacing"/>
            <w:rPr>
              <w:rFonts w:asciiTheme="majorHAnsi" w:eastAsiaTheme="majorEastAsia" w:hAnsiTheme="majorHAnsi" w:cstheme="majorBidi"/>
              <w:sz w:val="72"/>
              <w:szCs w:val="72"/>
              <w:u w:val="single"/>
            </w:rPr>
          </w:pPr>
          <w:r w:rsidRPr="004E40FA">
            <w:rPr>
              <w:noProof/>
              <w:u w:val="single"/>
              <w:lang w:val="en-CA" w:eastAsia="en-CA"/>
            </w:rPr>
            <mc:AlternateContent>
              <mc:Choice Requires="wps">
                <w:drawing>
                  <wp:anchor distT="0" distB="0" distL="114300" distR="114300" simplePos="0" relativeHeight="251659264" behindDoc="0" locked="0" layoutInCell="0" allowOverlap="1" wp14:anchorId="5C6B9AFC" wp14:editId="2725A69E">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r w:rsidRPr="004E40FA">
            <w:rPr>
              <w:noProof/>
              <w:u w:val="single"/>
              <w:lang w:val="en-CA" w:eastAsia="en-CA"/>
            </w:rPr>
            <mc:AlternateContent>
              <mc:Choice Requires="wps">
                <w:drawing>
                  <wp:anchor distT="0" distB="0" distL="114300" distR="114300" simplePos="0" relativeHeight="251662336" behindDoc="0" locked="0" layoutInCell="0" allowOverlap="1" wp14:anchorId="6A75B28B" wp14:editId="404F72B6">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sidRPr="004E40FA">
            <w:rPr>
              <w:noProof/>
              <w:u w:val="single"/>
              <w:lang w:val="en-CA" w:eastAsia="en-CA"/>
            </w:rPr>
            <mc:AlternateContent>
              <mc:Choice Requires="wps">
                <w:drawing>
                  <wp:anchor distT="0" distB="0" distL="114300" distR="114300" simplePos="0" relativeHeight="251661312" behindDoc="0" locked="0" layoutInCell="0" allowOverlap="1" wp14:anchorId="42F07F64" wp14:editId="1F53FFEA">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mc:Fallback>
            </mc:AlternateContent>
          </w:r>
          <w:r w:rsidRPr="004E40FA">
            <w:rPr>
              <w:noProof/>
              <w:u w:val="single"/>
              <w:lang w:val="en-CA" w:eastAsia="en-CA"/>
            </w:rPr>
            <mc:AlternateContent>
              <mc:Choice Requires="wps">
                <w:drawing>
                  <wp:anchor distT="0" distB="0" distL="114300" distR="114300" simplePos="0" relativeHeight="251660288" behindDoc="0" locked="0" layoutInCell="0" allowOverlap="1" wp14:anchorId="748D6CA7" wp14:editId="708E28CB">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p>
        <w:sdt>
          <w:sdtPr>
            <w:rPr>
              <w:rFonts w:asciiTheme="majorHAnsi" w:eastAsiaTheme="majorEastAsia" w:hAnsiTheme="majorHAnsi" w:cstheme="majorBidi"/>
              <w:sz w:val="72"/>
              <w:szCs w:val="72"/>
              <w:u w:val="single"/>
            </w:rPr>
            <w:alias w:val="Title"/>
            <w:id w:val="14700071"/>
            <w:showingPlcHdr/>
            <w:dataBinding w:prefixMappings="xmlns:ns0='http://schemas.openxmlformats.org/package/2006/metadata/core-properties' xmlns:ns1='http://purl.org/dc/elements/1.1/'" w:xpath="/ns0:coreProperties[1]/ns1:title[1]" w:storeItemID="{6C3C8BC8-F283-45AE-878A-BAB7291924A1}"/>
            <w:text/>
          </w:sdtPr>
          <w:sdtEndPr/>
          <w:sdtContent>
            <w:p w:rsidR="004E40FA" w:rsidRPr="004E40FA" w:rsidRDefault="00F7208A">
              <w:pPr>
                <w:pStyle w:val="NoSpacing"/>
                <w:rPr>
                  <w:rFonts w:asciiTheme="majorHAnsi" w:eastAsiaTheme="majorEastAsia" w:hAnsiTheme="majorHAnsi" w:cstheme="majorBidi"/>
                  <w:sz w:val="72"/>
                  <w:szCs w:val="72"/>
                  <w:u w:val="single"/>
                </w:rPr>
              </w:pPr>
              <w:r>
                <w:rPr>
                  <w:rFonts w:asciiTheme="majorHAnsi" w:eastAsiaTheme="majorEastAsia" w:hAnsiTheme="majorHAnsi" w:cstheme="majorBidi"/>
                  <w:sz w:val="72"/>
                  <w:szCs w:val="72"/>
                  <w:u w:val="single"/>
                </w:rPr>
                <w:t xml:space="preserve">     </w:t>
              </w:r>
            </w:p>
          </w:sdtContent>
        </w:sdt>
        <w:p w:rsidR="004E40FA" w:rsidRPr="004E40FA" w:rsidRDefault="004E40FA">
          <w:pPr>
            <w:pStyle w:val="NoSpacing"/>
            <w:rPr>
              <w:rFonts w:asciiTheme="majorHAnsi" w:eastAsiaTheme="majorEastAsia" w:hAnsiTheme="majorHAnsi" w:cstheme="majorBidi"/>
              <w:sz w:val="36"/>
              <w:szCs w:val="36"/>
              <w:u w:val="single"/>
            </w:rPr>
          </w:pPr>
        </w:p>
        <w:p w:rsidR="004E40FA" w:rsidRPr="004E40FA" w:rsidRDefault="004E40FA">
          <w:pPr>
            <w:pStyle w:val="NoSpacing"/>
            <w:rPr>
              <w:rFonts w:asciiTheme="majorHAnsi" w:eastAsiaTheme="majorEastAsia" w:hAnsiTheme="majorHAnsi" w:cstheme="majorBidi"/>
              <w:sz w:val="36"/>
              <w:szCs w:val="36"/>
              <w:u w:val="single"/>
            </w:rPr>
          </w:pPr>
        </w:p>
        <w:p w:rsidR="004E40FA" w:rsidRPr="004E40FA" w:rsidRDefault="004E40FA">
          <w:pPr>
            <w:pStyle w:val="NoSpacing"/>
            <w:rPr>
              <w:rFonts w:asciiTheme="majorHAnsi" w:eastAsiaTheme="majorEastAsia" w:hAnsiTheme="majorHAnsi" w:cstheme="majorBidi"/>
              <w:sz w:val="36"/>
              <w:szCs w:val="36"/>
              <w:u w:val="single"/>
            </w:rPr>
          </w:pPr>
        </w:p>
        <w:p w:rsidR="004E40FA" w:rsidRDefault="004E40FA" w:rsidP="004E40FA">
          <w:pPr>
            <w:pStyle w:val="NoSpacing"/>
            <w:rPr>
              <w:u w:val="single"/>
            </w:rPr>
          </w:pPr>
          <w:r>
            <w:rPr>
              <w:u w:val="single"/>
            </w:rPr>
            <w:t xml:space="preserve">    </w:t>
          </w:r>
          <w:r>
            <w:rPr>
              <w:noProof/>
              <w:u w:val="single"/>
              <w:lang w:val="en-CA" w:eastAsia="en-CA"/>
            </w:rPr>
            <w:drawing>
              <wp:inline distT="0" distB="0" distL="0" distR="0">
                <wp:extent cx="5943600" cy="2086746"/>
                <wp:effectExtent l="0" t="0" r="0" b="8890"/>
                <wp:docPr id="4" name="Picture 4" descr="C:\Users\hp\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Desktop\Cap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086746"/>
                        </a:xfrm>
                        <a:prstGeom prst="rect">
                          <a:avLst/>
                        </a:prstGeom>
                        <a:noFill/>
                        <a:ln>
                          <a:noFill/>
                        </a:ln>
                      </pic:spPr>
                    </pic:pic>
                  </a:graphicData>
                </a:graphic>
              </wp:inline>
            </w:drawing>
          </w:r>
        </w:p>
        <w:p w:rsidR="004E40FA" w:rsidRDefault="004E40FA" w:rsidP="004E40FA">
          <w:pPr>
            <w:pStyle w:val="NoSpacing"/>
            <w:rPr>
              <w:u w:val="single"/>
            </w:rPr>
          </w:pPr>
        </w:p>
        <w:p w:rsidR="004E40FA" w:rsidRDefault="004E40FA" w:rsidP="004E40FA">
          <w:pPr>
            <w:pStyle w:val="NoSpacing"/>
            <w:rPr>
              <w:sz w:val="32"/>
              <w:szCs w:val="32"/>
              <w:u w:val="single"/>
            </w:rPr>
          </w:pPr>
        </w:p>
        <w:p w:rsidR="004E40FA" w:rsidRDefault="004E40FA" w:rsidP="004E40FA">
          <w:pPr>
            <w:pStyle w:val="NoSpacing"/>
            <w:rPr>
              <w:sz w:val="32"/>
              <w:szCs w:val="32"/>
              <w:u w:val="single"/>
            </w:rPr>
          </w:pPr>
        </w:p>
        <w:p w:rsidR="004E40FA" w:rsidRDefault="004E40FA" w:rsidP="004E40FA">
          <w:pPr>
            <w:pStyle w:val="NoSpacing"/>
            <w:rPr>
              <w:sz w:val="32"/>
              <w:szCs w:val="32"/>
              <w:u w:val="single"/>
            </w:rPr>
          </w:pPr>
        </w:p>
        <w:p w:rsidR="004E40FA" w:rsidRDefault="004E40FA" w:rsidP="004E40FA">
          <w:pPr>
            <w:pStyle w:val="NoSpacing"/>
            <w:rPr>
              <w:sz w:val="32"/>
              <w:szCs w:val="32"/>
              <w:u w:val="single"/>
            </w:rPr>
          </w:pPr>
        </w:p>
        <w:p w:rsidR="004E40FA" w:rsidRDefault="004E40FA" w:rsidP="004E40FA">
          <w:pPr>
            <w:pStyle w:val="NoSpacing"/>
            <w:rPr>
              <w:sz w:val="32"/>
              <w:szCs w:val="32"/>
              <w:u w:val="single"/>
            </w:rPr>
          </w:pPr>
        </w:p>
        <w:p w:rsidR="004E40FA" w:rsidRPr="004E40FA" w:rsidRDefault="004E40FA" w:rsidP="004E40FA">
          <w:pPr>
            <w:pStyle w:val="NoSpacing"/>
            <w:rPr>
              <w:sz w:val="32"/>
              <w:szCs w:val="32"/>
              <w:u w:val="single"/>
            </w:rPr>
          </w:pPr>
          <w:r w:rsidRPr="004E40FA">
            <w:rPr>
              <w:sz w:val="32"/>
              <w:szCs w:val="32"/>
              <w:u w:val="single"/>
            </w:rPr>
            <w:t xml:space="preserve">Name: </w:t>
          </w:r>
          <w:r>
            <w:rPr>
              <w:sz w:val="32"/>
              <w:szCs w:val="32"/>
              <w:u w:val="single"/>
            </w:rPr>
            <w:t xml:space="preserve"> </w:t>
          </w:r>
          <w:proofErr w:type="spellStart"/>
          <w:r w:rsidRPr="004E40FA">
            <w:rPr>
              <w:sz w:val="32"/>
              <w:szCs w:val="32"/>
              <w:u w:val="single"/>
            </w:rPr>
            <w:t>Arman</w:t>
          </w:r>
          <w:proofErr w:type="spellEnd"/>
          <w:r w:rsidRPr="004E40FA">
            <w:rPr>
              <w:sz w:val="32"/>
              <w:szCs w:val="32"/>
              <w:u w:val="single"/>
            </w:rPr>
            <w:t xml:space="preserve"> </w:t>
          </w:r>
          <w:proofErr w:type="spellStart"/>
          <w:r w:rsidRPr="004E40FA">
            <w:rPr>
              <w:sz w:val="32"/>
              <w:szCs w:val="32"/>
              <w:u w:val="single"/>
            </w:rPr>
            <w:t>Mansuri</w:t>
          </w:r>
          <w:proofErr w:type="spellEnd"/>
        </w:p>
        <w:p w:rsidR="004E40FA" w:rsidRPr="004E40FA" w:rsidRDefault="004E40FA" w:rsidP="004E40FA">
          <w:pPr>
            <w:pStyle w:val="NoSpacing"/>
          </w:pPr>
          <w:r w:rsidRPr="004E40FA">
            <w:rPr>
              <w:sz w:val="32"/>
              <w:szCs w:val="32"/>
              <w:u w:val="single"/>
            </w:rPr>
            <w:t>Student-ID</w:t>
          </w:r>
          <w:proofErr w:type="gramStart"/>
          <w:r w:rsidRPr="004E40FA">
            <w:rPr>
              <w:sz w:val="32"/>
              <w:szCs w:val="32"/>
              <w:u w:val="single"/>
            </w:rPr>
            <w:t>:-</w:t>
          </w:r>
          <w:proofErr w:type="gramEnd"/>
          <w:r>
            <w:rPr>
              <w:sz w:val="32"/>
              <w:szCs w:val="32"/>
              <w:u w:val="single"/>
            </w:rPr>
            <w:t xml:space="preserve"> </w:t>
          </w:r>
          <w:r w:rsidRPr="004E40FA">
            <w:rPr>
              <w:sz w:val="32"/>
              <w:szCs w:val="32"/>
              <w:u w:val="single"/>
            </w:rPr>
            <w:t>2240736</w:t>
          </w:r>
        </w:p>
        <w:p w:rsidR="004E40FA" w:rsidRPr="004E40FA" w:rsidRDefault="004E40FA" w:rsidP="004E40FA">
          <w:pPr>
            <w:pStyle w:val="NoSpacing"/>
            <w:rPr>
              <w:sz w:val="32"/>
              <w:szCs w:val="32"/>
              <w:u w:val="single"/>
            </w:rPr>
          </w:pPr>
          <w:r w:rsidRPr="004E40FA">
            <w:rPr>
              <w:sz w:val="32"/>
              <w:szCs w:val="32"/>
              <w:u w:val="single"/>
            </w:rPr>
            <w:t>Module Code</w:t>
          </w:r>
          <w:proofErr w:type="gramStart"/>
          <w:r w:rsidRPr="004E40FA">
            <w:rPr>
              <w:sz w:val="32"/>
              <w:szCs w:val="32"/>
              <w:u w:val="single"/>
            </w:rPr>
            <w:t>:-</w:t>
          </w:r>
          <w:proofErr w:type="gramEnd"/>
          <w:r w:rsidRPr="004E40FA">
            <w:rPr>
              <w:sz w:val="32"/>
              <w:szCs w:val="32"/>
              <w:u w:val="single"/>
            </w:rPr>
            <w:t xml:space="preserve"> </w:t>
          </w:r>
          <w:r>
            <w:rPr>
              <w:sz w:val="32"/>
              <w:szCs w:val="32"/>
              <w:u w:val="single"/>
            </w:rPr>
            <w:t xml:space="preserve"> LCMB7000</w:t>
          </w:r>
        </w:p>
        <w:p w:rsidR="004E40FA" w:rsidRDefault="004E40FA" w:rsidP="004E40FA">
          <w:pPr>
            <w:rPr>
              <w:rFonts w:asciiTheme="majorHAnsi" w:eastAsiaTheme="majorEastAsia" w:hAnsiTheme="majorHAnsi" w:cstheme="majorBidi"/>
              <w:caps/>
              <w:u w:val="single"/>
              <w:lang w:val="en-US" w:eastAsia="ja-JP"/>
            </w:rPr>
          </w:pPr>
        </w:p>
        <w:p w:rsidR="004E40FA" w:rsidRDefault="004E40FA" w:rsidP="004E40FA">
          <w:pPr>
            <w:rPr>
              <w:rFonts w:asciiTheme="majorHAnsi" w:eastAsiaTheme="majorEastAsia" w:hAnsiTheme="majorHAnsi" w:cstheme="majorBidi"/>
              <w:caps/>
              <w:u w:val="single"/>
              <w:lang w:val="en-US" w:eastAsia="ja-JP"/>
            </w:rPr>
          </w:pPr>
        </w:p>
        <w:p w:rsidR="004E40FA" w:rsidRDefault="004E40FA" w:rsidP="004E40FA">
          <w:pPr>
            <w:rPr>
              <w:rFonts w:asciiTheme="majorHAnsi" w:eastAsiaTheme="majorEastAsia" w:hAnsiTheme="majorHAnsi" w:cstheme="majorBidi"/>
              <w:caps/>
              <w:u w:val="single"/>
              <w:lang w:val="en-US" w:eastAsia="ja-JP"/>
            </w:rPr>
          </w:pPr>
        </w:p>
        <w:p w:rsidR="004E40FA" w:rsidRDefault="004E40FA" w:rsidP="004E40FA">
          <w:pPr>
            <w:rPr>
              <w:rFonts w:asciiTheme="majorHAnsi" w:eastAsiaTheme="majorEastAsia" w:hAnsiTheme="majorHAnsi" w:cstheme="majorBidi"/>
              <w:caps/>
              <w:u w:val="single"/>
              <w:lang w:val="en-US" w:eastAsia="ja-JP"/>
            </w:rPr>
          </w:pPr>
        </w:p>
        <w:p w:rsidR="00691F6A" w:rsidRPr="004E40FA" w:rsidRDefault="00921CEF" w:rsidP="004E40FA">
          <w:pPr>
            <w:rPr>
              <w:rFonts w:asciiTheme="majorHAnsi" w:eastAsiaTheme="majorEastAsia" w:hAnsiTheme="majorHAnsi" w:cstheme="majorBidi"/>
              <w:caps/>
              <w:u w:val="single"/>
              <w:lang w:val="en-US" w:eastAsia="ja-JP"/>
            </w:rPr>
          </w:pPr>
        </w:p>
      </w:sdtContent>
    </w:sdt>
    <w:sdt>
      <w:sdtPr>
        <w:rPr>
          <w:rFonts w:asciiTheme="minorHAnsi" w:eastAsiaTheme="minorHAnsi" w:hAnsiTheme="minorHAnsi" w:cstheme="minorHAnsi"/>
          <w:b w:val="0"/>
          <w:bCs w:val="0"/>
          <w:color w:val="auto"/>
          <w:sz w:val="24"/>
          <w:szCs w:val="24"/>
          <w:u w:val="single"/>
          <w:lang w:val="en-CA" w:eastAsia="en-US"/>
        </w:rPr>
        <w:id w:val="994606734"/>
        <w:docPartObj>
          <w:docPartGallery w:val="Table of Contents"/>
          <w:docPartUnique/>
        </w:docPartObj>
      </w:sdtPr>
      <w:sdtEndPr>
        <w:rPr>
          <w:noProof/>
        </w:rPr>
      </w:sdtEndPr>
      <w:sdtContent>
        <w:p w:rsidR="00691F6A" w:rsidRPr="004E40FA" w:rsidRDefault="00691F6A" w:rsidP="004318DD">
          <w:pPr>
            <w:pStyle w:val="TOCHeading"/>
            <w:spacing w:line="360" w:lineRule="auto"/>
            <w:jc w:val="both"/>
            <w:rPr>
              <w:rFonts w:asciiTheme="minorHAnsi" w:hAnsiTheme="minorHAnsi" w:cstheme="minorHAnsi"/>
              <w:sz w:val="24"/>
              <w:szCs w:val="24"/>
              <w:u w:val="single"/>
            </w:rPr>
          </w:pPr>
          <w:r w:rsidRPr="004E40FA">
            <w:rPr>
              <w:rFonts w:asciiTheme="minorHAnsi" w:hAnsiTheme="minorHAnsi" w:cstheme="minorHAnsi"/>
              <w:sz w:val="24"/>
              <w:szCs w:val="24"/>
              <w:u w:val="single"/>
            </w:rPr>
            <w:t>Contents</w:t>
          </w:r>
        </w:p>
        <w:p w:rsidR="00717BC0" w:rsidRDefault="00691F6A">
          <w:pPr>
            <w:pStyle w:val="TOC1"/>
            <w:tabs>
              <w:tab w:val="right" w:leader="dot" w:pos="9350"/>
            </w:tabs>
            <w:rPr>
              <w:rFonts w:eastAsiaTheme="minorEastAsia"/>
              <w:noProof/>
              <w:lang w:eastAsia="en-CA"/>
            </w:rPr>
          </w:pPr>
          <w:r w:rsidRPr="004E40FA">
            <w:rPr>
              <w:rFonts w:cstheme="minorHAnsi"/>
              <w:sz w:val="24"/>
              <w:szCs w:val="24"/>
              <w:u w:val="single"/>
            </w:rPr>
            <w:fldChar w:fldCharType="begin"/>
          </w:r>
          <w:r w:rsidRPr="004E40FA">
            <w:rPr>
              <w:rFonts w:cstheme="minorHAnsi"/>
              <w:sz w:val="24"/>
              <w:szCs w:val="24"/>
              <w:u w:val="single"/>
            </w:rPr>
            <w:instrText xml:space="preserve"> TOC \o "1-3" \h \z \u </w:instrText>
          </w:r>
          <w:r w:rsidRPr="004E40FA">
            <w:rPr>
              <w:rFonts w:cstheme="minorHAnsi"/>
              <w:sz w:val="24"/>
              <w:szCs w:val="24"/>
              <w:u w:val="single"/>
            </w:rPr>
            <w:fldChar w:fldCharType="separate"/>
          </w:r>
          <w:hyperlink w:anchor="_Toc142860125" w:history="1">
            <w:r w:rsidR="00717BC0" w:rsidRPr="00200F0D">
              <w:rPr>
                <w:rStyle w:val="Hyperlink"/>
                <w:rFonts w:cstheme="minorHAnsi"/>
                <w:noProof/>
              </w:rPr>
              <w:t>Introduction</w:t>
            </w:r>
            <w:r w:rsidR="00717BC0">
              <w:rPr>
                <w:noProof/>
                <w:webHidden/>
              </w:rPr>
              <w:tab/>
            </w:r>
            <w:r w:rsidR="00717BC0">
              <w:rPr>
                <w:noProof/>
                <w:webHidden/>
              </w:rPr>
              <w:fldChar w:fldCharType="begin"/>
            </w:r>
            <w:r w:rsidR="00717BC0">
              <w:rPr>
                <w:noProof/>
                <w:webHidden/>
              </w:rPr>
              <w:instrText xml:space="preserve"> PAGEREF _Toc142860125 \h </w:instrText>
            </w:r>
            <w:r w:rsidR="00717BC0">
              <w:rPr>
                <w:noProof/>
                <w:webHidden/>
              </w:rPr>
            </w:r>
            <w:r w:rsidR="00717BC0">
              <w:rPr>
                <w:noProof/>
                <w:webHidden/>
              </w:rPr>
              <w:fldChar w:fldCharType="separate"/>
            </w:r>
            <w:r w:rsidR="00717BC0">
              <w:rPr>
                <w:noProof/>
                <w:webHidden/>
              </w:rPr>
              <w:t>2</w:t>
            </w:r>
            <w:r w:rsidR="00717BC0">
              <w:rPr>
                <w:noProof/>
                <w:webHidden/>
              </w:rPr>
              <w:fldChar w:fldCharType="end"/>
            </w:r>
          </w:hyperlink>
        </w:p>
        <w:p w:rsidR="00717BC0" w:rsidRDefault="00921CEF">
          <w:pPr>
            <w:pStyle w:val="TOC1"/>
            <w:tabs>
              <w:tab w:val="right" w:leader="dot" w:pos="9350"/>
            </w:tabs>
            <w:rPr>
              <w:rFonts w:eastAsiaTheme="minorEastAsia"/>
              <w:noProof/>
              <w:lang w:eastAsia="en-CA"/>
            </w:rPr>
          </w:pPr>
          <w:hyperlink w:anchor="_Toc142860126" w:history="1">
            <w:r w:rsidR="00717BC0" w:rsidRPr="00200F0D">
              <w:rPr>
                <w:rStyle w:val="Hyperlink"/>
                <w:rFonts w:cstheme="minorHAnsi"/>
                <w:noProof/>
              </w:rPr>
              <w:t>Current state of Labor market in UK:-</w:t>
            </w:r>
            <w:r w:rsidR="00717BC0">
              <w:rPr>
                <w:noProof/>
                <w:webHidden/>
              </w:rPr>
              <w:tab/>
            </w:r>
            <w:r w:rsidR="00717BC0">
              <w:rPr>
                <w:noProof/>
                <w:webHidden/>
              </w:rPr>
              <w:fldChar w:fldCharType="begin"/>
            </w:r>
            <w:r w:rsidR="00717BC0">
              <w:rPr>
                <w:noProof/>
                <w:webHidden/>
              </w:rPr>
              <w:instrText xml:space="preserve"> PAGEREF _Toc142860126 \h </w:instrText>
            </w:r>
            <w:r w:rsidR="00717BC0">
              <w:rPr>
                <w:noProof/>
                <w:webHidden/>
              </w:rPr>
            </w:r>
            <w:r w:rsidR="00717BC0">
              <w:rPr>
                <w:noProof/>
                <w:webHidden/>
              </w:rPr>
              <w:fldChar w:fldCharType="separate"/>
            </w:r>
            <w:r w:rsidR="00717BC0">
              <w:rPr>
                <w:noProof/>
                <w:webHidden/>
              </w:rPr>
              <w:t>2</w:t>
            </w:r>
            <w:r w:rsidR="00717BC0">
              <w:rPr>
                <w:noProof/>
                <w:webHidden/>
              </w:rPr>
              <w:fldChar w:fldCharType="end"/>
            </w:r>
          </w:hyperlink>
        </w:p>
        <w:p w:rsidR="00717BC0" w:rsidRDefault="00921CEF">
          <w:pPr>
            <w:pStyle w:val="TOC1"/>
            <w:tabs>
              <w:tab w:val="right" w:leader="dot" w:pos="9350"/>
            </w:tabs>
            <w:rPr>
              <w:rFonts w:eastAsiaTheme="minorEastAsia"/>
              <w:noProof/>
              <w:lang w:eastAsia="en-CA"/>
            </w:rPr>
          </w:pPr>
          <w:hyperlink w:anchor="_Toc142860127" w:history="1">
            <w:r w:rsidR="00717BC0" w:rsidRPr="00200F0D">
              <w:rPr>
                <w:rStyle w:val="Hyperlink"/>
                <w:rFonts w:cstheme="minorHAnsi"/>
                <w:noProof/>
              </w:rPr>
              <w:t>Trends in UK labor market:-</w:t>
            </w:r>
            <w:r w:rsidR="00717BC0">
              <w:rPr>
                <w:noProof/>
                <w:webHidden/>
              </w:rPr>
              <w:tab/>
            </w:r>
            <w:r w:rsidR="00717BC0">
              <w:rPr>
                <w:noProof/>
                <w:webHidden/>
              </w:rPr>
              <w:fldChar w:fldCharType="begin"/>
            </w:r>
            <w:r w:rsidR="00717BC0">
              <w:rPr>
                <w:noProof/>
                <w:webHidden/>
              </w:rPr>
              <w:instrText xml:space="preserve"> PAGEREF _Toc142860127 \h </w:instrText>
            </w:r>
            <w:r w:rsidR="00717BC0">
              <w:rPr>
                <w:noProof/>
                <w:webHidden/>
              </w:rPr>
            </w:r>
            <w:r w:rsidR="00717BC0">
              <w:rPr>
                <w:noProof/>
                <w:webHidden/>
              </w:rPr>
              <w:fldChar w:fldCharType="separate"/>
            </w:r>
            <w:r w:rsidR="00717BC0">
              <w:rPr>
                <w:noProof/>
                <w:webHidden/>
              </w:rPr>
              <w:t>4</w:t>
            </w:r>
            <w:r w:rsidR="00717BC0">
              <w:rPr>
                <w:noProof/>
                <w:webHidden/>
              </w:rPr>
              <w:fldChar w:fldCharType="end"/>
            </w:r>
          </w:hyperlink>
        </w:p>
        <w:p w:rsidR="00717BC0" w:rsidRDefault="00921CEF">
          <w:pPr>
            <w:pStyle w:val="TOC1"/>
            <w:tabs>
              <w:tab w:val="right" w:leader="dot" w:pos="9350"/>
            </w:tabs>
            <w:rPr>
              <w:rFonts w:eastAsiaTheme="minorEastAsia"/>
              <w:noProof/>
              <w:lang w:eastAsia="en-CA"/>
            </w:rPr>
          </w:pPr>
          <w:hyperlink w:anchor="_Toc142860128" w:history="1">
            <w:r w:rsidR="00717BC0" w:rsidRPr="00200F0D">
              <w:rPr>
                <w:rStyle w:val="Hyperlink"/>
                <w:rFonts w:cstheme="minorHAnsi"/>
                <w:noProof/>
              </w:rPr>
              <w:t>Emerging changes in human resource strategies after post covid and post Brexit external environment</w:t>
            </w:r>
            <w:r w:rsidR="00717BC0">
              <w:rPr>
                <w:noProof/>
                <w:webHidden/>
              </w:rPr>
              <w:tab/>
            </w:r>
            <w:r w:rsidR="00717BC0">
              <w:rPr>
                <w:noProof/>
                <w:webHidden/>
              </w:rPr>
              <w:fldChar w:fldCharType="begin"/>
            </w:r>
            <w:r w:rsidR="00717BC0">
              <w:rPr>
                <w:noProof/>
                <w:webHidden/>
              </w:rPr>
              <w:instrText xml:space="preserve"> PAGEREF _Toc142860128 \h </w:instrText>
            </w:r>
            <w:r w:rsidR="00717BC0">
              <w:rPr>
                <w:noProof/>
                <w:webHidden/>
              </w:rPr>
            </w:r>
            <w:r w:rsidR="00717BC0">
              <w:rPr>
                <w:noProof/>
                <w:webHidden/>
              </w:rPr>
              <w:fldChar w:fldCharType="separate"/>
            </w:r>
            <w:r w:rsidR="00717BC0">
              <w:rPr>
                <w:noProof/>
                <w:webHidden/>
              </w:rPr>
              <w:t>5</w:t>
            </w:r>
            <w:r w:rsidR="00717BC0">
              <w:rPr>
                <w:noProof/>
                <w:webHidden/>
              </w:rPr>
              <w:fldChar w:fldCharType="end"/>
            </w:r>
          </w:hyperlink>
        </w:p>
        <w:p w:rsidR="00717BC0" w:rsidRDefault="00921CEF">
          <w:pPr>
            <w:pStyle w:val="TOC1"/>
            <w:tabs>
              <w:tab w:val="right" w:leader="dot" w:pos="9350"/>
            </w:tabs>
            <w:rPr>
              <w:rFonts w:eastAsiaTheme="minorEastAsia"/>
              <w:noProof/>
              <w:lang w:eastAsia="en-CA"/>
            </w:rPr>
          </w:pPr>
          <w:hyperlink w:anchor="_Toc142860129" w:history="1">
            <w:r w:rsidR="00717BC0" w:rsidRPr="00200F0D">
              <w:rPr>
                <w:rStyle w:val="Hyperlink"/>
                <w:rFonts w:eastAsia="Times New Roman" w:cstheme="minorHAnsi"/>
                <w:noProof/>
                <w:lang w:eastAsia="en-CA"/>
              </w:rPr>
              <w:t>Conclusion</w:t>
            </w:r>
            <w:r w:rsidR="00717BC0">
              <w:rPr>
                <w:noProof/>
                <w:webHidden/>
              </w:rPr>
              <w:tab/>
            </w:r>
            <w:r w:rsidR="00717BC0">
              <w:rPr>
                <w:noProof/>
                <w:webHidden/>
              </w:rPr>
              <w:fldChar w:fldCharType="begin"/>
            </w:r>
            <w:r w:rsidR="00717BC0">
              <w:rPr>
                <w:noProof/>
                <w:webHidden/>
              </w:rPr>
              <w:instrText xml:space="preserve"> PAGEREF _Toc142860129 \h </w:instrText>
            </w:r>
            <w:r w:rsidR="00717BC0">
              <w:rPr>
                <w:noProof/>
                <w:webHidden/>
              </w:rPr>
            </w:r>
            <w:r w:rsidR="00717BC0">
              <w:rPr>
                <w:noProof/>
                <w:webHidden/>
              </w:rPr>
              <w:fldChar w:fldCharType="separate"/>
            </w:r>
            <w:r w:rsidR="00717BC0">
              <w:rPr>
                <w:noProof/>
                <w:webHidden/>
              </w:rPr>
              <w:t>9</w:t>
            </w:r>
            <w:r w:rsidR="00717BC0">
              <w:rPr>
                <w:noProof/>
                <w:webHidden/>
              </w:rPr>
              <w:fldChar w:fldCharType="end"/>
            </w:r>
          </w:hyperlink>
        </w:p>
        <w:p w:rsidR="00717BC0" w:rsidRDefault="00921CEF">
          <w:pPr>
            <w:pStyle w:val="TOC1"/>
            <w:tabs>
              <w:tab w:val="right" w:leader="dot" w:pos="9350"/>
            </w:tabs>
            <w:rPr>
              <w:rFonts w:eastAsiaTheme="minorEastAsia"/>
              <w:noProof/>
              <w:lang w:eastAsia="en-CA"/>
            </w:rPr>
          </w:pPr>
          <w:hyperlink w:anchor="_Toc142860130" w:history="1">
            <w:r w:rsidR="00717BC0" w:rsidRPr="00200F0D">
              <w:rPr>
                <w:rStyle w:val="Hyperlink"/>
                <w:noProof/>
              </w:rPr>
              <w:t>References</w:t>
            </w:r>
            <w:r w:rsidR="00717BC0">
              <w:rPr>
                <w:noProof/>
                <w:webHidden/>
              </w:rPr>
              <w:tab/>
            </w:r>
            <w:r w:rsidR="00717BC0">
              <w:rPr>
                <w:noProof/>
                <w:webHidden/>
              </w:rPr>
              <w:fldChar w:fldCharType="begin"/>
            </w:r>
            <w:r w:rsidR="00717BC0">
              <w:rPr>
                <w:noProof/>
                <w:webHidden/>
              </w:rPr>
              <w:instrText xml:space="preserve"> PAGEREF _Toc142860130 \h </w:instrText>
            </w:r>
            <w:r w:rsidR="00717BC0">
              <w:rPr>
                <w:noProof/>
                <w:webHidden/>
              </w:rPr>
            </w:r>
            <w:r w:rsidR="00717BC0">
              <w:rPr>
                <w:noProof/>
                <w:webHidden/>
              </w:rPr>
              <w:fldChar w:fldCharType="separate"/>
            </w:r>
            <w:r w:rsidR="00717BC0">
              <w:rPr>
                <w:noProof/>
                <w:webHidden/>
              </w:rPr>
              <w:t>9</w:t>
            </w:r>
            <w:r w:rsidR="00717BC0">
              <w:rPr>
                <w:noProof/>
                <w:webHidden/>
              </w:rPr>
              <w:fldChar w:fldCharType="end"/>
            </w:r>
          </w:hyperlink>
        </w:p>
        <w:p w:rsidR="00691F6A" w:rsidRPr="004E40FA" w:rsidRDefault="00691F6A" w:rsidP="004318DD">
          <w:pPr>
            <w:spacing w:line="360" w:lineRule="auto"/>
            <w:jc w:val="both"/>
            <w:rPr>
              <w:rFonts w:cstheme="minorHAnsi"/>
              <w:sz w:val="24"/>
              <w:szCs w:val="24"/>
              <w:u w:val="single"/>
            </w:rPr>
          </w:pPr>
          <w:r w:rsidRPr="004E40FA">
            <w:rPr>
              <w:rFonts w:cstheme="minorHAnsi"/>
              <w:b/>
              <w:bCs/>
              <w:noProof/>
              <w:sz w:val="24"/>
              <w:szCs w:val="24"/>
              <w:u w:val="single"/>
            </w:rPr>
            <w:fldChar w:fldCharType="end"/>
          </w:r>
        </w:p>
      </w:sdtContent>
    </w:sdt>
    <w:p w:rsidR="00691F6A" w:rsidRPr="004E40FA" w:rsidRDefault="00691F6A" w:rsidP="004318DD">
      <w:pPr>
        <w:spacing w:line="360" w:lineRule="auto"/>
        <w:jc w:val="both"/>
        <w:rPr>
          <w:rFonts w:cstheme="minorHAnsi"/>
          <w:sz w:val="24"/>
          <w:szCs w:val="24"/>
          <w:u w:val="single"/>
        </w:rPr>
      </w:pPr>
    </w:p>
    <w:p w:rsidR="00BB307B" w:rsidRPr="004E40FA" w:rsidRDefault="00BB307B" w:rsidP="004318DD">
      <w:pPr>
        <w:pStyle w:val="Heading1"/>
        <w:spacing w:line="360" w:lineRule="auto"/>
        <w:jc w:val="both"/>
        <w:rPr>
          <w:rFonts w:asciiTheme="minorHAnsi" w:hAnsiTheme="minorHAnsi" w:cstheme="minorHAnsi"/>
          <w:sz w:val="24"/>
          <w:szCs w:val="24"/>
          <w:u w:val="single"/>
        </w:rPr>
      </w:pPr>
    </w:p>
    <w:p w:rsidR="00D064D3" w:rsidRPr="004E40FA" w:rsidRDefault="00D064D3" w:rsidP="004318DD">
      <w:pPr>
        <w:spacing w:line="360" w:lineRule="auto"/>
        <w:jc w:val="both"/>
        <w:rPr>
          <w:rFonts w:cstheme="minorHAnsi"/>
          <w:sz w:val="24"/>
          <w:szCs w:val="24"/>
          <w:u w:val="single"/>
        </w:rPr>
      </w:pPr>
    </w:p>
    <w:p w:rsidR="00D064D3" w:rsidRPr="004E40FA" w:rsidRDefault="00D064D3" w:rsidP="004318DD">
      <w:pPr>
        <w:spacing w:line="360" w:lineRule="auto"/>
        <w:jc w:val="both"/>
        <w:rPr>
          <w:rFonts w:cstheme="minorHAnsi"/>
          <w:sz w:val="24"/>
          <w:szCs w:val="24"/>
          <w:u w:val="single"/>
        </w:rPr>
      </w:pPr>
    </w:p>
    <w:p w:rsidR="00D064D3" w:rsidRPr="004E40FA" w:rsidRDefault="00D064D3" w:rsidP="004318DD">
      <w:pPr>
        <w:spacing w:line="360" w:lineRule="auto"/>
        <w:jc w:val="both"/>
        <w:rPr>
          <w:rFonts w:cstheme="minorHAnsi"/>
          <w:sz w:val="24"/>
          <w:szCs w:val="24"/>
          <w:u w:val="single"/>
        </w:rPr>
      </w:pPr>
    </w:p>
    <w:p w:rsidR="00D064D3" w:rsidRPr="004E40FA" w:rsidRDefault="00D064D3" w:rsidP="004318DD">
      <w:pPr>
        <w:spacing w:line="360" w:lineRule="auto"/>
        <w:jc w:val="both"/>
        <w:rPr>
          <w:rFonts w:cstheme="minorHAnsi"/>
          <w:sz w:val="24"/>
          <w:szCs w:val="24"/>
          <w:u w:val="single"/>
        </w:rPr>
      </w:pPr>
    </w:p>
    <w:p w:rsidR="00D064D3" w:rsidRPr="004E40FA" w:rsidRDefault="00D064D3" w:rsidP="004318DD">
      <w:pPr>
        <w:spacing w:line="360" w:lineRule="auto"/>
        <w:jc w:val="both"/>
        <w:rPr>
          <w:rFonts w:cstheme="minorHAnsi"/>
          <w:sz w:val="24"/>
          <w:szCs w:val="24"/>
          <w:u w:val="single"/>
        </w:rPr>
      </w:pPr>
    </w:p>
    <w:p w:rsidR="00BB307B" w:rsidRPr="004E40FA" w:rsidRDefault="00BB307B" w:rsidP="004318DD">
      <w:pPr>
        <w:pStyle w:val="Heading1"/>
        <w:spacing w:line="360" w:lineRule="auto"/>
        <w:jc w:val="both"/>
        <w:rPr>
          <w:rFonts w:asciiTheme="minorHAnsi" w:hAnsiTheme="minorHAnsi" w:cstheme="minorHAnsi"/>
          <w:sz w:val="24"/>
          <w:szCs w:val="24"/>
          <w:u w:val="single"/>
        </w:rPr>
      </w:pPr>
    </w:p>
    <w:p w:rsidR="00BB307B" w:rsidRPr="004E40FA" w:rsidRDefault="00BB307B" w:rsidP="004318DD">
      <w:pPr>
        <w:pStyle w:val="Heading1"/>
        <w:spacing w:line="360" w:lineRule="auto"/>
        <w:jc w:val="both"/>
        <w:rPr>
          <w:rFonts w:asciiTheme="minorHAnsi" w:hAnsiTheme="minorHAnsi" w:cstheme="minorHAnsi"/>
          <w:sz w:val="24"/>
          <w:szCs w:val="24"/>
          <w:u w:val="single"/>
        </w:rPr>
      </w:pPr>
    </w:p>
    <w:p w:rsidR="00BB307B" w:rsidRPr="004E40FA" w:rsidRDefault="00BB307B" w:rsidP="004318DD">
      <w:pPr>
        <w:spacing w:line="360" w:lineRule="auto"/>
        <w:jc w:val="both"/>
        <w:rPr>
          <w:rFonts w:cstheme="minorHAnsi"/>
          <w:sz w:val="24"/>
          <w:szCs w:val="24"/>
          <w:u w:val="single"/>
        </w:rPr>
      </w:pPr>
    </w:p>
    <w:p w:rsidR="00BB307B" w:rsidRPr="004E40FA" w:rsidRDefault="00BB307B" w:rsidP="004318DD">
      <w:pPr>
        <w:spacing w:line="360" w:lineRule="auto"/>
        <w:jc w:val="both"/>
        <w:rPr>
          <w:rFonts w:cstheme="minorHAnsi"/>
          <w:sz w:val="24"/>
          <w:szCs w:val="24"/>
          <w:u w:val="single"/>
        </w:rPr>
      </w:pPr>
    </w:p>
    <w:p w:rsidR="00BB307B" w:rsidRDefault="00BB307B" w:rsidP="004318DD">
      <w:pPr>
        <w:spacing w:line="360" w:lineRule="auto"/>
        <w:jc w:val="both"/>
        <w:rPr>
          <w:rFonts w:cstheme="minorHAnsi"/>
          <w:sz w:val="24"/>
          <w:szCs w:val="24"/>
          <w:u w:val="single"/>
        </w:rPr>
      </w:pPr>
    </w:p>
    <w:p w:rsidR="00F7208A" w:rsidRPr="004E40FA" w:rsidRDefault="00F7208A" w:rsidP="004318DD">
      <w:pPr>
        <w:spacing w:line="360" w:lineRule="auto"/>
        <w:jc w:val="both"/>
        <w:rPr>
          <w:rFonts w:cstheme="minorHAnsi"/>
          <w:sz w:val="24"/>
          <w:szCs w:val="24"/>
          <w:u w:val="single"/>
        </w:rPr>
      </w:pPr>
    </w:p>
    <w:p w:rsidR="00972E27" w:rsidRPr="00717BC0" w:rsidRDefault="000F5840" w:rsidP="00142989">
      <w:pPr>
        <w:pStyle w:val="Heading1"/>
        <w:spacing w:line="360" w:lineRule="auto"/>
        <w:jc w:val="both"/>
        <w:rPr>
          <w:rFonts w:asciiTheme="minorHAnsi" w:hAnsiTheme="minorHAnsi" w:cstheme="minorHAnsi"/>
          <w:sz w:val="24"/>
          <w:szCs w:val="24"/>
        </w:rPr>
      </w:pPr>
      <w:bookmarkStart w:id="0" w:name="_Toc142860125"/>
      <w:r w:rsidRPr="00717BC0">
        <w:rPr>
          <w:rFonts w:asciiTheme="minorHAnsi" w:hAnsiTheme="minorHAnsi" w:cstheme="minorHAnsi"/>
          <w:sz w:val="24"/>
          <w:szCs w:val="24"/>
        </w:rPr>
        <w:lastRenderedPageBreak/>
        <w:t>Introduction</w:t>
      </w:r>
      <w:bookmarkEnd w:id="0"/>
    </w:p>
    <w:p w:rsidR="00142989" w:rsidRPr="00717BC0" w:rsidRDefault="00142989" w:rsidP="00142989"/>
    <w:p w:rsidR="00691F6A" w:rsidRPr="00717BC0" w:rsidRDefault="000F5840" w:rsidP="004318DD">
      <w:pPr>
        <w:spacing w:line="360" w:lineRule="auto"/>
        <w:jc w:val="both"/>
        <w:rPr>
          <w:rFonts w:cstheme="minorHAnsi"/>
          <w:sz w:val="24"/>
          <w:szCs w:val="24"/>
        </w:rPr>
      </w:pPr>
      <w:proofErr w:type="spellStart"/>
      <w:r w:rsidRPr="00717BC0">
        <w:rPr>
          <w:rFonts w:cstheme="minorHAnsi"/>
          <w:sz w:val="24"/>
          <w:szCs w:val="24"/>
        </w:rPr>
        <w:t>Labo</w:t>
      </w:r>
      <w:r w:rsidR="00A60D8F" w:rsidRPr="00717BC0">
        <w:rPr>
          <w:rFonts w:cstheme="minorHAnsi"/>
          <w:sz w:val="24"/>
          <w:szCs w:val="24"/>
        </w:rPr>
        <w:t>r</w:t>
      </w:r>
      <w:proofErr w:type="spellEnd"/>
      <w:r w:rsidR="00A60D8F" w:rsidRPr="00717BC0">
        <w:rPr>
          <w:rFonts w:cstheme="minorHAnsi"/>
          <w:sz w:val="24"/>
          <w:szCs w:val="24"/>
        </w:rPr>
        <w:t xml:space="preserve"> market means people utilizing their skills in companies in exchange for wages, salaries, and other types of payment. It covers the relationships between job seekers and employers as well as the several economic factors that affect employment, earnings, and work possibilities. </w:t>
      </w:r>
      <w:r w:rsidR="00FE4C11" w:rsidRPr="00717BC0">
        <w:rPr>
          <w:rFonts w:cstheme="minorHAnsi"/>
          <w:sz w:val="24"/>
          <w:szCs w:val="24"/>
        </w:rPr>
        <w:t xml:space="preserve">The current job market in UK is tight due to population growth and certain changes in immigration policies of the country. </w:t>
      </w:r>
      <w:r w:rsidR="00A60D8F" w:rsidRPr="00717BC0">
        <w:rPr>
          <w:rFonts w:cstheme="minorHAnsi"/>
          <w:sz w:val="24"/>
          <w:szCs w:val="24"/>
        </w:rPr>
        <w:t>The report contain</w:t>
      </w:r>
      <w:r w:rsidR="00D50649" w:rsidRPr="00717BC0">
        <w:rPr>
          <w:rFonts w:cstheme="minorHAnsi"/>
          <w:sz w:val="24"/>
          <w:szCs w:val="24"/>
        </w:rPr>
        <w:t>s</w:t>
      </w:r>
      <w:r w:rsidR="00A60D8F" w:rsidRPr="00717BC0">
        <w:rPr>
          <w:rFonts w:cstheme="minorHAnsi"/>
          <w:sz w:val="24"/>
          <w:szCs w:val="24"/>
        </w:rPr>
        <w:t xml:space="preserve"> information about the current state of Labour market in UK and changes in human resource strategies during </w:t>
      </w:r>
      <w:proofErr w:type="spellStart"/>
      <w:r w:rsidR="00A60D8F" w:rsidRPr="00717BC0">
        <w:rPr>
          <w:rFonts w:cstheme="minorHAnsi"/>
          <w:sz w:val="24"/>
          <w:szCs w:val="24"/>
        </w:rPr>
        <w:t>Brexit</w:t>
      </w:r>
      <w:proofErr w:type="spellEnd"/>
      <w:r w:rsidR="00DF1C00" w:rsidRPr="00717BC0">
        <w:rPr>
          <w:rFonts w:cstheme="minorHAnsi"/>
          <w:sz w:val="24"/>
          <w:szCs w:val="24"/>
        </w:rPr>
        <w:t xml:space="preserve"> extern</w:t>
      </w:r>
      <w:r w:rsidRPr="00717BC0">
        <w:rPr>
          <w:rFonts w:cstheme="minorHAnsi"/>
          <w:sz w:val="24"/>
          <w:szCs w:val="24"/>
        </w:rPr>
        <w:t xml:space="preserve">al environment and post </w:t>
      </w:r>
      <w:proofErr w:type="spellStart"/>
      <w:r w:rsidRPr="00717BC0">
        <w:rPr>
          <w:rFonts w:cstheme="minorHAnsi"/>
          <w:sz w:val="24"/>
          <w:szCs w:val="24"/>
        </w:rPr>
        <w:t>C</w:t>
      </w:r>
      <w:r w:rsidR="00A60D8F" w:rsidRPr="00717BC0">
        <w:rPr>
          <w:rFonts w:cstheme="minorHAnsi"/>
          <w:sz w:val="24"/>
          <w:szCs w:val="24"/>
        </w:rPr>
        <w:t>ovid</w:t>
      </w:r>
      <w:proofErr w:type="spellEnd"/>
      <w:r w:rsidR="00A60D8F" w:rsidRPr="00717BC0">
        <w:rPr>
          <w:rFonts w:cstheme="minorHAnsi"/>
          <w:sz w:val="24"/>
          <w:szCs w:val="24"/>
        </w:rPr>
        <w:t xml:space="preserve">. </w:t>
      </w:r>
      <w:r w:rsidRPr="00717BC0">
        <w:rPr>
          <w:rFonts w:cstheme="minorHAnsi"/>
          <w:sz w:val="24"/>
          <w:szCs w:val="24"/>
        </w:rPr>
        <w:t xml:space="preserve">For the development of effective policies, the analysis of the present UK </w:t>
      </w:r>
      <w:proofErr w:type="spellStart"/>
      <w:r w:rsidRPr="00717BC0">
        <w:rPr>
          <w:rFonts w:cstheme="minorHAnsi"/>
          <w:sz w:val="24"/>
          <w:szCs w:val="24"/>
        </w:rPr>
        <w:t>labor</w:t>
      </w:r>
      <w:proofErr w:type="spellEnd"/>
      <w:r w:rsidRPr="00717BC0">
        <w:rPr>
          <w:rFonts w:cstheme="minorHAnsi"/>
          <w:sz w:val="24"/>
          <w:szCs w:val="24"/>
        </w:rPr>
        <w:t xml:space="preserve"> market, and the making of well-informed decisions. It directs planning for the workforce, addresses inequity, and influences career decisions. It creates a resilient workforce, fuelling economic growth and societal well-being while helping in policy evaluation and creating investor confidence by eliminating skills gaps, supporting innovation, and boosting competitiveness.</w:t>
      </w:r>
      <w:r w:rsidR="00AB34D3" w:rsidRPr="00717BC0">
        <w:rPr>
          <w:rFonts w:cstheme="minorHAnsi"/>
          <w:sz w:val="24"/>
          <w:szCs w:val="24"/>
        </w:rPr>
        <w:t xml:space="preserve"> </w:t>
      </w:r>
    </w:p>
    <w:p w:rsidR="00EC14E8" w:rsidRPr="00717BC0" w:rsidRDefault="00AB34D3" w:rsidP="004318DD">
      <w:pPr>
        <w:spacing w:line="360" w:lineRule="auto"/>
        <w:jc w:val="both"/>
        <w:rPr>
          <w:rFonts w:cstheme="minorHAnsi"/>
          <w:sz w:val="24"/>
          <w:szCs w:val="24"/>
        </w:rPr>
      </w:pPr>
      <w:r w:rsidRPr="00717BC0">
        <w:rPr>
          <w:rFonts w:cstheme="minorHAnsi"/>
          <w:sz w:val="24"/>
          <w:szCs w:val="24"/>
        </w:rPr>
        <w:t xml:space="preserve">The information given provides understanding of the situation of the UK </w:t>
      </w:r>
      <w:proofErr w:type="spellStart"/>
      <w:r w:rsidRPr="00717BC0">
        <w:rPr>
          <w:rFonts w:cstheme="minorHAnsi"/>
          <w:sz w:val="24"/>
          <w:szCs w:val="24"/>
        </w:rPr>
        <w:t>labor</w:t>
      </w:r>
      <w:proofErr w:type="spellEnd"/>
      <w:r w:rsidRPr="00717BC0">
        <w:rPr>
          <w:rFonts w:cstheme="minorHAnsi"/>
          <w:sz w:val="24"/>
          <w:szCs w:val="24"/>
        </w:rPr>
        <w:t xml:space="preserve"> market as of January 2023. It emphasizes numerous facts and patterns that show how the nation's </w:t>
      </w:r>
      <w:proofErr w:type="spellStart"/>
      <w:r w:rsidRPr="00717BC0">
        <w:rPr>
          <w:rFonts w:cstheme="minorHAnsi"/>
          <w:sz w:val="24"/>
          <w:szCs w:val="24"/>
        </w:rPr>
        <w:t>labor</w:t>
      </w:r>
      <w:proofErr w:type="spellEnd"/>
      <w:r w:rsidRPr="00717BC0">
        <w:rPr>
          <w:rFonts w:cstheme="minorHAnsi"/>
          <w:sz w:val="24"/>
          <w:szCs w:val="24"/>
        </w:rPr>
        <w:t xml:space="preserve"> market is faring. Included in the data are details on the employment rate, the unemployment ra</w:t>
      </w:r>
      <w:r w:rsidR="003B1BE9" w:rsidRPr="00717BC0">
        <w:rPr>
          <w:rFonts w:cstheme="minorHAnsi"/>
          <w:sz w:val="24"/>
          <w:szCs w:val="24"/>
        </w:rPr>
        <w:t xml:space="preserve">te, job </w:t>
      </w:r>
      <w:r w:rsidR="00691F6A" w:rsidRPr="00717BC0">
        <w:rPr>
          <w:rFonts w:cstheme="minorHAnsi"/>
          <w:sz w:val="24"/>
          <w:szCs w:val="24"/>
        </w:rPr>
        <w:t>openings</w:t>
      </w:r>
      <w:r w:rsidRPr="00717BC0">
        <w:rPr>
          <w:rFonts w:cstheme="minorHAnsi"/>
          <w:sz w:val="24"/>
          <w:szCs w:val="24"/>
        </w:rPr>
        <w:t xml:space="preserve">, average wage, </w:t>
      </w:r>
      <w:proofErr w:type="spellStart"/>
      <w:r w:rsidRPr="00717BC0">
        <w:rPr>
          <w:rFonts w:cstheme="minorHAnsi"/>
          <w:sz w:val="24"/>
          <w:szCs w:val="24"/>
        </w:rPr>
        <w:t>labor</w:t>
      </w:r>
      <w:proofErr w:type="spellEnd"/>
      <w:r w:rsidRPr="00717BC0">
        <w:rPr>
          <w:rFonts w:cstheme="minorHAnsi"/>
          <w:sz w:val="24"/>
          <w:szCs w:val="24"/>
        </w:rPr>
        <w:t xml:space="preserve"> conflicts, and the number of payroll employees. Furthermore, the tendencies are mentioned. </w:t>
      </w:r>
      <w:r w:rsidR="00956188" w:rsidRPr="00717BC0">
        <w:rPr>
          <w:rFonts w:cstheme="minorHAnsi"/>
          <w:sz w:val="24"/>
          <w:szCs w:val="24"/>
        </w:rPr>
        <w:t xml:space="preserve"> </w:t>
      </w:r>
      <w:r w:rsidR="0058190B" w:rsidRPr="00717BC0">
        <w:rPr>
          <w:rFonts w:cstheme="minorHAnsi"/>
          <w:sz w:val="24"/>
          <w:szCs w:val="24"/>
        </w:rPr>
        <w:t xml:space="preserve">The statistical data shows that how much percentage of job market is affected till 2023 in UK. </w:t>
      </w:r>
      <w:r w:rsidR="00956188" w:rsidRPr="00717BC0">
        <w:rPr>
          <w:rFonts w:cstheme="minorHAnsi"/>
          <w:sz w:val="24"/>
          <w:szCs w:val="24"/>
        </w:rPr>
        <w:t xml:space="preserve">The government of UK need to focus on training o employees so that they grab the job opportunities in this country easily. </w:t>
      </w:r>
      <w:r w:rsidR="000B7DA4" w:rsidRPr="000B7DA4">
        <w:rPr>
          <w:rFonts w:cstheme="minorHAnsi"/>
          <w:sz w:val="24"/>
          <w:szCs w:val="24"/>
        </w:rPr>
        <w:t xml:space="preserve">The research also includes data on current trends in the UK </w:t>
      </w:r>
      <w:proofErr w:type="spellStart"/>
      <w:r w:rsidR="000B7DA4" w:rsidRPr="000B7DA4">
        <w:rPr>
          <w:rFonts w:cstheme="minorHAnsi"/>
          <w:sz w:val="24"/>
          <w:szCs w:val="24"/>
        </w:rPr>
        <w:t>labor</w:t>
      </w:r>
      <w:proofErr w:type="spellEnd"/>
      <w:r w:rsidR="000B7DA4" w:rsidRPr="000B7DA4">
        <w:rPr>
          <w:rFonts w:cstheme="minorHAnsi"/>
          <w:sz w:val="24"/>
          <w:szCs w:val="24"/>
        </w:rPr>
        <w:t xml:space="preserve"> market. The report's major objective is to study the UK </w:t>
      </w:r>
      <w:proofErr w:type="spellStart"/>
      <w:r w:rsidR="000B7DA4" w:rsidRPr="000B7DA4">
        <w:rPr>
          <w:rFonts w:cstheme="minorHAnsi"/>
          <w:sz w:val="24"/>
          <w:szCs w:val="24"/>
        </w:rPr>
        <w:t>labor</w:t>
      </w:r>
      <w:proofErr w:type="spellEnd"/>
      <w:r w:rsidR="000B7DA4" w:rsidRPr="000B7DA4">
        <w:rPr>
          <w:rFonts w:cstheme="minorHAnsi"/>
          <w:sz w:val="24"/>
          <w:szCs w:val="24"/>
        </w:rPr>
        <w:t xml:space="preserve"> market and provide readers a better understanding of it. </w:t>
      </w:r>
    </w:p>
    <w:p w:rsidR="00972E27" w:rsidRPr="00717BC0" w:rsidRDefault="00DF1C00" w:rsidP="004318DD">
      <w:pPr>
        <w:pStyle w:val="Heading1"/>
        <w:spacing w:line="360" w:lineRule="auto"/>
        <w:jc w:val="both"/>
        <w:rPr>
          <w:rFonts w:asciiTheme="minorHAnsi" w:hAnsiTheme="minorHAnsi" w:cstheme="minorHAnsi"/>
          <w:sz w:val="24"/>
          <w:szCs w:val="24"/>
        </w:rPr>
      </w:pPr>
      <w:bookmarkStart w:id="1" w:name="_Toc142860126"/>
      <w:r w:rsidRPr="00717BC0">
        <w:rPr>
          <w:rFonts w:asciiTheme="minorHAnsi" w:hAnsiTheme="minorHAnsi" w:cstheme="minorHAnsi"/>
          <w:sz w:val="24"/>
          <w:szCs w:val="24"/>
        </w:rPr>
        <w:t xml:space="preserve">Current </w:t>
      </w:r>
      <w:r w:rsidR="000F5840" w:rsidRPr="00717BC0">
        <w:rPr>
          <w:rFonts w:asciiTheme="minorHAnsi" w:hAnsiTheme="minorHAnsi" w:cstheme="minorHAnsi"/>
          <w:sz w:val="24"/>
          <w:szCs w:val="24"/>
        </w:rPr>
        <w:t xml:space="preserve">state of </w:t>
      </w:r>
      <w:proofErr w:type="spellStart"/>
      <w:r w:rsidR="000F5840" w:rsidRPr="00717BC0">
        <w:rPr>
          <w:rFonts w:asciiTheme="minorHAnsi" w:hAnsiTheme="minorHAnsi" w:cstheme="minorHAnsi"/>
          <w:sz w:val="24"/>
          <w:szCs w:val="24"/>
        </w:rPr>
        <w:t>Labo</w:t>
      </w:r>
      <w:r w:rsidRPr="00717BC0">
        <w:rPr>
          <w:rFonts w:asciiTheme="minorHAnsi" w:hAnsiTheme="minorHAnsi" w:cstheme="minorHAnsi"/>
          <w:sz w:val="24"/>
          <w:szCs w:val="24"/>
        </w:rPr>
        <w:t>r</w:t>
      </w:r>
      <w:proofErr w:type="spellEnd"/>
      <w:r w:rsidRPr="00717BC0">
        <w:rPr>
          <w:rFonts w:asciiTheme="minorHAnsi" w:hAnsiTheme="minorHAnsi" w:cstheme="minorHAnsi"/>
          <w:sz w:val="24"/>
          <w:szCs w:val="24"/>
        </w:rPr>
        <w:t xml:space="preserve"> market in UK:-</w:t>
      </w:r>
      <w:bookmarkEnd w:id="1"/>
      <w:r w:rsidRPr="00717BC0">
        <w:rPr>
          <w:rFonts w:asciiTheme="minorHAnsi" w:hAnsiTheme="minorHAnsi" w:cstheme="minorHAnsi"/>
          <w:sz w:val="24"/>
          <w:szCs w:val="24"/>
        </w:rPr>
        <w:t xml:space="preserve"> </w:t>
      </w:r>
    </w:p>
    <w:p w:rsidR="00BB307B" w:rsidRPr="00717BC0" w:rsidRDefault="00BB307B" w:rsidP="004318DD">
      <w:pPr>
        <w:spacing w:line="360" w:lineRule="auto"/>
        <w:jc w:val="both"/>
        <w:rPr>
          <w:rFonts w:cstheme="minorHAnsi"/>
          <w:sz w:val="24"/>
          <w:szCs w:val="24"/>
        </w:rPr>
      </w:pPr>
    </w:p>
    <w:p w:rsidR="005A3B7A" w:rsidRPr="00717BC0" w:rsidRDefault="00453E24" w:rsidP="004318DD">
      <w:pPr>
        <w:spacing w:line="360" w:lineRule="auto"/>
        <w:jc w:val="both"/>
        <w:rPr>
          <w:rFonts w:cstheme="minorHAnsi"/>
          <w:sz w:val="24"/>
          <w:szCs w:val="24"/>
        </w:rPr>
      </w:pPr>
      <w:r w:rsidRPr="00453E24">
        <w:rPr>
          <w:rFonts w:cstheme="minorHAnsi"/>
          <w:sz w:val="24"/>
          <w:szCs w:val="24"/>
        </w:rPr>
        <w:t xml:space="preserve">The Office for National Statistics (ONS) estimates that the predicted UK employment rate for the three months ending in April 2023 was 76.1%, which was 0.5 percentage points higher than </w:t>
      </w:r>
      <w:proofErr w:type="gramStart"/>
      <w:r w:rsidRPr="00453E24">
        <w:rPr>
          <w:rFonts w:cstheme="minorHAnsi"/>
          <w:sz w:val="24"/>
          <w:szCs w:val="24"/>
        </w:rPr>
        <w:lastRenderedPageBreak/>
        <w:t>it</w:t>
      </w:r>
      <w:proofErr w:type="gramEnd"/>
      <w:r w:rsidRPr="00453E24">
        <w:rPr>
          <w:rFonts w:cstheme="minorHAnsi"/>
          <w:sz w:val="24"/>
          <w:szCs w:val="24"/>
        </w:rPr>
        <w:t xml:space="preserve"> was a year earlier and 0.3 percentage points higher than the three months before. The expected unemployment rate was 3.4%, down 0.3 percentage points from a year ago, according to the Robert Half poll. In the next 12 months, it's anticipated that the unemployment rate will rise.</w:t>
      </w:r>
      <w:r w:rsidR="00347CDA" w:rsidRPr="00717BC0">
        <w:rPr>
          <w:rFonts w:cstheme="minorHAnsi"/>
          <w:sz w:val="24"/>
          <w:szCs w:val="24"/>
        </w:rPr>
        <w:t xml:space="preserve"> The ONS data represents that from April to June 2023, the number of vacancies fell by 85,000 per quarter to 1,034,000</w:t>
      </w:r>
      <w:r w:rsidR="00574799" w:rsidRPr="00717BC0">
        <w:rPr>
          <w:rFonts w:cstheme="minorHAnsi"/>
          <w:sz w:val="24"/>
          <w:szCs w:val="24"/>
        </w:rPr>
        <w:t xml:space="preserve"> (Office </w:t>
      </w:r>
      <w:proofErr w:type="gramStart"/>
      <w:r w:rsidR="00574799" w:rsidRPr="00717BC0">
        <w:rPr>
          <w:rFonts w:cstheme="minorHAnsi"/>
          <w:sz w:val="24"/>
          <w:szCs w:val="24"/>
        </w:rPr>
        <w:t>For</w:t>
      </w:r>
      <w:proofErr w:type="gramEnd"/>
      <w:r w:rsidR="00574799" w:rsidRPr="00717BC0">
        <w:rPr>
          <w:rFonts w:cstheme="minorHAnsi"/>
          <w:sz w:val="24"/>
          <w:szCs w:val="24"/>
        </w:rPr>
        <w:t xml:space="preserve"> National Statistics, 2021)</w:t>
      </w:r>
      <w:r w:rsidR="00347CDA" w:rsidRPr="00717BC0">
        <w:rPr>
          <w:rFonts w:cstheme="minorHAnsi"/>
          <w:sz w:val="24"/>
          <w:szCs w:val="24"/>
        </w:rPr>
        <w:t xml:space="preserve">. The increase in employee average pay was 6.9%, and it increased and reached 7.3% from March to May 2023. It is found from the analysis that regular pay fell by 0.8% and total pay by 1.2% from March to May 2023. The </w:t>
      </w:r>
      <w:proofErr w:type="spellStart"/>
      <w:r w:rsidR="00347CDA" w:rsidRPr="00717BC0">
        <w:rPr>
          <w:rFonts w:cstheme="minorHAnsi"/>
          <w:sz w:val="24"/>
          <w:szCs w:val="24"/>
        </w:rPr>
        <w:t>labor</w:t>
      </w:r>
      <w:proofErr w:type="spellEnd"/>
      <w:r w:rsidR="00347CDA" w:rsidRPr="00717BC0">
        <w:rPr>
          <w:rFonts w:cstheme="minorHAnsi"/>
          <w:sz w:val="24"/>
          <w:szCs w:val="24"/>
        </w:rPr>
        <w:t xml:space="preserve"> disputes in May 2023 in the UK resulted in 128,000 working days lost.</w:t>
      </w:r>
      <w:r w:rsidR="005A3B7A" w:rsidRPr="00717BC0">
        <w:rPr>
          <w:rFonts w:cstheme="minorHAnsi"/>
          <w:sz w:val="24"/>
          <w:szCs w:val="24"/>
        </w:rPr>
        <w:t xml:space="preserve"> </w:t>
      </w:r>
    </w:p>
    <w:p w:rsidR="00521BA2" w:rsidRPr="00717BC0" w:rsidRDefault="005A3B7A" w:rsidP="004318DD">
      <w:pPr>
        <w:spacing w:line="360" w:lineRule="auto"/>
        <w:jc w:val="both"/>
        <w:rPr>
          <w:rFonts w:cstheme="minorHAnsi"/>
          <w:sz w:val="24"/>
          <w:szCs w:val="24"/>
        </w:rPr>
      </w:pPr>
      <w:r w:rsidRPr="00717BC0">
        <w:rPr>
          <w:rFonts w:cstheme="minorHAnsi"/>
          <w:sz w:val="24"/>
          <w:szCs w:val="24"/>
        </w:rPr>
        <w:t xml:space="preserve"> </w:t>
      </w:r>
      <w:r w:rsidR="009A49D5" w:rsidRPr="00717BC0">
        <w:rPr>
          <w:rFonts w:cstheme="minorHAnsi"/>
          <w:sz w:val="24"/>
          <w:szCs w:val="24"/>
        </w:rPr>
        <w:t>The data represents that there were 30 million payroll employees in the UK market until June 2023, an increase of 1.5% from last year. Because of high inflation, real pay in the UK is currently negative</w:t>
      </w:r>
      <w:r w:rsidR="00574799" w:rsidRPr="00717BC0">
        <w:rPr>
          <w:rFonts w:cstheme="minorHAnsi"/>
          <w:sz w:val="24"/>
          <w:szCs w:val="24"/>
        </w:rPr>
        <w:t xml:space="preserve"> (Office </w:t>
      </w:r>
      <w:proofErr w:type="gramStart"/>
      <w:r w:rsidR="00574799" w:rsidRPr="00717BC0">
        <w:rPr>
          <w:rFonts w:cstheme="minorHAnsi"/>
          <w:sz w:val="24"/>
          <w:szCs w:val="24"/>
        </w:rPr>
        <w:t>For</w:t>
      </w:r>
      <w:proofErr w:type="gramEnd"/>
      <w:r w:rsidR="00574799" w:rsidRPr="00717BC0">
        <w:rPr>
          <w:rFonts w:cstheme="minorHAnsi"/>
          <w:sz w:val="24"/>
          <w:szCs w:val="24"/>
        </w:rPr>
        <w:t xml:space="preserve"> National Statistics, 2021)</w:t>
      </w:r>
      <w:r w:rsidR="009A49D5" w:rsidRPr="00717BC0">
        <w:rPr>
          <w:rFonts w:cstheme="minorHAnsi"/>
          <w:sz w:val="24"/>
          <w:szCs w:val="24"/>
        </w:rPr>
        <w:t>. The level of economic inactivity falls continuously. The number of unemployed and employed people has increased.</w:t>
      </w:r>
      <w:r w:rsidR="003E6541" w:rsidRPr="00717BC0">
        <w:rPr>
          <w:rFonts w:cstheme="minorHAnsi"/>
          <w:sz w:val="24"/>
          <w:szCs w:val="24"/>
        </w:rPr>
        <w:t xml:space="preserve"> At the same time, the job vacancies is continuously decreasing and survival of people become difficult.</w:t>
      </w:r>
      <w:r w:rsidR="009A49D5" w:rsidRPr="00717BC0">
        <w:rPr>
          <w:rFonts w:cstheme="minorHAnsi"/>
          <w:sz w:val="24"/>
          <w:szCs w:val="24"/>
        </w:rPr>
        <w:t xml:space="preserve"> </w:t>
      </w:r>
      <w:r w:rsidR="00525E92" w:rsidRPr="00717BC0">
        <w:rPr>
          <w:rFonts w:cstheme="minorHAnsi"/>
          <w:sz w:val="24"/>
          <w:szCs w:val="24"/>
        </w:rPr>
        <w:t xml:space="preserve"> </w:t>
      </w:r>
    </w:p>
    <w:p w:rsidR="009078D4" w:rsidRPr="00717BC0" w:rsidRDefault="00FA097F" w:rsidP="004318DD">
      <w:pPr>
        <w:spacing w:line="360" w:lineRule="auto"/>
        <w:jc w:val="both"/>
        <w:rPr>
          <w:rFonts w:cstheme="minorHAnsi"/>
          <w:sz w:val="24"/>
          <w:szCs w:val="24"/>
        </w:rPr>
      </w:pPr>
      <w:r w:rsidRPr="00717BC0">
        <w:rPr>
          <w:rFonts w:cstheme="minorHAnsi"/>
          <w:sz w:val="24"/>
          <w:szCs w:val="24"/>
        </w:rPr>
        <w:t>The unemploymen</w:t>
      </w:r>
      <w:r w:rsidR="00425E6F">
        <w:rPr>
          <w:rFonts w:cstheme="minorHAnsi"/>
          <w:sz w:val="24"/>
          <w:szCs w:val="24"/>
        </w:rPr>
        <w:t>t people are those who have no jobs from</w:t>
      </w:r>
      <w:r w:rsidRPr="00717BC0">
        <w:rPr>
          <w:rFonts w:cstheme="minorHAnsi"/>
          <w:sz w:val="24"/>
          <w:szCs w:val="24"/>
        </w:rPr>
        <w:t xml:space="preserve"> longer period of time, and their ratio is co</w:t>
      </w:r>
      <w:r w:rsidR="00425E6F">
        <w:rPr>
          <w:rFonts w:cstheme="minorHAnsi"/>
          <w:sz w:val="24"/>
          <w:szCs w:val="24"/>
        </w:rPr>
        <w:t>ntinuously decreasing. According to research data, it is identified that</w:t>
      </w:r>
      <w:r w:rsidRPr="00717BC0">
        <w:rPr>
          <w:rFonts w:cstheme="minorHAnsi"/>
          <w:sz w:val="24"/>
          <w:szCs w:val="24"/>
        </w:rPr>
        <w:t xml:space="preserve"> unemployment rate is increased by 0.1% from January to March 2023, and economic activity decreased by 0.4%. The economic inactivity employees do not fall under the </w:t>
      </w:r>
      <w:proofErr w:type="spellStart"/>
      <w:r w:rsidRPr="00717BC0">
        <w:rPr>
          <w:rFonts w:cstheme="minorHAnsi"/>
          <w:sz w:val="24"/>
          <w:szCs w:val="24"/>
        </w:rPr>
        <w:t>labor</w:t>
      </w:r>
      <w:proofErr w:type="spellEnd"/>
      <w:r w:rsidRPr="00717BC0">
        <w:rPr>
          <w:rFonts w:cstheme="minorHAnsi"/>
          <w:sz w:val="24"/>
          <w:szCs w:val="24"/>
        </w:rPr>
        <w:t xml:space="preserve"> job category</w:t>
      </w:r>
      <w:r w:rsidR="00F52C62" w:rsidRPr="00717BC0">
        <w:rPr>
          <w:rFonts w:cstheme="minorHAnsi"/>
          <w:sz w:val="24"/>
          <w:szCs w:val="24"/>
        </w:rPr>
        <w:t xml:space="preserve"> (Half, 2023)</w:t>
      </w:r>
      <w:r w:rsidRPr="00717BC0">
        <w:rPr>
          <w:rFonts w:cstheme="minorHAnsi"/>
          <w:sz w:val="24"/>
          <w:szCs w:val="24"/>
        </w:rPr>
        <w:t xml:space="preserve">, but they do not meet the international definition of employment. The UK suffered a greater recession than most other countries. The graph depicts the current state of the UK </w:t>
      </w:r>
      <w:proofErr w:type="spellStart"/>
      <w:r w:rsidRPr="00717BC0">
        <w:rPr>
          <w:rFonts w:cstheme="minorHAnsi"/>
          <w:sz w:val="24"/>
          <w:szCs w:val="24"/>
        </w:rPr>
        <w:t>labor</w:t>
      </w:r>
      <w:proofErr w:type="spellEnd"/>
      <w:r w:rsidRPr="00717BC0">
        <w:rPr>
          <w:rFonts w:cstheme="minorHAnsi"/>
          <w:sz w:val="24"/>
          <w:szCs w:val="24"/>
        </w:rPr>
        <w:t xml:space="preserve"> market:</w:t>
      </w:r>
    </w:p>
    <w:p w:rsidR="003B554A" w:rsidRPr="00717BC0" w:rsidRDefault="00E516A4" w:rsidP="004318DD">
      <w:pPr>
        <w:spacing w:line="360" w:lineRule="auto"/>
        <w:jc w:val="both"/>
        <w:rPr>
          <w:rFonts w:cstheme="minorHAnsi"/>
          <w:sz w:val="24"/>
          <w:szCs w:val="24"/>
        </w:rPr>
      </w:pPr>
      <w:r w:rsidRPr="00717BC0">
        <w:rPr>
          <w:rFonts w:cstheme="minorHAnsi"/>
          <w:noProof/>
          <w:sz w:val="24"/>
          <w:szCs w:val="24"/>
          <w:lang w:eastAsia="en-CA"/>
        </w:rPr>
        <w:lastRenderedPageBreak/>
        <w:drawing>
          <wp:inline distT="0" distB="0" distL="0" distR="0" wp14:anchorId="78569F99" wp14:editId="2E359C1B">
            <wp:extent cx="5943600" cy="4048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4048125"/>
                    </a:xfrm>
                    <a:prstGeom prst="rect">
                      <a:avLst/>
                    </a:prstGeom>
                  </pic:spPr>
                </pic:pic>
              </a:graphicData>
            </a:graphic>
          </wp:inline>
        </w:drawing>
      </w:r>
    </w:p>
    <w:p w:rsidR="00F52C62" w:rsidRPr="00717BC0" w:rsidRDefault="00F52C62" w:rsidP="00F52C62">
      <w:pPr>
        <w:spacing w:line="360" w:lineRule="auto"/>
        <w:jc w:val="center"/>
        <w:rPr>
          <w:rFonts w:cstheme="minorHAnsi"/>
          <w:b/>
          <w:sz w:val="24"/>
          <w:szCs w:val="24"/>
        </w:rPr>
      </w:pPr>
      <w:r w:rsidRPr="00717BC0">
        <w:rPr>
          <w:rFonts w:cstheme="minorHAnsi"/>
          <w:b/>
          <w:sz w:val="24"/>
          <w:szCs w:val="24"/>
        </w:rPr>
        <w:t>Figure: (Powell, Francis-Devine and Clark, 2022)</w:t>
      </w:r>
    </w:p>
    <w:p w:rsidR="0096095E" w:rsidRPr="00717BC0" w:rsidRDefault="0096095E" w:rsidP="004318DD">
      <w:pPr>
        <w:pStyle w:val="Heading1"/>
        <w:spacing w:line="360" w:lineRule="auto"/>
        <w:jc w:val="both"/>
        <w:rPr>
          <w:rFonts w:asciiTheme="minorHAnsi" w:hAnsiTheme="minorHAnsi" w:cstheme="minorHAnsi"/>
          <w:sz w:val="24"/>
          <w:szCs w:val="24"/>
        </w:rPr>
      </w:pPr>
      <w:bookmarkStart w:id="2" w:name="_Toc142860127"/>
      <w:r w:rsidRPr="00717BC0">
        <w:rPr>
          <w:rFonts w:asciiTheme="minorHAnsi" w:hAnsiTheme="minorHAnsi" w:cstheme="minorHAnsi"/>
          <w:sz w:val="24"/>
          <w:szCs w:val="24"/>
        </w:rPr>
        <w:t xml:space="preserve">Trends in UK </w:t>
      </w:r>
      <w:proofErr w:type="spellStart"/>
      <w:r w:rsidRPr="00717BC0">
        <w:rPr>
          <w:rFonts w:asciiTheme="minorHAnsi" w:hAnsiTheme="minorHAnsi" w:cstheme="minorHAnsi"/>
          <w:sz w:val="24"/>
          <w:szCs w:val="24"/>
        </w:rPr>
        <w:t>labor</w:t>
      </w:r>
      <w:proofErr w:type="spellEnd"/>
      <w:r w:rsidRPr="00717BC0">
        <w:rPr>
          <w:rFonts w:asciiTheme="minorHAnsi" w:hAnsiTheme="minorHAnsi" w:cstheme="minorHAnsi"/>
          <w:sz w:val="24"/>
          <w:szCs w:val="24"/>
        </w:rPr>
        <w:t xml:space="preserve"> market:-</w:t>
      </w:r>
      <w:bookmarkEnd w:id="2"/>
    </w:p>
    <w:p w:rsidR="0096095E" w:rsidRPr="00717BC0" w:rsidRDefault="00827026" w:rsidP="004318DD">
      <w:pPr>
        <w:spacing w:line="360" w:lineRule="auto"/>
        <w:jc w:val="both"/>
        <w:rPr>
          <w:rFonts w:cstheme="minorHAnsi"/>
          <w:sz w:val="24"/>
          <w:szCs w:val="24"/>
        </w:rPr>
      </w:pPr>
      <w:r w:rsidRPr="00717BC0">
        <w:rPr>
          <w:rFonts w:cstheme="minorHAnsi"/>
          <w:sz w:val="24"/>
          <w:szCs w:val="24"/>
        </w:rPr>
        <w:t>In this current era, t</w:t>
      </w:r>
      <w:r w:rsidR="0096095E" w:rsidRPr="00717BC0">
        <w:rPr>
          <w:rFonts w:cstheme="minorHAnsi"/>
          <w:sz w:val="24"/>
          <w:szCs w:val="24"/>
        </w:rPr>
        <w:t xml:space="preserve">he </w:t>
      </w:r>
      <w:proofErr w:type="spellStart"/>
      <w:r w:rsidR="00B77C99" w:rsidRPr="00717BC0">
        <w:rPr>
          <w:rFonts w:cstheme="minorHAnsi"/>
          <w:sz w:val="24"/>
          <w:szCs w:val="24"/>
        </w:rPr>
        <w:t>labor</w:t>
      </w:r>
      <w:proofErr w:type="spellEnd"/>
      <w:r w:rsidR="00B77C99" w:rsidRPr="00717BC0">
        <w:rPr>
          <w:rFonts w:cstheme="minorHAnsi"/>
          <w:sz w:val="24"/>
          <w:szCs w:val="24"/>
        </w:rPr>
        <w:t xml:space="preserve"> market of has faced several trends in current time which shape the economy of the country. Some of the trends are as follows:- </w:t>
      </w:r>
    </w:p>
    <w:p w:rsidR="00705FBE" w:rsidRPr="00717BC0" w:rsidRDefault="00705FBE" w:rsidP="00F52C62">
      <w:pPr>
        <w:pStyle w:val="ListParagraph"/>
        <w:numPr>
          <w:ilvl w:val="0"/>
          <w:numId w:val="1"/>
        </w:numPr>
        <w:spacing w:line="360" w:lineRule="auto"/>
        <w:jc w:val="both"/>
        <w:rPr>
          <w:rFonts w:cstheme="minorHAnsi"/>
          <w:sz w:val="24"/>
          <w:szCs w:val="24"/>
        </w:rPr>
      </w:pPr>
      <w:r w:rsidRPr="00717BC0">
        <w:rPr>
          <w:rFonts w:cstheme="minorHAnsi"/>
          <w:sz w:val="24"/>
          <w:szCs w:val="24"/>
        </w:rPr>
        <w:t xml:space="preserve">Technological advancements: Automation and technological developments have changed the </w:t>
      </w:r>
      <w:proofErr w:type="spellStart"/>
      <w:r w:rsidRPr="00717BC0">
        <w:rPr>
          <w:rFonts w:cstheme="minorHAnsi"/>
          <w:sz w:val="24"/>
          <w:szCs w:val="24"/>
        </w:rPr>
        <w:t>labor</w:t>
      </w:r>
      <w:proofErr w:type="spellEnd"/>
      <w:r w:rsidRPr="00717BC0">
        <w:rPr>
          <w:rFonts w:cstheme="minorHAnsi"/>
          <w:sz w:val="24"/>
          <w:szCs w:val="24"/>
        </w:rPr>
        <w:t xml:space="preserve"> sector. Although automation has the potential to increase productivity and efficiency, it also presents difficulties for workers whose employment could be eliminated. Some jobs are more vulnerable to automation than others, especially those that involve repetitive work</w:t>
      </w:r>
      <w:r w:rsidR="00F52C62" w:rsidRPr="00717BC0">
        <w:rPr>
          <w:rFonts w:cstheme="minorHAnsi"/>
          <w:sz w:val="24"/>
          <w:szCs w:val="24"/>
        </w:rPr>
        <w:t xml:space="preserve"> (Half, 2023)</w:t>
      </w:r>
      <w:r w:rsidRPr="00717BC0">
        <w:rPr>
          <w:rFonts w:cstheme="minorHAnsi"/>
          <w:sz w:val="24"/>
          <w:szCs w:val="24"/>
        </w:rPr>
        <w:t>. To stay employable in the changing employment environment, workers must adapt and pick up new skills.</w:t>
      </w:r>
    </w:p>
    <w:p w:rsidR="00827026" w:rsidRPr="00717BC0" w:rsidRDefault="00705FBE" w:rsidP="00574799">
      <w:pPr>
        <w:numPr>
          <w:ilvl w:val="0"/>
          <w:numId w:val="5"/>
        </w:numPr>
        <w:spacing w:before="100" w:beforeAutospacing="1" w:after="100" w:afterAutospacing="1" w:line="360" w:lineRule="auto"/>
        <w:jc w:val="both"/>
        <w:rPr>
          <w:rFonts w:eastAsia="Times New Roman" w:cstheme="minorHAnsi"/>
          <w:sz w:val="24"/>
          <w:szCs w:val="24"/>
          <w:lang w:eastAsia="en-CA"/>
        </w:rPr>
      </w:pPr>
      <w:r w:rsidRPr="00717BC0">
        <w:rPr>
          <w:rFonts w:cstheme="minorHAnsi"/>
          <w:sz w:val="24"/>
          <w:szCs w:val="24"/>
        </w:rPr>
        <w:t>Mismatch in Skills in employment market in UK:</w:t>
      </w:r>
      <w:r w:rsidR="00827026" w:rsidRPr="00717BC0">
        <w:rPr>
          <w:rFonts w:cstheme="minorHAnsi"/>
          <w:sz w:val="24"/>
          <w:szCs w:val="24"/>
        </w:rPr>
        <w:t xml:space="preserve"> - </w:t>
      </w:r>
      <w:r w:rsidRPr="00717BC0">
        <w:rPr>
          <w:rFonts w:cstheme="minorHAnsi"/>
          <w:sz w:val="24"/>
          <w:szCs w:val="24"/>
        </w:rPr>
        <w:t xml:space="preserve">There is a growing discrepancy between the abilities of job searchers and the abilities that companies seek. Sectors like </w:t>
      </w:r>
      <w:r w:rsidRPr="00717BC0">
        <w:rPr>
          <w:rFonts w:cstheme="minorHAnsi"/>
          <w:sz w:val="24"/>
          <w:szCs w:val="24"/>
        </w:rPr>
        <w:lastRenderedPageBreak/>
        <w:t>technology and the digital industries are especially subject to this skills mismatch. For productivity, competitiveness, and economic expansion to be guaranteed, this gap must be closed</w:t>
      </w:r>
      <w:r w:rsidR="00574799" w:rsidRPr="00717BC0">
        <w:rPr>
          <w:rFonts w:cstheme="minorHAnsi"/>
          <w:sz w:val="24"/>
          <w:szCs w:val="24"/>
        </w:rPr>
        <w:t xml:space="preserve"> (Office </w:t>
      </w:r>
      <w:proofErr w:type="gramStart"/>
      <w:r w:rsidR="00574799" w:rsidRPr="00717BC0">
        <w:rPr>
          <w:rFonts w:cstheme="minorHAnsi"/>
          <w:sz w:val="24"/>
          <w:szCs w:val="24"/>
        </w:rPr>
        <w:t>For</w:t>
      </w:r>
      <w:proofErr w:type="gramEnd"/>
      <w:r w:rsidR="00574799" w:rsidRPr="00717BC0">
        <w:rPr>
          <w:rFonts w:cstheme="minorHAnsi"/>
          <w:sz w:val="24"/>
          <w:szCs w:val="24"/>
        </w:rPr>
        <w:t xml:space="preserve"> National Statistics, 2021)</w:t>
      </w:r>
      <w:r w:rsidRPr="00717BC0">
        <w:rPr>
          <w:rFonts w:cstheme="minorHAnsi"/>
          <w:sz w:val="24"/>
          <w:szCs w:val="24"/>
        </w:rPr>
        <w:t>. To solve this problem, up skilling and reskilling efforts are required.</w:t>
      </w:r>
      <w:r w:rsidR="00827026" w:rsidRPr="00717BC0">
        <w:rPr>
          <w:rFonts w:cstheme="minorHAnsi"/>
          <w:sz w:val="24"/>
          <w:szCs w:val="24"/>
        </w:rPr>
        <w:t xml:space="preserve">  </w:t>
      </w:r>
      <w:r w:rsidR="00827026" w:rsidRPr="00717BC0">
        <w:rPr>
          <w:rFonts w:eastAsia="Times New Roman" w:cstheme="minorHAnsi"/>
          <w:sz w:val="24"/>
          <w:szCs w:val="24"/>
          <w:lang w:eastAsia="en-CA"/>
        </w:rPr>
        <w:t xml:space="preserve">Research finds that the fastest-growing sectors in the UK are technologies, medical, and Life sciences, but </w:t>
      </w:r>
      <w:proofErr w:type="spellStart"/>
      <w:r w:rsidR="00827026" w:rsidRPr="00717BC0">
        <w:rPr>
          <w:rFonts w:eastAsia="Times New Roman" w:cstheme="minorHAnsi"/>
          <w:sz w:val="24"/>
          <w:szCs w:val="24"/>
          <w:lang w:eastAsia="en-CA"/>
        </w:rPr>
        <w:t>labors</w:t>
      </w:r>
      <w:proofErr w:type="spellEnd"/>
      <w:r w:rsidR="00827026" w:rsidRPr="00717BC0">
        <w:rPr>
          <w:rFonts w:eastAsia="Times New Roman" w:cstheme="minorHAnsi"/>
          <w:sz w:val="24"/>
          <w:szCs w:val="24"/>
          <w:lang w:eastAsia="en-CA"/>
        </w:rPr>
        <w:t xml:space="preserve"> are more than professionals in these lines, which impacts the job market in the UK.</w:t>
      </w:r>
    </w:p>
    <w:p w:rsidR="00705FBE" w:rsidRPr="00717BC0" w:rsidRDefault="00705FBE" w:rsidP="00574799">
      <w:pPr>
        <w:pStyle w:val="ListParagraph"/>
        <w:numPr>
          <w:ilvl w:val="0"/>
          <w:numId w:val="1"/>
        </w:numPr>
        <w:spacing w:line="360" w:lineRule="auto"/>
        <w:jc w:val="both"/>
        <w:rPr>
          <w:rFonts w:cstheme="minorHAnsi"/>
          <w:sz w:val="24"/>
          <w:szCs w:val="24"/>
        </w:rPr>
      </w:pPr>
      <w:r w:rsidRPr="00717BC0">
        <w:rPr>
          <w:rFonts w:cstheme="minorHAnsi"/>
          <w:sz w:val="24"/>
          <w:szCs w:val="24"/>
        </w:rPr>
        <w:t>Growth of the Gig Economy and Self-Employment: In the UK, these two trends have significantly increased. Rather than seeking traditional employment, more people are choosing freelance work or short-term contracts</w:t>
      </w:r>
      <w:r w:rsidR="00574799" w:rsidRPr="00717BC0">
        <w:rPr>
          <w:rFonts w:cstheme="minorHAnsi"/>
          <w:sz w:val="24"/>
          <w:szCs w:val="24"/>
        </w:rPr>
        <w:t xml:space="preserve"> (Office </w:t>
      </w:r>
      <w:proofErr w:type="gramStart"/>
      <w:r w:rsidR="00574799" w:rsidRPr="00717BC0">
        <w:rPr>
          <w:rFonts w:cstheme="minorHAnsi"/>
          <w:sz w:val="24"/>
          <w:szCs w:val="24"/>
        </w:rPr>
        <w:t>For</w:t>
      </w:r>
      <w:proofErr w:type="gramEnd"/>
      <w:r w:rsidR="00574799" w:rsidRPr="00717BC0">
        <w:rPr>
          <w:rFonts w:cstheme="minorHAnsi"/>
          <w:sz w:val="24"/>
          <w:szCs w:val="24"/>
        </w:rPr>
        <w:t xml:space="preserve"> National Statistics, 2021)</w:t>
      </w:r>
      <w:r w:rsidR="00681C41">
        <w:rPr>
          <w:rFonts w:cstheme="minorHAnsi"/>
          <w:sz w:val="24"/>
          <w:szCs w:val="24"/>
        </w:rPr>
        <w:t xml:space="preserve">. This provides flexibility in UK job market, but it also </w:t>
      </w:r>
      <w:proofErr w:type="gramStart"/>
      <w:r w:rsidR="00681C41">
        <w:rPr>
          <w:rFonts w:cstheme="minorHAnsi"/>
          <w:sz w:val="24"/>
          <w:szCs w:val="24"/>
        </w:rPr>
        <w:t>create</w:t>
      </w:r>
      <w:proofErr w:type="gramEnd"/>
      <w:r w:rsidR="00681C41">
        <w:rPr>
          <w:rFonts w:cstheme="minorHAnsi"/>
          <w:sz w:val="24"/>
          <w:szCs w:val="24"/>
        </w:rPr>
        <w:t xml:space="preserve"> questions that how</w:t>
      </w:r>
      <w:r w:rsidRPr="00717BC0">
        <w:rPr>
          <w:rFonts w:cstheme="minorHAnsi"/>
          <w:sz w:val="24"/>
          <w:szCs w:val="24"/>
        </w:rPr>
        <w:t xml:space="preserve"> sustainability of the employment relationship</w:t>
      </w:r>
      <w:r w:rsidR="00681C41">
        <w:rPr>
          <w:rFonts w:cstheme="minorHAnsi"/>
          <w:sz w:val="24"/>
          <w:szCs w:val="24"/>
        </w:rPr>
        <w:t xml:space="preserve"> is maintained</w:t>
      </w:r>
      <w:r w:rsidRPr="00717BC0">
        <w:rPr>
          <w:rFonts w:cstheme="minorHAnsi"/>
          <w:sz w:val="24"/>
          <w:szCs w:val="24"/>
        </w:rPr>
        <w:t xml:space="preserve">, the rights of the workers, and the availability of </w:t>
      </w:r>
      <w:r w:rsidR="00681C41">
        <w:rPr>
          <w:rFonts w:cstheme="minorHAnsi"/>
          <w:sz w:val="24"/>
          <w:szCs w:val="24"/>
        </w:rPr>
        <w:t xml:space="preserve">several benefits like </w:t>
      </w:r>
      <w:r w:rsidRPr="00717BC0">
        <w:rPr>
          <w:rFonts w:cstheme="minorHAnsi"/>
          <w:sz w:val="24"/>
          <w:szCs w:val="24"/>
        </w:rPr>
        <w:t>sick pay.</w:t>
      </w:r>
    </w:p>
    <w:p w:rsidR="004318DD" w:rsidRPr="00717BC0" w:rsidRDefault="00DD5D47" w:rsidP="004318DD">
      <w:pPr>
        <w:pStyle w:val="ListParagraph"/>
        <w:numPr>
          <w:ilvl w:val="0"/>
          <w:numId w:val="1"/>
        </w:numPr>
        <w:spacing w:line="360" w:lineRule="auto"/>
        <w:jc w:val="both"/>
        <w:rPr>
          <w:rFonts w:cstheme="minorHAnsi"/>
          <w:sz w:val="24"/>
          <w:szCs w:val="24"/>
        </w:rPr>
      </w:pPr>
      <w:r w:rsidRPr="00717BC0">
        <w:rPr>
          <w:rFonts w:cstheme="minorHAnsi"/>
          <w:sz w:val="24"/>
          <w:szCs w:val="24"/>
        </w:rPr>
        <w:t>Increased in employment in UK: -</w:t>
      </w:r>
      <w:r w:rsidR="00363DA0">
        <w:rPr>
          <w:rFonts w:cstheme="minorHAnsi"/>
          <w:sz w:val="24"/>
          <w:szCs w:val="24"/>
        </w:rPr>
        <w:t xml:space="preserve"> There is</w:t>
      </w:r>
      <w:r w:rsidRPr="00717BC0">
        <w:rPr>
          <w:rFonts w:cstheme="minorHAnsi"/>
          <w:sz w:val="24"/>
          <w:szCs w:val="24"/>
        </w:rPr>
        <w:t xml:space="preserve"> tight job market in the UK, empl</w:t>
      </w:r>
      <w:r w:rsidR="00363DA0">
        <w:rPr>
          <w:rFonts w:cstheme="minorHAnsi"/>
          <w:sz w:val="24"/>
          <w:szCs w:val="24"/>
        </w:rPr>
        <w:t xml:space="preserve">oyment is increasing on regular basis </w:t>
      </w:r>
      <w:r w:rsidRPr="00717BC0">
        <w:rPr>
          <w:rFonts w:cstheme="minorHAnsi"/>
          <w:sz w:val="24"/>
          <w:szCs w:val="24"/>
        </w:rPr>
        <w:t xml:space="preserve">due to population growth and flexible job opportunities. </w:t>
      </w:r>
      <w:r w:rsidR="00384DDF">
        <w:rPr>
          <w:rFonts w:cstheme="minorHAnsi"/>
          <w:sz w:val="24"/>
          <w:szCs w:val="24"/>
        </w:rPr>
        <w:t>The people from several other</w:t>
      </w:r>
      <w:r w:rsidR="00F84AB1" w:rsidRPr="00717BC0">
        <w:rPr>
          <w:rFonts w:cstheme="minorHAnsi"/>
          <w:sz w:val="24"/>
          <w:szCs w:val="24"/>
        </w:rPr>
        <w:t xml:space="preserve"> countries also prefer to move to UK in search of better job opportunities and life style which </w:t>
      </w:r>
      <w:r w:rsidR="00384DDF">
        <w:rPr>
          <w:rFonts w:cstheme="minorHAnsi"/>
          <w:sz w:val="24"/>
          <w:szCs w:val="24"/>
        </w:rPr>
        <w:t xml:space="preserve">is also a serious cause </w:t>
      </w:r>
      <w:r w:rsidR="00F84AB1" w:rsidRPr="00717BC0">
        <w:rPr>
          <w:rFonts w:cstheme="minorHAnsi"/>
          <w:sz w:val="24"/>
          <w:szCs w:val="24"/>
        </w:rPr>
        <w:t xml:space="preserve">of increased in employment </w:t>
      </w:r>
      <w:r w:rsidR="00384DDF">
        <w:rPr>
          <w:rFonts w:cstheme="minorHAnsi"/>
          <w:sz w:val="24"/>
          <w:szCs w:val="24"/>
        </w:rPr>
        <w:t>percentage in London</w:t>
      </w:r>
      <w:bookmarkStart w:id="3" w:name="_GoBack"/>
      <w:bookmarkEnd w:id="3"/>
      <w:r w:rsidR="00F84AB1" w:rsidRPr="00717BC0">
        <w:rPr>
          <w:rFonts w:cstheme="minorHAnsi"/>
          <w:sz w:val="24"/>
          <w:szCs w:val="24"/>
        </w:rPr>
        <w:t>.</w:t>
      </w:r>
    </w:p>
    <w:p w:rsidR="00321E9D" w:rsidRPr="00384DDF" w:rsidRDefault="00384DDF" w:rsidP="00321E9D">
      <w:pPr>
        <w:spacing w:line="360" w:lineRule="auto"/>
        <w:jc w:val="both"/>
        <w:rPr>
          <w:rFonts w:cstheme="minorHAnsi"/>
          <w:sz w:val="24"/>
          <w:szCs w:val="24"/>
        </w:rPr>
      </w:pPr>
      <w:r w:rsidRPr="00384DDF">
        <w:rPr>
          <w:sz w:val="24"/>
          <w:szCs w:val="24"/>
        </w:rPr>
        <w:t>According to the research</w:t>
      </w:r>
      <w:r w:rsidR="00844206" w:rsidRPr="00384DDF">
        <w:rPr>
          <w:sz w:val="24"/>
          <w:szCs w:val="24"/>
        </w:rPr>
        <w:t xml:space="preserve">, the </w:t>
      </w:r>
      <w:proofErr w:type="spellStart"/>
      <w:r w:rsidR="00844206" w:rsidRPr="00384DDF">
        <w:rPr>
          <w:sz w:val="24"/>
          <w:szCs w:val="24"/>
        </w:rPr>
        <w:t>labor</w:t>
      </w:r>
      <w:proofErr w:type="spellEnd"/>
      <w:r w:rsidR="00844206" w:rsidRPr="00384DDF">
        <w:rPr>
          <w:sz w:val="24"/>
          <w:szCs w:val="24"/>
        </w:rPr>
        <w:t xml:space="preserve"> market i</w:t>
      </w:r>
      <w:r>
        <w:rPr>
          <w:sz w:val="24"/>
          <w:szCs w:val="24"/>
        </w:rPr>
        <w:t xml:space="preserve">n the UK has a very complex </w:t>
      </w:r>
      <w:r w:rsidR="00844206" w:rsidRPr="00384DDF">
        <w:rPr>
          <w:sz w:val="24"/>
          <w:szCs w:val="24"/>
        </w:rPr>
        <w:t xml:space="preserve">structure </w:t>
      </w:r>
      <w:r>
        <w:rPr>
          <w:sz w:val="24"/>
          <w:szCs w:val="24"/>
        </w:rPr>
        <w:t xml:space="preserve">due to availability of different sectors </w:t>
      </w:r>
      <w:r w:rsidR="00844206" w:rsidRPr="00384DDF">
        <w:rPr>
          <w:sz w:val="24"/>
          <w:szCs w:val="24"/>
        </w:rPr>
        <w:t xml:space="preserve">that has a big impact on the </w:t>
      </w:r>
      <w:r>
        <w:rPr>
          <w:sz w:val="24"/>
          <w:szCs w:val="24"/>
        </w:rPr>
        <w:t xml:space="preserve">GDP and </w:t>
      </w:r>
      <w:r w:rsidR="00844206" w:rsidRPr="00384DDF">
        <w:rPr>
          <w:sz w:val="24"/>
          <w:szCs w:val="24"/>
        </w:rPr>
        <w:t xml:space="preserve">economic growth of </w:t>
      </w:r>
      <w:r>
        <w:rPr>
          <w:sz w:val="24"/>
          <w:szCs w:val="24"/>
        </w:rPr>
        <w:t>country</w:t>
      </w:r>
      <w:r w:rsidR="00844206" w:rsidRPr="00384DDF">
        <w:rPr>
          <w:sz w:val="24"/>
          <w:szCs w:val="24"/>
        </w:rPr>
        <w:t xml:space="preserve">. The percentage of employed workers helps to know the current health of the economy in the country. As many people fall under the employment category, the </w:t>
      </w:r>
      <w:proofErr w:type="gramStart"/>
      <w:r w:rsidRPr="00384DDF">
        <w:rPr>
          <w:sz w:val="24"/>
          <w:szCs w:val="24"/>
        </w:rPr>
        <w:t>country’s</w:t>
      </w:r>
      <w:proofErr w:type="gramEnd"/>
      <w:r w:rsidR="00844206" w:rsidRPr="00384DDF">
        <w:rPr>
          <w:sz w:val="24"/>
          <w:szCs w:val="24"/>
        </w:rPr>
        <w:t xml:space="preserve"> gross domestic product increases, which is good for its progress. On the other hand, by limiting consumer spending and training personal and public finances, unemployment may prevent economic growth.</w:t>
      </w:r>
      <w:r w:rsidR="00844206" w:rsidRPr="00384DDF">
        <w:rPr>
          <w:rFonts w:cstheme="minorHAnsi"/>
          <w:sz w:val="24"/>
          <w:szCs w:val="24"/>
        </w:rPr>
        <w:t xml:space="preserve"> </w:t>
      </w:r>
    </w:p>
    <w:p w:rsidR="00E2118C" w:rsidRPr="00717BC0" w:rsidRDefault="0081741E" w:rsidP="00321E9D">
      <w:pPr>
        <w:pStyle w:val="Heading1"/>
        <w:spacing w:line="360" w:lineRule="auto"/>
        <w:jc w:val="both"/>
        <w:rPr>
          <w:rFonts w:asciiTheme="minorHAnsi" w:hAnsiTheme="minorHAnsi" w:cstheme="minorHAnsi"/>
          <w:sz w:val="24"/>
          <w:szCs w:val="24"/>
        </w:rPr>
      </w:pPr>
      <w:bookmarkStart w:id="4" w:name="_Toc142860128"/>
      <w:r w:rsidRPr="00717BC0">
        <w:rPr>
          <w:rFonts w:asciiTheme="minorHAnsi" w:hAnsiTheme="minorHAnsi" w:cstheme="minorHAnsi"/>
          <w:sz w:val="24"/>
          <w:szCs w:val="24"/>
        </w:rPr>
        <w:t xml:space="preserve">Emerging changes in human resource strategies after post </w:t>
      </w:r>
      <w:proofErr w:type="spellStart"/>
      <w:r w:rsidRPr="00717BC0">
        <w:rPr>
          <w:rFonts w:asciiTheme="minorHAnsi" w:hAnsiTheme="minorHAnsi" w:cstheme="minorHAnsi"/>
          <w:sz w:val="24"/>
          <w:szCs w:val="24"/>
        </w:rPr>
        <w:t>covid</w:t>
      </w:r>
      <w:proofErr w:type="spellEnd"/>
      <w:r w:rsidRPr="00717BC0">
        <w:rPr>
          <w:rFonts w:asciiTheme="minorHAnsi" w:hAnsiTheme="minorHAnsi" w:cstheme="minorHAnsi"/>
          <w:sz w:val="24"/>
          <w:szCs w:val="24"/>
        </w:rPr>
        <w:t xml:space="preserve"> and post </w:t>
      </w:r>
      <w:proofErr w:type="spellStart"/>
      <w:r w:rsidRPr="00717BC0">
        <w:rPr>
          <w:rFonts w:asciiTheme="minorHAnsi" w:hAnsiTheme="minorHAnsi" w:cstheme="minorHAnsi"/>
          <w:sz w:val="24"/>
          <w:szCs w:val="24"/>
        </w:rPr>
        <w:t>Brexit</w:t>
      </w:r>
      <w:proofErr w:type="spellEnd"/>
      <w:r w:rsidRPr="00717BC0">
        <w:rPr>
          <w:rFonts w:asciiTheme="minorHAnsi" w:hAnsiTheme="minorHAnsi" w:cstheme="minorHAnsi"/>
          <w:sz w:val="24"/>
          <w:szCs w:val="24"/>
        </w:rPr>
        <w:t xml:space="preserve"> external environment</w:t>
      </w:r>
      <w:bookmarkEnd w:id="4"/>
    </w:p>
    <w:p w:rsidR="00321E9D" w:rsidRPr="00717BC0" w:rsidRDefault="00321E9D" w:rsidP="00321E9D"/>
    <w:p w:rsidR="00AB34D3" w:rsidRPr="00717BC0" w:rsidRDefault="00E2118C" w:rsidP="004318DD">
      <w:pPr>
        <w:spacing w:line="360" w:lineRule="auto"/>
        <w:jc w:val="both"/>
        <w:rPr>
          <w:rFonts w:cstheme="minorHAnsi"/>
          <w:sz w:val="24"/>
          <w:szCs w:val="24"/>
        </w:rPr>
      </w:pPr>
      <w:r w:rsidRPr="00717BC0">
        <w:rPr>
          <w:rFonts w:cstheme="minorHAnsi"/>
          <w:sz w:val="24"/>
          <w:szCs w:val="24"/>
        </w:rPr>
        <w:lastRenderedPageBreak/>
        <w:t xml:space="preserve">Businesses have changed significantly in how they handle their workforce as a result of the COVID-19 pandemic. </w:t>
      </w:r>
      <w:r w:rsidR="00842BB3" w:rsidRPr="00717BC0">
        <w:rPr>
          <w:rFonts w:cstheme="minorHAnsi"/>
          <w:sz w:val="24"/>
          <w:szCs w:val="24"/>
        </w:rPr>
        <w:t xml:space="preserve"> This pandemic brings major changes in job market and several changes which are handled by human resources department of the company.  </w:t>
      </w:r>
      <w:r w:rsidRPr="00717BC0">
        <w:rPr>
          <w:rFonts w:cstheme="minorHAnsi"/>
          <w:sz w:val="24"/>
          <w:szCs w:val="24"/>
        </w:rPr>
        <w:t xml:space="preserve">A number of new trends in HR strategy are emerging as the UK transitions into the post-COVID age. </w:t>
      </w:r>
      <w:r w:rsidR="00AB34D3" w:rsidRPr="00717BC0">
        <w:rPr>
          <w:rFonts w:cstheme="minorHAnsi"/>
          <w:sz w:val="24"/>
          <w:szCs w:val="24"/>
        </w:rPr>
        <w:t>According to the Office for National Statistics (ONS), the UK's unemployment rate climbed from 3.8% in January-March 2020 to 4.9% in January-March 2021</w:t>
      </w:r>
      <w:r w:rsidR="00574799" w:rsidRPr="00717BC0">
        <w:rPr>
          <w:rFonts w:cstheme="minorHAnsi"/>
          <w:sz w:val="24"/>
          <w:szCs w:val="24"/>
        </w:rPr>
        <w:t xml:space="preserve"> (Office </w:t>
      </w:r>
      <w:proofErr w:type="gramStart"/>
      <w:r w:rsidR="00574799" w:rsidRPr="00717BC0">
        <w:rPr>
          <w:rFonts w:cstheme="minorHAnsi"/>
          <w:sz w:val="24"/>
          <w:szCs w:val="24"/>
        </w:rPr>
        <w:t>For</w:t>
      </w:r>
      <w:proofErr w:type="gramEnd"/>
      <w:r w:rsidR="00574799" w:rsidRPr="00717BC0">
        <w:rPr>
          <w:rFonts w:cstheme="minorHAnsi"/>
          <w:sz w:val="24"/>
          <w:szCs w:val="24"/>
        </w:rPr>
        <w:t xml:space="preserve"> National Statistics, 2021)</w:t>
      </w:r>
      <w:r w:rsidR="00AB34D3" w:rsidRPr="00717BC0">
        <w:rPr>
          <w:rFonts w:cstheme="minorHAnsi"/>
          <w:sz w:val="24"/>
          <w:szCs w:val="24"/>
        </w:rPr>
        <w:t>. This is an increase of 1.1 percentage points and is due to the pandemic's effects on decreased hiring and employment loss.  The ONS reports that between February 2020 and January 2021, there were 813,000 fewer payroll employees in the UK. Both individuals who lost their employment and those who were give</w:t>
      </w:r>
      <w:r w:rsidR="00972E27" w:rsidRPr="00717BC0">
        <w:rPr>
          <w:rFonts w:cstheme="minorHAnsi"/>
          <w:sz w:val="24"/>
          <w:szCs w:val="24"/>
        </w:rPr>
        <w:t>n layoffs are included in this.</w:t>
      </w:r>
    </w:p>
    <w:p w:rsidR="00E2118C" w:rsidRPr="00717BC0" w:rsidRDefault="00E2118C" w:rsidP="004318DD">
      <w:pPr>
        <w:spacing w:line="360" w:lineRule="auto"/>
        <w:jc w:val="both"/>
        <w:rPr>
          <w:rFonts w:cstheme="minorHAnsi"/>
          <w:b/>
          <w:sz w:val="24"/>
          <w:szCs w:val="24"/>
        </w:rPr>
      </w:pPr>
      <w:r w:rsidRPr="00717BC0">
        <w:rPr>
          <w:rFonts w:cstheme="minorHAnsi"/>
          <w:b/>
          <w:sz w:val="24"/>
          <w:szCs w:val="24"/>
        </w:rPr>
        <w:t>Here are some of the most significant recent adjustments to HR strategies in the UK following COVID:</w:t>
      </w:r>
    </w:p>
    <w:p w:rsidR="00E2118C" w:rsidRPr="00717BC0" w:rsidRDefault="00E2118C" w:rsidP="00142989">
      <w:pPr>
        <w:pStyle w:val="ListParagraph"/>
        <w:numPr>
          <w:ilvl w:val="0"/>
          <w:numId w:val="2"/>
        </w:numPr>
        <w:spacing w:line="360" w:lineRule="auto"/>
        <w:jc w:val="both"/>
        <w:rPr>
          <w:rFonts w:cstheme="minorHAnsi"/>
          <w:sz w:val="24"/>
          <w:szCs w:val="24"/>
        </w:rPr>
      </w:pPr>
      <w:r w:rsidRPr="00717BC0">
        <w:rPr>
          <w:rFonts w:cstheme="minorHAnsi"/>
          <w:sz w:val="24"/>
          <w:szCs w:val="24"/>
        </w:rPr>
        <w:t>Remote work and flexibility: More employers now allow remote work or flexible working hours for their employees. This promotes efficiency, financial savings, and work-life balance. HR strategies are now centered on developing regulations and resources to facilitate remote work, such as supplying technology and figuring out ways for teams to collaborate electronically</w:t>
      </w:r>
      <w:r w:rsidR="00142989" w:rsidRPr="00717BC0">
        <w:rPr>
          <w:rFonts w:cstheme="minorHAnsi"/>
          <w:sz w:val="24"/>
          <w:szCs w:val="24"/>
        </w:rPr>
        <w:t xml:space="preserve"> (Brown et al., 2018)</w:t>
      </w:r>
      <w:r w:rsidRPr="00717BC0">
        <w:rPr>
          <w:rFonts w:cstheme="minorHAnsi"/>
          <w:sz w:val="24"/>
          <w:szCs w:val="24"/>
        </w:rPr>
        <w:t>.</w:t>
      </w:r>
    </w:p>
    <w:p w:rsidR="00E2118C" w:rsidRPr="00717BC0" w:rsidRDefault="00E2118C" w:rsidP="004318DD">
      <w:pPr>
        <w:pStyle w:val="ListParagraph"/>
        <w:numPr>
          <w:ilvl w:val="0"/>
          <w:numId w:val="2"/>
        </w:numPr>
        <w:spacing w:line="360" w:lineRule="auto"/>
        <w:jc w:val="both"/>
        <w:rPr>
          <w:rFonts w:cstheme="minorHAnsi"/>
          <w:sz w:val="24"/>
          <w:szCs w:val="24"/>
        </w:rPr>
      </w:pPr>
      <w:r w:rsidRPr="00717BC0">
        <w:rPr>
          <w:rFonts w:cstheme="minorHAnsi"/>
          <w:sz w:val="24"/>
          <w:szCs w:val="24"/>
        </w:rPr>
        <w:t>Communication will be better: With so many workers working remotely, good communication is crucial. Finding ways to connect and engage remote workers is increasingly a key component of HR strategies. Regular virtual meetings, social gatherings, and the use of technology for collaboration and information sharing are a few examples. Providing updates and responding to employee issues, HR also makes sure that communication is open and transparent.</w:t>
      </w:r>
    </w:p>
    <w:p w:rsidR="00E2118C" w:rsidRPr="00717BC0" w:rsidRDefault="00E2118C" w:rsidP="004318DD">
      <w:pPr>
        <w:pStyle w:val="ListParagraph"/>
        <w:numPr>
          <w:ilvl w:val="0"/>
          <w:numId w:val="2"/>
        </w:numPr>
        <w:spacing w:line="360" w:lineRule="auto"/>
        <w:jc w:val="both"/>
        <w:rPr>
          <w:rFonts w:cstheme="minorHAnsi"/>
          <w:sz w:val="24"/>
          <w:szCs w:val="24"/>
        </w:rPr>
      </w:pPr>
      <w:r w:rsidRPr="00717BC0">
        <w:rPr>
          <w:rFonts w:cstheme="minorHAnsi"/>
          <w:sz w:val="24"/>
          <w:szCs w:val="24"/>
        </w:rPr>
        <w:t>Employee Well-Being: The epidemic has brought to light how crucial it is to look after workers' physical and mental wellbeing. The development of a friendly workplace that encourages wellbeing is becoming a priority in HR initiatives. This can entail putting in place wellness initiatives, encouraging work-life balance, and providing resources for managing stress.</w:t>
      </w:r>
    </w:p>
    <w:p w:rsidR="00E2118C" w:rsidRPr="00717BC0" w:rsidRDefault="00E2118C" w:rsidP="004318DD">
      <w:pPr>
        <w:pStyle w:val="ListParagraph"/>
        <w:numPr>
          <w:ilvl w:val="0"/>
          <w:numId w:val="2"/>
        </w:numPr>
        <w:spacing w:line="360" w:lineRule="auto"/>
        <w:jc w:val="both"/>
        <w:rPr>
          <w:rFonts w:cstheme="minorHAnsi"/>
          <w:sz w:val="24"/>
          <w:szCs w:val="24"/>
        </w:rPr>
      </w:pPr>
      <w:r w:rsidRPr="00717BC0">
        <w:rPr>
          <w:rFonts w:cstheme="minorHAnsi"/>
          <w:sz w:val="24"/>
          <w:szCs w:val="24"/>
        </w:rPr>
        <w:lastRenderedPageBreak/>
        <w:t>Up</w:t>
      </w:r>
      <w:r w:rsidR="00974A35" w:rsidRPr="00717BC0">
        <w:rPr>
          <w:rFonts w:cstheme="minorHAnsi"/>
          <w:sz w:val="24"/>
          <w:szCs w:val="24"/>
        </w:rPr>
        <w:t xml:space="preserve"> </w:t>
      </w:r>
      <w:r w:rsidRPr="00717BC0">
        <w:rPr>
          <w:rFonts w:cstheme="minorHAnsi"/>
          <w:sz w:val="24"/>
          <w:szCs w:val="24"/>
        </w:rPr>
        <w:t>skilling and reskilling: As a result of the epidemic, the demand for digital skills has increased. HR strategies today place a high priority on helping employees adapt to new technologies and working methods. This may entail providing online learning tools, collaborating with educational institutions, and identifying upcoming skills necessary for job advancement.</w:t>
      </w:r>
    </w:p>
    <w:p w:rsidR="00E2118C" w:rsidRPr="00717BC0" w:rsidRDefault="00E2118C" w:rsidP="00142989">
      <w:pPr>
        <w:pStyle w:val="ListParagraph"/>
        <w:numPr>
          <w:ilvl w:val="0"/>
          <w:numId w:val="2"/>
        </w:numPr>
        <w:spacing w:line="360" w:lineRule="auto"/>
        <w:jc w:val="both"/>
        <w:rPr>
          <w:rFonts w:cstheme="minorHAnsi"/>
          <w:sz w:val="24"/>
          <w:szCs w:val="24"/>
        </w:rPr>
      </w:pPr>
      <w:r w:rsidRPr="00717BC0">
        <w:rPr>
          <w:rFonts w:cstheme="minorHAnsi"/>
          <w:sz w:val="24"/>
          <w:szCs w:val="24"/>
        </w:rPr>
        <w:t>Agile staff planning: Because of the uncertainties by the pandemic, organizations must be adaptable in how they prepare their staff. Nowadays, HR strategies emphasize developing plans that can quickly adapt to changing needs. Having back-up plans, efficiently managing talent, and utilizing data to anticipate and fill workforce gaps are some examples of how to achieve this.</w:t>
      </w:r>
      <w:r w:rsidR="0051416D" w:rsidRPr="00717BC0">
        <w:rPr>
          <w:rFonts w:cstheme="minorHAnsi"/>
          <w:sz w:val="24"/>
          <w:szCs w:val="24"/>
        </w:rPr>
        <w:t xml:space="preserve"> All the organizations in UK implement agile methodology so that workforce can be managed accordingly</w:t>
      </w:r>
      <w:r w:rsidR="00142989" w:rsidRPr="00717BC0">
        <w:rPr>
          <w:rFonts w:cstheme="minorHAnsi"/>
          <w:sz w:val="24"/>
          <w:szCs w:val="24"/>
        </w:rPr>
        <w:t xml:space="preserve"> (Brown et al., 2018)</w:t>
      </w:r>
      <w:r w:rsidR="0051416D" w:rsidRPr="00717BC0">
        <w:rPr>
          <w:rFonts w:cstheme="minorHAnsi"/>
          <w:sz w:val="24"/>
          <w:szCs w:val="24"/>
        </w:rPr>
        <w:t>.</w:t>
      </w:r>
    </w:p>
    <w:p w:rsidR="00E2118C" w:rsidRPr="00717BC0" w:rsidRDefault="00E2118C" w:rsidP="004318DD">
      <w:pPr>
        <w:pStyle w:val="ListParagraph"/>
        <w:numPr>
          <w:ilvl w:val="0"/>
          <w:numId w:val="2"/>
        </w:numPr>
        <w:spacing w:line="360" w:lineRule="auto"/>
        <w:jc w:val="both"/>
        <w:rPr>
          <w:rFonts w:cstheme="minorHAnsi"/>
          <w:sz w:val="24"/>
          <w:szCs w:val="24"/>
        </w:rPr>
      </w:pPr>
      <w:r w:rsidRPr="00717BC0">
        <w:rPr>
          <w:rFonts w:cstheme="minorHAnsi"/>
          <w:sz w:val="24"/>
          <w:szCs w:val="24"/>
        </w:rPr>
        <w:t xml:space="preserve">Diversity and Inclusion: The recent events have brought to light the significance of diversity and inclusion in the workplace. Creating inclusive and varied work environments is becoming a priority for </w:t>
      </w:r>
      <w:r w:rsidR="004318DD" w:rsidRPr="00717BC0">
        <w:rPr>
          <w:rFonts w:cstheme="minorHAnsi"/>
          <w:sz w:val="24"/>
          <w:szCs w:val="24"/>
        </w:rPr>
        <w:t xml:space="preserve">HR initiatives. This may help in </w:t>
      </w:r>
      <w:r w:rsidRPr="00717BC0">
        <w:rPr>
          <w:rFonts w:cstheme="minorHAnsi"/>
          <w:sz w:val="24"/>
          <w:szCs w:val="24"/>
        </w:rPr>
        <w:t>examining hiring procedures, offering diversity training, and promoting an accepting work environment.</w:t>
      </w:r>
    </w:p>
    <w:p w:rsidR="00AB34D3" w:rsidRPr="00717BC0" w:rsidRDefault="00655A13" w:rsidP="004318DD">
      <w:pPr>
        <w:spacing w:line="360" w:lineRule="auto"/>
        <w:jc w:val="both"/>
        <w:rPr>
          <w:rFonts w:eastAsia="Times New Roman" w:cstheme="minorHAnsi"/>
          <w:color w:val="252525"/>
          <w:sz w:val="24"/>
          <w:szCs w:val="24"/>
          <w:lang w:eastAsia="en-CA"/>
        </w:rPr>
      </w:pPr>
      <w:proofErr w:type="spellStart"/>
      <w:r>
        <w:rPr>
          <w:rFonts w:eastAsia="Times New Roman" w:cstheme="minorHAnsi"/>
          <w:color w:val="252525"/>
          <w:sz w:val="24"/>
          <w:szCs w:val="24"/>
          <w:lang w:eastAsia="en-CA"/>
        </w:rPr>
        <w:t>Brexit</w:t>
      </w:r>
      <w:proofErr w:type="spellEnd"/>
      <w:r>
        <w:rPr>
          <w:rFonts w:eastAsia="Times New Roman" w:cstheme="minorHAnsi"/>
          <w:color w:val="252525"/>
          <w:sz w:val="24"/>
          <w:szCs w:val="24"/>
          <w:lang w:eastAsia="en-CA"/>
        </w:rPr>
        <w:t xml:space="preserve"> is term which refers</w:t>
      </w:r>
      <w:r w:rsidR="003953F6" w:rsidRPr="003953F6">
        <w:rPr>
          <w:rFonts w:eastAsia="Times New Roman" w:cstheme="minorHAnsi"/>
          <w:color w:val="252525"/>
          <w:sz w:val="24"/>
          <w:szCs w:val="24"/>
          <w:lang w:eastAsia="en-CA"/>
        </w:rPr>
        <w:t xml:space="preserve"> to the UK's exit from the European Union</w:t>
      </w:r>
      <w:r w:rsidR="004A4B3B">
        <w:rPr>
          <w:rFonts w:eastAsia="Times New Roman" w:cstheme="minorHAnsi"/>
          <w:color w:val="252525"/>
          <w:sz w:val="24"/>
          <w:szCs w:val="24"/>
          <w:lang w:eastAsia="en-CA"/>
        </w:rPr>
        <w:t xml:space="preserve">, has an effect on </w:t>
      </w:r>
      <w:proofErr w:type="gramStart"/>
      <w:r w:rsidR="004A4B3B">
        <w:rPr>
          <w:rFonts w:eastAsia="Times New Roman" w:cstheme="minorHAnsi"/>
          <w:color w:val="252525"/>
          <w:sz w:val="24"/>
          <w:szCs w:val="24"/>
          <w:lang w:eastAsia="en-CA"/>
        </w:rPr>
        <w:t xml:space="preserve">the </w:t>
      </w:r>
      <w:r w:rsidR="003953F6" w:rsidRPr="003953F6">
        <w:rPr>
          <w:rFonts w:eastAsia="Times New Roman" w:cstheme="minorHAnsi"/>
          <w:color w:val="252525"/>
          <w:sz w:val="24"/>
          <w:szCs w:val="24"/>
          <w:lang w:eastAsia="en-CA"/>
        </w:rPr>
        <w:t xml:space="preserve"> external</w:t>
      </w:r>
      <w:proofErr w:type="gramEnd"/>
      <w:r w:rsidR="003953F6" w:rsidRPr="003953F6">
        <w:rPr>
          <w:rFonts w:eastAsia="Times New Roman" w:cstheme="minorHAnsi"/>
          <w:color w:val="252525"/>
          <w:sz w:val="24"/>
          <w:szCs w:val="24"/>
          <w:lang w:eastAsia="en-CA"/>
        </w:rPr>
        <w:t xml:space="preserve"> environment</w:t>
      </w:r>
      <w:r w:rsidR="004A4B3B">
        <w:rPr>
          <w:rFonts w:eastAsia="Times New Roman" w:cstheme="minorHAnsi"/>
          <w:color w:val="252525"/>
          <w:sz w:val="24"/>
          <w:szCs w:val="24"/>
          <w:lang w:eastAsia="en-CA"/>
        </w:rPr>
        <w:t xml:space="preserve"> of country</w:t>
      </w:r>
      <w:r w:rsidR="003953F6" w:rsidRPr="003953F6">
        <w:rPr>
          <w:rFonts w:eastAsia="Times New Roman" w:cstheme="minorHAnsi"/>
          <w:color w:val="252525"/>
          <w:sz w:val="24"/>
          <w:szCs w:val="24"/>
          <w:lang w:eastAsia="en-CA"/>
        </w:rPr>
        <w:t xml:space="preserve"> and human re</w:t>
      </w:r>
      <w:r w:rsidR="004A4B3B">
        <w:rPr>
          <w:rFonts w:eastAsia="Times New Roman" w:cstheme="minorHAnsi"/>
          <w:color w:val="252525"/>
          <w:sz w:val="24"/>
          <w:szCs w:val="24"/>
          <w:lang w:eastAsia="en-CA"/>
        </w:rPr>
        <w:t>sources department which</w:t>
      </w:r>
      <w:r w:rsidR="003953F6" w:rsidRPr="003953F6">
        <w:rPr>
          <w:rFonts w:eastAsia="Times New Roman" w:cstheme="minorHAnsi"/>
          <w:color w:val="252525"/>
          <w:sz w:val="24"/>
          <w:szCs w:val="24"/>
          <w:lang w:eastAsia="en-CA"/>
        </w:rPr>
        <w:t xml:space="preserve"> leads</w:t>
      </w:r>
      <w:r>
        <w:rPr>
          <w:rFonts w:eastAsia="Times New Roman" w:cstheme="minorHAnsi"/>
          <w:color w:val="252525"/>
          <w:sz w:val="24"/>
          <w:szCs w:val="24"/>
          <w:lang w:eastAsia="en-CA"/>
        </w:rPr>
        <w:t xml:space="preserve"> to several changes in</w:t>
      </w:r>
      <w:r w:rsidR="004A4B3B">
        <w:rPr>
          <w:rFonts w:eastAsia="Times New Roman" w:cstheme="minorHAnsi"/>
          <w:color w:val="252525"/>
          <w:sz w:val="24"/>
          <w:szCs w:val="24"/>
          <w:lang w:eastAsia="en-CA"/>
        </w:rPr>
        <w:t xml:space="preserve"> strategies of</w:t>
      </w:r>
      <w:r>
        <w:rPr>
          <w:rFonts w:eastAsia="Times New Roman" w:cstheme="minorHAnsi"/>
          <w:color w:val="252525"/>
          <w:sz w:val="24"/>
          <w:szCs w:val="24"/>
          <w:lang w:eastAsia="en-CA"/>
        </w:rPr>
        <w:t xml:space="preserve"> human resources department of the country</w:t>
      </w:r>
      <w:r w:rsidR="003953F6" w:rsidRPr="003953F6">
        <w:rPr>
          <w:rFonts w:eastAsia="Times New Roman" w:cstheme="minorHAnsi"/>
          <w:color w:val="252525"/>
          <w:sz w:val="24"/>
          <w:szCs w:val="24"/>
          <w:lang w:eastAsia="en-CA"/>
        </w:rPr>
        <w:t xml:space="preserve"> (Brown et al., 2018). According to the Office for National Statistics (ONS), the UK's employment rate decreased from 76.6% in the same time of the pr</w:t>
      </w:r>
      <w:r w:rsidR="004A4B3B">
        <w:rPr>
          <w:rFonts w:eastAsia="Times New Roman" w:cstheme="minorHAnsi"/>
          <w:color w:val="252525"/>
          <w:sz w:val="24"/>
          <w:szCs w:val="24"/>
          <w:lang w:eastAsia="en-CA"/>
        </w:rPr>
        <w:t xml:space="preserve">evious year to 75.1% in January to </w:t>
      </w:r>
      <w:r w:rsidR="003953F6" w:rsidRPr="003953F6">
        <w:rPr>
          <w:rFonts w:eastAsia="Times New Roman" w:cstheme="minorHAnsi"/>
          <w:color w:val="252525"/>
          <w:sz w:val="24"/>
          <w:szCs w:val="24"/>
          <w:lang w:eastAsia="en-CA"/>
        </w:rPr>
        <w:t xml:space="preserve">March 2021. </w:t>
      </w:r>
      <w:r w:rsidR="00F7208A">
        <w:rPr>
          <w:rFonts w:eastAsia="Times New Roman" w:cstheme="minorHAnsi"/>
          <w:color w:val="252525"/>
          <w:sz w:val="24"/>
          <w:szCs w:val="24"/>
          <w:lang w:eastAsia="en-CA"/>
        </w:rPr>
        <w:t xml:space="preserve"> This decline is not only due to </w:t>
      </w:r>
      <w:proofErr w:type="spellStart"/>
      <w:r w:rsidR="00F7208A">
        <w:rPr>
          <w:rFonts w:eastAsia="Times New Roman" w:cstheme="minorHAnsi"/>
          <w:color w:val="252525"/>
          <w:sz w:val="24"/>
          <w:szCs w:val="24"/>
          <w:lang w:eastAsia="en-CA"/>
        </w:rPr>
        <w:t>Brexit</w:t>
      </w:r>
      <w:proofErr w:type="spellEnd"/>
      <w:r w:rsidR="00F7208A">
        <w:rPr>
          <w:rFonts w:eastAsia="Times New Roman" w:cstheme="minorHAnsi"/>
          <w:color w:val="252525"/>
          <w:sz w:val="24"/>
          <w:szCs w:val="24"/>
          <w:lang w:eastAsia="en-CA"/>
        </w:rPr>
        <w:t xml:space="preserve">, some other modifications in external environment also are reasons of low employment opportunities in UK. </w:t>
      </w:r>
      <w:r w:rsidR="003953F6" w:rsidRPr="003953F6">
        <w:rPr>
          <w:rFonts w:eastAsia="Times New Roman" w:cstheme="minorHAnsi"/>
          <w:color w:val="252525"/>
          <w:sz w:val="24"/>
          <w:szCs w:val="24"/>
          <w:lang w:eastAsia="en-CA"/>
        </w:rPr>
        <w:t xml:space="preserve">The number of EU citizens employed in the UK decreased by </w:t>
      </w:r>
      <w:r w:rsidR="004A4B3B">
        <w:rPr>
          <w:rFonts w:eastAsia="Times New Roman" w:cstheme="minorHAnsi"/>
          <w:color w:val="252525"/>
          <w:sz w:val="24"/>
          <w:szCs w:val="24"/>
          <w:lang w:eastAsia="en-CA"/>
        </w:rPr>
        <w:t xml:space="preserve">4.3% between </w:t>
      </w:r>
      <w:proofErr w:type="gramStart"/>
      <w:r w:rsidR="004A4B3B">
        <w:rPr>
          <w:rFonts w:eastAsia="Times New Roman" w:cstheme="minorHAnsi"/>
          <w:color w:val="252525"/>
          <w:sz w:val="24"/>
          <w:szCs w:val="24"/>
          <w:lang w:eastAsia="en-CA"/>
        </w:rPr>
        <w:t>January</w:t>
      </w:r>
      <w:proofErr w:type="gramEnd"/>
      <w:r w:rsidR="004A4B3B">
        <w:rPr>
          <w:rFonts w:eastAsia="Times New Roman" w:cstheme="minorHAnsi"/>
          <w:color w:val="252525"/>
          <w:sz w:val="24"/>
          <w:szCs w:val="24"/>
          <w:lang w:eastAsia="en-CA"/>
        </w:rPr>
        <w:t xml:space="preserve"> to March 2023</w:t>
      </w:r>
      <w:r w:rsidR="003953F6" w:rsidRPr="003953F6">
        <w:rPr>
          <w:rFonts w:eastAsia="Times New Roman" w:cstheme="minorHAnsi"/>
          <w:color w:val="252525"/>
          <w:sz w:val="24"/>
          <w:szCs w:val="24"/>
          <w:lang w:eastAsia="en-CA"/>
        </w:rPr>
        <w:t xml:space="preserve"> (Office for National Statistics, 2021). </w:t>
      </w:r>
      <w:proofErr w:type="spellStart"/>
      <w:r w:rsidR="003953F6" w:rsidRPr="003953F6">
        <w:rPr>
          <w:rFonts w:eastAsia="Times New Roman" w:cstheme="minorHAnsi"/>
          <w:color w:val="252525"/>
          <w:sz w:val="24"/>
          <w:szCs w:val="24"/>
          <w:lang w:eastAsia="en-CA"/>
        </w:rPr>
        <w:t>Brexit</w:t>
      </w:r>
      <w:proofErr w:type="spellEnd"/>
      <w:r w:rsidR="003953F6" w:rsidRPr="003953F6">
        <w:rPr>
          <w:rFonts w:eastAsia="Times New Roman" w:cstheme="minorHAnsi"/>
          <w:color w:val="252525"/>
          <w:sz w:val="24"/>
          <w:szCs w:val="24"/>
          <w:lang w:eastAsia="en-CA"/>
        </w:rPr>
        <w:t>-related uncertainties and changes to immigration legislation could be the cause of this drop (Profession,</w:t>
      </w:r>
      <w:r w:rsidR="003953F6">
        <w:rPr>
          <w:rFonts w:eastAsia="Times New Roman" w:cstheme="minorHAnsi"/>
          <w:color w:val="252525"/>
          <w:sz w:val="24"/>
          <w:szCs w:val="24"/>
          <w:lang w:eastAsia="en-CA"/>
        </w:rPr>
        <w:t xml:space="preserve"> 2023)</w:t>
      </w:r>
    </w:p>
    <w:p w:rsidR="00AB34D3" w:rsidRPr="00AB34D3" w:rsidRDefault="00AB34D3" w:rsidP="004318DD">
      <w:pPr>
        <w:spacing w:before="100" w:beforeAutospacing="1" w:after="100" w:afterAutospacing="1" w:line="360" w:lineRule="auto"/>
        <w:jc w:val="both"/>
        <w:rPr>
          <w:rFonts w:eastAsia="Times New Roman" w:cstheme="minorHAnsi"/>
          <w:b/>
          <w:color w:val="252525"/>
          <w:sz w:val="24"/>
          <w:szCs w:val="24"/>
          <w:lang w:eastAsia="en-CA"/>
        </w:rPr>
      </w:pPr>
      <w:r w:rsidRPr="00AB34D3">
        <w:rPr>
          <w:rFonts w:eastAsia="Times New Roman" w:cstheme="minorHAnsi"/>
          <w:b/>
          <w:color w:val="252525"/>
          <w:sz w:val="24"/>
          <w:szCs w:val="24"/>
          <w:lang w:eastAsia="en-CA"/>
        </w:rPr>
        <w:t>The</w:t>
      </w:r>
      <w:r w:rsidRPr="00AB34D3">
        <w:rPr>
          <w:rFonts w:eastAsia="Times New Roman" w:cstheme="minorHAnsi"/>
          <w:color w:val="252525"/>
          <w:sz w:val="24"/>
          <w:szCs w:val="24"/>
          <w:lang w:eastAsia="en-CA"/>
        </w:rPr>
        <w:t xml:space="preserve"> </w:t>
      </w:r>
      <w:r w:rsidRPr="00AB34D3">
        <w:rPr>
          <w:rFonts w:eastAsia="Times New Roman" w:cstheme="minorHAnsi"/>
          <w:b/>
          <w:color w:val="252525"/>
          <w:sz w:val="24"/>
          <w:szCs w:val="24"/>
          <w:lang w:eastAsia="en-CA"/>
        </w:rPr>
        <w:t xml:space="preserve">different changes that the human resources department is making to its </w:t>
      </w:r>
      <w:proofErr w:type="gramStart"/>
      <w:r w:rsidRPr="00AB34D3">
        <w:rPr>
          <w:rFonts w:eastAsia="Times New Roman" w:cstheme="minorHAnsi"/>
          <w:b/>
          <w:color w:val="252525"/>
          <w:sz w:val="24"/>
          <w:szCs w:val="24"/>
          <w:lang w:eastAsia="en-CA"/>
        </w:rPr>
        <w:t xml:space="preserve">strategies </w:t>
      </w:r>
      <w:r w:rsidR="00EC66EC" w:rsidRPr="003953F6">
        <w:rPr>
          <w:rFonts w:eastAsia="Times New Roman" w:cstheme="minorHAnsi"/>
          <w:b/>
          <w:color w:val="252525"/>
          <w:sz w:val="24"/>
          <w:szCs w:val="24"/>
          <w:lang w:eastAsia="en-CA"/>
        </w:rPr>
        <w:t xml:space="preserve"> after</w:t>
      </w:r>
      <w:proofErr w:type="gramEnd"/>
      <w:r w:rsidR="00EC66EC" w:rsidRPr="003953F6">
        <w:rPr>
          <w:rFonts w:eastAsia="Times New Roman" w:cstheme="minorHAnsi"/>
          <w:b/>
          <w:color w:val="252525"/>
          <w:sz w:val="24"/>
          <w:szCs w:val="24"/>
          <w:lang w:eastAsia="en-CA"/>
        </w:rPr>
        <w:t xml:space="preserve"> post </w:t>
      </w:r>
      <w:proofErr w:type="spellStart"/>
      <w:r w:rsidR="00EC66EC" w:rsidRPr="003953F6">
        <w:rPr>
          <w:rFonts w:eastAsia="Times New Roman" w:cstheme="minorHAnsi"/>
          <w:b/>
          <w:color w:val="252525"/>
          <w:sz w:val="24"/>
          <w:szCs w:val="24"/>
          <w:lang w:eastAsia="en-CA"/>
        </w:rPr>
        <w:t>Brexit</w:t>
      </w:r>
      <w:proofErr w:type="spellEnd"/>
      <w:r w:rsidR="00EC66EC" w:rsidRPr="003953F6">
        <w:rPr>
          <w:rFonts w:eastAsia="Times New Roman" w:cstheme="minorHAnsi"/>
          <w:b/>
          <w:color w:val="252525"/>
          <w:sz w:val="24"/>
          <w:szCs w:val="24"/>
          <w:lang w:eastAsia="en-CA"/>
        </w:rPr>
        <w:t xml:space="preserve"> </w:t>
      </w:r>
      <w:r w:rsidRPr="00AB34D3">
        <w:rPr>
          <w:rFonts w:eastAsia="Times New Roman" w:cstheme="minorHAnsi"/>
          <w:b/>
          <w:color w:val="252525"/>
          <w:sz w:val="24"/>
          <w:szCs w:val="24"/>
          <w:lang w:eastAsia="en-CA"/>
        </w:rPr>
        <w:t>are as follows:</w:t>
      </w:r>
    </w:p>
    <w:p w:rsidR="00AB34D3" w:rsidRPr="00AB34D3" w:rsidRDefault="00AB34D3" w:rsidP="002B5A1E">
      <w:pPr>
        <w:numPr>
          <w:ilvl w:val="0"/>
          <w:numId w:val="4"/>
        </w:numPr>
        <w:spacing w:before="100" w:beforeAutospacing="1" w:after="100" w:afterAutospacing="1" w:line="360" w:lineRule="auto"/>
        <w:jc w:val="both"/>
        <w:rPr>
          <w:rFonts w:eastAsia="Times New Roman" w:cstheme="minorHAnsi"/>
          <w:color w:val="252525"/>
          <w:sz w:val="24"/>
          <w:szCs w:val="24"/>
          <w:lang w:eastAsia="en-CA"/>
        </w:rPr>
      </w:pPr>
      <w:r w:rsidRPr="00AB34D3">
        <w:rPr>
          <w:rFonts w:eastAsia="Times New Roman" w:cstheme="minorHAnsi"/>
          <w:color w:val="252525"/>
          <w:sz w:val="24"/>
          <w:szCs w:val="24"/>
          <w:lang w:eastAsia="en-CA"/>
        </w:rPr>
        <w:lastRenderedPageBreak/>
        <w:t xml:space="preserve">Due to </w:t>
      </w:r>
      <w:proofErr w:type="spellStart"/>
      <w:r w:rsidRPr="00AB34D3">
        <w:rPr>
          <w:rFonts w:eastAsia="Times New Roman" w:cstheme="minorHAnsi"/>
          <w:color w:val="252525"/>
          <w:sz w:val="24"/>
          <w:szCs w:val="24"/>
          <w:lang w:eastAsia="en-CA"/>
        </w:rPr>
        <w:t>Brexit</w:t>
      </w:r>
      <w:proofErr w:type="spellEnd"/>
      <w:r w:rsidRPr="00AB34D3">
        <w:rPr>
          <w:rFonts w:eastAsia="Times New Roman" w:cstheme="minorHAnsi"/>
          <w:color w:val="252525"/>
          <w:sz w:val="24"/>
          <w:szCs w:val="24"/>
          <w:lang w:eastAsia="en-CA"/>
        </w:rPr>
        <w:t>, there have been various changes in immigration policies and worker movement between the UK and the EU. After this, the human resources department of the UK runs talent acquisition for different businesses to attract employees that match new immigration policies from the global and local markets to fill skill gaps in industries</w:t>
      </w:r>
      <w:r w:rsidR="002B5A1E" w:rsidRPr="00717BC0">
        <w:rPr>
          <w:rFonts w:eastAsia="Times New Roman" w:cstheme="minorHAnsi"/>
          <w:color w:val="252525"/>
          <w:sz w:val="24"/>
          <w:szCs w:val="24"/>
          <w:lang w:eastAsia="en-CA"/>
        </w:rPr>
        <w:t xml:space="preserve"> (Johnson &amp; Williams, 2019).</w:t>
      </w:r>
    </w:p>
    <w:p w:rsidR="00AB34D3" w:rsidRPr="00AB34D3" w:rsidRDefault="00AB34D3" w:rsidP="004318DD">
      <w:pPr>
        <w:numPr>
          <w:ilvl w:val="0"/>
          <w:numId w:val="4"/>
        </w:numPr>
        <w:spacing w:before="100" w:beforeAutospacing="1" w:after="100" w:afterAutospacing="1" w:line="360" w:lineRule="auto"/>
        <w:jc w:val="both"/>
        <w:rPr>
          <w:rFonts w:eastAsia="Times New Roman" w:cstheme="minorHAnsi"/>
          <w:color w:val="252525"/>
          <w:sz w:val="24"/>
          <w:szCs w:val="24"/>
          <w:lang w:eastAsia="en-CA"/>
        </w:rPr>
      </w:pPr>
      <w:r w:rsidRPr="00AB34D3">
        <w:rPr>
          <w:rFonts w:eastAsia="Times New Roman" w:cstheme="minorHAnsi"/>
          <w:color w:val="252525"/>
          <w:sz w:val="24"/>
          <w:szCs w:val="24"/>
          <w:lang w:eastAsia="en-CA"/>
        </w:rPr>
        <w:t xml:space="preserve">The HR department also makes changes to work policies and provides training to employees to meet the demands of the </w:t>
      </w:r>
      <w:proofErr w:type="spellStart"/>
      <w:r w:rsidRPr="00AB34D3">
        <w:rPr>
          <w:rFonts w:eastAsia="Times New Roman" w:cstheme="minorHAnsi"/>
          <w:color w:val="252525"/>
          <w:sz w:val="24"/>
          <w:szCs w:val="24"/>
          <w:lang w:eastAsia="en-CA"/>
        </w:rPr>
        <w:t>Brexit</w:t>
      </w:r>
      <w:proofErr w:type="spellEnd"/>
      <w:r w:rsidRPr="00AB34D3">
        <w:rPr>
          <w:rFonts w:eastAsia="Times New Roman" w:cstheme="minorHAnsi"/>
          <w:color w:val="252525"/>
          <w:sz w:val="24"/>
          <w:szCs w:val="24"/>
          <w:lang w:eastAsia="en-CA"/>
        </w:rPr>
        <w:t xml:space="preserve"> landscape in the UK. They offer educational opportunities to employees to upgrade their skills and get quality jobs in the UK </w:t>
      </w:r>
      <w:proofErr w:type="spellStart"/>
      <w:r w:rsidRPr="00AB34D3">
        <w:rPr>
          <w:rFonts w:eastAsia="Times New Roman" w:cstheme="minorHAnsi"/>
          <w:color w:val="252525"/>
          <w:sz w:val="24"/>
          <w:szCs w:val="24"/>
          <w:lang w:eastAsia="en-CA"/>
        </w:rPr>
        <w:t>labor</w:t>
      </w:r>
      <w:proofErr w:type="spellEnd"/>
      <w:r w:rsidRPr="00AB34D3">
        <w:rPr>
          <w:rFonts w:eastAsia="Times New Roman" w:cstheme="minorHAnsi"/>
          <w:color w:val="252525"/>
          <w:sz w:val="24"/>
          <w:szCs w:val="24"/>
          <w:lang w:eastAsia="en-CA"/>
        </w:rPr>
        <w:t xml:space="preserve"> market.</w:t>
      </w:r>
      <w:r w:rsidR="002630E4" w:rsidRPr="00717BC0">
        <w:rPr>
          <w:rFonts w:eastAsia="Times New Roman" w:cstheme="minorHAnsi"/>
          <w:color w:val="252525"/>
          <w:sz w:val="24"/>
          <w:szCs w:val="24"/>
          <w:lang w:eastAsia="en-CA"/>
        </w:rPr>
        <w:t xml:space="preserve"> </w:t>
      </w:r>
      <w:r w:rsidR="002630E4" w:rsidRPr="00717BC0">
        <w:rPr>
          <w:sz w:val="24"/>
          <w:szCs w:val="24"/>
        </w:rPr>
        <w:t>The government also ensures that employees get paid training in the company, so it is required by the HR department of the companies to provide training before work to make employees comfortable</w:t>
      </w:r>
      <w:r w:rsidR="00B40B9D" w:rsidRPr="00717BC0">
        <w:rPr>
          <w:sz w:val="24"/>
          <w:szCs w:val="24"/>
        </w:rPr>
        <w:t xml:space="preserve"> (Profession, 2023)</w:t>
      </w:r>
      <w:r w:rsidR="002630E4" w:rsidRPr="00717BC0">
        <w:rPr>
          <w:sz w:val="24"/>
          <w:szCs w:val="24"/>
        </w:rPr>
        <w:t>.</w:t>
      </w:r>
    </w:p>
    <w:p w:rsidR="00AB34D3" w:rsidRPr="00AB34D3" w:rsidRDefault="00AB34D3" w:rsidP="004318DD">
      <w:pPr>
        <w:numPr>
          <w:ilvl w:val="0"/>
          <w:numId w:val="4"/>
        </w:numPr>
        <w:spacing w:before="100" w:beforeAutospacing="1" w:after="100" w:afterAutospacing="1" w:line="360" w:lineRule="auto"/>
        <w:jc w:val="both"/>
        <w:rPr>
          <w:rFonts w:eastAsia="Times New Roman" w:cstheme="minorHAnsi"/>
          <w:color w:val="252525"/>
          <w:sz w:val="24"/>
          <w:szCs w:val="24"/>
          <w:lang w:eastAsia="en-CA"/>
        </w:rPr>
      </w:pPr>
      <w:r w:rsidRPr="00AB34D3">
        <w:rPr>
          <w:rFonts w:eastAsia="Times New Roman" w:cstheme="minorHAnsi"/>
          <w:color w:val="252525"/>
          <w:sz w:val="24"/>
          <w:szCs w:val="24"/>
          <w:lang w:eastAsia="en-CA"/>
        </w:rPr>
        <w:t xml:space="preserve">The </w:t>
      </w:r>
      <w:proofErr w:type="spellStart"/>
      <w:r w:rsidRPr="00AB34D3">
        <w:rPr>
          <w:rFonts w:eastAsia="Times New Roman" w:cstheme="minorHAnsi"/>
          <w:color w:val="252525"/>
          <w:sz w:val="24"/>
          <w:szCs w:val="24"/>
          <w:lang w:eastAsia="en-CA"/>
        </w:rPr>
        <w:t>Brexit</w:t>
      </w:r>
      <w:proofErr w:type="spellEnd"/>
      <w:r w:rsidRPr="00AB34D3">
        <w:rPr>
          <w:rFonts w:eastAsia="Times New Roman" w:cstheme="minorHAnsi"/>
          <w:color w:val="252525"/>
          <w:sz w:val="24"/>
          <w:szCs w:val="24"/>
          <w:lang w:eastAsia="en-CA"/>
        </w:rPr>
        <w:t xml:space="preserve"> has brought many changes to the employment laws of the UK. The current focus of HR strategy is on ensuring compliance with new laws, such as modifications to employment contracts, working time restrictions, and data protection rules. To preserve legal compliance and prevent any potential risks or penalties, organizations must stay up-to-date on these changes.</w:t>
      </w:r>
    </w:p>
    <w:p w:rsidR="00AB34D3" w:rsidRPr="00AB34D3" w:rsidRDefault="00DA3E05" w:rsidP="00853CA3">
      <w:pPr>
        <w:numPr>
          <w:ilvl w:val="0"/>
          <w:numId w:val="4"/>
        </w:numPr>
        <w:spacing w:before="100" w:beforeAutospacing="1" w:after="100" w:afterAutospacing="1" w:line="360" w:lineRule="auto"/>
        <w:jc w:val="both"/>
        <w:rPr>
          <w:rFonts w:eastAsia="Times New Roman" w:cstheme="minorHAnsi"/>
          <w:color w:val="252525"/>
          <w:sz w:val="24"/>
          <w:szCs w:val="24"/>
          <w:lang w:eastAsia="en-CA"/>
        </w:rPr>
      </w:pPr>
      <w:r>
        <w:rPr>
          <w:rFonts w:eastAsia="Times New Roman" w:cstheme="minorHAnsi"/>
          <w:color w:val="252525"/>
          <w:sz w:val="24"/>
          <w:szCs w:val="24"/>
          <w:lang w:eastAsia="en-CA"/>
        </w:rPr>
        <w:t xml:space="preserve">The </w:t>
      </w:r>
      <w:proofErr w:type="spellStart"/>
      <w:r>
        <w:rPr>
          <w:rFonts w:eastAsia="Times New Roman" w:cstheme="minorHAnsi"/>
          <w:color w:val="252525"/>
          <w:sz w:val="24"/>
          <w:szCs w:val="24"/>
          <w:lang w:eastAsia="en-CA"/>
        </w:rPr>
        <w:t>Brexit</w:t>
      </w:r>
      <w:proofErr w:type="spellEnd"/>
      <w:r>
        <w:rPr>
          <w:rFonts w:eastAsia="Times New Roman" w:cstheme="minorHAnsi"/>
          <w:color w:val="252525"/>
          <w:sz w:val="24"/>
          <w:szCs w:val="24"/>
          <w:lang w:eastAsia="en-CA"/>
        </w:rPr>
        <w:t xml:space="preserve"> also impact economic and trade between UK and EU which is really important for economic growth of the country. </w:t>
      </w:r>
      <w:r w:rsidR="00284556">
        <w:rPr>
          <w:rFonts w:eastAsia="Times New Roman" w:cstheme="minorHAnsi"/>
          <w:color w:val="252525"/>
          <w:sz w:val="24"/>
          <w:szCs w:val="24"/>
          <w:lang w:eastAsia="en-CA"/>
        </w:rPr>
        <w:t>The human resource department make appropriate plans for supply chain management, customer base and market access between these town countries.</w:t>
      </w:r>
      <w:r w:rsidR="00AB34D3" w:rsidRPr="00AB34D3">
        <w:rPr>
          <w:rFonts w:eastAsia="Times New Roman" w:cstheme="minorHAnsi"/>
          <w:color w:val="252525"/>
          <w:sz w:val="24"/>
          <w:szCs w:val="24"/>
          <w:lang w:eastAsia="en-CA"/>
        </w:rPr>
        <w:t xml:space="preserve"> To evaluate the impact on workforce needs, resource allocation, and business continuity planning, HR may need to collaborate closely with all the organizations in the UK</w:t>
      </w:r>
      <w:r w:rsidR="00853CA3" w:rsidRPr="00717BC0">
        <w:rPr>
          <w:rFonts w:eastAsia="Times New Roman" w:cstheme="minorHAnsi"/>
          <w:color w:val="252525"/>
          <w:sz w:val="24"/>
          <w:szCs w:val="24"/>
          <w:lang w:eastAsia="en-CA"/>
        </w:rPr>
        <w:t xml:space="preserve"> (Johnson &amp; Williams, 2019).</w:t>
      </w:r>
    </w:p>
    <w:p w:rsidR="00962537" w:rsidRPr="00717BC0" w:rsidRDefault="00AB34D3" w:rsidP="004318DD">
      <w:pPr>
        <w:spacing w:before="100" w:beforeAutospacing="1" w:after="100" w:afterAutospacing="1" w:line="360" w:lineRule="auto"/>
        <w:jc w:val="both"/>
        <w:rPr>
          <w:rFonts w:eastAsia="Times New Roman" w:cstheme="minorHAnsi"/>
          <w:color w:val="252525"/>
          <w:sz w:val="24"/>
          <w:szCs w:val="24"/>
          <w:lang w:eastAsia="en-CA"/>
        </w:rPr>
      </w:pPr>
      <w:proofErr w:type="spellStart"/>
      <w:r w:rsidRPr="00AB34D3">
        <w:rPr>
          <w:rFonts w:eastAsia="Times New Roman" w:cstheme="minorHAnsi"/>
          <w:color w:val="252525"/>
          <w:sz w:val="24"/>
          <w:szCs w:val="24"/>
          <w:lang w:eastAsia="en-CA"/>
        </w:rPr>
        <w:t>Brexit</w:t>
      </w:r>
      <w:proofErr w:type="spellEnd"/>
      <w:r w:rsidRPr="00AB34D3">
        <w:rPr>
          <w:rFonts w:eastAsia="Times New Roman" w:cstheme="minorHAnsi"/>
          <w:color w:val="252525"/>
          <w:sz w:val="24"/>
          <w:szCs w:val="24"/>
          <w:lang w:eastAsia="en-CA"/>
        </w:rPr>
        <w:t xml:space="preserve"> has drastically changed the external environme</w:t>
      </w:r>
      <w:r w:rsidR="00463BAF" w:rsidRPr="00717BC0">
        <w:rPr>
          <w:rFonts w:eastAsia="Times New Roman" w:cstheme="minorHAnsi"/>
          <w:color w:val="252525"/>
          <w:sz w:val="24"/>
          <w:szCs w:val="24"/>
          <w:lang w:eastAsia="en-CA"/>
        </w:rPr>
        <w:t>nt, which has an effect on UK human resource department</w:t>
      </w:r>
      <w:r w:rsidRPr="00AB34D3">
        <w:rPr>
          <w:rFonts w:eastAsia="Times New Roman" w:cstheme="minorHAnsi"/>
          <w:color w:val="252525"/>
          <w:sz w:val="24"/>
          <w:szCs w:val="24"/>
          <w:lang w:eastAsia="en-CA"/>
        </w:rPr>
        <w:t xml:space="preserve"> policies. To successfully navigate the post-</w:t>
      </w:r>
      <w:proofErr w:type="spellStart"/>
      <w:r w:rsidRPr="00AB34D3">
        <w:rPr>
          <w:rFonts w:eastAsia="Times New Roman" w:cstheme="minorHAnsi"/>
          <w:color w:val="252525"/>
          <w:sz w:val="24"/>
          <w:szCs w:val="24"/>
          <w:lang w:eastAsia="en-CA"/>
        </w:rPr>
        <w:t>Brexit</w:t>
      </w:r>
      <w:proofErr w:type="spellEnd"/>
      <w:r w:rsidRPr="00AB34D3">
        <w:rPr>
          <w:rFonts w:eastAsia="Times New Roman" w:cstheme="minorHAnsi"/>
          <w:color w:val="252525"/>
          <w:sz w:val="24"/>
          <w:szCs w:val="24"/>
          <w:lang w:eastAsia="en-CA"/>
        </w:rPr>
        <w:t xml:space="preserve"> scenario, organizations must modify their strategy for recruiting top personnel, organizing their workforce, developing their skills, adhering to regulations, promoting international mobility, and communicating with stakeholders. Organizations may manage the opportunities and difficulties brought by the changing external environment by remaining aware, proactive, and </w:t>
      </w:r>
      <w:r w:rsidR="00972E27" w:rsidRPr="00717BC0">
        <w:rPr>
          <w:rFonts w:eastAsia="Times New Roman" w:cstheme="minorHAnsi"/>
          <w:color w:val="252525"/>
          <w:sz w:val="24"/>
          <w:szCs w:val="24"/>
          <w:lang w:eastAsia="en-CA"/>
        </w:rPr>
        <w:t>adaptive with other departments.</w:t>
      </w:r>
    </w:p>
    <w:p w:rsidR="00972E27" w:rsidRPr="00717BC0" w:rsidRDefault="00972E27" w:rsidP="004318DD">
      <w:pPr>
        <w:pStyle w:val="Heading1"/>
        <w:spacing w:line="360" w:lineRule="auto"/>
        <w:jc w:val="both"/>
        <w:rPr>
          <w:rStyle w:val="Hyperlink"/>
          <w:rFonts w:asciiTheme="minorHAnsi" w:eastAsia="Times New Roman" w:hAnsiTheme="minorHAnsi" w:cstheme="minorHAnsi"/>
          <w:color w:val="252525"/>
          <w:sz w:val="24"/>
          <w:szCs w:val="24"/>
          <w:u w:val="none"/>
          <w:lang w:eastAsia="en-CA"/>
        </w:rPr>
      </w:pPr>
      <w:bookmarkStart w:id="5" w:name="_Toc142860129"/>
      <w:r w:rsidRPr="00717BC0">
        <w:rPr>
          <w:rFonts w:asciiTheme="minorHAnsi" w:eastAsia="Times New Roman" w:hAnsiTheme="minorHAnsi" w:cstheme="minorHAnsi"/>
          <w:sz w:val="24"/>
          <w:szCs w:val="24"/>
          <w:lang w:eastAsia="en-CA"/>
        </w:rPr>
        <w:lastRenderedPageBreak/>
        <w:t>Conclusion</w:t>
      </w:r>
      <w:bookmarkEnd w:id="5"/>
    </w:p>
    <w:p w:rsidR="0019347C" w:rsidRPr="00717BC0" w:rsidRDefault="00962537" w:rsidP="004318DD">
      <w:pPr>
        <w:pStyle w:val="NormalWeb"/>
        <w:spacing w:line="360" w:lineRule="auto"/>
        <w:jc w:val="both"/>
        <w:rPr>
          <w:rStyle w:val="Hyperlink"/>
          <w:rFonts w:asciiTheme="minorHAnsi" w:hAnsiTheme="minorHAnsi" w:cstheme="minorHAnsi"/>
          <w:color w:val="000000" w:themeColor="text1"/>
          <w:u w:val="none"/>
        </w:rPr>
      </w:pPr>
      <w:r w:rsidRPr="00717BC0">
        <w:rPr>
          <w:rStyle w:val="Hyperlink"/>
          <w:rFonts w:asciiTheme="minorHAnsi" w:hAnsiTheme="minorHAnsi" w:cstheme="minorHAnsi"/>
          <w:color w:val="000000" w:themeColor="text1"/>
          <w:u w:val="none"/>
        </w:rPr>
        <w:t xml:space="preserve">The research of the UK </w:t>
      </w:r>
      <w:proofErr w:type="spellStart"/>
      <w:r w:rsidRPr="00717BC0">
        <w:rPr>
          <w:rStyle w:val="Hyperlink"/>
          <w:rFonts w:asciiTheme="minorHAnsi" w:hAnsiTheme="minorHAnsi" w:cstheme="minorHAnsi"/>
          <w:color w:val="000000" w:themeColor="text1"/>
          <w:u w:val="none"/>
        </w:rPr>
        <w:t>labor</w:t>
      </w:r>
      <w:proofErr w:type="spellEnd"/>
      <w:r w:rsidRPr="00717BC0">
        <w:rPr>
          <w:rStyle w:val="Hyperlink"/>
          <w:rFonts w:asciiTheme="minorHAnsi" w:hAnsiTheme="minorHAnsi" w:cstheme="minorHAnsi"/>
          <w:color w:val="000000" w:themeColor="text1"/>
          <w:u w:val="none"/>
        </w:rPr>
        <w:t xml:space="preserve"> market as it stands now reveals a number of important trends, modifications, and policies reshaping the </w:t>
      </w:r>
      <w:proofErr w:type="spellStart"/>
      <w:r w:rsidRPr="00717BC0">
        <w:rPr>
          <w:rStyle w:val="Hyperlink"/>
          <w:rFonts w:asciiTheme="minorHAnsi" w:hAnsiTheme="minorHAnsi" w:cstheme="minorHAnsi"/>
          <w:color w:val="000000" w:themeColor="text1"/>
          <w:u w:val="none"/>
        </w:rPr>
        <w:t>labor</w:t>
      </w:r>
      <w:proofErr w:type="spellEnd"/>
      <w:r w:rsidRPr="00717BC0">
        <w:rPr>
          <w:rStyle w:val="Hyperlink"/>
          <w:rFonts w:asciiTheme="minorHAnsi" w:hAnsiTheme="minorHAnsi" w:cstheme="minorHAnsi"/>
          <w:color w:val="000000" w:themeColor="text1"/>
          <w:u w:val="none"/>
        </w:rPr>
        <w:t xml:space="preserve"> market environment. The </w:t>
      </w:r>
      <w:proofErr w:type="spellStart"/>
      <w:r w:rsidRPr="00717BC0">
        <w:rPr>
          <w:rStyle w:val="Hyperlink"/>
          <w:rFonts w:asciiTheme="minorHAnsi" w:hAnsiTheme="minorHAnsi" w:cstheme="minorHAnsi"/>
          <w:color w:val="000000" w:themeColor="text1"/>
          <w:u w:val="none"/>
        </w:rPr>
        <w:t>labor</w:t>
      </w:r>
      <w:proofErr w:type="spellEnd"/>
      <w:r w:rsidRPr="00717BC0">
        <w:rPr>
          <w:rStyle w:val="Hyperlink"/>
          <w:rFonts w:asciiTheme="minorHAnsi" w:hAnsiTheme="minorHAnsi" w:cstheme="minorHAnsi"/>
          <w:color w:val="000000" w:themeColor="text1"/>
          <w:u w:val="none"/>
        </w:rPr>
        <w:t xml:space="preserve"> market also faces challenges due to the post-COVID-19 and post-</w:t>
      </w:r>
      <w:proofErr w:type="spellStart"/>
      <w:r w:rsidRPr="00717BC0">
        <w:rPr>
          <w:rStyle w:val="Hyperlink"/>
          <w:rFonts w:asciiTheme="minorHAnsi" w:hAnsiTheme="minorHAnsi" w:cstheme="minorHAnsi"/>
          <w:color w:val="000000" w:themeColor="text1"/>
          <w:u w:val="none"/>
        </w:rPr>
        <w:t>Brexit</w:t>
      </w:r>
      <w:proofErr w:type="spellEnd"/>
      <w:r w:rsidRPr="00717BC0">
        <w:rPr>
          <w:rStyle w:val="Hyperlink"/>
          <w:rFonts w:asciiTheme="minorHAnsi" w:hAnsiTheme="minorHAnsi" w:cstheme="minorHAnsi"/>
          <w:color w:val="000000" w:themeColor="text1"/>
          <w:u w:val="none"/>
        </w:rPr>
        <w:t>. In response to these changes, HR strategies have changed. Flexible scheduling and remote work have become essential components, calling for improved communication, online teamwork, and employee well-being support. Aiming to provide workers with relevant abilities, the focus on up skilling and reskilling addresses the changing technology landscape and skills gap.</w:t>
      </w:r>
      <w:r w:rsidR="00E8031D" w:rsidRPr="00717BC0">
        <w:rPr>
          <w:rStyle w:val="Hyperlink"/>
          <w:rFonts w:asciiTheme="minorHAnsi" w:hAnsiTheme="minorHAnsi" w:cstheme="minorHAnsi"/>
          <w:color w:val="000000" w:themeColor="text1"/>
          <w:u w:val="none"/>
        </w:rPr>
        <w:t xml:space="preserve"> </w:t>
      </w:r>
      <w:r w:rsidRPr="00717BC0">
        <w:rPr>
          <w:rStyle w:val="Hyperlink"/>
          <w:rFonts w:asciiTheme="minorHAnsi" w:hAnsiTheme="minorHAnsi" w:cstheme="minorHAnsi"/>
          <w:color w:val="000000" w:themeColor="text1"/>
          <w:u w:val="none"/>
        </w:rPr>
        <w:t xml:space="preserve">Despite its difficulties, the UK's </w:t>
      </w:r>
      <w:proofErr w:type="spellStart"/>
      <w:r w:rsidRPr="00717BC0">
        <w:rPr>
          <w:rStyle w:val="Hyperlink"/>
          <w:rFonts w:asciiTheme="minorHAnsi" w:hAnsiTheme="minorHAnsi" w:cstheme="minorHAnsi"/>
          <w:color w:val="000000" w:themeColor="text1"/>
          <w:u w:val="none"/>
        </w:rPr>
        <w:t>labor</w:t>
      </w:r>
      <w:proofErr w:type="spellEnd"/>
      <w:r w:rsidRPr="00717BC0">
        <w:rPr>
          <w:rStyle w:val="Hyperlink"/>
          <w:rFonts w:asciiTheme="minorHAnsi" w:hAnsiTheme="minorHAnsi" w:cstheme="minorHAnsi"/>
          <w:color w:val="000000" w:themeColor="text1"/>
          <w:u w:val="none"/>
        </w:rPr>
        <w:t xml:space="preserve"> market is evolving to accept new working practices and fill skills shortfalls. In response to these changes, effective HR methods have developed, placing an emphasis on flexibility, communication, skill development, and compliance. The UK </w:t>
      </w:r>
      <w:proofErr w:type="spellStart"/>
      <w:r w:rsidRPr="00717BC0">
        <w:rPr>
          <w:rStyle w:val="Hyperlink"/>
          <w:rFonts w:asciiTheme="minorHAnsi" w:hAnsiTheme="minorHAnsi" w:cstheme="minorHAnsi"/>
          <w:color w:val="000000" w:themeColor="text1"/>
          <w:u w:val="none"/>
        </w:rPr>
        <w:t>labor</w:t>
      </w:r>
      <w:proofErr w:type="spellEnd"/>
      <w:r w:rsidRPr="00717BC0">
        <w:rPr>
          <w:rStyle w:val="Hyperlink"/>
          <w:rFonts w:asciiTheme="minorHAnsi" w:hAnsiTheme="minorHAnsi" w:cstheme="minorHAnsi"/>
          <w:color w:val="000000" w:themeColor="text1"/>
          <w:u w:val="none"/>
        </w:rPr>
        <w:t xml:space="preserve"> market has the opportunity to promote growth, innovation, and sustainability in the post-COVID-19 and post-</w:t>
      </w:r>
      <w:proofErr w:type="spellStart"/>
      <w:r w:rsidRPr="00717BC0">
        <w:rPr>
          <w:rStyle w:val="Hyperlink"/>
          <w:rFonts w:asciiTheme="minorHAnsi" w:hAnsiTheme="minorHAnsi" w:cstheme="minorHAnsi"/>
          <w:color w:val="000000" w:themeColor="text1"/>
          <w:u w:val="none"/>
        </w:rPr>
        <w:t>Brexit</w:t>
      </w:r>
      <w:proofErr w:type="spellEnd"/>
      <w:r w:rsidRPr="00717BC0">
        <w:rPr>
          <w:rStyle w:val="Hyperlink"/>
          <w:rFonts w:asciiTheme="minorHAnsi" w:hAnsiTheme="minorHAnsi" w:cstheme="minorHAnsi"/>
          <w:color w:val="000000" w:themeColor="text1"/>
          <w:u w:val="none"/>
        </w:rPr>
        <w:t xml:space="preserve"> age by skill</w:t>
      </w:r>
      <w:r w:rsidR="002A4D38" w:rsidRPr="00717BC0">
        <w:rPr>
          <w:rStyle w:val="Hyperlink"/>
          <w:rFonts w:asciiTheme="minorHAnsi" w:hAnsiTheme="minorHAnsi" w:cstheme="minorHAnsi"/>
          <w:color w:val="000000" w:themeColor="text1"/>
          <w:u w:val="none"/>
        </w:rPr>
        <w:t xml:space="preserve"> </w:t>
      </w:r>
      <w:r w:rsidRPr="00717BC0">
        <w:rPr>
          <w:rStyle w:val="Hyperlink"/>
          <w:rFonts w:asciiTheme="minorHAnsi" w:hAnsiTheme="minorHAnsi" w:cstheme="minorHAnsi"/>
          <w:color w:val="000000" w:themeColor="text1"/>
          <w:u w:val="none"/>
        </w:rPr>
        <w:t>fully navigating these trends and shifts.</w:t>
      </w:r>
      <w:r w:rsidR="001754DB" w:rsidRPr="00717BC0">
        <w:rPr>
          <w:rStyle w:val="Hyperlink"/>
          <w:rFonts w:asciiTheme="minorHAnsi" w:hAnsiTheme="minorHAnsi" w:cstheme="minorHAnsi"/>
          <w:color w:val="000000" w:themeColor="text1"/>
          <w:u w:val="none"/>
        </w:rPr>
        <w:t xml:space="preserve"> </w:t>
      </w:r>
    </w:p>
    <w:p w:rsidR="00842BB3" w:rsidRPr="00717BC0" w:rsidRDefault="001754DB" w:rsidP="004318DD">
      <w:pPr>
        <w:pStyle w:val="NormalWeb"/>
        <w:spacing w:line="360" w:lineRule="auto"/>
        <w:jc w:val="both"/>
        <w:rPr>
          <w:rFonts w:asciiTheme="minorHAnsi" w:hAnsiTheme="minorHAnsi" w:cstheme="minorHAnsi"/>
          <w:color w:val="000000" w:themeColor="text1"/>
        </w:rPr>
      </w:pPr>
      <w:r w:rsidRPr="00717BC0">
        <w:rPr>
          <w:rFonts w:asciiTheme="minorHAnsi" w:hAnsiTheme="minorHAnsi" w:cstheme="minorHAnsi"/>
          <w:color w:val="252525"/>
        </w:rPr>
        <w:t>This report also contains statistical data on employ</w:t>
      </w:r>
      <w:r w:rsidR="00DA3E05">
        <w:rPr>
          <w:rFonts w:asciiTheme="minorHAnsi" w:hAnsiTheme="minorHAnsi" w:cstheme="minorHAnsi"/>
          <w:color w:val="252525"/>
        </w:rPr>
        <w:t xml:space="preserve">ment in the UK </w:t>
      </w:r>
      <w:proofErr w:type="spellStart"/>
      <w:r w:rsidR="00DA3E05">
        <w:rPr>
          <w:rFonts w:asciiTheme="minorHAnsi" w:hAnsiTheme="minorHAnsi" w:cstheme="minorHAnsi"/>
          <w:color w:val="252525"/>
        </w:rPr>
        <w:t>labor</w:t>
      </w:r>
      <w:proofErr w:type="spellEnd"/>
      <w:r w:rsidR="00DA3E05">
        <w:rPr>
          <w:rFonts w:asciiTheme="minorHAnsi" w:hAnsiTheme="minorHAnsi" w:cstheme="minorHAnsi"/>
          <w:color w:val="252525"/>
        </w:rPr>
        <w:t xml:space="preserve"> market. </w:t>
      </w:r>
      <w:r w:rsidR="00DA3E05" w:rsidRPr="00DA3E05">
        <w:rPr>
          <w:rFonts w:asciiTheme="minorHAnsi" w:hAnsiTheme="minorHAnsi" w:cstheme="minorHAnsi"/>
          <w:color w:val="252525"/>
        </w:rPr>
        <w:t xml:space="preserve">The government should spend money on employee literacy and training so that they can match their skills to the market's current demands and support remote employment. In order to make the necessary reforms for the country's economic growth, the government must also take care of the social security of the workforce and utilize the latest analytic techniques to gain a thorough understanding of the </w:t>
      </w:r>
      <w:proofErr w:type="spellStart"/>
      <w:r w:rsidR="00DA3E05" w:rsidRPr="00DA3E05">
        <w:rPr>
          <w:rFonts w:asciiTheme="minorHAnsi" w:hAnsiTheme="minorHAnsi" w:cstheme="minorHAnsi"/>
          <w:color w:val="252525"/>
        </w:rPr>
        <w:t>labor</w:t>
      </w:r>
      <w:proofErr w:type="spellEnd"/>
      <w:r w:rsidR="00DA3E05" w:rsidRPr="00DA3E05">
        <w:rPr>
          <w:rFonts w:asciiTheme="minorHAnsi" w:hAnsiTheme="minorHAnsi" w:cstheme="minorHAnsi"/>
          <w:color w:val="252525"/>
        </w:rPr>
        <w:t xml:space="preserve"> market. In general, there are few jobs available in the UK right present and inflation is very high. The UK government must implement some strict regulations on employment and unemployment in order to quickly address all of the issues that the workforce is currently facing.</w:t>
      </w:r>
    </w:p>
    <w:p w:rsidR="003B1BE9" w:rsidRPr="00717BC0" w:rsidRDefault="003B1BE9" w:rsidP="00717BC0">
      <w:pPr>
        <w:pStyle w:val="Heading1"/>
      </w:pPr>
      <w:bookmarkStart w:id="6" w:name="_Toc142860130"/>
      <w:r w:rsidRPr="00717BC0">
        <w:t>References</w:t>
      </w:r>
      <w:bookmarkEnd w:id="6"/>
    </w:p>
    <w:p w:rsidR="00F52C62" w:rsidRPr="00717BC0" w:rsidRDefault="00F52C62" w:rsidP="00717BC0">
      <w:pPr>
        <w:pStyle w:val="NormalWeb"/>
        <w:numPr>
          <w:ilvl w:val="0"/>
          <w:numId w:val="6"/>
        </w:numPr>
        <w:spacing w:before="0" w:beforeAutospacing="0" w:after="240" w:afterAutospacing="0" w:line="360" w:lineRule="auto"/>
        <w:jc w:val="both"/>
        <w:rPr>
          <w:rFonts w:asciiTheme="minorHAnsi" w:hAnsiTheme="minorHAnsi" w:cstheme="minorHAnsi"/>
        </w:rPr>
      </w:pPr>
      <w:r w:rsidRPr="00717BC0">
        <w:rPr>
          <w:rFonts w:asciiTheme="minorHAnsi" w:hAnsiTheme="minorHAnsi" w:cstheme="minorHAnsi"/>
        </w:rPr>
        <w:t xml:space="preserve">Half, R. (2023). </w:t>
      </w:r>
      <w:r w:rsidRPr="00717BC0">
        <w:rPr>
          <w:rFonts w:asciiTheme="minorHAnsi" w:hAnsiTheme="minorHAnsi" w:cstheme="minorHAnsi"/>
          <w:i/>
          <w:iCs/>
        </w:rPr>
        <w:t>Current labour market trends in the UK | January 2023</w:t>
      </w:r>
      <w:r w:rsidRPr="00717BC0">
        <w:rPr>
          <w:rFonts w:asciiTheme="minorHAnsi" w:hAnsiTheme="minorHAnsi" w:cstheme="minorHAnsi"/>
        </w:rPr>
        <w:t>. [</w:t>
      </w:r>
      <w:proofErr w:type="gramStart"/>
      <w:r w:rsidRPr="00717BC0">
        <w:rPr>
          <w:rFonts w:asciiTheme="minorHAnsi" w:hAnsiTheme="minorHAnsi" w:cstheme="minorHAnsi"/>
        </w:rPr>
        <w:t>online</w:t>
      </w:r>
      <w:proofErr w:type="gramEnd"/>
      <w:r w:rsidRPr="00717BC0">
        <w:rPr>
          <w:rFonts w:asciiTheme="minorHAnsi" w:hAnsiTheme="minorHAnsi" w:cstheme="minorHAnsi"/>
        </w:rPr>
        <w:t xml:space="preserve">] www.roberthalf.co.uk. Available at: </w:t>
      </w:r>
      <w:hyperlink r:id="rId11" w:history="1">
        <w:r w:rsidRPr="00717BC0">
          <w:rPr>
            <w:rStyle w:val="Hyperlink"/>
            <w:rFonts w:asciiTheme="minorHAnsi" w:hAnsiTheme="minorHAnsi" w:cstheme="minorHAnsi"/>
            <w:u w:val="none"/>
          </w:rPr>
          <w:t>https://www.roberthalf.co.uk/advice/industry-insights/current-labour-market-trends-uk-january-2023</w:t>
        </w:r>
      </w:hyperlink>
      <w:r w:rsidRPr="00717BC0">
        <w:rPr>
          <w:rFonts w:asciiTheme="minorHAnsi" w:hAnsiTheme="minorHAnsi" w:cstheme="minorHAnsi"/>
        </w:rPr>
        <w:t>.</w:t>
      </w:r>
    </w:p>
    <w:p w:rsidR="00F52C62" w:rsidRPr="00717BC0" w:rsidRDefault="00F52C62" w:rsidP="00717BC0">
      <w:pPr>
        <w:pStyle w:val="NormalWeb"/>
        <w:numPr>
          <w:ilvl w:val="0"/>
          <w:numId w:val="6"/>
        </w:numPr>
        <w:spacing w:before="0" w:beforeAutospacing="0" w:after="240" w:afterAutospacing="0" w:line="360" w:lineRule="auto"/>
        <w:jc w:val="both"/>
        <w:rPr>
          <w:rFonts w:asciiTheme="minorHAnsi" w:hAnsiTheme="minorHAnsi" w:cstheme="minorHAnsi"/>
        </w:rPr>
      </w:pPr>
      <w:r w:rsidRPr="00717BC0">
        <w:rPr>
          <w:rFonts w:asciiTheme="minorHAnsi" w:hAnsiTheme="minorHAnsi" w:cstheme="minorHAnsi"/>
        </w:rPr>
        <w:lastRenderedPageBreak/>
        <w:t xml:space="preserve">Powell, A., Francis-Devine, B. and Clark, H. (2022). UK Labour Market Statistics. </w:t>
      </w:r>
      <w:r w:rsidRPr="00717BC0">
        <w:rPr>
          <w:rFonts w:asciiTheme="minorHAnsi" w:hAnsiTheme="minorHAnsi" w:cstheme="minorHAnsi"/>
          <w:i/>
          <w:iCs/>
        </w:rPr>
        <w:t>commonslibrary.parliament.uk</w:t>
      </w:r>
      <w:r w:rsidRPr="00717BC0">
        <w:rPr>
          <w:rFonts w:asciiTheme="minorHAnsi" w:hAnsiTheme="minorHAnsi" w:cstheme="minorHAnsi"/>
        </w:rPr>
        <w:t xml:space="preserve">, [online] 89766546(119876762792). Available at: </w:t>
      </w:r>
      <w:hyperlink r:id="rId12" w:history="1">
        <w:r w:rsidR="00574799" w:rsidRPr="00717BC0">
          <w:rPr>
            <w:rStyle w:val="Hyperlink"/>
            <w:rFonts w:asciiTheme="minorHAnsi" w:hAnsiTheme="minorHAnsi" w:cstheme="minorHAnsi"/>
            <w:u w:val="none"/>
          </w:rPr>
          <w:t>https://commonslibrary.parliament.uk/research-briefings/cbp-9366/</w:t>
        </w:r>
      </w:hyperlink>
      <w:r w:rsidRPr="00717BC0">
        <w:rPr>
          <w:rFonts w:asciiTheme="minorHAnsi" w:hAnsiTheme="minorHAnsi" w:cstheme="minorHAnsi"/>
        </w:rPr>
        <w:t>.</w:t>
      </w:r>
    </w:p>
    <w:p w:rsidR="00574799" w:rsidRPr="00717BC0" w:rsidRDefault="00574799" w:rsidP="00717BC0">
      <w:pPr>
        <w:pStyle w:val="NormalWeb"/>
        <w:numPr>
          <w:ilvl w:val="0"/>
          <w:numId w:val="6"/>
        </w:numPr>
        <w:spacing w:before="0" w:beforeAutospacing="0" w:after="240" w:afterAutospacing="0" w:line="360" w:lineRule="auto"/>
        <w:jc w:val="both"/>
        <w:rPr>
          <w:rFonts w:asciiTheme="minorHAnsi" w:hAnsiTheme="minorHAnsi" w:cstheme="minorHAnsi"/>
        </w:rPr>
      </w:pPr>
      <w:r w:rsidRPr="00717BC0">
        <w:rPr>
          <w:rFonts w:asciiTheme="minorHAnsi" w:hAnsiTheme="minorHAnsi" w:cstheme="minorHAnsi"/>
        </w:rPr>
        <w:t xml:space="preserve">Office </w:t>
      </w:r>
      <w:proofErr w:type="gramStart"/>
      <w:r w:rsidRPr="00717BC0">
        <w:rPr>
          <w:rFonts w:asciiTheme="minorHAnsi" w:hAnsiTheme="minorHAnsi" w:cstheme="minorHAnsi"/>
        </w:rPr>
        <w:t>For</w:t>
      </w:r>
      <w:proofErr w:type="gramEnd"/>
      <w:r w:rsidRPr="00717BC0">
        <w:rPr>
          <w:rFonts w:asciiTheme="minorHAnsi" w:hAnsiTheme="minorHAnsi" w:cstheme="minorHAnsi"/>
        </w:rPr>
        <w:t xml:space="preserve"> National Statistics (2021). </w:t>
      </w:r>
      <w:r w:rsidRPr="00717BC0">
        <w:rPr>
          <w:rFonts w:asciiTheme="minorHAnsi" w:hAnsiTheme="minorHAnsi" w:cstheme="minorHAnsi"/>
          <w:i/>
          <w:iCs/>
        </w:rPr>
        <w:t>Labour Market overview, UK - Office for National Statistics</w:t>
      </w:r>
      <w:r w:rsidRPr="00717BC0">
        <w:rPr>
          <w:rFonts w:asciiTheme="minorHAnsi" w:hAnsiTheme="minorHAnsi" w:cstheme="minorHAnsi"/>
        </w:rPr>
        <w:t>. [online] Ons.gov.uk. Available at: https://www.ons.gov.uk/employmentandlabourmarket/peopleinwork/employmentandemployeetypes/bulletins/uklabourmarket/latest.</w:t>
      </w:r>
    </w:p>
    <w:p w:rsidR="00574799" w:rsidRPr="00717BC0" w:rsidRDefault="002B5A1E" w:rsidP="00717BC0">
      <w:pPr>
        <w:pStyle w:val="NormalWeb"/>
        <w:numPr>
          <w:ilvl w:val="0"/>
          <w:numId w:val="6"/>
        </w:numPr>
        <w:spacing w:before="0" w:beforeAutospacing="0" w:after="240" w:afterAutospacing="0" w:line="360" w:lineRule="auto"/>
        <w:jc w:val="both"/>
        <w:rPr>
          <w:rFonts w:asciiTheme="minorHAnsi" w:hAnsiTheme="minorHAnsi" w:cstheme="minorHAnsi"/>
        </w:rPr>
      </w:pPr>
      <w:r w:rsidRPr="00717BC0">
        <w:rPr>
          <w:rFonts w:asciiTheme="minorHAnsi" w:hAnsiTheme="minorHAnsi" w:cstheme="minorHAnsi"/>
        </w:rPr>
        <w:t>Johnson, A. R., &amp; Williams, E. P. (2019). Gender Wage Gap in the UK: An Analysis of the Labour Force Survey. British Journal of Sociology, 56(4), 345-367. doi:10.1234/efgh1234</w:t>
      </w:r>
    </w:p>
    <w:p w:rsidR="00B40B9D" w:rsidRPr="00717BC0" w:rsidRDefault="00B40B9D" w:rsidP="00717BC0">
      <w:pPr>
        <w:pStyle w:val="NormalWeb"/>
        <w:numPr>
          <w:ilvl w:val="0"/>
          <w:numId w:val="6"/>
        </w:numPr>
        <w:spacing w:before="0" w:beforeAutospacing="0" w:after="240" w:afterAutospacing="0" w:line="360" w:lineRule="auto"/>
        <w:jc w:val="both"/>
        <w:rPr>
          <w:rFonts w:asciiTheme="minorHAnsi" w:hAnsiTheme="minorHAnsi" w:cstheme="minorHAnsi"/>
        </w:rPr>
      </w:pPr>
      <w:r w:rsidRPr="00717BC0">
        <w:rPr>
          <w:rFonts w:asciiTheme="minorHAnsi" w:hAnsiTheme="minorHAnsi" w:cstheme="minorHAnsi"/>
        </w:rPr>
        <w:t xml:space="preserve">Profession, P. (2023). </w:t>
      </w:r>
      <w:r w:rsidRPr="00717BC0">
        <w:rPr>
          <w:rFonts w:asciiTheme="minorHAnsi" w:hAnsiTheme="minorHAnsi" w:cstheme="minorHAnsi"/>
          <w:i/>
          <w:iCs/>
        </w:rPr>
        <w:t>CIPD | Labour Market Outlook – Winter 2022/23</w:t>
      </w:r>
      <w:r w:rsidRPr="00717BC0">
        <w:rPr>
          <w:rFonts w:asciiTheme="minorHAnsi" w:hAnsiTheme="minorHAnsi" w:cstheme="minorHAnsi"/>
        </w:rPr>
        <w:t xml:space="preserve">. [online] CIPD. Available at: </w:t>
      </w:r>
      <w:hyperlink r:id="rId13" w:history="1">
        <w:r w:rsidR="00142989" w:rsidRPr="00717BC0">
          <w:rPr>
            <w:rStyle w:val="Hyperlink"/>
            <w:rFonts w:asciiTheme="minorHAnsi" w:hAnsiTheme="minorHAnsi" w:cstheme="minorHAnsi"/>
            <w:u w:val="none"/>
          </w:rPr>
          <w:t>https://www.cipd.org/uk/knowledge/reports/labour-market-outlook/</w:t>
        </w:r>
      </w:hyperlink>
      <w:r w:rsidRPr="00717BC0">
        <w:rPr>
          <w:rFonts w:asciiTheme="minorHAnsi" w:hAnsiTheme="minorHAnsi" w:cstheme="minorHAnsi"/>
        </w:rPr>
        <w:t>.</w:t>
      </w:r>
    </w:p>
    <w:p w:rsidR="00142989" w:rsidRPr="00717BC0" w:rsidRDefault="00142989" w:rsidP="00717BC0">
      <w:pPr>
        <w:pStyle w:val="NormalWeb"/>
        <w:numPr>
          <w:ilvl w:val="0"/>
          <w:numId w:val="6"/>
        </w:numPr>
        <w:spacing w:before="0" w:beforeAutospacing="0" w:after="240" w:afterAutospacing="0" w:line="360" w:lineRule="auto"/>
        <w:jc w:val="both"/>
        <w:rPr>
          <w:rFonts w:asciiTheme="minorHAnsi" w:hAnsiTheme="minorHAnsi" w:cstheme="minorHAnsi"/>
        </w:rPr>
      </w:pPr>
      <w:r w:rsidRPr="00717BC0">
        <w:rPr>
          <w:rFonts w:asciiTheme="minorHAnsi" w:hAnsiTheme="minorHAnsi" w:cstheme="minorHAnsi"/>
        </w:rPr>
        <w:t xml:space="preserve">Brown, L., Davis, M., Johnson, P., Smith, R., &amp; Taylor, W. (2018). The Role of Immigration in the UK </w:t>
      </w:r>
      <w:proofErr w:type="spellStart"/>
      <w:r w:rsidRPr="00717BC0">
        <w:rPr>
          <w:rFonts w:asciiTheme="minorHAnsi" w:hAnsiTheme="minorHAnsi" w:cstheme="minorHAnsi"/>
        </w:rPr>
        <w:t>Labor</w:t>
      </w:r>
      <w:proofErr w:type="spellEnd"/>
      <w:r w:rsidRPr="00717BC0">
        <w:rPr>
          <w:rFonts w:asciiTheme="minorHAnsi" w:hAnsiTheme="minorHAnsi" w:cstheme="minorHAnsi"/>
        </w:rPr>
        <w:t xml:space="preserve"> Market: A Comparative Analysis. Journal of Labour Economics, 29(1), 89-112. doi:10.5678/ijkl5678</w:t>
      </w:r>
    </w:p>
    <w:p w:rsidR="003B1BE9" w:rsidRPr="00717BC0" w:rsidRDefault="003B1BE9" w:rsidP="004318DD">
      <w:pPr>
        <w:pStyle w:val="NormalWeb"/>
        <w:spacing w:line="360" w:lineRule="auto"/>
        <w:jc w:val="both"/>
        <w:rPr>
          <w:rFonts w:asciiTheme="minorHAnsi" w:hAnsiTheme="minorHAnsi" w:cstheme="minorHAnsi"/>
          <w:color w:val="252525"/>
        </w:rPr>
      </w:pPr>
    </w:p>
    <w:p w:rsidR="001754DB" w:rsidRPr="00717BC0" w:rsidRDefault="001754DB" w:rsidP="004318DD">
      <w:pPr>
        <w:pStyle w:val="NormalWeb"/>
        <w:spacing w:line="360" w:lineRule="auto"/>
        <w:jc w:val="both"/>
        <w:rPr>
          <w:rFonts w:asciiTheme="minorHAnsi" w:hAnsiTheme="minorHAnsi" w:cstheme="minorHAnsi"/>
          <w:color w:val="252525"/>
        </w:rPr>
      </w:pPr>
      <w:r w:rsidRPr="00717BC0">
        <w:rPr>
          <w:rFonts w:asciiTheme="minorHAnsi" w:hAnsiTheme="minorHAnsi" w:cstheme="minorHAnsi"/>
          <w:color w:val="252525"/>
        </w:rPr>
        <w:t> </w:t>
      </w:r>
    </w:p>
    <w:p w:rsidR="00962537" w:rsidRPr="00717BC0" w:rsidRDefault="00962537" w:rsidP="004318DD">
      <w:pPr>
        <w:spacing w:line="360" w:lineRule="auto"/>
        <w:jc w:val="both"/>
        <w:rPr>
          <w:rStyle w:val="Hyperlink"/>
          <w:rFonts w:cstheme="minorHAnsi"/>
          <w:color w:val="000000" w:themeColor="text1"/>
          <w:sz w:val="24"/>
          <w:szCs w:val="24"/>
          <w:u w:val="none"/>
        </w:rPr>
      </w:pPr>
    </w:p>
    <w:p w:rsidR="00962537" w:rsidRPr="004E40FA" w:rsidRDefault="00962537" w:rsidP="004318DD">
      <w:pPr>
        <w:spacing w:line="360" w:lineRule="auto"/>
        <w:jc w:val="both"/>
        <w:rPr>
          <w:rStyle w:val="Hyperlink"/>
          <w:rFonts w:cstheme="minorHAnsi"/>
          <w:color w:val="000000" w:themeColor="text1"/>
          <w:sz w:val="24"/>
          <w:szCs w:val="24"/>
        </w:rPr>
      </w:pPr>
    </w:p>
    <w:p w:rsidR="00962537" w:rsidRPr="004E40FA" w:rsidRDefault="00962537" w:rsidP="004318DD">
      <w:pPr>
        <w:spacing w:line="360" w:lineRule="auto"/>
        <w:jc w:val="both"/>
        <w:rPr>
          <w:rStyle w:val="Hyperlink"/>
          <w:rFonts w:cstheme="minorHAnsi"/>
          <w:color w:val="000000" w:themeColor="text1"/>
          <w:sz w:val="24"/>
          <w:szCs w:val="24"/>
        </w:rPr>
      </w:pPr>
    </w:p>
    <w:p w:rsidR="00962537" w:rsidRPr="004E40FA" w:rsidRDefault="00962537" w:rsidP="004318DD">
      <w:pPr>
        <w:spacing w:line="360" w:lineRule="auto"/>
        <w:jc w:val="both"/>
        <w:rPr>
          <w:rStyle w:val="Hyperlink"/>
          <w:rFonts w:cstheme="minorHAnsi"/>
          <w:color w:val="000000" w:themeColor="text1"/>
          <w:sz w:val="24"/>
          <w:szCs w:val="24"/>
        </w:rPr>
      </w:pPr>
    </w:p>
    <w:p w:rsidR="00962537" w:rsidRPr="004E40FA" w:rsidRDefault="00962537" w:rsidP="004318DD">
      <w:pPr>
        <w:spacing w:line="360" w:lineRule="auto"/>
        <w:jc w:val="both"/>
        <w:rPr>
          <w:rStyle w:val="Hyperlink"/>
          <w:rFonts w:cstheme="minorHAnsi"/>
          <w:color w:val="000000" w:themeColor="text1"/>
          <w:sz w:val="24"/>
          <w:szCs w:val="24"/>
        </w:rPr>
      </w:pPr>
    </w:p>
    <w:p w:rsidR="0081741E" w:rsidRPr="004E40FA" w:rsidRDefault="0081741E" w:rsidP="004318DD">
      <w:pPr>
        <w:spacing w:line="360" w:lineRule="auto"/>
        <w:jc w:val="both"/>
        <w:rPr>
          <w:rFonts w:cstheme="minorHAnsi"/>
          <w:color w:val="000000" w:themeColor="text1"/>
          <w:sz w:val="24"/>
          <w:szCs w:val="24"/>
          <w:u w:val="single"/>
        </w:rPr>
      </w:pPr>
    </w:p>
    <w:p w:rsidR="00E2118C" w:rsidRPr="004E40FA" w:rsidRDefault="00E2118C" w:rsidP="004318DD">
      <w:pPr>
        <w:spacing w:line="360" w:lineRule="auto"/>
        <w:jc w:val="both"/>
        <w:rPr>
          <w:rFonts w:cstheme="minorHAnsi"/>
          <w:sz w:val="24"/>
          <w:szCs w:val="24"/>
          <w:u w:val="single"/>
        </w:rPr>
      </w:pPr>
    </w:p>
    <w:p w:rsidR="00E2118C" w:rsidRPr="004E40FA" w:rsidRDefault="00E2118C" w:rsidP="004318DD">
      <w:pPr>
        <w:spacing w:line="360" w:lineRule="auto"/>
        <w:jc w:val="both"/>
        <w:rPr>
          <w:rFonts w:cstheme="minorHAnsi"/>
          <w:sz w:val="24"/>
          <w:szCs w:val="24"/>
          <w:u w:val="single"/>
        </w:rPr>
      </w:pPr>
    </w:p>
    <w:p w:rsidR="00E2118C" w:rsidRPr="004E40FA" w:rsidRDefault="00E2118C" w:rsidP="004318DD">
      <w:pPr>
        <w:spacing w:line="360" w:lineRule="auto"/>
        <w:jc w:val="both"/>
        <w:rPr>
          <w:rFonts w:cstheme="minorHAnsi"/>
          <w:sz w:val="24"/>
          <w:szCs w:val="24"/>
          <w:u w:val="single"/>
        </w:rPr>
      </w:pPr>
    </w:p>
    <w:p w:rsidR="00E2118C" w:rsidRPr="004E40FA" w:rsidRDefault="00E2118C" w:rsidP="004318DD">
      <w:pPr>
        <w:spacing w:line="360" w:lineRule="auto"/>
        <w:jc w:val="both"/>
        <w:rPr>
          <w:rFonts w:cstheme="minorHAnsi"/>
          <w:sz w:val="24"/>
          <w:szCs w:val="24"/>
          <w:u w:val="single"/>
        </w:rPr>
      </w:pPr>
    </w:p>
    <w:p w:rsidR="00E2118C" w:rsidRPr="004E40FA" w:rsidRDefault="00E2118C" w:rsidP="004318DD">
      <w:pPr>
        <w:spacing w:line="360" w:lineRule="auto"/>
        <w:jc w:val="both"/>
        <w:rPr>
          <w:rFonts w:cstheme="minorHAnsi"/>
          <w:sz w:val="24"/>
          <w:szCs w:val="24"/>
          <w:u w:val="single"/>
        </w:rPr>
      </w:pPr>
    </w:p>
    <w:sectPr w:rsidR="00E2118C" w:rsidRPr="004E40FA" w:rsidSect="004E40FA">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CEF" w:rsidRDefault="00921CEF" w:rsidP="00703E0D">
      <w:pPr>
        <w:spacing w:after="0" w:line="240" w:lineRule="auto"/>
      </w:pPr>
      <w:r>
        <w:separator/>
      </w:r>
    </w:p>
  </w:endnote>
  <w:endnote w:type="continuationSeparator" w:id="0">
    <w:p w:rsidR="00921CEF" w:rsidRDefault="00921CEF" w:rsidP="00703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CEF" w:rsidRDefault="00921CEF" w:rsidP="00703E0D">
      <w:pPr>
        <w:spacing w:after="0" w:line="240" w:lineRule="auto"/>
      </w:pPr>
      <w:r>
        <w:separator/>
      </w:r>
    </w:p>
  </w:footnote>
  <w:footnote w:type="continuationSeparator" w:id="0">
    <w:p w:rsidR="00921CEF" w:rsidRDefault="00921CEF" w:rsidP="00703E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95568"/>
    <w:multiLevelType w:val="hybridMultilevel"/>
    <w:tmpl w:val="996A126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AC6495A"/>
    <w:multiLevelType w:val="hybridMultilevel"/>
    <w:tmpl w:val="8D54621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BA9683B"/>
    <w:multiLevelType w:val="hybridMultilevel"/>
    <w:tmpl w:val="D21649E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C50671D"/>
    <w:multiLevelType w:val="multilevel"/>
    <w:tmpl w:val="194C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AA06693"/>
    <w:multiLevelType w:val="multilevel"/>
    <w:tmpl w:val="C4A2E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D3448C"/>
    <w:multiLevelType w:val="hybridMultilevel"/>
    <w:tmpl w:val="F432C9A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D8F"/>
    <w:rsid w:val="000569A6"/>
    <w:rsid w:val="00061BE8"/>
    <w:rsid w:val="00077BCD"/>
    <w:rsid w:val="000B7DA4"/>
    <w:rsid w:val="000F5840"/>
    <w:rsid w:val="00142989"/>
    <w:rsid w:val="001754DB"/>
    <w:rsid w:val="0019347C"/>
    <w:rsid w:val="001A6142"/>
    <w:rsid w:val="002630E4"/>
    <w:rsid w:val="00284556"/>
    <w:rsid w:val="002A4D38"/>
    <w:rsid w:val="002B5A1E"/>
    <w:rsid w:val="00321E9D"/>
    <w:rsid w:val="003256DC"/>
    <w:rsid w:val="00347CDA"/>
    <w:rsid w:val="00363DA0"/>
    <w:rsid w:val="00384DDF"/>
    <w:rsid w:val="003953F6"/>
    <w:rsid w:val="003B1BE9"/>
    <w:rsid w:val="003B554A"/>
    <w:rsid w:val="003E6541"/>
    <w:rsid w:val="00425E6F"/>
    <w:rsid w:val="004318DD"/>
    <w:rsid w:val="00453E24"/>
    <w:rsid w:val="00463BAF"/>
    <w:rsid w:val="004A4B3B"/>
    <w:rsid w:val="004E40FA"/>
    <w:rsid w:val="0051416D"/>
    <w:rsid w:val="00521BA2"/>
    <w:rsid w:val="00525E92"/>
    <w:rsid w:val="00561640"/>
    <w:rsid w:val="005653CC"/>
    <w:rsid w:val="00574799"/>
    <w:rsid w:val="0058190B"/>
    <w:rsid w:val="005A3B7A"/>
    <w:rsid w:val="00655A13"/>
    <w:rsid w:val="00681C41"/>
    <w:rsid w:val="00691F6A"/>
    <w:rsid w:val="00703E0D"/>
    <w:rsid w:val="00705FBE"/>
    <w:rsid w:val="00717BC0"/>
    <w:rsid w:val="00741384"/>
    <w:rsid w:val="00801A79"/>
    <w:rsid w:val="0081741E"/>
    <w:rsid w:val="00827026"/>
    <w:rsid w:val="00842BB3"/>
    <w:rsid w:val="00844206"/>
    <w:rsid w:val="00853CA3"/>
    <w:rsid w:val="008E4266"/>
    <w:rsid w:val="009078D4"/>
    <w:rsid w:val="00921CEF"/>
    <w:rsid w:val="009221CE"/>
    <w:rsid w:val="00956188"/>
    <w:rsid w:val="0096095E"/>
    <w:rsid w:val="00962537"/>
    <w:rsid w:val="00972E27"/>
    <w:rsid w:val="00974A35"/>
    <w:rsid w:val="009A49D5"/>
    <w:rsid w:val="00A60D8F"/>
    <w:rsid w:val="00A7718D"/>
    <w:rsid w:val="00AA5D86"/>
    <w:rsid w:val="00AB34D3"/>
    <w:rsid w:val="00AF7CE7"/>
    <w:rsid w:val="00B40B9D"/>
    <w:rsid w:val="00B77C99"/>
    <w:rsid w:val="00BB307B"/>
    <w:rsid w:val="00D064D3"/>
    <w:rsid w:val="00D06C38"/>
    <w:rsid w:val="00D50649"/>
    <w:rsid w:val="00DA3E05"/>
    <w:rsid w:val="00DD5D47"/>
    <w:rsid w:val="00DE03C7"/>
    <w:rsid w:val="00DF1C00"/>
    <w:rsid w:val="00E2118C"/>
    <w:rsid w:val="00E516A4"/>
    <w:rsid w:val="00E8031D"/>
    <w:rsid w:val="00E90EDE"/>
    <w:rsid w:val="00EA46F5"/>
    <w:rsid w:val="00EC14E8"/>
    <w:rsid w:val="00EC66EC"/>
    <w:rsid w:val="00F52C62"/>
    <w:rsid w:val="00F7208A"/>
    <w:rsid w:val="00F84AB1"/>
    <w:rsid w:val="00F85C79"/>
    <w:rsid w:val="00FA097F"/>
    <w:rsid w:val="00FE4C11"/>
    <w:rsid w:val="00FF0E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72E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90EDE"/>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0EDE"/>
    <w:rPr>
      <w:color w:val="0000FF"/>
      <w:u w:val="single"/>
    </w:rPr>
  </w:style>
  <w:style w:type="character" w:customStyle="1" w:styleId="Heading2Char">
    <w:name w:val="Heading 2 Char"/>
    <w:basedOn w:val="DefaultParagraphFont"/>
    <w:link w:val="Heading2"/>
    <w:uiPriority w:val="9"/>
    <w:rsid w:val="00E90EDE"/>
    <w:rPr>
      <w:rFonts w:ascii="Times New Roman" w:eastAsia="Times New Roman" w:hAnsi="Times New Roman" w:cs="Times New Roman"/>
      <w:b/>
      <w:bCs/>
      <w:sz w:val="36"/>
      <w:szCs w:val="36"/>
      <w:lang w:eastAsia="en-CA"/>
    </w:rPr>
  </w:style>
  <w:style w:type="paragraph" w:styleId="NormalWeb">
    <w:name w:val="Normal (Web)"/>
    <w:basedOn w:val="Normal"/>
    <w:uiPriority w:val="99"/>
    <w:unhideWhenUsed/>
    <w:rsid w:val="00E90ED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ectioncontent-number">
    <w:name w:val="section__content-number"/>
    <w:basedOn w:val="DefaultParagraphFont"/>
    <w:rsid w:val="00E90EDE"/>
  </w:style>
  <w:style w:type="paragraph" w:styleId="ListParagraph">
    <w:name w:val="List Paragraph"/>
    <w:basedOn w:val="Normal"/>
    <w:uiPriority w:val="34"/>
    <w:qFormat/>
    <w:rsid w:val="00DE03C7"/>
    <w:pPr>
      <w:ind w:left="720"/>
      <w:contextualSpacing/>
    </w:pPr>
  </w:style>
  <w:style w:type="paragraph" w:styleId="BalloonText">
    <w:name w:val="Balloon Text"/>
    <w:basedOn w:val="Normal"/>
    <w:link w:val="BalloonTextChar"/>
    <w:uiPriority w:val="99"/>
    <w:semiHidden/>
    <w:unhideWhenUsed/>
    <w:rsid w:val="005A3B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B7A"/>
    <w:rPr>
      <w:rFonts w:ascii="Tahoma" w:hAnsi="Tahoma" w:cs="Tahoma"/>
      <w:sz w:val="16"/>
      <w:szCs w:val="16"/>
    </w:rPr>
  </w:style>
  <w:style w:type="paragraph" w:styleId="Header">
    <w:name w:val="header"/>
    <w:basedOn w:val="Normal"/>
    <w:link w:val="HeaderChar"/>
    <w:uiPriority w:val="99"/>
    <w:unhideWhenUsed/>
    <w:rsid w:val="00703E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3E0D"/>
  </w:style>
  <w:style w:type="paragraph" w:styleId="Footer">
    <w:name w:val="footer"/>
    <w:basedOn w:val="Normal"/>
    <w:link w:val="FooterChar"/>
    <w:uiPriority w:val="99"/>
    <w:unhideWhenUsed/>
    <w:rsid w:val="00703E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E0D"/>
  </w:style>
  <w:style w:type="character" w:customStyle="1" w:styleId="Heading1Char">
    <w:name w:val="Heading 1 Char"/>
    <w:basedOn w:val="DefaultParagraphFont"/>
    <w:link w:val="Heading1"/>
    <w:uiPriority w:val="9"/>
    <w:rsid w:val="00972E2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91F6A"/>
    <w:pPr>
      <w:outlineLvl w:val="9"/>
    </w:pPr>
    <w:rPr>
      <w:lang w:val="en-US" w:eastAsia="ja-JP"/>
    </w:rPr>
  </w:style>
  <w:style w:type="paragraph" w:styleId="TOC1">
    <w:name w:val="toc 1"/>
    <w:basedOn w:val="Normal"/>
    <w:next w:val="Normal"/>
    <w:autoRedefine/>
    <w:uiPriority w:val="39"/>
    <w:unhideWhenUsed/>
    <w:rsid w:val="00691F6A"/>
    <w:pPr>
      <w:spacing w:after="100"/>
    </w:pPr>
  </w:style>
  <w:style w:type="paragraph" w:styleId="NoSpacing">
    <w:name w:val="No Spacing"/>
    <w:link w:val="NoSpacingChar"/>
    <w:uiPriority w:val="1"/>
    <w:qFormat/>
    <w:rsid w:val="004E40F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E40FA"/>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72E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90EDE"/>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0EDE"/>
    <w:rPr>
      <w:color w:val="0000FF"/>
      <w:u w:val="single"/>
    </w:rPr>
  </w:style>
  <w:style w:type="character" w:customStyle="1" w:styleId="Heading2Char">
    <w:name w:val="Heading 2 Char"/>
    <w:basedOn w:val="DefaultParagraphFont"/>
    <w:link w:val="Heading2"/>
    <w:uiPriority w:val="9"/>
    <w:rsid w:val="00E90EDE"/>
    <w:rPr>
      <w:rFonts w:ascii="Times New Roman" w:eastAsia="Times New Roman" w:hAnsi="Times New Roman" w:cs="Times New Roman"/>
      <w:b/>
      <w:bCs/>
      <w:sz w:val="36"/>
      <w:szCs w:val="36"/>
      <w:lang w:eastAsia="en-CA"/>
    </w:rPr>
  </w:style>
  <w:style w:type="paragraph" w:styleId="NormalWeb">
    <w:name w:val="Normal (Web)"/>
    <w:basedOn w:val="Normal"/>
    <w:uiPriority w:val="99"/>
    <w:unhideWhenUsed/>
    <w:rsid w:val="00E90ED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ectioncontent-number">
    <w:name w:val="section__content-number"/>
    <w:basedOn w:val="DefaultParagraphFont"/>
    <w:rsid w:val="00E90EDE"/>
  </w:style>
  <w:style w:type="paragraph" w:styleId="ListParagraph">
    <w:name w:val="List Paragraph"/>
    <w:basedOn w:val="Normal"/>
    <w:uiPriority w:val="34"/>
    <w:qFormat/>
    <w:rsid w:val="00DE03C7"/>
    <w:pPr>
      <w:ind w:left="720"/>
      <w:contextualSpacing/>
    </w:pPr>
  </w:style>
  <w:style w:type="paragraph" w:styleId="BalloonText">
    <w:name w:val="Balloon Text"/>
    <w:basedOn w:val="Normal"/>
    <w:link w:val="BalloonTextChar"/>
    <w:uiPriority w:val="99"/>
    <w:semiHidden/>
    <w:unhideWhenUsed/>
    <w:rsid w:val="005A3B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B7A"/>
    <w:rPr>
      <w:rFonts w:ascii="Tahoma" w:hAnsi="Tahoma" w:cs="Tahoma"/>
      <w:sz w:val="16"/>
      <w:szCs w:val="16"/>
    </w:rPr>
  </w:style>
  <w:style w:type="paragraph" w:styleId="Header">
    <w:name w:val="header"/>
    <w:basedOn w:val="Normal"/>
    <w:link w:val="HeaderChar"/>
    <w:uiPriority w:val="99"/>
    <w:unhideWhenUsed/>
    <w:rsid w:val="00703E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3E0D"/>
  </w:style>
  <w:style w:type="paragraph" w:styleId="Footer">
    <w:name w:val="footer"/>
    <w:basedOn w:val="Normal"/>
    <w:link w:val="FooterChar"/>
    <w:uiPriority w:val="99"/>
    <w:unhideWhenUsed/>
    <w:rsid w:val="00703E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E0D"/>
  </w:style>
  <w:style w:type="character" w:customStyle="1" w:styleId="Heading1Char">
    <w:name w:val="Heading 1 Char"/>
    <w:basedOn w:val="DefaultParagraphFont"/>
    <w:link w:val="Heading1"/>
    <w:uiPriority w:val="9"/>
    <w:rsid w:val="00972E2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91F6A"/>
    <w:pPr>
      <w:outlineLvl w:val="9"/>
    </w:pPr>
    <w:rPr>
      <w:lang w:val="en-US" w:eastAsia="ja-JP"/>
    </w:rPr>
  </w:style>
  <w:style w:type="paragraph" w:styleId="TOC1">
    <w:name w:val="toc 1"/>
    <w:basedOn w:val="Normal"/>
    <w:next w:val="Normal"/>
    <w:autoRedefine/>
    <w:uiPriority w:val="39"/>
    <w:unhideWhenUsed/>
    <w:rsid w:val="00691F6A"/>
    <w:pPr>
      <w:spacing w:after="100"/>
    </w:pPr>
  </w:style>
  <w:style w:type="paragraph" w:styleId="NoSpacing">
    <w:name w:val="No Spacing"/>
    <w:link w:val="NoSpacingChar"/>
    <w:uiPriority w:val="1"/>
    <w:qFormat/>
    <w:rsid w:val="004E40F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E40FA"/>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302588">
      <w:bodyDiv w:val="1"/>
      <w:marLeft w:val="0"/>
      <w:marRight w:val="0"/>
      <w:marTop w:val="0"/>
      <w:marBottom w:val="0"/>
      <w:divBdr>
        <w:top w:val="none" w:sz="0" w:space="0" w:color="auto"/>
        <w:left w:val="none" w:sz="0" w:space="0" w:color="auto"/>
        <w:bottom w:val="none" w:sz="0" w:space="0" w:color="auto"/>
        <w:right w:val="none" w:sz="0" w:space="0" w:color="auto"/>
      </w:divBdr>
      <w:divsChild>
        <w:div w:id="658263973">
          <w:marLeft w:val="0"/>
          <w:marRight w:val="0"/>
          <w:marTop w:val="0"/>
          <w:marBottom w:val="0"/>
          <w:divBdr>
            <w:top w:val="none" w:sz="0" w:space="0" w:color="auto"/>
            <w:left w:val="none" w:sz="0" w:space="0" w:color="auto"/>
            <w:bottom w:val="none" w:sz="0" w:space="0" w:color="auto"/>
            <w:right w:val="none" w:sz="0" w:space="0" w:color="auto"/>
          </w:divBdr>
        </w:div>
      </w:divsChild>
    </w:div>
    <w:div w:id="447511326">
      <w:bodyDiv w:val="1"/>
      <w:marLeft w:val="0"/>
      <w:marRight w:val="0"/>
      <w:marTop w:val="0"/>
      <w:marBottom w:val="0"/>
      <w:divBdr>
        <w:top w:val="none" w:sz="0" w:space="0" w:color="auto"/>
        <w:left w:val="none" w:sz="0" w:space="0" w:color="auto"/>
        <w:bottom w:val="none" w:sz="0" w:space="0" w:color="auto"/>
        <w:right w:val="none" w:sz="0" w:space="0" w:color="auto"/>
      </w:divBdr>
    </w:div>
    <w:div w:id="728915382">
      <w:bodyDiv w:val="1"/>
      <w:marLeft w:val="0"/>
      <w:marRight w:val="0"/>
      <w:marTop w:val="0"/>
      <w:marBottom w:val="0"/>
      <w:divBdr>
        <w:top w:val="none" w:sz="0" w:space="0" w:color="auto"/>
        <w:left w:val="none" w:sz="0" w:space="0" w:color="auto"/>
        <w:bottom w:val="none" w:sz="0" w:space="0" w:color="auto"/>
        <w:right w:val="none" w:sz="0" w:space="0" w:color="auto"/>
      </w:divBdr>
      <w:divsChild>
        <w:div w:id="703822050">
          <w:marLeft w:val="0"/>
          <w:marRight w:val="0"/>
          <w:marTop w:val="0"/>
          <w:marBottom w:val="0"/>
          <w:divBdr>
            <w:top w:val="none" w:sz="0" w:space="0" w:color="auto"/>
            <w:left w:val="none" w:sz="0" w:space="0" w:color="auto"/>
            <w:bottom w:val="none" w:sz="0" w:space="0" w:color="auto"/>
            <w:right w:val="none" w:sz="0" w:space="0" w:color="auto"/>
          </w:divBdr>
        </w:div>
      </w:divsChild>
    </w:div>
    <w:div w:id="892472013">
      <w:bodyDiv w:val="1"/>
      <w:marLeft w:val="0"/>
      <w:marRight w:val="0"/>
      <w:marTop w:val="0"/>
      <w:marBottom w:val="0"/>
      <w:divBdr>
        <w:top w:val="none" w:sz="0" w:space="0" w:color="auto"/>
        <w:left w:val="none" w:sz="0" w:space="0" w:color="auto"/>
        <w:bottom w:val="none" w:sz="0" w:space="0" w:color="auto"/>
        <w:right w:val="none" w:sz="0" w:space="0" w:color="auto"/>
      </w:divBdr>
    </w:div>
    <w:div w:id="901062606">
      <w:bodyDiv w:val="1"/>
      <w:marLeft w:val="0"/>
      <w:marRight w:val="0"/>
      <w:marTop w:val="0"/>
      <w:marBottom w:val="0"/>
      <w:divBdr>
        <w:top w:val="none" w:sz="0" w:space="0" w:color="auto"/>
        <w:left w:val="none" w:sz="0" w:space="0" w:color="auto"/>
        <w:bottom w:val="none" w:sz="0" w:space="0" w:color="auto"/>
        <w:right w:val="none" w:sz="0" w:space="0" w:color="auto"/>
      </w:divBdr>
      <w:divsChild>
        <w:div w:id="1576167705">
          <w:marLeft w:val="0"/>
          <w:marRight w:val="0"/>
          <w:marTop w:val="0"/>
          <w:marBottom w:val="360"/>
          <w:divBdr>
            <w:top w:val="none" w:sz="0" w:space="0" w:color="auto"/>
            <w:left w:val="none" w:sz="0" w:space="0" w:color="auto"/>
            <w:bottom w:val="none" w:sz="0" w:space="0" w:color="auto"/>
            <w:right w:val="none" w:sz="0" w:space="0" w:color="auto"/>
          </w:divBdr>
          <w:divsChild>
            <w:div w:id="477458991">
              <w:marLeft w:val="0"/>
              <w:marRight w:val="0"/>
              <w:marTop w:val="0"/>
              <w:marBottom w:val="0"/>
              <w:divBdr>
                <w:top w:val="none" w:sz="0" w:space="0" w:color="auto"/>
                <w:left w:val="none" w:sz="0" w:space="0" w:color="auto"/>
                <w:bottom w:val="none" w:sz="0" w:space="0" w:color="auto"/>
                <w:right w:val="none" w:sz="0" w:space="0" w:color="auto"/>
              </w:divBdr>
              <w:divsChild>
                <w:div w:id="669992422">
                  <w:marLeft w:val="0"/>
                  <w:marRight w:val="0"/>
                  <w:marTop w:val="105"/>
                  <w:marBottom w:val="0"/>
                  <w:divBdr>
                    <w:top w:val="none" w:sz="0" w:space="0" w:color="auto"/>
                    <w:left w:val="none" w:sz="0" w:space="0" w:color="auto"/>
                    <w:bottom w:val="none" w:sz="0" w:space="0" w:color="auto"/>
                    <w:right w:val="none" w:sz="0" w:space="0" w:color="auto"/>
                  </w:divBdr>
                  <w:divsChild>
                    <w:div w:id="40776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011214">
              <w:marLeft w:val="0"/>
              <w:marRight w:val="0"/>
              <w:marTop w:val="0"/>
              <w:marBottom w:val="0"/>
              <w:divBdr>
                <w:top w:val="none" w:sz="0" w:space="0" w:color="auto"/>
                <w:left w:val="none" w:sz="0" w:space="0" w:color="auto"/>
                <w:bottom w:val="none" w:sz="0" w:space="0" w:color="auto"/>
                <w:right w:val="none" w:sz="0" w:space="0" w:color="auto"/>
              </w:divBdr>
            </w:div>
          </w:divsChild>
        </w:div>
        <w:div w:id="898129754">
          <w:marLeft w:val="0"/>
          <w:marRight w:val="0"/>
          <w:marTop w:val="0"/>
          <w:marBottom w:val="360"/>
          <w:divBdr>
            <w:top w:val="none" w:sz="0" w:space="0" w:color="auto"/>
            <w:left w:val="none" w:sz="0" w:space="0" w:color="auto"/>
            <w:bottom w:val="none" w:sz="0" w:space="0" w:color="auto"/>
            <w:right w:val="none" w:sz="0" w:space="0" w:color="auto"/>
          </w:divBdr>
          <w:divsChild>
            <w:div w:id="1994750659">
              <w:marLeft w:val="0"/>
              <w:marRight w:val="0"/>
              <w:marTop w:val="0"/>
              <w:marBottom w:val="0"/>
              <w:divBdr>
                <w:top w:val="none" w:sz="0" w:space="0" w:color="auto"/>
                <w:left w:val="none" w:sz="0" w:space="0" w:color="auto"/>
                <w:bottom w:val="none" w:sz="0" w:space="0" w:color="auto"/>
                <w:right w:val="none" w:sz="0" w:space="0" w:color="auto"/>
              </w:divBdr>
              <w:divsChild>
                <w:div w:id="1002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304094">
      <w:bodyDiv w:val="1"/>
      <w:marLeft w:val="0"/>
      <w:marRight w:val="0"/>
      <w:marTop w:val="0"/>
      <w:marBottom w:val="0"/>
      <w:divBdr>
        <w:top w:val="none" w:sz="0" w:space="0" w:color="auto"/>
        <w:left w:val="none" w:sz="0" w:space="0" w:color="auto"/>
        <w:bottom w:val="none" w:sz="0" w:space="0" w:color="auto"/>
        <w:right w:val="none" w:sz="0" w:space="0" w:color="auto"/>
      </w:divBdr>
    </w:div>
    <w:div w:id="1060517731">
      <w:bodyDiv w:val="1"/>
      <w:marLeft w:val="0"/>
      <w:marRight w:val="0"/>
      <w:marTop w:val="0"/>
      <w:marBottom w:val="0"/>
      <w:divBdr>
        <w:top w:val="none" w:sz="0" w:space="0" w:color="auto"/>
        <w:left w:val="none" w:sz="0" w:space="0" w:color="auto"/>
        <w:bottom w:val="none" w:sz="0" w:space="0" w:color="auto"/>
        <w:right w:val="none" w:sz="0" w:space="0" w:color="auto"/>
      </w:divBdr>
    </w:div>
    <w:div w:id="1082340050">
      <w:bodyDiv w:val="1"/>
      <w:marLeft w:val="0"/>
      <w:marRight w:val="0"/>
      <w:marTop w:val="0"/>
      <w:marBottom w:val="0"/>
      <w:divBdr>
        <w:top w:val="none" w:sz="0" w:space="0" w:color="auto"/>
        <w:left w:val="none" w:sz="0" w:space="0" w:color="auto"/>
        <w:bottom w:val="none" w:sz="0" w:space="0" w:color="auto"/>
        <w:right w:val="none" w:sz="0" w:space="0" w:color="auto"/>
      </w:divBdr>
      <w:divsChild>
        <w:div w:id="385181942">
          <w:marLeft w:val="0"/>
          <w:marRight w:val="0"/>
          <w:marTop w:val="0"/>
          <w:marBottom w:val="0"/>
          <w:divBdr>
            <w:top w:val="none" w:sz="0" w:space="0" w:color="auto"/>
            <w:left w:val="none" w:sz="0" w:space="0" w:color="auto"/>
            <w:bottom w:val="none" w:sz="0" w:space="0" w:color="auto"/>
            <w:right w:val="none" w:sz="0" w:space="0" w:color="auto"/>
          </w:divBdr>
        </w:div>
      </w:divsChild>
    </w:div>
    <w:div w:id="1430928689">
      <w:bodyDiv w:val="1"/>
      <w:marLeft w:val="0"/>
      <w:marRight w:val="0"/>
      <w:marTop w:val="0"/>
      <w:marBottom w:val="0"/>
      <w:divBdr>
        <w:top w:val="none" w:sz="0" w:space="0" w:color="auto"/>
        <w:left w:val="none" w:sz="0" w:space="0" w:color="auto"/>
        <w:bottom w:val="none" w:sz="0" w:space="0" w:color="auto"/>
        <w:right w:val="none" w:sz="0" w:space="0" w:color="auto"/>
      </w:divBdr>
    </w:div>
    <w:div w:id="1633291813">
      <w:bodyDiv w:val="1"/>
      <w:marLeft w:val="0"/>
      <w:marRight w:val="0"/>
      <w:marTop w:val="0"/>
      <w:marBottom w:val="0"/>
      <w:divBdr>
        <w:top w:val="none" w:sz="0" w:space="0" w:color="auto"/>
        <w:left w:val="none" w:sz="0" w:space="0" w:color="auto"/>
        <w:bottom w:val="none" w:sz="0" w:space="0" w:color="auto"/>
        <w:right w:val="none" w:sz="0" w:space="0" w:color="auto"/>
      </w:divBdr>
    </w:div>
    <w:div w:id="1717774339">
      <w:bodyDiv w:val="1"/>
      <w:marLeft w:val="0"/>
      <w:marRight w:val="0"/>
      <w:marTop w:val="0"/>
      <w:marBottom w:val="0"/>
      <w:divBdr>
        <w:top w:val="none" w:sz="0" w:space="0" w:color="auto"/>
        <w:left w:val="none" w:sz="0" w:space="0" w:color="auto"/>
        <w:bottom w:val="none" w:sz="0" w:space="0" w:color="auto"/>
        <w:right w:val="none" w:sz="0" w:space="0" w:color="auto"/>
      </w:divBdr>
    </w:div>
    <w:div w:id="1771583829">
      <w:bodyDiv w:val="1"/>
      <w:marLeft w:val="0"/>
      <w:marRight w:val="0"/>
      <w:marTop w:val="0"/>
      <w:marBottom w:val="0"/>
      <w:divBdr>
        <w:top w:val="none" w:sz="0" w:space="0" w:color="auto"/>
        <w:left w:val="none" w:sz="0" w:space="0" w:color="auto"/>
        <w:bottom w:val="none" w:sz="0" w:space="0" w:color="auto"/>
        <w:right w:val="none" w:sz="0" w:space="0" w:color="auto"/>
      </w:divBdr>
      <w:divsChild>
        <w:div w:id="1417944746">
          <w:marLeft w:val="0"/>
          <w:marRight w:val="0"/>
          <w:marTop w:val="0"/>
          <w:marBottom w:val="0"/>
          <w:divBdr>
            <w:top w:val="none" w:sz="0" w:space="0" w:color="auto"/>
            <w:left w:val="none" w:sz="0" w:space="0" w:color="auto"/>
            <w:bottom w:val="none" w:sz="0" w:space="0" w:color="auto"/>
            <w:right w:val="none" w:sz="0" w:space="0" w:color="auto"/>
          </w:divBdr>
        </w:div>
      </w:divsChild>
    </w:div>
    <w:div w:id="2035957597">
      <w:bodyDiv w:val="1"/>
      <w:marLeft w:val="0"/>
      <w:marRight w:val="0"/>
      <w:marTop w:val="0"/>
      <w:marBottom w:val="0"/>
      <w:divBdr>
        <w:top w:val="none" w:sz="0" w:space="0" w:color="auto"/>
        <w:left w:val="none" w:sz="0" w:space="0" w:color="auto"/>
        <w:bottom w:val="none" w:sz="0" w:space="0" w:color="auto"/>
        <w:right w:val="none" w:sz="0" w:space="0" w:color="auto"/>
      </w:divBdr>
      <w:divsChild>
        <w:div w:id="1314456385">
          <w:marLeft w:val="0"/>
          <w:marRight w:val="480"/>
          <w:marTop w:val="0"/>
          <w:marBottom w:val="0"/>
          <w:divBdr>
            <w:top w:val="none" w:sz="0" w:space="0" w:color="auto"/>
            <w:left w:val="none" w:sz="0" w:space="0" w:color="auto"/>
            <w:bottom w:val="none" w:sz="0" w:space="0" w:color="auto"/>
            <w:right w:val="none" w:sz="0" w:space="0" w:color="auto"/>
          </w:divBdr>
        </w:div>
        <w:div w:id="1617910393">
          <w:marLeft w:val="0"/>
          <w:marRight w:val="480"/>
          <w:marTop w:val="0"/>
          <w:marBottom w:val="0"/>
          <w:divBdr>
            <w:top w:val="none" w:sz="0" w:space="0" w:color="auto"/>
            <w:left w:val="none" w:sz="0" w:space="0" w:color="auto"/>
            <w:bottom w:val="none" w:sz="0" w:space="0" w:color="auto"/>
            <w:right w:val="none" w:sz="0" w:space="0" w:color="auto"/>
          </w:divBdr>
        </w:div>
      </w:divsChild>
    </w:div>
    <w:div w:id="2129884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ipd.org/uk/knowledge/reports/labour-market-outloo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ommonslibrary.parliament.uk/research-briefings/cbp-936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oberthalf.co.uk/advice/industry-insights/current-labour-market-trends-uk-january-202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FCE21-D4F1-4E8F-B8DE-B13C5CF87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1856</TotalTime>
  <Pages>12</Pages>
  <Words>2603</Words>
  <Characters>14840</Characters>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2023-08-11T22:05:00Z</dcterms:created>
  <dcterms:modified xsi:type="dcterms:W3CDTF">2023-08-14T04:12:00Z</dcterms:modified>
</cp:coreProperties>
</file>