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3246B9EF" w:rsidR="00BF6543" w:rsidRDefault="00BF6543" w:rsidP="00BF6543">
      <w:pPr>
        <w:spacing w:after="165" w:line="360" w:lineRule="auto"/>
        <w:rPr>
          <w:rFonts w:ascii="Arial" w:hAnsi="Arial" w:cs="Arial"/>
          <w:color w:val="000000"/>
          <w:sz w:val="40"/>
          <w:szCs w:val="40"/>
        </w:rPr>
      </w:pPr>
    </w:p>
    <w:p w14:paraId="5E57CAE8" w14:textId="77777777" w:rsidR="006516B2" w:rsidRPr="00720517" w:rsidRDefault="006516B2" w:rsidP="00BF6543">
      <w:pPr>
        <w:spacing w:after="165" w:line="360" w:lineRule="auto"/>
        <w:rPr>
          <w:rFonts w:ascii="Arial" w:hAnsi="Arial" w:cs="Arial"/>
          <w:color w:val="000000"/>
          <w:sz w:val="40"/>
          <w:szCs w:val="40"/>
        </w:rPr>
      </w:pPr>
    </w:p>
    <w:sdt>
      <w:sdtPr>
        <w:rPr>
          <w:rFonts w:ascii="Arial" w:hAnsi="Arial" w:cs="Arial"/>
          <w:color w:val="000000"/>
          <w:sz w:val="40"/>
          <w:szCs w:val="40"/>
        </w:rPr>
        <w:id w:val="102854481"/>
        <w:docPartObj>
          <w:docPartGallery w:val="Cover Pages"/>
          <w:docPartUnique/>
        </w:docPartObj>
      </w:sdtPr>
      <w:sdtEndPr>
        <w:rPr>
          <w:color w:val="auto"/>
          <w:sz w:val="22"/>
          <w:szCs w:val="22"/>
        </w:rPr>
      </w:sdtEndPr>
      <w:sdtContent>
        <w:p w14:paraId="17C98387" w14:textId="77777777" w:rsidR="00BF6543" w:rsidRPr="00720517" w:rsidRDefault="00BF6543" w:rsidP="00BF6543">
          <w:pPr>
            <w:spacing w:after="165" w:line="360" w:lineRule="auto"/>
            <w:rPr>
              <w:rFonts w:ascii="Arial" w:hAnsi="Arial" w:cs="Arial"/>
              <w:color w:val="000000"/>
              <w:sz w:val="40"/>
              <w:szCs w:val="40"/>
            </w:rPr>
          </w:pPr>
          <w:r w:rsidRPr="00720517">
            <w:rPr>
              <w:rFonts w:ascii="Arial" w:hAnsi="Arial" w:cs="Arial"/>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720517" w:rsidRDefault="00BF6543" w:rsidP="00BF6543">
          <w:pPr>
            <w:spacing w:after="165" w:line="360" w:lineRule="auto"/>
            <w:jc w:val="center"/>
            <w:rPr>
              <w:rFonts w:ascii="Arial" w:hAnsi="Arial" w:cs="Arial"/>
              <w:color w:val="000000"/>
              <w:sz w:val="40"/>
              <w:szCs w:val="40"/>
            </w:rPr>
          </w:pPr>
          <w:r w:rsidRPr="00720517">
            <w:rPr>
              <w:rFonts w:ascii="Arial" w:hAnsi="Arial" w:cs="Arial"/>
              <w:color w:val="000000"/>
              <w:sz w:val="40"/>
              <w:szCs w:val="40"/>
            </w:rPr>
            <w:t>Skills for the Workplace</w:t>
          </w:r>
          <w:r w:rsidRPr="00720517">
            <w:rPr>
              <w:rFonts w:ascii="Arial" w:hAnsi="Arial" w:cs="Arial"/>
              <w:color w:val="000000"/>
              <w:sz w:val="40"/>
              <w:szCs w:val="40"/>
            </w:rPr>
            <w:br/>
            <w:t xml:space="preserve">Module Assignment Submission </w:t>
          </w:r>
          <w:r w:rsidRPr="00720517">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720517" w14:paraId="1D759445" w14:textId="77777777" w:rsidTr="00A83F76">
            <w:tc>
              <w:tcPr>
                <w:tcW w:w="3438" w:type="dxa"/>
                <w:shd w:val="clear" w:color="auto" w:fill="D9D9D9"/>
              </w:tcPr>
              <w:p w14:paraId="09A1EDC2" w14:textId="77777777" w:rsidR="00BF6543" w:rsidRPr="00720517" w:rsidRDefault="00BF6543" w:rsidP="00A83F76">
                <w:pPr>
                  <w:spacing w:before="120" w:after="120" w:line="360" w:lineRule="auto"/>
                  <w:rPr>
                    <w:rFonts w:ascii="Arial" w:hAnsi="Arial" w:cs="Arial"/>
                    <w:sz w:val="32"/>
                    <w:szCs w:val="32"/>
                  </w:rPr>
                </w:pPr>
                <w:r w:rsidRPr="00720517">
                  <w:rPr>
                    <w:rFonts w:ascii="Arial" w:hAnsi="Arial" w:cs="Arial"/>
                    <w:sz w:val="32"/>
                    <w:szCs w:val="32"/>
                  </w:rPr>
                  <w:t>Student Name:</w:t>
                </w:r>
              </w:p>
            </w:tc>
            <w:tc>
              <w:tcPr>
                <w:tcW w:w="6055" w:type="dxa"/>
              </w:tcPr>
              <w:p w14:paraId="242AEA91" w14:textId="6212EEA9" w:rsidR="00BF6543" w:rsidRPr="00D37CA6" w:rsidRDefault="00720517" w:rsidP="00A83F76">
                <w:pPr>
                  <w:spacing w:before="120" w:after="120" w:line="360" w:lineRule="auto"/>
                  <w:rPr>
                    <w:rFonts w:ascii="Arial" w:hAnsi="Arial" w:cs="Arial"/>
                    <w:color w:val="000000" w:themeColor="text1"/>
                    <w:sz w:val="32"/>
                    <w:szCs w:val="32"/>
                  </w:rPr>
                </w:pPr>
                <w:r w:rsidRPr="00D37CA6">
                  <w:rPr>
                    <w:rFonts w:ascii="Arial" w:hAnsi="Arial" w:cs="Arial"/>
                    <w:color w:val="000000" w:themeColor="text1"/>
                    <w:sz w:val="32"/>
                    <w:szCs w:val="32"/>
                  </w:rPr>
                  <w:t xml:space="preserve">Alin </w:t>
                </w:r>
                <w:proofErr w:type="spellStart"/>
                <w:r w:rsidRPr="00D37CA6">
                  <w:rPr>
                    <w:rFonts w:ascii="Arial" w:hAnsi="Arial" w:cs="Arial"/>
                    <w:color w:val="000000" w:themeColor="text1"/>
                    <w:sz w:val="32"/>
                    <w:szCs w:val="32"/>
                  </w:rPr>
                  <w:t>Chirila</w:t>
                </w:r>
                <w:proofErr w:type="spellEnd"/>
              </w:p>
            </w:tc>
          </w:tr>
          <w:tr w:rsidR="00BF6543" w:rsidRPr="00720517" w14:paraId="22EAE619" w14:textId="77777777" w:rsidTr="00A83F76">
            <w:tc>
              <w:tcPr>
                <w:tcW w:w="3438" w:type="dxa"/>
                <w:shd w:val="clear" w:color="auto" w:fill="D9D9D9"/>
              </w:tcPr>
              <w:p w14:paraId="42C5DB81" w14:textId="77777777" w:rsidR="00BF6543" w:rsidRPr="00720517" w:rsidRDefault="00BF6543" w:rsidP="00A83F76">
                <w:pPr>
                  <w:spacing w:before="120" w:after="120" w:line="360" w:lineRule="auto"/>
                  <w:rPr>
                    <w:rFonts w:ascii="Arial" w:hAnsi="Arial" w:cs="Arial"/>
                    <w:sz w:val="32"/>
                    <w:szCs w:val="32"/>
                  </w:rPr>
                </w:pPr>
                <w:r w:rsidRPr="00720517">
                  <w:rPr>
                    <w:rFonts w:ascii="Arial" w:hAnsi="Arial" w:cs="Arial"/>
                    <w:sz w:val="32"/>
                    <w:szCs w:val="32"/>
                  </w:rPr>
                  <w:t>Student Number:</w:t>
                </w:r>
              </w:p>
            </w:tc>
            <w:tc>
              <w:tcPr>
                <w:tcW w:w="6055" w:type="dxa"/>
              </w:tcPr>
              <w:p w14:paraId="3B82C5CC" w14:textId="320A5B7A" w:rsidR="00BF6543" w:rsidRPr="00D37CA6" w:rsidRDefault="00720517" w:rsidP="00A83F76">
                <w:pPr>
                  <w:spacing w:before="120" w:after="120" w:line="360" w:lineRule="auto"/>
                  <w:rPr>
                    <w:rFonts w:ascii="Arial" w:hAnsi="Arial" w:cs="Arial"/>
                    <w:color w:val="000000" w:themeColor="text1"/>
                    <w:sz w:val="32"/>
                    <w:szCs w:val="32"/>
                  </w:rPr>
                </w:pPr>
                <w:r w:rsidRPr="00D37CA6">
                  <w:rPr>
                    <w:rFonts w:ascii="Arial" w:hAnsi="Arial" w:cs="Arial"/>
                    <w:color w:val="000000" w:themeColor="text1"/>
                    <w:sz w:val="32"/>
                    <w:szCs w:val="32"/>
                  </w:rPr>
                  <w:t>2008838</w:t>
                </w:r>
              </w:p>
            </w:tc>
          </w:tr>
          <w:tr w:rsidR="00BF6543" w:rsidRPr="00720517" w14:paraId="0CBF7682" w14:textId="77777777" w:rsidTr="00A83F76">
            <w:tc>
              <w:tcPr>
                <w:tcW w:w="3438" w:type="dxa"/>
                <w:shd w:val="clear" w:color="auto" w:fill="D9D9D9"/>
              </w:tcPr>
              <w:p w14:paraId="288A0F65" w14:textId="77777777" w:rsidR="00BF6543" w:rsidRPr="00720517" w:rsidRDefault="00BF6543" w:rsidP="00A83F76">
                <w:pPr>
                  <w:spacing w:before="120" w:after="120" w:line="360" w:lineRule="auto"/>
                  <w:rPr>
                    <w:rFonts w:ascii="Arial" w:hAnsi="Arial" w:cs="Arial"/>
                    <w:sz w:val="32"/>
                    <w:szCs w:val="32"/>
                  </w:rPr>
                </w:pPr>
                <w:r w:rsidRPr="00720517">
                  <w:rPr>
                    <w:rFonts w:ascii="Arial" w:hAnsi="Arial" w:cs="Arial"/>
                    <w:sz w:val="32"/>
                    <w:szCs w:val="32"/>
                  </w:rPr>
                  <w:t>Module No:</w:t>
                </w:r>
              </w:p>
            </w:tc>
            <w:tc>
              <w:tcPr>
                <w:tcW w:w="6055" w:type="dxa"/>
              </w:tcPr>
              <w:p w14:paraId="537D6604" w14:textId="7C99B5AB" w:rsidR="00BF6543" w:rsidRPr="00D37CA6" w:rsidRDefault="00BF6543" w:rsidP="00720517">
                <w:pPr>
                  <w:rPr>
                    <w:rFonts w:ascii="Arial" w:hAnsi="Arial" w:cs="Arial"/>
                    <w:color w:val="000000" w:themeColor="text1"/>
                    <w:sz w:val="32"/>
                    <w:szCs w:val="32"/>
                    <w:lang w:eastAsia="en-GB"/>
                  </w:rPr>
                </w:pPr>
                <w:r w:rsidRPr="00D37CA6">
                  <w:rPr>
                    <w:rFonts w:ascii="Arial" w:hAnsi="Arial" w:cs="Arial"/>
                    <w:color w:val="000000" w:themeColor="text1"/>
                    <w:sz w:val="32"/>
                    <w:szCs w:val="32"/>
                    <w:lang w:eastAsia="en-GB"/>
                  </w:rPr>
                  <w:t>BMSK</w:t>
                </w:r>
                <w:r w:rsidR="00246CAD" w:rsidRPr="00D37CA6">
                  <w:rPr>
                    <w:rFonts w:ascii="Arial" w:hAnsi="Arial" w:cs="Arial"/>
                    <w:color w:val="000000" w:themeColor="text1"/>
                    <w:sz w:val="32"/>
                    <w:szCs w:val="32"/>
                    <w:lang w:eastAsia="en-GB"/>
                  </w:rPr>
                  <w:t>500</w:t>
                </w:r>
                <w:r w:rsidR="00135B47">
                  <w:rPr>
                    <w:rFonts w:ascii="Arial" w:hAnsi="Arial" w:cs="Arial"/>
                    <w:color w:val="000000" w:themeColor="text1"/>
                    <w:sz w:val="32"/>
                    <w:szCs w:val="32"/>
                    <w:lang w:eastAsia="en-GB"/>
                  </w:rPr>
                  <w:t>5</w:t>
                </w:r>
              </w:p>
            </w:tc>
          </w:tr>
          <w:tr w:rsidR="00BF6543" w:rsidRPr="00720517" w14:paraId="6CD13CDD" w14:textId="77777777" w:rsidTr="00A83F76">
            <w:trPr>
              <w:trHeight w:val="413"/>
            </w:trPr>
            <w:tc>
              <w:tcPr>
                <w:tcW w:w="3438" w:type="dxa"/>
                <w:shd w:val="clear" w:color="auto" w:fill="D9D9D9"/>
              </w:tcPr>
              <w:p w14:paraId="2831FE8B" w14:textId="77777777" w:rsidR="00BF6543" w:rsidRPr="00720517" w:rsidRDefault="00BF6543" w:rsidP="00A83F76">
                <w:pPr>
                  <w:spacing w:before="120" w:after="120" w:line="360" w:lineRule="auto"/>
                  <w:rPr>
                    <w:rFonts w:ascii="Arial" w:hAnsi="Arial" w:cs="Arial"/>
                    <w:sz w:val="32"/>
                    <w:szCs w:val="32"/>
                  </w:rPr>
                </w:pPr>
                <w:r w:rsidRPr="00720517">
                  <w:rPr>
                    <w:rFonts w:ascii="Arial" w:hAnsi="Arial" w:cs="Arial"/>
                    <w:sz w:val="32"/>
                    <w:szCs w:val="32"/>
                  </w:rPr>
                  <w:t>Module Title:</w:t>
                </w:r>
              </w:p>
            </w:tc>
            <w:tc>
              <w:tcPr>
                <w:tcW w:w="6055" w:type="dxa"/>
              </w:tcPr>
              <w:p w14:paraId="20FEDF82" w14:textId="609279AE" w:rsidR="00BF6543" w:rsidRPr="00D37CA6" w:rsidRDefault="00135B47" w:rsidP="00A83F76">
                <w:pPr>
                  <w:spacing w:before="120" w:after="120" w:line="360" w:lineRule="auto"/>
                  <w:rPr>
                    <w:rFonts w:ascii="Arial" w:hAnsi="Arial" w:cs="Arial"/>
                    <w:color w:val="000000" w:themeColor="text1"/>
                    <w:sz w:val="32"/>
                    <w:szCs w:val="32"/>
                  </w:rPr>
                </w:pPr>
                <w:r w:rsidRPr="00135B47">
                  <w:rPr>
                    <w:rFonts w:ascii="Arial" w:hAnsi="Arial" w:cs="Arial"/>
                    <w:color w:val="000000" w:themeColor="text1"/>
                    <w:sz w:val="32"/>
                    <w:szCs w:val="32"/>
                  </w:rPr>
                  <w:t>Workplace Culture and its impact on Organisational Efficiency</w:t>
                </w:r>
              </w:p>
            </w:tc>
          </w:tr>
        </w:tbl>
        <w:p w14:paraId="3218E4CB" w14:textId="77777777" w:rsidR="00BF6543" w:rsidRPr="00720517" w:rsidRDefault="00BF6543" w:rsidP="00BF6543">
          <w:pPr>
            <w:spacing w:before="120" w:after="120" w:line="360" w:lineRule="auto"/>
            <w:rPr>
              <w:rFonts w:ascii="Arial" w:hAnsi="Arial" w:cs="Arial"/>
              <w:color w:val="FF0000"/>
              <w:sz w:val="24"/>
              <w:szCs w:val="24"/>
            </w:rPr>
          </w:pPr>
        </w:p>
        <w:p w14:paraId="000E18FD" w14:textId="77777777" w:rsidR="00BF6543" w:rsidRPr="00720517" w:rsidRDefault="00BF6543" w:rsidP="00BF6543">
          <w:pPr>
            <w:spacing w:before="120" w:after="120" w:line="360" w:lineRule="auto"/>
            <w:rPr>
              <w:rFonts w:ascii="Arial" w:hAnsi="Arial" w:cs="Arial"/>
              <w:b/>
              <w:color w:val="000000"/>
              <w:sz w:val="24"/>
              <w:szCs w:val="24"/>
            </w:rPr>
          </w:pPr>
          <w:r w:rsidRPr="00720517">
            <w:rPr>
              <w:rFonts w:ascii="Arial" w:hAnsi="Arial" w:cs="Arial"/>
              <w:b/>
              <w:color w:val="000000"/>
              <w:sz w:val="24"/>
              <w:szCs w:val="24"/>
            </w:rPr>
            <w:t>Statement of Confirmation of Authenticity</w:t>
          </w:r>
        </w:p>
        <w:p w14:paraId="37E16233" w14:textId="77777777" w:rsidR="00BF6543" w:rsidRPr="00720517" w:rsidRDefault="00BF6543" w:rsidP="00BF6543">
          <w:pPr>
            <w:spacing w:before="120" w:after="120" w:line="360" w:lineRule="auto"/>
            <w:rPr>
              <w:rFonts w:ascii="Arial" w:hAnsi="Arial" w:cs="Arial"/>
              <w:color w:val="000000"/>
              <w:sz w:val="24"/>
              <w:szCs w:val="24"/>
            </w:rPr>
          </w:pPr>
          <w:r w:rsidRPr="00720517">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Pr="00720517" w:rsidRDefault="00BF6543" w:rsidP="00BF6543">
          <w:pPr>
            <w:spacing w:before="120" w:after="120" w:line="360" w:lineRule="auto"/>
            <w:rPr>
              <w:rFonts w:ascii="Arial" w:hAnsi="Arial" w:cs="Arial"/>
              <w:color w:val="000000"/>
              <w:sz w:val="24"/>
              <w:szCs w:val="24"/>
            </w:rPr>
          </w:pPr>
          <w:r w:rsidRPr="00720517">
            <w:rPr>
              <w:rFonts w:ascii="Arial" w:hAnsi="Arial" w:cs="Arial"/>
              <w:color w:val="000000"/>
              <w:sz w:val="24"/>
              <w:szCs w:val="24"/>
            </w:rPr>
            <w:lastRenderedPageBreak/>
            <w:t>Attention is drawn to the plagiarism and unfair practice policies of both the University and of ILM.</w:t>
          </w: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5EB0778B" w14:textId="227EA847" w:rsidR="00BF6543" w:rsidRDefault="00BF6543" w:rsidP="00BF6543">
              <w:pPr>
                <w:pStyle w:val="TOCHeading"/>
                <w:rPr>
                  <w:rFonts w:ascii="Arial" w:hAnsi="Arial" w:cs="Arial"/>
                </w:rPr>
              </w:pPr>
              <w:r w:rsidRPr="00720517">
                <w:rPr>
                  <w:rFonts w:ascii="Arial" w:hAnsi="Arial" w:cs="Arial"/>
                </w:rPr>
                <w:t>Table of Contents</w:t>
              </w:r>
            </w:p>
            <w:p w14:paraId="700A7CB7" w14:textId="77777777" w:rsidR="00D37CA6" w:rsidRPr="00D37CA6" w:rsidRDefault="00D37CA6" w:rsidP="00D37CA6">
              <w:pPr>
                <w:rPr>
                  <w:lang w:val="en-US"/>
                </w:rPr>
              </w:pPr>
            </w:p>
            <w:p w14:paraId="5589E9F9" w14:textId="7A3835D5" w:rsidR="00246CAD" w:rsidRPr="00E24FB7" w:rsidRDefault="00BF6543" w:rsidP="00D37CA6">
              <w:pPr>
                <w:pStyle w:val="TOC2"/>
                <w:ind w:left="0"/>
                <w:rPr>
                  <w:rFonts w:ascii="Arial" w:eastAsiaTheme="minorEastAsia" w:hAnsi="Arial" w:cs="Arial"/>
                  <w:sz w:val="24"/>
                  <w:szCs w:val="24"/>
                  <w:lang w:eastAsia="en-GB"/>
                </w:rPr>
              </w:pPr>
              <w:r w:rsidRPr="00D37CA6">
                <w:rPr>
                  <w:rFonts w:ascii="Arial" w:hAnsi="Arial" w:cs="Arial"/>
                  <w:noProof w:val="0"/>
                </w:rPr>
                <w:fldChar w:fldCharType="begin"/>
              </w:r>
              <w:r w:rsidRPr="00D37CA6">
                <w:rPr>
                  <w:rFonts w:ascii="Arial" w:hAnsi="Arial" w:cs="Arial"/>
                </w:rPr>
                <w:instrText xml:space="preserve"> TOC \o "1-3" \h \z \u </w:instrText>
              </w:r>
              <w:r w:rsidRPr="00D37CA6">
                <w:rPr>
                  <w:rFonts w:ascii="Arial" w:hAnsi="Arial" w:cs="Arial"/>
                  <w:noProof w:val="0"/>
                </w:rPr>
                <w:fldChar w:fldCharType="separate"/>
              </w:r>
              <w:hyperlink w:anchor="_Toc95307879" w:history="1">
                <w:r w:rsidR="00246CAD" w:rsidRPr="00E24FB7">
                  <w:rPr>
                    <w:rStyle w:val="Hyperlink"/>
                    <w:rFonts w:ascii="Arial" w:hAnsi="Arial" w:cs="Arial"/>
                  </w:rPr>
                  <w:t>Introduction</w:t>
                </w:r>
                <w:r w:rsidR="00246CAD" w:rsidRPr="00E24FB7">
                  <w:rPr>
                    <w:rFonts w:ascii="Arial" w:hAnsi="Arial" w:cs="Arial"/>
                    <w:webHidden/>
                  </w:rPr>
                  <w:tab/>
                </w:r>
                <w:r w:rsidR="00246CAD" w:rsidRPr="00E24FB7">
                  <w:rPr>
                    <w:rFonts w:ascii="Arial" w:hAnsi="Arial" w:cs="Arial"/>
                    <w:webHidden/>
                  </w:rPr>
                  <w:fldChar w:fldCharType="begin"/>
                </w:r>
                <w:r w:rsidR="00246CAD" w:rsidRPr="00E24FB7">
                  <w:rPr>
                    <w:rFonts w:ascii="Arial" w:hAnsi="Arial" w:cs="Arial"/>
                    <w:webHidden/>
                  </w:rPr>
                  <w:instrText xml:space="preserve"> PAGEREF _Toc95307879 \h </w:instrText>
                </w:r>
                <w:r w:rsidR="00246CAD" w:rsidRPr="00E24FB7">
                  <w:rPr>
                    <w:rFonts w:ascii="Arial" w:hAnsi="Arial" w:cs="Arial"/>
                    <w:webHidden/>
                  </w:rPr>
                </w:r>
                <w:r w:rsidR="00246CAD" w:rsidRPr="00E24FB7">
                  <w:rPr>
                    <w:rFonts w:ascii="Arial" w:hAnsi="Arial" w:cs="Arial"/>
                    <w:webHidden/>
                  </w:rPr>
                  <w:fldChar w:fldCharType="separate"/>
                </w:r>
                <w:r w:rsidR="00246CAD" w:rsidRPr="00E24FB7">
                  <w:rPr>
                    <w:rFonts w:ascii="Arial" w:hAnsi="Arial" w:cs="Arial"/>
                    <w:webHidden/>
                  </w:rPr>
                  <w:t>3</w:t>
                </w:r>
                <w:r w:rsidR="00246CAD" w:rsidRPr="00E24FB7">
                  <w:rPr>
                    <w:rFonts w:ascii="Arial" w:hAnsi="Arial" w:cs="Arial"/>
                    <w:webHidden/>
                  </w:rPr>
                  <w:fldChar w:fldCharType="end"/>
                </w:r>
              </w:hyperlink>
            </w:p>
            <w:p w14:paraId="26E1C6D5" w14:textId="15ADB18F" w:rsidR="00246CAD" w:rsidRPr="00E24FB7" w:rsidRDefault="00000000">
              <w:pPr>
                <w:pStyle w:val="TOC1"/>
                <w:rPr>
                  <w:rFonts w:ascii="Arial" w:eastAsiaTheme="minorEastAsia" w:hAnsi="Arial" w:cs="Arial"/>
                  <w:b w:val="0"/>
                  <w:bCs w:val="0"/>
                  <w:sz w:val="24"/>
                  <w:szCs w:val="24"/>
                  <w:lang w:eastAsia="en-GB"/>
                </w:rPr>
              </w:pPr>
              <w:hyperlink w:anchor="_Toc95307880" w:history="1">
                <w:r w:rsidR="00DE2A67" w:rsidRPr="00E24FB7">
                  <w:rPr>
                    <w:rFonts w:ascii="Arial" w:hAnsi="Arial" w:cs="Arial"/>
                    <w:b w:val="0"/>
                    <w:bCs w:val="0"/>
                  </w:rPr>
                  <w:t>Evaluating beliefs, attitudes, and values about hybrid work.</w:t>
                </w:r>
                <w:r w:rsidR="00246CAD" w:rsidRPr="00E24FB7">
                  <w:rPr>
                    <w:rFonts w:ascii="Arial" w:hAnsi="Arial" w:cs="Arial"/>
                    <w:b w:val="0"/>
                    <w:bCs w:val="0"/>
                    <w:webHidden/>
                  </w:rPr>
                  <w:tab/>
                </w:r>
                <w:r w:rsidR="00EE1F4D" w:rsidRPr="00E24FB7">
                  <w:rPr>
                    <w:rFonts w:ascii="Arial" w:hAnsi="Arial" w:cs="Arial"/>
                    <w:b w:val="0"/>
                    <w:bCs w:val="0"/>
                    <w:webHidden/>
                  </w:rPr>
                  <w:t>3-</w:t>
                </w:r>
                <w:r w:rsidR="00246CAD" w:rsidRPr="00E24FB7">
                  <w:rPr>
                    <w:rFonts w:ascii="Arial" w:hAnsi="Arial" w:cs="Arial"/>
                    <w:b w:val="0"/>
                    <w:bCs w:val="0"/>
                    <w:webHidden/>
                  </w:rPr>
                  <w:fldChar w:fldCharType="begin"/>
                </w:r>
                <w:r w:rsidR="00246CAD" w:rsidRPr="00E24FB7">
                  <w:rPr>
                    <w:rFonts w:ascii="Arial" w:hAnsi="Arial" w:cs="Arial"/>
                    <w:b w:val="0"/>
                    <w:bCs w:val="0"/>
                    <w:webHidden/>
                  </w:rPr>
                  <w:instrText xml:space="preserve"> PAGEREF _Toc95307880 \h </w:instrText>
                </w:r>
                <w:r w:rsidR="00246CAD" w:rsidRPr="00E24FB7">
                  <w:rPr>
                    <w:rFonts w:ascii="Arial" w:hAnsi="Arial" w:cs="Arial"/>
                    <w:b w:val="0"/>
                    <w:bCs w:val="0"/>
                    <w:webHidden/>
                  </w:rPr>
                </w:r>
                <w:r w:rsidR="00246CAD" w:rsidRPr="00E24FB7">
                  <w:rPr>
                    <w:rFonts w:ascii="Arial" w:hAnsi="Arial" w:cs="Arial"/>
                    <w:b w:val="0"/>
                    <w:bCs w:val="0"/>
                    <w:webHidden/>
                  </w:rPr>
                  <w:fldChar w:fldCharType="separate"/>
                </w:r>
                <w:r w:rsidR="00246CAD" w:rsidRPr="00E24FB7">
                  <w:rPr>
                    <w:rFonts w:ascii="Arial" w:hAnsi="Arial" w:cs="Arial"/>
                    <w:b w:val="0"/>
                    <w:bCs w:val="0"/>
                    <w:webHidden/>
                  </w:rPr>
                  <w:t>4</w:t>
                </w:r>
                <w:r w:rsidR="00246CAD" w:rsidRPr="00E24FB7">
                  <w:rPr>
                    <w:rFonts w:ascii="Arial" w:hAnsi="Arial" w:cs="Arial"/>
                    <w:b w:val="0"/>
                    <w:bCs w:val="0"/>
                    <w:webHidden/>
                  </w:rPr>
                  <w:fldChar w:fldCharType="end"/>
                </w:r>
              </w:hyperlink>
              <w:r w:rsidR="00EE1F4D" w:rsidRPr="00E24FB7">
                <w:rPr>
                  <w:rFonts w:ascii="Arial" w:hAnsi="Arial" w:cs="Arial"/>
                  <w:b w:val="0"/>
                  <w:bCs w:val="0"/>
                </w:rPr>
                <w:t>-5</w:t>
              </w:r>
            </w:p>
            <w:p w14:paraId="797E412B" w14:textId="7A7AEC0A" w:rsidR="00246CAD" w:rsidRPr="00E24FB7" w:rsidRDefault="00000000">
              <w:pPr>
                <w:pStyle w:val="TOC1"/>
                <w:rPr>
                  <w:rFonts w:ascii="Arial" w:eastAsiaTheme="minorEastAsia" w:hAnsi="Arial" w:cs="Arial"/>
                  <w:b w:val="0"/>
                  <w:bCs w:val="0"/>
                  <w:sz w:val="24"/>
                  <w:szCs w:val="24"/>
                  <w:lang w:eastAsia="en-GB"/>
                </w:rPr>
              </w:pPr>
              <w:hyperlink w:anchor="_Toc95307883" w:history="1">
                <w:r w:rsidR="00DE2A67" w:rsidRPr="00E24FB7">
                  <w:rPr>
                    <w:rFonts w:ascii="Arial" w:hAnsi="Arial" w:cs="Arial"/>
                    <w:b w:val="0"/>
                    <w:bCs w:val="0"/>
                  </w:rPr>
                  <w:t>The effect that attitudes have on your own work behaviour</w:t>
                </w:r>
                <w:r w:rsidR="00246CAD" w:rsidRPr="00E24FB7">
                  <w:rPr>
                    <w:rFonts w:ascii="Arial" w:hAnsi="Arial" w:cs="Arial"/>
                    <w:b w:val="0"/>
                    <w:bCs w:val="0"/>
                    <w:webHidden/>
                  </w:rPr>
                  <w:tab/>
                </w:r>
                <w:r w:rsidR="00E24FB7" w:rsidRPr="00E24FB7">
                  <w:rPr>
                    <w:rFonts w:ascii="Arial" w:hAnsi="Arial" w:cs="Arial"/>
                    <w:b w:val="0"/>
                    <w:bCs w:val="0"/>
                    <w:webHidden/>
                  </w:rPr>
                  <w:t>5-6</w:t>
                </w:r>
              </w:hyperlink>
            </w:p>
            <w:p w14:paraId="5EA6F507" w14:textId="154C6F98" w:rsidR="00246CAD" w:rsidRPr="00E24FB7" w:rsidRDefault="00000000">
              <w:pPr>
                <w:pStyle w:val="TOC1"/>
                <w:rPr>
                  <w:rFonts w:ascii="Arial" w:eastAsiaTheme="minorEastAsia" w:hAnsi="Arial" w:cs="Arial"/>
                  <w:b w:val="0"/>
                  <w:bCs w:val="0"/>
                  <w:sz w:val="24"/>
                  <w:szCs w:val="24"/>
                  <w:lang w:eastAsia="en-GB"/>
                </w:rPr>
              </w:pPr>
              <w:hyperlink w:anchor="_Toc95307886" w:history="1">
                <w:r w:rsidR="00DE2A67" w:rsidRPr="00E24FB7">
                  <w:rPr>
                    <w:rFonts w:ascii="Arial" w:hAnsi="Arial" w:cs="Arial"/>
                    <w:b w:val="0"/>
                    <w:bCs w:val="0"/>
                  </w:rPr>
                  <w:t>How values affect your own workplace behaviour.</w:t>
                </w:r>
                <w:r w:rsidR="00246CAD" w:rsidRPr="00E24FB7">
                  <w:rPr>
                    <w:rFonts w:ascii="Arial" w:hAnsi="Arial" w:cs="Arial"/>
                    <w:b w:val="0"/>
                    <w:bCs w:val="0"/>
                    <w:webHidden/>
                  </w:rPr>
                  <w:tab/>
                </w:r>
                <w:r w:rsidR="00E24FB7" w:rsidRPr="00E24FB7">
                  <w:rPr>
                    <w:rFonts w:ascii="Arial" w:hAnsi="Arial" w:cs="Arial"/>
                    <w:b w:val="0"/>
                    <w:bCs w:val="0"/>
                    <w:webHidden/>
                  </w:rPr>
                  <w:t>7</w:t>
                </w:r>
              </w:hyperlink>
            </w:p>
            <w:p w14:paraId="3588D3E5" w14:textId="326D9F3A" w:rsidR="00246CAD" w:rsidRPr="00E24FB7" w:rsidRDefault="00000000">
              <w:pPr>
                <w:pStyle w:val="TOC1"/>
                <w:rPr>
                  <w:rFonts w:ascii="Arial" w:hAnsi="Arial" w:cs="Arial"/>
                  <w:b w:val="0"/>
                  <w:bCs w:val="0"/>
                </w:rPr>
              </w:pPr>
              <w:hyperlink w:anchor="_Toc95307889" w:history="1">
                <w:r w:rsidR="00DE2A67" w:rsidRPr="00E24FB7">
                  <w:rPr>
                    <w:rFonts w:ascii="Arial" w:hAnsi="Arial" w:cs="Arial"/>
                    <w:b w:val="0"/>
                    <w:bCs w:val="0"/>
                  </w:rPr>
                  <w:t>The impact that beliefs have on your own workplace behaviour.</w:t>
                </w:r>
                <w:r w:rsidR="00246CAD" w:rsidRPr="00E24FB7">
                  <w:rPr>
                    <w:rFonts w:ascii="Arial" w:hAnsi="Arial" w:cs="Arial"/>
                    <w:b w:val="0"/>
                    <w:bCs w:val="0"/>
                    <w:webHidden/>
                  </w:rPr>
                  <w:tab/>
                </w:r>
                <w:r w:rsidR="00E24FB7" w:rsidRPr="00E24FB7">
                  <w:rPr>
                    <w:rFonts w:ascii="Arial" w:hAnsi="Arial" w:cs="Arial"/>
                    <w:b w:val="0"/>
                    <w:bCs w:val="0"/>
                    <w:webHidden/>
                  </w:rPr>
                  <w:t>8</w:t>
                </w:r>
              </w:hyperlink>
            </w:p>
            <w:p w14:paraId="50C7CABC" w14:textId="10C02E1F" w:rsidR="00294C2A" w:rsidRPr="00E24FB7" w:rsidRDefault="00000000" w:rsidP="00294C2A">
              <w:pPr>
                <w:pStyle w:val="TOC1"/>
                <w:rPr>
                  <w:rFonts w:ascii="Arial" w:eastAsiaTheme="minorEastAsia" w:hAnsi="Arial" w:cs="Arial"/>
                  <w:b w:val="0"/>
                  <w:bCs w:val="0"/>
                  <w:sz w:val="24"/>
                  <w:szCs w:val="24"/>
                  <w:lang w:eastAsia="en-GB"/>
                </w:rPr>
              </w:pPr>
              <w:hyperlink w:anchor="_Toc95307889" w:history="1">
                <w:r w:rsidR="00294C2A" w:rsidRPr="00E24FB7">
                  <w:rPr>
                    <w:rFonts w:ascii="Arial" w:hAnsi="Arial" w:cs="Arial"/>
                    <w:b w:val="0"/>
                    <w:bCs w:val="0"/>
                  </w:rPr>
                  <w:t>Business theories and how they align with your own workplace beliefs, attitudes, and values</w:t>
                </w:r>
                <w:r w:rsidR="00E24FB7" w:rsidRPr="00E24FB7">
                  <w:rPr>
                    <w:rFonts w:ascii="Arial" w:hAnsi="Arial" w:cs="Arial"/>
                    <w:b w:val="0"/>
                    <w:bCs w:val="0"/>
                  </w:rPr>
                  <w:t>……</w:t>
                </w:r>
                <w:r w:rsidR="00294C2A" w:rsidRPr="00E24FB7">
                  <w:rPr>
                    <w:rFonts w:ascii="Arial" w:hAnsi="Arial" w:cs="Arial"/>
                    <w:b w:val="0"/>
                    <w:bCs w:val="0"/>
                    <w:webHidden/>
                  </w:rPr>
                  <w:tab/>
                </w:r>
                <w:r w:rsidR="00E24FB7" w:rsidRPr="00E24FB7">
                  <w:rPr>
                    <w:rFonts w:ascii="Arial" w:hAnsi="Arial" w:cs="Arial"/>
                    <w:b w:val="0"/>
                    <w:bCs w:val="0"/>
                    <w:webHidden/>
                  </w:rPr>
                  <w:t>……9-10-11</w:t>
                </w:r>
              </w:hyperlink>
            </w:p>
            <w:bookmarkStart w:id="0" w:name="_Hlk99120312"/>
            <w:p w14:paraId="73992D6C" w14:textId="4323AB99" w:rsidR="00246CAD" w:rsidRPr="00E24FB7" w:rsidRDefault="00DB55C1">
              <w:pPr>
                <w:pStyle w:val="TOC1"/>
                <w:rPr>
                  <w:rFonts w:ascii="Arial" w:eastAsiaTheme="minorEastAsia" w:hAnsi="Arial" w:cs="Arial"/>
                  <w:b w:val="0"/>
                  <w:bCs w:val="0"/>
                  <w:sz w:val="24"/>
                  <w:szCs w:val="24"/>
                  <w:lang w:eastAsia="en-GB"/>
                </w:rPr>
              </w:pPr>
              <w:r w:rsidRPr="00E24FB7">
                <w:rPr>
                  <w:rFonts w:ascii="Arial" w:hAnsi="Arial" w:cs="Arial"/>
                  <w:b w:val="0"/>
                  <w:bCs w:val="0"/>
                </w:rPr>
                <w:fldChar w:fldCharType="begin"/>
              </w:r>
              <w:r w:rsidRPr="00E24FB7">
                <w:rPr>
                  <w:rFonts w:ascii="Arial" w:hAnsi="Arial" w:cs="Arial"/>
                  <w:b w:val="0"/>
                  <w:bCs w:val="0"/>
                </w:rPr>
                <w:instrText xml:space="preserve"> HYPERLINK \l "_Toc95307892" </w:instrText>
              </w:r>
              <w:r w:rsidRPr="00E24FB7">
                <w:rPr>
                  <w:rFonts w:ascii="Arial" w:hAnsi="Arial" w:cs="Arial"/>
                  <w:b w:val="0"/>
                  <w:bCs w:val="0"/>
                </w:rPr>
              </w:r>
              <w:r w:rsidRPr="00E24FB7">
                <w:rPr>
                  <w:rFonts w:ascii="Arial" w:hAnsi="Arial" w:cs="Arial"/>
                  <w:b w:val="0"/>
                  <w:bCs w:val="0"/>
                </w:rPr>
                <w:fldChar w:fldCharType="separate"/>
              </w:r>
              <w:r w:rsidR="00DE2A67" w:rsidRPr="00E24FB7">
                <w:rPr>
                  <w:rFonts w:ascii="Arial" w:hAnsi="Arial" w:cs="Arial"/>
                  <w:b w:val="0"/>
                  <w:bCs w:val="0"/>
                </w:rPr>
                <w:t>Conclusion.</w:t>
              </w:r>
              <w:r w:rsidR="00246CAD" w:rsidRPr="00E24FB7">
                <w:rPr>
                  <w:rFonts w:ascii="Arial" w:hAnsi="Arial" w:cs="Arial"/>
                  <w:b w:val="0"/>
                  <w:bCs w:val="0"/>
                  <w:webHidden/>
                </w:rPr>
                <w:tab/>
              </w:r>
              <w:r w:rsidR="00E24FB7" w:rsidRPr="00E24FB7">
                <w:rPr>
                  <w:rFonts w:ascii="Arial" w:hAnsi="Arial" w:cs="Arial"/>
                  <w:b w:val="0"/>
                  <w:bCs w:val="0"/>
                  <w:webHidden/>
                </w:rPr>
                <w:t>11-12</w:t>
              </w:r>
              <w:r w:rsidRPr="00E24FB7">
                <w:rPr>
                  <w:rFonts w:ascii="Arial" w:hAnsi="Arial" w:cs="Arial"/>
                  <w:b w:val="0"/>
                  <w:bCs w:val="0"/>
                </w:rPr>
                <w:fldChar w:fldCharType="end"/>
              </w:r>
              <w:bookmarkEnd w:id="0"/>
            </w:p>
            <w:bookmarkStart w:id="1" w:name="_Hlk99120245"/>
            <w:p w14:paraId="029EBC85" w14:textId="2FBE794C" w:rsidR="00246CAD" w:rsidRPr="00E24FB7" w:rsidRDefault="00DB55C1" w:rsidP="00D37CA6">
              <w:pPr>
                <w:pStyle w:val="TOC2"/>
                <w:ind w:left="0"/>
                <w:rPr>
                  <w:rFonts w:ascii="Arial" w:eastAsiaTheme="minorEastAsia" w:hAnsi="Arial" w:cs="Arial"/>
                  <w:sz w:val="24"/>
                  <w:szCs w:val="24"/>
                  <w:lang w:eastAsia="en-GB"/>
                </w:rPr>
              </w:pPr>
              <w:r w:rsidRPr="00E24FB7">
                <w:rPr>
                  <w:rFonts w:ascii="Arial" w:hAnsi="Arial" w:cs="Arial"/>
                </w:rPr>
                <w:fldChar w:fldCharType="begin"/>
              </w:r>
              <w:r w:rsidRPr="00E24FB7">
                <w:rPr>
                  <w:rFonts w:ascii="Arial" w:hAnsi="Arial" w:cs="Arial"/>
                </w:rPr>
                <w:instrText xml:space="preserve"> HYPERLINK \l "_Toc95307898" </w:instrText>
              </w:r>
              <w:r w:rsidRPr="00E24FB7">
                <w:rPr>
                  <w:rFonts w:ascii="Arial" w:hAnsi="Arial" w:cs="Arial"/>
                </w:rPr>
              </w:r>
              <w:r w:rsidRPr="00E24FB7">
                <w:rPr>
                  <w:rFonts w:ascii="Arial" w:hAnsi="Arial" w:cs="Arial"/>
                </w:rPr>
                <w:fldChar w:fldCharType="separate"/>
              </w:r>
              <w:r w:rsidR="00D37CA6" w:rsidRPr="00E24FB7">
                <w:rPr>
                  <w:rFonts w:ascii="Arial" w:hAnsi="Arial" w:cs="Arial"/>
                </w:rPr>
                <w:t>References.</w:t>
              </w:r>
              <w:r w:rsidR="00246CAD" w:rsidRPr="00E24FB7">
                <w:rPr>
                  <w:rFonts w:ascii="Arial" w:hAnsi="Arial" w:cs="Arial"/>
                  <w:webHidden/>
                </w:rPr>
                <w:tab/>
              </w:r>
              <w:r w:rsidR="00E24FB7" w:rsidRPr="00E24FB7">
                <w:rPr>
                  <w:rFonts w:ascii="Arial" w:hAnsi="Arial" w:cs="Arial"/>
                  <w:webHidden/>
                </w:rPr>
                <w:t>13</w:t>
              </w:r>
              <w:r w:rsidRPr="00E24FB7">
                <w:rPr>
                  <w:rFonts w:ascii="Arial" w:hAnsi="Arial" w:cs="Arial"/>
                </w:rPr>
                <w:fldChar w:fldCharType="end"/>
              </w:r>
              <w:r w:rsidR="00FD2F07">
                <w:rPr>
                  <w:rFonts w:ascii="Arial" w:hAnsi="Arial" w:cs="Arial"/>
                </w:rPr>
                <w:t>-14-15-16-17</w:t>
              </w:r>
            </w:p>
            <w:bookmarkEnd w:id="1"/>
            <w:p w14:paraId="1EB2E601" w14:textId="1C43979C" w:rsidR="00246CAD" w:rsidRPr="00E24FB7" w:rsidRDefault="00DB55C1" w:rsidP="00D37CA6">
              <w:pPr>
                <w:pStyle w:val="TOC2"/>
                <w:ind w:left="0"/>
                <w:rPr>
                  <w:rFonts w:ascii="Arial" w:eastAsiaTheme="minorEastAsia" w:hAnsi="Arial" w:cs="Arial"/>
                  <w:sz w:val="24"/>
                  <w:szCs w:val="24"/>
                  <w:lang w:eastAsia="en-GB"/>
                </w:rPr>
              </w:pPr>
              <w:r w:rsidRPr="00E24FB7">
                <w:rPr>
                  <w:rFonts w:ascii="Arial" w:hAnsi="Arial" w:cs="Arial"/>
                </w:rPr>
                <w:fldChar w:fldCharType="begin"/>
              </w:r>
              <w:r w:rsidRPr="00E24FB7">
                <w:rPr>
                  <w:rFonts w:ascii="Arial" w:hAnsi="Arial" w:cs="Arial"/>
                </w:rPr>
                <w:instrText xml:space="preserve"> HYPERLINK \l "_Toc95307899" </w:instrText>
              </w:r>
              <w:r w:rsidRPr="00E24FB7">
                <w:rPr>
                  <w:rFonts w:ascii="Arial" w:hAnsi="Arial" w:cs="Arial"/>
                </w:rPr>
              </w:r>
              <w:r w:rsidRPr="00E24FB7">
                <w:rPr>
                  <w:rFonts w:ascii="Arial" w:hAnsi="Arial" w:cs="Arial"/>
                </w:rPr>
                <w:fldChar w:fldCharType="separate"/>
              </w:r>
              <w:r w:rsidR="00246CAD" w:rsidRPr="00E24FB7">
                <w:rPr>
                  <w:rStyle w:val="Hyperlink"/>
                  <w:rFonts w:ascii="Arial" w:hAnsi="Arial" w:cs="Arial"/>
                </w:rPr>
                <w:t xml:space="preserve">Appendix 1- </w:t>
              </w:r>
              <w:r w:rsidR="00FD2F07" w:rsidRPr="00FD2F07">
                <w:rPr>
                  <w:rStyle w:val="Hyperlink"/>
                  <w:rFonts w:ascii="Arial" w:hAnsi="Arial" w:cs="Arial"/>
                </w:rPr>
                <w:t>Country Comparison - Hofstede Insights</w:t>
              </w:r>
              <w:r w:rsidR="00246CAD" w:rsidRPr="00E24FB7">
                <w:rPr>
                  <w:rFonts w:ascii="Arial" w:hAnsi="Arial" w:cs="Arial"/>
                  <w:webHidden/>
                </w:rPr>
                <w:tab/>
              </w:r>
              <w:r w:rsidR="00FD2F07">
                <w:rPr>
                  <w:rFonts w:ascii="Arial" w:hAnsi="Arial" w:cs="Arial"/>
                  <w:webHidden/>
                </w:rPr>
                <w:t>18</w:t>
              </w:r>
              <w:r w:rsidRPr="00E24FB7">
                <w:rPr>
                  <w:rFonts w:ascii="Arial" w:hAnsi="Arial" w:cs="Arial"/>
                </w:rPr>
                <w:fldChar w:fldCharType="end"/>
              </w:r>
              <w:r w:rsidR="00FD2F07">
                <w:rPr>
                  <w:rFonts w:ascii="Arial" w:hAnsi="Arial" w:cs="Arial"/>
                </w:rPr>
                <w:t>-19-20</w:t>
              </w:r>
            </w:p>
            <w:p w14:paraId="502E63DF" w14:textId="3F4A46CF" w:rsidR="00246CAD" w:rsidRPr="00E24FB7" w:rsidRDefault="00000000" w:rsidP="00D37CA6">
              <w:pPr>
                <w:pStyle w:val="TOC2"/>
                <w:ind w:left="0"/>
                <w:rPr>
                  <w:rFonts w:ascii="Arial" w:eastAsiaTheme="minorEastAsia" w:hAnsi="Arial" w:cs="Arial"/>
                  <w:sz w:val="24"/>
                  <w:szCs w:val="24"/>
                  <w:lang w:eastAsia="en-GB"/>
                </w:rPr>
              </w:pPr>
              <w:hyperlink w:anchor="_Toc95307900" w:history="1">
                <w:r w:rsidR="00246CAD" w:rsidRPr="003353EA">
                  <w:rPr>
                    <w:rStyle w:val="Hyperlink"/>
                    <w:rFonts w:ascii="Arial" w:hAnsi="Arial" w:cs="Arial"/>
                  </w:rPr>
                  <w:t>Appendix 2 –</w:t>
                </w:r>
                <w:r w:rsidR="001A50B1" w:rsidRPr="003353EA">
                  <w:rPr>
                    <w:rStyle w:val="Hyperlink"/>
                    <w:rFonts w:ascii="Arial" w:hAnsi="Arial" w:cs="Arial"/>
                  </w:rPr>
                  <w:t xml:space="preserve"> Jobs that can be done at home typically earn higher wages</w:t>
                </w:r>
                <w:r w:rsidR="00246CAD" w:rsidRPr="003353EA">
                  <w:rPr>
                    <w:rFonts w:ascii="Arial" w:hAnsi="Arial" w:cs="Arial"/>
                    <w:webHidden/>
                  </w:rPr>
                  <w:tab/>
                </w:r>
                <w:r w:rsidR="001A50B1" w:rsidRPr="003353EA">
                  <w:rPr>
                    <w:rFonts w:ascii="Arial" w:hAnsi="Arial" w:cs="Arial"/>
                    <w:webHidden/>
                  </w:rPr>
                  <w:t>21</w:t>
                </w:r>
              </w:hyperlink>
            </w:p>
            <w:p w14:paraId="1EBA32A3" w14:textId="7A735531" w:rsidR="00246CAD" w:rsidRPr="00E24FB7" w:rsidRDefault="00000000" w:rsidP="00D37CA6">
              <w:pPr>
                <w:pStyle w:val="TOC2"/>
                <w:ind w:left="0"/>
                <w:rPr>
                  <w:rFonts w:ascii="Arial" w:eastAsiaTheme="minorEastAsia" w:hAnsi="Arial" w:cs="Arial"/>
                  <w:sz w:val="24"/>
                  <w:szCs w:val="24"/>
                  <w:lang w:eastAsia="en-GB"/>
                </w:rPr>
              </w:pPr>
              <w:hyperlink w:anchor="_Toc95307901" w:history="1">
                <w:r w:rsidR="00246CAD" w:rsidRPr="00E24FB7">
                  <w:rPr>
                    <w:rStyle w:val="Hyperlink"/>
                    <w:rFonts w:ascii="Arial" w:hAnsi="Arial" w:cs="Arial"/>
                  </w:rPr>
                  <w:t>Appendix 3 –</w:t>
                </w:r>
                <w:r w:rsidR="003353EA" w:rsidRPr="003353EA">
                  <w:rPr>
                    <w:rStyle w:val="Hyperlink"/>
                    <w:rFonts w:ascii="Arial" w:hAnsi="Arial" w:cs="Arial"/>
                  </w:rPr>
                  <w:t>SWOT analysis</w:t>
                </w:r>
                <w:r w:rsidR="003353EA">
                  <w:rPr>
                    <w:rStyle w:val="Hyperlink"/>
                    <w:rFonts w:ascii="Arial" w:hAnsi="Arial" w:cs="Arial"/>
                  </w:rPr>
                  <w:t xml:space="preserve"> </w:t>
                </w:r>
                <w:r w:rsidR="00246CAD" w:rsidRPr="00E24FB7">
                  <w:rPr>
                    <w:rFonts w:ascii="Arial" w:hAnsi="Arial" w:cs="Arial"/>
                    <w:webHidden/>
                  </w:rPr>
                  <w:tab/>
                </w:r>
                <w:r w:rsidR="003353EA">
                  <w:rPr>
                    <w:rFonts w:ascii="Arial" w:hAnsi="Arial" w:cs="Arial"/>
                    <w:webHidden/>
                  </w:rPr>
                  <w:t>22</w:t>
                </w:r>
              </w:hyperlink>
            </w:p>
            <w:p w14:paraId="742DE527" w14:textId="4268F729" w:rsidR="00BF6543" w:rsidRPr="00720517" w:rsidRDefault="00BF6543" w:rsidP="00BF6543">
              <w:pPr>
                <w:rPr>
                  <w:rFonts w:ascii="Arial" w:hAnsi="Arial" w:cs="Arial"/>
                </w:rPr>
              </w:pPr>
              <w:r w:rsidRPr="00D37CA6">
                <w:rPr>
                  <w:rFonts w:ascii="Arial" w:hAnsi="Arial" w:cs="Arial"/>
                  <w:b/>
                  <w:bCs/>
                  <w:noProof/>
                </w:rPr>
                <w:fldChar w:fldCharType="end"/>
              </w:r>
            </w:p>
          </w:sdtContent>
        </w:sdt>
        <w:p w14:paraId="64444C34" w14:textId="359825D3" w:rsidR="00D37CA6" w:rsidRDefault="00D37CA6" w:rsidP="00C95DCB">
          <w:pPr>
            <w:spacing w:before="120" w:after="120" w:line="360" w:lineRule="auto"/>
            <w:rPr>
              <w:rFonts w:ascii="Tahoma" w:hAnsi="Tahoma" w:cs="Tahoma"/>
              <w:color w:val="000000" w:themeColor="text1"/>
              <w:sz w:val="24"/>
              <w:szCs w:val="24"/>
            </w:rPr>
          </w:pPr>
        </w:p>
        <w:p w14:paraId="28EFD9C2" w14:textId="1481B39B" w:rsidR="003353EA" w:rsidRDefault="003353EA" w:rsidP="00C95DCB">
          <w:pPr>
            <w:spacing w:before="120" w:after="120" w:line="360" w:lineRule="auto"/>
            <w:rPr>
              <w:rFonts w:ascii="Tahoma" w:hAnsi="Tahoma" w:cs="Tahoma"/>
              <w:color w:val="000000" w:themeColor="text1"/>
              <w:sz w:val="24"/>
              <w:szCs w:val="24"/>
            </w:rPr>
          </w:pPr>
        </w:p>
        <w:p w14:paraId="4ED409C4" w14:textId="3787707B" w:rsidR="003353EA" w:rsidRDefault="003353EA" w:rsidP="00C95DCB">
          <w:pPr>
            <w:spacing w:before="120" w:after="120" w:line="360" w:lineRule="auto"/>
            <w:rPr>
              <w:rFonts w:ascii="Tahoma" w:hAnsi="Tahoma" w:cs="Tahoma"/>
              <w:color w:val="000000" w:themeColor="text1"/>
              <w:sz w:val="24"/>
              <w:szCs w:val="24"/>
            </w:rPr>
          </w:pPr>
        </w:p>
        <w:p w14:paraId="61F2F513" w14:textId="40B0C44D" w:rsidR="003353EA" w:rsidRDefault="003353EA" w:rsidP="00C95DCB">
          <w:pPr>
            <w:spacing w:before="120" w:after="120" w:line="360" w:lineRule="auto"/>
            <w:rPr>
              <w:rFonts w:ascii="Tahoma" w:hAnsi="Tahoma" w:cs="Tahoma"/>
              <w:color w:val="000000" w:themeColor="text1"/>
              <w:sz w:val="24"/>
              <w:szCs w:val="24"/>
            </w:rPr>
          </w:pPr>
        </w:p>
        <w:p w14:paraId="5867951D" w14:textId="77777777" w:rsidR="003353EA" w:rsidRPr="00EE1F4D" w:rsidRDefault="003353EA" w:rsidP="00C95DCB">
          <w:pPr>
            <w:spacing w:before="120" w:after="120" w:line="360" w:lineRule="auto"/>
            <w:rPr>
              <w:rFonts w:ascii="Tahoma" w:hAnsi="Tahoma" w:cs="Tahoma"/>
              <w:color w:val="000000" w:themeColor="text1"/>
              <w:sz w:val="24"/>
              <w:szCs w:val="24"/>
            </w:rPr>
          </w:pPr>
        </w:p>
        <w:p w14:paraId="5F87B75B" w14:textId="77777777" w:rsidR="00D37CA6" w:rsidRDefault="00D37CA6" w:rsidP="00C95DCB">
          <w:pPr>
            <w:spacing w:before="120" w:after="120" w:line="360" w:lineRule="auto"/>
            <w:rPr>
              <w:rFonts w:ascii="Tahoma" w:hAnsi="Tahoma" w:cs="Tahoma"/>
              <w:color w:val="000000"/>
              <w:sz w:val="24"/>
              <w:szCs w:val="24"/>
            </w:rPr>
          </w:pPr>
        </w:p>
        <w:p w14:paraId="2194C510" w14:textId="77777777" w:rsidR="00D37CA6" w:rsidRDefault="00D37CA6" w:rsidP="00C95DCB">
          <w:pPr>
            <w:spacing w:before="120" w:after="120" w:line="360" w:lineRule="auto"/>
            <w:rPr>
              <w:rFonts w:ascii="Tahoma" w:hAnsi="Tahoma" w:cs="Tahoma"/>
              <w:color w:val="000000"/>
              <w:sz w:val="24"/>
              <w:szCs w:val="24"/>
            </w:rPr>
          </w:pPr>
        </w:p>
        <w:p w14:paraId="5C1F23D4" w14:textId="77777777" w:rsidR="00D37CA6" w:rsidRDefault="00D37CA6" w:rsidP="00C95DCB">
          <w:pPr>
            <w:spacing w:before="120" w:after="120" w:line="360" w:lineRule="auto"/>
            <w:rPr>
              <w:rFonts w:ascii="Tahoma" w:hAnsi="Tahoma" w:cs="Tahoma"/>
              <w:color w:val="000000"/>
              <w:sz w:val="24"/>
              <w:szCs w:val="24"/>
            </w:rPr>
          </w:pPr>
        </w:p>
        <w:p w14:paraId="0A70A998" w14:textId="77777777" w:rsidR="00D37CA6" w:rsidRDefault="00D37CA6" w:rsidP="00C95DCB">
          <w:pPr>
            <w:spacing w:before="120" w:after="120" w:line="360" w:lineRule="auto"/>
            <w:rPr>
              <w:rFonts w:ascii="Tahoma" w:hAnsi="Tahoma" w:cs="Tahoma"/>
              <w:color w:val="000000"/>
              <w:sz w:val="24"/>
              <w:szCs w:val="24"/>
            </w:rPr>
          </w:pPr>
        </w:p>
        <w:p w14:paraId="30918AA6" w14:textId="77777777" w:rsidR="00D37CA6" w:rsidRDefault="00D37CA6" w:rsidP="00C95DCB">
          <w:pPr>
            <w:spacing w:before="120" w:after="120" w:line="360" w:lineRule="auto"/>
            <w:rPr>
              <w:rFonts w:ascii="Tahoma" w:hAnsi="Tahoma" w:cs="Tahoma"/>
              <w:color w:val="000000"/>
              <w:sz w:val="24"/>
              <w:szCs w:val="24"/>
            </w:rPr>
          </w:pPr>
        </w:p>
        <w:p w14:paraId="1AF21B7B" w14:textId="77777777" w:rsidR="00D37CA6" w:rsidRDefault="00D37CA6" w:rsidP="00C95DCB">
          <w:pPr>
            <w:spacing w:before="120" w:after="120" w:line="360" w:lineRule="auto"/>
            <w:rPr>
              <w:rFonts w:ascii="Tahoma" w:hAnsi="Tahoma" w:cs="Tahoma"/>
              <w:color w:val="000000"/>
              <w:sz w:val="24"/>
              <w:szCs w:val="24"/>
            </w:rPr>
          </w:pPr>
        </w:p>
        <w:p w14:paraId="764F7915" w14:textId="5A80D181" w:rsidR="00720517" w:rsidRPr="00C95DCB" w:rsidRDefault="00000000" w:rsidP="00C95DCB">
          <w:pPr>
            <w:spacing w:before="120" w:after="120" w:line="360" w:lineRule="auto"/>
            <w:rPr>
              <w:rFonts w:ascii="Tahoma" w:hAnsi="Tahoma" w:cs="Tahoma"/>
              <w:color w:val="000000"/>
              <w:sz w:val="24"/>
              <w:szCs w:val="24"/>
            </w:rPr>
          </w:pPr>
        </w:p>
      </w:sdtContent>
    </w:sdt>
    <w:bookmarkStart w:id="2" w:name="_Toc95307879" w:displacedByCustomXml="prev"/>
    <w:bookmarkStart w:id="3" w:name="_Toc456901515" w:displacedByCustomXml="prev"/>
    <w:p w14:paraId="0C4373FE" w14:textId="77777777" w:rsidR="0053157F" w:rsidRDefault="0053157F" w:rsidP="00720517">
      <w:pPr>
        <w:pStyle w:val="Heading1"/>
        <w:rPr>
          <w:rFonts w:ascii="Arial" w:hAnsi="Arial" w:cs="Arial"/>
        </w:rPr>
      </w:pPr>
    </w:p>
    <w:p w14:paraId="402C30A1" w14:textId="77777777" w:rsidR="0053157F" w:rsidRDefault="0053157F" w:rsidP="00720517">
      <w:pPr>
        <w:pStyle w:val="Heading1"/>
        <w:rPr>
          <w:rFonts w:ascii="Arial" w:hAnsi="Arial" w:cs="Arial"/>
        </w:rPr>
      </w:pPr>
    </w:p>
    <w:bookmarkEnd w:id="3"/>
    <w:bookmarkEnd w:id="2"/>
    <w:p w14:paraId="245A25DB" w14:textId="2BB14939" w:rsidR="0053157F" w:rsidRDefault="0053157F" w:rsidP="0053157F">
      <w:pPr>
        <w:pStyle w:val="Heading1"/>
        <w:rPr>
          <w:rFonts w:ascii="Arial" w:hAnsi="Arial" w:cs="Arial"/>
        </w:rPr>
      </w:pPr>
      <w:r w:rsidRPr="0053157F">
        <w:rPr>
          <w:rFonts w:ascii="Arial" w:hAnsi="Arial" w:cs="Arial"/>
        </w:rPr>
        <w:t>Critically assess the culture and context of an organisation.</w:t>
      </w:r>
    </w:p>
    <w:p w14:paraId="6F290659" w14:textId="17E931C4" w:rsidR="0053157F" w:rsidRDefault="0053157F" w:rsidP="0053157F">
      <w:pPr>
        <w:pStyle w:val="Heading1"/>
        <w:rPr>
          <w:rFonts w:ascii="Arial" w:hAnsi="Arial" w:cs="Arial"/>
        </w:rPr>
      </w:pPr>
      <w:r w:rsidRPr="0053157F">
        <w:rPr>
          <w:rFonts w:ascii="Arial" w:hAnsi="Arial" w:cs="Arial"/>
        </w:rPr>
        <w:t>Evaluate an organisation within its broader environment using appropriate environmental and organisational analysis techniques.</w:t>
      </w:r>
    </w:p>
    <w:p w14:paraId="3185ABC0" w14:textId="1C943C2A" w:rsidR="0053157F" w:rsidRDefault="0053157F" w:rsidP="0053157F">
      <w:pPr>
        <w:pStyle w:val="Heading1"/>
        <w:rPr>
          <w:rFonts w:ascii="Arial" w:hAnsi="Arial" w:cs="Arial"/>
        </w:rPr>
      </w:pPr>
      <w:r w:rsidRPr="0053157F">
        <w:rPr>
          <w:rFonts w:ascii="Arial" w:hAnsi="Arial" w:cs="Arial"/>
        </w:rPr>
        <w:t>Critically appraise the cultural and ethical behaviour present in one or more organisations.</w:t>
      </w:r>
    </w:p>
    <w:p w14:paraId="4B7EEA81" w14:textId="4AED1CEA" w:rsidR="0053157F" w:rsidRPr="00AC1D29" w:rsidRDefault="00AC1D29" w:rsidP="0053157F">
      <w:pPr>
        <w:rPr>
          <w:color w:val="FF0000"/>
        </w:rPr>
      </w:pPr>
      <w:r w:rsidRPr="00AC1D29">
        <w:rPr>
          <w:rFonts w:ascii="Arial" w:hAnsi="Arial" w:cs="Arial"/>
          <w:color w:val="FF0000"/>
        </w:rPr>
        <w:t>Critically assess the culture and context of an organisation</w:t>
      </w:r>
    </w:p>
    <w:p w14:paraId="6509654F" w14:textId="057B2529" w:rsidR="0053157F" w:rsidRDefault="00AB316B" w:rsidP="00720517">
      <w:pPr>
        <w:rPr>
          <w:rFonts w:ascii="Arial" w:hAnsi="Arial" w:cs="Arial"/>
        </w:rPr>
      </w:pPr>
      <w:r w:rsidRPr="00A5580E">
        <w:rPr>
          <w:rFonts w:ascii="Arial" w:hAnsi="Arial" w:cs="Arial"/>
          <w:color w:val="FF0000"/>
        </w:rPr>
        <w:t>Schein</w:t>
      </w:r>
      <w:r>
        <w:rPr>
          <w:rFonts w:ascii="Arial" w:hAnsi="Arial" w:cs="Arial"/>
        </w:rPr>
        <w:t xml:space="preserve"> defines culture </w:t>
      </w:r>
      <w:r w:rsidR="001924FF">
        <w:rPr>
          <w:rFonts w:ascii="Arial" w:hAnsi="Arial" w:cs="Arial"/>
        </w:rPr>
        <w:t>as a pattern of shared basic assumptions that a group learns through solving problems of external adaptation and internal integration (Cartwright,1999 p.10)</w:t>
      </w:r>
    </w:p>
    <w:p w14:paraId="604D5BCD" w14:textId="73E28913" w:rsidR="00AC1D29" w:rsidRDefault="0052268D" w:rsidP="00720517">
      <w:pPr>
        <w:rPr>
          <w:rFonts w:ascii="Arial" w:hAnsi="Arial" w:cs="Arial"/>
        </w:rPr>
      </w:pPr>
      <w:r w:rsidRPr="0052268D">
        <w:rPr>
          <w:rFonts w:ascii="Arial" w:hAnsi="Arial" w:cs="Arial"/>
        </w:rPr>
        <w:t>Organizational culture is born with the organization. From the very moments when the founders, believing in their ideas and powers, define the mission, the vision, the strategy by which they hope to achieve success and they choose the people with whom they will start on the road. They can become the symbol of the organization through their beliefs, the way of thinking, the values, and the principles by which they intend to lead and develop that organization. This is the birth moment of the Organizational Culture</w:t>
      </w:r>
      <w:r>
        <w:rPr>
          <w:rFonts w:ascii="Arial" w:hAnsi="Arial" w:cs="Arial"/>
        </w:rPr>
        <w:t>.</w:t>
      </w:r>
      <w:r w:rsidRPr="0052268D">
        <w:t xml:space="preserve"> </w:t>
      </w:r>
      <w:r w:rsidRPr="0052268D">
        <w:rPr>
          <w:rFonts w:ascii="Arial" w:hAnsi="Arial" w:cs="Arial"/>
        </w:rPr>
        <w:t xml:space="preserve">The concept of organizational culture refers to everything that means the collective standards of thought, attitudes, values, beliefs, </w:t>
      </w:r>
      <w:r w:rsidR="003C00B9" w:rsidRPr="0052268D">
        <w:rPr>
          <w:rFonts w:ascii="Arial" w:hAnsi="Arial" w:cs="Arial"/>
        </w:rPr>
        <w:t>norms,</w:t>
      </w:r>
      <w:r w:rsidRPr="0052268D">
        <w:rPr>
          <w:rFonts w:ascii="Arial" w:hAnsi="Arial" w:cs="Arial"/>
        </w:rPr>
        <w:t xml:space="preserve"> and habits that exist in an organization.</w:t>
      </w:r>
      <w:r w:rsidR="003C00B9" w:rsidRPr="003C00B9">
        <w:t xml:space="preserve"> </w:t>
      </w:r>
      <w:r w:rsidR="003C00B9" w:rsidRPr="003C00B9">
        <w:rPr>
          <w:rFonts w:ascii="Arial" w:hAnsi="Arial" w:cs="Arial"/>
        </w:rPr>
        <w:t>The organizational culture is formed due to the repeated interactions between the members of the organization, the bringing together of the beliefs and values of the individuals who make it up although there are powerful modelling factors that customize it, such as the leadership style and implicitly the way of making decisions, the level of formalism, the organizational structure, the policies and most all the systems that offer value and support to a certain type of work and a certain type of behaviour</w:t>
      </w:r>
      <w:r w:rsidR="003C00B9">
        <w:rPr>
          <w:rFonts w:ascii="Arial" w:hAnsi="Arial" w:cs="Arial"/>
        </w:rPr>
        <w:t>.</w:t>
      </w:r>
      <w:r w:rsidR="007E32CA" w:rsidRPr="007E32CA">
        <w:t xml:space="preserve"> </w:t>
      </w:r>
      <w:r w:rsidR="007E32CA" w:rsidRPr="007E32CA">
        <w:rPr>
          <w:rFonts w:ascii="Arial" w:hAnsi="Arial" w:cs="Arial"/>
        </w:rPr>
        <w:t>A strong organizational culture would be that in which there is a strong alignment with the values and principles of the organization, that is, in which the principles and values of the employees coincide with those of the institution in which they work. An organisation with such a culture does not need control systems and bureaucratic systems. The people who make up a strong culture do not need additional exhortations, they accept the rules of the organization, and the organization manages to form a certain type of desirable employee</w:t>
      </w:r>
      <w:r w:rsidR="007E32CA">
        <w:rPr>
          <w:rFonts w:ascii="Arial" w:hAnsi="Arial" w:cs="Arial"/>
        </w:rPr>
        <w:t>.</w:t>
      </w:r>
    </w:p>
    <w:p w14:paraId="62EA57B7" w14:textId="7C7977D5" w:rsidR="00A5580E" w:rsidRDefault="00A5580E" w:rsidP="00A5580E">
      <w:pPr>
        <w:rPr>
          <w:rFonts w:ascii="Arial" w:hAnsi="Arial" w:cs="Arial"/>
        </w:rPr>
      </w:pPr>
      <w:r w:rsidRPr="00A5580E">
        <w:rPr>
          <w:rFonts w:ascii="Arial" w:hAnsi="Arial" w:cs="Arial"/>
          <w:color w:val="FF0000"/>
        </w:rPr>
        <w:t xml:space="preserve">Thomas Peters and Richard Waterman </w:t>
      </w:r>
      <w:r w:rsidRPr="00A5580E">
        <w:rPr>
          <w:rFonts w:ascii="Arial" w:hAnsi="Arial" w:cs="Arial"/>
        </w:rPr>
        <w:t>(1982) contributed substantially to their studies on organizational culture</w:t>
      </w:r>
      <w:r>
        <w:rPr>
          <w:rFonts w:ascii="Arial" w:hAnsi="Arial" w:cs="Arial"/>
        </w:rPr>
        <w:t>.</w:t>
      </w:r>
      <w:r w:rsidRPr="00A5580E">
        <w:t xml:space="preserve"> </w:t>
      </w:r>
      <w:r w:rsidRPr="00A5580E">
        <w:rPr>
          <w:rFonts w:ascii="Arial" w:hAnsi="Arial" w:cs="Arial"/>
        </w:rPr>
        <w:t>They undertook research on 40 organizations with distinct fields of activity and have dissociated 14 performing companies, considered paradigmatic.</w:t>
      </w:r>
      <w:r w:rsidR="00D6138D" w:rsidRPr="00D6138D">
        <w:t xml:space="preserve"> </w:t>
      </w:r>
      <w:r w:rsidR="00D6138D" w:rsidRPr="00D6138D">
        <w:rPr>
          <w:rFonts w:ascii="Arial" w:hAnsi="Arial" w:cs="Arial"/>
        </w:rPr>
        <w:t>The American authors noted that the substrate of the performances were the human resources of the company, the organization's perspective on people, a perspective materialized in obtaining productivity through involvement.</w:t>
      </w:r>
      <w:r w:rsidR="00D6138D" w:rsidRPr="00D6138D">
        <w:t xml:space="preserve"> </w:t>
      </w:r>
      <w:r w:rsidR="00D6138D" w:rsidRPr="00D6138D">
        <w:rPr>
          <w:rFonts w:ascii="Arial" w:hAnsi="Arial" w:cs="Arial"/>
        </w:rPr>
        <w:t xml:space="preserve">The authors believe that the best cultural option is a model </w:t>
      </w:r>
      <w:r w:rsidR="00D6138D" w:rsidRPr="00D6138D">
        <w:rPr>
          <w:rFonts w:ascii="Arial" w:hAnsi="Arial" w:cs="Arial"/>
        </w:rPr>
        <w:lastRenderedPageBreak/>
        <w:t xml:space="preserve">based on encouraging, </w:t>
      </w:r>
      <w:proofErr w:type="gramStart"/>
      <w:r w:rsidR="00D6138D" w:rsidRPr="00D6138D">
        <w:rPr>
          <w:rFonts w:ascii="Arial" w:hAnsi="Arial" w:cs="Arial"/>
        </w:rPr>
        <w:t>valuing</w:t>
      </w:r>
      <w:proofErr w:type="gramEnd"/>
      <w:r w:rsidR="00D6138D" w:rsidRPr="00D6138D">
        <w:rPr>
          <w:rFonts w:ascii="Arial" w:hAnsi="Arial" w:cs="Arial"/>
        </w:rPr>
        <w:t xml:space="preserve"> and motivating employees</w:t>
      </w:r>
      <w:r w:rsidR="00D6138D">
        <w:rPr>
          <w:rFonts w:ascii="Arial" w:hAnsi="Arial" w:cs="Arial"/>
        </w:rPr>
        <w:t>.</w:t>
      </w:r>
      <w:r w:rsidR="00D6138D" w:rsidRPr="00D6138D">
        <w:t xml:space="preserve"> </w:t>
      </w:r>
      <w:r w:rsidR="00D6138D" w:rsidRPr="00D6138D">
        <w:rPr>
          <w:rFonts w:ascii="Arial" w:hAnsi="Arial" w:cs="Arial"/>
        </w:rPr>
        <w:t>The values associated with this privileged type of culture are fairness, honesty, job security, involvement, and accountability. In addition, staffing and leadership are crucial in achieving organizational success.</w:t>
      </w:r>
    </w:p>
    <w:p w14:paraId="37527097" w14:textId="77777777" w:rsidR="00EC47AA" w:rsidRPr="00EC47AA" w:rsidRDefault="00EC47AA" w:rsidP="00EC47AA">
      <w:pPr>
        <w:rPr>
          <w:rFonts w:ascii="Arial" w:hAnsi="Arial" w:cs="Arial"/>
        </w:rPr>
      </w:pPr>
      <w:r w:rsidRPr="00EC47AA">
        <w:rPr>
          <w:rFonts w:ascii="Arial" w:hAnsi="Arial" w:cs="Arial"/>
        </w:rPr>
        <w:t xml:space="preserve">According to </w:t>
      </w:r>
      <w:r w:rsidRPr="00EC47AA">
        <w:rPr>
          <w:rFonts w:ascii="Arial" w:hAnsi="Arial" w:cs="Arial"/>
          <w:color w:val="FF0000"/>
        </w:rPr>
        <w:t xml:space="preserve">T.J. Peters (1982) </w:t>
      </w:r>
      <w:r w:rsidRPr="00EC47AA">
        <w:rPr>
          <w:rFonts w:ascii="Arial" w:hAnsi="Arial" w:cs="Arial"/>
        </w:rPr>
        <w:t xml:space="preserve">organizational culture responds to the satisfaction of some </w:t>
      </w:r>
    </w:p>
    <w:p w14:paraId="70B60F0B" w14:textId="77777777" w:rsidR="00EC47AA" w:rsidRPr="00EC47AA" w:rsidRDefault="00EC47AA" w:rsidP="00EC47AA">
      <w:pPr>
        <w:rPr>
          <w:rFonts w:ascii="Arial" w:hAnsi="Arial" w:cs="Arial"/>
        </w:rPr>
      </w:pPr>
      <w:r w:rsidRPr="00EC47AA">
        <w:rPr>
          <w:rFonts w:ascii="Arial" w:hAnsi="Arial" w:cs="Arial"/>
        </w:rPr>
        <w:t xml:space="preserve">primordial human needs such as the need for signification, control, feedback </w:t>
      </w:r>
    </w:p>
    <w:p w14:paraId="136C100F" w14:textId="77777777" w:rsidR="00EC47AA" w:rsidRPr="00EC47AA" w:rsidRDefault="00EC47AA" w:rsidP="00EC47AA">
      <w:pPr>
        <w:rPr>
          <w:rFonts w:ascii="Arial" w:hAnsi="Arial" w:cs="Arial"/>
        </w:rPr>
      </w:pPr>
      <w:r w:rsidRPr="00EC47AA">
        <w:rPr>
          <w:rFonts w:ascii="Arial" w:hAnsi="Arial" w:cs="Arial"/>
        </w:rPr>
        <w:t xml:space="preserve">positive, the need for stability and security or ideological needs that structure the goal, </w:t>
      </w:r>
    </w:p>
    <w:p w14:paraId="5AF7338B" w14:textId="33B0DB0E" w:rsidR="00EC47AA" w:rsidRPr="00720517" w:rsidRDefault="00EC47AA" w:rsidP="00EC47AA">
      <w:pPr>
        <w:rPr>
          <w:rFonts w:ascii="Arial" w:hAnsi="Arial" w:cs="Arial"/>
        </w:rPr>
      </w:pPr>
      <w:r w:rsidRPr="00EC47AA">
        <w:rPr>
          <w:rFonts w:ascii="Arial" w:hAnsi="Arial" w:cs="Arial"/>
        </w:rPr>
        <w:t>the direction, the meaning of the organization and the action according to it.</w:t>
      </w:r>
    </w:p>
    <w:p w14:paraId="583F2371" w14:textId="588C5B8F" w:rsidR="00A5580E" w:rsidRDefault="0076557F" w:rsidP="00A5580E">
      <w:pPr>
        <w:rPr>
          <w:rFonts w:ascii="Arial" w:hAnsi="Arial" w:cs="Arial"/>
        </w:rPr>
      </w:pPr>
      <w:r>
        <w:rPr>
          <w:rFonts w:ascii="Arial" w:hAnsi="Arial" w:cs="Arial"/>
        </w:rPr>
        <w:t>T</w:t>
      </w:r>
      <w:r w:rsidRPr="0076557F">
        <w:rPr>
          <w:rFonts w:ascii="Arial" w:hAnsi="Arial" w:cs="Arial"/>
        </w:rPr>
        <w:t>here are two levels of organizational culture, the visible one or the outer one and the one from the deep, from the inside</w:t>
      </w:r>
      <w:r>
        <w:rPr>
          <w:rFonts w:ascii="Arial" w:hAnsi="Arial" w:cs="Arial"/>
        </w:rPr>
        <w:t>.</w:t>
      </w:r>
      <w:r w:rsidRPr="0076557F">
        <w:t xml:space="preserve"> </w:t>
      </w:r>
      <w:r w:rsidRPr="0076557F">
        <w:rPr>
          <w:rFonts w:ascii="Arial" w:hAnsi="Arial" w:cs="Arial"/>
        </w:rPr>
        <w:t>The external level is observed in the dress code at work, in the way the offices are arranged, in the behavioural model existing in the organization, in the way in which the company's employees treat their customers.</w:t>
      </w:r>
      <w:r w:rsidRPr="0076557F">
        <w:t xml:space="preserve"> </w:t>
      </w:r>
      <w:r w:rsidRPr="0076557F">
        <w:rPr>
          <w:rFonts w:ascii="Arial" w:hAnsi="Arial" w:cs="Arial"/>
        </w:rPr>
        <w:t>The level of the inside, of the organizational culture, consists of values that underlie the beliefs that influence the behaviour and give rise to aspects of the external culture.</w:t>
      </w:r>
    </w:p>
    <w:p w14:paraId="1BA15A16" w14:textId="73F855F9" w:rsidR="009415D2" w:rsidRDefault="009415D2" w:rsidP="00A5580E">
      <w:pPr>
        <w:rPr>
          <w:rFonts w:ascii="Arial" w:hAnsi="Arial" w:cs="Arial"/>
          <w:color w:val="FF0000"/>
        </w:rPr>
      </w:pPr>
      <w:r w:rsidRPr="009415D2">
        <w:rPr>
          <w:rFonts w:ascii="Arial" w:hAnsi="Arial" w:cs="Arial"/>
          <w:color w:val="FF0000"/>
        </w:rPr>
        <w:t>Elements of organizational culture</w:t>
      </w:r>
    </w:p>
    <w:p w14:paraId="190722AD" w14:textId="42197B96" w:rsidR="009415D2" w:rsidRPr="00747445" w:rsidRDefault="009415D2" w:rsidP="00A5580E">
      <w:pPr>
        <w:rPr>
          <w:rFonts w:ascii="Arial" w:hAnsi="Arial" w:cs="Arial"/>
        </w:rPr>
      </w:pPr>
      <w:r w:rsidRPr="00747445">
        <w:rPr>
          <w:rFonts w:ascii="Arial" w:hAnsi="Arial" w:cs="Arial"/>
        </w:rPr>
        <w:t>The moment of founding and the founders. This is where everything starts and practically the entire mission and vision of the company will be based on the principles and thinking of the founders. We are not talking here about starting a business that takes as its image a fictional character, but we are talking about real characters that become symbolic of the organization itself.</w:t>
      </w:r>
    </w:p>
    <w:p w14:paraId="66A70C78" w14:textId="48388EC8" w:rsidR="00747445" w:rsidRDefault="00BE3F8C" w:rsidP="00A5580E">
      <w:pPr>
        <w:rPr>
          <w:rFonts w:ascii="Arial" w:hAnsi="Arial" w:cs="Arial"/>
          <w:i/>
          <w:iCs/>
        </w:rPr>
      </w:pPr>
      <w:r w:rsidRPr="00BE3F8C">
        <w:rPr>
          <w:rFonts w:ascii="Arial" w:hAnsi="Arial" w:cs="Arial"/>
          <w:i/>
          <w:iCs/>
        </w:rPr>
        <w:t>The history of organizational culture: the activities they have achieved over time, the results obtained, the failures and successes of the organization, how the internal and external structures have evolved, which are the strategies applied over time</w:t>
      </w:r>
      <w:r>
        <w:rPr>
          <w:rFonts w:ascii="Arial" w:hAnsi="Arial" w:cs="Arial"/>
          <w:i/>
          <w:iCs/>
        </w:rPr>
        <w:t>.</w:t>
      </w:r>
      <w:r w:rsidR="007E0EEB" w:rsidRPr="007E0EEB">
        <w:t xml:space="preserve"> </w:t>
      </w:r>
      <w:r w:rsidR="007E0EEB" w:rsidRPr="007E0EEB">
        <w:rPr>
          <w:rFonts w:ascii="Arial" w:hAnsi="Arial" w:cs="Arial"/>
          <w:i/>
          <w:iCs/>
        </w:rPr>
        <w:t xml:space="preserve">Signs, </w:t>
      </w:r>
      <w:r w:rsidR="00920784" w:rsidRPr="007E0EEB">
        <w:rPr>
          <w:rFonts w:ascii="Arial" w:hAnsi="Arial" w:cs="Arial"/>
          <w:i/>
          <w:iCs/>
        </w:rPr>
        <w:t>beliefs,</w:t>
      </w:r>
      <w:r w:rsidR="007E0EEB" w:rsidRPr="007E0EEB">
        <w:rPr>
          <w:rFonts w:ascii="Arial" w:hAnsi="Arial" w:cs="Arial"/>
          <w:i/>
          <w:iCs/>
        </w:rPr>
        <w:t xml:space="preserve"> and symbols: rituals, language, ways of arrangement, logos and other signs of representation, heroes, small stories known and sometimes told, codes of behaviour</w:t>
      </w:r>
      <w:r w:rsidR="007E0EEB">
        <w:rPr>
          <w:rFonts w:ascii="Arial" w:hAnsi="Arial" w:cs="Arial"/>
          <w:i/>
          <w:iCs/>
        </w:rPr>
        <w:t>.</w:t>
      </w:r>
      <w:r w:rsidR="00920784" w:rsidRPr="00920784">
        <w:t xml:space="preserve"> </w:t>
      </w:r>
      <w:r w:rsidR="00920784" w:rsidRPr="00920784">
        <w:rPr>
          <w:rFonts w:ascii="Arial" w:hAnsi="Arial" w:cs="Arial"/>
          <w:i/>
          <w:iCs/>
        </w:rPr>
        <w:t>Overall, there are two levels of organizational culture, the visible one or the outside and the one inside. The external level is observed in the dress code at work, in the way the offices are arranged, in the behavioural model existing in the organization, in the way in which the company's employees treat their customers.</w:t>
      </w:r>
      <w:r w:rsidR="00920784" w:rsidRPr="00920784">
        <w:t xml:space="preserve"> </w:t>
      </w:r>
      <w:r w:rsidR="00920784" w:rsidRPr="00920784">
        <w:rPr>
          <w:rFonts w:ascii="Arial" w:hAnsi="Arial" w:cs="Arial"/>
          <w:i/>
          <w:iCs/>
        </w:rPr>
        <w:t>The deep, inner level of organizational culture consists of values that underlie the beliefs that influence behaviour and give rise to aspects of ethereal culture. These values are essential to the culture of a strong organization and are often made public in official statements of mission and purpose.</w:t>
      </w:r>
      <w:r w:rsidR="005108A7" w:rsidRPr="005108A7">
        <w:t xml:space="preserve"> </w:t>
      </w:r>
      <w:r w:rsidR="005108A7" w:rsidRPr="005108A7">
        <w:rPr>
          <w:rFonts w:ascii="Arial" w:hAnsi="Arial" w:cs="Arial"/>
          <w:i/>
          <w:iCs/>
        </w:rPr>
        <w:t>These values are established and maintained by the managers of the organization and are given a symbolic value over time</w:t>
      </w:r>
      <w:r w:rsidR="005108A7">
        <w:rPr>
          <w:rFonts w:ascii="Arial" w:hAnsi="Arial" w:cs="Arial"/>
          <w:i/>
          <w:iCs/>
        </w:rPr>
        <w:t>,</w:t>
      </w:r>
      <w:r w:rsidR="005108A7" w:rsidRPr="005108A7">
        <w:rPr>
          <w:rFonts w:ascii="Arial" w:hAnsi="Arial" w:cs="Arial"/>
          <w:i/>
          <w:iCs/>
        </w:rPr>
        <w:t xml:space="preserve"> the symbols translate into metaphors specific to the organization, into specific language that uses these values to describe events, performance, customers, and competition. Managers use all these elements in their language, to preserve and maintain the organizational culture, as well as to contribute to the maintenance, improvement of the company's image. An organization can be identified by its culture</w:t>
      </w:r>
      <w:r w:rsidR="005108A7">
        <w:rPr>
          <w:rFonts w:ascii="Arial" w:hAnsi="Arial" w:cs="Arial"/>
          <w:i/>
          <w:iCs/>
        </w:rPr>
        <w:t>.</w:t>
      </w:r>
    </w:p>
    <w:p w14:paraId="5F180FFB" w14:textId="69101240" w:rsidR="00490688" w:rsidRDefault="00490688" w:rsidP="00490688">
      <w:pPr>
        <w:rPr>
          <w:rFonts w:ascii="Arial" w:hAnsi="Arial" w:cs="Arial"/>
          <w:i/>
          <w:iCs/>
        </w:rPr>
      </w:pPr>
      <w:r w:rsidRPr="00490688">
        <w:rPr>
          <w:rFonts w:ascii="Arial" w:hAnsi="Arial" w:cs="Arial"/>
          <w:i/>
          <w:iCs/>
        </w:rPr>
        <w:t>Edgar Schein, 1985, elaborated a more complex definition</w:t>
      </w:r>
      <w:r>
        <w:rPr>
          <w:rFonts w:ascii="Arial" w:hAnsi="Arial" w:cs="Arial"/>
          <w:i/>
          <w:iCs/>
        </w:rPr>
        <w:t xml:space="preserve"> </w:t>
      </w:r>
      <w:r w:rsidRPr="00490688">
        <w:rPr>
          <w:rFonts w:ascii="Arial" w:hAnsi="Arial" w:cs="Arial"/>
          <w:i/>
          <w:iCs/>
        </w:rPr>
        <w:t>of the organizational culture, the analytic, which in fact</w:t>
      </w:r>
      <w:r>
        <w:rPr>
          <w:rFonts w:ascii="Arial" w:hAnsi="Arial" w:cs="Arial"/>
          <w:i/>
          <w:iCs/>
        </w:rPr>
        <w:t xml:space="preserve"> </w:t>
      </w:r>
      <w:r w:rsidRPr="00490688">
        <w:rPr>
          <w:rFonts w:ascii="Arial" w:hAnsi="Arial" w:cs="Arial"/>
          <w:i/>
          <w:iCs/>
        </w:rPr>
        <w:t>brings together the views of several theorists and</w:t>
      </w:r>
      <w:r>
        <w:rPr>
          <w:rFonts w:ascii="Arial" w:hAnsi="Arial" w:cs="Arial"/>
          <w:i/>
          <w:iCs/>
        </w:rPr>
        <w:t xml:space="preserve"> </w:t>
      </w:r>
      <w:r w:rsidRPr="00490688">
        <w:rPr>
          <w:rFonts w:ascii="Arial" w:hAnsi="Arial" w:cs="Arial"/>
          <w:i/>
          <w:iCs/>
        </w:rPr>
        <w:t>Practitioners.</w:t>
      </w:r>
      <w:r w:rsidRPr="00490688">
        <w:t xml:space="preserve"> </w:t>
      </w:r>
      <w:r w:rsidRPr="00490688">
        <w:rPr>
          <w:rFonts w:ascii="Arial" w:hAnsi="Arial" w:cs="Arial"/>
          <w:i/>
          <w:iCs/>
        </w:rPr>
        <w:t>He considered organizational culture to be</w:t>
      </w:r>
      <w:r>
        <w:rPr>
          <w:rFonts w:ascii="Arial" w:hAnsi="Arial" w:cs="Arial"/>
          <w:i/>
          <w:iCs/>
        </w:rPr>
        <w:t>:</w:t>
      </w:r>
      <w:r w:rsidRPr="00490688">
        <w:t xml:space="preserve"> </w:t>
      </w:r>
      <w:r w:rsidRPr="00490688">
        <w:rPr>
          <w:rFonts w:ascii="Arial" w:hAnsi="Arial" w:cs="Arial"/>
          <w:i/>
          <w:iCs/>
        </w:rPr>
        <w:t>the rules of behaviour observed when people meet, such as the language used and the ways of expressing esteem and respect</w:t>
      </w:r>
      <w:r>
        <w:rPr>
          <w:rFonts w:ascii="Arial" w:hAnsi="Arial" w:cs="Arial"/>
          <w:i/>
          <w:iCs/>
        </w:rPr>
        <w:t>,</w:t>
      </w:r>
      <w:r w:rsidRPr="00490688">
        <w:t xml:space="preserve"> </w:t>
      </w:r>
      <w:r w:rsidRPr="00490688">
        <w:rPr>
          <w:rFonts w:ascii="Arial" w:hAnsi="Arial" w:cs="Arial"/>
          <w:i/>
          <w:iCs/>
        </w:rPr>
        <w:t>the rules that develop within the work teams</w:t>
      </w:r>
      <w:r>
        <w:rPr>
          <w:rFonts w:ascii="Arial" w:hAnsi="Arial" w:cs="Arial"/>
          <w:i/>
          <w:iCs/>
        </w:rPr>
        <w:t>,</w:t>
      </w:r>
      <w:r w:rsidRPr="00490688">
        <w:t xml:space="preserve"> </w:t>
      </w:r>
      <w:r w:rsidRPr="00490688">
        <w:rPr>
          <w:rFonts w:ascii="Arial" w:hAnsi="Arial" w:cs="Arial"/>
          <w:i/>
          <w:iCs/>
        </w:rPr>
        <w:t>the dominant values adopted by the organization regarding the services</w:t>
      </w:r>
      <w:r>
        <w:rPr>
          <w:rFonts w:ascii="Arial" w:hAnsi="Arial" w:cs="Arial"/>
          <w:i/>
          <w:iCs/>
        </w:rPr>
        <w:t>,</w:t>
      </w:r>
      <w:r w:rsidRPr="00490688">
        <w:t xml:space="preserve"> </w:t>
      </w:r>
      <w:r w:rsidRPr="00490688">
        <w:rPr>
          <w:rFonts w:ascii="Arial" w:hAnsi="Arial" w:cs="Arial"/>
          <w:i/>
          <w:iCs/>
        </w:rPr>
        <w:t>philosophy and policy of an organization towards its own employees and beneficiaries</w:t>
      </w:r>
      <w:r>
        <w:rPr>
          <w:rFonts w:ascii="Arial" w:hAnsi="Arial" w:cs="Arial"/>
          <w:i/>
          <w:iCs/>
        </w:rPr>
        <w:t>,</w:t>
      </w:r>
      <w:r w:rsidR="002D48B7" w:rsidRPr="002D48B7">
        <w:t xml:space="preserve"> </w:t>
      </w:r>
      <w:r w:rsidR="002D48B7" w:rsidRPr="002D48B7">
        <w:rPr>
          <w:rFonts w:ascii="Arial" w:hAnsi="Arial" w:cs="Arial"/>
          <w:i/>
          <w:iCs/>
        </w:rPr>
        <w:lastRenderedPageBreak/>
        <w:t>the rules in the organization for an efficient functioning</w:t>
      </w:r>
      <w:r w:rsidR="002D48B7">
        <w:rPr>
          <w:rFonts w:ascii="Arial" w:hAnsi="Arial" w:cs="Arial"/>
          <w:i/>
          <w:iCs/>
        </w:rPr>
        <w:t>,</w:t>
      </w:r>
      <w:r w:rsidR="002D48B7" w:rsidRPr="002D48B7">
        <w:t xml:space="preserve"> </w:t>
      </w:r>
      <w:r w:rsidR="002D48B7" w:rsidRPr="002D48B7">
        <w:rPr>
          <w:rFonts w:ascii="Arial" w:hAnsi="Arial" w:cs="Arial"/>
          <w:i/>
          <w:iCs/>
        </w:rPr>
        <w:t>the spirit and climate present in the organization, expressed through design, comfort and the way in which the members of the organization make contact with those outside it</w:t>
      </w:r>
      <w:r w:rsidR="002D48B7">
        <w:rPr>
          <w:rFonts w:ascii="Arial" w:hAnsi="Arial" w:cs="Arial"/>
          <w:i/>
          <w:iCs/>
        </w:rPr>
        <w:t>.</w:t>
      </w:r>
    </w:p>
    <w:p w14:paraId="289917A3" w14:textId="378CB38D" w:rsidR="006516B2" w:rsidRDefault="006516B2" w:rsidP="00490688">
      <w:pPr>
        <w:rPr>
          <w:rFonts w:ascii="Arial" w:hAnsi="Arial" w:cs="Arial"/>
          <w:i/>
          <w:iCs/>
        </w:rPr>
      </w:pPr>
      <w:r w:rsidRPr="006516B2">
        <w:rPr>
          <w:rFonts w:ascii="Arial" w:hAnsi="Arial" w:cs="Arial"/>
          <w:i/>
          <w:iCs/>
        </w:rPr>
        <w:t xml:space="preserve">The performance of any organization depends, to a large extent, on the individual performance of its members. In turn, individual performances are influenced by </w:t>
      </w:r>
      <w:r w:rsidRPr="006516B2">
        <w:rPr>
          <w:rFonts w:ascii="Arial" w:hAnsi="Arial" w:cs="Arial"/>
          <w:i/>
          <w:iCs/>
        </w:rPr>
        <w:t>a few</w:t>
      </w:r>
      <w:r w:rsidRPr="006516B2">
        <w:rPr>
          <w:rFonts w:ascii="Arial" w:hAnsi="Arial" w:cs="Arial"/>
          <w:i/>
          <w:iCs/>
        </w:rPr>
        <w:t xml:space="preserve"> factors, including the culture of the organization</w:t>
      </w:r>
      <w:r>
        <w:rPr>
          <w:rFonts w:ascii="Arial" w:hAnsi="Arial" w:cs="Arial"/>
          <w:i/>
          <w:iCs/>
        </w:rPr>
        <w:t>.</w:t>
      </w:r>
      <w:r w:rsidRPr="006516B2">
        <w:t xml:space="preserve"> </w:t>
      </w:r>
      <w:r w:rsidRPr="006516B2">
        <w:rPr>
          <w:rFonts w:ascii="Arial" w:hAnsi="Arial" w:cs="Arial"/>
          <w:i/>
          <w:iCs/>
        </w:rPr>
        <w:t xml:space="preserve">Like members of a family, organizations are different because the personality and image of each is </w:t>
      </w:r>
      <w:proofErr w:type="gramStart"/>
      <w:r w:rsidRPr="006516B2">
        <w:rPr>
          <w:rFonts w:ascii="Arial" w:hAnsi="Arial" w:cs="Arial"/>
          <w:i/>
          <w:iCs/>
        </w:rPr>
        <w:t>created</w:t>
      </w:r>
      <w:r>
        <w:rPr>
          <w:rFonts w:ascii="Arial" w:hAnsi="Arial" w:cs="Arial"/>
          <w:i/>
          <w:iCs/>
        </w:rPr>
        <w:t xml:space="preserve"> </w:t>
      </w:r>
      <w:r w:rsidRPr="006516B2">
        <w:rPr>
          <w:rFonts w:ascii="Arial" w:hAnsi="Arial" w:cs="Arial"/>
          <w:i/>
          <w:iCs/>
        </w:rPr>
        <w:t xml:space="preserve"> by</w:t>
      </w:r>
      <w:proofErr w:type="gramEnd"/>
      <w:r w:rsidRPr="006516B2">
        <w:rPr>
          <w:rFonts w:ascii="Arial" w:hAnsi="Arial" w:cs="Arial"/>
          <w:i/>
          <w:iCs/>
        </w:rPr>
        <w:t xml:space="preserve"> its members.</w:t>
      </w:r>
      <w:r w:rsidRPr="006516B2">
        <w:t xml:space="preserve"> </w:t>
      </w:r>
      <w:r w:rsidRPr="006516B2">
        <w:rPr>
          <w:rFonts w:ascii="Arial" w:hAnsi="Arial" w:cs="Arial"/>
          <w:i/>
          <w:iCs/>
        </w:rPr>
        <w:t>With its identification and study, the organizational culture had an important role in the emergence and development of a new way of conceiving the organization, its management and, implicitly, of activating in the intra- and extra-organizational environment.</w:t>
      </w:r>
      <w:r w:rsidR="00B65A40" w:rsidRPr="00B65A40">
        <w:t xml:space="preserve"> </w:t>
      </w:r>
      <w:r w:rsidR="00B65A40" w:rsidRPr="00B65A40">
        <w:rPr>
          <w:rFonts w:ascii="Arial" w:hAnsi="Arial" w:cs="Arial"/>
          <w:i/>
          <w:iCs/>
        </w:rPr>
        <w:t xml:space="preserve">School is an </w:t>
      </w:r>
      <w:r w:rsidR="00B65A40" w:rsidRPr="00B65A40">
        <w:rPr>
          <w:rFonts w:ascii="Arial" w:hAnsi="Arial" w:cs="Arial"/>
          <w:i/>
          <w:iCs/>
        </w:rPr>
        <w:t>organization</w:t>
      </w:r>
      <w:r w:rsidR="00B65A40" w:rsidRPr="00B65A40">
        <w:rPr>
          <w:rFonts w:ascii="Arial" w:hAnsi="Arial" w:cs="Arial"/>
          <w:i/>
          <w:iCs/>
        </w:rPr>
        <w:t xml:space="preserve"> that develops a rich and diverse culture. Any attempt to improve the school activities must start from the knowledge of the school culture as it manifests itself at the level of managers, </w:t>
      </w:r>
      <w:r w:rsidR="00B65A40" w:rsidRPr="00B65A40">
        <w:rPr>
          <w:rFonts w:ascii="Arial" w:hAnsi="Arial" w:cs="Arial"/>
          <w:i/>
          <w:iCs/>
        </w:rPr>
        <w:t>teachers,</w:t>
      </w:r>
      <w:r w:rsidR="00B65A40" w:rsidRPr="00B65A40">
        <w:rPr>
          <w:rFonts w:ascii="Arial" w:hAnsi="Arial" w:cs="Arial"/>
          <w:i/>
          <w:iCs/>
        </w:rPr>
        <w:t xml:space="preserve"> and students.</w:t>
      </w:r>
      <w:r w:rsidR="00AA73B9" w:rsidRPr="00AA73B9">
        <w:t xml:space="preserve"> </w:t>
      </w:r>
      <w:r w:rsidR="00AA73B9" w:rsidRPr="00AA73B9">
        <w:rPr>
          <w:rFonts w:ascii="Arial" w:hAnsi="Arial" w:cs="Arial"/>
          <w:i/>
          <w:iCs/>
        </w:rPr>
        <w:t>A healthy organizational culture correlates positively with the students' superior motivation for learning and with the professional satisfaction of the teachers</w:t>
      </w:r>
      <w:r w:rsidR="00AA73B9">
        <w:rPr>
          <w:rFonts w:ascii="Arial" w:hAnsi="Arial" w:cs="Arial"/>
          <w:i/>
          <w:iCs/>
        </w:rPr>
        <w:t>.</w:t>
      </w:r>
    </w:p>
    <w:p w14:paraId="2BD1000A" w14:textId="250627D0" w:rsidR="00AA73B9" w:rsidRPr="00AA73B9" w:rsidRDefault="00AA73B9" w:rsidP="00490688">
      <w:pPr>
        <w:rPr>
          <w:rFonts w:ascii="Arial" w:hAnsi="Arial" w:cs="Arial"/>
          <w:i/>
          <w:iCs/>
          <w:color w:val="FF0000"/>
        </w:rPr>
      </w:pPr>
      <w:r w:rsidRPr="00AA73B9">
        <w:rPr>
          <w:rFonts w:ascii="Arial" w:hAnsi="Arial" w:cs="Arial"/>
          <w:i/>
          <w:iCs/>
          <w:color w:val="FF0000"/>
        </w:rPr>
        <w:t>Culture of the school organization</w:t>
      </w:r>
    </w:p>
    <w:p w14:paraId="20884E7A" w14:textId="392A0AB1" w:rsidR="00490688" w:rsidRPr="00490688" w:rsidRDefault="00490688" w:rsidP="00490688">
      <w:pPr>
        <w:rPr>
          <w:rFonts w:ascii="Arial" w:hAnsi="Arial" w:cs="Arial"/>
          <w:i/>
          <w:iCs/>
        </w:rPr>
      </w:pPr>
    </w:p>
    <w:p w14:paraId="3FC1C911" w14:textId="43D44746" w:rsidR="00490688" w:rsidRPr="00490688" w:rsidRDefault="00AA73B9" w:rsidP="00490688">
      <w:pPr>
        <w:rPr>
          <w:rFonts w:ascii="Arial" w:hAnsi="Arial" w:cs="Arial"/>
          <w:i/>
          <w:iCs/>
        </w:rPr>
      </w:pPr>
      <w:r w:rsidRPr="00AA73B9">
        <w:rPr>
          <w:rFonts w:ascii="Arial" w:hAnsi="Arial" w:cs="Arial"/>
          <w:i/>
          <w:iCs/>
        </w:rPr>
        <w:t>The school organization represents "the basic unit of the education system that has as main function the formation-development of the student's personality within a specialized training process at the level of a didactic/educational activity with specific objectives</w:t>
      </w:r>
      <w:r>
        <w:rPr>
          <w:rFonts w:ascii="Arial" w:hAnsi="Arial" w:cs="Arial"/>
          <w:i/>
          <w:iCs/>
        </w:rPr>
        <w:t>.</w:t>
      </w:r>
      <w:r w:rsidRPr="00AA73B9">
        <w:t xml:space="preserve"> </w:t>
      </w:r>
      <w:r w:rsidRPr="00AA73B9">
        <w:rPr>
          <w:rFonts w:ascii="Arial" w:hAnsi="Arial" w:cs="Arial"/>
          <w:i/>
          <w:iCs/>
        </w:rPr>
        <w:t xml:space="preserve">The organizational culture of the school refers to the values, attitudes, beliefs, norms, </w:t>
      </w:r>
      <w:r w:rsidRPr="00AA73B9">
        <w:rPr>
          <w:rFonts w:ascii="Arial" w:hAnsi="Arial" w:cs="Arial"/>
          <w:i/>
          <w:iCs/>
        </w:rPr>
        <w:t>traditions,</w:t>
      </w:r>
      <w:r w:rsidRPr="00AA73B9">
        <w:rPr>
          <w:rFonts w:ascii="Arial" w:hAnsi="Arial" w:cs="Arial"/>
          <w:i/>
          <w:iCs/>
        </w:rPr>
        <w:t xml:space="preserve"> and customs that have been formed over time in a certain school unit and have been transmitted from generation to generation to those who make the respective school functioning.</w:t>
      </w:r>
      <w:r w:rsidRPr="00AA73B9">
        <w:t xml:space="preserve"> </w:t>
      </w:r>
      <w:r w:rsidRPr="00AA73B9">
        <w:rPr>
          <w:rFonts w:ascii="Arial" w:hAnsi="Arial" w:cs="Arial"/>
          <w:i/>
          <w:iCs/>
        </w:rPr>
        <w:t>School culture is very important in that it participates in meeting two needs of the organization: adaptation to the external environment and internal integration. Thus, the culture of the school organization through the cultivated value system and the promulgated norms can influence the relations with the environment external to the organization, the local community</w:t>
      </w:r>
      <w:r>
        <w:rPr>
          <w:rFonts w:ascii="Arial" w:hAnsi="Arial" w:cs="Arial"/>
          <w:i/>
          <w:iCs/>
        </w:rPr>
        <w:t>.</w:t>
      </w:r>
      <w:r w:rsidRPr="00AA73B9">
        <w:t xml:space="preserve"> </w:t>
      </w:r>
      <w:r w:rsidRPr="00AA73B9">
        <w:rPr>
          <w:rFonts w:ascii="Arial" w:hAnsi="Arial" w:cs="Arial"/>
          <w:i/>
          <w:iCs/>
        </w:rPr>
        <w:t>A characteristic of the culture of the school organization is that it encourages the existence and manifestation of the subcultures. Their existence is one of the sources of progress of the school institution.</w:t>
      </w:r>
      <w:r w:rsidRPr="00AA73B9">
        <w:t xml:space="preserve"> </w:t>
      </w:r>
      <w:r w:rsidRPr="00AA73B9">
        <w:rPr>
          <w:rFonts w:ascii="Arial" w:hAnsi="Arial" w:cs="Arial"/>
          <w:i/>
          <w:iCs/>
        </w:rPr>
        <w:t>Culture becomes apparent when it is subject to change or when compared to that in other organizations</w:t>
      </w:r>
      <w:r>
        <w:rPr>
          <w:rFonts w:ascii="Arial" w:hAnsi="Arial" w:cs="Arial"/>
          <w:i/>
          <w:iCs/>
        </w:rPr>
        <w:t>.</w:t>
      </w:r>
      <w:r w:rsidR="005155BB" w:rsidRPr="005155BB">
        <w:t xml:space="preserve"> </w:t>
      </w:r>
      <w:r w:rsidR="005155BB" w:rsidRPr="005155BB">
        <w:rPr>
          <w:rFonts w:ascii="Arial" w:hAnsi="Arial" w:cs="Arial"/>
          <w:i/>
          <w:iCs/>
        </w:rPr>
        <w:t xml:space="preserve">At the basis of the school culture is the idea that the person is educable and perfectible, the dominant values </w:t>
      </w:r>
      <w:r w:rsidR="00153EDB" w:rsidRPr="005155BB">
        <w:rPr>
          <w:rFonts w:ascii="Arial" w:hAnsi="Arial" w:cs="Arial"/>
          <w:i/>
          <w:iCs/>
        </w:rPr>
        <w:t>being</w:t>
      </w:r>
      <w:r w:rsidR="005155BB" w:rsidRPr="005155BB">
        <w:rPr>
          <w:rFonts w:ascii="Arial" w:hAnsi="Arial" w:cs="Arial"/>
          <w:i/>
          <w:iCs/>
        </w:rPr>
        <w:t xml:space="preserve"> trust and respect for the student, truth, altruism, tolerance, justice, good, honesty, cooperation and competition, respect for diversity, professional attachment, </w:t>
      </w:r>
      <w:r w:rsidR="00153EDB" w:rsidRPr="005155BB">
        <w:rPr>
          <w:rFonts w:ascii="Arial" w:hAnsi="Arial" w:cs="Arial"/>
          <w:i/>
          <w:iCs/>
        </w:rPr>
        <w:t>freedom,</w:t>
      </w:r>
      <w:r w:rsidR="005155BB" w:rsidRPr="005155BB">
        <w:rPr>
          <w:rFonts w:ascii="Arial" w:hAnsi="Arial" w:cs="Arial"/>
          <w:i/>
          <w:iCs/>
        </w:rPr>
        <w:t xml:space="preserve"> and creativity.</w:t>
      </w:r>
      <w:r w:rsidR="00153EDB" w:rsidRPr="00153EDB">
        <w:t xml:space="preserve"> </w:t>
      </w:r>
      <w:r w:rsidR="00153EDB" w:rsidRPr="00153EDB">
        <w:rPr>
          <w:rFonts w:ascii="Arial" w:hAnsi="Arial" w:cs="Arial"/>
          <w:i/>
          <w:iCs/>
        </w:rPr>
        <w:t>The culture of the school organization includes the culture of managers and/or leaders, the culture of teachers and the culture of students.</w:t>
      </w:r>
      <w:r w:rsidR="00153EDB" w:rsidRPr="00153EDB">
        <w:t xml:space="preserve"> </w:t>
      </w:r>
      <w:r w:rsidR="00153EDB" w:rsidRPr="00153EDB">
        <w:rPr>
          <w:rFonts w:ascii="Arial" w:hAnsi="Arial" w:cs="Arial"/>
          <w:i/>
          <w:iCs/>
        </w:rPr>
        <w:t>The institutionalization of leadership-</w:t>
      </w:r>
      <w:proofErr w:type="spellStart"/>
      <w:r w:rsidR="00153EDB" w:rsidRPr="00153EDB">
        <w:rPr>
          <w:rFonts w:ascii="Arial" w:hAnsi="Arial" w:cs="Arial"/>
          <w:i/>
          <w:iCs/>
        </w:rPr>
        <w:t>centered</w:t>
      </w:r>
      <w:proofErr w:type="spellEnd"/>
      <w:r w:rsidR="00153EDB" w:rsidRPr="00153EDB">
        <w:rPr>
          <w:rFonts w:ascii="Arial" w:hAnsi="Arial" w:cs="Arial"/>
          <w:i/>
          <w:iCs/>
        </w:rPr>
        <w:t xml:space="preserve"> culture is the ultimate manifestation of leadership. It is considered that "just as we need more people to </w:t>
      </w:r>
      <w:r w:rsidR="00153EDB" w:rsidRPr="00153EDB">
        <w:rPr>
          <w:rFonts w:ascii="Arial" w:hAnsi="Arial" w:cs="Arial"/>
          <w:i/>
          <w:iCs/>
        </w:rPr>
        <w:t>fulfil</w:t>
      </w:r>
      <w:r w:rsidR="00153EDB" w:rsidRPr="00153EDB">
        <w:rPr>
          <w:rFonts w:ascii="Arial" w:hAnsi="Arial" w:cs="Arial"/>
          <w:i/>
          <w:iCs/>
        </w:rPr>
        <w:t xml:space="preserve"> the leading role in the complex organizations that dominate the world today, so we need more people to form cultures capable of creating such leaders" (Kotter, 2008, p. 67).</w:t>
      </w:r>
    </w:p>
    <w:p w14:paraId="745CD3DE" w14:textId="182E1458" w:rsidR="00D546FD" w:rsidRPr="00D546FD" w:rsidRDefault="002B10AC" w:rsidP="00D546FD">
      <w:pPr>
        <w:rPr>
          <w:rFonts w:ascii="Arial" w:hAnsi="Arial" w:cs="Arial"/>
          <w:i/>
          <w:iCs/>
        </w:rPr>
      </w:pPr>
      <w:r w:rsidRPr="002B10AC">
        <w:rPr>
          <w:rFonts w:ascii="Arial" w:hAnsi="Arial" w:cs="Arial"/>
          <w:i/>
          <w:iCs/>
        </w:rPr>
        <w:t>Teachers' culture is related to substructures that differ according to gender, age, seniority, level of qualification.</w:t>
      </w:r>
      <w:r w:rsidRPr="002B10AC">
        <w:t xml:space="preserve"> </w:t>
      </w:r>
      <w:r w:rsidRPr="002B10AC">
        <w:rPr>
          <w:rFonts w:ascii="Arial" w:hAnsi="Arial" w:cs="Arial"/>
          <w:i/>
          <w:iCs/>
        </w:rPr>
        <w:t xml:space="preserve">The school initiates the students in models of authority, of compliance with the rules, of collaboration, thus transmitting to them that type of culture that can be considered a social-pragmatic culture. Education is a cultural process that, in modern societies, takes place throughout the life of the individual. Therefore, through the content of one's own culture, it produces, </w:t>
      </w:r>
      <w:r w:rsidRPr="002B10AC">
        <w:rPr>
          <w:rFonts w:ascii="Arial" w:hAnsi="Arial" w:cs="Arial"/>
          <w:i/>
          <w:iCs/>
        </w:rPr>
        <w:t>sustains,</w:t>
      </w:r>
      <w:r w:rsidRPr="002B10AC">
        <w:rPr>
          <w:rFonts w:ascii="Arial" w:hAnsi="Arial" w:cs="Arial"/>
          <w:i/>
          <w:iCs/>
        </w:rPr>
        <w:t xml:space="preserve"> and imposes authentic values. This approach is achieved through rituals </w:t>
      </w:r>
      <w:r w:rsidRPr="002B10AC">
        <w:rPr>
          <w:rFonts w:ascii="Arial" w:hAnsi="Arial" w:cs="Arial"/>
          <w:i/>
          <w:iCs/>
        </w:rPr>
        <w:lastRenderedPageBreak/>
        <w:t xml:space="preserve">and ceremonies, stories, </w:t>
      </w:r>
      <w:r w:rsidRPr="002B10AC">
        <w:rPr>
          <w:rFonts w:ascii="Arial" w:hAnsi="Arial" w:cs="Arial"/>
          <w:i/>
          <w:iCs/>
        </w:rPr>
        <w:t>legends,</w:t>
      </w:r>
      <w:r w:rsidRPr="002B10AC">
        <w:rPr>
          <w:rFonts w:ascii="Arial" w:hAnsi="Arial" w:cs="Arial"/>
          <w:i/>
          <w:iCs/>
        </w:rPr>
        <w:t xml:space="preserve"> and specific myths.</w:t>
      </w:r>
      <w:r w:rsidR="00D546FD" w:rsidRPr="00D546FD">
        <w:t xml:space="preserve"> </w:t>
      </w:r>
      <w:r w:rsidR="00D546FD" w:rsidRPr="00D546FD">
        <w:rPr>
          <w:rFonts w:ascii="Arial" w:hAnsi="Arial" w:cs="Arial"/>
          <w:i/>
          <w:iCs/>
        </w:rPr>
        <w:t>In school, students assimilate two types of competences:</w:t>
      </w:r>
      <w:r w:rsidR="00D546FD" w:rsidRPr="00D546FD">
        <w:rPr>
          <w:rFonts w:ascii="Arial" w:hAnsi="Arial" w:cs="Arial"/>
          <w:i/>
          <w:iCs/>
        </w:rPr>
        <w:t xml:space="preserve"> </w:t>
      </w:r>
      <w:r w:rsidR="00D546FD" w:rsidRPr="00D546FD">
        <w:rPr>
          <w:rFonts w:ascii="Arial" w:hAnsi="Arial" w:cs="Arial"/>
          <w:i/>
          <w:iCs/>
        </w:rPr>
        <w:t xml:space="preserve">academic competences, represented by the intellectual capacities (associated with the affective-motivational availability) that the student activates in the school learning process and social competences, represented by the student's capacities to </w:t>
      </w:r>
      <w:r w:rsidR="00AE2AD4" w:rsidRPr="00D546FD">
        <w:rPr>
          <w:rFonts w:ascii="Arial" w:hAnsi="Arial" w:cs="Arial"/>
          <w:i/>
          <w:iCs/>
        </w:rPr>
        <w:t>discover,</w:t>
      </w:r>
      <w:r w:rsidR="00D546FD" w:rsidRPr="00D546FD">
        <w:rPr>
          <w:rFonts w:ascii="Arial" w:hAnsi="Arial" w:cs="Arial"/>
          <w:i/>
          <w:iCs/>
        </w:rPr>
        <w:t xml:space="preserve"> and value, in the interest of his adaptation, the norms and rules of the school life, in other words the school culture - visible or invisible.</w:t>
      </w:r>
      <w:r w:rsidR="00AE2AD4" w:rsidRPr="00AE2AD4">
        <w:t xml:space="preserve"> </w:t>
      </w:r>
      <w:r w:rsidR="00AE2AD4" w:rsidRPr="00AE2AD4">
        <w:rPr>
          <w:rFonts w:ascii="Arial" w:hAnsi="Arial" w:cs="Arial"/>
          <w:i/>
          <w:iCs/>
        </w:rPr>
        <w:t>The culture of the school is built on a special specificity, being necessary for the teacher to assume the role of trainer and to contribute to the creation of social harmony</w:t>
      </w:r>
      <w:r w:rsidR="00AE2AD4">
        <w:rPr>
          <w:rFonts w:ascii="Arial" w:hAnsi="Arial" w:cs="Arial"/>
          <w:i/>
          <w:iCs/>
        </w:rPr>
        <w:t>.</w:t>
      </w:r>
      <w:r w:rsidR="00AE2AD4" w:rsidRPr="00AE2AD4">
        <w:t xml:space="preserve"> </w:t>
      </w:r>
      <w:r w:rsidR="00AE2AD4" w:rsidRPr="00AE2AD4">
        <w:rPr>
          <w:rFonts w:ascii="Arial" w:hAnsi="Arial" w:cs="Arial"/>
          <w:i/>
          <w:iCs/>
        </w:rPr>
        <w:t xml:space="preserve">The organization tries to hire people who fit the culture of the </w:t>
      </w:r>
      <w:r w:rsidR="00AE2AD4" w:rsidRPr="00AE2AD4">
        <w:rPr>
          <w:rFonts w:ascii="Arial" w:hAnsi="Arial" w:cs="Arial"/>
          <w:i/>
          <w:iCs/>
        </w:rPr>
        <w:t>organization.</w:t>
      </w:r>
      <w:r w:rsidR="00AE2AD4" w:rsidRPr="00AE2AD4">
        <w:rPr>
          <w:rFonts w:ascii="Arial" w:hAnsi="Arial" w:cs="Arial"/>
          <w:i/>
          <w:iCs/>
        </w:rPr>
        <w:t xml:space="preserve"> In addition, cultures are maintained by eliminating employees who frequently move away from accepted activity and </w:t>
      </w:r>
      <w:r w:rsidR="00AE2AD4" w:rsidRPr="00AE2AD4">
        <w:rPr>
          <w:rFonts w:ascii="Arial" w:hAnsi="Arial" w:cs="Arial"/>
          <w:i/>
          <w:iCs/>
        </w:rPr>
        <w:t>behaviour</w:t>
      </w:r>
      <w:r w:rsidR="00AE2AD4" w:rsidRPr="00AE2AD4">
        <w:rPr>
          <w:rFonts w:ascii="Arial" w:hAnsi="Arial" w:cs="Arial"/>
          <w:i/>
          <w:iCs/>
        </w:rPr>
        <w:t>.</w:t>
      </w:r>
    </w:p>
    <w:p w14:paraId="6B971183" w14:textId="5E1CD003" w:rsidR="009E622F" w:rsidRPr="009E622F" w:rsidRDefault="00D546FD" w:rsidP="009E622F">
      <w:pPr>
        <w:rPr>
          <w:rFonts w:ascii="Arial" w:hAnsi="Arial" w:cs="Arial"/>
          <w:i/>
          <w:iCs/>
        </w:rPr>
      </w:pPr>
      <w:r w:rsidRPr="00D546FD">
        <w:rPr>
          <w:rFonts w:ascii="Arial" w:hAnsi="Arial" w:cs="Arial"/>
          <w:i/>
          <w:iCs/>
        </w:rPr>
        <w:t xml:space="preserve"> </w:t>
      </w:r>
      <w:r w:rsidR="009E622F" w:rsidRPr="009E622F">
        <w:rPr>
          <w:rFonts w:ascii="Arial" w:hAnsi="Arial" w:cs="Arial"/>
          <w:i/>
          <w:iCs/>
        </w:rPr>
        <w:t xml:space="preserve">The most appropriate methods of strengthening the organizational culture </w:t>
      </w:r>
      <w:r w:rsidR="009E622F" w:rsidRPr="009E622F">
        <w:rPr>
          <w:rFonts w:ascii="Arial" w:hAnsi="Arial" w:cs="Arial"/>
          <w:i/>
          <w:iCs/>
        </w:rPr>
        <w:t>consider</w:t>
      </w:r>
      <w:r w:rsidR="009E622F" w:rsidRPr="009E622F">
        <w:rPr>
          <w:rFonts w:ascii="Arial" w:hAnsi="Arial" w:cs="Arial"/>
          <w:i/>
          <w:iCs/>
        </w:rPr>
        <w:t>:</w:t>
      </w:r>
    </w:p>
    <w:p w14:paraId="1D87BA57" w14:textId="42FDC250" w:rsidR="009E622F" w:rsidRPr="009E622F" w:rsidRDefault="009E622F" w:rsidP="009E622F">
      <w:pPr>
        <w:rPr>
          <w:rFonts w:ascii="Arial" w:hAnsi="Arial" w:cs="Arial"/>
          <w:i/>
          <w:iCs/>
        </w:rPr>
      </w:pPr>
      <w:r w:rsidRPr="009E622F">
        <w:rPr>
          <w:rFonts w:ascii="Arial" w:hAnsi="Arial" w:cs="Arial"/>
          <w:i/>
          <w:iCs/>
        </w:rPr>
        <w:t xml:space="preserve">- the way in which managers react to critical incidents and organizational </w:t>
      </w:r>
      <w:r w:rsidRPr="009E622F">
        <w:rPr>
          <w:rFonts w:ascii="Arial" w:hAnsi="Arial" w:cs="Arial"/>
          <w:i/>
          <w:iCs/>
        </w:rPr>
        <w:t>crises.</w:t>
      </w:r>
    </w:p>
    <w:p w14:paraId="7B0456DF" w14:textId="14F987D4" w:rsidR="009E622F" w:rsidRPr="009E622F" w:rsidRDefault="009E622F" w:rsidP="009E622F">
      <w:pPr>
        <w:rPr>
          <w:rFonts w:ascii="Arial" w:hAnsi="Arial" w:cs="Arial"/>
          <w:i/>
          <w:iCs/>
        </w:rPr>
      </w:pPr>
      <w:r w:rsidRPr="009E622F">
        <w:rPr>
          <w:rFonts w:ascii="Arial" w:hAnsi="Arial" w:cs="Arial"/>
          <w:i/>
          <w:iCs/>
        </w:rPr>
        <w:t xml:space="preserve">- the role of </w:t>
      </w:r>
      <w:r w:rsidRPr="009E622F">
        <w:rPr>
          <w:rFonts w:ascii="Arial" w:hAnsi="Arial" w:cs="Arial"/>
          <w:i/>
          <w:iCs/>
        </w:rPr>
        <w:t>modelling</w:t>
      </w:r>
      <w:r w:rsidRPr="009E622F">
        <w:rPr>
          <w:rFonts w:ascii="Arial" w:hAnsi="Arial" w:cs="Arial"/>
          <w:i/>
          <w:iCs/>
        </w:rPr>
        <w:t xml:space="preserve">, learning and managerial </w:t>
      </w:r>
      <w:r w:rsidRPr="009E622F">
        <w:rPr>
          <w:rFonts w:ascii="Arial" w:hAnsi="Arial" w:cs="Arial"/>
          <w:i/>
          <w:iCs/>
        </w:rPr>
        <w:t>training.</w:t>
      </w:r>
    </w:p>
    <w:p w14:paraId="70859CD9" w14:textId="7D79C26F" w:rsidR="009E622F" w:rsidRPr="009E622F" w:rsidRDefault="009E622F" w:rsidP="009E622F">
      <w:pPr>
        <w:rPr>
          <w:rFonts w:ascii="Arial" w:hAnsi="Arial" w:cs="Arial"/>
          <w:i/>
          <w:iCs/>
        </w:rPr>
      </w:pPr>
      <w:r w:rsidRPr="009E622F">
        <w:rPr>
          <w:rFonts w:ascii="Arial" w:hAnsi="Arial" w:cs="Arial"/>
          <w:i/>
          <w:iCs/>
        </w:rPr>
        <w:t xml:space="preserve">- criteria for the allocation of </w:t>
      </w:r>
      <w:r w:rsidRPr="009E622F">
        <w:rPr>
          <w:rFonts w:ascii="Arial" w:hAnsi="Arial" w:cs="Arial"/>
          <w:i/>
          <w:iCs/>
        </w:rPr>
        <w:t>rewards.</w:t>
      </w:r>
    </w:p>
    <w:p w14:paraId="50DF2A24" w14:textId="3C9BC413" w:rsidR="009E622F" w:rsidRPr="009E622F" w:rsidRDefault="009E622F" w:rsidP="009E622F">
      <w:pPr>
        <w:rPr>
          <w:rFonts w:ascii="Arial" w:hAnsi="Arial" w:cs="Arial"/>
          <w:i/>
          <w:iCs/>
        </w:rPr>
      </w:pPr>
      <w:r w:rsidRPr="009E622F">
        <w:rPr>
          <w:rFonts w:ascii="Arial" w:hAnsi="Arial" w:cs="Arial"/>
          <w:i/>
          <w:iCs/>
        </w:rPr>
        <w:t xml:space="preserve">- criteria for employment, selection, </w:t>
      </w:r>
      <w:r w:rsidRPr="009E622F">
        <w:rPr>
          <w:rFonts w:ascii="Arial" w:hAnsi="Arial" w:cs="Arial"/>
          <w:i/>
          <w:iCs/>
        </w:rPr>
        <w:t>promotion,</w:t>
      </w:r>
      <w:r w:rsidRPr="009E622F">
        <w:rPr>
          <w:rFonts w:ascii="Arial" w:hAnsi="Arial" w:cs="Arial"/>
          <w:i/>
          <w:iCs/>
        </w:rPr>
        <w:t xml:space="preserve"> and removal from the </w:t>
      </w:r>
      <w:r w:rsidRPr="009E622F">
        <w:rPr>
          <w:rFonts w:ascii="Arial" w:hAnsi="Arial" w:cs="Arial"/>
          <w:i/>
          <w:iCs/>
        </w:rPr>
        <w:t>organization.</w:t>
      </w:r>
    </w:p>
    <w:p w14:paraId="1AB48158" w14:textId="43DC98D9" w:rsidR="00490688" w:rsidRDefault="009E622F" w:rsidP="009E622F">
      <w:pPr>
        <w:rPr>
          <w:rFonts w:ascii="Arial" w:hAnsi="Arial" w:cs="Arial"/>
          <w:i/>
          <w:iCs/>
        </w:rPr>
      </w:pPr>
      <w:r w:rsidRPr="009E622F">
        <w:rPr>
          <w:rFonts w:ascii="Arial" w:hAnsi="Arial" w:cs="Arial"/>
          <w:i/>
          <w:iCs/>
        </w:rPr>
        <w:t xml:space="preserve">- internal promotion of rituals, </w:t>
      </w:r>
      <w:r w:rsidRPr="009E622F">
        <w:rPr>
          <w:rFonts w:ascii="Arial" w:hAnsi="Arial" w:cs="Arial"/>
          <w:i/>
          <w:iCs/>
        </w:rPr>
        <w:t>ceremonies,</w:t>
      </w:r>
      <w:r w:rsidRPr="009E622F">
        <w:rPr>
          <w:rFonts w:ascii="Arial" w:hAnsi="Arial" w:cs="Arial"/>
          <w:i/>
          <w:iCs/>
        </w:rPr>
        <w:t xml:space="preserve"> and organizational stories.</w:t>
      </w:r>
    </w:p>
    <w:p w14:paraId="00E08597" w14:textId="77777777" w:rsidR="009E622F" w:rsidRPr="00490688" w:rsidRDefault="009E622F" w:rsidP="009E622F">
      <w:pPr>
        <w:rPr>
          <w:rFonts w:ascii="Arial" w:hAnsi="Arial" w:cs="Arial"/>
          <w:i/>
          <w:iCs/>
        </w:rPr>
      </w:pPr>
    </w:p>
    <w:sectPr w:rsidR="009E622F" w:rsidRPr="00490688" w:rsidSect="00513050">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F2270" w14:textId="77777777" w:rsidR="00FD56AE" w:rsidRDefault="00FD56AE" w:rsidP="00EE1F4D">
      <w:pPr>
        <w:spacing w:after="0" w:line="240" w:lineRule="auto"/>
      </w:pPr>
      <w:r>
        <w:separator/>
      </w:r>
    </w:p>
  </w:endnote>
  <w:endnote w:type="continuationSeparator" w:id="0">
    <w:p w14:paraId="16A2A32D" w14:textId="77777777" w:rsidR="00FD56AE" w:rsidRDefault="00FD56AE" w:rsidP="00EE1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06006"/>
      <w:docPartObj>
        <w:docPartGallery w:val="Page Numbers (Bottom of Page)"/>
        <w:docPartUnique/>
      </w:docPartObj>
    </w:sdtPr>
    <w:sdtEndPr>
      <w:rPr>
        <w:noProof/>
      </w:rPr>
    </w:sdtEndPr>
    <w:sdtContent>
      <w:p w14:paraId="30BAED76" w14:textId="101EBD1E" w:rsidR="00845771" w:rsidRDefault="008457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687793" w14:textId="34FEDEED" w:rsidR="00EE1F4D" w:rsidRDefault="00EE1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585A9" w14:textId="77777777" w:rsidR="00FD56AE" w:rsidRDefault="00FD56AE" w:rsidP="00EE1F4D">
      <w:pPr>
        <w:spacing w:after="0" w:line="240" w:lineRule="auto"/>
      </w:pPr>
      <w:r>
        <w:separator/>
      </w:r>
    </w:p>
  </w:footnote>
  <w:footnote w:type="continuationSeparator" w:id="0">
    <w:p w14:paraId="75F95E76" w14:textId="77777777" w:rsidR="00FD56AE" w:rsidRDefault="00FD56AE" w:rsidP="00EE1F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532509E3"/>
    <w:multiLevelType w:val="hybridMultilevel"/>
    <w:tmpl w:val="0D167232"/>
    <w:lvl w:ilvl="0" w:tplc="04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4"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3746741">
    <w:abstractNumId w:val="15"/>
  </w:num>
  <w:num w:numId="2" w16cid:durableId="1988896288">
    <w:abstractNumId w:val="28"/>
  </w:num>
  <w:num w:numId="3" w16cid:durableId="457184256">
    <w:abstractNumId w:val="10"/>
  </w:num>
  <w:num w:numId="4" w16cid:durableId="269170295">
    <w:abstractNumId w:val="21"/>
  </w:num>
  <w:num w:numId="5" w16cid:durableId="769206819">
    <w:abstractNumId w:val="3"/>
  </w:num>
  <w:num w:numId="6" w16cid:durableId="1471971122">
    <w:abstractNumId w:val="12"/>
  </w:num>
  <w:num w:numId="7" w16cid:durableId="1544444353">
    <w:abstractNumId w:val="1"/>
  </w:num>
  <w:num w:numId="8" w16cid:durableId="1582835770">
    <w:abstractNumId w:val="30"/>
  </w:num>
  <w:num w:numId="9" w16cid:durableId="490756029">
    <w:abstractNumId w:val="19"/>
  </w:num>
  <w:num w:numId="10" w16cid:durableId="1335188893">
    <w:abstractNumId w:val="29"/>
  </w:num>
  <w:num w:numId="11" w16cid:durableId="901604208">
    <w:abstractNumId w:val="23"/>
  </w:num>
  <w:num w:numId="12" w16cid:durableId="1910770685">
    <w:abstractNumId w:val="5"/>
  </w:num>
  <w:num w:numId="13" w16cid:durableId="99857837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72457269">
    <w:abstractNumId w:val="25"/>
  </w:num>
  <w:num w:numId="15" w16cid:durableId="1424913068">
    <w:abstractNumId w:val="2"/>
  </w:num>
  <w:num w:numId="16" w16cid:durableId="1221601823">
    <w:abstractNumId w:val="24"/>
  </w:num>
  <w:num w:numId="17" w16cid:durableId="1966964155">
    <w:abstractNumId w:val="14"/>
    <w:lvlOverride w:ilvl="0">
      <w:startOverride w:val="1"/>
    </w:lvlOverride>
    <w:lvlOverride w:ilvl="1"/>
    <w:lvlOverride w:ilvl="2"/>
    <w:lvlOverride w:ilvl="3"/>
    <w:lvlOverride w:ilvl="4"/>
    <w:lvlOverride w:ilvl="5"/>
    <w:lvlOverride w:ilvl="6"/>
    <w:lvlOverride w:ilvl="7"/>
    <w:lvlOverride w:ilvl="8"/>
  </w:num>
  <w:num w:numId="18" w16cid:durableId="1293051185">
    <w:abstractNumId w:val="17"/>
  </w:num>
  <w:num w:numId="19" w16cid:durableId="1090156049">
    <w:abstractNumId w:val="14"/>
    <w:lvlOverride w:ilvl="0">
      <w:startOverride w:val="1"/>
    </w:lvlOverride>
    <w:lvlOverride w:ilvl="1"/>
    <w:lvlOverride w:ilvl="2"/>
    <w:lvlOverride w:ilvl="3"/>
    <w:lvlOverride w:ilvl="4"/>
    <w:lvlOverride w:ilvl="5"/>
    <w:lvlOverride w:ilvl="6"/>
    <w:lvlOverride w:ilvl="7"/>
    <w:lvlOverride w:ilvl="8"/>
  </w:num>
  <w:num w:numId="20" w16cid:durableId="1411198619">
    <w:abstractNumId w:val="14"/>
    <w:lvlOverride w:ilvl="0">
      <w:startOverride w:val="1"/>
    </w:lvlOverride>
    <w:lvlOverride w:ilvl="1"/>
    <w:lvlOverride w:ilvl="2"/>
    <w:lvlOverride w:ilvl="3"/>
    <w:lvlOverride w:ilvl="4"/>
    <w:lvlOverride w:ilvl="5"/>
    <w:lvlOverride w:ilvl="6"/>
    <w:lvlOverride w:ilvl="7"/>
    <w:lvlOverride w:ilvl="8"/>
  </w:num>
  <w:num w:numId="21" w16cid:durableId="1508053806">
    <w:abstractNumId w:val="8"/>
  </w:num>
  <w:num w:numId="22" w16cid:durableId="91784">
    <w:abstractNumId w:val="11"/>
  </w:num>
  <w:num w:numId="23" w16cid:durableId="883953601">
    <w:abstractNumId w:val="9"/>
  </w:num>
  <w:num w:numId="24" w16cid:durableId="1224683458">
    <w:abstractNumId w:val="0"/>
  </w:num>
  <w:num w:numId="25" w16cid:durableId="1073814399">
    <w:abstractNumId w:val="26"/>
  </w:num>
  <w:num w:numId="26" w16cid:durableId="128331028">
    <w:abstractNumId w:val="6"/>
  </w:num>
  <w:num w:numId="27" w16cid:durableId="806826031">
    <w:abstractNumId w:val="4"/>
  </w:num>
  <w:num w:numId="28" w16cid:durableId="259484229">
    <w:abstractNumId w:val="20"/>
  </w:num>
  <w:num w:numId="29" w16cid:durableId="1677414800">
    <w:abstractNumId w:val="7"/>
  </w:num>
  <w:num w:numId="30" w16cid:durableId="1522694976">
    <w:abstractNumId w:val="31"/>
  </w:num>
  <w:num w:numId="31" w16cid:durableId="604390204">
    <w:abstractNumId w:val="13"/>
  </w:num>
  <w:num w:numId="32" w16cid:durableId="361714489">
    <w:abstractNumId w:val="27"/>
  </w:num>
  <w:num w:numId="33" w16cid:durableId="1932280434">
    <w:abstractNumId w:val="16"/>
  </w:num>
  <w:num w:numId="34" w16cid:durableId="958217625">
    <w:abstractNumId w:val="2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A5AAD"/>
    <w:rsid w:val="000D6CFE"/>
    <w:rsid w:val="00111CC8"/>
    <w:rsid w:val="00135B47"/>
    <w:rsid w:val="00153EDB"/>
    <w:rsid w:val="001924FF"/>
    <w:rsid w:val="001A50B1"/>
    <w:rsid w:val="001B118E"/>
    <w:rsid w:val="002268E6"/>
    <w:rsid w:val="0023640E"/>
    <w:rsid w:val="00242D19"/>
    <w:rsid w:val="00246CAD"/>
    <w:rsid w:val="00294C2A"/>
    <w:rsid w:val="002B10AC"/>
    <w:rsid w:val="002D48B7"/>
    <w:rsid w:val="002E0C68"/>
    <w:rsid w:val="002E6F82"/>
    <w:rsid w:val="003353EA"/>
    <w:rsid w:val="003909AF"/>
    <w:rsid w:val="003A68B6"/>
    <w:rsid w:val="003C00B9"/>
    <w:rsid w:val="003C6637"/>
    <w:rsid w:val="003E098A"/>
    <w:rsid w:val="003E1051"/>
    <w:rsid w:val="00424EF9"/>
    <w:rsid w:val="00427130"/>
    <w:rsid w:val="004578AC"/>
    <w:rsid w:val="00490688"/>
    <w:rsid w:val="004C307C"/>
    <w:rsid w:val="004C570A"/>
    <w:rsid w:val="004E2D9D"/>
    <w:rsid w:val="005108A7"/>
    <w:rsid w:val="005155BB"/>
    <w:rsid w:val="0052268D"/>
    <w:rsid w:val="0053157F"/>
    <w:rsid w:val="00575B1B"/>
    <w:rsid w:val="005C7B64"/>
    <w:rsid w:val="00613576"/>
    <w:rsid w:val="006516B2"/>
    <w:rsid w:val="006575A0"/>
    <w:rsid w:val="00720517"/>
    <w:rsid w:val="007425AC"/>
    <w:rsid w:val="00747445"/>
    <w:rsid w:val="0076557F"/>
    <w:rsid w:val="00784DE4"/>
    <w:rsid w:val="007E0EEB"/>
    <w:rsid w:val="007E32CA"/>
    <w:rsid w:val="00804E6D"/>
    <w:rsid w:val="00825B2C"/>
    <w:rsid w:val="00845771"/>
    <w:rsid w:val="00912640"/>
    <w:rsid w:val="00920784"/>
    <w:rsid w:val="009213B6"/>
    <w:rsid w:val="00935A0A"/>
    <w:rsid w:val="009415D2"/>
    <w:rsid w:val="00954F18"/>
    <w:rsid w:val="009D4BDB"/>
    <w:rsid w:val="009E01B8"/>
    <w:rsid w:val="009E2F80"/>
    <w:rsid w:val="009E622F"/>
    <w:rsid w:val="00A10865"/>
    <w:rsid w:val="00A423DD"/>
    <w:rsid w:val="00A5580E"/>
    <w:rsid w:val="00AA73B9"/>
    <w:rsid w:val="00AB316B"/>
    <w:rsid w:val="00AC1D29"/>
    <w:rsid w:val="00AE2AD4"/>
    <w:rsid w:val="00AE3D16"/>
    <w:rsid w:val="00B65A40"/>
    <w:rsid w:val="00BE3F8C"/>
    <w:rsid w:val="00BE7FDE"/>
    <w:rsid w:val="00BF6543"/>
    <w:rsid w:val="00C03610"/>
    <w:rsid w:val="00C51804"/>
    <w:rsid w:val="00C76C70"/>
    <w:rsid w:val="00C95DCB"/>
    <w:rsid w:val="00CA16F3"/>
    <w:rsid w:val="00CA7899"/>
    <w:rsid w:val="00CC68DC"/>
    <w:rsid w:val="00CD114D"/>
    <w:rsid w:val="00D077F3"/>
    <w:rsid w:val="00D37CA6"/>
    <w:rsid w:val="00D546FD"/>
    <w:rsid w:val="00D6138D"/>
    <w:rsid w:val="00DB55C1"/>
    <w:rsid w:val="00DE2A67"/>
    <w:rsid w:val="00E24FB7"/>
    <w:rsid w:val="00E325B2"/>
    <w:rsid w:val="00E53429"/>
    <w:rsid w:val="00EC47AA"/>
    <w:rsid w:val="00EE1F4D"/>
    <w:rsid w:val="00F12C9A"/>
    <w:rsid w:val="00F243E6"/>
    <w:rsid w:val="00F85425"/>
    <w:rsid w:val="00F91E82"/>
    <w:rsid w:val="00FB3AA2"/>
    <w:rsid w:val="00FD2F07"/>
    <w:rsid w:val="00FD56AE"/>
    <w:rsid w:val="00FF2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character" w:customStyle="1" w:styleId="corrected-phrasedisplayed-text">
    <w:name w:val="corrected-phrase__displayed-text"/>
    <w:basedOn w:val="DefaultParagraphFont"/>
    <w:rsid w:val="00720517"/>
  </w:style>
  <w:style w:type="character" w:styleId="Strong">
    <w:name w:val="Strong"/>
    <w:basedOn w:val="DefaultParagraphFont"/>
    <w:uiPriority w:val="22"/>
    <w:qFormat/>
    <w:rsid w:val="005C7B64"/>
    <w:rPr>
      <w:b/>
      <w:bCs/>
    </w:rPr>
  </w:style>
  <w:style w:type="paragraph" w:styleId="Footer">
    <w:name w:val="footer"/>
    <w:basedOn w:val="Normal"/>
    <w:link w:val="FooterChar"/>
    <w:uiPriority w:val="99"/>
    <w:unhideWhenUsed/>
    <w:rsid w:val="00EE1F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F4D"/>
    <w:rPr>
      <w:sz w:val="22"/>
      <w:szCs w:val="22"/>
    </w:rPr>
  </w:style>
  <w:style w:type="character" w:styleId="UnresolvedMention">
    <w:name w:val="Unresolved Mention"/>
    <w:basedOn w:val="DefaultParagraphFont"/>
    <w:uiPriority w:val="99"/>
    <w:semiHidden/>
    <w:unhideWhenUsed/>
    <w:rsid w:val="00424EF9"/>
    <w:rPr>
      <w:color w:val="605E5C"/>
      <w:shd w:val="clear" w:color="auto" w:fill="E1DFDD"/>
    </w:rPr>
  </w:style>
  <w:style w:type="character" w:customStyle="1" w:styleId="mixed-citation">
    <w:name w:val="mixed-citation"/>
    <w:basedOn w:val="DefaultParagraphFont"/>
    <w:rsid w:val="00424EF9"/>
  </w:style>
  <w:style w:type="character" w:customStyle="1" w:styleId="ref-title">
    <w:name w:val="ref-title"/>
    <w:basedOn w:val="DefaultParagraphFont"/>
    <w:rsid w:val="00424EF9"/>
  </w:style>
  <w:style w:type="character" w:customStyle="1" w:styleId="ref-journal">
    <w:name w:val="ref-journal"/>
    <w:basedOn w:val="DefaultParagraphFont"/>
    <w:rsid w:val="00424EF9"/>
  </w:style>
  <w:style w:type="character" w:customStyle="1" w:styleId="ref-vol">
    <w:name w:val="ref-vol"/>
    <w:basedOn w:val="DefaultParagraphFont"/>
    <w:rsid w:val="00424EF9"/>
  </w:style>
  <w:style w:type="character" w:customStyle="1" w:styleId="ref-iss">
    <w:name w:val="ref-iss"/>
    <w:basedOn w:val="DefaultParagraphFont"/>
    <w:rsid w:val="00424EF9"/>
  </w:style>
  <w:style w:type="character" w:styleId="FollowedHyperlink">
    <w:name w:val="FollowedHyperlink"/>
    <w:basedOn w:val="DefaultParagraphFont"/>
    <w:uiPriority w:val="99"/>
    <w:semiHidden/>
    <w:unhideWhenUsed/>
    <w:rsid w:val="00424EF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34137">
      <w:bodyDiv w:val="1"/>
      <w:marLeft w:val="0"/>
      <w:marRight w:val="0"/>
      <w:marTop w:val="0"/>
      <w:marBottom w:val="0"/>
      <w:divBdr>
        <w:top w:val="none" w:sz="0" w:space="0" w:color="auto"/>
        <w:left w:val="none" w:sz="0" w:space="0" w:color="auto"/>
        <w:bottom w:val="none" w:sz="0" w:space="0" w:color="auto"/>
        <w:right w:val="none" w:sz="0" w:space="0" w:color="auto"/>
      </w:divBdr>
    </w:div>
    <w:div w:id="380523251">
      <w:bodyDiv w:val="1"/>
      <w:marLeft w:val="0"/>
      <w:marRight w:val="0"/>
      <w:marTop w:val="0"/>
      <w:marBottom w:val="0"/>
      <w:divBdr>
        <w:top w:val="none" w:sz="0" w:space="0" w:color="auto"/>
        <w:left w:val="none" w:sz="0" w:space="0" w:color="auto"/>
        <w:bottom w:val="none" w:sz="0" w:space="0" w:color="auto"/>
        <w:right w:val="none" w:sz="0" w:space="0" w:color="auto"/>
      </w:divBdr>
    </w:div>
    <w:div w:id="751505897">
      <w:bodyDiv w:val="1"/>
      <w:marLeft w:val="0"/>
      <w:marRight w:val="0"/>
      <w:marTop w:val="0"/>
      <w:marBottom w:val="0"/>
      <w:divBdr>
        <w:top w:val="none" w:sz="0" w:space="0" w:color="auto"/>
        <w:left w:val="none" w:sz="0" w:space="0" w:color="auto"/>
        <w:bottom w:val="none" w:sz="0" w:space="0" w:color="auto"/>
        <w:right w:val="none" w:sz="0" w:space="0" w:color="auto"/>
      </w:divBdr>
    </w:div>
    <w:div w:id="1550218046">
      <w:bodyDiv w:val="1"/>
      <w:marLeft w:val="0"/>
      <w:marRight w:val="0"/>
      <w:marTop w:val="0"/>
      <w:marBottom w:val="0"/>
      <w:divBdr>
        <w:top w:val="none" w:sz="0" w:space="0" w:color="auto"/>
        <w:left w:val="none" w:sz="0" w:space="0" w:color="auto"/>
        <w:bottom w:val="none" w:sz="0" w:space="0" w:color="auto"/>
        <w:right w:val="none" w:sz="0" w:space="0" w:color="auto"/>
      </w:divBdr>
    </w:div>
    <w:div w:id="1587955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92FCB3-AC44-469E-986C-A4A683B46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6</Pages>
  <Words>2026</Words>
  <Characters>11554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Monica Iftode</cp:lastModifiedBy>
  <cp:revision>24</cp:revision>
  <dcterms:created xsi:type="dcterms:W3CDTF">2022-11-09T09:48:00Z</dcterms:created>
  <dcterms:modified xsi:type="dcterms:W3CDTF">2022-11-16T13:25:00Z</dcterms:modified>
</cp:coreProperties>
</file>