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BC5F1B" w14:textId="77777777" w:rsidR="00933E23" w:rsidRDefault="00933E23" w:rsidP="00933E23">
      <w:pPr>
        <w:pStyle w:val="Default"/>
      </w:pPr>
    </w:p>
    <w:p w14:paraId="154DC5CF" w14:textId="77777777" w:rsidR="006F7B20" w:rsidRDefault="006F7B20" w:rsidP="006F7B20">
      <w:pPr>
        <w:pStyle w:val="Default"/>
      </w:pPr>
    </w:p>
    <w:p w14:paraId="7F5243D5" w14:textId="6F8240F4" w:rsidR="006F7B20" w:rsidRPr="00F73567" w:rsidRDefault="006F7B20" w:rsidP="005D57D4">
      <w:pPr>
        <w:rPr>
          <w:rFonts w:ascii="Arial" w:hAnsi="Arial" w:cs="Arial"/>
          <w:szCs w:val="24"/>
        </w:rPr>
      </w:pPr>
      <w:r w:rsidRPr="00F73567">
        <w:rPr>
          <w:rFonts w:ascii="Arial" w:hAnsi="Arial" w:cs="Arial"/>
          <w:b/>
          <w:bCs/>
          <w:szCs w:val="24"/>
        </w:rPr>
        <w:t xml:space="preserve">BMIH5005 </w:t>
      </w:r>
      <w:r w:rsidR="00933E23" w:rsidRPr="00F73567">
        <w:rPr>
          <w:rFonts w:ascii="Arial" w:hAnsi="Arial" w:cs="Arial"/>
          <w:szCs w:val="24"/>
        </w:rPr>
        <w:t xml:space="preserve"> </w:t>
      </w:r>
    </w:p>
    <w:p w14:paraId="3C15434C" w14:textId="305263C2" w:rsidR="006C5B72" w:rsidRPr="00F73567" w:rsidRDefault="00933E23" w:rsidP="005D57D4">
      <w:pPr>
        <w:rPr>
          <w:rFonts w:ascii="Arial" w:hAnsi="Arial" w:cs="Arial"/>
          <w:b/>
          <w:bCs/>
          <w:szCs w:val="24"/>
        </w:rPr>
      </w:pPr>
      <w:r w:rsidRPr="00F73567">
        <w:rPr>
          <w:rFonts w:ascii="Arial" w:hAnsi="Arial" w:cs="Arial"/>
          <w:b/>
          <w:bCs/>
          <w:szCs w:val="24"/>
        </w:rPr>
        <w:t>Personnel Resourcing and Development</w:t>
      </w:r>
    </w:p>
    <w:p w14:paraId="575FA376" w14:textId="58ED5C9B" w:rsidR="006C5B72" w:rsidRPr="00F73567" w:rsidRDefault="006C5B72" w:rsidP="005D57D4">
      <w:pPr>
        <w:rPr>
          <w:rFonts w:ascii="Arial" w:hAnsi="Arial" w:cs="Arial"/>
          <w:b/>
          <w:bCs/>
          <w:szCs w:val="24"/>
        </w:rPr>
      </w:pPr>
      <w:r w:rsidRPr="00F73567">
        <w:rPr>
          <w:rFonts w:ascii="Arial" w:hAnsi="Arial" w:cs="Arial"/>
          <w:b/>
          <w:bCs/>
          <w:szCs w:val="24"/>
        </w:rPr>
        <w:t>Scott James</w:t>
      </w:r>
    </w:p>
    <w:p w14:paraId="3C164CED" w14:textId="54E0B53D" w:rsidR="00352BB8" w:rsidRPr="00F73567" w:rsidRDefault="00352BB8" w:rsidP="005D57D4">
      <w:pPr>
        <w:rPr>
          <w:rFonts w:ascii="Arial" w:hAnsi="Arial" w:cs="Arial"/>
          <w:b/>
          <w:bCs/>
          <w:szCs w:val="24"/>
        </w:rPr>
      </w:pPr>
      <w:r w:rsidRPr="00F73567">
        <w:rPr>
          <w:rFonts w:ascii="Arial" w:hAnsi="Arial" w:cs="Arial"/>
          <w:b/>
          <w:bCs/>
          <w:szCs w:val="24"/>
        </w:rPr>
        <w:t>Georgiana Pangonis</w:t>
      </w:r>
    </w:p>
    <w:p w14:paraId="41ECBBE8" w14:textId="5D4F41E0" w:rsidR="00B72151" w:rsidRDefault="00B72151" w:rsidP="005D57D4">
      <w:pPr>
        <w:rPr>
          <w:rFonts w:ascii="Arial" w:hAnsi="Arial" w:cs="Arial"/>
          <w:b/>
          <w:bCs/>
          <w:szCs w:val="24"/>
        </w:rPr>
      </w:pPr>
      <w:r w:rsidRPr="00F73567">
        <w:rPr>
          <w:rFonts w:ascii="Arial" w:hAnsi="Arial" w:cs="Arial"/>
          <w:b/>
          <w:bCs/>
          <w:szCs w:val="24"/>
        </w:rPr>
        <w:t>2245303</w:t>
      </w:r>
      <w:r w:rsidR="00D907D6">
        <w:rPr>
          <w:rFonts w:ascii="Arial" w:hAnsi="Arial" w:cs="Arial"/>
          <w:b/>
          <w:bCs/>
          <w:szCs w:val="24"/>
        </w:rPr>
        <w:t xml:space="preserve">  </w:t>
      </w:r>
    </w:p>
    <w:p w14:paraId="7A03E300" w14:textId="77777777" w:rsidR="008F53E6" w:rsidRDefault="008F53E6" w:rsidP="005D57D4">
      <w:pPr>
        <w:rPr>
          <w:rFonts w:ascii="Arial" w:hAnsi="Arial" w:cs="Arial"/>
          <w:b/>
          <w:bCs/>
          <w:szCs w:val="24"/>
        </w:rPr>
      </w:pPr>
    </w:p>
    <w:p w14:paraId="62752EC9" w14:textId="77777777" w:rsidR="00174F4C" w:rsidRDefault="00174F4C" w:rsidP="005D57D4">
      <w:pPr>
        <w:rPr>
          <w:rFonts w:ascii="Arial" w:hAnsi="Arial" w:cs="Arial"/>
          <w:b/>
          <w:bCs/>
          <w:szCs w:val="24"/>
        </w:rPr>
      </w:pPr>
    </w:p>
    <w:p w14:paraId="7F8AE8D4" w14:textId="77777777" w:rsidR="00174F4C" w:rsidRDefault="00174F4C" w:rsidP="005D57D4">
      <w:pPr>
        <w:rPr>
          <w:rFonts w:ascii="Arial" w:hAnsi="Arial" w:cs="Arial"/>
          <w:b/>
          <w:bCs/>
          <w:szCs w:val="24"/>
        </w:rPr>
      </w:pPr>
    </w:p>
    <w:p w14:paraId="2B88F839" w14:textId="02F8EBD0" w:rsidR="007C7264" w:rsidRPr="00153FAD" w:rsidRDefault="00533D55" w:rsidP="007C7264">
      <w:pPr>
        <w:jc w:val="center"/>
        <w:rPr>
          <w:rFonts w:ascii="Arial" w:hAnsi="Arial" w:cs="Arial"/>
          <w:sz w:val="32"/>
          <w:szCs w:val="32"/>
        </w:rPr>
      </w:pPr>
      <w:r w:rsidRPr="00153FAD">
        <w:rPr>
          <w:rFonts w:ascii="Arial" w:hAnsi="Arial" w:cs="Arial"/>
          <w:b/>
          <w:bCs/>
        </w:rPr>
        <w:t>Discuss how the evolution of Human Resources Management (HRM) facilitates the strategic development of an international hotel brand through workforce planning, recruitment, and selection.</w:t>
      </w:r>
    </w:p>
    <w:p w14:paraId="71B8972E" w14:textId="77777777" w:rsidR="007C7264" w:rsidRPr="00153FAD" w:rsidRDefault="007C7264" w:rsidP="007C7264">
      <w:pPr>
        <w:jc w:val="center"/>
        <w:rPr>
          <w:rFonts w:ascii="Arial" w:hAnsi="Arial" w:cs="Arial"/>
          <w:sz w:val="32"/>
          <w:szCs w:val="32"/>
        </w:rPr>
      </w:pPr>
    </w:p>
    <w:p w14:paraId="1C7DCA48" w14:textId="77777777" w:rsidR="007C7264" w:rsidRPr="00153FAD" w:rsidRDefault="007C7264" w:rsidP="007C7264">
      <w:pPr>
        <w:jc w:val="center"/>
        <w:rPr>
          <w:rFonts w:ascii="Arial" w:hAnsi="Arial" w:cs="Arial"/>
          <w:sz w:val="32"/>
          <w:szCs w:val="32"/>
        </w:rPr>
      </w:pPr>
    </w:p>
    <w:p w14:paraId="6E60F85C" w14:textId="77777777" w:rsidR="007C7264" w:rsidRPr="00153FAD" w:rsidRDefault="007C7264" w:rsidP="00C97F4E">
      <w:pPr>
        <w:rPr>
          <w:rFonts w:ascii="Arial" w:hAnsi="Arial" w:cs="Arial"/>
          <w:sz w:val="32"/>
          <w:szCs w:val="32"/>
        </w:rPr>
      </w:pPr>
    </w:p>
    <w:p w14:paraId="365DEF65" w14:textId="77777777" w:rsidR="007C7264" w:rsidRPr="00153FAD" w:rsidRDefault="007C7264" w:rsidP="007C7264">
      <w:pPr>
        <w:jc w:val="center"/>
        <w:rPr>
          <w:rFonts w:ascii="Arial" w:hAnsi="Arial" w:cs="Arial"/>
          <w:sz w:val="32"/>
          <w:szCs w:val="32"/>
        </w:rPr>
      </w:pPr>
    </w:p>
    <w:p w14:paraId="72D6A962" w14:textId="77777777" w:rsidR="007C7264" w:rsidRPr="00153FAD" w:rsidRDefault="007C7264" w:rsidP="007C7264">
      <w:pPr>
        <w:jc w:val="center"/>
        <w:rPr>
          <w:rFonts w:ascii="Arial" w:hAnsi="Arial" w:cs="Arial"/>
          <w:sz w:val="32"/>
          <w:szCs w:val="32"/>
        </w:rPr>
      </w:pPr>
    </w:p>
    <w:p w14:paraId="489301E7" w14:textId="77777777" w:rsidR="007C7264" w:rsidRPr="00153FAD" w:rsidRDefault="007C7264" w:rsidP="007C7264">
      <w:pPr>
        <w:jc w:val="center"/>
        <w:rPr>
          <w:rFonts w:ascii="Arial" w:hAnsi="Arial" w:cs="Arial"/>
          <w:sz w:val="32"/>
          <w:szCs w:val="32"/>
        </w:rPr>
      </w:pPr>
    </w:p>
    <w:p w14:paraId="3D106318" w14:textId="26913B01" w:rsidR="007C7264" w:rsidRPr="00174F4C" w:rsidRDefault="007C7264" w:rsidP="00174F4C">
      <w:pPr>
        <w:rPr>
          <w:rFonts w:ascii="Arial" w:hAnsi="Arial" w:cs="Arial"/>
          <w:b/>
          <w:bCs/>
        </w:rPr>
      </w:pPr>
      <w:r w:rsidRPr="00153FAD">
        <w:rPr>
          <w:rFonts w:ascii="Arial" w:hAnsi="Arial" w:cs="Arial"/>
          <w:sz w:val="32"/>
          <w:szCs w:val="32"/>
        </w:rPr>
        <w:br w:type="page"/>
      </w:r>
    </w:p>
    <w:p w14:paraId="36525C41" w14:textId="6D4C05B7" w:rsidR="001C6608" w:rsidRPr="00153FAD" w:rsidRDefault="001C6608" w:rsidP="008F27AB">
      <w:pPr>
        <w:rPr>
          <w:rFonts w:ascii="Arial" w:hAnsi="Arial" w:cs="Arial"/>
        </w:rPr>
      </w:pPr>
      <w:r w:rsidRPr="00153FAD">
        <w:rPr>
          <w:rFonts w:ascii="Arial" w:hAnsi="Arial" w:cs="Arial"/>
        </w:rPr>
        <w:lastRenderedPageBreak/>
        <w:t>The hospitality industry of the UK is considered one of the most fast-paced industries that significantly contributes to the global economy</w:t>
      </w:r>
      <w:r w:rsidR="00D6110F" w:rsidRPr="00153FAD">
        <w:rPr>
          <w:rFonts w:ascii="Arial" w:hAnsi="Arial" w:cs="Arial"/>
        </w:rPr>
        <w:t>.</w:t>
      </w:r>
      <w:r w:rsidRPr="00153FAD">
        <w:rPr>
          <w:rFonts w:ascii="Arial" w:hAnsi="Arial" w:cs="Arial"/>
        </w:rPr>
        <w:t xml:space="preserve"> </w:t>
      </w:r>
      <w:r w:rsidR="00D6110F" w:rsidRPr="00153FAD">
        <w:rPr>
          <w:rFonts w:ascii="Arial" w:hAnsi="Arial" w:cs="Arial"/>
        </w:rPr>
        <w:t>Through retaining more clients from the global marketplaces</w:t>
      </w:r>
      <w:r w:rsidR="008F27AB" w:rsidRPr="00153FAD">
        <w:rPr>
          <w:rFonts w:ascii="Arial" w:hAnsi="Arial" w:cs="Arial"/>
        </w:rPr>
        <w:t>,</w:t>
      </w:r>
      <w:r w:rsidR="00D6110F" w:rsidRPr="00153FAD">
        <w:rPr>
          <w:rFonts w:ascii="Arial" w:hAnsi="Arial" w:cs="Arial"/>
        </w:rPr>
        <w:t xml:space="preserve"> the tourism industry of the United Kingdom has managed to generate a greater volume of revenue</w:t>
      </w:r>
      <w:r w:rsidR="008F27AB" w:rsidRPr="00153FAD">
        <w:rPr>
          <w:rFonts w:ascii="Arial" w:hAnsi="Arial" w:cs="Arial"/>
        </w:rPr>
        <w:t>,</w:t>
      </w:r>
      <w:r w:rsidR="00D6110F" w:rsidRPr="00153FAD">
        <w:rPr>
          <w:rFonts w:ascii="Arial" w:hAnsi="Arial" w:cs="Arial"/>
        </w:rPr>
        <w:t xml:space="preserve"> which in turn has contributed to the GDP growth of this nation.</w:t>
      </w:r>
      <w:r w:rsidR="008F27AB" w:rsidRPr="00153FAD">
        <w:rPr>
          <w:rFonts w:ascii="Arial" w:hAnsi="Arial" w:cs="Arial"/>
        </w:rPr>
        <w:t xml:space="preserve"> F</w:t>
      </w:r>
      <w:r w:rsidR="009A6168" w:rsidRPr="00153FAD">
        <w:rPr>
          <w:rFonts w:ascii="Arial" w:hAnsi="Arial" w:cs="Arial"/>
        </w:rPr>
        <w:t xml:space="preserve">or this industry, one of the most significant success factors is human resource management </w:t>
      </w:r>
      <w:r w:rsidR="006476D8" w:rsidRPr="00153FAD">
        <w:rPr>
          <w:rFonts w:ascii="Arial" w:hAnsi="Arial" w:cs="Arial"/>
        </w:rPr>
        <w:t>which</w:t>
      </w:r>
      <w:r w:rsidR="009A6168" w:rsidRPr="00153FAD">
        <w:rPr>
          <w:rFonts w:ascii="Arial" w:hAnsi="Arial" w:cs="Arial"/>
        </w:rPr>
        <w:t xml:space="preserve"> </w:t>
      </w:r>
      <w:r w:rsidR="006476D8" w:rsidRPr="00153FAD">
        <w:rPr>
          <w:rFonts w:ascii="Arial" w:hAnsi="Arial" w:cs="Arial"/>
        </w:rPr>
        <w:t>complements</w:t>
      </w:r>
      <w:r w:rsidR="009A6168" w:rsidRPr="00153FAD">
        <w:rPr>
          <w:rFonts w:ascii="Arial" w:hAnsi="Arial" w:cs="Arial"/>
        </w:rPr>
        <w:t xml:space="preserve"> </w:t>
      </w:r>
      <w:r w:rsidR="005763AE" w:rsidRPr="00153FAD">
        <w:rPr>
          <w:rFonts w:ascii="Arial" w:hAnsi="Arial" w:cs="Arial"/>
        </w:rPr>
        <w:t>it</w:t>
      </w:r>
      <w:r w:rsidR="009A6168" w:rsidRPr="00153FAD">
        <w:rPr>
          <w:rFonts w:ascii="Arial" w:hAnsi="Arial" w:cs="Arial"/>
        </w:rPr>
        <w:t xml:space="preserve"> </w:t>
      </w:r>
      <w:r w:rsidR="006476D8" w:rsidRPr="00153FAD">
        <w:rPr>
          <w:rFonts w:ascii="Arial" w:hAnsi="Arial" w:cs="Arial"/>
        </w:rPr>
        <w:t xml:space="preserve">as a strong backbone for </w:t>
      </w:r>
      <w:r w:rsidR="00330D7C" w:rsidRPr="00153FAD">
        <w:rPr>
          <w:rFonts w:ascii="Arial" w:hAnsi="Arial" w:cs="Arial"/>
        </w:rPr>
        <w:t xml:space="preserve">catering to </w:t>
      </w:r>
      <w:r w:rsidR="006476D8" w:rsidRPr="00153FAD">
        <w:rPr>
          <w:rFonts w:ascii="Arial" w:hAnsi="Arial" w:cs="Arial"/>
        </w:rPr>
        <w:t xml:space="preserve">the tailored vacation preferences of individuals </w:t>
      </w:r>
      <w:r w:rsidR="005763AE" w:rsidRPr="00153FAD">
        <w:rPr>
          <w:rFonts w:ascii="Arial" w:hAnsi="Arial" w:cs="Arial"/>
        </w:rPr>
        <w:t xml:space="preserve">and building a long-term connectivity approach. </w:t>
      </w:r>
      <w:r w:rsidR="00805B52" w:rsidRPr="00153FAD">
        <w:rPr>
          <w:rFonts w:ascii="Arial" w:hAnsi="Arial" w:cs="Arial"/>
        </w:rPr>
        <w:t xml:space="preserve">The UK hospitality industry has enhanced its economic contribution from £20 billion to £93 billion since 2022 </w:t>
      </w:r>
      <w:r w:rsidR="00A03B55" w:rsidRPr="00153FAD">
        <w:rPr>
          <w:rFonts w:ascii="Arial" w:hAnsi="Arial" w:cs="Arial"/>
        </w:rPr>
        <w:t>when</w:t>
      </w:r>
      <w:r w:rsidR="00805B52" w:rsidRPr="00153FAD">
        <w:rPr>
          <w:rFonts w:ascii="Arial" w:hAnsi="Arial" w:cs="Arial"/>
        </w:rPr>
        <w:t xml:space="preserve"> it </w:t>
      </w:r>
      <w:r w:rsidR="00702914" w:rsidRPr="00153FAD">
        <w:rPr>
          <w:rFonts w:ascii="Arial" w:hAnsi="Arial" w:cs="Arial"/>
        </w:rPr>
        <w:t>opened</w:t>
      </w:r>
      <w:r w:rsidR="00805B52" w:rsidRPr="00153FAD">
        <w:rPr>
          <w:rFonts w:ascii="Arial" w:hAnsi="Arial" w:cs="Arial"/>
        </w:rPr>
        <w:t xml:space="preserve"> employability scope for 3.25 million people in the UK</w:t>
      </w:r>
      <w:r w:rsidR="00636D84" w:rsidRPr="00153FAD">
        <w:rPr>
          <w:rFonts w:ascii="Arial" w:hAnsi="Arial" w:cs="Arial"/>
        </w:rPr>
        <w:t xml:space="preserve">, being the </w:t>
      </w:r>
      <w:r w:rsidR="00330D7C" w:rsidRPr="00153FAD">
        <w:rPr>
          <w:rFonts w:ascii="Arial" w:hAnsi="Arial" w:cs="Arial"/>
        </w:rPr>
        <w:t>6</w:t>
      </w:r>
      <w:r w:rsidR="00636D84" w:rsidRPr="00153FAD">
        <w:rPr>
          <w:rFonts w:ascii="Arial" w:hAnsi="Arial" w:cs="Arial"/>
          <w:vertAlign w:val="superscript"/>
        </w:rPr>
        <w:t>th</w:t>
      </w:r>
      <w:r w:rsidR="00636D84" w:rsidRPr="00153FAD">
        <w:rPr>
          <w:rFonts w:ascii="Arial" w:hAnsi="Arial" w:cs="Arial"/>
        </w:rPr>
        <w:t xml:space="preserve"> largest tourism destination in the </w:t>
      </w:r>
      <w:r w:rsidR="00644BD6" w:rsidRPr="00153FAD">
        <w:rPr>
          <w:rFonts w:ascii="Arial" w:hAnsi="Arial" w:cs="Arial"/>
        </w:rPr>
        <w:t>world</w:t>
      </w:r>
      <w:r w:rsidR="007408A3" w:rsidRPr="00153FAD">
        <w:rPr>
          <w:rFonts w:ascii="Arial" w:hAnsi="Arial" w:cs="Arial"/>
        </w:rPr>
        <w:t xml:space="preserve"> (Statista, 2023)</w:t>
      </w:r>
      <w:r w:rsidR="00644BD6" w:rsidRPr="00153FAD">
        <w:rPr>
          <w:rFonts w:ascii="Arial" w:hAnsi="Arial" w:cs="Arial"/>
        </w:rPr>
        <w:t xml:space="preserve">. </w:t>
      </w:r>
      <w:r w:rsidR="007408A3" w:rsidRPr="00153FAD">
        <w:rPr>
          <w:rFonts w:ascii="Arial" w:hAnsi="Arial" w:cs="Arial"/>
        </w:rPr>
        <w:t xml:space="preserve">As a booming segment, the hospitality industry has projected a consistent growth of </w:t>
      </w:r>
      <w:r w:rsidR="002811C5" w:rsidRPr="00153FAD">
        <w:rPr>
          <w:rFonts w:ascii="Arial" w:hAnsi="Arial" w:cs="Arial"/>
        </w:rPr>
        <w:t xml:space="preserve">2.53% </w:t>
      </w:r>
      <w:r w:rsidR="00115A0C" w:rsidRPr="00153FAD">
        <w:rPr>
          <w:rFonts w:ascii="Arial" w:hAnsi="Arial" w:cs="Arial"/>
        </w:rPr>
        <w:t xml:space="preserve">amounting to £60.73 billion </w:t>
      </w:r>
      <w:r w:rsidR="00F63A3A" w:rsidRPr="00153FAD">
        <w:rPr>
          <w:rFonts w:ascii="Arial" w:hAnsi="Arial" w:cs="Arial"/>
        </w:rPr>
        <w:t>by 2029</w:t>
      </w:r>
      <w:r w:rsidR="005B792D" w:rsidRPr="00153FAD">
        <w:rPr>
          <w:rFonts w:ascii="Arial" w:hAnsi="Arial" w:cs="Arial"/>
        </w:rPr>
        <w:t xml:space="preserve"> (Statista, 2023). This </w:t>
      </w:r>
      <w:r w:rsidR="00F63A3A" w:rsidRPr="00153FAD">
        <w:rPr>
          <w:rFonts w:ascii="Arial" w:hAnsi="Arial" w:cs="Arial"/>
        </w:rPr>
        <w:t>reflects the impact of potential planning, recruitment</w:t>
      </w:r>
      <w:r w:rsidR="00603076" w:rsidRPr="00153FAD">
        <w:rPr>
          <w:rFonts w:ascii="Arial" w:hAnsi="Arial" w:cs="Arial"/>
        </w:rPr>
        <w:t>,</w:t>
      </w:r>
      <w:r w:rsidR="00F63A3A" w:rsidRPr="00153FAD">
        <w:rPr>
          <w:rFonts w:ascii="Arial" w:hAnsi="Arial" w:cs="Arial"/>
        </w:rPr>
        <w:t xml:space="preserve"> and the selection process</w:t>
      </w:r>
      <w:r w:rsidR="00A03B55" w:rsidRPr="00153FAD">
        <w:rPr>
          <w:rFonts w:ascii="Arial" w:hAnsi="Arial" w:cs="Arial"/>
        </w:rPr>
        <w:t>,</w:t>
      </w:r>
      <w:r w:rsidR="00F63A3A" w:rsidRPr="00153FAD">
        <w:rPr>
          <w:rFonts w:ascii="Arial" w:hAnsi="Arial" w:cs="Arial"/>
        </w:rPr>
        <w:t xml:space="preserve"> </w:t>
      </w:r>
      <w:r w:rsidR="005B792D" w:rsidRPr="00153FAD">
        <w:rPr>
          <w:rFonts w:ascii="Arial" w:hAnsi="Arial" w:cs="Arial"/>
        </w:rPr>
        <w:t xml:space="preserve">with </w:t>
      </w:r>
      <w:r w:rsidR="00F63A3A" w:rsidRPr="00153FAD">
        <w:rPr>
          <w:rFonts w:ascii="Arial" w:hAnsi="Arial" w:cs="Arial"/>
        </w:rPr>
        <w:t>employees being the core driver of long-term sustainable growth</w:t>
      </w:r>
      <w:r w:rsidR="00A34302" w:rsidRPr="00153FAD">
        <w:rPr>
          <w:rFonts w:ascii="Arial" w:hAnsi="Arial" w:cs="Arial"/>
        </w:rPr>
        <w:t xml:space="preserve"> of this industry </w:t>
      </w:r>
      <w:r w:rsidR="00F63A3A" w:rsidRPr="00153FAD">
        <w:rPr>
          <w:rFonts w:ascii="Arial" w:hAnsi="Arial" w:cs="Arial"/>
        </w:rPr>
        <w:t>in the UK</w:t>
      </w:r>
      <w:r w:rsidR="00A34302" w:rsidRPr="00153FAD">
        <w:rPr>
          <w:rFonts w:ascii="Arial" w:hAnsi="Arial" w:cs="Arial"/>
        </w:rPr>
        <w:t>.</w:t>
      </w:r>
      <w:r w:rsidR="005B792D" w:rsidRPr="00153FAD">
        <w:rPr>
          <w:rFonts w:ascii="Arial" w:hAnsi="Arial" w:cs="Arial"/>
        </w:rPr>
        <w:t xml:space="preserve"> </w:t>
      </w:r>
      <w:proofErr w:type="spellStart"/>
      <w:r w:rsidR="005B792D" w:rsidRPr="00153FAD">
        <w:rPr>
          <w:rFonts w:ascii="Arial" w:hAnsi="Arial" w:cs="Arial"/>
          <w:shd w:val="clear" w:color="auto" w:fill="FFFFFF"/>
        </w:rPr>
        <w:t>Úbeda</w:t>
      </w:r>
      <w:proofErr w:type="spellEnd"/>
      <w:r w:rsidR="005B792D" w:rsidRPr="00153FAD">
        <w:rPr>
          <w:rFonts w:ascii="Arial" w:hAnsi="Arial" w:cs="Arial"/>
          <w:shd w:val="clear" w:color="auto" w:fill="FFFFFF"/>
        </w:rPr>
        <w:t xml:space="preserve">-García </w:t>
      </w:r>
      <w:r w:rsidR="005B792D" w:rsidRPr="00153FAD">
        <w:rPr>
          <w:rFonts w:ascii="Arial" w:hAnsi="Arial" w:cs="Arial"/>
          <w:i/>
          <w:iCs/>
          <w:shd w:val="clear" w:color="auto" w:fill="FFFFFF"/>
        </w:rPr>
        <w:t>et al</w:t>
      </w:r>
      <w:r w:rsidR="005B792D" w:rsidRPr="00153FAD">
        <w:rPr>
          <w:rFonts w:ascii="Arial" w:hAnsi="Arial" w:cs="Arial"/>
          <w:shd w:val="clear" w:color="auto" w:fill="FFFFFF"/>
        </w:rPr>
        <w:t>.</w:t>
      </w:r>
      <w:r w:rsidR="00F718F7" w:rsidRPr="00153FAD">
        <w:rPr>
          <w:rFonts w:ascii="Arial" w:hAnsi="Arial" w:cs="Arial"/>
          <w:shd w:val="clear" w:color="auto" w:fill="FFFFFF"/>
        </w:rPr>
        <w:t>,</w:t>
      </w:r>
      <w:r w:rsidR="005B792D" w:rsidRPr="00153FAD">
        <w:rPr>
          <w:rFonts w:ascii="Arial" w:hAnsi="Arial" w:cs="Arial"/>
          <w:shd w:val="clear" w:color="auto" w:fill="FFFFFF"/>
        </w:rPr>
        <w:t xml:space="preserve"> (2021) </w:t>
      </w:r>
      <w:r w:rsidR="000A15DD" w:rsidRPr="00153FAD">
        <w:rPr>
          <w:rFonts w:ascii="Arial" w:hAnsi="Arial" w:cs="Arial"/>
          <w:shd w:val="clear" w:color="auto" w:fill="FFFFFF"/>
        </w:rPr>
        <w:t>have</w:t>
      </w:r>
      <w:r w:rsidR="005B792D" w:rsidRPr="00153FAD">
        <w:rPr>
          <w:rFonts w:ascii="Arial" w:hAnsi="Arial" w:cs="Arial"/>
          <w:shd w:val="clear" w:color="auto" w:fill="FFFFFF"/>
        </w:rPr>
        <w:t xml:space="preserve"> found </w:t>
      </w:r>
      <w:r w:rsidR="000A15DD" w:rsidRPr="00153FAD">
        <w:rPr>
          <w:rFonts w:ascii="Arial" w:hAnsi="Arial" w:cs="Arial"/>
          <w:shd w:val="clear" w:color="auto" w:fill="FFFFFF"/>
        </w:rPr>
        <w:t xml:space="preserve">HRM to </w:t>
      </w:r>
      <w:r w:rsidR="005B792D" w:rsidRPr="00153FAD">
        <w:rPr>
          <w:rFonts w:ascii="Arial" w:hAnsi="Arial" w:cs="Arial"/>
          <w:shd w:val="clear" w:color="auto" w:fill="FFFFFF"/>
        </w:rPr>
        <w:t>offer high-quality services to clients with potential recruitment training and employee development</w:t>
      </w:r>
      <w:r w:rsidR="000A15DD" w:rsidRPr="00153FAD">
        <w:rPr>
          <w:rFonts w:ascii="Arial" w:hAnsi="Arial" w:cs="Arial"/>
          <w:shd w:val="clear" w:color="auto" w:fill="FFFFFF"/>
        </w:rPr>
        <w:t xml:space="preserve"> procedures </w:t>
      </w:r>
      <w:r w:rsidR="005B792D" w:rsidRPr="00153FAD">
        <w:rPr>
          <w:rFonts w:ascii="Arial" w:hAnsi="Arial" w:cs="Arial"/>
          <w:shd w:val="clear" w:color="auto" w:fill="FFFFFF"/>
        </w:rPr>
        <w:t>to help them remain engaged, satisfied</w:t>
      </w:r>
      <w:r w:rsidR="000A15DD" w:rsidRPr="00153FAD">
        <w:rPr>
          <w:rFonts w:ascii="Arial" w:hAnsi="Arial" w:cs="Arial"/>
          <w:shd w:val="clear" w:color="auto" w:fill="FFFFFF"/>
        </w:rPr>
        <w:t>,</w:t>
      </w:r>
      <w:r w:rsidR="005B792D" w:rsidRPr="00153FAD">
        <w:rPr>
          <w:rFonts w:ascii="Arial" w:hAnsi="Arial" w:cs="Arial"/>
          <w:shd w:val="clear" w:color="auto" w:fill="FFFFFF"/>
        </w:rPr>
        <w:t xml:space="preserve"> and motivated in improving </w:t>
      </w:r>
      <w:r w:rsidR="000A15DD" w:rsidRPr="00153FAD">
        <w:rPr>
          <w:rFonts w:ascii="Arial" w:hAnsi="Arial" w:cs="Arial"/>
          <w:shd w:val="clear" w:color="auto" w:fill="FFFFFF"/>
        </w:rPr>
        <w:t xml:space="preserve">the </w:t>
      </w:r>
      <w:r w:rsidR="005B792D" w:rsidRPr="00153FAD">
        <w:rPr>
          <w:rFonts w:ascii="Arial" w:hAnsi="Arial" w:cs="Arial"/>
          <w:shd w:val="clear" w:color="auto" w:fill="FFFFFF"/>
        </w:rPr>
        <w:t xml:space="preserve">overall productivity </w:t>
      </w:r>
      <w:r w:rsidR="000A15DD" w:rsidRPr="00153FAD">
        <w:rPr>
          <w:rFonts w:ascii="Arial" w:hAnsi="Arial" w:cs="Arial"/>
          <w:shd w:val="clear" w:color="auto" w:fill="FFFFFF"/>
        </w:rPr>
        <w:t xml:space="preserve">of the industry. </w:t>
      </w:r>
      <w:r w:rsidR="001A0EAB" w:rsidRPr="00153FAD">
        <w:rPr>
          <w:rFonts w:ascii="Arial" w:hAnsi="Arial" w:cs="Arial"/>
          <w:shd w:val="clear" w:color="auto" w:fill="FFFFFF"/>
        </w:rPr>
        <w:t>Therefore, this essay aims at the strategic development of an interna</w:t>
      </w:r>
      <w:r w:rsidR="00A9641C" w:rsidRPr="00153FAD">
        <w:rPr>
          <w:rFonts w:ascii="Arial" w:hAnsi="Arial" w:cs="Arial"/>
          <w:shd w:val="clear" w:color="auto" w:fill="FFFFFF"/>
        </w:rPr>
        <w:t>tiona</w:t>
      </w:r>
      <w:r w:rsidR="001A0EAB" w:rsidRPr="00153FAD">
        <w:rPr>
          <w:rFonts w:ascii="Arial" w:hAnsi="Arial" w:cs="Arial"/>
          <w:shd w:val="clear" w:color="auto" w:fill="FFFFFF"/>
        </w:rPr>
        <w:t>l hotel brand</w:t>
      </w:r>
      <w:r w:rsidR="008B77C7" w:rsidRPr="00153FAD">
        <w:rPr>
          <w:rFonts w:ascii="Arial" w:hAnsi="Arial" w:cs="Arial"/>
          <w:shd w:val="clear" w:color="auto" w:fill="FFFFFF"/>
        </w:rPr>
        <w:t xml:space="preserve"> in the UK</w:t>
      </w:r>
      <w:r w:rsidR="001A0EAB" w:rsidRPr="00153FAD">
        <w:rPr>
          <w:rFonts w:ascii="Arial" w:hAnsi="Arial" w:cs="Arial"/>
          <w:shd w:val="clear" w:color="auto" w:fill="FFFFFF"/>
        </w:rPr>
        <w:t xml:space="preserve"> </w:t>
      </w:r>
      <w:r w:rsidR="00900B2F" w:rsidRPr="00153FAD">
        <w:rPr>
          <w:rFonts w:ascii="Arial" w:hAnsi="Arial" w:cs="Arial"/>
          <w:shd w:val="clear" w:color="auto" w:fill="FFFFFF"/>
        </w:rPr>
        <w:t>through planning, recruitment</w:t>
      </w:r>
      <w:r w:rsidR="007856EE" w:rsidRPr="00153FAD">
        <w:rPr>
          <w:rFonts w:ascii="Arial" w:hAnsi="Arial" w:cs="Arial"/>
          <w:shd w:val="clear" w:color="auto" w:fill="FFFFFF"/>
        </w:rPr>
        <w:t>,</w:t>
      </w:r>
      <w:r w:rsidR="00900B2F" w:rsidRPr="00153FAD">
        <w:rPr>
          <w:rFonts w:ascii="Arial" w:hAnsi="Arial" w:cs="Arial"/>
          <w:shd w:val="clear" w:color="auto" w:fill="FFFFFF"/>
        </w:rPr>
        <w:t xml:space="preserve"> selection procedure</w:t>
      </w:r>
      <w:r w:rsidR="007E5A6A" w:rsidRPr="00153FAD">
        <w:rPr>
          <w:rFonts w:ascii="Arial" w:hAnsi="Arial" w:cs="Arial"/>
          <w:shd w:val="clear" w:color="auto" w:fill="FFFFFF"/>
        </w:rPr>
        <w:t>,</w:t>
      </w:r>
      <w:r w:rsidR="00900B2F" w:rsidRPr="00153FAD">
        <w:rPr>
          <w:rFonts w:ascii="Arial" w:hAnsi="Arial" w:cs="Arial"/>
          <w:shd w:val="clear" w:color="auto" w:fill="FFFFFF"/>
        </w:rPr>
        <w:t xml:space="preserve"> </w:t>
      </w:r>
      <w:r w:rsidR="007856EE" w:rsidRPr="00153FAD">
        <w:rPr>
          <w:rFonts w:ascii="Arial" w:hAnsi="Arial" w:cs="Arial"/>
          <w:shd w:val="clear" w:color="auto" w:fill="FFFFFF"/>
        </w:rPr>
        <w:t xml:space="preserve">and the impacts of changing </w:t>
      </w:r>
      <w:r w:rsidR="008B77C7" w:rsidRPr="00153FAD">
        <w:rPr>
          <w:rFonts w:ascii="Arial" w:hAnsi="Arial" w:cs="Arial"/>
          <w:shd w:val="clear" w:color="auto" w:fill="FFFFFF"/>
        </w:rPr>
        <w:t xml:space="preserve">the </w:t>
      </w:r>
      <w:r w:rsidR="007856EE" w:rsidRPr="00153FAD">
        <w:rPr>
          <w:rFonts w:ascii="Arial" w:hAnsi="Arial" w:cs="Arial"/>
          <w:shd w:val="clear" w:color="auto" w:fill="FFFFFF"/>
        </w:rPr>
        <w:t xml:space="preserve">HRM framework </w:t>
      </w:r>
      <w:r w:rsidR="008B77C7" w:rsidRPr="00153FAD">
        <w:rPr>
          <w:rFonts w:ascii="Arial" w:hAnsi="Arial" w:cs="Arial"/>
          <w:shd w:val="clear" w:color="auto" w:fill="FFFFFF"/>
        </w:rPr>
        <w:t xml:space="preserve">to this context. </w:t>
      </w:r>
    </w:p>
    <w:p w14:paraId="6CD4C11B" w14:textId="633CF703" w:rsidR="008B77C7" w:rsidRPr="00153FAD" w:rsidRDefault="008B77C7" w:rsidP="00901DCF">
      <w:pPr>
        <w:rPr>
          <w:rFonts w:ascii="Arial" w:hAnsi="Arial" w:cs="Arial"/>
        </w:rPr>
      </w:pPr>
      <w:r w:rsidRPr="00153FAD">
        <w:rPr>
          <w:rFonts w:ascii="Arial" w:hAnsi="Arial" w:cs="Arial"/>
        </w:rPr>
        <w:t xml:space="preserve">In this essay, the chosen brand is </w:t>
      </w:r>
      <w:r w:rsidR="002B5EEC" w:rsidRPr="00153FAD">
        <w:rPr>
          <w:rFonts w:ascii="Arial" w:hAnsi="Arial" w:cs="Arial"/>
          <w:b/>
          <w:bCs/>
          <w:i/>
          <w:iCs/>
        </w:rPr>
        <w:t>IBIS Styles Glasgow Central</w:t>
      </w:r>
      <w:r w:rsidR="002B5EEC" w:rsidRPr="00153FAD">
        <w:rPr>
          <w:rFonts w:ascii="Arial" w:hAnsi="Arial" w:cs="Arial"/>
        </w:rPr>
        <w:t xml:space="preserve">, situated in Waterloo Street, UK. </w:t>
      </w:r>
      <w:r w:rsidR="002D2828" w:rsidRPr="00153FAD">
        <w:rPr>
          <w:rFonts w:ascii="Arial" w:hAnsi="Arial" w:cs="Arial"/>
        </w:rPr>
        <w:t xml:space="preserve">The Accor group is considered one of the top hotel operating brands with over </w:t>
      </w:r>
      <w:r w:rsidR="00330D7C" w:rsidRPr="00153FAD">
        <w:rPr>
          <w:rFonts w:ascii="Arial" w:hAnsi="Arial" w:cs="Arial"/>
        </w:rPr>
        <w:t>5600</w:t>
      </w:r>
      <w:r w:rsidR="002D2828" w:rsidRPr="00153FAD">
        <w:rPr>
          <w:rFonts w:ascii="Arial" w:hAnsi="Arial" w:cs="Arial"/>
        </w:rPr>
        <w:t xml:space="preserve"> </w:t>
      </w:r>
      <w:r w:rsidR="007C5377" w:rsidRPr="00153FAD">
        <w:rPr>
          <w:rFonts w:ascii="Arial" w:hAnsi="Arial" w:cs="Arial"/>
        </w:rPr>
        <w:t>global hotels</w:t>
      </w:r>
      <w:r w:rsidR="002D2828" w:rsidRPr="00153FAD">
        <w:rPr>
          <w:rFonts w:ascii="Arial" w:hAnsi="Arial" w:cs="Arial"/>
        </w:rPr>
        <w:t xml:space="preserve"> </w:t>
      </w:r>
      <w:r w:rsidR="00330D7C" w:rsidRPr="00153FAD">
        <w:rPr>
          <w:rFonts w:ascii="Arial" w:hAnsi="Arial" w:cs="Arial"/>
        </w:rPr>
        <w:t xml:space="preserve">across the globe </w:t>
      </w:r>
      <w:r w:rsidR="00380AB5" w:rsidRPr="00153FAD">
        <w:rPr>
          <w:rFonts w:ascii="Arial" w:hAnsi="Arial" w:cs="Arial"/>
        </w:rPr>
        <w:t>(</w:t>
      </w:r>
      <w:r w:rsidR="00330D7C" w:rsidRPr="00153FAD">
        <w:rPr>
          <w:rFonts w:ascii="Arial" w:hAnsi="Arial" w:cs="Arial"/>
        </w:rPr>
        <w:t>Accor, 2022)</w:t>
      </w:r>
      <w:r w:rsidR="00464764" w:rsidRPr="00153FAD">
        <w:rPr>
          <w:rFonts w:ascii="Arial" w:hAnsi="Arial" w:cs="Arial"/>
        </w:rPr>
        <w:t xml:space="preserve">. </w:t>
      </w:r>
      <w:r w:rsidR="00716288" w:rsidRPr="00153FAD">
        <w:rPr>
          <w:rFonts w:ascii="Arial" w:hAnsi="Arial" w:cs="Arial"/>
        </w:rPr>
        <w:t xml:space="preserve">This hotel is </w:t>
      </w:r>
      <w:r w:rsidR="00702914" w:rsidRPr="00153FAD">
        <w:rPr>
          <w:rFonts w:ascii="Arial" w:hAnsi="Arial" w:cs="Arial"/>
        </w:rPr>
        <w:t>eco-</w:t>
      </w:r>
      <w:r w:rsidR="00716288" w:rsidRPr="00153FAD">
        <w:rPr>
          <w:rFonts w:ascii="Arial" w:hAnsi="Arial" w:cs="Arial"/>
        </w:rPr>
        <w:t>certified providing long-term sustainable</w:t>
      </w:r>
      <w:r w:rsidR="00D90A31" w:rsidRPr="00153FAD">
        <w:rPr>
          <w:rFonts w:ascii="Arial" w:hAnsi="Arial" w:cs="Arial"/>
        </w:rPr>
        <w:t xml:space="preserve"> growth impacts </w:t>
      </w:r>
      <w:r w:rsidR="00ED584D" w:rsidRPr="00153FAD">
        <w:rPr>
          <w:rFonts w:ascii="Arial" w:hAnsi="Arial" w:cs="Arial"/>
        </w:rPr>
        <w:t xml:space="preserve">through the operational excellence of the staff </w:t>
      </w:r>
      <w:r w:rsidR="00735B26" w:rsidRPr="00153FAD">
        <w:rPr>
          <w:rFonts w:ascii="Arial" w:hAnsi="Arial" w:cs="Arial"/>
        </w:rPr>
        <w:t>in terms of minimization of resource usage to ensure the reduction of environmental footprint globally</w:t>
      </w:r>
      <w:r w:rsidR="00AE4B99" w:rsidRPr="00153FAD">
        <w:rPr>
          <w:rFonts w:ascii="Arial" w:hAnsi="Arial" w:cs="Arial"/>
        </w:rPr>
        <w:t xml:space="preserve"> </w:t>
      </w:r>
      <w:r w:rsidR="00AE4B99" w:rsidRPr="00153FAD">
        <w:rPr>
          <w:rFonts w:ascii="Arial" w:hAnsi="Arial" w:cs="Arial"/>
          <w:shd w:val="clear" w:color="auto" w:fill="FFFFFF"/>
        </w:rPr>
        <w:t xml:space="preserve">(Irani </w:t>
      </w:r>
      <w:r w:rsidR="00620CA6" w:rsidRPr="00153FAD">
        <w:rPr>
          <w:rFonts w:ascii="Arial" w:hAnsi="Arial" w:cs="Arial"/>
          <w:i/>
          <w:iCs/>
          <w:shd w:val="clear" w:color="auto" w:fill="FFFFFF"/>
        </w:rPr>
        <w:t>et al.,</w:t>
      </w:r>
      <w:r w:rsidR="00AE4B99" w:rsidRPr="00153FAD">
        <w:rPr>
          <w:rFonts w:ascii="Arial" w:hAnsi="Arial" w:cs="Arial"/>
          <w:shd w:val="clear" w:color="auto" w:fill="FFFFFF"/>
        </w:rPr>
        <w:t xml:space="preserve"> 2022)</w:t>
      </w:r>
      <w:r w:rsidR="00735B26" w:rsidRPr="00153FAD">
        <w:rPr>
          <w:rFonts w:ascii="Arial" w:hAnsi="Arial" w:cs="Arial"/>
        </w:rPr>
        <w:t xml:space="preserve">. </w:t>
      </w:r>
      <w:r w:rsidR="00F16269" w:rsidRPr="00153FAD">
        <w:rPr>
          <w:rFonts w:ascii="Arial" w:hAnsi="Arial" w:cs="Arial"/>
        </w:rPr>
        <w:t xml:space="preserve">It shows </w:t>
      </w:r>
      <w:r w:rsidR="00D01B09" w:rsidRPr="00153FAD">
        <w:rPr>
          <w:rFonts w:ascii="Arial" w:hAnsi="Arial" w:cs="Arial"/>
        </w:rPr>
        <w:t xml:space="preserve">the </w:t>
      </w:r>
      <w:r w:rsidR="00F16269" w:rsidRPr="00153FAD">
        <w:rPr>
          <w:rFonts w:ascii="Arial" w:hAnsi="Arial" w:cs="Arial"/>
        </w:rPr>
        <w:t>vivid impact of</w:t>
      </w:r>
      <w:r w:rsidR="00730D87" w:rsidRPr="00153FAD">
        <w:rPr>
          <w:rFonts w:ascii="Arial" w:hAnsi="Arial" w:cs="Arial"/>
        </w:rPr>
        <w:t xml:space="preserve"> </w:t>
      </w:r>
      <w:r w:rsidR="00F16269" w:rsidRPr="00153FAD">
        <w:rPr>
          <w:rFonts w:ascii="Arial" w:hAnsi="Arial" w:cs="Arial"/>
        </w:rPr>
        <w:t xml:space="preserve">strategic HRM on </w:t>
      </w:r>
      <w:r w:rsidR="006318B6" w:rsidRPr="00153FAD">
        <w:rPr>
          <w:rFonts w:ascii="Arial" w:hAnsi="Arial" w:cs="Arial"/>
        </w:rPr>
        <w:t xml:space="preserve">enhancing Glasgow Central’s performance in the long term with increased employee engagement and commitment to the hospitality firm. </w:t>
      </w:r>
      <w:r w:rsidR="00730D87" w:rsidRPr="00153FAD">
        <w:rPr>
          <w:rFonts w:ascii="Arial" w:hAnsi="Arial" w:cs="Arial"/>
        </w:rPr>
        <w:t xml:space="preserve">Further, </w:t>
      </w:r>
      <w:r w:rsidR="00182A7F" w:rsidRPr="00153FAD">
        <w:rPr>
          <w:rFonts w:ascii="Arial" w:hAnsi="Arial" w:cs="Arial"/>
        </w:rPr>
        <w:t xml:space="preserve">the Accor IBIS group of hotels </w:t>
      </w:r>
      <w:r w:rsidR="008425E9" w:rsidRPr="00153FAD">
        <w:rPr>
          <w:rFonts w:ascii="Arial" w:hAnsi="Arial" w:cs="Arial"/>
        </w:rPr>
        <w:t>is</w:t>
      </w:r>
      <w:r w:rsidR="00182A7F" w:rsidRPr="00153FAD">
        <w:rPr>
          <w:rFonts w:ascii="Arial" w:hAnsi="Arial" w:cs="Arial"/>
        </w:rPr>
        <w:t xml:space="preserve"> highly impactful in combining local knowledge with critical global insights </w:t>
      </w:r>
      <w:r w:rsidR="008425E9" w:rsidRPr="00153FAD">
        <w:rPr>
          <w:rFonts w:ascii="Arial" w:hAnsi="Arial" w:cs="Arial"/>
        </w:rPr>
        <w:t xml:space="preserve">to retrieve positive outcomes </w:t>
      </w:r>
      <w:r w:rsidR="00A451F0" w:rsidRPr="00153FAD">
        <w:rPr>
          <w:rFonts w:ascii="Arial" w:hAnsi="Arial" w:cs="Arial"/>
        </w:rPr>
        <w:t>and optimized growth in the competiti</w:t>
      </w:r>
      <w:r w:rsidR="00330D7C" w:rsidRPr="00153FAD">
        <w:rPr>
          <w:rFonts w:ascii="Arial" w:hAnsi="Arial" w:cs="Arial"/>
        </w:rPr>
        <w:t xml:space="preserve">ve </w:t>
      </w:r>
      <w:r w:rsidR="00A451F0" w:rsidRPr="00153FAD">
        <w:rPr>
          <w:rFonts w:ascii="Arial" w:hAnsi="Arial" w:cs="Arial"/>
        </w:rPr>
        <w:t xml:space="preserve">marketplace of the UK. </w:t>
      </w:r>
    </w:p>
    <w:p w14:paraId="40BB9E94" w14:textId="2D37A93B" w:rsidR="006B3CC2" w:rsidRPr="00153FAD" w:rsidRDefault="00FC3335" w:rsidP="00901DCF">
      <w:pPr>
        <w:rPr>
          <w:rFonts w:ascii="Arial" w:hAnsi="Arial" w:cs="Arial"/>
          <w:shd w:val="clear" w:color="auto" w:fill="FFFFFF"/>
        </w:rPr>
      </w:pPr>
      <w:r w:rsidRPr="00153FAD">
        <w:rPr>
          <w:rFonts w:ascii="Arial" w:hAnsi="Arial" w:cs="Arial"/>
          <w:shd w:val="clear" w:color="auto" w:fill="FFFFFF"/>
        </w:rPr>
        <w:lastRenderedPageBreak/>
        <w:t xml:space="preserve">In terms of understanding the impact of HRM on the hospitality industry of the UK, knowing the evolutionary history is </w:t>
      </w:r>
      <w:r w:rsidR="008C0841" w:rsidRPr="00153FAD">
        <w:rPr>
          <w:rFonts w:ascii="Arial" w:hAnsi="Arial" w:cs="Arial"/>
          <w:shd w:val="clear" w:color="auto" w:fill="FFFFFF"/>
        </w:rPr>
        <w:t xml:space="preserve">significant. </w:t>
      </w:r>
      <w:proofErr w:type="spellStart"/>
      <w:r w:rsidR="008C0841" w:rsidRPr="00153FAD">
        <w:rPr>
          <w:rFonts w:ascii="Arial" w:hAnsi="Arial" w:cs="Arial"/>
          <w:shd w:val="clear" w:color="auto" w:fill="FFFFFF"/>
        </w:rPr>
        <w:t>Greasidou</w:t>
      </w:r>
      <w:proofErr w:type="spellEnd"/>
      <w:r w:rsidR="00272CEB" w:rsidRPr="00153FAD">
        <w:rPr>
          <w:rFonts w:ascii="Arial" w:hAnsi="Arial" w:cs="Arial"/>
          <w:shd w:val="clear" w:color="auto" w:fill="FFFFFF"/>
        </w:rPr>
        <w:t xml:space="preserve"> and </w:t>
      </w:r>
      <w:proofErr w:type="spellStart"/>
      <w:r w:rsidR="00272CEB" w:rsidRPr="00153FAD">
        <w:rPr>
          <w:rFonts w:ascii="Arial" w:hAnsi="Arial" w:cs="Arial"/>
          <w:shd w:val="clear" w:color="auto" w:fill="FFFFFF"/>
        </w:rPr>
        <w:t>Valachis</w:t>
      </w:r>
      <w:proofErr w:type="spellEnd"/>
      <w:r w:rsidR="00272CEB" w:rsidRPr="00153FAD">
        <w:rPr>
          <w:rFonts w:ascii="Arial" w:hAnsi="Arial" w:cs="Arial"/>
          <w:shd w:val="clear" w:color="auto" w:fill="FFFFFF"/>
        </w:rPr>
        <w:t xml:space="preserve"> (2022) have found HRM to be the </w:t>
      </w:r>
      <w:r w:rsidR="00FC20F6" w:rsidRPr="00153FAD">
        <w:rPr>
          <w:rFonts w:ascii="Arial" w:hAnsi="Arial" w:cs="Arial"/>
          <w:shd w:val="clear" w:color="auto" w:fill="FFFFFF"/>
        </w:rPr>
        <w:t xml:space="preserve">pillar of hospitality success by focusing on its evolution </w:t>
      </w:r>
      <w:r w:rsidR="00D6349E" w:rsidRPr="00153FAD">
        <w:rPr>
          <w:rFonts w:ascii="Arial" w:hAnsi="Arial" w:cs="Arial"/>
          <w:shd w:val="clear" w:color="auto" w:fill="FFFFFF"/>
        </w:rPr>
        <w:t>from personnel management to</w:t>
      </w:r>
      <w:r w:rsidR="00D4338C" w:rsidRPr="00153FAD">
        <w:rPr>
          <w:rFonts w:ascii="Arial" w:hAnsi="Arial" w:cs="Arial"/>
          <w:shd w:val="clear" w:color="auto" w:fill="FFFFFF"/>
        </w:rPr>
        <w:t xml:space="preserve">ward an intriguing journey </w:t>
      </w:r>
      <w:r w:rsidR="00F36716" w:rsidRPr="00153FAD">
        <w:rPr>
          <w:rFonts w:ascii="Arial" w:hAnsi="Arial" w:cs="Arial"/>
          <w:shd w:val="clear" w:color="auto" w:fill="FFFFFF"/>
        </w:rPr>
        <w:t xml:space="preserve">reflecting </w:t>
      </w:r>
      <w:r w:rsidR="00C75C06" w:rsidRPr="00153FAD">
        <w:rPr>
          <w:rFonts w:ascii="Arial" w:hAnsi="Arial" w:cs="Arial"/>
          <w:shd w:val="clear" w:color="auto" w:fill="FFFFFF"/>
        </w:rPr>
        <w:t xml:space="preserve">the </w:t>
      </w:r>
      <w:r w:rsidR="00F36716" w:rsidRPr="00153FAD">
        <w:rPr>
          <w:rFonts w:ascii="Arial" w:hAnsi="Arial" w:cs="Arial"/>
          <w:shd w:val="clear" w:color="auto" w:fill="FFFFFF"/>
        </w:rPr>
        <w:t>shifting dynamics of the hospitality business environment of the UK.</w:t>
      </w:r>
      <w:r w:rsidR="00D4338C" w:rsidRPr="00153FAD">
        <w:rPr>
          <w:rFonts w:ascii="Arial" w:hAnsi="Arial" w:cs="Arial"/>
          <w:shd w:val="clear" w:color="auto" w:fill="FFFFFF"/>
        </w:rPr>
        <w:t xml:space="preserve"> </w:t>
      </w:r>
      <w:r w:rsidR="008C0841" w:rsidRPr="00153FAD">
        <w:rPr>
          <w:rFonts w:ascii="Arial" w:hAnsi="Arial" w:cs="Arial"/>
          <w:shd w:val="clear" w:color="auto" w:fill="FFFFFF"/>
        </w:rPr>
        <w:t xml:space="preserve">In the first phase of </w:t>
      </w:r>
      <w:r w:rsidR="00443709" w:rsidRPr="00153FAD">
        <w:rPr>
          <w:rFonts w:ascii="Arial" w:hAnsi="Arial" w:cs="Arial"/>
          <w:shd w:val="clear" w:color="auto" w:fill="FFFFFF"/>
        </w:rPr>
        <w:t xml:space="preserve">the </w:t>
      </w:r>
      <w:r w:rsidR="008C0841" w:rsidRPr="00153FAD">
        <w:rPr>
          <w:rFonts w:ascii="Arial" w:hAnsi="Arial" w:cs="Arial"/>
          <w:shd w:val="clear" w:color="auto" w:fill="FFFFFF"/>
        </w:rPr>
        <w:t>20</w:t>
      </w:r>
      <w:r w:rsidR="008C0841" w:rsidRPr="00153FAD">
        <w:rPr>
          <w:rFonts w:ascii="Arial" w:hAnsi="Arial" w:cs="Arial"/>
          <w:shd w:val="clear" w:color="auto" w:fill="FFFFFF"/>
          <w:vertAlign w:val="superscript"/>
        </w:rPr>
        <w:t>th</w:t>
      </w:r>
      <w:r w:rsidR="008C0841" w:rsidRPr="00153FAD">
        <w:rPr>
          <w:rFonts w:ascii="Arial" w:hAnsi="Arial" w:cs="Arial"/>
          <w:shd w:val="clear" w:color="auto" w:fill="FFFFFF"/>
        </w:rPr>
        <w:t xml:space="preserve"> century, HRM was </w:t>
      </w:r>
      <w:r w:rsidR="00443709" w:rsidRPr="00153FAD">
        <w:rPr>
          <w:rFonts w:ascii="Arial" w:hAnsi="Arial" w:cs="Arial"/>
          <w:shd w:val="clear" w:color="auto" w:fill="FFFFFF"/>
        </w:rPr>
        <w:t>on</w:t>
      </w:r>
      <w:r w:rsidR="008C0841" w:rsidRPr="00153FAD">
        <w:rPr>
          <w:rFonts w:ascii="Arial" w:hAnsi="Arial" w:cs="Arial"/>
          <w:shd w:val="clear" w:color="auto" w:fill="FFFFFF"/>
        </w:rPr>
        <w:t xml:space="preserve"> the primitive level </w:t>
      </w:r>
      <w:r w:rsidR="00443709" w:rsidRPr="00153FAD">
        <w:rPr>
          <w:rFonts w:ascii="Arial" w:hAnsi="Arial" w:cs="Arial"/>
          <w:shd w:val="clear" w:color="auto" w:fill="FFFFFF"/>
        </w:rPr>
        <w:t>acquainted with personnel management</w:t>
      </w:r>
      <w:r w:rsidR="00083A6C" w:rsidRPr="00153FAD">
        <w:rPr>
          <w:rFonts w:ascii="Arial" w:hAnsi="Arial" w:cs="Arial"/>
          <w:shd w:val="clear" w:color="auto" w:fill="FFFFFF"/>
        </w:rPr>
        <w:t xml:space="preserve"> (Armstrong, 2014).</w:t>
      </w:r>
      <w:r w:rsidR="00443709" w:rsidRPr="00153FAD">
        <w:rPr>
          <w:rFonts w:ascii="Arial" w:hAnsi="Arial" w:cs="Arial"/>
          <w:shd w:val="clear" w:color="auto" w:fill="FFFFFF"/>
        </w:rPr>
        <w:t xml:space="preserve"> In this era, the key role of HRM was to mitigate </w:t>
      </w:r>
      <w:r w:rsidR="006B6FAB" w:rsidRPr="00153FAD">
        <w:rPr>
          <w:rFonts w:ascii="Arial" w:hAnsi="Arial" w:cs="Arial"/>
          <w:shd w:val="clear" w:color="auto" w:fill="FFFFFF"/>
        </w:rPr>
        <w:t>fundamental, administrative</w:t>
      </w:r>
      <w:r w:rsidR="00443709" w:rsidRPr="00153FAD">
        <w:rPr>
          <w:rFonts w:ascii="Arial" w:hAnsi="Arial" w:cs="Arial"/>
          <w:shd w:val="clear" w:color="auto" w:fill="FFFFFF"/>
        </w:rPr>
        <w:t xml:space="preserve"> responsibilities like payroll management, record keeping, and proper </w:t>
      </w:r>
      <w:r w:rsidR="00CE0D59" w:rsidRPr="00153FAD">
        <w:rPr>
          <w:rFonts w:ascii="Arial" w:hAnsi="Arial" w:cs="Arial"/>
          <w:shd w:val="clear" w:color="auto" w:fill="FFFFFF"/>
        </w:rPr>
        <w:t xml:space="preserve">mitigation of </w:t>
      </w:r>
      <w:r w:rsidR="001C29E3" w:rsidRPr="00153FAD">
        <w:rPr>
          <w:rFonts w:ascii="Arial" w:hAnsi="Arial" w:cs="Arial"/>
          <w:shd w:val="clear" w:color="auto" w:fill="FFFFFF"/>
        </w:rPr>
        <w:t>labour</w:t>
      </w:r>
      <w:r w:rsidR="00CE0D59" w:rsidRPr="00153FAD">
        <w:rPr>
          <w:rFonts w:ascii="Arial" w:hAnsi="Arial" w:cs="Arial"/>
          <w:shd w:val="clear" w:color="auto" w:fill="FFFFFF"/>
        </w:rPr>
        <w:t xml:space="preserve"> relations by ensuring stringent compliance with the </w:t>
      </w:r>
      <w:r w:rsidR="001C29E3" w:rsidRPr="00153FAD">
        <w:rPr>
          <w:rFonts w:ascii="Arial" w:hAnsi="Arial" w:cs="Arial"/>
          <w:shd w:val="clear" w:color="auto" w:fill="FFFFFF"/>
        </w:rPr>
        <w:t>labour</w:t>
      </w:r>
      <w:r w:rsidR="00CE0D59" w:rsidRPr="00153FAD">
        <w:rPr>
          <w:rFonts w:ascii="Arial" w:hAnsi="Arial" w:cs="Arial"/>
          <w:shd w:val="clear" w:color="auto" w:fill="FFFFFF"/>
        </w:rPr>
        <w:t xml:space="preserve"> laws in the UK </w:t>
      </w:r>
      <w:r w:rsidR="00083A6C" w:rsidRPr="00153FAD">
        <w:rPr>
          <w:rFonts w:ascii="Arial" w:hAnsi="Arial" w:cs="Arial"/>
          <w:shd w:val="clear" w:color="auto" w:fill="FFFFFF"/>
        </w:rPr>
        <w:t xml:space="preserve">to help maintain employee engagement in the firm and their performance stability (Torrington </w:t>
      </w:r>
      <w:r w:rsidR="00620CA6" w:rsidRPr="00153FAD">
        <w:rPr>
          <w:rFonts w:ascii="Arial" w:hAnsi="Arial" w:cs="Arial"/>
          <w:i/>
          <w:iCs/>
          <w:shd w:val="clear" w:color="auto" w:fill="FFFFFF"/>
        </w:rPr>
        <w:t>et al.,</w:t>
      </w:r>
      <w:r w:rsidR="00083A6C" w:rsidRPr="00153FAD">
        <w:rPr>
          <w:rFonts w:ascii="Arial" w:hAnsi="Arial" w:cs="Arial"/>
          <w:shd w:val="clear" w:color="auto" w:fill="FFFFFF"/>
        </w:rPr>
        <w:t xml:space="preserve"> 2014). It proves HRM as personnel management to be the foundational basis </w:t>
      </w:r>
      <w:r w:rsidR="009B1C7C" w:rsidRPr="00153FAD">
        <w:rPr>
          <w:rFonts w:ascii="Arial" w:hAnsi="Arial" w:cs="Arial"/>
          <w:shd w:val="clear" w:color="auto" w:fill="FFFFFF"/>
        </w:rPr>
        <w:t xml:space="preserve">of </w:t>
      </w:r>
      <w:r w:rsidR="009E50D2" w:rsidRPr="00153FAD">
        <w:rPr>
          <w:rFonts w:ascii="Arial" w:hAnsi="Arial" w:cs="Arial"/>
          <w:shd w:val="clear" w:color="auto" w:fill="FFFFFF"/>
        </w:rPr>
        <w:t>workforce management</w:t>
      </w:r>
      <w:r w:rsidR="00CA0CAD" w:rsidRPr="00153FAD">
        <w:rPr>
          <w:rFonts w:ascii="Arial" w:hAnsi="Arial" w:cs="Arial"/>
          <w:shd w:val="clear" w:color="auto" w:fill="FFFFFF"/>
        </w:rPr>
        <w:t xml:space="preserve">. </w:t>
      </w:r>
    </w:p>
    <w:p w14:paraId="1B884455" w14:textId="0D2A9C5C" w:rsidR="00730D87" w:rsidRPr="00153FAD" w:rsidRDefault="00CA0CAD" w:rsidP="00901DCF">
      <w:pPr>
        <w:rPr>
          <w:rFonts w:ascii="Arial" w:hAnsi="Arial" w:cs="Arial"/>
        </w:rPr>
      </w:pPr>
      <w:r w:rsidRPr="00153FAD">
        <w:rPr>
          <w:rFonts w:ascii="Arial" w:hAnsi="Arial" w:cs="Arial"/>
          <w:shd w:val="clear" w:color="auto" w:fill="FFFFFF"/>
        </w:rPr>
        <w:t>Here, the</w:t>
      </w:r>
      <w:r w:rsidR="009E50D2" w:rsidRPr="00153FAD">
        <w:rPr>
          <w:rFonts w:ascii="Arial" w:hAnsi="Arial" w:cs="Arial"/>
          <w:shd w:val="clear" w:color="auto" w:fill="FFFFFF"/>
        </w:rPr>
        <w:t xml:space="preserve"> need was more to provide a structured approach to people management in the UK by highlighting the employees’ optimum potential. </w:t>
      </w:r>
      <w:r w:rsidR="00A865EA" w:rsidRPr="00153FAD">
        <w:rPr>
          <w:rFonts w:ascii="Arial" w:hAnsi="Arial" w:cs="Arial"/>
          <w:shd w:val="clear" w:color="auto" w:fill="FFFFFF"/>
        </w:rPr>
        <w:t>On this note</w:t>
      </w:r>
      <w:r w:rsidR="002864E5" w:rsidRPr="00153FAD">
        <w:rPr>
          <w:rFonts w:ascii="Arial" w:hAnsi="Arial" w:cs="Arial"/>
          <w:shd w:val="clear" w:color="auto" w:fill="FFFFFF"/>
        </w:rPr>
        <w:t xml:space="preserve">, in the 1980s, there </w:t>
      </w:r>
      <w:r w:rsidR="000C0BF1" w:rsidRPr="00153FAD">
        <w:rPr>
          <w:rFonts w:ascii="Arial" w:hAnsi="Arial" w:cs="Arial"/>
          <w:shd w:val="clear" w:color="auto" w:fill="FFFFFF"/>
        </w:rPr>
        <w:t>was</w:t>
      </w:r>
      <w:r w:rsidR="002864E5" w:rsidRPr="00153FAD">
        <w:rPr>
          <w:rFonts w:ascii="Arial" w:hAnsi="Arial" w:cs="Arial"/>
          <w:shd w:val="clear" w:color="auto" w:fill="FFFFFF"/>
        </w:rPr>
        <w:t xml:space="preserve"> a significant transition </w:t>
      </w:r>
      <w:r w:rsidR="000D771D" w:rsidRPr="00153FAD">
        <w:rPr>
          <w:rFonts w:ascii="Arial" w:hAnsi="Arial" w:cs="Arial"/>
          <w:shd w:val="clear" w:color="auto" w:fill="FFFFFF"/>
        </w:rPr>
        <w:t>from</w:t>
      </w:r>
      <w:r w:rsidR="002864E5" w:rsidRPr="00153FAD">
        <w:rPr>
          <w:rFonts w:ascii="Arial" w:hAnsi="Arial" w:cs="Arial"/>
          <w:shd w:val="clear" w:color="auto" w:fill="FFFFFF"/>
        </w:rPr>
        <w:t xml:space="preserve"> personnel management to </w:t>
      </w:r>
      <w:r w:rsidR="000C0BF1" w:rsidRPr="00153FAD">
        <w:rPr>
          <w:rFonts w:ascii="Arial" w:hAnsi="Arial" w:cs="Arial"/>
          <w:shd w:val="clear" w:color="auto" w:fill="FFFFFF"/>
        </w:rPr>
        <w:t>human resource management where it was recognized and accomplished as a distinct field of study</w:t>
      </w:r>
      <w:r w:rsidR="007C5377" w:rsidRPr="00153FAD">
        <w:rPr>
          <w:rFonts w:ascii="Arial" w:hAnsi="Arial" w:cs="Arial"/>
          <w:shd w:val="clear" w:color="auto" w:fill="FFFFFF"/>
        </w:rPr>
        <w:t xml:space="preserve"> (Friedman, 2012)</w:t>
      </w:r>
      <w:r w:rsidR="000C0BF1" w:rsidRPr="00153FAD">
        <w:rPr>
          <w:rFonts w:ascii="Arial" w:hAnsi="Arial" w:cs="Arial"/>
          <w:shd w:val="clear" w:color="auto" w:fill="FFFFFF"/>
        </w:rPr>
        <w:t xml:space="preserve">. </w:t>
      </w:r>
      <w:r w:rsidR="000D771D" w:rsidRPr="00153FAD">
        <w:rPr>
          <w:rFonts w:ascii="Arial" w:hAnsi="Arial" w:cs="Arial"/>
          <w:shd w:val="clear" w:color="auto" w:fill="FFFFFF"/>
        </w:rPr>
        <w:t xml:space="preserve">This period has successfully recognized the importance of recruitment, </w:t>
      </w:r>
      <w:r w:rsidR="00B5723D" w:rsidRPr="00153FAD">
        <w:rPr>
          <w:rFonts w:ascii="Arial" w:hAnsi="Arial" w:cs="Arial"/>
          <w:shd w:val="clear" w:color="auto" w:fill="FFFFFF"/>
        </w:rPr>
        <w:t xml:space="preserve">training, and performance management to ensure employee </w:t>
      </w:r>
      <w:r w:rsidR="00A37855" w:rsidRPr="00153FAD">
        <w:rPr>
          <w:rFonts w:ascii="Arial" w:hAnsi="Arial" w:cs="Arial"/>
          <w:shd w:val="clear" w:color="auto" w:fill="FFFFFF"/>
        </w:rPr>
        <w:t>development to potentially sustain in the changing market landscape and competitive intensity</w:t>
      </w:r>
      <w:r w:rsidR="007C5377" w:rsidRPr="00153FAD">
        <w:rPr>
          <w:rFonts w:ascii="Arial" w:hAnsi="Arial" w:cs="Arial"/>
          <w:shd w:val="clear" w:color="auto" w:fill="FFFFFF"/>
        </w:rPr>
        <w:t xml:space="preserve"> (Marchington </w:t>
      </w:r>
      <w:r w:rsidR="00620CA6" w:rsidRPr="00153FAD">
        <w:rPr>
          <w:rFonts w:ascii="Arial" w:hAnsi="Arial" w:cs="Arial"/>
          <w:i/>
          <w:iCs/>
          <w:shd w:val="clear" w:color="auto" w:fill="FFFFFF"/>
        </w:rPr>
        <w:t>et al.,</w:t>
      </w:r>
      <w:r w:rsidR="007C5377" w:rsidRPr="00153FAD">
        <w:rPr>
          <w:rFonts w:ascii="Arial" w:hAnsi="Arial" w:cs="Arial"/>
          <w:shd w:val="clear" w:color="auto" w:fill="FFFFFF"/>
        </w:rPr>
        <w:t xml:space="preserve"> 2016)</w:t>
      </w:r>
      <w:r w:rsidR="00A37855" w:rsidRPr="00153FAD">
        <w:rPr>
          <w:rFonts w:ascii="Arial" w:hAnsi="Arial" w:cs="Arial"/>
          <w:shd w:val="clear" w:color="auto" w:fill="FFFFFF"/>
        </w:rPr>
        <w:t xml:space="preserve">. </w:t>
      </w:r>
      <w:r w:rsidR="004A0F79" w:rsidRPr="00153FAD">
        <w:rPr>
          <w:rFonts w:ascii="Arial" w:hAnsi="Arial" w:cs="Arial"/>
          <w:shd w:val="clear" w:color="auto" w:fill="FFFFFF"/>
        </w:rPr>
        <w:t xml:space="preserve">Here, HRM operated as a catalyst to change in effectively identifying fresh talents and acquiring them through a strategically crafted recruitment and hiring plan. The third phase, however, took place in the </w:t>
      </w:r>
      <w:r w:rsidR="002D5C6E" w:rsidRPr="00153FAD">
        <w:rPr>
          <w:rFonts w:ascii="Arial" w:hAnsi="Arial" w:cs="Arial"/>
          <w:shd w:val="clear" w:color="auto" w:fill="FFFFFF"/>
        </w:rPr>
        <w:t>21st</w:t>
      </w:r>
      <w:r w:rsidR="004A0F79" w:rsidRPr="00153FAD">
        <w:rPr>
          <w:rFonts w:ascii="Arial" w:hAnsi="Arial" w:cs="Arial"/>
          <w:shd w:val="clear" w:color="auto" w:fill="FFFFFF"/>
        </w:rPr>
        <w:t xml:space="preserve"> century </w:t>
      </w:r>
      <w:r w:rsidR="008F24E2" w:rsidRPr="00153FAD">
        <w:rPr>
          <w:rFonts w:ascii="Arial" w:hAnsi="Arial" w:cs="Arial"/>
          <w:shd w:val="clear" w:color="auto" w:fill="FFFFFF"/>
        </w:rPr>
        <w:t>when</w:t>
      </w:r>
      <w:r w:rsidR="002D5C6E" w:rsidRPr="00153FAD">
        <w:rPr>
          <w:rFonts w:ascii="Arial" w:hAnsi="Arial" w:cs="Arial"/>
          <w:shd w:val="clear" w:color="auto" w:fill="FFFFFF"/>
        </w:rPr>
        <w:t xml:space="preserve"> the </w:t>
      </w:r>
      <w:r w:rsidR="008F24E2" w:rsidRPr="00153FAD">
        <w:rPr>
          <w:rFonts w:ascii="Arial" w:hAnsi="Arial" w:cs="Arial"/>
          <w:shd w:val="clear" w:color="auto" w:fill="FFFFFF"/>
        </w:rPr>
        <w:t xml:space="preserve">HRM was renamed Strategic HRM in shifting the organizational focus from </w:t>
      </w:r>
      <w:r w:rsidR="007C5377" w:rsidRPr="00153FAD">
        <w:rPr>
          <w:rFonts w:ascii="Arial" w:hAnsi="Arial" w:cs="Arial"/>
          <w:shd w:val="clear" w:color="auto" w:fill="FFFFFF"/>
        </w:rPr>
        <w:t xml:space="preserve">the </w:t>
      </w:r>
      <w:r w:rsidR="008F24E2" w:rsidRPr="00153FAD">
        <w:rPr>
          <w:rFonts w:ascii="Arial" w:hAnsi="Arial" w:cs="Arial"/>
          <w:shd w:val="clear" w:color="auto" w:fill="FFFFFF"/>
        </w:rPr>
        <w:t>auxiliary department to the mainstream operations to the extent of formulating strategies to ensure overall organizational growth</w:t>
      </w:r>
      <w:r w:rsidR="007C5377" w:rsidRPr="00153FAD">
        <w:rPr>
          <w:rFonts w:ascii="Arial" w:hAnsi="Arial" w:cs="Arial"/>
          <w:shd w:val="clear" w:color="auto" w:fill="FFFFFF"/>
        </w:rPr>
        <w:t xml:space="preserve"> (Horn, 2009)</w:t>
      </w:r>
      <w:r w:rsidR="008F24E2" w:rsidRPr="00153FAD">
        <w:rPr>
          <w:rFonts w:ascii="Arial" w:hAnsi="Arial" w:cs="Arial"/>
          <w:shd w:val="clear" w:color="auto" w:fill="FFFFFF"/>
        </w:rPr>
        <w:t xml:space="preserve">. </w:t>
      </w:r>
      <w:r w:rsidR="007C5377" w:rsidRPr="00153FAD">
        <w:rPr>
          <w:rFonts w:ascii="Arial" w:hAnsi="Arial" w:cs="Arial"/>
          <w:shd w:val="clear" w:color="auto" w:fill="FFFFFF"/>
        </w:rPr>
        <w:t xml:space="preserve">In the final phase, </w:t>
      </w:r>
      <w:r w:rsidR="00A957A6" w:rsidRPr="00153FAD">
        <w:rPr>
          <w:rFonts w:ascii="Arial" w:hAnsi="Arial" w:cs="Arial"/>
          <w:shd w:val="clear" w:color="auto" w:fill="FFFFFF"/>
        </w:rPr>
        <w:t xml:space="preserve">the strategic HRM was successfully aligned with the </w:t>
      </w:r>
      <w:r w:rsidR="00EB5285" w:rsidRPr="00153FAD">
        <w:rPr>
          <w:rFonts w:ascii="Arial" w:hAnsi="Arial" w:cs="Arial"/>
          <w:shd w:val="clear" w:color="auto" w:fill="FFFFFF"/>
        </w:rPr>
        <w:t xml:space="preserve">wider business objectives where the active engagement of the HR professionals </w:t>
      </w:r>
      <w:r w:rsidR="008A0CBF" w:rsidRPr="00153FAD">
        <w:rPr>
          <w:rFonts w:ascii="Arial" w:hAnsi="Arial" w:cs="Arial"/>
          <w:shd w:val="clear" w:color="auto" w:fill="FFFFFF"/>
        </w:rPr>
        <w:t>was</w:t>
      </w:r>
      <w:r w:rsidR="00EB5285" w:rsidRPr="00153FAD">
        <w:rPr>
          <w:rFonts w:ascii="Arial" w:hAnsi="Arial" w:cs="Arial"/>
          <w:shd w:val="clear" w:color="auto" w:fill="FFFFFF"/>
        </w:rPr>
        <w:t xml:space="preserve"> equally emancipated </w:t>
      </w:r>
      <w:r w:rsidR="00881207" w:rsidRPr="00153FAD">
        <w:rPr>
          <w:rFonts w:ascii="Arial" w:hAnsi="Arial" w:cs="Arial"/>
          <w:shd w:val="clear" w:color="auto" w:fill="FFFFFF"/>
        </w:rPr>
        <w:t xml:space="preserve">to ensure more informed decision-making in talent management, workforce succession planning, or effective performance analysis. Based on the CIPD </w:t>
      </w:r>
      <w:r w:rsidR="00D651BE" w:rsidRPr="00153FAD">
        <w:rPr>
          <w:rFonts w:ascii="Arial" w:hAnsi="Arial" w:cs="Arial"/>
          <w:shd w:val="clear" w:color="auto" w:fill="FFFFFF"/>
        </w:rPr>
        <w:t xml:space="preserve">professional </w:t>
      </w:r>
      <w:r w:rsidR="00881207" w:rsidRPr="00153FAD">
        <w:rPr>
          <w:rFonts w:ascii="Arial" w:hAnsi="Arial" w:cs="Arial"/>
          <w:shd w:val="clear" w:color="auto" w:fill="FFFFFF"/>
        </w:rPr>
        <w:t xml:space="preserve">framework further, </w:t>
      </w:r>
      <w:r w:rsidR="00D651BE" w:rsidRPr="00153FAD">
        <w:rPr>
          <w:rFonts w:ascii="Arial" w:hAnsi="Arial" w:cs="Arial"/>
          <w:shd w:val="clear" w:color="auto" w:fill="FFFFFF"/>
        </w:rPr>
        <w:t>the role of organizational culture was highlighted to ensure potential workplace collaboration, innovation, and employee well-being in the process</w:t>
      </w:r>
      <w:r w:rsidR="006801A2" w:rsidRPr="00153FAD">
        <w:rPr>
          <w:rFonts w:ascii="Arial" w:hAnsi="Arial" w:cs="Arial"/>
          <w:shd w:val="clear" w:color="auto" w:fill="FFFFFF"/>
        </w:rPr>
        <w:t xml:space="preserve"> (</w:t>
      </w:r>
      <w:r w:rsidR="006801A2" w:rsidRPr="00153FAD">
        <w:rPr>
          <w:rFonts w:ascii="Arial" w:hAnsi="Arial" w:cs="Arial"/>
        </w:rPr>
        <w:t>CIPD, 2023)</w:t>
      </w:r>
      <w:r w:rsidR="00D651BE" w:rsidRPr="00153FAD">
        <w:rPr>
          <w:rFonts w:ascii="Arial" w:hAnsi="Arial" w:cs="Arial"/>
          <w:shd w:val="clear" w:color="auto" w:fill="FFFFFF"/>
        </w:rPr>
        <w:t xml:space="preserve">. </w:t>
      </w:r>
      <w:r w:rsidR="006801A2" w:rsidRPr="00153FAD">
        <w:rPr>
          <w:rFonts w:ascii="Arial" w:hAnsi="Arial" w:cs="Arial"/>
          <w:shd w:val="clear" w:color="auto" w:fill="FFFFFF"/>
        </w:rPr>
        <w:t xml:space="preserve">Thus, the </w:t>
      </w:r>
      <w:r w:rsidR="006801A2" w:rsidRPr="00153FAD">
        <w:rPr>
          <w:rFonts w:ascii="Arial" w:hAnsi="Arial" w:cs="Arial"/>
          <w:shd w:val="clear" w:color="auto" w:fill="FFFFFF"/>
        </w:rPr>
        <w:lastRenderedPageBreak/>
        <w:t xml:space="preserve">evolutionary background of HRM can be </w:t>
      </w:r>
      <w:r w:rsidR="00081335" w:rsidRPr="00153FAD">
        <w:rPr>
          <w:rFonts w:ascii="Arial" w:hAnsi="Arial" w:cs="Arial"/>
          <w:shd w:val="clear" w:color="auto" w:fill="FFFFFF"/>
        </w:rPr>
        <w:t>supportive</w:t>
      </w:r>
      <w:r w:rsidR="006801A2" w:rsidRPr="00153FAD">
        <w:rPr>
          <w:rFonts w:ascii="Arial" w:hAnsi="Arial" w:cs="Arial"/>
          <w:shd w:val="clear" w:color="auto" w:fill="FFFFFF"/>
        </w:rPr>
        <w:t xml:space="preserve"> for the hospitality industry in ensuring potential talent engagement and management to improve overall hospitality productivity of the UK in the long term. </w:t>
      </w:r>
    </w:p>
    <w:p w14:paraId="6598CF1C" w14:textId="77777777" w:rsidR="00431DE2" w:rsidRPr="00153FAD" w:rsidRDefault="0046080B" w:rsidP="00901DCF">
      <w:pPr>
        <w:rPr>
          <w:rFonts w:ascii="Arial" w:hAnsi="Arial" w:cs="Arial"/>
        </w:rPr>
      </w:pPr>
      <w:r w:rsidRPr="00153FAD">
        <w:rPr>
          <w:rFonts w:ascii="Arial" w:hAnsi="Arial" w:cs="Arial"/>
        </w:rPr>
        <w:t xml:space="preserve">The key strategic functions of the HRM </w:t>
      </w:r>
      <w:r w:rsidR="00AF29EB" w:rsidRPr="00153FAD">
        <w:rPr>
          <w:rFonts w:ascii="Arial" w:hAnsi="Arial" w:cs="Arial"/>
        </w:rPr>
        <w:t xml:space="preserve">include attraction and retention of top talents, provision of high-end effective training and development synergies, potential performance management, and increased employee engagement through strategic planning and overall organizational development. Regarding </w:t>
      </w:r>
      <w:r w:rsidR="00AF29EB" w:rsidRPr="00153FAD">
        <w:rPr>
          <w:rFonts w:ascii="Arial" w:hAnsi="Arial" w:cs="Arial"/>
          <w:b/>
          <w:bCs/>
          <w:i/>
          <w:iCs/>
        </w:rPr>
        <w:t>attracting and retaining talents</w:t>
      </w:r>
      <w:r w:rsidR="00AF29EB" w:rsidRPr="00153FAD">
        <w:rPr>
          <w:rFonts w:ascii="Arial" w:hAnsi="Arial" w:cs="Arial"/>
        </w:rPr>
        <w:t>, the HR professionals of hospitality firms tend to work collaboratively with the hiring managers to establish effective recruitment and selection strategies through compelling job descriptions and efficient selection processes</w:t>
      </w:r>
      <w:r w:rsidR="001A19DC" w:rsidRPr="00153FAD">
        <w:rPr>
          <w:rFonts w:ascii="Arial" w:hAnsi="Arial" w:cs="Arial"/>
        </w:rPr>
        <w:t xml:space="preserve"> (</w:t>
      </w:r>
      <w:proofErr w:type="spellStart"/>
      <w:r w:rsidR="001A19DC" w:rsidRPr="00153FAD">
        <w:rPr>
          <w:rFonts w:ascii="Arial" w:hAnsi="Arial" w:cs="Arial"/>
          <w:shd w:val="clear" w:color="auto" w:fill="FFFFFF"/>
        </w:rPr>
        <w:t>Bokareva</w:t>
      </w:r>
      <w:proofErr w:type="spellEnd"/>
      <w:r w:rsidR="001A19DC" w:rsidRPr="00153FAD">
        <w:rPr>
          <w:rFonts w:ascii="Arial" w:hAnsi="Arial" w:cs="Arial"/>
          <w:shd w:val="clear" w:color="auto" w:fill="FFFFFF"/>
        </w:rPr>
        <w:t xml:space="preserve"> and Yudina, 2020)</w:t>
      </w:r>
      <w:r w:rsidR="00AF29EB" w:rsidRPr="00153FAD">
        <w:rPr>
          <w:rFonts w:ascii="Arial" w:hAnsi="Arial" w:cs="Arial"/>
        </w:rPr>
        <w:t xml:space="preserve">. </w:t>
      </w:r>
      <w:r w:rsidR="00370A74" w:rsidRPr="00153FAD">
        <w:rPr>
          <w:rFonts w:ascii="Arial" w:hAnsi="Arial" w:cs="Arial"/>
        </w:rPr>
        <w:t xml:space="preserve">They </w:t>
      </w:r>
      <w:r w:rsidR="00E61811" w:rsidRPr="00153FAD">
        <w:rPr>
          <w:rFonts w:ascii="Arial" w:hAnsi="Arial" w:cs="Arial"/>
        </w:rPr>
        <w:t xml:space="preserve">also help </w:t>
      </w:r>
      <w:r w:rsidR="00742409" w:rsidRPr="00153FAD">
        <w:rPr>
          <w:rFonts w:ascii="Arial" w:hAnsi="Arial" w:cs="Arial"/>
        </w:rPr>
        <w:t>foster</w:t>
      </w:r>
      <w:r w:rsidR="00E61811" w:rsidRPr="00153FAD">
        <w:rPr>
          <w:rFonts w:ascii="Arial" w:hAnsi="Arial" w:cs="Arial"/>
        </w:rPr>
        <w:t xml:space="preserve"> </w:t>
      </w:r>
      <w:r w:rsidR="00742409" w:rsidRPr="00153FAD">
        <w:rPr>
          <w:rFonts w:ascii="Arial" w:hAnsi="Arial" w:cs="Arial"/>
        </w:rPr>
        <w:t>a</w:t>
      </w:r>
      <w:r w:rsidR="00E61811" w:rsidRPr="00153FAD">
        <w:rPr>
          <w:rFonts w:ascii="Arial" w:hAnsi="Arial" w:cs="Arial"/>
        </w:rPr>
        <w:t xml:space="preserve"> positive work environment</w:t>
      </w:r>
      <w:r w:rsidR="00235037" w:rsidRPr="00153FAD">
        <w:rPr>
          <w:rFonts w:ascii="Arial" w:hAnsi="Arial" w:cs="Arial"/>
        </w:rPr>
        <w:t>.</w:t>
      </w:r>
      <w:r w:rsidR="00E61811" w:rsidRPr="00153FAD">
        <w:rPr>
          <w:rFonts w:ascii="Arial" w:hAnsi="Arial" w:cs="Arial"/>
        </w:rPr>
        <w:t xml:space="preserve"> </w:t>
      </w:r>
      <w:r w:rsidR="00235037" w:rsidRPr="00153FAD">
        <w:rPr>
          <w:rFonts w:ascii="Arial" w:hAnsi="Arial" w:cs="Arial"/>
        </w:rPr>
        <w:t>I</w:t>
      </w:r>
      <w:r w:rsidR="00647824" w:rsidRPr="00153FAD">
        <w:rPr>
          <w:rFonts w:ascii="Arial" w:hAnsi="Arial" w:cs="Arial"/>
        </w:rPr>
        <w:t xml:space="preserve">n terms of </w:t>
      </w:r>
      <w:r w:rsidR="00647824" w:rsidRPr="00153FAD">
        <w:rPr>
          <w:rFonts w:ascii="Arial" w:hAnsi="Arial" w:cs="Arial"/>
          <w:b/>
          <w:bCs/>
          <w:i/>
          <w:iCs/>
        </w:rPr>
        <w:t>training and development</w:t>
      </w:r>
      <w:r w:rsidR="00647824" w:rsidRPr="00153FAD">
        <w:rPr>
          <w:rFonts w:ascii="Arial" w:hAnsi="Arial" w:cs="Arial"/>
        </w:rPr>
        <w:t xml:space="preserve">, HR professionals are committed to </w:t>
      </w:r>
      <w:r w:rsidR="00235037" w:rsidRPr="00153FAD">
        <w:rPr>
          <w:rFonts w:ascii="Arial" w:hAnsi="Arial" w:cs="Arial"/>
        </w:rPr>
        <w:t>comprehending</w:t>
      </w:r>
      <w:r w:rsidR="00647824" w:rsidRPr="00153FAD">
        <w:rPr>
          <w:rFonts w:ascii="Arial" w:hAnsi="Arial" w:cs="Arial"/>
        </w:rPr>
        <w:t xml:space="preserve"> the need for training and development programs followed by the key opportunities for </w:t>
      </w:r>
      <w:r w:rsidR="00235037" w:rsidRPr="00153FAD">
        <w:rPr>
          <w:rFonts w:ascii="Arial" w:hAnsi="Arial" w:cs="Arial"/>
        </w:rPr>
        <w:t xml:space="preserve">the </w:t>
      </w:r>
      <w:r w:rsidR="00647824" w:rsidRPr="00153FAD">
        <w:rPr>
          <w:rFonts w:ascii="Arial" w:hAnsi="Arial" w:cs="Arial"/>
        </w:rPr>
        <w:t>overall professional growth of the employees</w:t>
      </w:r>
      <w:r w:rsidR="001A19DC" w:rsidRPr="00153FAD">
        <w:rPr>
          <w:rFonts w:ascii="Arial" w:hAnsi="Arial" w:cs="Arial"/>
        </w:rPr>
        <w:t xml:space="preserve"> (</w:t>
      </w:r>
      <w:proofErr w:type="spellStart"/>
      <w:r w:rsidR="001A19DC" w:rsidRPr="00153FAD">
        <w:rPr>
          <w:rFonts w:ascii="Arial" w:hAnsi="Arial" w:cs="Arial"/>
          <w:shd w:val="clear" w:color="auto" w:fill="FFFFFF"/>
        </w:rPr>
        <w:t>Rossidis</w:t>
      </w:r>
      <w:proofErr w:type="spellEnd"/>
      <w:r w:rsidR="001A19DC" w:rsidRPr="00153FAD">
        <w:rPr>
          <w:rFonts w:ascii="Arial" w:hAnsi="Arial" w:cs="Arial"/>
          <w:shd w:val="clear" w:color="auto" w:fill="FFFFFF"/>
        </w:rPr>
        <w:t xml:space="preserve"> </w:t>
      </w:r>
      <w:r w:rsidR="00620CA6" w:rsidRPr="00153FAD">
        <w:rPr>
          <w:rFonts w:ascii="Arial" w:hAnsi="Arial" w:cs="Arial"/>
          <w:i/>
          <w:iCs/>
          <w:shd w:val="clear" w:color="auto" w:fill="FFFFFF"/>
        </w:rPr>
        <w:t>et al.,</w:t>
      </w:r>
      <w:r w:rsidR="001A19DC" w:rsidRPr="00153FAD">
        <w:rPr>
          <w:rFonts w:ascii="Arial" w:hAnsi="Arial" w:cs="Arial"/>
          <w:shd w:val="clear" w:color="auto" w:fill="FFFFFF"/>
        </w:rPr>
        <w:t xml:space="preserve"> 2021)</w:t>
      </w:r>
      <w:r w:rsidR="00647824" w:rsidRPr="00153FAD">
        <w:rPr>
          <w:rFonts w:ascii="Arial" w:hAnsi="Arial" w:cs="Arial"/>
        </w:rPr>
        <w:t xml:space="preserve">. </w:t>
      </w:r>
      <w:r w:rsidR="00E6292E" w:rsidRPr="00153FAD">
        <w:rPr>
          <w:rFonts w:ascii="Arial" w:hAnsi="Arial" w:cs="Arial"/>
        </w:rPr>
        <w:t>T</w:t>
      </w:r>
      <w:r w:rsidR="00647824" w:rsidRPr="00153FAD">
        <w:rPr>
          <w:rFonts w:ascii="Arial" w:hAnsi="Arial" w:cs="Arial"/>
        </w:rPr>
        <w:t xml:space="preserve">he skill development programs further </w:t>
      </w:r>
      <w:r w:rsidR="00235037" w:rsidRPr="00153FAD">
        <w:rPr>
          <w:rFonts w:ascii="Arial" w:hAnsi="Arial" w:cs="Arial"/>
        </w:rPr>
        <w:t>contribute</w:t>
      </w:r>
      <w:r w:rsidR="00647824" w:rsidRPr="00153FAD">
        <w:rPr>
          <w:rFonts w:ascii="Arial" w:hAnsi="Arial" w:cs="Arial"/>
        </w:rPr>
        <w:t xml:space="preserve"> to the quality</w:t>
      </w:r>
      <w:r w:rsidR="00FC098D" w:rsidRPr="00153FAD">
        <w:rPr>
          <w:rFonts w:ascii="Arial" w:hAnsi="Arial" w:cs="Arial"/>
        </w:rPr>
        <w:t xml:space="preserve"> </w:t>
      </w:r>
      <w:r w:rsidR="00E6292E" w:rsidRPr="00153FAD">
        <w:rPr>
          <w:rFonts w:ascii="Arial" w:hAnsi="Arial" w:cs="Arial"/>
        </w:rPr>
        <w:t>performance</w:t>
      </w:r>
      <w:r w:rsidR="00FC098D" w:rsidRPr="00153FAD">
        <w:rPr>
          <w:rFonts w:ascii="Arial" w:hAnsi="Arial" w:cs="Arial"/>
        </w:rPr>
        <w:t xml:space="preserve"> of the </w:t>
      </w:r>
      <w:r w:rsidR="00E6292E" w:rsidRPr="00153FAD">
        <w:rPr>
          <w:rFonts w:ascii="Arial" w:hAnsi="Arial" w:cs="Arial"/>
        </w:rPr>
        <w:t>employees and improved productivity of the firm through their high technological adaptability and diligence</w:t>
      </w:r>
      <w:r w:rsidR="00235037" w:rsidRPr="00153FAD">
        <w:rPr>
          <w:rFonts w:ascii="Arial" w:hAnsi="Arial" w:cs="Arial"/>
        </w:rPr>
        <w:t xml:space="preserve"> to innovation</w:t>
      </w:r>
      <w:r w:rsidR="00E6292E" w:rsidRPr="00153FAD">
        <w:rPr>
          <w:rFonts w:ascii="Arial" w:hAnsi="Arial" w:cs="Arial"/>
        </w:rPr>
        <w:t>.</w:t>
      </w:r>
    </w:p>
    <w:p w14:paraId="7DD56C8E" w14:textId="40B8C774" w:rsidR="00A0009A" w:rsidRPr="00153FAD" w:rsidRDefault="00235037" w:rsidP="00901DCF">
      <w:pPr>
        <w:rPr>
          <w:rFonts w:ascii="Arial" w:hAnsi="Arial" w:cs="Arial"/>
        </w:rPr>
      </w:pPr>
      <w:r w:rsidRPr="00153FAD">
        <w:rPr>
          <w:rFonts w:ascii="Arial" w:hAnsi="Arial" w:cs="Arial"/>
          <w:b/>
          <w:bCs/>
          <w:i/>
          <w:iCs/>
        </w:rPr>
        <w:t>Performance management</w:t>
      </w:r>
      <w:r w:rsidRPr="00153FAD">
        <w:rPr>
          <w:rFonts w:ascii="Arial" w:hAnsi="Arial" w:cs="Arial"/>
        </w:rPr>
        <w:t xml:space="preserve"> is another strategic function of HR professionals in the hospitality industry, </w:t>
      </w:r>
      <w:r w:rsidR="00644251" w:rsidRPr="00153FAD">
        <w:rPr>
          <w:rFonts w:ascii="Arial" w:hAnsi="Arial" w:cs="Arial"/>
        </w:rPr>
        <w:t xml:space="preserve">where the HR professionals collaboratively </w:t>
      </w:r>
      <w:r w:rsidR="00BB3243" w:rsidRPr="00153FAD">
        <w:rPr>
          <w:rFonts w:ascii="Arial" w:hAnsi="Arial" w:cs="Arial"/>
        </w:rPr>
        <w:t>collaborate</w:t>
      </w:r>
      <w:r w:rsidR="00644251" w:rsidRPr="00153FAD">
        <w:rPr>
          <w:rFonts w:ascii="Arial" w:hAnsi="Arial" w:cs="Arial"/>
        </w:rPr>
        <w:t xml:space="preserve"> with the managers in setting clear and concise expectations of the firm by reflecting employees’ accountability for their work</w:t>
      </w:r>
      <w:r w:rsidR="001A19DC" w:rsidRPr="00153FAD">
        <w:rPr>
          <w:rFonts w:ascii="Arial" w:hAnsi="Arial" w:cs="Arial"/>
        </w:rPr>
        <w:t xml:space="preserve"> (</w:t>
      </w:r>
      <w:proofErr w:type="spellStart"/>
      <w:r w:rsidR="001A19DC" w:rsidRPr="00153FAD">
        <w:rPr>
          <w:rFonts w:ascii="Arial" w:hAnsi="Arial" w:cs="Arial"/>
          <w:shd w:val="clear" w:color="auto" w:fill="FFFFFF"/>
        </w:rPr>
        <w:t>Greasidou</w:t>
      </w:r>
      <w:proofErr w:type="spellEnd"/>
      <w:r w:rsidR="001A19DC" w:rsidRPr="00153FAD">
        <w:rPr>
          <w:rFonts w:ascii="Arial" w:hAnsi="Arial" w:cs="Arial"/>
          <w:shd w:val="clear" w:color="auto" w:fill="FFFFFF"/>
        </w:rPr>
        <w:t xml:space="preserve"> and </w:t>
      </w:r>
      <w:proofErr w:type="spellStart"/>
      <w:r w:rsidR="001A19DC" w:rsidRPr="00153FAD">
        <w:rPr>
          <w:rFonts w:ascii="Arial" w:hAnsi="Arial" w:cs="Arial"/>
          <w:shd w:val="clear" w:color="auto" w:fill="FFFFFF"/>
        </w:rPr>
        <w:t>Valachis</w:t>
      </w:r>
      <w:proofErr w:type="spellEnd"/>
      <w:r w:rsidR="001A19DC" w:rsidRPr="00153FAD">
        <w:rPr>
          <w:rFonts w:ascii="Arial" w:hAnsi="Arial" w:cs="Arial"/>
          <w:shd w:val="clear" w:color="auto" w:fill="FFFFFF"/>
        </w:rPr>
        <w:t>, 2022)</w:t>
      </w:r>
      <w:r w:rsidR="00644251" w:rsidRPr="00153FAD">
        <w:rPr>
          <w:rFonts w:ascii="Arial" w:hAnsi="Arial" w:cs="Arial"/>
        </w:rPr>
        <w:t xml:space="preserve">. These HR professionals also help the </w:t>
      </w:r>
      <w:r w:rsidR="006B6194" w:rsidRPr="00153FAD">
        <w:rPr>
          <w:rFonts w:ascii="Arial" w:hAnsi="Arial" w:cs="Arial"/>
        </w:rPr>
        <w:t xml:space="preserve">employees with constructive feedback and coaching </w:t>
      </w:r>
      <w:r w:rsidR="0032727A" w:rsidRPr="00153FAD">
        <w:rPr>
          <w:rFonts w:ascii="Arial" w:hAnsi="Arial" w:cs="Arial"/>
        </w:rPr>
        <w:t xml:space="preserve">to effectively define their performance metrics and </w:t>
      </w:r>
      <w:r w:rsidR="004956E9" w:rsidRPr="00153FAD">
        <w:rPr>
          <w:rFonts w:ascii="Arial" w:hAnsi="Arial" w:cs="Arial"/>
        </w:rPr>
        <w:t>ensure</w:t>
      </w:r>
      <w:r w:rsidR="0032727A" w:rsidRPr="00153FAD">
        <w:rPr>
          <w:rFonts w:ascii="Arial" w:hAnsi="Arial" w:cs="Arial"/>
        </w:rPr>
        <w:t xml:space="preserve"> organizational success. </w:t>
      </w:r>
      <w:r w:rsidR="004956E9" w:rsidRPr="00153FAD">
        <w:rPr>
          <w:rFonts w:ascii="Arial" w:hAnsi="Arial" w:cs="Arial"/>
          <w:b/>
          <w:bCs/>
          <w:i/>
          <w:iCs/>
        </w:rPr>
        <w:t>Improving</w:t>
      </w:r>
      <w:r w:rsidR="004956E9" w:rsidRPr="00153FAD">
        <w:rPr>
          <w:rFonts w:ascii="Arial" w:hAnsi="Arial" w:cs="Arial"/>
        </w:rPr>
        <w:t xml:space="preserve"> </w:t>
      </w:r>
      <w:r w:rsidR="004956E9" w:rsidRPr="00153FAD">
        <w:rPr>
          <w:rFonts w:ascii="Arial" w:hAnsi="Arial" w:cs="Arial"/>
          <w:b/>
          <w:bCs/>
          <w:i/>
          <w:iCs/>
        </w:rPr>
        <w:t>employee engagement</w:t>
      </w:r>
      <w:r w:rsidR="004956E9" w:rsidRPr="00153FAD">
        <w:rPr>
          <w:rFonts w:ascii="Arial" w:hAnsi="Arial" w:cs="Arial"/>
        </w:rPr>
        <w:t xml:space="preserve"> is another </w:t>
      </w:r>
      <w:r w:rsidR="00E82DB7" w:rsidRPr="00153FAD">
        <w:rPr>
          <w:rFonts w:ascii="Arial" w:hAnsi="Arial" w:cs="Arial"/>
        </w:rPr>
        <w:t xml:space="preserve">key goal of </w:t>
      </w:r>
      <w:r w:rsidR="00F7472C" w:rsidRPr="00153FAD">
        <w:rPr>
          <w:rFonts w:ascii="Arial" w:hAnsi="Arial" w:cs="Arial"/>
        </w:rPr>
        <w:t>strategic HRM since it fosters a potential culture of collaboration, commitment, diversity, and inclusion through high-end communicative transparency</w:t>
      </w:r>
      <w:r w:rsidR="001A19DC" w:rsidRPr="00153FAD">
        <w:rPr>
          <w:rFonts w:ascii="Arial" w:hAnsi="Arial" w:cs="Arial"/>
        </w:rPr>
        <w:t xml:space="preserve"> (</w:t>
      </w:r>
      <w:r w:rsidR="001A19DC" w:rsidRPr="00153FAD">
        <w:rPr>
          <w:rFonts w:ascii="Arial" w:hAnsi="Arial" w:cs="Arial"/>
          <w:shd w:val="clear" w:color="auto" w:fill="FFFFFF"/>
        </w:rPr>
        <w:t xml:space="preserve">Franzoni </w:t>
      </w:r>
      <w:r w:rsidR="00620CA6" w:rsidRPr="00153FAD">
        <w:rPr>
          <w:rFonts w:ascii="Arial" w:hAnsi="Arial" w:cs="Arial"/>
          <w:i/>
          <w:iCs/>
          <w:shd w:val="clear" w:color="auto" w:fill="FFFFFF"/>
        </w:rPr>
        <w:t>et al.,</w:t>
      </w:r>
      <w:r w:rsidR="001A19DC" w:rsidRPr="00153FAD">
        <w:rPr>
          <w:rFonts w:ascii="Arial" w:hAnsi="Arial" w:cs="Arial"/>
          <w:shd w:val="clear" w:color="auto" w:fill="FFFFFF"/>
        </w:rPr>
        <w:t xml:space="preserve"> 2021)</w:t>
      </w:r>
      <w:r w:rsidR="00F7472C" w:rsidRPr="00153FAD">
        <w:rPr>
          <w:rFonts w:ascii="Arial" w:hAnsi="Arial" w:cs="Arial"/>
        </w:rPr>
        <w:t xml:space="preserve">. Consequently, the employees feel more valued and engaged </w:t>
      </w:r>
      <w:r w:rsidR="0011689A" w:rsidRPr="00153FAD">
        <w:rPr>
          <w:rFonts w:ascii="Arial" w:hAnsi="Arial" w:cs="Arial"/>
        </w:rPr>
        <w:t>in</w:t>
      </w:r>
      <w:r w:rsidR="00F7472C" w:rsidRPr="00153FAD">
        <w:rPr>
          <w:rFonts w:ascii="Arial" w:hAnsi="Arial" w:cs="Arial"/>
        </w:rPr>
        <w:t xml:space="preserve"> the workplace to ensure </w:t>
      </w:r>
      <w:r w:rsidR="0011689A" w:rsidRPr="00153FAD">
        <w:rPr>
          <w:rFonts w:ascii="Arial" w:hAnsi="Arial" w:cs="Arial"/>
        </w:rPr>
        <w:t xml:space="preserve">the </w:t>
      </w:r>
      <w:r w:rsidR="00F7472C" w:rsidRPr="00153FAD">
        <w:rPr>
          <w:rFonts w:ascii="Arial" w:hAnsi="Arial" w:cs="Arial"/>
        </w:rPr>
        <w:t xml:space="preserve">long-term success and sustainability of the hospitality firm in retaining clients. </w:t>
      </w:r>
      <w:r w:rsidR="00D04638" w:rsidRPr="00153FAD">
        <w:rPr>
          <w:rFonts w:ascii="Arial" w:hAnsi="Arial" w:cs="Arial"/>
        </w:rPr>
        <w:t xml:space="preserve">Further, the </w:t>
      </w:r>
      <w:r w:rsidR="00A87CBC" w:rsidRPr="00153FAD">
        <w:rPr>
          <w:rFonts w:ascii="Arial" w:hAnsi="Arial" w:cs="Arial"/>
        </w:rPr>
        <w:t>HR professionals</w:t>
      </w:r>
      <w:r w:rsidR="00D04638" w:rsidRPr="00153FAD">
        <w:rPr>
          <w:rFonts w:ascii="Arial" w:hAnsi="Arial" w:cs="Arial"/>
        </w:rPr>
        <w:t xml:space="preserve"> of the </w:t>
      </w:r>
      <w:r w:rsidR="00A87CBC" w:rsidRPr="00153FAD">
        <w:rPr>
          <w:rFonts w:ascii="Arial" w:hAnsi="Arial" w:cs="Arial"/>
        </w:rPr>
        <w:t xml:space="preserve">hospitality organization </w:t>
      </w:r>
      <w:r w:rsidR="00A00536" w:rsidRPr="00153FAD">
        <w:rPr>
          <w:rFonts w:ascii="Arial" w:hAnsi="Arial" w:cs="Arial"/>
        </w:rPr>
        <w:t xml:space="preserve">can ensure their participation in the workforce needs followed by the development of succession planning </w:t>
      </w:r>
      <w:r w:rsidR="001C7071" w:rsidRPr="00153FAD">
        <w:rPr>
          <w:rFonts w:ascii="Arial" w:hAnsi="Arial" w:cs="Arial"/>
        </w:rPr>
        <w:t>which can help in mitigating skill gaps in the industry</w:t>
      </w:r>
      <w:r w:rsidR="001A19DC" w:rsidRPr="00153FAD">
        <w:rPr>
          <w:rFonts w:ascii="Arial" w:hAnsi="Arial" w:cs="Arial"/>
        </w:rPr>
        <w:t xml:space="preserve"> (</w:t>
      </w:r>
      <w:r w:rsidR="001A19DC" w:rsidRPr="00153FAD">
        <w:rPr>
          <w:rFonts w:ascii="Arial" w:hAnsi="Arial" w:cs="Arial"/>
          <w:shd w:val="clear" w:color="auto" w:fill="FFFFFF"/>
        </w:rPr>
        <w:t xml:space="preserve">Crawshaw </w:t>
      </w:r>
      <w:r w:rsidR="00620CA6" w:rsidRPr="00153FAD">
        <w:rPr>
          <w:rFonts w:ascii="Arial" w:hAnsi="Arial" w:cs="Arial"/>
          <w:i/>
          <w:iCs/>
          <w:shd w:val="clear" w:color="auto" w:fill="FFFFFF"/>
        </w:rPr>
        <w:t>et al.,</w:t>
      </w:r>
      <w:r w:rsidR="001A19DC" w:rsidRPr="00153FAD">
        <w:rPr>
          <w:rFonts w:ascii="Arial" w:hAnsi="Arial" w:cs="Arial"/>
          <w:shd w:val="clear" w:color="auto" w:fill="FFFFFF"/>
        </w:rPr>
        <w:t xml:space="preserve"> 2020)</w:t>
      </w:r>
      <w:r w:rsidR="001C7071" w:rsidRPr="00153FAD">
        <w:rPr>
          <w:rFonts w:ascii="Arial" w:hAnsi="Arial" w:cs="Arial"/>
        </w:rPr>
        <w:t xml:space="preserve">. </w:t>
      </w:r>
      <w:r w:rsidR="00C25C1B" w:rsidRPr="00153FAD">
        <w:rPr>
          <w:rFonts w:ascii="Arial" w:hAnsi="Arial" w:cs="Arial"/>
        </w:rPr>
        <w:t>B</w:t>
      </w:r>
      <w:r w:rsidR="001C7071" w:rsidRPr="00153FAD">
        <w:rPr>
          <w:rFonts w:ascii="Arial" w:hAnsi="Arial" w:cs="Arial"/>
        </w:rPr>
        <w:t>y</w:t>
      </w:r>
      <w:r w:rsidR="007C58F6" w:rsidRPr="00153FAD">
        <w:rPr>
          <w:rFonts w:ascii="Arial" w:hAnsi="Arial" w:cs="Arial"/>
        </w:rPr>
        <w:t xml:space="preserve"> ensuring proper delegation of tasks</w:t>
      </w:r>
      <w:r w:rsidR="00CB15B2" w:rsidRPr="00153FAD">
        <w:rPr>
          <w:rFonts w:ascii="Arial" w:hAnsi="Arial" w:cs="Arial"/>
        </w:rPr>
        <w:t xml:space="preserve"> aligned with </w:t>
      </w:r>
      <w:r w:rsidR="00CB15B2" w:rsidRPr="00153FAD">
        <w:rPr>
          <w:rFonts w:ascii="Arial" w:hAnsi="Arial" w:cs="Arial"/>
        </w:rPr>
        <w:lastRenderedPageBreak/>
        <w:t>expertise</w:t>
      </w:r>
      <w:r w:rsidR="00125295" w:rsidRPr="00153FAD">
        <w:rPr>
          <w:rFonts w:ascii="Arial" w:hAnsi="Arial" w:cs="Arial"/>
        </w:rPr>
        <w:t xml:space="preserve">, HR professionals can </w:t>
      </w:r>
      <w:r w:rsidR="009366D3" w:rsidRPr="00153FAD">
        <w:rPr>
          <w:rFonts w:ascii="Arial" w:hAnsi="Arial" w:cs="Arial"/>
        </w:rPr>
        <w:t xml:space="preserve">add value to the people management goals as a core function of the Strategic HRM. </w:t>
      </w:r>
      <w:r w:rsidR="00A951A5" w:rsidRPr="00153FAD">
        <w:rPr>
          <w:rFonts w:ascii="Arial" w:hAnsi="Arial" w:cs="Arial"/>
        </w:rPr>
        <w:t xml:space="preserve">Thus, HR functions have </w:t>
      </w:r>
      <w:r w:rsidR="008369BC" w:rsidRPr="00153FAD">
        <w:rPr>
          <w:rFonts w:ascii="Arial" w:hAnsi="Arial" w:cs="Arial"/>
        </w:rPr>
        <w:t xml:space="preserve">a </w:t>
      </w:r>
      <w:r w:rsidR="00A951A5" w:rsidRPr="00153FAD">
        <w:rPr>
          <w:rFonts w:ascii="Arial" w:hAnsi="Arial" w:cs="Arial"/>
        </w:rPr>
        <w:t xml:space="preserve">vivid role in </w:t>
      </w:r>
      <w:r w:rsidR="008369BC" w:rsidRPr="00153FAD">
        <w:rPr>
          <w:rFonts w:ascii="Arial" w:hAnsi="Arial" w:cs="Arial"/>
        </w:rPr>
        <w:t xml:space="preserve">enhancing the growth and developmental sustainability of the </w:t>
      </w:r>
      <w:r w:rsidR="0096344A" w:rsidRPr="00153FAD">
        <w:rPr>
          <w:rFonts w:ascii="Arial" w:hAnsi="Arial" w:cs="Arial"/>
        </w:rPr>
        <w:t xml:space="preserve">hospitality industry </w:t>
      </w:r>
      <w:r w:rsidR="008369BC" w:rsidRPr="00153FAD">
        <w:rPr>
          <w:rFonts w:ascii="Arial" w:hAnsi="Arial" w:cs="Arial"/>
        </w:rPr>
        <w:t xml:space="preserve">at large. </w:t>
      </w:r>
    </w:p>
    <w:p w14:paraId="770D2B81" w14:textId="4D957ECB" w:rsidR="00666F73" w:rsidRPr="00153FAD" w:rsidRDefault="00BC5EC4" w:rsidP="00901DCF">
      <w:pPr>
        <w:rPr>
          <w:rFonts w:ascii="Arial" w:hAnsi="Arial" w:cs="Arial"/>
        </w:rPr>
      </w:pPr>
      <w:r w:rsidRPr="00153FAD">
        <w:rPr>
          <w:rFonts w:ascii="Arial" w:hAnsi="Arial" w:cs="Arial"/>
        </w:rPr>
        <w:t xml:space="preserve">In terms of ensuring the developmental sustainability of the </w:t>
      </w:r>
      <w:r w:rsidR="003F2DD6" w:rsidRPr="00153FAD">
        <w:rPr>
          <w:rFonts w:ascii="Arial" w:hAnsi="Arial" w:cs="Arial"/>
        </w:rPr>
        <w:t>hospitality firms</w:t>
      </w:r>
      <w:r w:rsidR="00B65EEB" w:rsidRPr="00153FAD">
        <w:rPr>
          <w:rFonts w:ascii="Arial" w:hAnsi="Arial" w:cs="Arial"/>
        </w:rPr>
        <w:t xml:space="preserve"> in the UK</w:t>
      </w:r>
      <w:r w:rsidR="003F2DD6" w:rsidRPr="00153FAD">
        <w:rPr>
          <w:rFonts w:ascii="Arial" w:hAnsi="Arial" w:cs="Arial"/>
        </w:rPr>
        <w:t xml:space="preserve">, the HR functions </w:t>
      </w:r>
      <w:r w:rsidR="00C65606" w:rsidRPr="00153FAD">
        <w:rPr>
          <w:rFonts w:ascii="Arial" w:hAnsi="Arial" w:cs="Arial"/>
        </w:rPr>
        <w:t xml:space="preserve">have </w:t>
      </w:r>
      <w:r w:rsidR="00B65EEB" w:rsidRPr="00153FAD">
        <w:rPr>
          <w:rFonts w:ascii="Arial" w:hAnsi="Arial" w:cs="Arial"/>
        </w:rPr>
        <w:t xml:space="preserve">included forecasting </w:t>
      </w:r>
      <w:r w:rsidR="00CA4317" w:rsidRPr="00153FAD">
        <w:rPr>
          <w:rFonts w:ascii="Arial" w:hAnsi="Arial" w:cs="Arial"/>
        </w:rPr>
        <w:t>labour</w:t>
      </w:r>
      <w:r w:rsidR="00B65EEB" w:rsidRPr="00153FAD">
        <w:rPr>
          <w:rFonts w:ascii="Arial" w:hAnsi="Arial" w:cs="Arial"/>
        </w:rPr>
        <w:t xml:space="preserve"> demands and supply, goal setting, and strategic planning followed by the program implementation and evaluation in the end. </w:t>
      </w:r>
      <w:r w:rsidR="00FF2699" w:rsidRPr="00153FAD">
        <w:rPr>
          <w:rFonts w:ascii="Arial" w:hAnsi="Arial" w:cs="Arial"/>
        </w:rPr>
        <w:t>Strategic HRM, being the parental system, consists of human resource development and human resource planning, which plays a vital role in the alignment of people, culture, and processes to ensure optimized productivity in the hospitality industry</w:t>
      </w:r>
      <w:r w:rsidR="001A19DC" w:rsidRPr="00153FAD">
        <w:rPr>
          <w:rFonts w:ascii="Arial" w:hAnsi="Arial" w:cs="Arial"/>
        </w:rPr>
        <w:t xml:space="preserve"> (</w:t>
      </w:r>
      <w:r w:rsidR="001A19DC" w:rsidRPr="00153FAD">
        <w:rPr>
          <w:rFonts w:ascii="Arial" w:hAnsi="Arial" w:cs="Arial"/>
          <w:shd w:val="clear" w:color="auto" w:fill="FFFFFF"/>
        </w:rPr>
        <w:t xml:space="preserve">Papademetriou </w:t>
      </w:r>
      <w:r w:rsidR="00620CA6" w:rsidRPr="00153FAD">
        <w:rPr>
          <w:rFonts w:ascii="Arial" w:hAnsi="Arial" w:cs="Arial"/>
          <w:i/>
          <w:iCs/>
          <w:shd w:val="clear" w:color="auto" w:fill="FFFFFF"/>
        </w:rPr>
        <w:t>et al.,</w:t>
      </w:r>
      <w:r w:rsidR="001A19DC" w:rsidRPr="00153FAD">
        <w:rPr>
          <w:rFonts w:ascii="Arial" w:hAnsi="Arial" w:cs="Arial"/>
          <w:shd w:val="clear" w:color="auto" w:fill="FFFFFF"/>
        </w:rPr>
        <w:t xml:space="preserve"> 2023)</w:t>
      </w:r>
      <w:r w:rsidR="00FF2699" w:rsidRPr="00153FAD">
        <w:rPr>
          <w:rFonts w:ascii="Arial" w:hAnsi="Arial" w:cs="Arial"/>
        </w:rPr>
        <w:t xml:space="preserve">. </w:t>
      </w:r>
      <w:r w:rsidR="001A19DC" w:rsidRPr="00153FAD">
        <w:rPr>
          <w:rFonts w:ascii="Arial" w:hAnsi="Arial" w:cs="Arial"/>
        </w:rPr>
        <w:t>I</w:t>
      </w:r>
      <w:r w:rsidR="00FF2699" w:rsidRPr="00153FAD">
        <w:rPr>
          <w:rFonts w:ascii="Arial" w:hAnsi="Arial" w:cs="Arial"/>
        </w:rPr>
        <w:t xml:space="preserve">n terms of forecasting the </w:t>
      </w:r>
      <w:r w:rsidR="003A2021" w:rsidRPr="00153FAD">
        <w:rPr>
          <w:rFonts w:ascii="Arial" w:hAnsi="Arial" w:cs="Arial"/>
        </w:rPr>
        <w:t>labour</w:t>
      </w:r>
      <w:r w:rsidR="00FF2699" w:rsidRPr="00153FAD">
        <w:rPr>
          <w:rFonts w:ascii="Arial" w:hAnsi="Arial" w:cs="Arial"/>
        </w:rPr>
        <w:t xml:space="preserve"> demand and supply, Human Resource Planning (HRP)</w:t>
      </w:r>
      <w:r w:rsidR="00F620ED" w:rsidRPr="00153FAD">
        <w:rPr>
          <w:rFonts w:ascii="Arial" w:hAnsi="Arial" w:cs="Arial"/>
        </w:rPr>
        <w:t xml:space="preserve"> can help in both qualitative and quantitative ways. While the qualitative methods of demand and supply forecasts fundamentally </w:t>
      </w:r>
      <w:r w:rsidR="00E23B50" w:rsidRPr="00153FAD">
        <w:rPr>
          <w:rFonts w:ascii="Arial" w:hAnsi="Arial" w:cs="Arial"/>
        </w:rPr>
        <w:t>depend</w:t>
      </w:r>
      <w:r w:rsidR="00F620ED" w:rsidRPr="00153FAD">
        <w:rPr>
          <w:rFonts w:ascii="Arial" w:hAnsi="Arial" w:cs="Arial"/>
        </w:rPr>
        <w:t xml:space="preserve"> on </w:t>
      </w:r>
      <w:r w:rsidR="00E23B50" w:rsidRPr="00153FAD">
        <w:rPr>
          <w:rFonts w:ascii="Arial" w:hAnsi="Arial" w:cs="Arial"/>
        </w:rPr>
        <w:t xml:space="preserve">statistical equations like workforce trend analysis or econometric calculations, </w:t>
      </w:r>
      <w:r w:rsidR="000613DA" w:rsidRPr="00153FAD">
        <w:rPr>
          <w:rFonts w:ascii="Arial" w:hAnsi="Arial" w:cs="Arial"/>
        </w:rPr>
        <w:t xml:space="preserve">the qualitative methods extensively are used to </w:t>
      </w:r>
      <w:r w:rsidR="00480647" w:rsidRPr="00153FAD">
        <w:rPr>
          <w:rFonts w:ascii="Arial" w:hAnsi="Arial" w:cs="Arial"/>
        </w:rPr>
        <w:t xml:space="preserve">effectively spot the managerial </w:t>
      </w:r>
      <w:r w:rsidR="007A07AB" w:rsidRPr="00153FAD">
        <w:rPr>
          <w:rFonts w:ascii="Arial" w:hAnsi="Arial" w:cs="Arial"/>
        </w:rPr>
        <w:t>judgments</w:t>
      </w:r>
      <w:r w:rsidR="00480647" w:rsidRPr="00153FAD">
        <w:rPr>
          <w:rFonts w:ascii="Arial" w:hAnsi="Arial" w:cs="Arial"/>
        </w:rPr>
        <w:t xml:space="preserve"> </w:t>
      </w:r>
      <w:r w:rsidR="007A07AB" w:rsidRPr="00153FAD">
        <w:rPr>
          <w:rFonts w:ascii="Arial" w:hAnsi="Arial" w:cs="Arial"/>
        </w:rPr>
        <w:t>and the need for training and developmental integration among employees</w:t>
      </w:r>
      <w:r w:rsidR="00330D7C" w:rsidRPr="00153FAD">
        <w:rPr>
          <w:rFonts w:ascii="Arial" w:hAnsi="Arial" w:cs="Arial"/>
        </w:rPr>
        <w:t xml:space="preserve"> (</w:t>
      </w:r>
      <w:r w:rsidR="00330D7C" w:rsidRPr="00153FAD">
        <w:rPr>
          <w:rFonts w:ascii="Arial" w:hAnsi="Arial" w:cs="Arial"/>
          <w:shd w:val="clear" w:color="auto" w:fill="FFFFFF"/>
        </w:rPr>
        <w:t>Gallagher, 2022)</w:t>
      </w:r>
      <w:r w:rsidR="007A07AB" w:rsidRPr="00153FAD">
        <w:rPr>
          <w:rFonts w:ascii="Arial" w:hAnsi="Arial" w:cs="Arial"/>
        </w:rPr>
        <w:t xml:space="preserve">. </w:t>
      </w:r>
      <w:r w:rsidR="006D11F3" w:rsidRPr="00153FAD">
        <w:rPr>
          <w:rFonts w:ascii="Arial" w:hAnsi="Arial" w:cs="Arial"/>
        </w:rPr>
        <w:t>T</w:t>
      </w:r>
      <w:r w:rsidR="007A07AB" w:rsidRPr="00153FAD">
        <w:rPr>
          <w:rFonts w:ascii="Arial" w:hAnsi="Arial" w:cs="Arial"/>
        </w:rPr>
        <w:t xml:space="preserve">hese supply and demand </w:t>
      </w:r>
      <w:r w:rsidR="002C3DC7" w:rsidRPr="00153FAD">
        <w:rPr>
          <w:rFonts w:ascii="Arial" w:hAnsi="Arial" w:cs="Arial"/>
        </w:rPr>
        <w:t>signals</w:t>
      </w:r>
      <w:r w:rsidR="007A07AB" w:rsidRPr="00153FAD">
        <w:rPr>
          <w:rFonts w:ascii="Arial" w:hAnsi="Arial" w:cs="Arial"/>
        </w:rPr>
        <w:t xml:space="preserve"> are extensively used in the </w:t>
      </w:r>
      <w:r w:rsidR="00F439D5" w:rsidRPr="00153FAD">
        <w:rPr>
          <w:rFonts w:ascii="Arial" w:hAnsi="Arial" w:cs="Arial"/>
        </w:rPr>
        <w:t xml:space="preserve">estimation of demands </w:t>
      </w:r>
      <w:r w:rsidR="002C3DC7" w:rsidRPr="00153FAD">
        <w:rPr>
          <w:rFonts w:ascii="Arial" w:hAnsi="Arial" w:cs="Arial"/>
        </w:rPr>
        <w:t>for</w:t>
      </w:r>
      <w:r w:rsidR="00F439D5" w:rsidRPr="00153FAD">
        <w:rPr>
          <w:rFonts w:ascii="Arial" w:hAnsi="Arial" w:cs="Arial"/>
        </w:rPr>
        <w:t xml:space="preserve"> </w:t>
      </w:r>
      <w:r w:rsidR="00F269AA" w:rsidRPr="00153FAD">
        <w:rPr>
          <w:rFonts w:ascii="Arial" w:hAnsi="Arial" w:cs="Arial"/>
        </w:rPr>
        <w:t>labour</w:t>
      </w:r>
      <w:r w:rsidR="00F439D5" w:rsidRPr="00153FAD">
        <w:rPr>
          <w:rFonts w:ascii="Arial" w:hAnsi="Arial" w:cs="Arial"/>
        </w:rPr>
        <w:t xml:space="preserve"> in the </w:t>
      </w:r>
      <w:r w:rsidR="00BC4FE6" w:rsidRPr="00153FAD">
        <w:rPr>
          <w:rFonts w:ascii="Arial" w:hAnsi="Arial" w:cs="Arial"/>
        </w:rPr>
        <w:t xml:space="preserve">hospitality </w:t>
      </w:r>
      <w:r w:rsidR="002C3DC7" w:rsidRPr="00153FAD">
        <w:rPr>
          <w:rFonts w:ascii="Arial" w:hAnsi="Arial" w:cs="Arial"/>
        </w:rPr>
        <w:t>industry</w:t>
      </w:r>
      <w:r w:rsidR="00BC4FE6" w:rsidRPr="00153FAD">
        <w:rPr>
          <w:rFonts w:ascii="Arial" w:hAnsi="Arial" w:cs="Arial"/>
        </w:rPr>
        <w:t xml:space="preserve">. </w:t>
      </w:r>
    </w:p>
    <w:p w14:paraId="4589E85A" w14:textId="2AC43732" w:rsidR="00901DCF" w:rsidRPr="00153FAD" w:rsidRDefault="00B84636" w:rsidP="00901DCF">
      <w:pPr>
        <w:rPr>
          <w:rFonts w:ascii="Arial" w:hAnsi="Arial" w:cs="Arial"/>
        </w:rPr>
      </w:pPr>
      <w:r w:rsidRPr="00153FAD">
        <w:rPr>
          <w:rFonts w:ascii="Arial" w:hAnsi="Arial" w:cs="Arial"/>
        </w:rPr>
        <w:t xml:space="preserve">The </w:t>
      </w:r>
      <w:r w:rsidR="002C3DC7" w:rsidRPr="00153FAD">
        <w:rPr>
          <w:rFonts w:ascii="Arial" w:hAnsi="Arial" w:cs="Arial"/>
        </w:rPr>
        <w:t xml:space="preserve">Delphi technique is considered one of the most authenticated </w:t>
      </w:r>
      <w:r w:rsidR="00F269AA" w:rsidRPr="00153FAD">
        <w:rPr>
          <w:rFonts w:ascii="Arial" w:hAnsi="Arial" w:cs="Arial"/>
        </w:rPr>
        <w:t>labour</w:t>
      </w:r>
      <w:r w:rsidR="002C3DC7" w:rsidRPr="00153FAD">
        <w:rPr>
          <w:rFonts w:ascii="Arial" w:hAnsi="Arial" w:cs="Arial"/>
        </w:rPr>
        <w:t xml:space="preserve"> supply and demand techniques that </w:t>
      </w:r>
      <w:r w:rsidR="000270BC" w:rsidRPr="00153FAD">
        <w:rPr>
          <w:rFonts w:ascii="Arial" w:hAnsi="Arial" w:cs="Arial"/>
        </w:rPr>
        <w:t xml:space="preserve">exemplifies the </w:t>
      </w:r>
      <w:r w:rsidRPr="00153FAD">
        <w:rPr>
          <w:rFonts w:ascii="Arial" w:hAnsi="Arial" w:cs="Arial"/>
        </w:rPr>
        <w:t>past and current workforce data followed by their turnover rates and employee performance along with the identification of organizational goals and alignment with the workforce’s skill and attributes</w:t>
      </w:r>
      <w:r w:rsidR="001A19DC" w:rsidRPr="00153FAD">
        <w:rPr>
          <w:rFonts w:ascii="Arial" w:hAnsi="Arial" w:cs="Arial"/>
        </w:rPr>
        <w:t xml:space="preserve"> </w:t>
      </w:r>
      <w:r w:rsidR="001F14A0">
        <w:rPr>
          <w:rFonts w:ascii="Arial" w:hAnsi="Arial" w:cs="Arial"/>
        </w:rPr>
        <w:t xml:space="preserve">with the same goal </w:t>
      </w:r>
      <w:r w:rsidR="001A19DC" w:rsidRPr="00153FAD">
        <w:rPr>
          <w:rFonts w:ascii="Arial" w:hAnsi="Arial" w:cs="Arial"/>
        </w:rPr>
        <w:t>(</w:t>
      </w:r>
      <w:proofErr w:type="spellStart"/>
      <w:r w:rsidR="001A19DC" w:rsidRPr="00153FAD">
        <w:rPr>
          <w:rFonts w:ascii="Arial" w:hAnsi="Arial" w:cs="Arial"/>
          <w:shd w:val="clear" w:color="auto" w:fill="FFFFFF"/>
        </w:rPr>
        <w:t>Naisola</w:t>
      </w:r>
      <w:proofErr w:type="spellEnd"/>
      <w:r w:rsidR="001A19DC" w:rsidRPr="00153FAD">
        <w:rPr>
          <w:rFonts w:ascii="Arial" w:hAnsi="Arial" w:cs="Arial"/>
          <w:shd w:val="clear" w:color="auto" w:fill="FFFFFF"/>
        </w:rPr>
        <w:t>-Ruiter, 2022)</w:t>
      </w:r>
      <w:r w:rsidRPr="00153FAD">
        <w:rPr>
          <w:rFonts w:ascii="Arial" w:hAnsi="Arial" w:cs="Arial"/>
        </w:rPr>
        <w:t xml:space="preserve">. </w:t>
      </w:r>
      <w:r w:rsidR="00A164F1" w:rsidRPr="00153FAD">
        <w:rPr>
          <w:rFonts w:ascii="Arial" w:hAnsi="Arial" w:cs="Arial"/>
        </w:rPr>
        <w:t xml:space="preserve">In terms of </w:t>
      </w:r>
      <w:r w:rsidR="007060E5" w:rsidRPr="00153FAD">
        <w:rPr>
          <w:rFonts w:ascii="Arial" w:hAnsi="Arial" w:cs="Arial"/>
        </w:rPr>
        <w:t xml:space="preserve">goal setting and strategic planning, HR professionals can help in </w:t>
      </w:r>
      <w:r w:rsidR="007A5C03" w:rsidRPr="00153FAD">
        <w:rPr>
          <w:rFonts w:ascii="Arial" w:hAnsi="Arial" w:cs="Arial"/>
        </w:rPr>
        <w:t xml:space="preserve">providing a strategic pathway toward success by emphasizing team </w:t>
      </w:r>
      <w:r w:rsidR="002C1BB3" w:rsidRPr="00153FAD">
        <w:rPr>
          <w:rFonts w:ascii="Arial" w:hAnsi="Arial" w:cs="Arial"/>
        </w:rPr>
        <w:t>connectivity and</w:t>
      </w:r>
      <w:r w:rsidR="0017171B" w:rsidRPr="00153FAD">
        <w:rPr>
          <w:rFonts w:ascii="Arial" w:hAnsi="Arial" w:cs="Arial"/>
        </w:rPr>
        <w:t xml:space="preserve"> </w:t>
      </w:r>
      <w:r w:rsidR="007A5C03" w:rsidRPr="00153FAD">
        <w:rPr>
          <w:rFonts w:ascii="Arial" w:hAnsi="Arial" w:cs="Arial"/>
        </w:rPr>
        <w:t>strategic alignment of company goals</w:t>
      </w:r>
      <w:r w:rsidR="00082FD5" w:rsidRPr="00153FAD">
        <w:rPr>
          <w:rFonts w:ascii="Arial" w:hAnsi="Arial" w:cs="Arial"/>
        </w:rPr>
        <w:t xml:space="preserve">. In addition, it is important for the respective professionals to align the organizational </w:t>
      </w:r>
      <w:r w:rsidR="002C1BB3" w:rsidRPr="00153FAD">
        <w:rPr>
          <w:rFonts w:ascii="Arial" w:hAnsi="Arial" w:cs="Arial"/>
        </w:rPr>
        <w:t>objectives</w:t>
      </w:r>
      <w:r w:rsidR="0017171B" w:rsidRPr="00153FAD">
        <w:rPr>
          <w:rFonts w:ascii="Arial" w:hAnsi="Arial" w:cs="Arial"/>
        </w:rPr>
        <w:t xml:space="preserve"> with individual goals</w:t>
      </w:r>
      <w:r w:rsidR="007A5C03" w:rsidRPr="00153FAD">
        <w:rPr>
          <w:rFonts w:ascii="Arial" w:hAnsi="Arial" w:cs="Arial"/>
        </w:rPr>
        <w:t xml:space="preserve">, </w:t>
      </w:r>
      <w:r w:rsidR="0017171B" w:rsidRPr="00153FAD">
        <w:rPr>
          <w:rFonts w:ascii="Arial" w:hAnsi="Arial" w:cs="Arial"/>
        </w:rPr>
        <w:t xml:space="preserve">commitment to set deadlines, alignment of goals with </w:t>
      </w:r>
      <w:r w:rsidR="00955321" w:rsidRPr="00153FAD">
        <w:rPr>
          <w:rFonts w:ascii="Arial" w:hAnsi="Arial" w:cs="Arial"/>
        </w:rPr>
        <w:t>individual’s</w:t>
      </w:r>
      <w:r w:rsidR="0017171B" w:rsidRPr="00153FAD">
        <w:rPr>
          <w:rFonts w:ascii="Arial" w:hAnsi="Arial" w:cs="Arial"/>
        </w:rPr>
        <w:t xml:space="preserve"> professional development</w:t>
      </w:r>
      <w:r w:rsidR="009B4D63" w:rsidRPr="00153FAD">
        <w:rPr>
          <w:rFonts w:ascii="Arial" w:hAnsi="Arial" w:cs="Arial"/>
        </w:rPr>
        <w:t>,</w:t>
      </w:r>
      <w:r w:rsidR="0017171B" w:rsidRPr="00153FAD">
        <w:rPr>
          <w:rFonts w:ascii="Arial" w:hAnsi="Arial" w:cs="Arial"/>
        </w:rPr>
        <w:t xml:space="preserve"> and recognition of short</w:t>
      </w:r>
      <w:r w:rsidR="002D1361" w:rsidRPr="00153FAD">
        <w:rPr>
          <w:rFonts w:ascii="Arial" w:hAnsi="Arial" w:cs="Arial"/>
        </w:rPr>
        <w:t>-</w:t>
      </w:r>
      <w:r w:rsidR="0017171B" w:rsidRPr="00153FAD">
        <w:rPr>
          <w:rFonts w:ascii="Arial" w:hAnsi="Arial" w:cs="Arial"/>
        </w:rPr>
        <w:t>term wins</w:t>
      </w:r>
      <w:r w:rsidR="00955321" w:rsidRPr="00153FAD">
        <w:rPr>
          <w:rFonts w:ascii="Arial" w:hAnsi="Arial" w:cs="Arial"/>
        </w:rPr>
        <w:t xml:space="preserve">. </w:t>
      </w:r>
      <w:r w:rsidR="009B4D63" w:rsidRPr="00153FAD">
        <w:rPr>
          <w:rFonts w:ascii="Arial" w:hAnsi="Arial" w:cs="Arial"/>
        </w:rPr>
        <w:t xml:space="preserve">Apart from this, the </w:t>
      </w:r>
      <w:r w:rsidR="00C5595B" w:rsidRPr="00153FAD">
        <w:rPr>
          <w:rFonts w:ascii="Arial" w:hAnsi="Arial" w:cs="Arial"/>
        </w:rPr>
        <w:t xml:space="preserve">HRP helps in </w:t>
      </w:r>
      <w:r w:rsidR="00183C95" w:rsidRPr="00153FAD">
        <w:rPr>
          <w:rFonts w:ascii="Arial" w:hAnsi="Arial" w:cs="Arial"/>
        </w:rPr>
        <w:t xml:space="preserve">effective strategic planning in keeping adequate talents in the </w:t>
      </w:r>
      <w:r w:rsidR="00C219E4" w:rsidRPr="00153FAD">
        <w:rPr>
          <w:rFonts w:ascii="Arial" w:hAnsi="Arial" w:cs="Arial"/>
        </w:rPr>
        <w:t xml:space="preserve">hospitality industry to provide the most effective customer-centric services to facilitate </w:t>
      </w:r>
      <w:r w:rsidR="008758E7" w:rsidRPr="00153FAD">
        <w:rPr>
          <w:rFonts w:ascii="Arial" w:hAnsi="Arial" w:cs="Arial"/>
        </w:rPr>
        <w:t>their</w:t>
      </w:r>
      <w:r w:rsidR="00C219E4" w:rsidRPr="00153FAD">
        <w:rPr>
          <w:rFonts w:ascii="Arial" w:hAnsi="Arial" w:cs="Arial"/>
        </w:rPr>
        <w:t xml:space="preserve"> tailored preferences</w:t>
      </w:r>
      <w:r w:rsidR="001A19DC" w:rsidRPr="00153FAD">
        <w:rPr>
          <w:rFonts w:ascii="Arial" w:hAnsi="Arial" w:cs="Arial"/>
        </w:rPr>
        <w:t xml:space="preserve"> </w:t>
      </w:r>
      <w:r w:rsidR="001A19DC" w:rsidRPr="00153FAD">
        <w:rPr>
          <w:rFonts w:ascii="Arial" w:hAnsi="Arial" w:cs="Arial"/>
          <w:shd w:val="clear" w:color="auto" w:fill="FFFFFF"/>
        </w:rPr>
        <w:t>(</w:t>
      </w:r>
      <w:proofErr w:type="spellStart"/>
      <w:r w:rsidR="001A19DC" w:rsidRPr="00153FAD">
        <w:rPr>
          <w:rFonts w:ascii="Arial" w:hAnsi="Arial" w:cs="Arial"/>
          <w:shd w:val="clear" w:color="auto" w:fill="FFFFFF"/>
        </w:rPr>
        <w:t>Kloutsiniotis</w:t>
      </w:r>
      <w:proofErr w:type="spellEnd"/>
      <w:r w:rsidR="001A19DC" w:rsidRPr="00153FAD">
        <w:rPr>
          <w:rFonts w:ascii="Arial" w:hAnsi="Arial" w:cs="Arial"/>
          <w:shd w:val="clear" w:color="auto" w:fill="FFFFFF"/>
        </w:rPr>
        <w:t xml:space="preserve"> and Mihail, 2020)</w:t>
      </w:r>
      <w:r w:rsidR="00C219E4" w:rsidRPr="00153FAD">
        <w:rPr>
          <w:rFonts w:ascii="Arial" w:hAnsi="Arial" w:cs="Arial"/>
        </w:rPr>
        <w:t xml:space="preserve">. </w:t>
      </w:r>
      <w:r w:rsidR="008758E7" w:rsidRPr="00153FAD">
        <w:rPr>
          <w:rFonts w:ascii="Arial" w:hAnsi="Arial" w:cs="Arial"/>
        </w:rPr>
        <w:t>The strategic HR</w:t>
      </w:r>
      <w:r w:rsidR="005F2550" w:rsidRPr="00153FAD">
        <w:rPr>
          <w:rFonts w:ascii="Arial" w:hAnsi="Arial" w:cs="Arial"/>
        </w:rPr>
        <w:t>M</w:t>
      </w:r>
      <w:r w:rsidR="008758E7" w:rsidRPr="00153FAD">
        <w:rPr>
          <w:rFonts w:ascii="Arial" w:hAnsi="Arial" w:cs="Arial"/>
        </w:rPr>
        <w:t xml:space="preserve"> further ensures more </w:t>
      </w:r>
      <w:r w:rsidR="008758E7" w:rsidRPr="00153FAD">
        <w:rPr>
          <w:rFonts w:ascii="Arial" w:hAnsi="Arial" w:cs="Arial"/>
        </w:rPr>
        <w:lastRenderedPageBreak/>
        <w:t>productive businesses with high-end competitive advantages that help in improving the organizational viability</w:t>
      </w:r>
      <w:r w:rsidR="005F61CF" w:rsidRPr="00153FAD">
        <w:rPr>
          <w:rFonts w:ascii="Arial" w:hAnsi="Arial" w:cs="Arial"/>
        </w:rPr>
        <w:t xml:space="preserve"> and</w:t>
      </w:r>
      <w:r w:rsidR="008758E7" w:rsidRPr="00153FAD">
        <w:rPr>
          <w:rFonts w:ascii="Arial" w:hAnsi="Arial" w:cs="Arial"/>
        </w:rPr>
        <w:t xml:space="preserve"> validity </w:t>
      </w:r>
      <w:r w:rsidR="005F61CF" w:rsidRPr="00153FAD">
        <w:rPr>
          <w:rFonts w:ascii="Arial" w:hAnsi="Arial" w:cs="Arial"/>
        </w:rPr>
        <w:t xml:space="preserve">in mitigating the core HR challenges. </w:t>
      </w:r>
      <w:r w:rsidR="00491BBA" w:rsidRPr="00153FAD">
        <w:rPr>
          <w:rFonts w:ascii="Arial" w:hAnsi="Arial" w:cs="Arial"/>
        </w:rPr>
        <w:t xml:space="preserve">While relating to </w:t>
      </w:r>
      <w:r w:rsidR="003D1554" w:rsidRPr="00153FAD">
        <w:rPr>
          <w:rFonts w:ascii="Arial" w:hAnsi="Arial" w:cs="Arial"/>
        </w:rPr>
        <w:t>the recruitment and selection process, the HRP successfully guides in identifying the critical skill gaps and competencies to conduct appropriate need assessment programs</w:t>
      </w:r>
      <w:r w:rsidR="001A19DC" w:rsidRPr="00153FAD">
        <w:rPr>
          <w:rFonts w:ascii="Arial" w:hAnsi="Arial" w:cs="Arial"/>
        </w:rPr>
        <w:t xml:space="preserve"> (</w:t>
      </w:r>
      <w:r w:rsidR="001A19DC" w:rsidRPr="00153FAD">
        <w:rPr>
          <w:rFonts w:ascii="Arial" w:hAnsi="Arial" w:cs="Arial"/>
          <w:shd w:val="clear" w:color="auto" w:fill="FFFFFF"/>
        </w:rPr>
        <w:t>Shao and Peng, 2023)</w:t>
      </w:r>
      <w:r w:rsidR="003D1554" w:rsidRPr="00153FAD">
        <w:rPr>
          <w:rFonts w:ascii="Arial" w:hAnsi="Arial" w:cs="Arial"/>
        </w:rPr>
        <w:t xml:space="preserve">. These further enable HR professionals to engage the </w:t>
      </w:r>
      <w:r w:rsidR="00C008B3" w:rsidRPr="00153FAD">
        <w:rPr>
          <w:rFonts w:ascii="Arial" w:hAnsi="Arial" w:cs="Arial"/>
        </w:rPr>
        <w:t xml:space="preserve">higher quality workforce to ensure increased productivity and improved hospitality business performances. Thus, the entire strategic HR planning process soundly guides the hospitality industry in retaining employees for long after recruitment and selection </w:t>
      </w:r>
      <w:r w:rsidR="00663827" w:rsidRPr="00153FAD">
        <w:rPr>
          <w:rFonts w:ascii="Arial" w:hAnsi="Arial" w:cs="Arial"/>
        </w:rPr>
        <w:t xml:space="preserve">to ensure long-term sustainable hospitality business productivity. </w:t>
      </w:r>
    </w:p>
    <w:p w14:paraId="2C65A30B" w14:textId="12A0FF5F" w:rsidR="00153ED2" w:rsidRPr="00153FAD" w:rsidRDefault="00663827" w:rsidP="00901DCF">
      <w:pPr>
        <w:rPr>
          <w:rFonts w:ascii="Arial" w:hAnsi="Arial" w:cs="Arial"/>
        </w:rPr>
      </w:pPr>
      <w:r w:rsidRPr="00153FAD">
        <w:rPr>
          <w:rFonts w:ascii="Arial" w:hAnsi="Arial" w:cs="Arial"/>
        </w:rPr>
        <w:t xml:space="preserve">For hospitality firms, recruitment and selection </w:t>
      </w:r>
      <w:r w:rsidR="0048727A" w:rsidRPr="00153FAD">
        <w:rPr>
          <w:rFonts w:ascii="Arial" w:hAnsi="Arial" w:cs="Arial"/>
        </w:rPr>
        <w:t xml:space="preserve">projects vivid impact since </w:t>
      </w:r>
      <w:r w:rsidR="006D71D6" w:rsidRPr="00153FAD">
        <w:rPr>
          <w:rFonts w:ascii="Arial" w:hAnsi="Arial" w:cs="Arial"/>
        </w:rPr>
        <w:t>their</w:t>
      </w:r>
      <w:r w:rsidR="0048727A" w:rsidRPr="00153FAD">
        <w:rPr>
          <w:rFonts w:ascii="Arial" w:hAnsi="Arial" w:cs="Arial"/>
        </w:rPr>
        <w:t xml:space="preserve"> fundamental aim is to attract the best talent </w:t>
      </w:r>
      <w:r w:rsidR="006D71D6" w:rsidRPr="00153FAD">
        <w:rPr>
          <w:rFonts w:ascii="Arial" w:hAnsi="Arial" w:cs="Arial"/>
        </w:rPr>
        <w:t xml:space="preserve">by visibly reducing employee turnover and absenteeism rates thereby </w:t>
      </w:r>
      <w:r w:rsidR="00153FAD" w:rsidRPr="00153FAD">
        <w:rPr>
          <w:rFonts w:ascii="Arial" w:hAnsi="Arial" w:cs="Arial"/>
        </w:rPr>
        <w:t>fuelling</w:t>
      </w:r>
      <w:r w:rsidR="006D71D6" w:rsidRPr="00153FAD">
        <w:rPr>
          <w:rFonts w:ascii="Arial" w:hAnsi="Arial" w:cs="Arial"/>
        </w:rPr>
        <w:t xml:space="preserve"> employee engagement and workplace satisfaction. By using the optimal recruitment and selection process, hospitality firms can contribute to high-end cost-effective operational trends in the industry by enhancing</w:t>
      </w:r>
      <w:r w:rsidR="001008AA" w:rsidRPr="00153FAD">
        <w:rPr>
          <w:rFonts w:ascii="Arial" w:hAnsi="Arial" w:cs="Arial"/>
        </w:rPr>
        <w:t xml:space="preserve"> expertise and </w:t>
      </w:r>
      <w:r w:rsidR="006D71D6" w:rsidRPr="00153FAD">
        <w:rPr>
          <w:rFonts w:ascii="Arial" w:hAnsi="Arial" w:cs="Arial"/>
        </w:rPr>
        <w:t>the job satisfaction level of the employees</w:t>
      </w:r>
      <w:r w:rsidR="0090009B" w:rsidRPr="00153FAD">
        <w:rPr>
          <w:rFonts w:ascii="Arial" w:hAnsi="Arial" w:cs="Arial"/>
        </w:rPr>
        <w:t xml:space="preserve"> (</w:t>
      </w:r>
      <w:r w:rsidR="0090009B" w:rsidRPr="00153FAD">
        <w:rPr>
          <w:rFonts w:ascii="Arial" w:hAnsi="Arial" w:cs="Arial"/>
          <w:shd w:val="clear" w:color="auto" w:fill="FFFFFF"/>
        </w:rPr>
        <w:t xml:space="preserve">Ghani </w:t>
      </w:r>
      <w:r w:rsidR="00620CA6" w:rsidRPr="00153FAD">
        <w:rPr>
          <w:rFonts w:ascii="Arial" w:hAnsi="Arial" w:cs="Arial"/>
          <w:i/>
          <w:iCs/>
          <w:shd w:val="clear" w:color="auto" w:fill="FFFFFF"/>
        </w:rPr>
        <w:t>et al.,</w:t>
      </w:r>
      <w:r w:rsidR="0090009B" w:rsidRPr="00153FAD">
        <w:rPr>
          <w:rFonts w:ascii="Arial" w:hAnsi="Arial" w:cs="Arial"/>
          <w:shd w:val="clear" w:color="auto" w:fill="FFFFFF"/>
        </w:rPr>
        <w:t xml:space="preserve"> 2022)</w:t>
      </w:r>
      <w:r w:rsidR="001008AA" w:rsidRPr="00153FAD">
        <w:rPr>
          <w:rFonts w:ascii="Arial" w:hAnsi="Arial" w:cs="Arial"/>
        </w:rPr>
        <w:t xml:space="preserve">. </w:t>
      </w:r>
    </w:p>
    <w:p w14:paraId="74EB0C87" w14:textId="2B481C98" w:rsidR="00663827" w:rsidRPr="00153FAD" w:rsidRDefault="006077A9" w:rsidP="00901DCF">
      <w:pPr>
        <w:rPr>
          <w:rFonts w:ascii="Arial" w:hAnsi="Arial" w:cs="Arial"/>
        </w:rPr>
      </w:pPr>
      <w:r w:rsidRPr="00153FAD">
        <w:rPr>
          <w:rFonts w:ascii="Arial" w:hAnsi="Arial" w:cs="Arial"/>
        </w:rPr>
        <w:t>T</w:t>
      </w:r>
      <w:r w:rsidR="001008AA" w:rsidRPr="00153FAD">
        <w:rPr>
          <w:rFonts w:ascii="Arial" w:hAnsi="Arial" w:cs="Arial"/>
        </w:rPr>
        <w:t xml:space="preserve">he process of recruitment and selection </w:t>
      </w:r>
      <w:r w:rsidRPr="00153FAD">
        <w:rPr>
          <w:rFonts w:ascii="Arial" w:hAnsi="Arial" w:cs="Arial"/>
        </w:rPr>
        <w:t xml:space="preserve">for Glasgow IBIS Central hotel in the UK </w:t>
      </w:r>
      <w:r w:rsidR="001008AA" w:rsidRPr="00153FAD">
        <w:rPr>
          <w:rFonts w:ascii="Arial" w:hAnsi="Arial" w:cs="Arial"/>
        </w:rPr>
        <w:t xml:space="preserve">consists of six distinct steps which are discussed further. First, with the creation of a meaningful and lucrative job description, the prospective candidates can be </w:t>
      </w:r>
      <w:r w:rsidR="003C3447" w:rsidRPr="00153FAD">
        <w:rPr>
          <w:rFonts w:ascii="Arial" w:hAnsi="Arial" w:cs="Arial"/>
        </w:rPr>
        <w:t>introduced to the key role. Secondly, by posting the advertisement in the right place</w:t>
      </w:r>
      <w:r w:rsidR="00C84A49" w:rsidRPr="00153FAD">
        <w:rPr>
          <w:rFonts w:ascii="Arial" w:hAnsi="Arial" w:cs="Arial"/>
        </w:rPr>
        <w:t>s,</w:t>
      </w:r>
      <w:r w:rsidR="006128A8" w:rsidRPr="00153FAD">
        <w:rPr>
          <w:rFonts w:ascii="Arial" w:hAnsi="Arial" w:cs="Arial"/>
        </w:rPr>
        <w:t xml:space="preserve"> </w:t>
      </w:r>
      <w:r w:rsidR="005C7F55" w:rsidRPr="00153FAD">
        <w:rPr>
          <w:rFonts w:ascii="Arial" w:hAnsi="Arial" w:cs="Arial"/>
        </w:rPr>
        <w:t xml:space="preserve">such as </w:t>
      </w:r>
      <w:r w:rsidR="006128A8" w:rsidRPr="00153FAD">
        <w:rPr>
          <w:rFonts w:ascii="Arial" w:hAnsi="Arial" w:cs="Arial"/>
        </w:rPr>
        <w:t>social media platforms like the Company’s career site and LinkedIn</w:t>
      </w:r>
      <w:r w:rsidR="003C3447" w:rsidRPr="00153FAD">
        <w:rPr>
          <w:rFonts w:ascii="Arial" w:hAnsi="Arial" w:cs="Arial"/>
        </w:rPr>
        <w:t xml:space="preserve">, the organization can ensure better reach of the </w:t>
      </w:r>
      <w:r w:rsidR="006128A8" w:rsidRPr="00153FAD">
        <w:rPr>
          <w:rFonts w:ascii="Arial" w:hAnsi="Arial" w:cs="Arial"/>
        </w:rPr>
        <w:t>role to the applicants</w:t>
      </w:r>
      <w:r w:rsidR="0090009B" w:rsidRPr="00153FAD">
        <w:rPr>
          <w:rFonts w:ascii="Arial" w:hAnsi="Arial" w:cs="Arial"/>
        </w:rPr>
        <w:t xml:space="preserve"> (</w:t>
      </w:r>
      <w:r w:rsidR="0090009B" w:rsidRPr="00153FAD">
        <w:rPr>
          <w:rFonts w:ascii="Arial" w:hAnsi="Arial" w:cs="Arial"/>
          <w:shd w:val="clear" w:color="auto" w:fill="FFFFFF"/>
        </w:rPr>
        <w:t xml:space="preserve">Abdalla Hamza </w:t>
      </w:r>
      <w:r w:rsidR="00620CA6" w:rsidRPr="00153FAD">
        <w:rPr>
          <w:rFonts w:ascii="Arial" w:hAnsi="Arial" w:cs="Arial"/>
          <w:i/>
          <w:iCs/>
          <w:shd w:val="clear" w:color="auto" w:fill="FFFFFF"/>
        </w:rPr>
        <w:t>et al.,</w:t>
      </w:r>
      <w:r w:rsidR="0090009B" w:rsidRPr="00153FAD">
        <w:rPr>
          <w:rFonts w:ascii="Arial" w:hAnsi="Arial" w:cs="Arial"/>
          <w:shd w:val="clear" w:color="auto" w:fill="FFFFFF"/>
        </w:rPr>
        <w:t xml:space="preserve"> 2021)</w:t>
      </w:r>
      <w:r w:rsidR="006128A8" w:rsidRPr="00153FAD">
        <w:rPr>
          <w:rFonts w:ascii="Arial" w:hAnsi="Arial" w:cs="Arial"/>
        </w:rPr>
        <w:t xml:space="preserve">. Thirdly, all the resumes are screened by the company authority against the core requirements of the role to assess their qualitative aptitude and purposive alignment. </w:t>
      </w:r>
      <w:r w:rsidR="00E27856" w:rsidRPr="00153FAD">
        <w:rPr>
          <w:rFonts w:ascii="Arial" w:hAnsi="Arial" w:cs="Arial"/>
        </w:rPr>
        <w:t>Fourthly, the candidate is called for an interview that helps the HR professionals with a comprehensive idea about their key capabilities and suitability</w:t>
      </w:r>
      <w:r w:rsidR="00330D7C" w:rsidRPr="00153FAD">
        <w:rPr>
          <w:rFonts w:ascii="Arial" w:hAnsi="Arial" w:cs="Arial"/>
        </w:rPr>
        <w:t xml:space="preserve"> (Cambon, 2023)</w:t>
      </w:r>
      <w:r w:rsidR="00E27856" w:rsidRPr="00153FAD">
        <w:rPr>
          <w:rFonts w:ascii="Arial" w:hAnsi="Arial" w:cs="Arial"/>
        </w:rPr>
        <w:t>. F</w:t>
      </w:r>
      <w:r w:rsidR="00931A16" w:rsidRPr="00153FAD">
        <w:rPr>
          <w:rFonts w:ascii="Arial" w:hAnsi="Arial" w:cs="Arial"/>
        </w:rPr>
        <w:t>ifthly</w:t>
      </w:r>
      <w:r w:rsidR="00E27856" w:rsidRPr="00153FAD">
        <w:rPr>
          <w:rFonts w:ascii="Arial" w:hAnsi="Arial" w:cs="Arial"/>
        </w:rPr>
        <w:t>, by ensuring the personality tests, knowledge tests</w:t>
      </w:r>
      <w:r w:rsidR="00931A16" w:rsidRPr="00153FAD">
        <w:rPr>
          <w:rFonts w:ascii="Arial" w:hAnsi="Arial" w:cs="Arial"/>
        </w:rPr>
        <w:t>,</w:t>
      </w:r>
      <w:r w:rsidR="00E27856" w:rsidRPr="00153FAD">
        <w:rPr>
          <w:rFonts w:ascii="Arial" w:hAnsi="Arial" w:cs="Arial"/>
        </w:rPr>
        <w:t xml:space="preserve"> and psychometric tests, </w:t>
      </w:r>
      <w:r w:rsidR="00931A16" w:rsidRPr="00153FAD">
        <w:rPr>
          <w:rFonts w:ascii="Arial" w:hAnsi="Arial" w:cs="Arial"/>
        </w:rPr>
        <w:t>the candidate</w:t>
      </w:r>
      <w:r w:rsidR="00E27856" w:rsidRPr="00153FAD">
        <w:rPr>
          <w:rFonts w:ascii="Arial" w:hAnsi="Arial" w:cs="Arial"/>
        </w:rPr>
        <w:t xml:space="preserve"> can be potentially screened </w:t>
      </w:r>
      <w:r w:rsidR="00931A16" w:rsidRPr="00153FAD">
        <w:rPr>
          <w:rFonts w:ascii="Arial" w:hAnsi="Arial" w:cs="Arial"/>
        </w:rPr>
        <w:t xml:space="preserve">to help them stand out from the rest. Finally, </w:t>
      </w:r>
      <w:r w:rsidR="0071150F" w:rsidRPr="00153FAD">
        <w:rPr>
          <w:rFonts w:ascii="Arial" w:hAnsi="Arial" w:cs="Arial"/>
        </w:rPr>
        <w:t xml:space="preserve">based on the previous stages, the most suitable employee is hired as an ideal candidate for the position based on their professional skills, </w:t>
      </w:r>
      <w:r w:rsidR="00BB3243" w:rsidRPr="00153FAD">
        <w:rPr>
          <w:rFonts w:ascii="Arial" w:hAnsi="Arial" w:cs="Arial"/>
        </w:rPr>
        <w:t>firsthand</w:t>
      </w:r>
      <w:r w:rsidR="00E717E3" w:rsidRPr="00153FAD">
        <w:rPr>
          <w:rFonts w:ascii="Arial" w:hAnsi="Arial" w:cs="Arial"/>
        </w:rPr>
        <w:t xml:space="preserve"> </w:t>
      </w:r>
      <w:r w:rsidR="0071150F" w:rsidRPr="00153FAD">
        <w:rPr>
          <w:rFonts w:ascii="Arial" w:hAnsi="Arial" w:cs="Arial"/>
        </w:rPr>
        <w:t>experience</w:t>
      </w:r>
      <w:r w:rsidR="00E717E3" w:rsidRPr="00153FAD">
        <w:rPr>
          <w:rFonts w:ascii="Arial" w:hAnsi="Arial" w:cs="Arial"/>
        </w:rPr>
        <w:t>,</w:t>
      </w:r>
      <w:r w:rsidR="0071150F" w:rsidRPr="00153FAD">
        <w:rPr>
          <w:rFonts w:ascii="Arial" w:hAnsi="Arial" w:cs="Arial"/>
        </w:rPr>
        <w:t xml:space="preserve"> and expertise</w:t>
      </w:r>
      <w:r w:rsidR="0090009B" w:rsidRPr="00153FAD">
        <w:rPr>
          <w:rFonts w:ascii="Arial" w:hAnsi="Arial" w:cs="Arial"/>
        </w:rPr>
        <w:t xml:space="preserve"> (</w:t>
      </w:r>
      <w:proofErr w:type="spellStart"/>
      <w:r w:rsidR="0090009B" w:rsidRPr="00153FAD">
        <w:rPr>
          <w:rFonts w:ascii="Arial" w:hAnsi="Arial" w:cs="Arial"/>
          <w:shd w:val="clear" w:color="auto" w:fill="FFFFFF"/>
        </w:rPr>
        <w:t>Kravariti</w:t>
      </w:r>
      <w:proofErr w:type="spellEnd"/>
      <w:r w:rsidR="0090009B" w:rsidRPr="00153FAD">
        <w:rPr>
          <w:rFonts w:ascii="Arial" w:hAnsi="Arial" w:cs="Arial"/>
          <w:shd w:val="clear" w:color="auto" w:fill="FFFFFF"/>
        </w:rPr>
        <w:t xml:space="preserve"> </w:t>
      </w:r>
      <w:r w:rsidR="00620CA6" w:rsidRPr="00153FAD">
        <w:rPr>
          <w:rFonts w:ascii="Arial" w:hAnsi="Arial" w:cs="Arial"/>
          <w:i/>
          <w:iCs/>
          <w:shd w:val="clear" w:color="auto" w:fill="FFFFFF"/>
        </w:rPr>
        <w:t>et al.,</w:t>
      </w:r>
      <w:r w:rsidR="0090009B" w:rsidRPr="00153FAD">
        <w:rPr>
          <w:rFonts w:ascii="Arial" w:hAnsi="Arial" w:cs="Arial"/>
          <w:shd w:val="clear" w:color="auto" w:fill="FFFFFF"/>
        </w:rPr>
        <w:t xml:space="preserve"> 2021)</w:t>
      </w:r>
      <w:r w:rsidR="0071150F" w:rsidRPr="00153FAD">
        <w:rPr>
          <w:rFonts w:ascii="Arial" w:hAnsi="Arial" w:cs="Arial"/>
        </w:rPr>
        <w:t>.</w:t>
      </w:r>
      <w:r w:rsidR="00C466AC" w:rsidRPr="00153FAD">
        <w:rPr>
          <w:rFonts w:ascii="Arial" w:hAnsi="Arial" w:cs="Arial"/>
        </w:rPr>
        <w:t xml:space="preserve"> </w:t>
      </w:r>
      <w:r w:rsidR="00F418AB" w:rsidRPr="00153FAD">
        <w:rPr>
          <w:rFonts w:ascii="Arial" w:hAnsi="Arial" w:cs="Arial"/>
        </w:rPr>
        <w:t xml:space="preserve">Adding to this, the </w:t>
      </w:r>
      <w:r w:rsidR="00153FAD" w:rsidRPr="00153FAD">
        <w:rPr>
          <w:rFonts w:ascii="Arial" w:hAnsi="Arial" w:cs="Arial"/>
        </w:rPr>
        <w:t>Human Resource Management</w:t>
      </w:r>
      <w:r w:rsidR="00F418AB" w:rsidRPr="00153FAD">
        <w:rPr>
          <w:rFonts w:ascii="Arial" w:hAnsi="Arial" w:cs="Arial"/>
        </w:rPr>
        <w:t xml:space="preserve"> has </w:t>
      </w:r>
      <w:r w:rsidR="00F418AB" w:rsidRPr="00153FAD">
        <w:rPr>
          <w:rFonts w:ascii="Arial" w:hAnsi="Arial" w:cs="Arial"/>
        </w:rPr>
        <w:lastRenderedPageBreak/>
        <w:t xml:space="preserve">been significant in </w:t>
      </w:r>
      <w:r w:rsidR="00D26BBD" w:rsidRPr="00153FAD">
        <w:rPr>
          <w:rFonts w:ascii="Arial" w:hAnsi="Arial" w:cs="Arial"/>
        </w:rPr>
        <w:t xml:space="preserve">the overall development of the employees to ensure high-quality service outcomes </w:t>
      </w:r>
      <w:r w:rsidR="004F661D" w:rsidRPr="00153FAD">
        <w:rPr>
          <w:rFonts w:ascii="Arial" w:hAnsi="Arial" w:cs="Arial"/>
        </w:rPr>
        <w:t>for the hotel.</w:t>
      </w:r>
      <w:r w:rsidR="00D26BBD" w:rsidRPr="00153FAD">
        <w:rPr>
          <w:rFonts w:ascii="Arial" w:hAnsi="Arial" w:cs="Arial"/>
        </w:rPr>
        <w:t xml:space="preserve"> </w:t>
      </w:r>
      <w:r w:rsidR="00C466AC" w:rsidRPr="00153FAD">
        <w:rPr>
          <w:rFonts w:ascii="Arial" w:hAnsi="Arial" w:cs="Arial"/>
        </w:rPr>
        <w:t xml:space="preserve">Thus, by </w:t>
      </w:r>
      <w:r w:rsidR="00B10DD8" w:rsidRPr="00153FAD">
        <w:rPr>
          <w:rFonts w:ascii="Arial" w:hAnsi="Arial" w:cs="Arial"/>
        </w:rPr>
        <w:t>focusing</w:t>
      </w:r>
      <w:r w:rsidR="00C466AC" w:rsidRPr="00153FAD">
        <w:rPr>
          <w:rFonts w:ascii="Arial" w:hAnsi="Arial" w:cs="Arial"/>
        </w:rPr>
        <w:t xml:space="preserve"> on </w:t>
      </w:r>
      <w:r w:rsidR="00B10DD8" w:rsidRPr="00153FAD">
        <w:rPr>
          <w:rFonts w:ascii="Arial" w:hAnsi="Arial" w:cs="Arial"/>
        </w:rPr>
        <w:t xml:space="preserve">Glasgow </w:t>
      </w:r>
      <w:r w:rsidR="009D14F7" w:rsidRPr="00153FAD">
        <w:rPr>
          <w:rFonts w:ascii="Arial" w:hAnsi="Arial" w:cs="Arial"/>
        </w:rPr>
        <w:t>Central’s</w:t>
      </w:r>
      <w:r w:rsidR="00B10DD8" w:rsidRPr="00153FAD">
        <w:rPr>
          <w:rFonts w:ascii="Arial" w:hAnsi="Arial" w:cs="Arial"/>
        </w:rPr>
        <w:t xml:space="preserve"> recruitment processes, </w:t>
      </w:r>
      <w:r w:rsidR="009D14F7" w:rsidRPr="00153FAD">
        <w:rPr>
          <w:rFonts w:ascii="Arial" w:hAnsi="Arial" w:cs="Arial"/>
        </w:rPr>
        <w:t xml:space="preserve">the </w:t>
      </w:r>
      <w:r w:rsidR="00CE0404" w:rsidRPr="00153FAD">
        <w:rPr>
          <w:rFonts w:ascii="Arial" w:hAnsi="Arial" w:cs="Arial"/>
        </w:rPr>
        <w:t xml:space="preserve">extensive </w:t>
      </w:r>
      <w:r w:rsidR="009D14F7" w:rsidRPr="00153FAD">
        <w:rPr>
          <w:rFonts w:ascii="Arial" w:hAnsi="Arial" w:cs="Arial"/>
        </w:rPr>
        <w:t xml:space="preserve">impact of the </w:t>
      </w:r>
      <w:r w:rsidR="00CE0404" w:rsidRPr="00153FAD">
        <w:rPr>
          <w:rFonts w:ascii="Arial" w:hAnsi="Arial" w:cs="Arial"/>
        </w:rPr>
        <w:t xml:space="preserve">HR professionals can be efficiently </w:t>
      </w:r>
      <w:r w:rsidR="00E6581F" w:rsidRPr="00153FAD">
        <w:rPr>
          <w:rFonts w:ascii="Arial" w:hAnsi="Arial" w:cs="Arial"/>
        </w:rPr>
        <w:t xml:space="preserve">projected in the productive improvement of the </w:t>
      </w:r>
      <w:r w:rsidR="00F418AB" w:rsidRPr="00153FAD">
        <w:rPr>
          <w:rFonts w:ascii="Arial" w:hAnsi="Arial" w:cs="Arial"/>
        </w:rPr>
        <w:t xml:space="preserve">hotel. </w:t>
      </w:r>
    </w:p>
    <w:p w14:paraId="0D17E54C" w14:textId="1A3CE7C4" w:rsidR="00B30986" w:rsidRPr="00153FAD" w:rsidRDefault="006624A0" w:rsidP="00901DCF">
      <w:pPr>
        <w:rPr>
          <w:rFonts w:ascii="Arial" w:hAnsi="Arial" w:cs="Arial"/>
        </w:rPr>
      </w:pPr>
      <w:r w:rsidRPr="00153FAD">
        <w:rPr>
          <w:rFonts w:ascii="Arial" w:hAnsi="Arial" w:cs="Arial"/>
        </w:rPr>
        <w:t xml:space="preserve">This study </w:t>
      </w:r>
      <w:r w:rsidR="001B1A99" w:rsidRPr="00153FAD">
        <w:rPr>
          <w:rFonts w:ascii="Arial" w:hAnsi="Arial" w:cs="Arial"/>
        </w:rPr>
        <w:t xml:space="preserve">has concluded </w:t>
      </w:r>
      <w:r w:rsidR="001B544F" w:rsidRPr="00153FAD">
        <w:rPr>
          <w:rFonts w:ascii="Arial" w:hAnsi="Arial" w:cs="Arial"/>
        </w:rPr>
        <w:t>that</w:t>
      </w:r>
      <w:r w:rsidR="005F2550" w:rsidRPr="00153FAD">
        <w:rPr>
          <w:rFonts w:ascii="Arial" w:hAnsi="Arial" w:cs="Arial"/>
        </w:rPr>
        <w:t xml:space="preserve"> offering</w:t>
      </w:r>
      <w:r w:rsidR="00717B13" w:rsidRPr="00153FAD">
        <w:rPr>
          <w:rFonts w:ascii="Arial" w:hAnsi="Arial" w:cs="Arial"/>
        </w:rPr>
        <w:t xml:space="preserve"> extensive insight </w:t>
      </w:r>
      <w:r w:rsidR="003A61ED" w:rsidRPr="00153FAD">
        <w:rPr>
          <w:rFonts w:ascii="Arial" w:hAnsi="Arial" w:cs="Arial"/>
        </w:rPr>
        <w:t>into</w:t>
      </w:r>
      <w:r w:rsidR="00717B13" w:rsidRPr="00153FAD">
        <w:rPr>
          <w:rFonts w:ascii="Arial" w:hAnsi="Arial" w:cs="Arial"/>
        </w:rPr>
        <w:t xml:space="preserve"> the role of Strategic </w:t>
      </w:r>
      <w:r w:rsidR="003A61ED" w:rsidRPr="00153FAD">
        <w:rPr>
          <w:rFonts w:ascii="Arial" w:hAnsi="Arial" w:cs="Arial"/>
        </w:rPr>
        <w:t xml:space="preserve">Human Resource </w:t>
      </w:r>
      <w:r w:rsidR="00717B13" w:rsidRPr="00153FAD">
        <w:rPr>
          <w:rFonts w:ascii="Arial" w:hAnsi="Arial" w:cs="Arial"/>
        </w:rPr>
        <w:t xml:space="preserve">planning in ensuring the </w:t>
      </w:r>
      <w:r w:rsidR="003A61ED" w:rsidRPr="00153FAD">
        <w:rPr>
          <w:rFonts w:ascii="Arial" w:hAnsi="Arial" w:cs="Arial"/>
        </w:rPr>
        <w:t xml:space="preserve">clarity and significance of recruitment and selection with specific reference to the Glasgow </w:t>
      </w:r>
      <w:r w:rsidR="00CE1341" w:rsidRPr="00153FAD">
        <w:rPr>
          <w:rFonts w:ascii="Arial" w:hAnsi="Arial" w:cs="Arial"/>
        </w:rPr>
        <w:t xml:space="preserve">IBIS Central </w:t>
      </w:r>
      <w:r w:rsidR="007409A2" w:rsidRPr="00153FAD">
        <w:rPr>
          <w:rFonts w:ascii="Arial" w:hAnsi="Arial" w:cs="Arial"/>
        </w:rPr>
        <w:t>Hotel</w:t>
      </w:r>
      <w:r w:rsidR="00CE1341" w:rsidRPr="00153FAD">
        <w:rPr>
          <w:rFonts w:ascii="Arial" w:hAnsi="Arial" w:cs="Arial"/>
        </w:rPr>
        <w:t xml:space="preserve">, UK. </w:t>
      </w:r>
      <w:r w:rsidR="007409A2" w:rsidRPr="00153FAD">
        <w:rPr>
          <w:rFonts w:ascii="Arial" w:hAnsi="Arial" w:cs="Arial"/>
        </w:rPr>
        <w:t xml:space="preserve">In the primitive stage of the essay, the evolution of the SHRM has been projected from personnel management and the way it has </w:t>
      </w:r>
      <w:r w:rsidR="003F49AC" w:rsidRPr="00153FAD">
        <w:rPr>
          <w:rFonts w:ascii="Arial" w:hAnsi="Arial" w:cs="Arial"/>
        </w:rPr>
        <w:t>determined</w:t>
      </w:r>
      <w:r w:rsidR="009F3363" w:rsidRPr="00153FAD">
        <w:rPr>
          <w:rFonts w:ascii="Arial" w:hAnsi="Arial" w:cs="Arial"/>
        </w:rPr>
        <w:t xml:space="preserve"> the hotel’s growth and developmental consistency </w:t>
      </w:r>
      <w:r w:rsidR="00702914" w:rsidRPr="00153FAD">
        <w:rPr>
          <w:rFonts w:ascii="Arial" w:hAnsi="Arial" w:cs="Arial"/>
        </w:rPr>
        <w:t>eventually</w:t>
      </w:r>
      <w:r w:rsidR="009F3363" w:rsidRPr="00153FAD">
        <w:rPr>
          <w:rFonts w:ascii="Arial" w:hAnsi="Arial" w:cs="Arial"/>
        </w:rPr>
        <w:t xml:space="preserve">. </w:t>
      </w:r>
      <w:r w:rsidR="00A865EA" w:rsidRPr="00153FAD">
        <w:rPr>
          <w:rFonts w:ascii="Arial" w:hAnsi="Arial" w:cs="Arial"/>
        </w:rPr>
        <w:t>Moreover</w:t>
      </w:r>
      <w:r w:rsidR="003F49AC" w:rsidRPr="00153FAD">
        <w:rPr>
          <w:rFonts w:ascii="Arial" w:hAnsi="Arial" w:cs="Arial"/>
        </w:rPr>
        <w:t xml:space="preserve">, the strategic roles of the core HR </w:t>
      </w:r>
      <w:r w:rsidR="00702914" w:rsidRPr="00153FAD">
        <w:rPr>
          <w:rFonts w:ascii="Arial" w:hAnsi="Arial" w:cs="Arial"/>
        </w:rPr>
        <w:t>function</w:t>
      </w:r>
      <w:r w:rsidR="003F49AC" w:rsidRPr="00153FAD">
        <w:rPr>
          <w:rFonts w:ascii="Arial" w:hAnsi="Arial" w:cs="Arial"/>
        </w:rPr>
        <w:t xml:space="preserve"> have been detailed </w:t>
      </w:r>
      <w:r w:rsidR="00702914" w:rsidRPr="00153FAD">
        <w:rPr>
          <w:rFonts w:ascii="Arial" w:hAnsi="Arial" w:cs="Arial"/>
        </w:rPr>
        <w:t>including attracting, retaining talents,</w:t>
      </w:r>
      <w:r w:rsidR="005507D1" w:rsidRPr="00153FAD">
        <w:rPr>
          <w:rFonts w:ascii="Arial" w:hAnsi="Arial" w:cs="Arial"/>
        </w:rPr>
        <w:t xml:space="preserve"> </w:t>
      </w:r>
      <w:r w:rsidR="00045691" w:rsidRPr="00153FAD">
        <w:rPr>
          <w:rFonts w:ascii="Arial" w:hAnsi="Arial" w:cs="Arial"/>
        </w:rPr>
        <w:t xml:space="preserve">and </w:t>
      </w:r>
      <w:r w:rsidR="005507D1" w:rsidRPr="00153FAD">
        <w:rPr>
          <w:rFonts w:ascii="Arial" w:hAnsi="Arial" w:cs="Arial"/>
        </w:rPr>
        <w:t xml:space="preserve">ensuring </w:t>
      </w:r>
      <w:r w:rsidR="00E759A7" w:rsidRPr="00153FAD">
        <w:rPr>
          <w:rFonts w:ascii="Arial" w:hAnsi="Arial" w:cs="Arial"/>
        </w:rPr>
        <w:t>employee engagement through potential training and development provisions</w:t>
      </w:r>
      <w:r w:rsidR="00045691" w:rsidRPr="00153FAD">
        <w:rPr>
          <w:rFonts w:ascii="Arial" w:hAnsi="Arial" w:cs="Arial"/>
        </w:rPr>
        <w:t xml:space="preserve"> to improve </w:t>
      </w:r>
      <w:r w:rsidR="00330D7C" w:rsidRPr="00153FAD">
        <w:rPr>
          <w:rFonts w:ascii="Arial" w:hAnsi="Arial" w:cs="Arial"/>
        </w:rPr>
        <w:t xml:space="preserve">the </w:t>
      </w:r>
      <w:r w:rsidR="00045691" w:rsidRPr="00153FAD">
        <w:rPr>
          <w:rFonts w:ascii="Arial" w:hAnsi="Arial" w:cs="Arial"/>
        </w:rPr>
        <w:t>productivity and employee retention capabilities of the hotel</w:t>
      </w:r>
      <w:r w:rsidR="00330D7C" w:rsidRPr="00153FAD">
        <w:rPr>
          <w:rFonts w:ascii="Arial" w:hAnsi="Arial" w:cs="Arial"/>
        </w:rPr>
        <w:t xml:space="preserve"> (</w:t>
      </w:r>
      <w:r w:rsidR="00330D7C" w:rsidRPr="00153FAD">
        <w:rPr>
          <w:rFonts w:ascii="Arial" w:hAnsi="Arial" w:cs="Arial"/>
          <w:shd w:val="clear" w:color="auto" w:fill="FFFFFF"/>
        </w:rPr>
        <w:t xml:space="preserve">Inman </w:t>
      </w:r>
      <w:r w:rsidR="00330D7C" w:rsidRPr="00153FAD">
        <w:rPr>
          <w:rFonts w:ascii="Arial" w:hAnsi="Arial" w:cs="Arial"/>
          <w:i/>
          <w:iCs/>
          <w:shd w:val="clear" w:color="auto" w:fill="FFFFFF"/>
        </w:rPr>
        <w:t>et al</w:t>
      </w:r>
      <w:r w:rsidR="00330D7C" w:rsidRPr="00153FAD">
        <w:rPr>
          <w:rFonts w:ascii="Arial" w:hAnsi="Arial" w:cs="Arial"/>
          <w:shd w:val="clear" w:color="auto" w:fill="FFFFFF"/>
        </w:rPr>
        <w:t>., 2014)</w:t>
      </w:r>
      <w:r w:rsidR="00045691" w:rsidRPr="00153FAD">
        <w:rPr>
          <w:rFonts w:ascii="Arial" w:hAnsi="Arial" w:cs="Arial"/>
        </w:rPr>
        <w:t xml:space="preserve">. Additionally, this </w:t>
      </w:r>
      <w:r w:rsidR="00347051" w:rsidRPr="00153FAD">
        <w:rPr>
          <w:rFonts w:ascii="Arial" w:hAnsi="Arial" w:cs="Arial"/>
        </w:rPr>
        <w:t xml:space="preserve">study has highlighted the strategic HR planning process by </w:t>
      </w:r>
      <w:r w:rsidR="005F53F2" w:rsidRPr="00153FAD">
        <w:rPr>
          <w:rFonts w:ascii="Arial" w:hAnsi="Arial" w:cs="Arial"/>
        </w:rPr>
        <w:t>focusing on</w:t>
      </w:r>
      <w:r w:rsidR="00347051" w:rsidRPr="00153FAD">
        <w:rPr>
          <w:rFonts w:ascii="Arial" w:hAnsi="Arial" w:cs="Arial"/>
        </w:rPr>
        <w:t xml:space="preserve"> the significance of </w:t>
      </w:r>
      <w:r w:rsidR="00E915B7" w:rsidRPr="00153FAD">
        <w:rPr>
          <w:rFonts w:ascii="Arial" w:hAnsi="Arial" w:cs="Arial"/>
        </w:rPr>
        <w:t>the Delphi</w:t>
      </w:r>
      <w:r w:rsidR="00347051" w:rsidRPr="00153FAD">
        <w:rPr>
          <w:rFonts w:ascii="Arial" w:hAnsi="Arial" w:cs="Arial"/>
        </w:rPr>
        <w:t xml:space="preserve"> technique as </w:t>
      </w:r>
      <w:r w:rsidR="005F53F2" w:rsidRPr="00153FAD">
        <w:rPr>
          <w:rFonts w:ascii="Arial" w:hAnsi="Arial" w:cs="Arial"/>
        </w:rPr>
        <w:t xml:space="preserve">a </w:t>
      </w:r>
      <w:r w:rsidR="00E915B7" w:rsidRPr="00153FAD">
        <w:rPr>
          <w:rFonts w:ascii="Arial" w:hAnsi="Arial" w:cs="Arial"/>
        </w:rPr>
        <w:t>supply and demand forecasting instrument</w:t>
      </w:r>
      <w:r w:rsidR="005F53F2" w:rsidRPr="00153FAD">
        <w:rPr>
          <w:rFonts w:ascii="Arial" w:hAnsi="Arial" w:cs="Arial"/>
        </w:rPr>
        <w:t>, goal setting</w:t>
      </w:r>
      <w:r w:rsidR="007F0A28" w:rsidRPr="00153FAD">
        <w:rPr>
          <w:rFonts w:ascii="Arial" w:hAnsi="Arial" w:cs="Arial"/>
        </w:rPr>
        <w:t>,</w:t>
      </w:r>
      <w:r w:rsidR="005F53F2" w:rsidRPr="00153FAD">
        <w:rPr>
          <w:rFonts w:ascii="Arial" w:hAnsi="Arial" w:cs="Arial"/>
        </w:rPr>
        <w:t xml:space="preserve"> and strategic planning initiatives of the hospitality industry followed by policy implementation and evaluation. </w:t>
      </w:r>
      <w:r w:rsidR="00266FEF" w:rsidRPr="00153FAD">
        <w:rPr>
          <w:rFonts w:ascii="Arial" w:hAnsi="Arial" w:cs="Arial"/>
        </w:rPr>
        <w:t xml:space="preserve">Further, in terms of recruitment and selection </w:t>
      </w:r>
      <w:r w:rsidR="00B42730" w:rsidRPr="00153FAD">
        <w:rPr>
          <w:rFonts w:ascii="Arial" w:hAnsi="Arial" w:cs="Arial"/>
        </w:rPr>
        <w:t>processes</w:t>
      </w:r>
      <w:r w:rsidR="00266FEF" w:rsidRPr="00153FAD">
        <w:rPr>
          <w:rFonts w:ascii="Arial" w:hAnsi="Arial" w:cs="Arial"/>
        </w:rPr>
        <w:t xml:space="preserve">, </w:t>
      </w:r>
      <w:r w:rsidR="00860B23" w:rsidRPr="00153FAD">
        <w:rPr>
          <w:rFonts w:ascii="Arial" w:hAnsi="Arial" w:cs="Arial"/>
        </w:rPr>
        <w:t xml:space="preserve">Glasgow IBIS central has extensively been beneficial in ensuring </w:t>
      </w:r>
      <w:r w:rsidR="00873FE0" w:rsidRPr="00153FAD">
        <w:rPr>
          <w:rFonts w:ascii="Arial" w:hAnsi="Arial" w:cs="Arial"/>
        </w:rPr>
        <w:t xml:space="preserve">a </w:t>
      </w:r>
      <w:r w:rsidR="00860B23" w:rsidRPr="00153FAD">
        <w:rPr>
          <w:rFonts w:ascii="Arial" w:hAnsi="Arial" w:cs="Arial"/>
        </w:rPr>
        <w:t xml:space="preserve">sound </w:t>
      </w:r>
      <w:r w:rsidR="005E35F3" w:rsidRPr="00153FAD">
        <w:rPr>
          <w:rFonts w:ascii="Arial" w:hAnsi="Arial" w:cs="Arial"/>
        </w:rPr>
        <w:t xml:space="preserve">talent management </w:t>
      </w:r>
      <w:r w:rsidR="00D80BD8" w:rsidRPr="00153FAD">
        <w:rPr>
          <w:rFonts w:ascii="Arial" w:hAnsi="Arial" w:cs="Arial"/>
        </w:rPr>
        <w:t xml:space="preserve">framework </w:t>
      </w:r>
      <w:r w:rsidR="002956EA" w:rsidRPr="00153FAD">
        <w:rPr>
          <w:rFonts w:ascii="Arial" w:hAnsi="Arial" w:cs="Arial"/>
        </w:rPr>
        <w:t>for</w:t>
      </w:r>
      <w:r w:rsidR="00873FE0" w:rsidRPr="00153FAD">
        <w:rPr>
          <w:rFonts w:ascii="Arial" w:hAnsi="Arial" w:cs="Arial"/>
        </w:rPr>
        <w:t xml:space="preserve"> the </w:t>
      </w:r>
      <w:r w:rsidR="002956EA" w:rsidRPr="00153FAD">
        <w:rPr>
          <w:rFonts w:ascii="Arial" w:hAnsi="Arial" w:cs="Arial"/>
        </w:rPr>
        <w:t xml:space="preserve">hotel </w:t>
      </w:r>
      <w:r w:rsidR="009E3387" w:rsidRPr="00153FAD">
        <w:rPr>
          <w:rFonts w:ascii="Arial" w:hAnsi="Arial" w:cs="Arial"/>
        </w:rPr>
        <w:t xml:space="preserve">to enhance the consumer satisfaction level that contributes to the development of </w:t>
      </w:r>
      <w:r w:rsidR="00A22998" w:rsidRPr="00153FAD">
        <w:rPr>
          <w:rFonts w:ascii="Arial" w:hAnsi="Arial" w:cs="Arial"/>
        </w:rPr>
        <w:t xml:space="preserve">a </w:t>
      </w:r>
      <w:r w:rsidR="009E3387" w:rsidRPr="00153FAD">
        <w:rPr>
          <w:rFonts w:ascii="Arial" w:hAnsi="Arial" w:cs="Arial"/>
        </w:rPr>
        <w:t xml:space="preserve">sustainable framework </w:t>
      </w:r>
      <w:r w:rsidR="00A22998" w:rsidRPr="00153FAD">
        <w:rPr>
          <w:rFonts w:ascii="Arial" w:hAnsi="Arial" w:cs="Arial"/>
        </w:rPr>
        <w:t xml:space="preserve">for the hotel. Thus, the changing roles of the </w:t>
      </w:r>
      <w:r w:rsidR="000919B7" w:rsidRPr="00153FAD">
        <w:rPr>
          <w:rFonts w:ascii="Arial" w:hAnsi="Arial" w:cs="Arial"/>
        </w:rPr>
        <w:t xml:space="preserve">HRM can support the strategic development of </w:t>
      </w:r>
      <w:r w:rsidR="00B743CF" w:rsidRPr="00153FAD">
        <w:rPr>
          <w:rFonts w:ascii="Arial" w:hAnsi="Arial" w:cs="Arial"/>
        </w:rPr>
        <w:t xml:space="preserve">Glasgow IBIS </w:t>
      </w:r>
      <w:r w:rsidR="001368E1" w:rsidRPr="00153FAD">
        <w:rPr>
          <w:rFonts w:ascii="Arial" w:hAnsi="Arial" w:cs="Arial"/>
        </w:rPr>
        <w:t xml:space="preserve">Central </w:t>
      </w:r>
      <w:r w:rsidR="000919B7" w:rsidRPr="00153FAD">
        <w:rPr>
          <w:rFonts w:ascii="Arial" w:hAnsi="Arial" w:cs="Arial"/>
        </w:rPr>
        <w:t xml:space="preserve">through effective planning, recruitment, and </w:t>
      </w:r>
      <w:r w:rsidR="004C6A0F" w:rsidRPr="00153FAD">
        <w:rPr>
          <w:rFonts w:ascii="Arial" w:hAnsi="Arial" w:cs="Arial"/>
        </w:rPr>
        <w:t>selection</w:t>
      </w:r>
      <w:r w:rsidR="000919B7" w:rsidRPr="00153FAD">
        <w:rPr>
          <w:rFonts w:ascii="Arial" w:hAnsi="Arial" w:cs="Arial"/>
        </w:rPr>
        <w:t xml:space="preserve"> processes. </w:t>
      </w:r>
    </w:p>
    <w:p w14:paraId="714413B5" w14:textId="77777777" w:rsidR="00B30986" w:rsidRPr="00153FAD" w:rsidRDefault="00B30986">
      <w:pPr>
        <w:spacing w:line="276" w:lineRule="auto"/>
        <w:jc w:val="left"/>
        <w:rPr>
          <w:rFonts w:ascii="Arial" w:hAnsi="Arial" w:cs="Arial"/>
        </w:rPr>
      </w:pPr>
      <w:r w:rsidRPr="00153FAD">
        <w:rPr>
          <w:rFonts w:ascii="Arial" w:hAnsi="Arial" w:cs="Arial"/>
        </w:rPr>
        <w:br w:type="page"/>
      </w:r>
    </w:p>
    <w:p w14:paraId="6EDE8F08" w14:textId="77777777" w:rsidR="007F62C6" w:rsidRPr="00153FAD" w:rsidRDefault="00B30986" w:rsidP="007F62C6">
      <w:pPr>
        <w:pStyle w:val="Heading1"/>
        <w:rPr>
          <w:rFonts w:ascii="Arial" w:hAnsi="Arial" w:cs="Arial"/>
          <w:lang w:val="en-GB"/>
        </w:rPr>
      </w:pPr>
      <w:r w:rsidRPr="00153FAD">
        <w:rPr>
          <w:rFonts w:ascii="Arial" w:hAnsi="Arial" w:cs="Arial"/>
          <w:lang w:val="en-GB"/>
        </w:rPr>
        <w:lastRenderedPageBreak/>
        <w:t>Bibliography</w:t>
      </w:r>
    </w:p>
    <w:p w14:paraId="7A6DB559" w14:textId="77777777" w:rsidR="00493108" w:rsidRPr="00153FAD" w:rsidRDefault="00493108" w:rsidP="00493108">
      <w:pPr>
        <w:rPr>
          <w:rFonts w:ascii="Arial" w:hAnsi="Arial" w:cs="Arial"/>
          <w:color w:val="000000" w:themeColor="text1"/>
        </w:rPr>
      </w:pPr>
      <w:r w:rsidRPr="00153FAD">
        <w:rPr>
          <w:rFonts w:ascii="Arial" w:hAnsi="Arial" w:cs="Arial"/>
          <w:color w:val="000000" w:themeColor="text1"/>
          <w:shd w:val="clear" w:color="auto" w:fill="FFFFFF"/>
        </w:rPr>
        <w:t xml:space="preserve">Abdalla Hamza, P., Jabbar Othman, B., Gardi, B., </w:t>
      </w:r>
      <w:proofErr w:type="spellStart"/>
      <w:r w:rsidRPr="00153FAD">
        <w:rPr>
          <w:rFonts w:ascii="Arial" w:hAnsi="Arial" w:cs="Arial"/>
          <w:color w:val="000000" w:themeColor="text1"/>
          <w:shd w:val="clear" w:color="auto" w:fill="FFFFFF"/>
        </w:rPr>
        <w:t>Sorguli</w:t>
      </w:r>
      <w:proofErr w:type="spellEnd"/>
      <w:r w:rsidRPr="00153FAD">
        <w:rPr>
          <w:rFonts w:ascii="Arial" w:hAnsi="Arial" w:cs="Arial"/>
          <w:color w:val="000000" w:themeColor="text1"/>
          <w:shd w:val="clear" w:color="auto" w:fill="FFFFFF"/>
        </w:rPr>
        <w:t>, S., Mahmood Aziz, H., Ali Ahmed, S., Sabir, B.Y., Burhan Ismael, N., Ali, B.J. and Anwar, G., 2021. Recruitment and selection: The relationship between recruitment and selection with organizational performance. </w:t>
      </w:r>
      <w:r w:rsidRPr="00153FAD">
        <w:rPr>
          <w:rFonts w:ascii="Arial" w:hAnsi="Arial" w:cs="Arial"/>
          <w:i/>
          <w:iCs/>
          <w:color w:val="000000" w:themeColor="text1"/>
          <w:shd w:val="clear" w:color="auto" w:fill="FFFFFF"/>
        </w:rPr>
        <w:t xml:space="preserve">Hamza, PA, Othman, BJ, Gardi, B., </w:t>
      </w:r>
      <w:proofErr w:type="spellStart"/>
      <w:r w:rsidRPr="00153FAD">
        <w:rPr>
          <w:rFonts w:ascii="Arial" w:hAnsi="Arial" w:cs="Arial"/>
          <w:i/>
          <w:iCs/>
          <w:color w:val="000000" w:themeColor="text1"/>
          <w:shd w:val="clear" w:color="auto" w:fill="FFFFFF"/>
        </w:rPr>
        <w:t>Sorguli</w:t>
      </w:r>
      <w:proofErr w:type="spellEnd"/>
      <w:r w:rsidRPr="00153FAD">
        <w:rPr>
          <w:rFonts w:ascii="Arial" w:hAnsi="Arial" w:cs="Arial"/>
          <w:i/>
          <w:iCs/>
          <w:color w:val="000000" w:themeColor="text1"/>
          <w:shd w:val="clear" w:color="auto" w:fill="FFFFFF"/>
        </w:rPr>
        <w:t>, S., Aziz, HM, Ahmed, SA, Sabir, BY, Ismael, NB, Ali, BJ, Anwar, G. (2021). Recruitment and Selection: The Relationship between Recruitment and Selection with Organizational Performance</w:t>
      </w:r>
      <w:r w:rsidRPr="00153FAD">
        <w:rPr>
          <w:rFonts w:ascii="Arial" w:hAnsi="Arial" w:cs="Arial"/>
          <w:color w:val="000000" w:themeColor="text1"/>
          <w:shd w:val="clear" w:color="auto" w:fill="FFFFFF"/>
        </w:rPr>
        <w:t>.</w:t>
      </w:r>
    </w:p>
    <w:p w14:paraId="5DD3112A"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Accor., 2022. </w:t>
      </w:r>
      <w:r w:rsidRPr="00153FAD">
        <w:rPr>
          <w:rFonts w:ascii="Arial" w:hAnsi="Arial" w:cs="Arial"/>
          <w:i/>
          <w:iCs/>
          <w:color w:val="000000" w:themeColor="text1"/>
          <w:lang w:val="en-GB"/>
        </w:rPr>
        <w:t>The History of Accor</w:t>
      </w:r>
      <w:r w:rsidRPr="00153FAD">
        <w:rPr>
          <w:rFonts w:ascii="Arial" w:hAnsi="Arial" w:cs="Arial"/>
          <w:color w:val="000000" w:themeColor="text1"/>
          <w:lang w:val="en-GB"/>
        </w:rPr>
        <w:t xml:space="preserve">. [online] Accor. Available at: </w:t>
      </w:r>
      <w:hyperlink r:id="rId8" w:history="1">
        <w:r w:rsidRPr="00153FAD">
          <w:rPr>
            <w:rStyle w:val="Hyperlink"/>
            <w:rFonts w:ascii="Arial" w:hAnsi="Arial" w:cs="Arial"/>
            <w:color w:val="000000" w:themeColor="text1"/>
            <w:lang w:val="en-GB"/>
          </w:rPr>
          <w:t>https://group.accor.com/en/group/who-we-are/our-history</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05465F96" w14:textId="77777777" w:rsidR="00493108" w:rsidRPr="00153FAD" w:rsidRDefault="00493108" w:rsidP="00493108">
      <w:pPr>
        <w:rPr>
          <w:rFonts w:ascii="Arial" w:hAnsi="Arial" w:cs="Arial"/>
          <w:color w:val="000000" w:themeColor="text1"/>
        </w:rPr>
      </w:pPr>
      <w:r w:rsidRPr="00153FAD">
        <w:rPr>
          <w:rFonts w:ascii="Arial" w:hAnsi="Arial" w:cs="Arial"/>
          <w:color w:val="000000" w:themeColor="text1"/>
          <w:shd w:val="clear" w:color="auto" w:fill="FFFFFF"/>
        </w:rPr>
        <w:t>Armstrong, M., 2014. Armstrong’s handbook of human resource management practice–13th Edition.</w:t>
      </w:r>
    </w:p>
    <w:p w14:paraId="77CDC379"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Bokareva</w:t>
      </w:r>
      <w:proofErr w:type="spellEnd"/>
      <w:r w:rsidRPr="00153FAD">
        <w:rPr>
          <w:rFonts w:ascii="Arial" w:hAnsi="Arial" w:cs="Arial"/>
          <w:color w:val="000000" w:themeColor="text1"/>
          <w:shd w:val="clear" w:color="auto" w:fill="FFFFFF"/>
        </w:rPr>
        <w:t>, E.V. and Yudina, E.V., 2020. Strategic management in the hospitality industry. </w:t>
      </w:r>
      <w:proofErr w:type="spellStart"/>
      <w:r w:rsidRPr="00153FAD">
        <w:rPr>
          <w:rFonts w:ascii="Arial" w:hAnsi="Arial" w:cs="Arial"/>
          <w:i/>
          <w:iCs/>
          <w:color w:val="000000" w:themeColor="text1"/>
          <w:shd w:val="clear" w:color="auto" w:fill="FFFFFF"/>
        </w:rPr>
        <w:t>Revista</w:t>
      </w:r>
      <w:proofErr w:type="spellEnd"/>
      <w:r w:rsidRPr="00153FAD">
        <w:rPr>
          <w:rFonts w:ascii="Arial" w:hAnsi="Arial" w:cs="Arial"/>
          <w:i/>
          <w:iCs/>
          <w:color w:val="000000" w:themeColor="text1"/>
          <w:shd w:val="clear" w:color="auto" w:fill="FFFFFF"/>
        </w:rPr>
        <w:t xml:space="preserve"> Turismo </w:t>
      </w:r>
      <w:proofErr w:type="spellStart"/>
      <w:r w:rsidRPr="00153FAD">
        <w:rPr>
          <w:rFonts w:ascii="Arial" w:hAnsi="Arial" w:cs="Arial"/>
          <w:i/>
          <w:iCs/>
          <w:color w:val="000000" w:themeColor="text1"/>
          <w:shd w:val="clear" w:color="auto" w:fill="FFFFFF"/>
        </w:rPr>
        <w:t>Estudos</w:t>
      </w:r>
      <w:proofErr w:type="spellEnd"/>
      <w:r w:rsidRPr="00153FAD">
        <w:rPr>
          <w:rFonts w:ascii="Arial" w:hAnsi="Arial" w:cs="Arial"/>
          <w:i/>
          <w:iCs/>
          <w:color w:val="000000" w:themeColor="text1"/>
          <w:shd w:val="clear" w:color="auto" w:fill="FFFFFF"/>
        </w:rPr>
        <w:t xml:space="preserve"> e </w:t>
      </w:r>
      <w:proofErr w:type="spellStart"/>
      <w:r w:rsidRPr="00153FAD">
        <w:rPr>
          <w:rFonts w:ascii="Arial" w:hAnsi="Arial" w:cs="Arial"/>
          <w:i/>
          <w:iCs/>
          <w:color w:val="000000" w:themeColor="text1"/>
          <w:shd w:val="clear" w:color="auto" w:fill="FFFFFF"/>
        </w:rPr>
        <w:t>Práticas</w:t>
      </w:r>
      <w:proofErr w:type="spellEnd"/>
      <w:r w:rsidRPr="00153FAD">
        <w:rPr>
          <w:rFonts w:ascii="Arial" w:hAnsi="Arial" w:cs="Arial"/>
          <w:i/>
          <w:iCs/>
          <w:color w:val="000000" w:themeColor="text1"/>
          <w:shd w:val="clear" w:color="auto" w:fill="FFFFFF"/>
        </w:rPr>
        <w:t>-RTEP/UERN</w:t>
      </w:r>
      <w:r w:rsidRPr="00153FAD">
        <w:rPr>
          <w:rFonts w:ascii="Arial" w:hAnsi="Arial" w:cs="Arial"/>
          <w:color w:val="000000" w:themeColor="text1"/>
          <w:shd w:val="clear" w:color="auto" w:fill="FFFFFF"/>
        </w:rPr>
        <w:t>, (4), pp.1-8.</w:t>
      </w:r>
    </w:p>
    <w:p w14:paraId="2BD0EBD3"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Cambon, A., 2023. </w:t>
      </w:r>
      <w:r w:rsidRPr="00153FAD">
        <w:rPr>
          <w:rFonts w:ascii="Arial" w:hAnsi="Arial" w:cs="Arial"/>
          <w:i/>
          <w:iCs/>
          <w:color w:val="000000" w:themeColor="text1"/>
          <w:lang w:val="en-GB"/>
        </w:rPr>
        <w:t>Full-Year 2022 Results Solid and sustainable rebound in activity in 2022</w:t>
      </w:r>
      <w:r w:rsidRPr="00153FAD">
        <w:rPr>
          <w:rFonts w:ascii="Arial" w:hAnsi="Arial" w:cs="Arial"/>
          <w:color w:val="000000" w:themeColor="text1"/>
          <w:lang w:val="en-GB"/>
        </w:rPr>
        <w:t xml:space="preserve">. [online] Accor. Available at: </w:t>
      </w:r>
      <w:hyperlink r:id="rId9" w:history="1">
        <w:r w:rsidRPr="00153FAD">
          <w:rPr>
            <w:rStyle w:val="Hyperlink"/>
            <w:rFonts w:ascii="Arial" w:hAnsi="Arial" w:cs="Arial"/>
            <w:color w:val="000000" w:themeColor="text1"/>
            <w:u w:val="none"/>
            <w:lang w:val="en-GB"/>
          </w:rPr>
          <w:t>https://press.accor.com/full-year-2022-resultssolid-and-sustainable-reboundin-activity-in-2022sustainable-revpar-recovery-above-pre-pandemic-levelfy-2023-group-revpar-expected-up-between-5-and-9-lfl-yoy-return-of/?lang=en.</w:t>
        </w:r>
      </w:hyperlink>
      <w:r w:rsidRPr="00153FAD">
        <w:rPr>
          <w:rFonts w:ascii="Arial" w:hAnsi="Arial" w:cs="Arial"/>
          <w:color w:val="000000" w:themeColor="text1"/>
          <w:lang w:val="en-GB"/>
        </w:rPr>
        <w:t xml:space="preserve">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08F3C2AA"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CIPD., 2022. </w:t>
      </w:r>
      <w:r w:rsidRPr="00153FAD">
        <w:rPr>
          <w:rFonts w:ascii="Arial" w:hAnsi="Arial" w:cs="Arial"/>
          <w:i/>
          <w:iCs/>
          <w:color w:val="000000" w:themeColor="text1"/>
          <w:lang w:val="en-GB"/>
        </w:rPr>
        <w:t>CIPD | Management Development | Factsheets</w:t>
      </w:r>
      <w:r w:rsidRPr="00153FAD">
        <w:rPr>
          <w:rFonts w:ascii="Arial" w:hAnsi="Arial" w:cs="Arial"/>
          <w:color w:val="000000" w:themeColor="text1"/>
          <w:lang w:val="en-GB"/>
        </w:rPr>
        <w:t xml:space="preserve">. [online] CIPD. Available at: </w:t>
      </w:r>
      <w:hyperlink r:id="rId10" w:history="1">
        <w:r w:rsidRPr="00153FAD">
          <w:rPr>
            <w:rStyle w:val="Hyperlink"/>
            <w:rFonts w:ascii="Arial" w:hAnsi="Arial" w:cs="Arial"/>
            <w:color w:val="000000" w:themeColor="text1"/>
            <w:lang w:val="en-GB"/>
          </w:rPr>
          <w:t>https://www.cipd.org/en/knowledge/factsheets/management-factsheet/</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0A7FB267"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CIPD., 2023. </w:t>
      </w:r>
      <w:r w:rsidRPr="00153FAD">
        <w:rPr>
          <w:rFonts w:ascii="Arial" w:hAnsi="Arial" w:cs="Arial"/>
          <w:i/>
          <w:iCs/>
          <w:color w:val="000000" w:themeColor="text1"/>
          <w:lang w:val="en-GB"/>
        </w:rPr>
        <w:t>CIPD | Continuing Professional Development (CPD)</w:t>
      </w:r>
      <w:r w:rsidRPr="00153FAD">
        <w:rPr>
          <w:rFonts w:ascii="Arial" w:hAnsi="Arial" w:cs="Arial"/>
          <w:color w:val="000000" w:themeColor="text1"/>
          <w:lang w:val="en-GB"/>
        </w:rPr>
        <w:t xml:space="preserve">. [online] CIPD. Available at: </w:t>
      </w:r>
      <w:hyperlink r:id="rId11" w:history="1">
        <w:r w:rsidRPr="00153FAD">
          <w:rPr>
            <w:rStyle w:val="Hyperlink"/>
            <w:rFonts w:ascii="Arial" w:hAnsi="Arial" w:cs="Arial"/>
            <w:color w:val="000000" w:themeColor="text1"/>
            <w:lang w:val="en-GB"/>
          </w:rPr>
          <w:t>https://www.cipd.org/en/learning/cpd/</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5FEBC733"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 xml:space="preserve">Crawshaw, J., </w:t>
      </w:r>
      <w:proofErr w:type="spellStart"/>
      <w:r w:rsidRPr="00153FAD">
        <w:rPr>
          <w:rFonts w:ascii="Arial" w:hAnsi="Arial" w:cs="Arial"/>
          <w:color w:val="000000" w:themeColor="text1"/>
          <w:shd w:val="clear" w:color="auto" w:fill="FFFFFF"/>
        </w:rPr>
        <w:t>Budhwar</w:t>
      </w:r>
      <w:proofErr w:type="spellEnd"/>
      <w:r w:rsidRPr="00153FAD">
        <w:rPr>
          <w:rFonts w:ascii="Arial" w:hAnsi="Arial" w:cs="Arial"/>
          <w:color w:val="000000" w:themeColor="text1"/>
          <w:shd w:val="clear" w:color="auto" w:fill="FFFFFF"/>
        </w:rPr>
        <w:t>, P. and Davis, A. eds., 2020. Human resource management: Strategic and international perspectives. Sage.</w:t>
      </w:r>
    </w:p>
    <w:p w14:paraId="7345C8B0"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lastRenderedPageBreak/>
        <w:t>Franzoni, S., Sarwar, H. and Ishaq, M.I., 2021. The Mediating Role of HRM in the Relationship between CSR and Performance in the Hospitality Industry. </w:t>
      </w:r>
      <w:r w:rsidRPr="00153FAD">
        <w:rPr>
          <w:rFonts w:ascii="Arial" w:hAnsi="Arial" w:cs="Arial"/>
          <w:i/>
          <w:iCs/>
          <w:color w:val="000000" w:themeColor="text1"/>
          <w:shd w:val="clear" w:color="auto" w:fill="FFFFFF"/>
        </w:rPr>
        <w:t>Sustainability</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13</w:t>
      </w:r>
      <w:r w:rsidRPr="00153FAD">
        <w:rPr>
          <w:rFonts w:ascii="Arial" w:hAnsi="Arial" w:cs="Arial"/>
          <w:color w:val="000000" w:themeColor="text1"/>
          <w:shd w:val="clear" w:color="auto" w:fill="FFFFFF"/>
        </w:rPr>
        <w:t>(24), p.13699.</w:t>
      </w:r>
    </w:p>
    <w:p w14:paraId="57310DFC"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Friedman Andrew, L., 2012. Continuing Professional Development Lifelong learning of millions.</w:t>
      </w:r>
    </w:p>
    <w:p w14:paraId="0FF254BE"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Gallagher, K., 2022. Essential study and employment skills for business and management students. Oxford University Press.</w:t>
      </w:r>
    </w:p>
    <w:p w14:paraId="5EA9A87B"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Ghani, B., Zada, M., Memon, K.R., Ullah, R., Khattak, A., Han, H., Ariza-Montes, A. and Araya-Castillo, L., 2022. Challenges and strategies for employee retention in the hospitality industry: A review. </w:t>
      </w:r>
      <w:r w:rsidRPr="00153FAD">
        <w:rPr>
          <w:rFonts w:ascii="Arial" w:hAnsi="Arial" w:cs="Arial"/>
          <w:i/>
          <w:iCs/>
          <w:color w:val="000000" w:themeColor="text1"/>
          <w:shd w:val="clear" w:color="auto" w:fill="FFFFFF"/>
        </w:rPr>
        <w:t>Sustainability</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14</w:t>
      </w:r>
      <w:r w:rsidRPr="00153FAD">
        <w:rPr>
          <w:rFonts w:ascii="Arial" w:hAnsi="Arial" w:cs="Arial"/>
          <w:color w:val="000000" w:themeColor="text1"/>
          <w:shd w:val="clear" w:color="auto" w:fill="FFFFFF"/>
        </w:rPr>
        <w:t>(5), p.2885.</w:t>
      </w:r>
    </w:p>
    <w:p w14:paraId="2DB15E03"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GOV.UK., 2023. </w:t>
      </w:r>
      <w:r w:rsidRPr="00153FAD">
        <w:rPr>
          <w:rFonts w:ascii="Arial" w:hAnsi="Arial" w:cs="Arial"/>
          <w:i/>
          <w:iCs/>
          <w:color w:val="000000" w:themeColor="text1"/>
          <w:lang w:val="en-GB"/>
        </w:rPr>
        <w:t>Department for Energy Security and Net Zero</w:t>
      </w:r>
      <w:r w:rsidRPr="00153FAD">
        <w:rPr>
          <w:rFonts w:ascii="Arial" w:hAnsi="Arial" w:cs="Arial"/>
          <w:color w:val="000000" w:themeColor="text1"/>
          <w:lang w:val="en-GB"/>
        </w:rPr>
        <w:t xml:space="preserve">. [online] GOV.UK. Available at: </w:t>
      </w:r>
      <w:hyperlink r:id="rId12" w:history="1">
        <w:r w:rsidRPr="00153FAD">
          <w:rPr>
            <w:rStyle w:val="Hyperlink"/>
            <w:rFonts w:ascii="Arial" w:hAnsi="Arial" w:cs="Arial"/>
            <w:color w:val="000000" w:themeColor="text1"/>
            <w:lang w:val="en-GB"/>
          </w:rPr>
          <w:t>https://www.gov.uk/government/organisations/department-for-energy-security-and-net-zero</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08705F14"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Greasidou</w:t>
      </w:r>
      <w:proofErr w:type="spellEnd"/>
      <w:r w:rsidRPr="00153FAD">
        <w:rPr>
          <w:rFonts w:ascii="Arial" w:hAnsi="Arial" w:cs="Arial"/>
          <w:color w:val="000000" w:themeColor="text1"/>
          <w:shd w:val="clear" w:color="auto" w:fill="FFFFFF"/>
        </w:rPr>
        <w:t xml:space="preserve">, M. and </w:t>
      </w:r>
      <w:proofErr w:type="spellStart"/>
      <w:r w:rsidRPr="00153FAD">
        <w:rPr>
          <w:rFonts w:ascii="Arial" w:hAnsi="Arial" w:cs="Arial"/>
          <w:color w:val="000000" w:themeColor="text1"/>
          <w:shd w:val="clear" w:color="auto" w:fill="FFFFFF"/>
        </w:rPr>
        <w:t>Valachis</w:t>
      </w:r>
      <w:proofErr w:type="spellEnd"/>
      <w:r w:rsidRPr="00153FAD">
        <w:rPr>
          <w:rFonts w:ascii="Arial" w:hAnsi="Arial" w:cs="Arial"/>
          <w:color w:val="000000" w:themeColor="text1"/>
          <w:shd w:val="clear" w:color="auto" w:fill="FFFFFF"/>
        </w:rPr>
        <w:t>, I., 2022. The role of human resource management in service quality improvement of hotel businesses. </w:t>
      </w:r>
      <w:r w:rsidRPr="00153FAD">
        <w:rPr>
          <w:rFonts w:ascii="Arial" w:hAnsi="Arial" w:cs="Arial"/>
          <w:i/>
          <w:iCs/>
          <w:color w:val="000000" w:themeColor="text1"/>
          <w:shd w:val="clear" w:color="auto" w:fill="FFFFFF"/>
        </w:rPr>
        <w:t xml:space="preserve">Enlightening Tourism. A </w:t>
      </w:r>
      <w:proofErr w:type="spellStart"/>
      <w:r w:rsidRPr="00153FAD">
        <w:rPr>
          <w:rFonts w:ascii="Arial" w:hAnsi="Arial" w:cs="Arial"/>
          <w:i/>
          <w:iCs/>
          <w:color w:val="000000" w:themeColor="text1"/>
          <w:shd w:val="clear" w:color="auto" w:fill="FFFFFF"/>
        </w:rPr>
        <w:t>Pathmaking</w:t>
      </w:r>
      <w:proofErr w:type="spellEnd"/>
      <w:r w:rsidRPr="00153FAD">
        <w:rPr>
          <w:rFonts w:ascii="Arial" w:hAnsi="Arial" w:cs="Arial"/>
          <w:i/>
          <w:iCs/>
          <w:color w:val="000000" w:themeColor="text1"/>
          <w:shd w:val="clear" w:color="auto" w:fill="FFFFFF"/>
        </w:rPr>
        <w:t xml:space="preserve"> Journal</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12</w:t>
      </w:r>
      <w:r w:rsidRPr="00153FAD">
        <w:rPr>
          <w:rFonts w:ascii="Arial" w:hAnsi="Arial" w:cs="Arial"/>
          <w:color w:val="000000" w:themeColor="text1"/>
          <w:shd w:val="clear" w:color="auto" w:fill="FFFFFF"/>
        </w:rPr>
        <w:t>(3), pp.105-135.</w:t>
      </w:r>
    </w:p>
    <w:p w14:paraId="59FC2867"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Horn, R., 2009. </w:t>
      </w:r>
      <w:r w:rsidRPr="00153FAD">
        <w:rPr>
          <w:rFonts w:ascii="Arial" w:hAnsi="Arial" w:cs="Arial"/>
          <w:i/>
          <w:iCs/>
          <w:color w:val="000000" w:themeColor="text1"/>
          <w:shd w:val="clear" w:color="auto" w:fill="FFFFFF"/>
        </w:rPr>
        <w:t>The business skills handbook</w:t>
      </w:r>
      <w:r w:rsidRPr="00153FAD">
        <w:rPr>
          <w:rFonts w:ascii="Arial" w:hAnsi="Arial" w:cs="Arial"/>
          <w:color w:val="000000" w:themeColor="text1"/>
          <w:shd w:val="clear" w:color="auto" w:fill="FFFFFF"/>
        </w:rPr>
        <w:t>. Kogan Page Publishers.</w:t>
      </w:r>
    </w:p>
    <w:p w14:paraId="39A6E2B7"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Inman, M., O'Sullivan, N. and Murton, A., 2014. </w:t>
      </w:r>
      <w:r w:rsidRPr="00153FAD">
        <w:rPr>
          <w:rFonts w:ascii="Arial" w:hAnsi="Arial" w:cs="Arial"/>
          <w:i/>
          <w:iCs/>
          <w:color w:val="000000" w:themeColor="text1"/>
          <w:shd w:val="clear" w:color="auto" w:fill="FFFFFF"/>
        </w:rPr>
        <w:t>Unlocking human resource management</w:t>
      </w:r>
      <w:r w:rsidRPr="00153FAD">
        <w:rPr>
          <w:rFonts w:ascii="Arial" w:hAnsi="Arial" w:cs="Arial"/>
          <w:color w:val="000000" w:themeColor="text1"/>
          <w:shd w:val="clear" w:color="auto" w:fill="FFFFFF"/>
        </w:rPr>
        <w:t>. Routledge.</w:t>
      </w:r>
    </w:p>
    <w:p w14:paraId="52546484"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Irani, F., Kiliç, H. and Adeshola, I., 2022. Impact of green human resource management practices on the environmental performance of green hotels. </w:t>
      </w:r>
      <w:r w:rsidRPr="00153FAD">
        <w:rPr>
          <w:rFonts w:ascii="Arial" w:hAnsi="Arial" w:cs="Arial"/>
          <w:i/>
          <w:iCs/>
          <w:color w:val="000000" w:themeColor="text1"/>
          <w:shd w:val="clear" w:color="auto" w:fill="FFFFFF"/>
        </w:rPr>
        <w:t>Journal of Hospitality Marketing &amp; Management</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31</w:t>
      </w:r>
      <w:r w:rsidRPr="00153FAD">
        <w:rPr>
          <w:rFonts w:ascii="Arial" w:hAnsi="Arial" w:cs="Arial"/>
          <w:color w:val="000000" w:themeColor="text1"/>
          <w:shd w:val="clear" w:color="auto" w:fill="FFFFFF"/>
        </w:rPr>
        <w:t xml:space="preserve">(5), pp.570-600. </w:t>
      </w:r>
    </w:p>
    <w:p w14:paraId="0AA0F439"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Johnston, R. and Clark, G., 2005. Service operations management: improving service delivery. Pearson Education.</w:t>
      </w:r>
    </w:p>
    <w:p w14:paraId="5BC5E122"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lastRenderedPageBreak/>
        <w:t>Kloutsiniotis</w:t>
      </w:r>
      <w:proofErr w:type="spellEnd"/>
      <w:r w:rsidRPr="00153FAD">
        <w:rPr>
          <w:rFonts w:ascii="Arial" w:hAnsi="Arial" w:cs="Arial"/>
          <w:color w:val="000000" w:themeColor="text1"/>
          <w:shd w:val="clear" w:color="auto" w:fill="FFFFFF"/>
        </w:rPr>
        <w:t>, P.V. and Mihail, D.M., 2020. High-performance work systems in the tourism and hospitality industry: a critical review. </w:t>
      </w:r>
      <w:r w:rsidRPr="00153FAD">
        <w:rPr>
          <w:rFonts w:ascii="Arial" w:hAnsi="Arial" w:cs="Arial"/>
          <w:i/>
          <w:iCs/>
          <w:color w:val="000000" w:themeColor="text1"/>
          <w:shd w:val="clear" w:color="auto" w:fill="FFFFFF"/>
        </w:rPr>
        <w:t>International Journal of Contemporary Hospitality Management</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32</w:t>
      </w:r>
      <w:r w:rsidRPr="00153FAD">
        <w:rPr>
          <w:rFonts w:ascii="Arial" w:hAnsi="Arial" w:cs="Arial"/>
          <w:color w:val="000000" w:themeColor="text1"/>
          <w:shd w:val="clear" w:color="auto" w:fill="FFFFFF"/>
        </w:rPr>
        <w:t xml:space="preserve">(7), pp.2365-2395. </w:t>
      </w:r>
    </w:p>
    <w:p w14:paraId="515AB88E"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Kravariti</w:t>
      </w:r>
      <w:proofErr w:type="spellEnd"/>
      <w:r w:rsidRPr="00153FAD">
        <w:rPr>
          <w:rFonts w:ascii="Arial" w:hAnsi="Arial" w:cs="Arial"/>
          <w:color w:val="000000" w:themeColor="text1"/>
          <w:shd w:val="clear" w:color="auto" w:fill="FFFFFF"/>
        </w:rPr>
        <w:t xml:space="preserve">, F., </w:t>
      </w:r>
      <w:proofErr w:type="spellStart"/>
      <w:r w:rsidRPr="00153FAD">
        <w:rPr>
          <w:rFonts w:ascii="Arial" w:hAnsi="Arial" w:cs="Arial"/>
          <w:color w:val="000000" w:themeColor="text1"/>
          <w:shd w:val="clear" w:color="auto" w:fill="FFFFFF"/>
        </w:rPr>
        <w:t>Voutsina</w:t>
      </w:r>
      <w:proofErr w:type="spellEnd"/>
      <w:r w:rsidRPr="00153FAD">
        <w:rPr>
          <w:rFonts w:ascii="Arial" w:hAnsi="Arial" w:cs="Arial"/>
          <w:color w:val="000000" w:themeColor="text1"/>
          <w:shd w:val="clear" w:color="auto" w:fill="FFFFFF"/>
        </w:rPr>
        <w:t xml:space="preserve">, K., </w:t>
      </w:r>
      <w:proofErr w:type="spellStart"/>
      <w:r w:rsidRPr="00153FAD">
        <w:rPr>
          <w:rFonts w:ascii="Arial" w:hAnsi="Arial" w:cs="Arial"/>
          <w:color w:val="000000" w:themeColor="text1"/>
          <w:shd w:val="clear" w:color="auto" w:fill="FFFFFF"/>
        </w:rPr>
        <w:t>Tasoulis</w:t>
      </w:r>
      <w:proofErr w:type="spellEnd"/>
      <w:r w:rsidRPr="00153FAD">
        <w:rPr>
          <w:rFonts w:ascii="Arial" w:hAnsi="Arial" w:cs="Arial"/>
          <w:color w:val="000000" w:themeColor="text1"/>
          <w:shd w:val="clear" w:color="auto" w:fill="FFFFFF"/>
        </w:rPr>
        <w:t>, K., Dibia, C. and Johnston, K., 2021. Talent management in hospitality and tourism: a systematic literature review and research agenda. </w:t>
      </w:r>
      <w:r w:rsidRPr="00153FAD">
        <w:rPr>
          <w:rFonts w:ascii="Arial" w:hAnsi="Arial" w:cs="Arial"/>
          <w:i/>
          <w:iCs/>
          <w:color w:val="000000" w:themeColor="text1"/>
          <w:shd w:val="clear" w:color="auto" w:fill="FFFFFF"/>
        </w:rPr>
        <w:t>International Journal of Contemporary Hospitality Management</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34</w:t>
      </w:r>
      <w:r w:rsidRPr="00153FAD">
        <w:rPr>
          <w:rFonts w:ascii="Arial" w:hAnsi="Arial" w:cs="Arial"/>
          <w:color w:val="000000" w:themeColor="text1"/>
          <w:shd w:val="clear" w:color="auto" w:fill="FFFFFF"/>
        </w:rPr>
        <w:t>(1), pp.321-360.</w:t>
      </w:r>
    </w:p>
    <w:p w14:paraId="20670C4F"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 xml:space="preserve">Marchington, M., Wilkinson, A., Donnelly, R. and </w:t>
      </w:r>
      <w:proofErr w:type="spellStart"/>
      <w:r w:rsidRPr="00153FAD">
        <w:rPr>
          <w:rFonts w:ascii="Arial" w:hAnsi="Arial" w:cs="Arial"/>
          <w:color w:val="000000" w:themeColor="text1"/>
          <w:shd w:val="clear" w:color="auto" w:fill="FFFFFF"/>
        </w:rPr>
        <w:t>Kynighou</w:t>
      </w:r>
      <w:proofErr w:type="spellEnd"/>
      <w:r w:rsidRPr="00153FAD">
        <w:rPr>
          <w:rFonts w:ascii="Arial" w:hAnsi="Arial" w:cs="Arial"/>
          <w:color w:val="000000" w:themeColor="text1"/>
          <w:shd w:val="clear" w:color="auto" w:fill="FFFFFF"/>
        </w:rPr>
        <w:t>, A., 2016. </w:t>
      </w:r>
      <w:r w:rsidRPr="00153FAD">
        <w:rPr>
          <w:rFonts w:ascii="Arial" w:hAnsi="Arial" w:cs="Arial"/>
          <w:i/>
          <w:iCs/>
          <w:color w:val="000000" w:themeColor="text1"/>
          <w:shd w:val="clear" w:color="auto" w:fill="FFFFFF"/>
        </w:rPr>
        <w:t>Human resource management at work</w:t>
      </w:r>
      <w:r w:rsidRPr="00153FAD">
        <w:rPr>
          <w:rFonts w:ascii="Arial" w:hAnsi="Arial" w:cs="Arial"/>
          <w:color w:val="000000" w:themeColor="text1"/>
          <w:shd w:val="clear" w:color="auto" w:fill="FFFFFF"/>
        </w:rPr>
        <w:t>. Kogan Page Publishers.</w:t>
      </w:r>
    </w:p>
    <w:p w14:paraId="2C4FFBAE"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Naisola</w:t>
      </w:r>
      <w:proofErr w:type="spellEnd"/>
      <w:r w:rsidRPr="00153FAD">
        <w:rPr>
          <w:rFonts w:ascii="Arial" w:hAnsi="Arial" w:cs="Arial"/>
          <w:color w:val="000000" w:themeColor="text1"/>
          <w:shd w:val="clear" w:color="auto" w:fill="FFFFFF"/>
        </w:rPr>
        <w:t>-Ruiter, V., 2022. The Delphi technique: a tutorial. </w:t>
      </w:r>
      <w:r w:rsidRPr="00153FAD">
        <w:rPr>
          <w:rFonts w:ascii="Arial" w:hAnsi="Arial" w:cs="Arial"/>
          <w:i/>
          <w:iCs/>
          <w:color w:val="000000" w:themeColor="text1"/>
          <w:shd w:val="clear" w:color="auto" w:fill="FFFFFF"/>
        </w:rPr>
        <w:t>Research in Hospitality Management</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12</w:t>
      </w:r>
      <w:r w:rsidRPr="00153FAD">
        <w:rPr>
          <w:rFonts w:ascii="Arial" w:hAnsi="Arial" w:cs="Arial"/>
          <w:color w:val="000000" w:themeColor="text1"/>
          <w:shd w:val="clear" w:color="auto" w:fill="FFFFFF"/>
        </w:rPr>
        <w:t>(1), pp.91-97.</w:t>
      </w:r>
    </w:p>
    <w:p w14:paraId="137718E8"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 xml:space="preserve">Papademetriou, C., Anastasiadou, S. and </w:t>
      </w:r>
      <w:proofErr w:type="spellStart"/>
      <w:r w:rsidRPr="00153FAD">
        <w:rPr>
          <w:rFonts w:ascii="Arial" w:hAnsi="Arial" w:cs="Arial"/>
          <w:color w:val="000000" w:themeColor="text1"/>
          <w:shd w:val="clear" w:color="auto" w:fill="FFFFFF"/>
        </w:rPr>
        <w:t>Papalexandris</w:t>
      </w:r>
      <w:proofErr w:type="spellEnd"/>
      <w:r w:rsidRPr="00153FAD">
        <w:rPr>
          <w:rFonts w:ascii="Arial" w:hAnsi="Arial" w:cs="Arial"/>
          <w:color w:val="000000" w:themeColor="text1"/>
          <w:shd w:val="clear" w:color="auto" w:fill="FFFFFF"/>
        </w:rPr>
        <w:t>, S., 2023. The effect of sustainable human resource management practices on customer satisfaction, service quality, and institutional performance in hotel businesses. </w:t>
      </w:r>
      <w:r w:rsidRPr="00153FAD">
        <w:rPr>
          <w:rFonts w:ascii="Arial" w:hAnsi="Arial" w:cs="Arial"/>
          <w:i/>
          <w:iCs/>
          <w:color w:val="000000" w:themeColor="text1"/>
          <w:shd w:val="clear" w:color="auto" w:fill="FFFFFF"/>
        </w:rPr>
        <w:t>Sustainability</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15</w:t>
      </w:r>
      <w:r w:rsidRPr="00153FAD">
        <w:rPr>
          <w:rFonts w:ascii="Arial" w:hAnsi="Arial" w:cs="Arial"/>
          <w:color w:val="000000" w:themeColor="text1"/>
          <w:shd w:val="clear" w:color="auto" w:fill="FFFFFF"/>
        </w:rPr>
        <w:t>(10), p.8251.</w:t>
      </w:r>
    </w:p>
    <w:p w14:paraId="5B0335D3"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Rossidis</w:t>
      </w:r>
      <w:proofErr w:type="spellEnd"/>
      <w:r w:rsidRPr="00153FAD">
        <w:rPr>
          <w:rFonts w:ascii="Arial" w:hAnsi="Arial" w:cs="Arial"/>
          <w:color w:val="000000" w:themeColor="text1"/>
          <w:shd w:val="clear" w:color="auto" w:fill="FFFFFF"/>
        </w:rPr>
        <w:t xml:space="preserve">, I., Belias, D. and Vasiliadis, L., 2021, June. Strategic human resource management in the international hospitality industry. An extensive literature </w:t>
      </w:r>
      <w:proofErr w:type="gramStart"/>
      <w:r w:rsidRPr="00153FAD">
        <w:rPr>
          <w:rFonts w:ascii="Arial" w:hAnsi="Arial" w:cs="Arial"/>
          <w:color w:val="000000" w:themeColor="text1"/>
          <w:shd w:val="clear" w:color="auto" w:fill="FFFFFF"/>
        </w:rPr>
        <w:t>review</w:t>
      </w:r>
      <w:proofErr w:type="gramEnd"/>
      <w:r w:rsidRPr="00153FAD">
        <w:rPr>
          <w:rFonts w:ascii="Arial" w:hAnsi="Arial" w:cs="Arial"/>
          <w:color w:val="000000" w:themeColor="text1"/>
          <w:shd w:val="clear" w:color="auto" w:fill="FFFFFF"/>
        </w:rPr>
        <w:t>. In </w:t>
      </w:r>
      <w:r w:rsidRPr="00153FAD">
        <w:rPr>
          <w:rFonts w:ascii="Arial" w:hAnsi="Arial" w:cs="Arial"/>
          <w:i/>
          <w:iCs/>
          <w:color w:val="000000" w:themeColor="text1"/>
          <w:shd w:val="clear" w:color="auto" w:fill="FFFFFF"/>
        </w:rPr>
        <w:t xml:space="preserve">Culture and Tourism in a Smart, Globalized, and Sustainable World: 7th International Conference of </w:t>
      </w:r>
      <w:proofErr w:type="spellStart"/>
      <w:r w:rsidRPr="00153FAD">
        <w:rPr>
          <w:rFonts w:ascii="Arial" w:hAnsi="Arial" w:cs="Arial"/>
          <w:i/>
          <w:iCs/>
          <w:color w:val="000000" w:themeColor="text1"/>
          <w:shd w:val="clear" w:color="auto" w:fill="FFFFFF"/>
        </w:rPr>
        <w:t>IACuDiT</w:t>
      </w:r>
      <w:proofErr w:type="spellEnd"/>
      <w:r w:rsidRPr="00153FAD">
        <w:rPr>
          <w:rFonts w:ascii="Arial" w:hAnsi="Arial" w:cs="Arial"/>
          <w:i/>
          <w:iCs/>
          <w:color w:val="000000" w:themeColor="text1"/>
          <w:shd w:val="clear" w:color="auto" w:fill="FFFFFF"/>
        </w:rPr>
        <w:t>, Hydra, Greece, 2020</w:t>
      </w:r>
      <w:r w:rsidRPr="00153FAD">
        <w:rPr>
          <w:rFonts w:ascii="Arial" w:hAnsi="Arial" w:cs="Arial"/>
          <w:color w:val="000000" w:themeColor="text1"/>
          <w:shd w:val="clear" w:color="auto" w:fill="FFFFFF"/>
        </w:rPr>
        <w:t> (pp. 337-346). Cham: Springer International Publishing.</w:t>
      </w:r>
    </w:p>
    <w:p w14:paraId="2534CCAD" w14:textId="77777777" w:rsidR="00493108" w:rsidRPr="00153FAD" w:rsidRDefault="00493108" w:rsidP="00493108">
      <w:pPr>
        <w:rPr>
          <w:rFonts w:ascii="Arial" w:hAnsi="Arial" w:cs="Arial"/>
          <w:color w:val="000000" w:themeColor="text1"/>
          <w:shd w:val="clear" w:color="auto" w:fill="FFFFFF"/>
        </w:rPr>
      </w:pPr>
      <w:r w:rsidRPr="00153FAD">
        <w:rPr>
          <w:rFonts w:ascii="Arial" w:hAnsi="Arial" w:cs="Arial"/>
          <w:color w:val="000000" w:themeColor="text1"/>
          <w:shd w:val="clear" w:color="auto" w:fill="FFFFFF"/>
        </w:rPr>
        <w:t>Shao, D. and Peng, Y., 2023. Impact of socially responsible human resource management (SRHRM) on hotel employee outcomes using the role theory. </w:t>
      </w:r>
      <w:r w:rsidRPr="00153FAD">
        <w:rPr>
          <w:rFonts w:ascii="Arial" w:hAnsi="Arial" w:cs="Arial"/>
          <w:i/>
          <w:iCs/>
          <w:color w:val="000000" w:themeColor="text1"/>
          <w:shd w:val="clear" w:color="auto" w:fill="FFFFFF"/>
        </w:rPr>
        <w:t>Journal of Hospitality and Tourism Insights</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6</w:t>
      </w:r>
      <w:r w:rsidRPr="00153FAD">
        <w:rPr>
          <w:rFonts w:ascii="Arial" w:hAnsi="Arial" w:cs="Arial"/>
          <w:color w:val="000000" w:themeColor="text1"/>
          <w:shd w:val="clear" w:color="auto" w:fill="FFFFFF"/>
        </w:rPr>
        <w:t>(4), pp.1535-1551.</w:t>
      </w:r>
    </w:p>
    <w:p w14:paraId="759CC756"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Statista., 2023. </w:t>
      </w:r>
      <w:r w:rsidRPr="00153FAD">
        <w:rPr>
          <w:rFonts w:ascii="Arial" w:hAnsi="Arial" w:cs="Arial"/>
          <w:i/>
          <w:iCs/>
          <w:color w:val="000000" w:themeColor="text1"/>
          <w:lang w:val="en-GB"/>
        </w:rPr>
        <w:t>Topic: Hotel industry in the United Kingdom (UK)</w:t>
      </w:r>
      <w:r w:rsidRPr="00153FAD">
        <w:rPr>
          <w:rFonts w:ascii="Arial" w:hAnsi="Arial" w:cs="Arial"/>
          <w:color w:val="000000" w:themeColor="text1"/>
          <w:lang w:val="en-GB"/>
        </w:rPr>
        <w:t xml:space="preserve">. [online] Statista. Available at: </w:t>
      </w:r>
      <w:hyperlink r:id="rId13" w:history="1">
        <w:r w:rsidRPr="00153FAD">
          <w:rPr>
            <w:rStyle w:val="Hyperlink"/>
            <w:rFonts w:ascii="Arial" w:hAnsi="Arial" w:cs="Arial"/>
            <w:color w:val="000000" w:themeColor="text1"/>
            <w:u w:val="none"/>
            <w:lang w:val="en-GB"/>
          </w:rPr>
          <w:t>https://www.statista.com/topics/3146/hotel-industry-in-the-united-kingdom-uk/</w:t>
        </w:r>
      </w:hyperlink>
      <w:r w:rsidRPr="00153FAD">
        <w:rPr>
          <w:rFonts w:ascii="Arial" w:hAnsi="Arial" w:cs="Arial"/>
          <w:color w:val="000000" w:themeColor="text1"/>
          <w:lang w:val="en-GB"/>
        </w:rPr>
        <w:t>.[Accessed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1A981AD1"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lastRenderedPageBreak/>
        <w:t xml:space="preserve">Statista., 2023. </w:t>
      </w:r>
      <w:r w:rsidRPr="00153FAD">
        <w:rPr>
          <w:rFonts w:ascii="Arial" w:hAnsi="Arial" w:cs="Arial"/>
          <w:i/>
          <w:iCs/>
          <w:color w:val="000000" w:themeColor="text1"/>
          <w:lang w:val="en-GB"/>
        </w:rPr>
        <w:t>Travel &amp; tourism total GDP contribution UK 2028 | Statista</w:t>
      </w:r>
      <w:r w:rsidRPr="00153FAD">
        <w:rPr>
          <w:rFonts w:ascii="Arial" w:hAnsi="Arial" w:cs="Arial"/>
          <w:color w:val="000000" w:themeColor="text1"/>
          <w:lang w:val="en-GB"/>
        </w:rPr>
        <w:t xml:space="preserve">. [online] Statista. Available at: </w:t>
      </w:r>
      <w:hyperlink r:id="rId14" w:history="1">
        <w:r w:rsidRPr="00153FAD">
          <w:rPr>
            <w:rStyle w:val="Hyperlink"/>
            <w:rFonts w:ascii="Arial" w:hAnsi="Arial" w:cs="Arial"/>
            <w:color w:val="000000" w:themeColor="text1"/>
            <w:u w:val="none"/>
            <w:lang w:val="en-GB"/>
          </w:rPr>
          <w:t>https://www.statista.com/statistics/598093/travel-and-tourism-gdp-total-contribution-united-kingdom-uk/</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58497F0B" w14:textId="77777777" w:rsidR="00493108" w:rsidRPr="00153FAD" w:rsidRDefault="00493108" w:rsidP="00493108">
      <w:pPr>
        <w:pStyle w:val="NormalWeb"/>
        <w:spacing w:before="0" w:beforeAutospacing="0" w:after="240" w:afterAutospacing="0" w:line="360" w:lineRule="auto"/>
        <w:jc w:val="both"/>
        <w:rPr>
          <w:rFonts w:ascii="Arial" w:hAnsi="Arial" w:cs="Arial"/>
          <w:color w:val="000000" w:themeColor="text1"/>
          <w:lang w:val="en-GB"/>
        </w:rPr>
      </w:pPr>
      <w:r w:rsidRPr="00153FAD">
        <w:rPr>
          <w:rFonts w:ascii="Arial" w:hAnsi="Arial" w:cs="Arial"/>
          <w:color w:val="000000" w:themeColor="text1"/>
          <w:lang w:val="en-GB"/>
        </w:rPr>
        <w:t xml:space="preserve">The institute of customer service., 2019. </w:t>
      </w:r>
      <w:r w:rsidRPr="00153FAD">
        <w:rPr>
          <w:rFonts w:ascii="Arial" w:hAnsi="Arial" w:cs="Arial"/>
          <w:i/>
          <w:iCs/>
          <w:color w:val="000000" w:themeColor="text1"/>
          <w:lang w:val="en-GB"/>
        </w:rPr>
        <w:t>Institute of Customer Service | Membership Body for Customer Service</w:t>
      </w:r>
      <w:r w:rsidRPr="00153FAD">
        <w:rPr>
          <w:rFonts w:ascii="Arial" w:hAnsi="Arial" w:cs="Arial"/>
          <w:color w:val="000000" w:themeColor="text1"/>
          <w:lang w:val="en-GB"/>
        </w:rPr>
        <w:t xml:space="preserve">. [online] </w:t>
      </w:r>
      <w:proofErr w:type="spellStart"/>
      <w:r w:rsidRPr="00153FAD">
        <w:rPr>
          <w:rFonts w:ascii="Arial" w:hAnsi="Arial" w:cs="Arial"/>
          <w:color w:val="000000" w:themeColor="text1"/>
          <w:lang w:val="en-GB"/>
        </w:rPr>
        <w:t>Instituteofcustomerservice</w:t>
      </w:r>
      <w:proofErr w:type="spellEnd"/>
      <w:r w:rsidRPr="00153FAD">
        <w:rPr>
          <w:rFonts w:ascii="Arial" w:hAnsi="Arial" w:cs="Arial"/>
          <w:color w:val="000000" w:themeColor="text1"/>
          <w:lang w:val="en-GB"/>
        </w:rPr>
        <w:t xml:space="preserve">. Available at: </w:t>
      </w:r>
      <w:hyperlink r:id="rId15" w:history="1">
        <w:r w:rsidRPr="00153FAD">
          <w:rPr>
            <w:rStyle w:val="Hyperlink"/>
            <w:rFonts w:ascii="Arial" w:hAnsi="Arial" w:cs="Arial"/>
            <w:color w:val="000000" w:themeColor="text1"/>
            <w:u w:val="none"/>
            <w:lang w:val="en-GB"/>
          </w:rPr>
          <w:t>https://www.instituteofcustomerservice.com/</w:t>
        </w:r>
      </w:hyperlink>
      <w:r w:rsidRPr="00153FAD">
        <w:rPr>
          <w:rFonts w:ascii="Arial" w:hAnsi="Arial" w:cs="Arial"/>
          <w:color w:val="000000" w:themeColor="text1"/>
          <w:lang w:val="en-GB"/>
        </w:rPr>
        <w:t>. [Accessed on 26</w:t>
      </w:r>
      <w:r w:rsidRPr="00153FAD">
        <w:rPr>
          <w:rFonts w:ascii="Arial" w:hAnsi="Arial" w:cs="Arial"/>
          <w:color w:val="000000" w:themeColor="text1"/>
          <w:vertAlign w:val="superscript"/>
          <w:lang w:val="en-GB"/>
        </w:rPr>
        <w:t>th</w:t>
      </w:r>
      <w:r w:rsidRPr="00153FAD">
        <w:rPr>
          <w:rFonts w:ascii="Arial" w:hAnsi="Arial" w:cs="Arial"/>
          <w:color w:val="000000" w:themeColor="text1"/>
          <w:lang w:val="en-GB"/>
        </w:rPr>
        <w:t xml:space="preserve"> April 2024]</w:t>
      </w:r>
    </w:p>
    <w:p w14:paraId="169BAEE7" w14:textId="77777777" w:rsidR="00493108" w:rsidRPr="00153FAD" w:rsidRDefault="00493108" w:rsidP="00493108">
      <w:pPr>
        <w:rPr>
          <w:rFonts w:ascii="Arial" w:hAnsi="Arial" w:cs="Arial"/>
          <w:i/>
          <w:iCs/>
          <w:color w:val="000000" w:themeColor="text1"/>
          <w:shd w:val="clear" w:color="auto" w:fill="FFFFFF"/>
        </w:rPr>
      </w:pPr>
      <w:r w:rsidRPr="00153FAD">
        <w:rPr>
          <w:rFonts w:ascii="Arial" w:hAnsi="Arial" w:cs="Arial"/>
          <w:color w:val="000000" w:themeColor="text1"/>
          <w:shd w:val="clear" w:color="auto" w:fill="FFFFFF"/>
        </w:rPr>
        <w:t>Torrington, D., Hall, L., Taylor, S. and Atkinson, C., 2014. </w:t>
      </w:r>
      <w:r w:rsidRPr="00153FAD">
        <w:rPr>
          <w:rFonts w:ascii="Arial" w:hAnsi="Arial" w:cs="Arial"/>
          <w:i/>
          <w:iCs/>
          <w:color w:val="000000" w:themeColor="text1"/>
          <w:shd w:val="clear" w:color="auto" w:fill="FFFFFF"/>
        </w:rPr>
        <w:t xml:space="preserve">Human Resource Management 9th </w:t>
      </w:r>
      <w:proofErr w:type="spellStart"/>
      <w:r w:rsidRPr="00153FAD">
        <w:rPr>
          <w:rFonts w:ascii="Arial" w:hAnsi="Arial" w:cs="Arial"/>
          <w:i/>
          <w:iCs/>
          <w:color w:val="000000" w:themeColor="text1"/>
          <w:shd w:val="clear" w:color="auto" w:fill="FFFFFF"/>
        </w:rPr>
        <w:t>Edn</w:t>
      </w:r>
      <w:proofErr w:type="spellEnd"/>
      <w:r w:rsidRPr="00153FAD">
        <w:rPr>
          <w:rFonts w:ascii="Arial" w:hAnsi="Arial" w:cs="Arial"/>
          <w:color w:val="000000" w:themeColor="text1"/>
          <w:shd w:val="clear" w:color="auto" w:fill="FFFFFF"/>
        </w:rPr>
        <w:t xml:space="preserve">. </w:t>
      </w:r>
      <w:r w:rsidRPr="00153FAD">
        <w:rPr>
          <w:rFonts w:ascii="Arial" w:hAnsi="Arial" w:cs="Arial"/>
          <w:i/>
          <w:iCs/>
          <w:color w:val="000000" w:themeColor="text1"/>
          <w:shd w:val="clear" w:color="auto" w:fill="FFFFFF"/>
        </w:rPr>
        <w:t>Pearson Higher Ed.</w:t>
      </w:r>
    </w:p>
    <w:p w14:paraId="6D918897" w14:textId="77777777" w:rsidR="00493108" w:rsidRPr="00153FAD" w:rsidRDefault="00493108" w:rsidP="00493108">
      <w:pPr>
        <w:rPr>
          <w:rFonts w:ascii="Arial" w:hAnsi="Arial" w:cs="Arial"/>
          <w:color w:val="000000" w:themeColor="text1"/>
          <w:shd w:val="clear" w:color="auto" w:fill="FFFFFF"/>
        </w:rPr>
      </w:pPr>
      <w:proofErr w:type="spellStart"/>
      <w:r w:rsidRPr="00153FAD">
        <w:rPr>
          <w:rFonts w:ascii="Arial" w:hAnsi="Arial" w:cs="Arial"/>
          <w:color w:val="000000" w:themeColor="text1"/>
          <w:shd w:val="clear" w:color="auto" w:fill="FFFFFF"/>
        </w:rPr>
        <w:t>Úbeda</w:t>
      </w:r>
      <w:proofErr w:type="spellEnd"/>
      <w:r w:rsidRPr="00153FAD">
        <w:rPr>
          <w:rFonts w:ascii="Arial" w:hAnsi="Arial" w:cs="Arial"/>
          <w:color w:val="000000" w:themeColor="text1"/>
          <w:shd w:val="clear" w:color="auto" w:fill="FFFFFF"/>
        </w:rPr>
        <w:t>-García, M., Claver-Cortés, E., Marco-Lajara, B. and Zaragoza-Sáez, P., 2021. Corporate social responsibility and firm performance in the hotel industry. The mediating role of green human resource management and environmental outcomes. </w:t>
      </w:r>
      <w:r w:rsidRPr="00153FAD">
        <w:rPr>
          <w:rFonts w:ascii="Arial" w:hAnsi="Arial" w:cs="Arial"/>
          <w:i/>
          <w:iCs/>
          <w:color w:val="000000" w:themeColor="text1"/>
          <w:shd w:val="clear" w:color="auto" w:fill="FFFFFF"/>
        </w:rPr>
        <w:t>Journal of Business Research</w:t>
      </w:r>
      <w:r w:rsidRPr="00153FAD">
        <w:rPr>
          <w:rFonts w:ascii="Arial" w:hAnsi="Arial" w:cs="Arial"/>
          <w:color w:val="000000" w:themeColor="text1"/>
          <w:shd w:val="clear" w:color="auto" w:fill="FFFFFF"/>
        </w:rPr>
        <w:t>, </w:t>
      </w:r>
      <w:r w:rsidRPr="00153FAD">
        <w:rPr>
          <w:rFonts w:ascii="Arial" w:hAnsi="Arial" w:cs="Arial"/>
          <w:i/>
          <w:iCs/>
          <w:color w:val="000000" w:themeColor="text1"/>
          <w:shd w:val="clear" w:color="auto" w:fill="FFFFFF"/>
        </w:rPr>
        <w:t>123</w:t>
      </w:r>
      <w:r w:rsidRPr="00153FAD">
        <w:rPr>
          <w:rFonts w:ascii="Arial" w:hAnsi="Arial" w:cs="Arial"/>
          <w:color w:val="000000" w:themeColor="text1"/>
          <w:shd w:val="clear" w:color="auto" w:fill="FFFFFF"/>
        </w:rPr>
        <w:t>, pp.57-69.</w:t>
      </w:r>
    </w:p>
    <w:p w14:paraId="4099624A" w14:textId="77777777" w:rsidR="00B30986" w:rsidRPr="00153FAD" w:rsidRDefault="00B30986" w:rsidP="00B30986">
      <w:pPr>
        <w:rPr>
          <w:rFonts w:ascii="Arial" w:hAnsi="Arial" w:cs="Arial"/>
        </w:rPr>
      </w:pPr>
    </w:p>
    <w:sectPr w:rsidR="00B30986" w:rsidRPr="00153FAD" w:rsidSect="00EB5B8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15A29E" w14:textId="77777777" w:rsidR="0092664C" w:rsidRPr="00153FAD" w:rsidRDefault="0092664C" w:rsidP="00607698">
      <w:pPr>
        <w:spacing w:after="0" w:line="240" w:lineRule="auto"/>
      </w:pPr>
      <w:r w:rsidRPr="00153FAD">
        <w:separator/>
      </w:r>
    </w:p>
  </w:endnote>
  <w:endnote w:type="continuationSeparator" w:id="0">
    <w:p w14:paraId="095A0E91" w14:textId="77777777" w:rsidR="0092664C" w:rsidRPr="00153FAD" w:rsidRDefault="0092664C" w:rsidP="00607698">
      <w:pPr>
        <w:spacing w:after="0" w:line="240" w:lineRule="auto"/>
      </w:pPr>
      <w:r w:rsidRPr="00153FA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BDD48D" w14:textId="77777777" w:rsidR="0092664C" w:rsidRPr="00153FAD" w:rsidRDefault="0092664C" w:rsidP="00607698">
      <w:pPr>
        <w:spacing w:after="0" w:line="240" w:lineRule="auto"/>
      </w:pPr>
      <w:r w:rsidRPr="00153FAD">
        <w:separator/>
      </w:r>
    </w:p>
  </w:footnote>
  <w:footnote w:type="continuationSeparator" w:id="0">
    <w:p w14:paraId="273651A3" w14:textId="77777777" w:rsidR="0092664C" w:rsidRPr="00153FAD" w:rsidRDefault="0092664C" w:rsidP="00607698">
      <w:pPr>
        <w:spacing w:after="0" w:line="240" w:lineRule="auto"/>
      </w:pPr>
      <w:r w:rsidRPr="00153FA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48787A79"/>
    <w:multiLevelType w:val="hybridMultilevel"/>
    <w:tmpl w:val="AFD63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CB01A1"/>
    <w:multiLevelType w:val="multilevel"/>
    <w:tmpl w:val="9E1E7C52"/>
    <w:lvl w:ilvl="0">
      <w:start w:val="1"/>
      <w:numFmt w:val="decimal"/>
      <w:lvlText w:val="%1."/>
      <w:lvlJc w:val="left"/>
      <w:pPr>
        <w:ind w:left="3852" w:hanging="432"/>
      </w:pPr>
      <w:rPr>
        <w:rFonts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58155300">
    <w:abstractNumId w:val="0"/>
  </w:num>
  <w:num w:numId="2" w16cid:durableId="77488752">
    <w:abstractNumId w:val="0"/>
  </w:num>
  <w:num w:numId="3" w16cid:durableId="1842314563">
    <w:abstractNumId w:val="0"/>
  </w:num>
  <w:num w:numId="4" w16cid:durableId="1952322366">
    <w:abstractNumId w:val="0"/>
  </w:num>
  <w:num w:numId="5" w16cid:durableId="730348905">
    <w:abstractNumId w:val="0"/>
  </w:num>
  <w:num w:numId="6" w16cid:durableId="697507422">
    <w:abstractNumId w:val="0"/>
  </w:num>
  <w:num w:numId="7" w16cid:durableId="1574966035">
    <w:abstractNumId w:val="2"/>
  </w:num>
  <w:num w:numId="8" w16cid:durableId="1342507237">
    <w:abstractNumId w:val="2"/>
  </w:num>
  <w:num w:numId="9" w16cid:durableId="587663810">
    <w:abstractNumId w:val="2"/>
  </w:num>
  <w:num w:numId="10" w16cid:durableId="1604722251">
    <w:abstractNumId w:val="2"/>
  </w:num>
  <w:num w:numId="11" w16cid:durableId="654603077">
    <w:abstractNumId w:val="0"/>
  </w:num>
  <w:num w:numId="12" w16cid:durableId="1443382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0554"/>
    <w:rsid w:val="000166A6"/>
    <w:rsid w:val="00021967"/>
    <w:rsid w:val="0002426B"/>
    <w:rsid w:val="000270BC"/>
    <w:rsid w:val="0003358E"/>
    <w:rsid w:val="00045691"/>
    <w:rsid w:val="000543C9"/>
    <w:rsid w:val="000613DA"/>
    <w:rsid w:val="00061B49"/>
    <w:rsid w:val="00081335"/>
    <w:rsid w:val="00082FD5"/>
    <w:rsid w:val="00083A6C"/>
    <w:rsid w:val="000919B7"/>
    <w:rsid w:val="00096763"/>
    <w:rsid w:val="000A15DD"/>
    <w:rsid w:val="000C0BF1"/>
    <w:rsid w:val="000D08B7"/>
    <w:rsid w:val="000D1E7B"/>
    <w:rsid w:val="000D771D"/>
    <w:rsid w:val="000F4F8B"/>
    <w:rsid w:val="000F6B62"/>
    <w:rsid w:val="001008AA"/>
    <w:rsid w:val="001030C6"/>
    <w:rsid w:val="00115A0C"/>
    <w:rsid w:val="0011689A"/>
    <w:rsid w:val="001238B1"/>
    <w:rsid w:val="00125295"/>
    <w:rsid w:val="001368E1"/>
    <w:rsid w:val="00137366"/>
    <w:rsid w:val="00150D9A"/>
    <w:rsid w:val="00153ED2"/>
    <w:rsid w:val="00153FAD"/>
    <w:rsid w:val="0017171B"/>
    <w:rsid w:val="00172792"/>
    <w:rsid w:val="00174F4C"/>
    <w:rsid w:val="00180000"/>
    <w:rsid w:val="00182A7F"/>
    <w:rsid w:val="00183C95"/>
    <w:rsid w:val="00190595"/>
    <w:rsid w:val="001946A8"/>
    <w:rsid w:val="00196251"/>
    <w:rsid w:val="001A0EAB"/>
    <w:rsid w:val="001A19DC"/>
    <w:rsid w:val="001B1A99"/>
    <w:rsid w:val="001B544F"/>
    <w:rsid w:val="001B79EA"/>
    <w:rsid w:val="001C0DBA"/>
    <w:rsid w:val="001C29E3"/>
    <w:rsid w:val="001C6608"/>
    <w:rsid w:val="001C7071"/>
    <w:rsid w:val="001E777C"/>
    <w:rsid w:val="001F14A0"/>
    <w:rsid w:val="002024FA"/>
    <w:rsid w:val="00204C9C"/>
    <w:rsid w:val="00224A6B"/>
    <w:rsid w:val="00235037"/>
    <w:rsid w:val="00243399"/>
    <w:rsid w:val="00266FEF"/>
    <w:rsid w:val="00272CEB"/>
    <w:rsid w:val="002811C5"/>
    <w:rsid w:val="002864E5"/>
    <w:rsid w:val="002956EA"/>
    <w:rsid w:val="002A3F9A"/>
    <w:rsid w:val="002A4F91"/>
    <w:rsid w:val="002B5EEC"/>
    <w:rsid w:val="002C1404"/>
    <w:rsid w:val="002C1BB3"/>
    <w:rsid w:val="002C3DC7"/>
    <w:rsid w:val="002C6405"/>
    <w:rsid w:val="002D1361"/>
    <w:rsid w:val="002D2828"/>
    <w:rsid w:val="002D5C6E"/>
    <w:rsid w:val="002E24F0"/>
    <w:rsid w:val="002E490C"/>
    <w:rsid w:val="002F57FC"/>
    <w:rsid w:val="002F7849"/>
    <w:rsid w:val="0032727A"/>
    <w:rsid w:val="00330D7C"/>
    <w:rsid w:val="00347051"/>
    <w:rsid w:val="00352BB8"/>
    <w:rsid w:val="00370A74"/>
    <w:rsid w:val="00380AB5"/>
    <w:rsid w:val="00381546"/>
    <w:rsid w:val="00391830"/>
    <w:rsid w:val="003A0A24"/>
    <w:rsid w:val="003A2021"/>
    <w:rsid w:val="003A2394"/>
    <w:rsid w:val="003A4C16"/>
    <w:rsid w:val="003A61ED"/>
    <w:rsid w:val="003B6371"/>
    <w:rsid w:val="003C3447"/>
    <w:rsid w:val="003C64CF"/>
    <w:rsid w:val="003D0AEC"/>
    <w:rsid w:val="003D1554"/>
    <w:rsid w:val="003F2DD6"/>
    <w:rsid w:val="003F49AC"/>
    <w:rsid w:val="00413865"/>
    <w:rsid w:val="00416C03"/>
    <w:rsid w:val="00431DE2"/>
    <w:rsid w:val="00443709"/>
    <w:rsid w:val="0045344E"/>
    <w:rsid w:val="0046080B"/>
    <w:rsid w:val="00464764"/>
    <w:rsid w:val="00480647"/>
    <w:rsid w:val="0048727A"/>
    <w:rsid w:val="00491BBA"/>
    <w:rsid w:val="00492223"/>
    <w:rsid w:val="00493108"/>
    <w:rsid w:val="004956E9"/>
    <w:rsid w:val="004A0F79"/>
    <w:rsid w:val="004A5E6F"/>
    <w:rsid w:val="004C6A0F"/>
    <w:rsid w:val="004E4A23"/>
    <w:rsid w:val="004E70FD"/>
    <w:rsid w:val="004F661D"/>
    <w:rsid w:val="004F6B3C"/>
    <w:rsid w:val="00522C66"/>
    <w:rsid w:val="00533D55"/>
    <w:rsid w:val="005507D1"/>
    <w:rsid w:val="0056043C"/>
    <w:rsid w:val="00564CE3"/>
    <w:rsid w:val="005763AE"/>
    <w:rsid w:val="005B792D"/>
    <w:rsid w:val="005C7F55"/>
    <w:rsid w:val="005D1B19"/>
    <w:rsid w:val="005D353F"/>
    <w:rsid w:val="005D483D"/>
    <w:rsid w:val="005D57D4"/>
    <w:rsid w:val="005E35F3"/>
    <w:rsid w:val="005F2550"/>
    <w:rsid w:val="005F53F2"/>
    <w:rsid w:val="005F61CF"/>
    <w:rsid w:val="00603076"/>
    <w:rsid w:val="00607698"/>
    <w:rsid w:val="006077A9"/>
    <w:rsid w:val="006128A8"/>
    <w:rsid w:val="00620CA6"/>
    <w:rsid w:val="00621E16"/>
    <w:rsid w:val="00624F40"/>
    <w:rsid w:val="006318B6"/>
    <w:rsid w:val="00636D84"/>
    <w:rsid w:val="00644251"/>
    <w:rsid w:val="00644BD6"/>
    <w:rsid w:val="0064525D"/>
    <w:rsid w:val="006476D8"/>
    <w:rsid w:val="00647824"/>
    <w:rsid w:val="00652A41"/>
    <w:rsid w:val="006624A0"/>
    <w:rsid w:val="00663827"/>
    <w:rsid w:val="00666F73"/>
    <w:rsid w:val="006672D5"/>
    <w:rsid w:val="00671367"/>
    <w:rsid w:val="006801A2"/>
    <w:rsid w:val="00687D3C"/>
    <w:rsid w:val="006A112C"/>
    <w:rsid w:val="006A4445"/>
    <w:rsid w:val="006A7996"/>
    <w:rsid w:val="006B3CC2"/>
    <w:rsid w:val="006B6194"/>
    <w:rsid w:val="006B6FAB"/>
    <w:rsid w:val="006C5B72"/>
    <w:rsid w:val="006D11F3"/>
    <w:rsid w:val="006D403A"/>
    <w:rsid w:val="006D71D6"/>
    <w:rsid w:val="006E09F0"/>
    <w:rsid w:val="006F6991"/>
    <w:rsid w:val="006F7B20"/>
    <w:rsid w:val="007026CB"/>
    <w:rsid w:val="00702914"/>
    <w:rsid w:val="007060E5"/>
    <w:rsid w:val="00710554"/>
    <w:rsid w:val="0071150F"/>
    <w:rsid w:val="00716288"/>
    <w:rsid w:val="00717B13"/>
    <w:rsid w:val="00730D87"/>
    <w:rsid w:val="00735B26"/>
    <w:rsid w:val="007408A3"/>
    <w:rsid w:val="007409A2"/>
    <w:rsid w:val="00742409"/>
    <w:rsid w:val="007608D3"/>
    <w:rsid w:val="0076398D"/>
    <w:rsid w:val="00782443"/>
    <w:rsid w:val="007856EE"/>
    <w:rsid w:val="007947DF"/>
    <w:rsid w:val="007A07AB"/>
    <w:rsid w:val="007A4A00"/>
    <w:rsid w:val="007A4C87"/>
    <w:rsid w:val="007A5C03"/>
    <w:rsid w:val="007A6A3F"/>
    <w:rsid w:val="007C5377"/>
    <w:rsid w:val="007C553B"/>
    <w:rsid w:val="007C58F6"/>
    <w:rsid w:val="007C7264"/>
    <w:rsid w:val="007E5A6A"/>
    <w:rsid w:val="007F0A28"/>
    <w:rsid w:val="007F62C6"/>
    <w:rsid w:val="00804DC8"/>
    <w:rsid w:val="00805B52"/>
    <w:rsid w:val="008213F5"/>
    <w:rsid w:val="008333F7"/>
    <w:rsid w:val="008352C9"/>
    <w:rsid w:val="008369BC"/>
    <w:rsid w:val="008425E9"/>
    <w:rsid w:val="008436A8"/>
    <w:rsid w:val="0085757E"/>
    <w:rsid w:val="00860B23"/>
    <w:rsid w:val="00865173"/>
    <w:rsid w:val="008652B4"/>
    <w:rsid w:val="00873FE0"/>
    <w:rsid w:val="008758E7"/>
    <w:rsid w:val="00881207"/>
    <w:rsid w:val="008A0CBF"/>
    <w:rsid w:val="008B77C7"/>
    <w:rsid w:val="008C0841"/>
    <w:rsid w:val="008D3467"/>
    <w:rsid w:val="008E5CB6"/>
    <w:rsid w:val="008E665D"/>
    <w:rsid w:val="008F24E2"/>
    <w:rsid w:val="008F27AB"/>
    <w:rsid w:val="008F53E6"/>
    <w:rsid w:val="008F73A9"/>
    <w:rsid w:val="0090009B"/>
    <w:rsid w:val="00900B2F"/>
    <w:rsid w:val="00901DCF"/>
    <w:rsid w:val="0092631C"/>
    <w:rsid w:val="0092664C"/>
    <w:rsid w:val="00931A16"/>
    <w:rsid w:val="00933E23"/>
    <w:rsid w:val="009366D3"/>
    <w:rsid w:val="00945534"/>
    <w:rsid w:val="00955321"/>
    <w:rsid w:val="00961C4E"/>
    <w:rsid w:val="0096344A"/>
    <w:rsid w:val="00963E41"/>
    <w:rsid w:val="009763ED"/>
    <w:rsid w:val="009A6168"/>
    <w:rsid w:val="009B1C7C"/>
    <w:rsid w:val="009B2F10"/>
    <w:rsid w:val="009B4D63"/>
    <w:rsid w:val="009C1C27"/>
    <w:rsid w:val="009C3C76"/>
    <w:rsid w:val="009D14F7"/>
    <w:rsid w:val="009E3387"/>
    <w:rsid w:val="009E50D2"/>
    <w:rsid w:val="009E6050"/>
    <w:rsid w:val="009F3363"/>
    <w:rsid w:val="00A0009A"/>
    <w:rsid w:val="00A00536"/>
    <w:rsid w:val="00A03B55"/>
    <w:rsid w:val="00A11574"/>
    <w:rsid w:val="00A164F1"/>
    <w:rsid w:val="00A217BA"/>
    <w:rsid w:val="00A22998"/>
    <w:rsid w:val="00A22FB5"/>
    <w:rsid w:val="00A34302"/>
    <w:rsid w:val="00A37855"/>
    <w:rsid w:val="00A451F0"/>
    <w:rsid w:val="00A54450"/>
    <w:rsid w:val="00A55232"/>
    <w:rsid w:val="00A55847"/>
    <w:rsid w:val="00A717A5"/>
    <w:rsid w:val="00A85C26"/>
    <w:rsid w:val="00A865EA"/>
    <w:rsid w:val="00A87CBC"/>
    <w:rsid w:val="00A93614"/>
    <w:rsid w:val="00A9462E"/>
    <w:rsid w:val="00A951A5"/>
    <w:rsid w:val="00A957A6"/>
    <w:rsid w:val="00A9641C"/>
    <w:rsid w:val="00AA180E"/>
    <w:rsid w:val="00AE4B99"/>
    <w:rsid w:val="00AF29EB"/>
    <w:rsid w:val="00B10DD8"/>
    <w:rsid w:val="00B30986"/>
    <w:rsid w:val="00B42557"/>
    <w:rsid w:val="00B42730"/>
    <w:rsid w:val="00B5314C"/>
    <w:rsid w:val="00B5723D"/>
    <w:rsid w:val="00B65EEB"/>
    <w:rsid w:val="00B72151"/>
    <w:rsid w:val="00B743CF"/>
    <w:rsid w:val="00B84636"/>
    <w:rsid w:val="00B91123"/>
    <w:rsid w:val="00BB3243"/>
    <w:rsid w:val="00BB4123"/>
    <w:rsid w:val="00BC3E3C"/>
    <w:rsid w:val="00BC4FE6"/>
    <w:rsid w:val="00BC5EC4"/>
    <w:rsid w:val="00C008B3"/>
    <w:rsid w:val="00C051D5"/>
    <w:rsid w:val="00C17063"/>
    <w:rsid w:val="00C20F5D"/>
    <w:rsid w:val="00C219E4"/>
    <w:rsid w:val="00C25C1B"/>
    <w:rsid w:val="00C4580C"/>
    <w:rsid w:val="00C466AC"/>
    <w:rsid w:val="00C5519D"/>
    <w:rsid w:val="00C5595B"/>
    <w:rsid w:val="00C573C2"/>
    <w:rsid w:val="00C65606"/>
    <w:rsid w:val="00C75C06"/>
    <w:rsid w:val="00C84A49"/>
    <w:rsid w:val="00C97224"/>
    <w:rsid w:val="00C97F4E"/>
    <w:rsid w:val="00CA0CAD"/>
    <w:rsid w:val="00CA0E68"/>
    <w:rsid w:val="00CA4317"/>
    <w:rsid w:val="00CA7756"/>
    <w:rsid w:val="00CB15B2"/>
    <w:rsid w:val="00CE0404"/>
    <w:rsid w:val="00CE0D59"/>
    <w:rsid w:val="00CE1341"/>
    <w:rsid w:val="00CE5A7B"/>
    <w:rsid w:val="00D01B09"/>
    <w:rsid w:val="00D04638"/>
    <w:rsid w:val="00D11654"/>
    <w:rsid w:val="00D26BBD"/>
    <w:rsid w:val="00D314DE"/>
    <w:rsid w:val="00D4338C"/>
    <w:rsid w:val="00D54343"/>
    <w:rsid w:val="00D6110F"/>
    <w:rsid w:val="00D6349E"/>
    <w:rsid w:val="00D651BE"/>
    <w:rsid w:val="00D80BD8"/>
    <w:rsid w:val="00D907D6"/>
    <w:rsid w:val="00D90A31"/>
    <w:rsid w:val="00DA3883"/>
    <w:rsid w:val="00DB3EAD"/>
    <w:rsid w:val="00DB4208"/>
    <w:rsid w:val="00DC1CAF"/>
    <w:rsid w:val="00DC2166"/>
    <w:rsid w:val="00DD5D45"/>
    <w:rsid w:val="00E171A2"/>
    <w:rsid w:val="00E201E3"/>
    <w:rsid w:val="00E204E3"/>
    <w:rsid w:val="00E23B50"/>
    <w:rsid w:val="00E24EDC"/>
    <w:rsid w:val="00E27856"/>
    <w:rsid w:val="00E512D3"/>
    <w:rsid w:val="00E61811"/>
    <w:rsid w:val="00E6292E"/>
    <w:rsid w:val="00E6581F"/>
    <w:rsid w:val="00E717E3"/>
    <w:rsid w:val="00E759A7"/>
    <w:rsid w:val="00E82940"/>
    <w:rsid w:val="00E82DB7"/>
    <w:rsid w:val="00E8611E"/>
    <w:rsid w:val="00E915B7"/>
    <w:rsid w:val="00EB006C"/>
    <w:rsid w:val="00EB5285"/>
    <w:rsid w:val="00EB5B88"/>
    <w:rsid w:val="00EB5D7A"/>
    <w:rsid w:val="00EC3C72"/>
    <w:rsid w:val="00ED584D"/>
    <w:rsid w:val="00EE23F6"/>
    <w:rsid w:val="00F0199B"/>
    <w:rsid w:val="00F06504"/>
    <w:rsid w:val="00F13E59"/>
    <w:rsid w:val="00F16269"/>
    <w:rsid w:val="00F21184"/>
    <w:rsid w:val="00F269AA"/>
    <w:rsid w:val="00F34F8B"/>
    <w:rsid w:val="00F36716"/>
    <w:rsid w:val="00F41064"/>
    <w:rsid w:val="00F418AB"/>
    <w:rsid w:val="00F439D5"/>
    <w:rsid w:val="00F620ED"/>
    <w:rsid w:val="00F63A3A"/>
    <w:rsid w:val="00F650DF"/>
    <w:rsid w:val="00F703E0"/>
    <w:rsid w:val="00F718F7"/>
    <w:rsid w:val="00F73567"/>
    <w:rsid w:val="00F7472C"/>
    <w:rsid w:val="00F805A3"/>
    <w:rsid w:val="00F918AE"/>
    <w:rsid w:val="00F96E1D"/>
    <w:rsid w:val="00FA5BE3"/>
    <w:rsid w:val="00FB7F6F"/>
    <w:rsid w:val="00FC098D"/>
    <w:rsid w:val="00FC20F6"/>
    <w:rsid w:val="00FC23FE"/>
    <w:rsid w:val="00FC3335"/>
    <w:rsid w:val="00FF26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046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394"/>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624F40"/>
    <w:pPr>
      <w:keepNext/>
      <w:keepLines/>
      <w:spacing w:before="240" w:after="0"/>
      <w:jc w:val="left"/>
      <w:outlineLvl w:val="0"/>
    </w:pPr>
    <w:rPr>
      <w:rFonts w:eastAsiaTheme="majorEastAsia" w:cstheme="majorBidi"/>
      <w:b/>
      <w:kern w:val="2"/>
      <w:sz w:val="28"/>
      <w:szCs w:val="32"/>
      <w:lang w:val="en-US"/>
      <w14:ligatures w14:val="standardContextual"/>
    </w:rPr>
  </w:style>
  <w:style w:type="paragraph" w:styleId="Heading2">
    <w:name w:val="heading 2"/>
    <w:basedOn w:val="Normal"/>
    <w:next w:val="Normal"/>
    <w:link w:val="Heading2Char"/>
    <w:uiPriority w:val="9"/>
    <w:unhideWhenUsed/>
    <w:qFormat/>
    <w:rsid w:val="00624F40"/>
    <w:pPr>
      <w:keepNext/>
      <w:keepLines/>
      <w:spacing w:before="40" w:after="0"/>
      <w:jc w:val="left"/>
      <w:outlineLvl w:val="1"/>
    </w:pPr>
    <w:rPr>
      <w:rFonts w:eastAsiaTheme="majorEastAsia" w:cstheme="majorBidi"/>
      <w:b/>
      <w:kern w:val="2"/>
      <w:sz w:val="26"/>
      <w:szCs w:val="26"/>
      <w:lang w:val="en-US"/>
      <w14:ligatures w14:val="standardContextual"/>
    </w:rPr>
  </w:style>
  <w:style w:type="paragraph" w:styleId="Heading3">
    <w:name w:val="heading 3"/>
    <w:basedOn w:val="Normal"/>
    <w:link w:val="Heading3Char"/>
    <w:uiPriority w:val="9"/>
    <w:unhideWhenUsed/>
    <w:qFormat/>
    <w:rsid w:val="00E201E3"/>
    <w:pPr>
      <w:ind w:left="100"/>
      <w:outlineLvl w:val="2"/>
    </w:pPr>
    <w:rPr>
      <w:rFonts w:eastAsia="Calibri Light" w:cs="Calibri Light"/>
      <w:b/>
    </w:rPr>
  </w:style>
  <w:style w:type="paragraph" w:styleId="Heading4">
    <w:name w:val="heading 4"/>
    <w:basedOn w:val="Normal"/>
    <w:next w:val="Normal"/>
    <w:link w:val="Heading4Char"/>
    <w:uiPriority w:val="9"/>
    <w:unhideWhenUsed/>
    <w:qFormat/>
    <w:rsid w:val="00A217BA"/>
    <w:pPr>
      <w:keepNext/>
      <w:keepLines/>
      <w:numPr>
        <w:ilvl w:val="3"/>
        <w:numId w:val="10"/>
      </w:numPr>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F4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24F4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201E3"/>
    <w:rPr>
      <w:rFonts w:ascii="Times New Roman" w:eastAsia="Calibri Light" w:hAnsi="Times New Roman" w:cs="Calibri Light"/>
      <w:b/>
      <w:sz w:val="24"/>
      <w:szCs w:val="24"/>
    </w:rPr>
  </w:style>
  <w:style w:type="paragraph" w:styleId="ListParagraph">
    <w:name w:val="List Paragraph"/>
    <w:basedOn w:val="Normal"/>
    <w:uiPriority w:val="34"/>
    <w:qFormat/>
    <w:rsid w:val="007A4C87"/>
    <w:pPr>
      <w:spacing w:line="276" w:lineRule="auto"/>
      <w:ind w:left="720"/>
      <w:contextualSpacing/>
    </w:pPr>
  </w:style>
  <w:style w:type="character" w:customStyle="1" w:styleId="Heading4Char">
    <w:name w:val="Heading 4 Char"/>
    <w:basedOn w:val="DefaultParagraphFont"/>
    <w:link w:val="Heading4"/>
    <w:uiPriority w:val="9"/>
    <w:rsid w:val="00D11654"/>
    <w:rPr>
      <w:rFonts w:ascii="Times New Roman" w:eastAsiaTheme="majorEastAsia" w:hAnsi="Times New Roman" w:cstheme="majorBidi"/>
      <w:b/>
      <w:iCs/>
      <w:sz w:val="24"/>
      <w:lang w:val="en-IN"/>
    </w:rPr>
  </w:style>
  <w:style w:type="paragraph" w:styleId="BodyText">
    <w:name w:val="Body Text"/>
    <w:basedOn w:val="Normal"/>
    <w:link w:val="BodyTextChar"/>
    <w:uiPriority w:val="99"/>
    <w:semiHidden/>
    <w:unhideWhenUsed/>
    <w:rsid w:val="00DB3EAD"/>
    <w:pPr>
      <w:spacing w:after="120"/>
    </w:pPr>
  </w:style>
  <w:style w:type="character" w:customStyle="1" w:styleId="BodyTextChar">
    <w:name w:val="Body Text Char"/>
    <w:basedOn w:val="DefaultParagraphFont"/>
    <w:link w:val="BodyText"/>
    <w:uiPriority w:val="99"/>
    <w:semiHidden/>
    <w:rsid w:val="00DB3EAD"/>
    <w:rPr>
      <w:rFonts w:ascii="Times New Roman" w:hAnsi="Times New Roman" w:cs="Calibri"/>
      <w:kern w:val="0"/>
      <w:sz w:val="24"/>
      <w14:ligatures w14:val="none"/>
    </w:rPr>
  </w:style>
  <w:style w:type="paragraph" w:styleId="NormalWeb">
    <w:name w:val="Normal (Web)"/>
    <w:basedOn w:val="Normal"/>
    <w:uiPriority w:val="99"/>
    <w:unhideWhenUsed/>
    <w:rsid w:val="00B30986"/>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B30986"/>
    <w:rPr>
      <w:color w:val="0000FF" w:themeColor="hyperlink"/>
      <w:u w:val="single"/>
    </w:rPr>
  </w:style>
  <w:style w:type="character" w:styleId="UnresolvedMention">
    <w:name w:val="Unresolved Mention"/>
    <w:basedOn w:val="DefaultParagraphFont"/>
    <w:uiPriority w:val="99"/>
    <w:semiHidden/>
    <w:unhideWhenUsed/>
    <w:rsid w:val="00620CA6"/>
    <w:rPr>
      <w:color w:val="605E5C"/>
      <w:shd w:val="clear" w:color="auto" w:fill="E1DFDD"/>
    </w:rPr>
  </w:style>
  <w:style w:type="character" w:styleId="CommentReference">
    <w:name w:val="annotation reference"/>
    <w:basedOn w:val="DefaultParagraphFont"/>
    <w:uiPriority w:val="99"/>
    <w:semiHidden/>
    <w:unhideWhenUsed/>
    <w:rsid w:val="00413865"/>
    <w:rPr>
      <w:sz w:val="16"/>
      <w:szCs w:val="16"/>
    </w:rPr>
  </w:style>
  <w:style w:type="paragraph" w:styleId="CommentText">
    <w:name w:val="annotation text"/>
    <w:basedOn w:val="Normal"/>
    <w:link w:val="CommentTextChar"/>
    <w:uiPriority w:val="99"/>
    <w:unhideWhenUsed/>
    <w:rsid w:val="00413865"/>
    <w:pPr>
      <w:spacing w:line="240" w:lineRule="auto"/>
    </w:pPr>
    <w:rPr>
      <w:sz w:val="20"/>
      <w:szCs w:val="20"/>
    </w:rPr>
  </w:style>
  <w:style w:type="character" w:customStyle="1" w:styleId="CommentTextChar">
    <w:name w:val="Comment Text Char"/>
    <w:basedOn w:val="DefaultParagraphFont"/>
    <w:link w:val="CommentText"/>
    <w:uiPriority w:val="99"/>
    <w:rsid w:val="00413865"/>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413865"/>
    <w:rPr>
      <w:b/>
      <w:bCs/>
    </w:rPr>
  </w:style>
  <w:style w:type="character" w:customStyle="1" w:styleId="CommentSubjectChar">
    <w:name w:val="Comment Subject Char"/>
    <w:basedOn w:val="CommentTextChar"/>
    <w:link w:val="CommentSubject"/>
    <w:uiPriority w:val="99"/>
    <w:semiHidden/>
    <w:rsid w:val="00413865"/>
    <w:rPr>
      <w:rFonts w:ascii="Times New Roman" w:hAnsi="Times New Roman"/>
      <w:b/>
      <w:bCs/>
      <w:kern w:val="0"/>
      <w:sz w:val="20"/>
      <w:szCs w:val="20"/>
      <w:lang w:val="en-GB"/>
      <w14:ligatures w14:val="none"/>
    </w:rPr>
  </w:style>
  <w:style w:type="character" w:styleId="FollowedHyperlink">
    <w:name w:val="FollowedHyperlink"/>
    <w:basedOn w:val="DefaultParagraphFont"/>
    <w:uiPriority w:val="99"/>
    <w:semiHidden/>
    <w:unhideWhenUsed/>
    <w:rsid w:val="00F918AE"/>
    <w:rPr>
      <w:color w:val="800080" w:themeColor="followedHyperlink"/>
      <w:u w:val="single"/>
    </w:rPr>
  </w:style>
  <w:style w:type="paragraph" w:styleId="Header">
    <w:name w:val="header"/>
    <w:basedOn w:val="Normal"/>
    <w:link w:val="HeaderChar"/>
    <w:uiPriority w:val="99"/>
    <w:unhideWhenUsed/>
    <w:rsid w:val="006076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698"/>
    <w:rPr>
      <w:rFonts w:ascii="Times New Roman" w:hAnsi="Times New Roman"/>
      <w:kern w:val="0"/>
      <w:sz w:val="24"/>
      <w:lang w:val="en-GB"/>
      <w14:ligatures w14:val="none"/>
    </w:rPr>
  </w:style>
  <w:style w:type="paragraph" w:styleId="Footer">
    <w:name w:val="footer"/>
    <w:basedOn w:val="Normal"/>
    <w:link w:val="FooterChar"/>
    <w:uiPriority w:val="99"/>
    <w:unhideWhenUsed/>
    <w:rsid w:val="006076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698"/>
    <w:rPr>
      <w:rFonts w:ascii="Times New Roman" w:hAnsi="Times New Roman"/>
      <w:kern w:val="0"/>
      <w:sz w:val="24"/>
      <w:lang w:val="en-GB"/>
      <w14:ligatures w14:val="none"/>
    </w:rPr>
  </w:style>
  <w:style w:type="paragraph" w:customStyle="1" w:styleId="Default">
    <w:name w:val="Default"/>
    <w:rsid w:val="00933E23"/>
    <w:pPr>
      <w:autoSpaceDE w:val="0"/>
      <w:autoSpaceDN w:val="0"/>
      <w:adjustRightInd w:val="0"/>
      <w:spacing w:after="0" w:line="240" w:lineRule="auto"/>
    </w:pPr>
    <w:rPr>
      <w:rFonts w:ascii="Arial" w:hAnsi="Arial" w:cs="Arial"/>
      <w:color w:val="000000"/>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9939743">
      <w:bodyDiv w:val="1"/>
      <w:marLeft w:val="0"/>
      <w:marRight w:val="0"/>
      <w:marTop w:val="0"/>
      <w:marBottom w:val="0"/>
      <w:divBdr>
        <w:top w:val="none" w:sz="0" w:space="0" w:color="auto"/>
        <w:left w:val="none" w:sz="0" w:space="0" w:color="auto"/>
        <w:bottom w:val="none" w:sz="0" w:space="0" w:color="auto"/>
        <w:right w:val="none" w:sz="0" w:space="0" w:color="auto"/>
      </w:divBdr>
      <w:divsChild>
        <w:div w:id="1181236998">
          <w:marLeft w:val="0"/>
          <w:marRight w:val="0"/>
          <w:marTop w:val="0"/>
          <w:marBottom w:val="0"/>
          <w:divBdr>
            <w:top w:val="none" w:sz="0" w:space="0" w:color="auto"/>
            <w:left w:val="none" w:sz="0" w:space="0" w:color="auto"/>
            <w:bottom w:val="none" w:sz="0" w:space="0" w:color="auto"/>
            <w:right w:val="none" w:sz="0" w:space="0" w:color="auto"/>
          </w:divBdr>
        </w:div>
      </w:divsChild>
    </w:div>
    <w:div w:id="1429424383">
      <w:bodyDiv w:val="1"/>
      <w:marLeft w:val="0"/>
      <w:marRight w:val="0"/>
      <w:marTop w:val="0"/>
      <w:marBottom w:val="0"/>
      <w:divBdr>
        <w:top w:val="none" w:sz="0" w:space="0" w:color="auto"/>
        <w:left w:val="none" w:sz="0" w:space="0" w:color="auto"/>
        <w:bottom w:val="none" w:sz="0" w:space="0" w:color="auto"/>
        <w:right w:val="none" w:sz="0" w:space="0" w:color="auto"/>
      </w:divBdr>
      <w:divsChild>
        <w:div w:id="178129264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who-we-are/our-history" TargetMode="External"/><Relationship Id="rId13" Type="http://schemas.openxmlformats.org/officeDocument/2006/relationships/hyperlink" Target="https://www.statista.com/topics/3146/hotel-industry-in-the-united-kingdom-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organisations/department-for-energy-security-and-net-zer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learning/cpd/" TargetMode="External"/><Relationship Id="rId5" Type="http://schemas.openxmlformats.org/officeDocument/2006/relationships/webSettings" Target="webSettings.xml"/><Relationship Id="rId15" Type="http://schemas.openxmlformats.org/officeDocument/2006/relationships/hyperlink" Target="https://www.instituteofcustomerservice.com/" TargetMode="External"/><Relationship Id="rId10" Type="http://schemas.openxmlformats.org/officeDocument/2006/relationships/hyperlink" Target="https://www.cipd.org/en/knowledge/factsheets/management-factsheet/" TargetMode="External"/><Relationship Id="rId4" Type="http://schemas.openxmlformats.org/officeDocument/2006/relationships/settings" Target="settings.xml"/><Relationship Id="rId9" Type="http://schemas.openxmlformats.org/officeDocument/2006/relationships/hyperlink" Target="https://press.accor.com/full-year-2022-resultssolid-and-sustainable-reboundin-activity-in-2022sustainable-revpar-recovery-above-pre-pandemic-levelfy-2023-group-revpar-expected-up-between-5-and-9-lfl-yoy-return-of/?lang=en.%5bAccessed" TargetMode="External"/><Relationship Id="rId14" Type="http://schemas.openxmlformats.org/officeDocument/2006/relationships/hyperlink" Target="https://www.statista.com/statistics/598093/travel-and-tourism-gdp-total-contribution-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ED362-700E-477B-A8A2-79CA66030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3192</Words>
  <Characters>18196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5005</dc:title>
  <dc:subject>Evolution of HRM</dc:subject>
  <dc:creator>Georgiana Pangonis (2245303)</dc:creator>
  <cp:keywords/>
  <dc:description/>
  <cp:lastModifiedBy/>
  <cp:revision>1</cp:revision>
  <dcterms:created xsi:type="dcterms:W3CDTF">2024-05-02T12:22:00Z</dcterms:created>
  <dcterms:modified xsi:type="dcterms:W3CDTF">2024-05-12T19:37:00Z</dcterms:modified>
</cp:coreProperties>
</file>