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CAC4150" wp14:paraId="2C078E63" wp14:textId="2430EF29">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CAC4150" w:rsidR="595507F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Module Title: - Understanding and Engaging Stakeholders</w:t>
      </w:r>
      <w:r>
        <w:br/>
      </w:r>
      <w:r>
        <w:br/>
      </w:r>
      <w:r w:rsidRPr="5CAC4150" w:rsidR="595507F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Module Code: - LCLM 5001</w:t>
      </w:r>
      <w:r>
        <w:br/>
      </w:r>
      <w:r>
        <w:br/>
      </w:r>
      <w:r w:rsidRPr="5CAC4150" w:rsidR="595507F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Assignment   -    </w:t>
      </w:r>
      <w:r w:rsidRPr="5CAC4150" w:rsidR="281E616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Understanding the importance of stakeholder engagement in </w:t>
      </w:r>
      <w:r w:rsidRPr="5CAC4150" w:rsidR="1232F76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successful</w:t>
      </w:r>
      <w:r w:rsidRPr="5CAC4150" w:rsidR="281E616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commencement and completion of </w:t>
      </w:r>
      <w:r w:rsidRPr="5CAC4150" w:rsidR="3961043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the </w:t>
      </w:r>
      <w:r w:rsidRPr="5CAC4150" w:rsidR="281E616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project</w:t>
      </w:r>
      <w:r>
        <w:br/>
      </w:r>
      <w:r>
        <w:br/>
      </w:r>
      <w:r w:rsidRPr="5CAC4150" w:rsidR="595507F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Student Name: - Kashif Munir</w:t>
      </w:r>
      <w:r>
        <w:br/>
      </w:r>
      <w:r>
        <w:br/>
      </w:r>
      <w:r w:rsidRPr="5CAC4150" w:rsidR="595507F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Student Number: - 2414977</w:t>
      </w:r>
      <w:r>
        <w:br/>
      </w:r>
      <w:r>
        <w:br/>
      </w:r>
      <w:r w:rsidRPr="5CAC4150" w:rsidR="595507F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Lecturer’s Name: - </w:t>
      </w:r>
      <w:r w:rsidRPr="5CAC4150" w:rsidR="3F42791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Sharin </w:t>
      </w:r>
      <w:r w:rsidRPr="5CAC4150" w:rsidR="3F42791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w:t>
      </w:r>
      <w:r w:rsidRPr="5CAC4150" w:rsidR="368815A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w:t>
      </w:r>
      <w:r w:rsidRPr="5CAC4150" w:rsidR="41E69544">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dowall-Emefiele</w:t>
      </w:r>
    </w:p>
    <w:p w:rsidR="5CAC4150" w:rsidP="5CAC4150" w:rsidRDefault="5CAC4150" w14:paraId="3B3BD013" w14:textId="08C03E95">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CAC4150" w:rsidP="5CAC4150" w:rsidRDefault="5CAC4150" w14:paraId="67F4B962" w14:textId="2A76AC82">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CAC4150" w:rsidP="5CAC4150" w:rsidRDefault="5CAC4150" w14:paraId="2F63BEDB" w14:textId="0BA7534F">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CAC4150" w:rsidP="5CAC4150" w:rsidRDefault="5CAC4150" w14:paraId="2AD64AC5" w14:textId="27F13AF1">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CAC4150" w:rsidP="5CAC4150" w:rsidRDefault="5CAC4150" w14:paraId="72BFD09D" w14:textId="055D2147">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CAC4150" w:rsidP="5CAC4150" w:rsidRDefault="5CAC4150" w14:paraId="530DCA30" w14:textId="25F71479">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CAC4150" w:rsidP="5CAC4150" w:rsidRDefault="5CAC4150" w14:paraId="292AA67B" w14:textId="26498CCC">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CAC4150" w:rsidP="5CAC4150" w:rsidRDefault="5CAC4150" w14:paraId="07FFB093" w14:textId="15778090">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CAC4150" w:rsidP="5CAC4150" w:rsidRDefault="5CAC4150" w14:paraId="1E8A9164" w14:textId="31C45483">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CAC4150" w:rsidP="5CAC4150" w:rsidRDefault="5CAC4150" w14:paraId="2166B55F" w14:textId="28A128F9">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CAC4150" w:rsidP="5CAC4150" w:rsidRDefault="5CAC4150" w14:paraId="1F1D15DE" w14:textId="774F940D">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CAC4150" w:rsidP="5CAC4150" w:rsidRDefault="5CAC4150" w14:paraId="591E6C78" w14:textId="4B1C7028">
      <w:pPr>
        <w:pStyle w:val="Normal"/>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3F31B817" w:rsidP="2E57C1E6" w:rsidRDefault="3F31B817" w14:noSpellErr="1" w14:paraId="4AE7E575" w14:textId="108ECC58">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F31B81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Table</w:t>
      </w:r>
      <w:r w:rsidRPr="2E57C1E6" w:rsidR="3F31B81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of Contents</w:t>
      </w:r>
    </w:p>
    <w:p w:rsidR="45DB064B" w:rsidP="2E57C1E6" w:rsidRDefault="45DB064B" w14:paraId="5905DCB9" w14:textId="029730A1">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45DB064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1: </w:t>
      </w:r>
      <w:r w:rsidRPr="2E57C1E6" w:rsidR="45DB064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Executive</w:t>
      </w:r>
      <w:r w:rsidRPr="2E57C1E6" w:rsidR="013B762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2E57C1E6" w:rsidR="45DB064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Summary</w:t>
      </w:r>
      <w:r w:rsidRPr="2E57C1E6" w:rsidR="3F31B81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EB09D4A" w:rsidP="2E57C1E6" w:rsidRDefault="4EB09D4A" w14:paraId="576D76EB" w14:textId="3EFD0C35">
      <w:pPr>
        <w:pStyle w:val="Normal"/>
        <w:spacing w:line="360" w:lineRule="auto"/>
        <w:ind w:left="0"/>
        <w:jc w:val="left"/>
      </w:pPr>
      <w:r w:rsidRPr="2E57C1E6" w:rsidR="4EB09D4A">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2</w:t>
      </w:r>
      <w:r w:rsidRPr="2E57C1E6" w:rsidR="3F31B81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Introduction</w:t>
      </w:r>
      <w:r w:rsidRPr="2E57C1E6" w:rsidR="3F31B81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7AA3D05C" w:rsidP="2E57C1E6" w:rsidRDefault="7AA3D05C" w14:paraId="0315FC7C" w14:textId="62955149">
      <w:pPr>
        <w:pStyle w:val="Normal"/>
        <w:spacing w:line="360" w:lineRule="auto"/>
        <w:ind w:left="0"/>
        <w:jc w:val="left"/>
      </w:pPr>
      <w:r w:rsidRPr="2E57C1E6" w:rsidR="7AA3D05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3</w:t>
      </w:r>
      <w:r w:rsidRPr="2E57C1E6" w:rsidR="3F31B81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SWOT Analysis of the Company</w:t>
      </w:r>
      <w:r w:rsidRPr="2E57C1E6" w:rsidR="3F31B81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A0E7BBB" w:rsidP="2E57C1E6" w:rsidRDefault="4A0E7BBB" w14:paraId="4237F06C" w14:textId="33F91AB3">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4A0E7BB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4</w:t>
      </w:r>
      <w:r w:rsidRPr="2E57C1E6" w:rsidR="3F31B81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Key Internal and External Stakeholders</w:t>
      </w:r>
      <w:r w:rsidRPr="2E57C1E6" w:rsidR="3F31B81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2E57C1E6" w:rsidR="189C699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involved in project</w:t>
      </w:r>
    </w:p>
    <w:p w:rsidR="3D7F754A" w:rsidP="2E57C1E6" w:rsidRDefault="3D7F754A" w14:paraId="78AF9CCE" w14:textId="24F515F1">
      <w:pPr>
        <w:pStyle w:val="Normal"/>
        <w:spacing w:line="360" w:lineRule="auto"/>
        <w:ind w:left="0"/>
        <w:jc w:val="left"/>
      </w:pPr>
      <w:r w:rsidRPr="2E57C1E6" w:rsidR="3D7F754A">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5</w:t>
      </w:r>
      <w:r w:rsidRPr="2E57C1E6" w:rsidR="3F31B81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Roles, Responsibilities, Benefits, and Challenges of Stakeholders</w:t>
      </w:r>
      <w:r w:rsidRPr="2E57C1E6" w:rsidR="3F31B81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60E5D8F7" w:rsidP="2E57C1E6" w:rsidRDefault="60E5D8F7" w14:paraId="39B74454" w14:textId="37CA6C22">
      <w:pPr>
        <w:pStyle w:val="Normal"/>
        <w:spacing w:line="360" w:lineRule="auto"/>
        <w:ind w:left="0"/>
        <w:jc w:val="left"/>
      </w:pPr>
      <w:r w:rsidRPr="2E57C1E6" w:rsidR="60E5D8F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6</w:t>
      </w:r>
      <w:r w:rsidRPr="2E57C1E6" w:rsidR="3F31B81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Frameworks and Models for Stakeholder Engagement</w:t>
      </w:r>
      <w:r w:rsidRPr="2E57C1E6" w:rsidR="3F31B81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61F14E24" w:rsidP="2E57C1E6" w:rsidRDefault="61F14E24" w14:paraId="744093E4" w14:textId="19D13189">
      <w:pPr>
        <w:pStyle w:val="Normal"/>
        <w:spacing w:line="360" w:lineRule="auto"/>
        <w:ind w:left="0"/>
        <w:jc w:val="left"/>
      </w:pPr>
      <w:r w:rsidRPr="2E57C1E6" w:rsidR="61F14E24">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7</w:t>
      </w:r>
      <w:r w:rsidRPr="2E57C1E6" w:rsidR="3F31B81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Stakeholder Engagement and Conflict Management Using the 4C’s Model</w:t>
      </w:r>
      <w:r w:rsidRPr="2E57C1E6" w:rsidR="3F31B81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6140DBF2" w:rsidP="2E57C1E6" w:rsidRDefault="6140DBF2" w14:paraId="1FEB53E9" w14:textId="458D2A0F">
      <w:pPr>
        <w:pStyle w:val="Normal"/>
        <w:spacing w:line="360" w:lineRule="auto"/>
        <w:ind w:left="0"/>
        <w:jc w:val="left"/>
      </w:pPr>
      <w:r w:rsidRPr="2E57C1E6" w:rsidR="6140DBF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8</w:t>
      </w:r>
      <w:r w:rsidRPr="2E57C1E6" w:rsidR="3F31B81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Impact of Stakeholder Engagement on Business Performance and Recommendations</w:t>
      </w:r>
      <w:r w:rsidRPr="2E57C1E6" w:rsidR="3F31B81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37C83869" w:rsidP="2E57C1E6" w:rsidRDefault="37C83869" w14:paraId="7973BC93" w14:textId="445D38D5">
      <w:pPr>
        <w:pStyle w:val="Normal"/>
        <w:spacing w:line="360" w:lineRule="auto"/>
        <w:ind w:left="0"/>
        <w:jc w:val="left"/>
      </w:pPr>
      <w:r w:rsidRPr="2E57C1E6" w:rsidR="37C8386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9</w:t>
      </w:r>
      <w:r w:rsidRPr="2E57C1E6" w:rsidR="3F31B81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Conclusion</w:t>
      </w:r>
      <w:r w:rsidRPr="2E57C1E6" w:rsidR="3F31B81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EEB4856" w:rsidP="2E57C1E6" w:rsidRDefault="4EEB4856" w14:paraId="1F9A736B" w14:textId="411A9199">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4EEB485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10</w:t>
      </w:r>
      <w:r w:rsidRPr="2E57C1E6" w:rsidR="3F31B81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References</w:t>
      </w:r>
      <w:r w:rsidRPr="2E57C1E6" w:rsidR="20FF3B7D">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E57C1E6" w:rsidP="2E57C1E6" w:rsidRDefault="2E57C1E6" w14:paraId="6B6386A2" w14:textId="0176D9EF">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78A9AFCB" w14:textId="410A50E1">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0BCF9F75" w14:textId="5D7DF247">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7861F756" w14:textId="0C0062F2">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6A32B845" w14:textId="00671773">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31FFF3A4" w14:textId="22BF1A3C">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4BDEA41B" w14:textId="4B1C902B">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5E4ECA15" w14:textId="4A9FF6E1">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219EBDB0" w14:textId="343C5DAF">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00728EC6" w14:textId="21575398">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0B18A142" w:rsidP="2E57C1E6" w:rsidRDefault="0B18A142" w14:paraId="13AEEFDF" w14:textId="2E184F8F">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B18A14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1: </w:t>
      </w:r>
      <w:r w:rsidRPr="2E57C1E6" w:rsidR="20FF3B7D">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Executive Summary</w:t>
      </w:r>
    </w:p>
    <w:p w:rsidR="20FF3B7D" w:rsidP="2E57C1E6" w:rsidRDefault="20FF3B7D" w14:paraId="3AB38A12" w14:textId="13DC381C">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20FF3B7D">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0FF3B7D" w:rsidP="2E57C1E6" w:rsidRDefault="20FF3B7D" w14:paraId="2E309551" w14:noSpellErr="1" w14:textId="4E691B8E">
      <w:pPr>
        <w:pStyle w:val="Normal"/>
        <w:spacing w:line="360" w:lineRule="auto"/>
        <w:ind w:left="0"/>
        <w:jc w:val="left"/>
      </w:pPr>
      <w:r w:rsidRPr="729E0F68" w:rsidR="20FF3B7D">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This report examines the importance of stakeholder involvement in NHS Digital’s wearable health device project. The device will track heart rate, oxygen levels, and sleep to help improve patient care and fit smoothly into the NHS system. The report explains </w:t>
      </w:r>
      <w:r w:rsidRPr="729E0F68" w:rsidR="20FF3B7D">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different ways</w:t>
      </w:r>
      <w:r w:rsidRPr="729E0F68" w:rsidR="20FF3B7D">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to engage stakeholders, such as using stakeholder maps, RACI charts, communication plans, and the 4</w:t>
      </w:r>
      <w:r w:rsidRPr="729E0F68" w:rsidR="20FF3B7D">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C’s</w:t>
      </w:r>
      <w:r w:rsidRPr="729E0F68" w:rsidR="20FF3B7D">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model. It also examines what internal and external stakeholders do, the benefits of involving them, and the challenges they might bring. Recommendations are made to improve engagement. </w:t>
      </w:r>
      <w:r w:rsidRPr="729E0F68" w:rsidR="31B3096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Findings suggest that structured stakeholder engagement improves project efficiency, regulatory compliance, adoption rates, and patient satisfaction, while also fostering innovation and collaborative decision</w:t>
      </w:r>
      <w:r w:rsidRPr="729E0F68" w:rsidR="1C5804E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729E0F68" w:rsidR="31B3096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making (PMI, 2017; Bourne, 2015).</w:t>
      </w:r>
      <w:r w:rsidRPr="729E0F68" w:rsidR="20FF3B7D">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Overall, involving stakeholders properly is key to the successful launch of the device and NHS Digital’s ongoing leadership in digital health.</w:t>
      </w:r>
    </w:p>
    <w:p w:rsidR="2E57C1E6" w:rsidP="2E57C1E6" w:rsidRDefault="2E57C1E6" w14:paraId="0A8C2A50" w14:textId="6C8302F8">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285320A3" w14:textId="1E4E7022">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45EC212A" w14:textId="33597A82">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60345992" w14:textId="7E4F1751">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08F40EEC" w14:textId="266B0C33">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4DD9CA44" w14:textId="3578827D">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38BFD307" w14:textId="4AE9B9B3">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3AB8CA90" w14:textId="3DEC4CDE">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391D8A9C" w14:textId="04BD6E96">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4FFB354D" w14:textId="6708E283">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48EC1986" w14:textId="29D36966">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4F122DC4" w14:textId="24CFB7CF">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30812B3B" w:rsidP="2E57C1E6" w:rsidRDefault="30812B3B" w14:paraId="2F62A4B6" w14:textId="17E57FEE">
      <w:pPr>
        <w:pStyle w:val="Normal"/>
        <w:spacing w:line="360" w:lineRule="auto"/>
        <w:ind w:left="0"/>
        <w:jc w:val="left"/>
      </w:pPr>
      <w:r w:rsidRPr="2E57C1E6" w:rsidR="30812B3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2</w:t>
      </w:r>
      <w:r w:rsidRPr="2E57C1E6" w:rsidR="1D03C5B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Introduction</w:t>
      </w:r>
      <w:r w:rsidRPr="2E57C1E6" w:rsidR="1D03C5B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E57C1E6" w:rsidP="2E57C1E6" w:rsidRDefault="2E57C1E6" w14:paraId="4BFB6F42" w14:textId="5B26F513">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5F65AE73" w:rsidRDefault="2E57C1E6" w14:noSpellErr="1" w14:paraId="098F9F54" w14:textId="05AE205B">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326E47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NHS Digital is the national information and technology partner to the NHS in the United Kingdom. It manages digital healthcare initiatives, IT infrastructure, and data analytics to enhance patient care and operational efficiency. Working nationwide, it collaborates with NHS Trusts, healthcare professionals, patients, regulators, and technology partners to deliver digital health solutions (NHS Digital, 2023). Its responsibilities include health data management, digital tools for patients, and support for remote monitoring.</w:t>
      </w:r>
      <w:r w:rsidRPr="5F65AE73" w:rsidR="326E47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E57C1E6" w:rsidP="2E57C1E6" w:rsidRDefault="2E57C1E6" w14:paraId="116A5FB5" w14:noSpellErr="1" w14:textId="7C258335">
      <w:pPr>
        <w:pStyle w:val="Normal"/>
        <w:spacing w:line="360" w:lineRule="auto"/>
        <w:ind w:left="0"/>
        <w:jc w:val="left"/>
      </w:pPr>
      <w:r w:rsidRPr="729E0F68" w:rsidR="326E47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The current project involves developing a wearable health device capable of monitoring heart rate, blood oxygen levels, and sleep patterns. The device aims to provide patients with real</w:t>
      </w:r>
      <w:r w:rsidRPr="729E0F68" w:rsidR="2B71435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729E0F68" w:rsidR="326E47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time health insights, support remote monitoring, and integrate with NHS systems for clinical decision-making. The expected launch is six months from </w:t>
      </w:r>
      <w:r w:rsidRPr="729E0F68" w:rsidR="326E47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project</w:t>
      </w:r>
      <w:r w:rsidRPr="729E0F68" w:rsidR="326E47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729E0F68" w:rsidR="326E47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start</w:t>
      </w:r>
      <w:r w:rsidRPr="729E0F68" w:rsidR="326E47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t>
      </w:r>
      <w:r w:rsidRPr="729E0F68" w:rsidR="326E47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E57C1E6" w:rsidP="2E57C1E6" w:rsidRDefault="2E57C1E6" w14:paraId="637365EB" w14:textId="6D35F20D">
      <w:pPr>
        <w:pStyle w:val="Normal"/>
        <w:spacing w:line="360" w:lineRule="auto"/>
        <w:ind w:left="0"/>
        <w:jc w:val="left"/>
      </w:pPr>
      <w:r w:rsidRPr="5F65AE73" w:rsidR="326E47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As project manager, my role includes coordinating internal teams, engaging external stakeholders, and ensuring timely delivery. This report outlines stakeholder engagement methods to achieve project objectives, manage conflicts, and support successful outcomes</w:t>
      </w:r>
    </w:p>
    <w:p w:rsidR="2E57C1E6" w:rsidP="2E57C1E6" w:rsidRDefault="2E57C1E6" w14:paraId="5C73E3CA" w14:textId="460D488A">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1BD886C3" w14:textId="0EE669A0">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3A3181B6" w14:textId="790577D1">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0F403CEB" w14:textId="64E65C3C">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0DE2FCD7" w14:textId="6D388912">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0E79EC64" w14:textId="28F1C096">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2C9C9A18" w14:textId="2EAEF539">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1DB785C1" w14:textId="2DDCE472">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544CEF4F" w14:textId="703530E1">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0EF23D48" w:rsidP="2E57C1E6" w:rsidRDefault="0EF23D48" w14:paraId="701BE7B2" w14:textId="02459825">
      <w:pPr>
        <w:pStyle w:val="Normal"/>
        <w:spacing w:line="360" w:lineRule="auto"/>
        <w:ind w:left="0"/>
        <w:jc w:val="left"/>
      </w:pPr>
      <w:r w:rsidRPr="2E57C1E6"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3:  </w:t>
      </w:r>
      <w:r w:rsidRPr="2E57C1E6"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Company Appraisal: SWOT Analysis</w:t>
      </w:r>
      <w:r w:rsidRPr="2E57C1E6"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EF23D48" w:rsidP="2E57C1E6" w:rsidRDefault="0EF23D48" w14:paraId="0A64CE05" w14:noSpellErr="1" w14:textId="04E96F19">
      <w:pPr>
        <w:pStyle w:val="Normal"/>
        <w:spacing w:line="360" w:lineRule="auto"/>
        <w:ind w:left="0"/>
        <w:jc w:val="left"/>
      </w:pP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This SWOT</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analysis evaluates NHS Digital’s internal strengths and weaknesses, as well as external opportunities and threats, in relation to the launch of the wearable health device.</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5F65AE73" w:rsidP="5F65AE73" w:rsidRDefault="5F65AE73" w14:paraId="7FB63088" w14:textId="67EBFA48">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0EF23D48" w:rsidP="2E57C1E6" w:rsidRDefault="0EF23D48" w14:paraId="24B74D18" w14:textId="28BDBDA9">
      <w:pPr>
        <w:pStyle w:val="ListParagraph"/>
        <w:numPr>
          <w:ilvl w:val="0"/>
          <w:numId w:val="7"/>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Strengths</w:t>
      </w:r>
      <w:r w:rsidRPr="2E57C1E6"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EF23D48" w:rsidP="4CFB5EB4" w:rsidRDefault="0EF23D48" w14:paraId="1DE0EA0E" w14:textId="4AE9846F" w14:noSpellErr="1">
      <w:pPr>
        <w:pStyle w:val="ListParagraph"/>
        <w:numPr>
          <w:ilvl w:val="0"/>
          <w:numId w:val="36"/>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National Reach: NHS Digital </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operates</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across the UK, giving it access to </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large amounts</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of healthcare data and patient populations, which is valuable for testing and deploying </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new technologies</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(NHS Digital, 2023).</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EF23D48" w:rsidP="4CFB5EB4" w:rsidRDefault="0EF23D48" w14:paraId="43FD2A4A" w14:textId="66DD29E1" w14:noSpellErr="1">
      <w:pPr>
        <w:pStyle w:val="ListParagraph"/>
        <w:numPr>
          <w:ilvl w:val="0"/>
          <w:numId w:val="36"/>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Reputation and Trust: As a trusted provider of digital healthcare services, NHS Digital can encourage both patients and clinicians to adopt new digital tools.</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EF23D48" w:rsidP="4CFB5EB4" w:rsidRDefault="0EF23D48" w14:paraId="0829C3AE" w14:textId="7979CEAC" w14:noSpellErr="1">
      <w:pPr>
        <w:pStyle w:val="ListParagraph"/>
        <w:numPr>
          <w:ilvl w:val="0"/>
          <w:numId w:val="36"/>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Expertise</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in Digital Health: The organization has strong experience in IT infrastructure, data analytics, cybersecurity, and healthcare innovation, which supports complex projects like wearable devices.</w:t>
      </w:r>
    </w:p>
    <w:p w:rsidR="0EF23D48" w:rsidP="2E57C1E6" w:rsidRDefault="0EF23D48" w14:paraId="5BE514FD" w14:textId="75E6D3B6">
      <w:pPr>
        <w:pStyle w:val="Normal"/>
        <w:spacing w:line="360" w:lineRule="auto"/>
        <w:ind w:left="0"/>
        <w:jc w:val="left"/>
      </w:pPr>
      <w:r w:rsidRPr="2E57C1E6"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EF23D48" w:rsidP="2E57C1E6" w:rsidRDefault="0EF23D48" w14:paraId="34B52682" w14:textId="11E5E460">
      <w:pPr>
        <w:pStyle w:val="ListParagraph"/>
        <w:numPr>
          <w:ilvl w:val="0"/>
          <w:numId w:val="6"/>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Weaknesses</w:t>
      </w:r>
      <w:r w:rsidRPr="2E57C1E6"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EF23D48" w:rsidP="4CFB5EB4" w:rsidRDefault="0EF23D48" w14:paraId="398A2D36" w14:textId="3721680D" w14:noSpellErr="1">
      <w:pPr>
        <w:pStyle w:val="ListParagraph"/>
        <w:numPr>
          <w:ilvl w:val="0"/>
          <w:numId w:val="37"/>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Resource Limitations: </w:t>
      </w:r>
      <w:r w:rsidRPr="4CFB5EB4" w:rsidR="40100B2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Large-scale digital projects may face staffing and budget constraints (Department of Health &amp; Social Care, 2022).</w:t>
      </w:r>
    </w:p>
    <w:p w:rsidR="0EF23D48" w:rsidP="4CFB5EB4" w:rsidRDefault="0EF23D48" w14:paraId="3E4E8ECB" w14:textId="49DA5BD8" w14:noSpellErr="1">
      <w:pPr>
        <w:pStyle w:val="ListParagraph"/>
        <w:numPr>
          <w:ilvl w:val="0"/>
          <w:numId w:val="37"/>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Complex Bureaucracy: NHS Digital </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operates</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within the NHS hierarchy, which can slow decision-making and project approvals.</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EF23D48" w:rsidP="4CFB5EB4" w:rsidRDefault="0EF23D48" w14:paraId="1835F443" w14:textId="669A0BCF" w14:noSpellErr="1">
      <w:pPr>
        <w:pStyle w:val="ListParagraph"/>
        <w:numPr>
          <w:ilvl w:val="0"/>
          <w:numId w:val="37"/>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Technology Integration Challenges: Older IT systems within the NHS may make it difficult to integrate new wearable data smoothly.</w:t>
      </w:r>
    </w:p>
    <w:p w:rsidR="0EF23D48" w:rsidP="2E57C1E6" w:rsidRDefault="0EF23D48" w14:paraId="4222D3A9" w14:textId="19054055">
      <w:pPr>
        <w:pStyle w:val="Normal"/>
        <w:spacing w:line="360" w:lineRule="auto"/>
        <w:ind w:left="0"/>
        <w:jc w:val="left"/>
      </w:pPr>
      <w:r w:rsidRPr="2E57C1E6"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E57C1E6" w:rsidP="2E57C1E6" w:rsidRDefault="2E57C1E6" w14:paraId="75092E34" w14:textId="5150610B">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678C0D51" w14:textId="2EEDF378">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4EF4B9DD" w14:textId="0AAA6AB6">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3B9FD295" w14:textId="1FA9EBD0">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0EF23D48" w:rsidP="2E57C1E6" w:rsidRDefault="0EF23D48" w14:paraId="2E53B232" w14:textId="33620BA4">
      <w:pPr>
        <w:pStyle w:val="ListParagraph"/>
        <w:numPr>
          <w:ilvl w:val="0"/>
          <w:numId w:val="5"/>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Opportunities</w:t>
      </w:r>
      <w:r w:rsidRPr="2E57C1E6"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EF23D48" w:rsidP="4CFB5EB4" w:rsidRDefault="0EF23D48" w14:paraId="1E867B25" w14:textId="20525DD8" w14:noSpellErr="1">
      <w:pPr>
        <w:pStyle w:val="ListParagraph"/>
        <w:numPr>
          <w:ilvl w:val="0"/>
          <w:numId w:val="38"/>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Digital Health Expansion: There is growing demand for wearable devices and remote monitoring, offering opportunities for NHS Digital to expand its services.</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EF23D48" w:rsidP="4CFB5EB4" w:rsidRDefault="0EF23D48" w14:paraId="6A625501" w14:textId="37494E56" w14:noSpellErr="1">
      <w:pPr>
        <w:pStyle w:val="ListParagraph"/>
        <w:numPr>
          <w:ilvl w:val="0"/>
          <w:numId w:val="38"/>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Partnerships: Collaborating with technology companies, universities, and research organizations can improve innovation and accelerate development.</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EF23D48" w:rsidP="4CFB5EB4" w:rsidRDefault="0EF23D48" w14:paraId="5C2C08F3" w14:textId="6A2D5F34" w14:noSpellErr="1">
      <w:pPr>
        <w:pStyle w:val="ListParagraph"/>
        <w:numPr>
          <w:ilvl w:val="0"/>
          <w:numId w:val="38"/>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Policy Support: Government initiatives that support digital healthcare provide </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additional</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funding, strategic guidance, and credibility (Department of Health &amp; Social Care, 2022).</w:t>
      </w:r>
    </w:p>
    <w:p w:rsidR="0EF23D48" w:rsidP="2E57C1E6" w:rsidRDefault="0EF23D48" w14:paraId="03BCDA27" w14:textId="7CC7696B">
      <w:pPr>
        <w:pStyle w:val="Normal"/>
        <w:spacing w:line="360" w:lineRule="auto"/>
        <w:ind w:left="0"/>
        <w:jc w:val="left"/>
      </w:pPr>
      <w:r w:rsidRPr="2E57C1E6"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EF23D48" w:rsidP="2E57C1E6" w:rsidRDefault="0EF23D48" w14:paraId="62D599AE" w14:textId="48E00F22">
      <w:pPr>
        <w:pStyle w:val="ListParagraph"/>
        <w:numPr>
          <w:ilvl w:val="0"/>
          <w:numId w:val="4"/>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Threats</w:t>
      </w:r>
      <w:r w:rsidRPr="2E57C1E6"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EF23D48" w:rsidP="4CFB5EB4" w:rsidRDefault="0EF23D48" w14:paraId="40BAA9A0" w14:textId="76931E2E" w14:noSpellErr="1">
      <w:pPr>
        <w:pStyle w:val="ListParagraph"/>
        <w:numPr>
          <w:ilvl w:val="0"/>
          <w:numId w:val="39"/>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Regulatory Delays: Approval from regulatory bodies like the MHRA may slow the launch of the wearable </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device.</w:t>
      </w:r>
      <w:r w:rsidRPr="4CFB5EB4" w:rsidR="6144E21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t>
      </w:r>
      <w:r w:rsidRPr="4CFB5EB4" w:rsidR="6144E21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MHRA, 2022).</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EF23D48" w:rsidP="4CFB5EB4" w:rsidRDefault="0EF23D48" w14:paraId="5961A5EA" w14:textId="4DDF36B8" w14:noSpellErr="1">
      <w:pPr>
        <w:pStyle w:val="ListParagraph"/>
        <w:numPr>
          <w:ilvl w:val="0"/>
          <w:numId w:val="39"/>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Cybersecurity Risks: Handling sensitive patient data requires strong security measures to prevent breaches and </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maintain</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trust.</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EF23D48" w:rsidP="4CFB5EB4" w:rsidRDefault="0EF23D48" w14:paraId="576E3527" w14:textId="7A86EC8E" w14:noSpellErr="1">
      <w:pPr>
        <w:pStyle w:val="ListParagraph"/>
        <w:numPr>
          <w:ilvl w:val="0"/>
          <w:numId w:val="39"/>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Resistance to Adoption: Clinicians and patients may be hesitant to use </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new technology</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if they are not given enough training or support.</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CFB5EB4" w:rsidP="4CFB5EB4" w:rsidRDefault="4CFB5EB4" w14:paraId="07E7BE6A" w14:textId="17B64192">
      <w:pPr>
        <w:pStyle w:val="ListParagraph"/>
        <w:spacing w:line="360" w:lineRule="auto"/>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0EF23D48" w:rsidP="2E57C1E6" w:rsidRDefault="0EF23D48" w14:paraId="3D0AC85D" w14:textId="20C0BF97">
      <w:pPr>
        <w:pStyle w:val="ListParagraph"/>
        <w:numPr>
          <w:ilvl w:val="0"/>
          <w:numId w:val="3"/>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SMART Objectives for NHS Digital</w:t>
      </w:r>
      <w:r w:rsidRPr="2E57C1E6"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EF23D48" w:rsidP="2E57C1E6" w:rsidRDefault="0EF23D48" w14:paraId="23EAA390" w14:textId="1F63F126">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To ensure clarity and focus for the wearable device project, NHS Digital can apply SMART </w:t>
      </w:r>
      <w:r w:rsidRPr="2E57C1E6"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objectives</w:t>
      </w:r>
      <w:r w:rsidRPr="2E57C1E6"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t>
      </w:r>
    </w:p>
    <w:p w:rsidR="0EF23D48" w:rsidP="4CFB5EB4" w:rsidRDefault="0EF23D48" w14:paraId="374F7B81" w14:textId="30F8477C" w14:noSpellErr="1">
      <w:pPr>
        <w:pStyle w:val="ListParagraph"/>
        <w:numPr>
          <w:ilvl w:val="0"/>
          <w:numId w:val="40"/>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Specific: Launch a wearable device that tracks heart rate, oxygen levels, and sleep patterns.</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EF23D48" w:rsidP="4CFB5EB4" w:rsidRDefault="0EF23D48" w14:paraId="74E5C643" w14:textId="457268A2" w14:noSpellErr="1">
      <w:pPr>
        <w:pStyle w:val="ListParagraph"/>
        <w:numPr>
          <w:ilvl w:val="0"/>
          <w:numId w:val="40"/>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Measurable: Aim for 80% adoption in pilot NHS Trusts within three months of launch.</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EF23D48" w:rsidP="4CFB5EB4" w:rsidRDefault="0EF23D48" w14:paraId="5E448A89" w14:textId="47CBD753" w14:noSpellErr="1">
      <w:pPr>
        <w:pStyle w:val="ListParagraph"/>
        <w:numPr>
          <w:ilvl w:val="0"/>
          <w:numId w:val="40"/>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Achievable: </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Leverage</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existing IT infrastructure and clinical networks to implement the project efficiently.</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EF23D48" w:rsidP="4CFB5EB4" w:rsidRDefault="0EF23D48" w14:paraId="02AD4413" w14:textId="48EE2291" w14:noSpellErr="1">
      <w:pPr>
        <w:pStyle w:val="ListParagraph"/>
        <w:numPr>
          <w:ilvl w:val="0"/>
          <w:numId w:val="40"/>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Relevant: The project aligns with NHS Digital’s mission to improve patient care through </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technology.</w:t>
      </w:r>
      <w:r w:rsidRPr="4CFB5EB4" w:rsidR="48D705A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t>
      </w:r>
      <w:r w:rsidRPr="4CFB5EB4" w:rsidR="48D705A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NHS Digital,2023).</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EF23D48" w:rsidP="4CFB5EB4" w:rsidRDefault="0EF23D48" w14:paraId="0BF7EDCD" w14:textId="689D3FD7" w14:noSpellErr="1">
      <w:pPr>
        <w:pStyle w:val="ListParagraph"/>
        <w:numPr>
          <w:ilvl w:val="0"/>
          <w:numId w:val="40"/>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Time</w:t>
      </w:r>
      <w:r w:rsidRPr="4CFB5EB4" w:rsidR="23E25E3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4CFB5EB4" w:rsidR="0EF23D4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bound: Complete the device launch within six months and finish initial evaluations within nine months.</w:t>
      </w:r>
    </w:p>
    <w:p w:rsidR="3B242798" w:rsidP="2E57C1E6" w:rsidRDefault="3B242798" w14:paraId="17B7012F" w14:textId="44CDF2AA">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4: </w:t>
      </w:r>
      <w:r w:rsidRPr="2E57C1E6"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Key Stakeholders</w:t>
      </w:r>
      <w:r w:rsidRPr="2E57C1E6"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2E57C1E6" w:rsidR="214C6E8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involved in project</w:t>
      </w:r>
    </w:p>
    <w:p w:rsidR="3B242798" w:rsidP="2E57C1E6" w:rsidRDefault="3B242798" w14:paraId="12194AF5" w14:textId="19722A76">
      <w:pPr>
        <w:pStyle w:val="Normal"/>
        <w:spacing w:line="360" w:lineRule="auto"/>
        <w:ind w:left="0"/>
        <w:jc w:val="left"/>
      </w:pPr>
      <w:r w:rsidRPr="2E57C1E6"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Successful stakeholder engagement starts with </w:t>
      </w:r>
      <w:r w:rsidRPr="2E57C1E6"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identifying</w:t>
      </w:r>
      <w:r w:rsidRPr="2E57C1E6"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the people and groups who are most important to the project. For NHS Digital’s wearable health </w:t>
      </w:r>
      <w:r w:rsidRPr="2E57C1E6"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device</w:t>
      </w:r>
      <w:r w:rsidRPr="2E57C1E6"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stakeholders can be divided into internal and external groups.</w:t>
      </w:r>
      <w:r w:rsidRPr="2E57C1E6"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3B242798" w:rsidP="5F65AE73" w:rsidRDefault="3B242798" w14:paraId="0B1AC901" w14:textId="4359E356" w14:noSpellErr="1">
      <w:pPr>
        <w:pStyle w:val="ListParagraph"/>
        <w:numPr>
          <w:ilvl w:val="0"/>
          <w:numId w:val="28"/>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Internal Stakeholders:</w:t>
      </w: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3B242798" w:rsidP="5F65AE73" w:rsidRDefault="3B242798" w14:paraId="632BDDB3" w14:textId="19B78C44" w14:noSpellErr="1">
      <w:pPr>
        <w:pStyle w:val="ListParagraph"/>
        <w:numPr>
          <w:ilvl w:val="0"/>
          <w:numId w:val="29"/>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Product Development Team: </w:t>
      </w:r>
      <w:r w:rsidRPr="5F65AE73" w:rsidR="236AD32D">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Designs and develops the wearable device (Kerzner, 2017).</w:t>
      </w:r>
    </w:p>
    <w:p w:rsidR="3B242798" w:rsidP="5F65AE73" w:rsidRDefault="3B242798" w14:paraId="56513381" w14:textId="26BC6633" w14:noSpellErr="1">
      <w:pPr>
        <w:pStyle w:val="ListParagraph"/>
        <w:numPr>
          <w:ilvl w:val="0"/>
          <w:numId w:val="29"/>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IT and Infrastructure Team: Ensures the device works with NHS systems and </w:t>
      </w: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maintains</w:t>
      </w: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cybersecurity.</w:t>
      </w: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3B242798" w:rsidP="5F65AE73" w:rsidRDefault="3B242798" w14:paraId="6C169BF3" w14:textId="4576D49B" w14:noSpellErr="1">
      <w:pPr>
        <w:pStyle w:val="ListParagraph"/>
        <w:numPr>
          <w:ilvl w:val="0"/>
          <w:numId w:val="29"/>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Clinical Informatics Team: Checks that the device provides </w:t>
      </w: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accurate</w:t>
      </w: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clinical data.</w:t>
      </w: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3B242798" w:rsidP="5F65AE73" w:rsidRDefault="3B242798" w14:paraId="7306A8F5" w14:textId="43473FB9" w14:noSpellErr="1">
      <w:pPr>
        <w:pStyle w:val="ListParagraph"/>
        <w:numPr>
          <w:ilvl w:val="0"/>
          <w:numId w:val="29"/>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Marketing and Communications Team: Creates awareness campaigns and educational materials for patients and staff.</w:t>
      </w: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3B242798" w:rsidP="5F65AE73" w:rsidRDefault="3B242798" w14:paraId="328728A5" w14:textId="4CFE238F" w14:noSpellErr="1">
      <w:pPr>
        <w:pStyle w:val="ListParagraph"/>
        <w:numPr>
          <w:ilvl w:val="0"/>
          <w:numId w:val="29"/>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Project Management Office (PMO): Manages timelines, risks, resources, and overall project coordination.</w:t>
      </w:r>
    </w:p>
    <w:p w:rsidR="3B242798" w:rsidP="2E57C1E6" w:rsidRDefault="3B242798" w14:paraId="09C7C70A" w14:textId="3A18A733">
      <w:pPr>
        <w:pStyle w:val="Normal"/>
        <w:spacing w:line="360" w:lineRule="auto"/>
        <w:ind w:left="0"/>
        <w:jc w:val="left"/>
      </w:pPr>
      <w:r w:rsidRPr="2E57C1E6"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3B242798" w:rsidP="2E57C1E6" w:rsidRDefault="3B242798" w14:paraId="5E4F161A" w14:textId="7856E5E4">
      <w:pPr>
        <w:pStyle w:val="ListParagraph"/>
        <w:numPr>
          <w:ilvl w:val="0"/>
          <w:numId w:val="2"/>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External Stakeholders</w:t>
      </w:r>
      <w:r w:rsidRPr="2E57C1E6"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3B242798" w:rsidP="5F65AE73" w:rsidRDefault="3B242798" w14:paraId="432539FE" w14:textId="673E8C97" w14:noSpellErr="1">
      <w:pPr>
        <w:pStyle w:val="ListParagraph"/>
        <w:numPr>
          <w:ilvl w:val="0"/>
          <w:numId w:val="30"/>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Patients and Patient Advocacy Groups: Provide feedback on how easy the device is to use, accessibility, and real-life needs.</w:t>
      </w: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3B242798" w:rsidP="5F65AE73" w:rsidRDefault="3B242798" w14:paraId="09021351" w14:textId="6096458C" w14:noSpellErr="1">
      <w:pPr>
        <w:pStyle w:val="ListParagraph"/>
        <w:numPr>
          <w:ilvl w:val="0"/>
          <w:numId w:val="30"/>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NHS Trusts and Healthcare Professionals: Help test the device in clinical workflows and support adoption.</w:t>
      </w: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3B242798" w:rsidP="5F65AE73" w:rsidRDefault="3B242798" w14:paraId="3063D478" w14:textId="50AC5295" w14:noSpellErr="1">
      <w:pPr>
        <w:pStyle w:val="ListParagraph"/>
        <w:numPr>
          <w:ilvl w:val="0"/>
          <w:numId w:val="30"/>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Regulatory Bodies (MHRA): Ensure the device meets UK medical device regulations.</w:t>
      </w: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3B242798" w:rsidP="5F65AE73" w:rsidRDefault="3B242798" w14:paraId="1D0DD2BB" w14:textId="6FB2FC56" w14:noSpellErr="1">
      <w:pPr>
        <w:pStyle w:val="ListParagraph"/>
        <w:numPr>
          <w:ilvl w:val="0"/>
          <w:numId w:val="30"/>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Technology Suppliers: Provide the hardware and software components necessary for the device.</w:t>
      </w: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5F65AE73" w:rsidP="4CFB5EB4" w:rsidRDefault="5F65AE73" w14:paraId="1A127068" w14:noSpellErr="1" w14:textId="760FD229">
      <w:pPr>
        <w:pStyle w:val="ListParagraph"/>
        <w:numPr>
          <w:ilvl w:val="0"/>
          <w:numId w:val="30"/>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4CFB5EB4"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Academia and Research Institutions: Collaborate on testing, </w:t>
      </w:r>
      <w:r w:rsidRPr="4CFB5EB4"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validating</w:t>
      </w:r>
      <w:r w:rsidRPr="4CFB5EB4"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data, and driving innovation.</w:t>
      </w:r>
      <w:r w:rsidRPr="4CFB5EB4"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3B242798" w:rsidP="2E57C1E6" w:rsidRDefault="3B242798" w14:paraId="4FDD08F4" w14:textId="35BC5784">
      <w:pPr>
        <w:pStyle w:val="Normal"/>
        <w:spacing w:line="360" w:lineRule="auto"/>
        <w:ind w:left="0"/>
        <w:jc w:val="left"/>
      </w:pP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To engage stakeholders effectively, NHS Digital can use a stakeholder mapping approach, plotting stakeholders according to their influence on the project and level of interest. This helps </w:t>
      </w: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prioritise</w:t>
      </w: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engagement efforts, focusing on those with high influence and high interest while </w:t>
      </w: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still keeping</w:t>
      </w:r>
      <w:r w:rsidRPr="5F65AE73" w:rsidR="3B2427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all groups informed (Eden &amp; Ackermann, 1998).</w:t>
      </w:r>
    </w:p>
    <w:p w:rsidR="5F65AE73" w:rsidP="5F65AE73" w:rsidRDefault="5F65AE73" w14:paraId="7E2B18BB" w14:textId="33C45DB1">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5F65AE73" w:rsidRDefault="2E57C1E6" w14:paraId="67699298" w14:noSpellErr="1" w14:textId="7CC096F4">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70E1B9C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5:</w:t>
      </w:r>
      <w:r w:rsidRPr="5F65AE73"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Roles, Responsibilities, Benefits, and Challenges of key stake holders</w:t>
      </w:r>
      <w:r w:rsidRPr="5F65AE73"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7D6F5145" w:rsidP="2E57C1E6" w:rsidRDefault="7D6F5145" w14:paraId="48086793" w14:textId="4B7BA346">
      <w:pPr>
        <w:pStyle w:val="Normal"/>
        <w:spacing w:line="360" w:lineRule="auto"/>
        <w:ind w:left="0"/>
        <w:jc w:val="left"/>
      </w:pP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Stakeholders contribute in </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different ways</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to NHS Digital’s wearable health device project. Understanding their roles, responsibilities, benefits, and challenges helps the project run smoothly and successfully.</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E57C1E6" w:rsidP="2E57C1E6" w:rsidRDefault="2E57C1E6" w14:paraId="019E59A9" w14:textId="3C964499">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7D6F5145" w:rsidP="5F65AE73" w:rsidRDefault="7D6F5145" w14:paraId="380B69EA" w14:textId="458D1EF5" w14:noSpellErr="1">
      <w:pPr>
        <w:pStyle w:val="ListParagraph"/>
        <w:numPr>
          <w:ilvl w:val="0"/>
          <w:numId w:val="31"/>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Internal Stakeholders</w:t>
      </w:r>
      <w:r w:rsidRPr="5F65AE73"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7D6F5145" w:rsidP="2E57C1E6" w:rsidRDefault="7D6F5145" w14:paraId="00948058" w14:textId="39C1787F">
      <w:pPr>
        <w:pStyle w:val="ListParagraph"/>
        <w:numPr>
          <w:ilvl w:val="0"/>
          <w:numId w:val="8"/>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The Product Development Team </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designs,</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prototypes, tests, and improves the device. Their responsibilities include making sure the device works properly, is safe, and meets clinical and technical standards. This </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ensures</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the device is reliable for patients and clinicians. Challenges include tight deadlines and technical limitations, but the benefit is that the device is </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accurate</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and clinically effective.</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7D6F5145" w:rsidP="2E57C1E6" w:rsidRDefault="7D6F5145" w14:paraId="136FC660" w14:textId="005EE70F">
      <w:pPr>
        <w:pStyle w:val="ListParagraph"/>
        <w:numPr>
          <w:ilvl w:val="0"/>
          <w:numId w:val="8"/>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The Marketing Department develops awareness campaigns, patient education materials, and promotional activities. Their responsibilities involve informing patients and healthcare staff about the device, which encourages adoption and engagement. Challenges include limited experience with medical devices and small budgets, but the benefit is higher patient and clinician awareness.</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7D6F5145" w:rsidP="2E57C1E6" w:rsidRDefault="7D6F5145" w14:paraId="0358E523" w14:textId="5A29E73E">
      <w:pPr>
        <w:pStyle w:val="ListParagraph"/>
        <w:numPr>
          <w:ilvl w:val="0"/>
          <w:numId w:val="9"/>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The IT and Data Security Teams integrate the device with NHS systems and protect patient data. Their responsibilities ensure secure and reliable operation. Challenges include dealing with complex NHS IT infrastructure and strict privacy rules. The benefit is that patient information </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remains</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safe</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and the system works effectively.</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7D6F5145" w:rsidP="2E57C1E6" w:rsidRDefault="7D6F5145" w14:paraId="5AA0F56F" w14:textId="2EA3C9ED">
      <w:pPr>
        <w:pStyle w:val="ListParagraph"/>
        <w:numPr>
          <w:ilvl w:val="0"/>
          <w:numId w:val="10"/>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The HR Department </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allocates</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staff, manages training, and oversees workforce performance. Their responsibilities </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make</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sure skilled personnel are available to support the project. Challenges include managing workloads and limited resources, while the benefit is a well-prepared team.</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7D6F5145" w:rsidP="2E57C1E6" w:rsidRDefault="7D6F5145" w14:paraId="20079222" w14:textId="6ACBC8D1">
      <w:pPr>
        <w:pStyle w:val="ListParagraph"/>
        <w:numPr>
          <w:ilvl w:val="0"/>
          <w:numId w:val="11"/>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Senior Management approves budgets, provides strategic oversight, and </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monitors</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project progress. Their responsibilities ensure the project aligns with NHS Digital’s goals. Challenges include balancing multiple priorities, while the benefit is </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clear</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direction and organizational support.</w:t>
      </w:r>
    </w:p>
    <w:p w:rsidR="2E57C1E6" w:rsidP="2E57C1E6" w:rsidRDefault="2E57C1E6" w14:paraId="6EB8E2DB" w14:textId="53241373">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7D6F5145" w:rsidP="2E57C1E6" w:rsidRDefault="7D6F5145" w14:paraId="4DB1874F" w14:textId="38211F75">
      <w:pPr>
        <w:pStyle w:val="Normal"/>
        <w:spacing w:line="360" w:lineRule="auto"/>
        <w:ind w:left="0"/>
        <w:jc w:val="left"/>
      </w:pP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7D6F5145" w:rsidP="5F65AE73" w:rsidRDefault="7D6F5145" w14:paraId="465ECFEE" w14:textId="4511279A" w14:noSpellErr="1">
      <w:pPr>
        <w:pStyle w:val="ListParagraph"/>
        <w:numPr>
          <w:ilvl w:val="0"/>
          <w:numId w:val="32"/>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External Stakeholders</w:t>
      </w:r>
    </w:p>
    <w:p w:rsidR="7D6F5145" w:rsidP="2E57C1E6" w:rsidRDefault="7D6F5145" w14:paraId="73DB69D6" w14:textId="7C2DBEB8">
      <w:pPr>
        <w:pStyle w:val="Normal"/>
        <w:spacing w:line="360" w:lineRule="auto"/>
        <w:ind w:left="0"/>
        <w:jc w:val="left"/>
      </w:pP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7D6F5145" w:rsidP="2E57C1E6" w:rsidRDefault="7D6F5145" w14:paraId="5D19D26F" w14:textId="6B9E789C">
      <w:pPr>
        <w:pStyle w:val="ListParagraph"/>
        <w:numPr>
          <w:ilvl w:val="0"/>
          <w:numId w:val="12"/>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Patients use the device </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and provide</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feedback on usability and comfort. Their responsibilities include reporting issues and suggesting improvements. Challenges include resistance to </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new technology</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and privacy concerns, while the benefit is that the device becomes more user-friendly and effective.</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7D6F5145" w:rsidP="2E57C1E6" w:rsidRDefault="7D6F5145" w14:paraId="164D9997" w14:textId="214FB00E">
      <w:pPr>
        <w:pStyle w:val="ListParagraph"/>
        <w:numPr>
          <w:ilvl w:val="0"/>
          <w:numId w:val="13"/>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Clinicians integrate the device data into patient care. Their responsibilities help improve healthcare outcomes and support clinical decision-making. Challenges include adoption barriers and training needs, but the benefit is better-informed patient care.</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7D6F5145" w:rsidP="2E57C1E6" w:rsidRDefault="7D6F5145" w14:paraId="76EA980C" w14:textId="54AA2F3F">
      <w:pPr>
        <w:pStyle w:val="ListParagraph"/>
        <w:numPr>
          <w:ilvl w:val="0"/>
          <w:numId w:val="14"/>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Regulators (MHRA) review and approve the device to meet legal and ethical standards. Their responsibilities ensure compliance, while challenges include complex regulatory processes. The benefit is a safe and approved medical device.</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7D6F5145" w:rsidP="2E57C1E6" w:rsidRDefault="7D6F5145" w14:paraId="56B782C3" w14:textId="77371060">
      <w:pPr>
        <w:pStyle w:val="ListParagraph"/>
        <w:numPr>
          <w:ilvl w:val="0"/>
          <w:numId w:val="15"/>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Suppliers and Manufacturers provide components, assemble the device, and </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maintain</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quality. Their </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responsibilities</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ensure </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timely</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delivery and </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good quality</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Challenges include supply chain delays, while the benefit is a reliable device.</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7D6F5145" w:rsidP="2E57C1E6" w:rsidRDefault="7D6F5145" w14:paraId="33DD224A" w14:textId="1C650102">
      <w:pPr>
        <w:pStyle w:val="ListParagraph"/>
        <w:numPr>
          <w:ilvl w:val="0"/>
          <w:numId w:val="16"/>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Investors fund the project and </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monitor</w:t>
      </w:r>
      <w:r w:rsidRPr="2E57C1E6" w:rsidR="7D6F514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performance. Their responsibilities provide financial support for research, development, and launch. Challenges include meeting return expectations, but the benefit is the necessary funding to make the project possible.</w:t>
      </w:r>
    </w:p>
    <w:p w:rsidR="2E57C1E6" w:rsidP="2E57C1E6" w:rsidRDefault="2E57C1E6" w14:paraId="500349E1" w14:textId="7FA8EA59">
      <w:pPr>
        <w:pStyle w:val="ListParagraph"/>
        <w:spacing w:line="360" w:lineRule="auto"/>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53FBBB7C" w14:textId="4616E765">
      <w:pPr>
        <w:pStyle w:val="ListParagraph"/>
        <w:spacing w:line="360" w:lineRule="auto"/>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26F4FE7B" w14:textId="2E34F605">
      <w:pPr>
        <w:pStyle w:val="ListParagraph"/>
        <w:spacing w:line="360" w:lineRule="auto"/>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4ED0533D" w14:textId="41BF2FB8">
      <w:pPr>
        <w:pStyle w:val="ListParagraph"/>
        <w:spacing w:line="360" w:lineRule="auto"/>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359D603A" w14:textId="5E1995EB">
      <w:pPr>
        <w:pStyle w:val="ListParagraph"/>
        <w:spacing w:line="360" w:lineRule="auto"/>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0A783F9B" w14:textId="43AED60E">
      <w:pPr>
        <w:pStyle w:val="ListParagraph"/>
        <w:spacing w:line="360" w:lineRule="auto"/>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378BD20B" w14:textId="7C06A408">
      <w:pPr>
        <w:pStyle w:val="ListParagraph"/>
        <w:spacing w:line="360" w:lineRule="auto"/>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051600F4" w14:textId="1E6FDF6E">
      <w:pPr>
        <w:pStyle w:val="ListParagraph"/>
        <w:spacing w:line="360" w:lineRule="auto"/>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64B92014" w14:textId="5AE4FDB9">
      <w:pPr>
        <w:pStyle w:val="Normal"/>
        <w:spacing w:line="360" w:lineRule="auto"/>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B99C8AF" w:rsidP="2E57C1E6" w:rsidRDefault="5B99C8AF" w14:paraId="02F8F9B4" w14:textId="31812DBE">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B99C8A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6: </w:t>
      </w: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Frameworks and Models for Stakeholder </w:t>
      </w:r>
      <w:r w:rsidRPr="2E57C1E6" w:rsidR="6BB0D24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Engagement</w:t>
      </w: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43C5CD4" w:rsidP="2E57C1E6" w:rsidRDefault="243C5CD4" w14:paraId="11C8DB30" w14:textId="7582007F">
      <w:pPr>
        <w:pStyle w:val="Normal"/>
        <w:spacing w:line="360" w:lineRule="auto"/>
        <w:ind w:left="0"/>
        <w:jc w:val="left"/>
      </w:pPr>
      <w:r w:rsidRPr="2E57C1E6" w:rsidR="243C5CD4">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For NHS Digital’s wearable health device project, structured stakeholder engagement is essential to ensure the device is successfully developed, launched, and adopted. By combining multiple frameworks and plans, NHS Digital can identify, prioritise, and manage stakeholders while reducing resistance and enhancing collaboration</w:t>
      </w: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623263EF" w:rsidP="2E57C1E6" w:rsidRDefault="623263EF" w14:paraId="68B7C99E" w14:textId="504C7C1F">
      <w:pPr>
        <w:pStyle w:val="Normal"/>
        <w:spacing w:line="360" w:lineRule="auto"/>
        <w:ind w:left="0"/>
        <w:jc w:val="left"/>
      </w:pP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1. Stakeholder Matrix</w:t>
      </w: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623263EF" w:rsidP="2E57C1E6" w:rsidRDefault="623263EF" w14:paraId="6DA893E9" w14:textId="64802FB9">
      <w:pPr>
        <w:pStyle w:val="Normal"/>
        <w:spacing w:line="360" w:lineRule="auto"/>
        <w:ind w:left="0"/>
        <w:jc w:val="left"/>
      </w:pP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The stakeholder matrix </w:t>
      </w: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categorises</w:t>
      </w: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stakeholders based on their power (influence) and interest (level of involvement). This helps </w:t>
      </w: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prioritise</w:t>
      </w: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engagement efforts. High</w:t>
      </w:r>
      <w:r w:rsidRPr="2E57C1E6" w:rsidR="0DD0E93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power, high</w:t>
      </w:r>
      <w:r w:rsidRPr="2E57C1E6" w:rsidR="1B17FE8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interest stakeholders require close attention, while low</w:t>
      </w:r>
      <w:r w:rsidRPr="2E57C1E6" w:rsidR="6732980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power, low</w:t>
      </w:r>
      <w:r w:rsidRPr="2E57C1E6" w:rsidR="5B830B4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interest stakeholders can be </w:t>
      </w: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monitored</w:t>
      </w: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less </w:t>
      </w: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frequently</w:t>
      </w: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t>
      </w: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623263EF" w:rsidP="2E57C1E6" w:rsidRDefault="623263EF" w14:paraId="1D7C1B8A" w14:textId="6245DDD3">
      <w:pPr>
        <w:pStyle w:val="Normal"/>
        <w:spacing w:line="360" w:lineRule="auto"/>
        <w:ind w:left="0"/>
        <w:jc w:val="left"/>
      </w:pP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Example for NHS Digital Wearable Device:</w:t>
      </w: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tbl>
      <w:tblPr>
        <w:tblStyle w:val="TableGrid"/>
        <w:tblW w:w="0" w:type="auto"/>
        <w:tblLayout w:type="fixed"/>
        <w:tblLook w:val="06A0" w:firstRow="1" w:lastRow="0" w:firstColumn="1" w:lastColumn="0" w:noHBand="1" w:noVBand="1"/>
      </w:tblPr>
      <w:tblGrid>
        <w:gridCol w:w="2340"/>
        <w:gridCol w:w="2340"/>
        <w:gridCol w:w="2340"/>
        <w:gridCol w:w="2340"/>
      </w:tblGrid>
      <w:tr w:rsidR="2E57C1E6" w:rsidTr="2E57C1E6" w14:paraId="43A9D214">
        <w:trPr>
          <w:trHeight w:val="300"/>
        </w:trPr>
        <w:tc>
          <w:tcPr>
            <w:tcW w:w="2340" w:type="dxa"/>
            <w:tcMar/>
          </w:tcPr>
          <w:p w:rsidR="6E8D0F6B" w:rsidP="2E57C1E6" w:rsidRDefault="6E8D0F6B" w14:paraId="7517A128" w14:textId="513459A9">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6E8D0F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Stake Holder</w:t>
            </w:r>
          </w:p>
        </w:tc>
        <w:tc>
          <w:tcPr>
            <w:tcW w:w="2340" w:type="dxa"/>
            <w:tcMar/>
          </w:tcPr>
          <w:p w:rsidR="6E8D0F6B" w:rsidP="2E57C1E6" w:rsidRDefault="6E8D0F6B" w14:paraId="5F0DEA35" w14:textId="43C0B222">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6E8D0F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Power</w:t>
            </w:r>
          </w:p>
        </w:tc>
        <w:tc>
          <w:tcPr>
            <w:tcW w:w="2340" w:type="dxa"/>
            <w:tcMar/>
          </w:tcPr>
          <w:p w:rsidR="6E8D0F6B" w:rsidP="2E57C1E6" w:rsidRDefault="6E8D0F6B" w14:paraId="39852B01" w14:textId="48B3B2E5">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6E8D0F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Interest</w:t>
            </w:r>
          </w:p>
        </w:tc>
        <w:tc>
          <w:tcPr>
            <w:tcW w:w="2340" w:type="dxa"/>
            <w:tcMar/>
          </w:tcPr>
          <w:p w:rsidR="6E8D0F6B" w:rsidP="2E57C1E6" w:rsidRDefault="6E8D0F6B" w14:paraId="5CCBA27B" w14:textId="75F5E45F">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6E8D0F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Engagement Strategy</w:t>
            </w:r>
          </w:p>
        </w:tc>
      </w:tr>
      <w:tr w:rsidR="2E57C1E6" w:rsidTr="2E57C1E6" w14:paraId="11F44764">
        <w:trPr>
          <w:trHeight w:val="300"/>
        </w:trPr>
        <w:tc>
          <w:tcPr>
            <w:tcW w:w="2340" w:type="dxa"/>
            <w:tcMar/>
          </w:tcPr>
          <w:p w:rsidR="02F380E5" w:rsidP="2E57C1E6" w:rsidRDefault="02F380E5" w14:paraId="44474742" w14:textId="6D4388DD">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Product Development team</w:t>
            </w:r>
          </w:p>
        </w:tc>
        <w:tc>
          <w:tcPr>
            <w:tcW w:w="2340" w:type="dxa"/>
            <w:tcMar/>
          </w:tcPr>
          <w:p w:rsidR="02F380E5" w:rsidP="2E57C1E6" w:rsidRDefault="02F380E5" w14:paraId="5F7D1B90" w14:textId="358B8817">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High</w:t>
            </w:r>
          </w:p>
        </w:tc>
        <w:tc>
          <w:tcPr>
            <w:tcW w:w="2340" w:type="dxa"/>
            <w:tcMar/>
          </w:tcPr>
          <w:p w:rsidR="02F380E5" w:rsidP="2E57C1E6" w:rsidRDefault="02F380E5" w14:paraId="48128EE2" w14:textId="36E11A5D">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High</w:t>
            </w:r>
          </w:p>
        </w:tc>
        <w:tc>
          <w:tcPr>
            <w:tcW w:w="2340" w:type="dxa"/>
            <w:tcMar/>
          </w:tcPr>
          <w:p w:rsidR="02F380E5" w:rsidP="2E57C1E6" w:rsidRDefault="02F380E5" w14:paraId="0F4A9372" w14:textId="2DC80860">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Regular </w:t>
            </w: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updates, workshops</w:t>
            </w:r>
          </w:p>
        </w:tc>
      </w:tr>
      <w:tr w:rsidR="2E57C1E6" w:rsidTr="2E57C1E6" w14:paraId="3E9E5BDA">
        <w:trPr>
          <w:trHeight w:val="300"/>
        </w:trPr>
        <w:tc>
          <w:tcPr>
            <w:tcW w:w="2340" w:type="dxa"/>
            <w:tcMar/>
          </w:tcPr>
          <w:p w:rsidR="02F380E5" w:rsidP="2E57C1E6" w:rsidRDefault="02F380E5" w14:paraId="2BD90FD9" w14:textId="3CF81225">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Clinicians</w:t>
            </w:r>
          </w:p>
        </w:tc>
        <w:tc>
          <w:tcPr>
            <w:tcW w:w="2340" w:type="dxa"/>
            <w:tcMar/>
          </w:tcPr>
          <w:p w:rsidR="02F380E5" w:rsidP="2E57C1E6" w:rsidRDefault="02F380E5" w14:paraId="1358D870" w14:textId="7E27E231">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High</w:t>
            </w:r>
          </w:p>
        </w:tc>
        <w:tc>
          <w:tcPr>
            <w:tcW w:w="2340" w:type="dxa"/>
            <w:tcMar/>
          </w:tcPr>
          <w:p w:rsidR="02F380E5" w:rsidP="2E57C1E6" w:rsidRDefault="02F380E5" w14:paraId="2371AB38" w14:textId="64B3E5AA">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High</w:t>
            </w:r>
          </w:p>
        </w:tc>
        <w:tc>
          <w:tcPr>
            <w:tcW w:w="2340" w:type="dxa"/>
            <w:tcMar/>
          </w:tcPr>
          <w:p w:rsidR="02F380E5" w:rsidP="2E57C1E6" w:rsidRDefault="02F380E5" w14:paraId="02685965" w14:textId="16C7AFD5">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Feedback, meetings</w:t>
            </w:r>
          </w:p>
        </w:tc>
      </w:tr>
      <w:tr w:rsidR="2E57C1E6" w:rsidTr="2E57C1E6" w14:paraId="35804C36">
        <w:trPr>
          <w:trHeight w:val="300"/>
        </w:trPr>
        <w:tc>
          <w:tcPr>
            <w:tcW w:w="2340" w:type="dxa"/>
            <w:tcMar/>
          </w:tcPr>
          <w:p w:rsidR="02F380E5" w:rsidP="2E57C1E6" w:rsidRDefault="02F380E5" w14:paraId="4B03ACD4" w14:textId="280DEB6C">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Patients</w:t>
            </w:r>
          </w:p>
        </w:tc>
        <w:tc>
          <w:tcPr>
            <w:tcW w:w="2340" w:type="dxa"/>
            <w:tcMar/>
          </w:tcPr>
          <w:p w:rsidR="02F380E5" w:rsidP="2E57C1E6" w:rsidRDefault="02F380E5" w14:paraId="69E49D41" w14:textId="081A8D14">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Medium</w:t>
            </w:r>
          </w:p>
        </w:tc>
        <w:tc>
          <w:tcPr>
            <w:tcW w:w="2340" w:type="dxa"/>
            <w:tcMar/>
          </w:tcPr>
          <w:p w:rsidR="02F380E5" w:rsidP="2E57C1E6" w:rsidRDefault="02F380E5" w14:paraId="3E226E3A" w14:textId="13ECA38A">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High</w:t>
            </w:r>
          </w:p>
        </w:tc>
        <w:tc>
          <w:tcPr>
            <w:tcW w:w="2340" w:type="dxa"/>
            <w:tcMar/>
          </w:tcPr>
          <w:p w:rsidR="02F380E5" w:rsidP="2E57C1E6" w:rsidRDefault="02F380E5" w14:paraId="399872DD" w14:textId="064F59BA">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Surveys, focus group</w:t>
            </w:r>
          </w:p>
        </w:tc>
      </w:tr>
      <w:tr w:rsidR="2E57C1E6" w:rsidTr="2E57C1E6" w14:paraId="630BC0D0">
        <w:trPr>
          <w:trHeight w:val="300"/>
        </w:trPr>
        <w:tc>
          <w:tcPr>
            <w:tcW w:w="2340" w:type="dxa"/>
            <w:tcMar/>
          </w:tcPr>
          <w:p w:rsidR="02F380E5" w:rsidP="2E57C1E6" w:rsidRDefault="02F380E5" w14:paraId="3C551878" w14:textId="024DF259">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Marketing team</w:t>
            </w:r>
          </w:p>
        </w:tc>
        <w:tc>
          <w:tcPr>
            <w:tcW w:w="2340" w:type="dxa"/>
            <w:tcMar/>
          </w:tcPr>
          <w:p w:rsidR="02F380E5" w:rsidP="2E57C1E6" w:rsidRDefault="02F380E5" w14:paraId="7F30D6F5" w14:textId="72637AF3">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Medium</w:t>
            </w:r>
          </w:p>
        </w:tc>
        <w:tc>
          <w:tcPr>
            <w:tcW w:w="2340" w:type="dxa"/>
            <w:tcMar/>
          </w:tcPr>
          <w:p w:rsidR="02F380E5" w:rsidP="2E57C1E6" w:rsidRDefault="02F380E5" w14:paraId="233387C1" w14:textId="0B2C3C9B">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Medium</w:t>
            </w:r>
          </w:p>
        </w:tc>
        <w:tc>
          <w:tcPr>
            <w:tcW w:w="2340" w:type="dxa"/>
            <w:tcMar/>
          </w:tcPr>
          <w:p w:rsidR="02F380E5" w:rsidP="2E57C1E6" w:rsidRDefault="02F380E5" w14:paraId="16C41696" w14:textId="7ACFC4BA">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Meetings, input</w:t>
            </w: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on campaigns</w:t>
            </w:r>
          </w:p>
        </w:tc>
      </w:tr>
      <w:tr w:rsidR="2E57C1E6" w:rsidTr="2E57C1E6" w14:paraId="5FA86412">
        <w:trPr>
          <w:trHeight w:val="300"/>
        </w:trPr>
        <w:tc>
          <w:tcPr>
            <w:tcW w:w="2340" w:type="dxa"/>
            <w:tcMar/>
          </w:tcPr>
          <w:p w:rsidR="02F380E5" w:rsidP="2E57C1E6" w:rsidRDefault="02F380E5" w14:paraId="40D242EA" w14:textId="1AAC8538">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Suppliers</w:t>
            </w:r>
          </w:p>
        </w:tc>
        <w:tc>
          <w:tcPr>
            <w:tcW w:w="2340" w:type="dxa"/>
            <w:tcMar/>
          </w:tcPr>
          <w:p w:rsidR="02F380E5" w:rsidP="2E57C1E6" w:rsidRDefault="02F380E5" w14:paraId="27422EE3" w14:textId="637E0BC3">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Medium</w:t>
            </w:r>
          </w:p>
        </w:tc>
        <w:tc>
          <w:tcPr>
            <w:tcW w:w="2340" w:type="dxa"/>
            <w:tcMar/>
          </w:tcPr>
          <w:p w:rsidR="02F380E5" w:rsidP="2E57C1E6" w:rsidRDefault="02F380E5" w14:paraId="2D02F095" w14:textId="0DFF9526">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Medium</w:t>
            </w:r>
          </w:p>
        </w:tc>
        <w:tc>
          <w:tcPr>
            <w:tcW w:w="2340" w:type="dxa"/>
            <w:tcMar/>
          </w:tcPr>
          <w:p w:rsidR="02F380E5" w:rsidP="2E57C1E6" w:rsidRDefault="02F380E5" w14:paraId="5470ECBC" w14:textId="04A021D4">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Contact </w:t>
            </w: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reviews,</w:t>
            </w: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progress updates</w:t>
            </w:r>
          </w:p>
        </w:tc>
      </w:tr>
      <w:tr w:rsidR="2E57C1E6" w:rsidTr="2E57C1E6" w14:paraId="3E996604">
        <w:trPr>
          <w:trHeight w:val="300"/>
        </w:trPr>
        <w:tc>
          <w:tcPr>
            <w:tcW w:w="2340" w:type="dxa"/>
            <w:tcMar/>
          </w:tcPr>
          <w:p w:rsidR="02F380E5" w:rsidP="2E57C1E6" w:rsidRDefault="02F380E5" w14:paraId="074544FD" w14:textId="58D8AF70">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Regulators</w:t>
            </w:r>
          </w:p>
        </w:tc>
        <w:tc>
          <w:tcPr>
            <w:tcW w:w="2340" w:type="dxa"/>
            <w:tcMar/>
          </w:tcPr>
          <w:p w:rsidR="02F380E5" w:rsidP="2E57C1E6" w:rsidRDefault="02F380E5" w14:paraId="5E6C0C1A" w14:textId="5B8EF98C">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High</w:t>
            </w:r>
          </w:p>
        </w:tc>
        <w:tc>
          <w:tcPr>
            <w:tcW w:w="2340" w:type="dxa"/>
            <w:tcMar/>
          </w:tcPr>
          <w:p w:rsidR="02F380E5" w:rsidP="2E57C1E6" w:rsidRDefault="02F380E5" w14:paraId="48A1B523" w14:textId="07F8C2F5">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Medium</w:t>
            </w:r>
          </w:p>
        </w:tc>
        <w:tc>
          <w:tcPr>
            <w:tcW w:w="2340" w:type="dxa"/>
            <w:tcMar/>
          </w:tcPr>
          <w:p w:rsidR="02F380E5" w:rsidP="2E57C1E6" w:rsidRDefault="02F380E5" w14:paraId="0B8FAB3B" w14:textId="72122D61">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F380E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Formal reporting compliance reviews</w:t>
            </w:r>
          </w:p>
        </w:tc>
      </w:tr>
    </w:tbl>
    <w:p w:rsidR="623263EF" w:rsidP="2E57C1E6" w:rsidRDefault="623263EF" w14:paraId="72F27984" w14:textId="051195D7">
      <w:pPr>
        <w:pStyle w:val="Normal"/>
        <w:spacing w:line="360" w:lineRule="auto"/>
        <w:ind w:left="0"/>
        <w:jc w:val="left"/>
      </w:pP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E57C1E6" w:rsidP="2E57C1E6" w:rsidRDefault="2E57C1E6" w14:paraId="6552044B" w14:textId="2B0966DF">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26C28A21" w14:textId="634ED50E">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7D07E2EA" w14:textId="6648AE03">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78876A37" w14:textId="084CEAAE">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7313EF58" w14:textId="494C5B7D">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623263EF" w:rsidP="2E57C1E6" w:rsidRDefault="623263EF" w14:paraId="76922543" w14:textId="4605688E">
      <w:pPr>
        <w:pStyle w:val="Normal"/>
        <w:spacing w:line="360" w:lineRule="auto"/>
        <w:ind w:left="0"/>
        <w:jc w:val="left"/>
      </w:pP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2</w:t>
      </w:r>
      <w:r w:rsidRPr="2E57C1E6" w:rsidR="696E5B1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2E57C1E6" w:rsidR="696E5B1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Engagement Plan</w:t>
      </w:r>
      <w:r w:rsidRPr="2E57C1E6" w:rsidR="696E5B1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696E5B10" w:rsidP="2E57C1E6" w:rsidRDefault="696E5B10" w14:paraId="2FEE3F4D" w14:textId="68A84ED1">
      <w:pPr>
        <w:pStyle w:val="Normal"/>
        <w:spacing w:line="360" w:lineRule="auto"/>
        <w:ind w:left="0"/>
        <w:jc w:val="left"/>
      </w:pPr>
      <w:r w:rsidRPr="2E57C1E6" w:rsidR="696E5B1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An engagement plan describes how and when stakeholders are involved in the project. For NHS Digital, this can include:</w:t>
      </w:r>
      <w:r w:rsidRPr="2E57C1E6" w:rsidR="696E5B1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696E5B10" w:rsidP="5F65AE73" w:rsidRDefault="696E5B10" w14:paraId="39E9C075" w14:textId="76EFF0C9" w14:noSpellErr="1">
      <w:pPr>
        <w:pStyle w:val="ListParagraph"/>
        <w:numPr>
          <w:ilvl w:val="0"/>
          <w:numId w:val="33"/>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696E5B1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Informing:</w:t>
      </w:r>
      <w:r w:rsidRPr="5F65AE73" w:rsidR="696E5B1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Introduce the project to all stakeholders.</w:t>
      </w:r>
      <w:r w:rsidRPr="5F65AE73" w:rsidR="696E5B1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696E5B10" w:rsidP="5F65AE73" w:rsidRDefault="696E5B10" w14:paraId="3628E227" w14:textId="7812FECA" w14:noSpellErr="1">
      <w:pPr>
        <w:pStyle w:val="ListParagraph"/>
        <w:numPr>
          <w:ilvl w:val="0"/>
          <w:numId w:val="33"/>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696E5B1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Workshops: Collaborate with product development teams and clinicians to design device features.</w:t>
      </w:r>
      <w:r w:rsidRPr="5F65AE73" w:rsidR="696E5B1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696E5B10" w:rsidP="5F65AE73" w:rsidRDefault="696E5B10" w14:paraId="380DC12E" w14:textId="6F4DB0BD" w14:noSpellErr="1">
      <w:pPr>
        <w:pStyle w:val="ListParagraph"/>
        <w:numPr>
          <w:ilvl w:val="0"/>
          <w:numId w:val="33"/>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696E5B1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Surveys and focus groups: Collect patient feedback on usability and preferences.</w:t>
      </w:r>
    </w:p>
    <w:p w:rsidR="696E5B10" w:rsidP="5F65AE73" w:rsidRDefault="696E5B10" w14:paraId="0A7B5B76" w14:textId="6A5D516D" w14:noSpellErr="1">
      <w:pPr>
        <w:pStyle w:val="ListParagraph"/>
        <w:numPr>
          <w:ilvl w:val="0"/>
          <w:numId w:val="33"/>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696E5B1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Regular reports: Update senior management, regulators, and investors.</w:t>
      </w:r>
      <w:r w:rsidRPr="5F65AE73" w:rsidR="696E5B1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696E5B10" w:rsidP="5F65AE73" w:rsidRDefault="696E5B10" w14:paraId="0762F71C" w14:textId="33832EE9" w14:noSpellErr="1">
      <w:pPr>
        <w:pStyle w:val="ListParagraph"/>
        <w:numPr>
          <w:ilvl w:val="0"/>
          <w:numId w:val="33"/>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696E5B1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Feedback loops: Integrate stakeholder input into design and testing.</w:t>
      </w:r>
      <w:r w:rsidRPr="5F65AE73" w:rsidR="696E5B1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696E5B10" w:rsidP="2E57C1E6" w:rsidRDefault="696E5B10" w14:paraId="1062CD0D" w14:textId="4C41480F">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696E5B1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The engagement plan ensures stakeholders understand their </w:t>
      </w:r>
      <w:r w:rsidRPr="2E57C1E6" w:rsidR="696E5B1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roles,</w:t>
      </w:r>
      <w:r w:rsidRPr="2E57C1E6" w:rsidR="696E5B1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expectations are aligned, and trust is built.</w:t>
      </w:r>
    </w:p>
    <w:p w:rsidR="2E57C1E6" w:rsidP="2E57C1E6" w:rsidRDefault="2E57C1E6" w14:paraId="651FD49E" w14:textId="3877CF2F">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623263EF" w:rsidP="2E57C1E6" w:rsidRDefault="623263EF" w14:paraId="179E53AD" w14:textId="578732EF">
      <w:pPr>
        <w:pStyle w:val="Normal"/>
        <w:spacing w:line="360" w:lineRule="auto"/>
        <w:ind w:left="0"/>
        <w:jc w:val="left"/>
      </w:pP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3. Communication Plan</w:t>
      </w: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623263EF" w:rsidP="2E57C1E6" w:rsidRDefault="623263EF" w14:paraId="38676D46" w14:textId="461C5AF8">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 communication plan specifies what information is shared, with whom, how, and how often. Clear communication prevents misunderstandings and keeps stakeholders informed</w:t>
      </w:r>
    </w:p>
    <w:p w:rsidR="02ACD1FB" w:rsidP="2E57C1E6" w:rsidRDefault="02ACD1FB" w14:paraId="1FF3535C" w14:textId="385FCA87">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02ACD1F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Example for NHS device is this: </w:t>
      </w:r>
    </w:p>
    <w:p w:rsidR="2E57C1E6" w:rsidP="2E57C1E6" w:rsidRDefault="2E57C1E6" w14:paraId="2E1AD27F" w14:textId="2C5C0BDC">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tbl>
      <w:tblPr>
        <w:tblStyle w:val="TableGrid"/>
        <w:tblW w:w="0" w:type="auto"/>
        <w:tblLayout w:type="fixed"/>
        <w:tblLook w:val="06A0" w:firstRow="1" w:lastRow="0" w:firstColumn="1" w:lastColumn="0" w:noHBand="1" w:noVBand="1"/>
      </w:tblPr>
      <w:tblGrid>
        <w:gridCol w:w="2340"/>
        <w:gridCol w:w="2340"/>
        <w:gridCol w:w="2340"/>
        <w:gridCol w:w="2340"/>
      </w:tblGrid>
      <w:tr w:rsidR="2E57C1E6" w:rsidTr="2E57C1E6" w14:paraId="1FD027AC">
        <w:trPr>
          <w:trHeight w:val="300"/>
        </w:trPr>
        <w:tc>
          <w:tcPr>
            <w:tcW w:w="2340" w:type="dxa"/>
            <w:tcMar/>
          </w:tcPr>
          <w:p w:rsidR="54BC416B" w:rsidP="2E57C1E6" w:rsidRDefault="54BC416B" w14:paraId="14E172DA" w14:textId="62B5CB9C">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Stakeholder</w:t>
            </w:r>
          </w:p>
        </w:tc>
        <w:tc>
          <w:tcPr>
            <w:tcW w:w="2340" w:type="dxa"/>
            <w:tcMar/>
          </w:tcPr>
          <w:p w:rsidR="54BC416B" w:rsidP="2E57C1E6" w:rsidRDefault="54BC416B" w14:paraId="0D23C192" w14:textId="1458E8FD">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Information</w:t>
            </w:r>
          </w:p>
        </w:tc>
        <w:tc>
          <w:tcPr>
            <w:tcW w:w="2340" w:type="dxa"/>
            <w:tcMar/>
          </w:tcPr>
          <w:p w:rsidR="54BC416B" w:rsidP="2E57C1E6" w:rsidRDefault="54BC416B" w14:paraId="0B8C7978" w14:textId="3DDB6DB3">
            <w:pPr>
              <w:pStyle w:val="Normal"/>
              <w:suppressLineNumbers w:val="0"/>
              <w:bidi w:val="0"/>
              <w:spacing w:before="0" w:beforeAutospacing="off" w:after="0" w:afterAutospacing="off" w:line="240" w:lineRule="auto"/>
              <w:ind w:left="0" w:right="0"/>
              <w:jc w:val="left"/>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How often</w:t>
            </w:r>
          </w:p>
        </w:tc>
        <w:tc>
          <w:tcPr>
            <w:tcW w:w="2340" w:type="dxa"/>
            <w:tcMar/>
          </w:tcPr>
          <w:p w:rsidR="54BC416B" w:rsidP="2E57C1E6" w:rsidRDefault="54BC416B" w14:paraId="02D4E616" w14:textId="15A6BF81">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How </w:t>
            </w:r>
          </w:p>
        </w:tc>
      </w:tr>
      <w:tr w:rsidR="2E57C1E6" w:rsidTr="2E57C1E6" w14:paraId="114CAE50">
        <w:trPr>
          <w:trHeight w:val="300"/>
        </w:trPr>
        <w:tc>
          <w:tcPr>
            <w:tcW w:w="2340" w:type="dxa"/>
            <w:tcMar/>
          </w:tcPr>
          <w:p w:rsidR="54BC416B" w:rsidP="2E57C1E6" w:rsidRDefault="54BC416B" w14:paraId="13C0EC36" w14:textId="16D527FC">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Product team</w:t>
            </w:r>
          </w:p>
        </w:tc>
        <w:tc>
          <w:tcPr>
            <w:tcW w:w="2340" w:type="dxa"/>
            <w:tcMar/>
          </w:tcPr>
          <w:p w:rsidR="54BC416B" w:rsidP="2E57C1E6" w:rsidRDefault="54BC416B" w14:paraId="389B3653" w14:textId="7E81F984">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Designs, timeline</w:t>
            </w:r>
          </w:p>
        </w:tc>
        <w:tc>
          <w:tcPr>
            <w:tcW w:w="2340" w:type="dxa"/>
            <w:tcMar/>
          </w:tcPr>
          <w:p w:rsidR="54BC416B" w:rsidP="2E57C1E6" w:rsidRDefault="54BC416B" w14:paraId="120BDB73" w14:textId="65763E46">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Weekly</w:t>
            </w:r>
          </w:p>
        </w:tc>
        <w:tc>
          <w:tcPr>
            <w:tcW w:w="2340" w:type="dxa"/>
            <w:tcMar/>
          </w:tcPr>
          <w:p w:rsidR="54BC416B" w:rsidP="2E57C1E6" w:rsidRDefault="54BC416B" w14:paraId="2625581A" w14:textId="138D27A5">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Meetigs, Email</w:t>
            </w:r>
          </w:p>
        </w:tc>
      </w:tr>
      <w:tr w:rsidR="2E57C1E6" w:rsidTr="2E57C1E6" w14:paraId="0B5AAF0C">
        <w:trPr>
          <w:trHeight w:val="300"/>
        </w:trPr>
        <w:tc>
          <w:tcPr>
            <w:tcW w:w="2340" w:type="dxa"/>
            <w:tcMar/>
          </w:tcPr>
          <w:p w:rsidR="54BC416B" w:rsidP="2E57C1E6" w:rsidRDefault="54BC416B" w14:paraId="4F5DFBF7" w14:textId="45CAE538">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Clinicians</w:t>
            </w:r>
          </w:p>
        </w:tc>
        <w:tc>
          <w:tcPr>
            <w:tcW w:w="2340" w:type="dxa"/>
            <w:tcMar/>
          </w:tcPr>
          <w:p w:rsidR="54BC416B" w:rsidP="2E57C1E6" w:rsidRDefault="54BC416B" w14:paraId="0FD4FACE" w14:textId="35EEBC43">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Clinical updates</w:t>
            </w:r>
          </w:p>
        </w:tc>
        <w:tc>
          <w:tcPr>
            <w:tcW w:w="2340" w:type="dxa"/>
            <w:tcMar/>
          </w:tcPr>
          <w:p w:rsidR="54BC416B" w:rsidP="2E57C1E6" w:rsidRDefault="54BC416B" w14:paraId="4E124E1D" w14:textId="39C78AF9">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Bi weekly</w:t>
            </w:r>
          </w:p>
        </w:tc>
        <w:tc>
          <w:tcPr>
            <w:tcW w:w="2340" w:type="dxa"/>
            <w:tcMar/>
          </w:tcPr>
          <w:p w:rsidR="54BC416B" w:rsidP="2E57C1E6" w:rsidRDefault="54BC416B" w14:paraId="52071727" w14:textId="58F6CBE4">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Reports, workshops</w:t>
            </w:r>
          </w:p>
        </w:tc>
      </w:tr>
      <w:tr w:rsidR="2E57C1E6" w:rsidTr="2E57C1E6" w14:paraId="118AC418">
        <w:trPr>
          <w:trHeight w:val="300"/>
        </w:trPr>
        <w:tc>
          <w:tcPr>
            <w:tcW w:w="2340" w:type="dxa"/>
            <w:tcMar/>
          </w:tcPr>
          <w:p w:rsidR="54BC416B" w:rsidP="2E57C1E6" w:rsidRDefault="54BC416B" w14:paraId="5CB43081" w14:textId="539DE017">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Patients</w:t>
            </w:r>
          </w:p>
        </w:tc>
        <w:tc>
          <w:tcPr>
            <w:tcW w:w="2340" w:type="dxa"/>
            <w:tcMar/>
          </w:tcPr>
          <w:p w:rsidR="54BC416B" w:rsidP="2E57C1E6" w:rsidRDefault="54BC416B" w14:paraId="2C701846" w14:textId="46EFA233">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Surveys, Device instructions</w:t>
            </w:r>
          </w:p>
        </w:tc>
        <w:tc>
          <w:tcPr>
            <w:tcW w:w="2340" w:type="dxa"/>
            <w:tcMar/>
          </w:tcPr>
          <w:p w:rsidR="54BC416B" w:rsidP="2E57C1E6" w:rsidRDefault="54BC416B" w14:paraId="1C7A07DA" w14:textId="2E29BF5B">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Monthly</w:t>
            </w:r>
          </w:p>
        </w:tc>
        <w:tc>
          <w:tcPr>
            <w:tcW w:w="2340" w:type="dxa"/>
            <w:tcMar/>
          </w:tcPr>
          <w:p w:rsidR="54BC416B" w:rsidP="2E57C1E6" w:rsidRDefault="54BC416B" w14:paraId="32A76F05" w14:textId="57EDC0E6">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Focus groups. newsletter</w:t>
            </w:r>
          </w:p>
        </w:tc>
      </w:tr>
      <w:tr w:rsidR="2E57C1E6" w:rsidTr="2E57C1E6" w14:paraId="033C0B34">
        <w:trPr>
          <w:trHeight w:val="300"/>
        </w:trPr>
        <w:tc>
          <w:tcPr>
            <w:tcW w:w="2340" w:type="dxa"/>
            <w:tcMar/>
          </w:tcPr>
          <w:p w:rsidR="54BC416B" w:rsidP="2E57C1E6" w:rsidRDefault="54BC416B" w14:paraId="3007423E" w14:textId="76B573FB">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Regulators</w:t>
            </w:r>
          </w:p>
        </w:tc>
        <w:tc>
          <w:tcPr>
            <w:tcW w:w="2340" w:type="dxa"/>
            <w:tcMar/>
          </w:tcPr>
          <w:p w:rsidR="54BC416B" w:rsidP="2E57C1E6" w:rsidRDefault="54BC416B" w14:paraId="00326806" w14:textId="576C5664">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Compliance reports</w:t>
            </w:r>
          </w:p>
        </w:tc>
        <w:tc>
          <w:tcPr>
            <w:tcW w:w="2340" w:type="dxa"/>
            <w:tcMar/>
          </w:tcPr>
          <w:p w:rsidR="54BC416B" w:rsidP="2E57C1E6" w:rsidRDefault="54BC416B" w14:paraId="6793F805" w14:textId="3D8AE3F2">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As requires</w:t>
            </w:r>
          </w:p>
        </w:tc>
        <w:tc>
          <w:tcPr>
            <w:tcW w:w="2340" w:type="dxa"/>
            <w:tcMar/>
          </w:tcPr>
          <w:p w:rsidR="54BC416B" w:rsidP="2E57C1E6" w:rsidRDefault="54BC416B" w14:paraId="5415C867" w14:textId="4147198C">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Official methods</w:t>
            </w:r>
          </w:p>
        </w:tc>
      </w:tr>
      <w:tr w:rsidR="2E57C1E6" w:rsidTr="2E57C1E6" w14:paraId="7B0BBDD3">
        <w:trPr>
          <w:trHeight w:val="300"/>
        </w:trPr>
        <w:tc>
          <w:tcPr>
            <w:tcW w:w="2340" w:type="dxa"/>
            <w:tcMar/>
          </w:tcPr>
          <w:p w:rsidR="54BC416B" w:rsidP="2E57C1E6" w:rsidRDefault="54BC416B" w14:paraId="75BE758C" w14:textId="4967A174">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Marketing</w:t>
            </w:r>
          </w:p>
        </w:tc>
        <w:tc>
          <w:tcPr>
            <w:tcW w:w="2340" w:type="dxa"/>
            <w:tcMar/>
          </w:tcPr>
          <w:p w:rsidR="54BC416B" w:rsidP="2E57C1E6" w:rsidRDefault="54BC416B" w14:paraId="2121C401" w14:textId="76935BF4">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Campaign updates</w:t>
            </w:r>
          </w:p>
        </w:tc>
        <w:tc>
          <w:tcPr>
            <w:tcW w:w="2340" w:type="dxa"/>
            <w:tcMar/>
          </w:tcPr>
          <w:p w:rsidR="54BC416B" w:rsidP="2E57C1E6" w:rsidRDefault="54BC416B" w14:paraId="2093C4E8" w14:textId="679232B2">
            <w:pPr>
              <w:pStyle w:val="Normal"/>
              <w:suppressLineNumbers w:val="0"/>
              <w:bidi w:val="0"/>
              <w:spacing w:before="0" w:beforeAutospacing="off" w:after="0" w:afterAutospacing="off" w:line="240" w:lineRule="auto"/>
              <w:ind w:left="0" w:right="0"/>
              <w:jc w:val="left"/>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Monthly</w:t>
            </w:r>
          </w:p>
        </w:tc>
        <w:tc>
          <w:tcPr>
            <w:tcW w:w="2340" w:type="dxa"/>
            <w:tcMar/>
          </w:tcPr>
          <w:p w:rsidR="54BC416B" w:rsidP="2E57C1E6" w:rsidRDefault="54BC416B" w14:paraId="56C340AF" w14:textId="16E9A57D">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4BC416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Meetings</w:t>
            </w:r>
          </w:p>
        </w:tc>
      </w:tr>
    </w:tbl>
    <w:p w:rsidR="623263EF" w:rsidP="2E57C1E6" w:rsidRDefault="623263EF" w14:paraId="1169E1C4" w14:textId="2FE26B82">
      <w:pPr>
        <w:pStyle w:val="Normal"/>
        <w:spacing w:line="360" w:lineRule="auto"/>
        <w:ind w:left="0"/>
        <w:jc w:val="left"/>
      </w:pP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E57C1E6" w:rsidP="2E57C1E6" w:rsidRDefault="2E57C1E6" w14:paraId="78CACA95" w14:textId="6670AFD7">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70069D30" w14:textId="3089339F">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218BEE2C" w14:textId="782573AF">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623263EF" w:rsidP="2E57C1E6" w:rsidRDefault="623263EF" w14:paraId="134C0677" w14:textId="34AD62D5">
      <w:pPr>
        <w:pStyle w:val="Normal"/>
        <w:spacing w:line="360" w:lineRule="auto"/>
        <w:ind w:left="0"/>
        <w:jc w:val="left"/>
      </w:pP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4. RACI Matrix</w:t>
      </w:r>
    </w:p>
    <w:p w:rsidR="623263EF" w:rsidP="2E57C1E6" w:rsidRDefault="623263EF" w14:paraId="3ACBC73C" w14:textId="3490EB7A">
      <w:pPr>
        <w:pStyle w:val="Normal"/>
        <w:spacing w:line="360" w:lineRule="auto"/>
        <w:ind w:left="0"/>
        <w:jc w:val="left"/>
      </w:pPr>
      <w:r w:rsidRPr="2E57C1E6" w:rsidR="623263E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2E57C1E6" w:rsidR="65EDA4C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The RACI matrix clarifies roles and responsibilities for NHS Digital’s wearable device tasks. Product teams </w:t>
      </w:r>
      <w:r w:rsidRPr="2E57C1E6" w:rsidR="65EDA4C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are responsible for</w:t>
      </w:r>
      <w:r w:rsidRPr="2E57C1E6" w:rsidR="65EDA4C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device design, clinicians are consulted on integration, senior management is accountable for approvals, and patients are informed about testing progress. This reduces confusion, prevents overlap, and ensures accountability across internal and external stakeholders.</w:t>
      </w:r>
    </w:p>
    <w:p w:rsidR="524FD3C5" w:rsidP="2E57C1E6" w:rsidRDefault="524FD3C5" w14:paraId="35587008" w14:textId="0AD8E716">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524FD3C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RACI Matrix example:</w:t>
      </w:r>
    </w:p>
    <w:tbl>
      <w:tblPr>
        <w:tblStyle w:val="TableGrid"/>
        <w:tblW w:w="0" w:type="auto"/>
        <w:tblLayout w:type="fixed"/>
        <w:tblLook w:val="06A0" w:firstRow="1" w:lastRow="0" w:firstColumn="1" w:lastColumn="0" w:noHBand="1" w:noVBand="1"/>
      </w:tblPr>
      <w:tblGrid>
        <w:gridCol w:w="1560"/>
        <w:gridCol w:w="1560"/>
        <w:gridCol w:w="1560"/>
        <w:gridCol w:w="1560"/>
        <w:gridCol w:w="1560"/>
        <w:gridCol w:w="1560"/>
      </w:tblGrid>
      <w:tr w:rsidR="2E57C1E6" w:rsidTr="2E57C1E6" w14:paraId="775867D0">
        <w:trPr>
          <w:trHeight w:val="300"/>
        </w:trPr>
        <w:tc>
          <w:tcPr>
            <w:tcW w:w="1560" w:type="dxa"/>
            <w:tcMar/>
          </w:tcPr>
          <w:p w:rsidR="30DC3DD7" w:rsidP="2E57C1E6" w:rsidRDefault="30DC3DD7" w14:paraId="56142E9D" w14:textId="0BD66757">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Task</w:t>
            </w:r>
          </w:p>
        </w:tc>
        <w:tc>
          <w:tcPr>
            <w:tcW w:w="1560" w:type="dxa"/>
            <w:tcMar/>
          </w:tcPr>
          <w:p w:rsidR="30DC3DD7" w:rsidP="2E57C1E6" w:rsidRDefault="30DC3DD7" w14:paraId="3BD54219" w14:textId="449F5D11">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Product Team</w:t>
            </w:r>
          </w:p>
        </w:tc>
        <w:tc>
          <w:tcPr>
            <w:tcW w:w="1560" w:type="dxa"/>
            <w:tcMar/>
          </w:tcPr>
          <w:p w:rsidR="30DC3DD7" w:rsidP="2E57C1E6" w:rsidRDefault="30DC3DD7" w14:paraId="4CCB9633" w14:textId="0134148A">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Marketing</w:t>
            </w:r>
          </w:p>
        </w:tc>
        <w:tc>
          <w:tcPr>
            <w:tcW w:w="1560" w:type="dxa"/>
            <w:tcMar/>
          </w:tcPr>
          <w:p w:rsidR="30DC3DD7" w:rsidP="2E57C1E6" w:rsidRDefault="30DC3DD7" w14:paraId="469E400E" w14:textId="149968C2">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Managment</w:t>
            </w:r>
          </w:p>
        </w:tc>
        <w:tc>
          <w:tcPr>
            <w:tcW w:w="1560" w:type="dxa"/>
            <w:tcMar/>
          </w:tcPr>
          <w:p w:rsidR="30DC3DD7" w:rsidP="2E57C1E6" w:rsidRDefault="30DC3DD7" w14:paraId="736556F2" w14:textId="03AA3288">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Patients</w:t>
            </w:r>
          </w:p>
        </w:tc>
        <w:tc>
          <w:tcPr>
            <w:tcW w:w="1560" w:type="dxa"/>
            <w:tcMar/>
          </w:tcPr>
          <w:p w:rsidR="30DC3DD7" w:rsidP="2E57C1E6" w:rsidRDefault="30DC3DD7" w14:paraId="17B25245" w14:textId="3E8496FB">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Clinicians</w:t>
            </w:r>
          </w:p>
        </w:tc>
      </w:tr>
      <w:tr w:rsidR="2E57C1E6" w:rsidTr="2E57C1E6" w14:paraId="5F0C4194">
        <w:trPr>
          <w:trHeight w:val="300"/>
        </w:trPr>
        <w:tc>
          <w:tcPr>
            <w:tcW w:w="1560" w:type="dxa"/>
            <w:tcMar/>
          </w:tcPr>
          <w:p w:rsidR="30DC3DD7" w:rsidP="2E57C1E6" w:rsidRDefault="30DC3DD7" w14:paraId="6A96111C" w14:textId="5FF517BB">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Device Design</w:t>
            </w:r>
          </w:p>
        </w:tc>
        <w:tc>
          <w:tcPr>
            <w:tcW w:w="1560" w:type="dxa"/>
            <w:tcMar/>
          </w:tcPr>
          <w:p w:rsidR="30DC3DD7" w:rsidP="2E57C1E6" w:rsidRDefault="30DC3DD7" w14:paraId="5B37724C" w14:textId="7E3A1CAD">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w:t>
            </w:r>
          </w:p>
        </w:tc>
        <w:tc>
          <w:tcPr>
            <w:tcW w:w="1560" w:type="dxa"/>
            <w:tcMar/>
          </w:tcPr>
          <w:p w:rsidR="30DC3DD7" w:rsidP="2E57C1E6" w:rsidRDefault="30DC3DD7" w14:paraId="28D41833" w14:textId="64CCD904">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w:t>
            </w:r>
          </w:p>
        </w:tc>
        <w:tc>
          <w:tcPr>
            <w:tcW w:w="1560" w:type="dxa"/>
            <w:tcMar/>
          </w:tcPr>
          <w:p w:rsidR="30DC3DD7" w:rsidP="2E57C1E6" w:rsidRDefault="30DC3DD7" w14:paraId="042FFDF0" w14:textId="51C5CA27">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w:t>
            </w:r>
          </w:p>
        </w:tc>
        <w:tc>
          <w:tcPr>
            <w:tcW w:w="1560" w:type="dxa"/>
            <w:tcMar/>
          </w:tcPr>
          <w:p w:rsidR="30DC3DD7" w:rsidP="2E57C1E6" w:rsidRDefault="30DC3DD7" w14:paraId="758FC9B2" w14:textId="17F8DC4E">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t>
            </w:r>
          </w:p>
        </w:tc>
        <w:tc>
          <w:tcPr>
            <w:tcW w:w="1560" w:type="dxa"/>
            <w:tcMar/>
          </w:tcPr>
          <w:p w:rsidR="30DC3DD7" w:rsidP="2E57C1E6" w:rsidRDefault="30DC3DD7" w14:paraId="1CC6C5DB" w14:textId="15C09485">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w:t>
            </w:r>
          </w:p>
        </w:tc>
      </w:tr>
      <w:tr w:rsidR="2E57C1E6" w:rsidTr="2E57C1E6" w14:paraId="7EF386AD">
        <w:trPr>
          <w:trHeight w:val="300"/>
        </w:trPr>
        <w:tc>
          <w:tcPr>
            <w:tcW w:w="1560" w:type="dxa"/>
            <w:tcMar/>
          </w:tcPr>
          <w:p w:rsidR="30DC3DD7" w:rsidP="2E57C1E6" w:rsidRDefault="30DC3DD7" w14:paraId="0CFFC1CC" w14:textId="63322323">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Marketing</w:t>
            </w:r>
          </w:p>
        </w:tc>
        <w:tc>
          <w:tcPr>
            <w:tcW w:w="1560" w:type="dxa"/>
            <w:tcMar/>
          </w:tcPr>
          <w:p w:rsidR="30DC3DD7" w:rsidP="2E57C1E6" w:rsidRDefault="30DC3DD7" w14:paraId="6DAF87FB" w14:textId="2EAFD139">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w:t>
            </w:r>
          </w:p>
        </w:tc>
        <w:tc>
          <w:tcPr>
            <w:tcW w:w="1560" w:type="dxa"/>
            <w:tcMar/>
          </w:tcPr>
          <w:p w:rsidR="30DC3DD7" w:rsidP="2E57C1E6" w:rsidRDefault="30DC3DD7" w14:paraId="478A944E" w14:textId="79621089">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w:t>
            </w:r>
          </w:p>
        </w:tc>
        <w:tc>
          <w:tcPr>
            <w:tcW w:w="1560" w:type="dxa"/>
            <w:tcMar/>
          </w:tcPr>
          <w:p w:rsidR="30DC3DD7" w:rsidP="2E57C1E6" w:rsidRDefault="30DC3DD7" w14:paraId="16EFF07A" w14:textId="7010EF9E">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w:t>
            </w:r>
          </w:p>
        </w:tc>
        <w:tc>
          <w:tcPr>
            <w:tcW w:w="1560" w:type="dxa"/>
            <w:tcMar/>
          </w:tcPr>
          <w:p w:rsidR="30DC3DD7" w:rsidP="2E57C1E6" w:rsidRDefault="30DC3DD7" w14:paraId="71B4C641" w14:textId="5E567AAD">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w:t>
            </w:r>
          </w:p>
        </w:tc>
        <w:tc>
          <w:tcPr>
            <w:tcW w:w="1560" w:type="dxa"/>
            <w:tcMar/>
          </w:tcPr>
          <w:p w:rsidR="30DC3DD7" w:rsidP="2E57C1E6" w:rsidRDefault="30DC3DD7" w14:paraId="7BF52339" w14:textId="5565B435">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w:t>
            </w:r>
          </w:p>
        </w:tc>
      </w:tr>
      <w:tr w:rsidR="2E57C1E6" w:rsidTr="2E57C1E6" w14:paraId="470E93CE">
        <w:trPr>
          <w:trHeight w:val="300"/>
        </w:trPr>
        <w:tc>
          <w:tcPr>
            <w:tcW w:w="1560" w:type="dxa"/>
            <w:tcMar/>
          </w:tcPr>
          <w:p w:rsidR="30DC3DD7" w:rsidP="2E57C1E6" w:rsidRDefault="30DC3DD7" w14:paraId="7DE6B9EF" w14:textId="0877A29B">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Date integration</w:t>
            </w:r>
          </w:p>
        </w:tc>
        <w:tc>
          <w:tcPr>
            <w:tcW w:w="1560" w:type="dxa"/>
            <w:tcMar/>
          </w:tcPr>
          <w:p w:rsidR="30DC3DD7" w:rsidP="2E57C1E6" w:rsidRDefault="30DC3DD7" w14:paraId="60DE41CD" w14:textId="0FC4B6D7">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w:t>
            </w:r>
          </w:p>
        </w:tc>
        <w:tc>
          <w:tcPr>
            <w:tcW w:w="1560" w:type="dxa"/>
            <w:tcMar/>
          </w:tcPr>
          <w:p w:rsidR="30DC3DD7" w:rsidP="2E57C1E6" w:rsidRDefault="30DC3DD7" w14:paraId="53D5F69E" w14:textId="6A24B2D8">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w:t>
            </w:r>
          </w:p>
        </w:tc>
        <w:tc>
          <w:tcPr>
            <w:tcW w:w="1560" w:type="dxa"/>
            <w:tcMar/>
          </w:tcPr>
          <w:p w:rsidR="30DC3DD7" w:rsidP="2E57C1E6" w:rsidRDefault="30DC3DD7" w14:paraId="0D2D987D" w14:textId="699D4235">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w:t>
            </w:r>
          </w:p>
        </w:tc>
        <w:tc>
          <w:tcPr>
            <w:tcW w:w="1560" w:type="dxa"/>
            <w:tcMar/>
          </w:tcPr>
          <w:p w:rsidR="30DC3DD7" w:rsidP="2E57C1E6" w:rsidRDefault="30DC3DD7" w14:paraId="0ACCE3A9" w14:textId="4CF274D4">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t>
            </w:r>
          </w:p>
        </w:tc>
        <w:tc>
          <w:tcPr>
            <w:tcW w:w="1560" w:type="dxa"/>
            <w:tcMar/>
          </w:tcPr>
          <w:p w:rsidR="30DC3DD7" w:rsidP="2E57C1E6" w:rsidRDefault="30DC3DD7" w14:paraId="2EEF1952" w14:textId="3DF2D40A">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w:t>
            </w:r>
          </w:p>
        </w:tc>
      </w:tr>
      <w:tr w:rsidR="2E57C1E6" w:rsidTr="2E57C1E6" w14:paraId="5FAF68CC">
        <w:trPr>
          <w:trHeight w:val="300"/>
        </w:trPr>
        <w:tc>
          <w:tcPr>
            <w:tcW w:w="1560" w:type="dxa"/>
            <w:tcMar/>
          </w:tcPr>
          <w:p w:rsidR="30DC3DD7" w:rsidP="2E57C1E6" w:rsidRDefault="30DC3DD7" w14:paraId="67081086" w14:textId="2491335C">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Testing feedback</w:t>
            </w:r>
          </w:p>
        </w:tc>
        <w:tc>
          <w:tcPr>
            <w:tcW w:w="1560" w:type="dxa"/>
            <w:tcMar/>
          </w:tcPr>
          <w:p w:rsidR="30DC3DD7" w:rsidP="2E57C1E6" w:rsidRDefault="30DC3DD7" w14:paraId="145539BC" w14:textId="158726C9">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w:t>
            </w:r>
          </w:p>
        </w:tc>
        <w:tc>
          <w:tcPr>
            <w:tcW w:w="1560" w:type="dxa"/>
            <w:tcMar/>
          </w:tcPr>
          <w:p w:rsidR="30DC3DD7" w:rsidP="2E57C1E6" w:rsidRDefault="30DC3DD7" w14:paraId="07EC9EEA" w14:textId="0509214D">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w:t>
            </w:r>
          </w:p>
        </w:tc>
        <w:tc>
          <w:tcPr>
            <w:tcW w:w="1560" w:type="dxa"/>
            <w:tcMar/>
          </w:tcPr>
          <w:p w:rsidR="30DC3DD7" w:rsidP="2E57C1E6" w:rsidRDefault="30DC3DD7" w14:paraId="228BA463" w14:textId="58977371">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w:t>
            </w:r>
          </w:p>
        </w:tc>
        <w:tc>
          <w:tcPr>
            <w:tcW w:w="1560" w:type="dxa"/>
            <w:tcMar/>
          </w:tcPr>
          <w:p w:rsidR="30DC3DD7" w:rsidP="2E57C1E6" w:rsidRDefault="30DC3DD7" w14:paraId="3427D423" w14:textId="664F31AF">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w:t>
            </w:r>
          </w:p>
        </w:tc>
        <w:tc>
          <w:tcPr>
            <w:tcW w:w="1560" w:type="dxa"/>
            <w:tcMar/>
          </w:tcPr>
          <w:p w:rsidR="30DC3DD7" w:rsidP="2E57C1E6" w:rsidRDefault="30DC3DD7" w14:paraId="5CA1B194" w14:textId="658DED42">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2E57C1E6" w:rsidR="30DC3DD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w:t>
            </w:r>
          </w:p>
        </w:tc>
      </w:tr>
    </w:tbl>
    <w:p w:rsidR="2E57C1E6" w:rsidP="2E57C1E6" w:rsidRDefault="2E57C1E6" w14:paraId="1D6989EC" w14:textId="403A7C04">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7170382A" w:rsidP="765B19F9" w:rsidRDefault="7170382A" w14:noSpellErr="1" w14:paraId="48AE3A24" w14:textId="2FD64DEC">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765B19F9" w:rsidR="7170382A">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765B19F9" w:rsidR="3E42F15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(R= Responsible, A= Accountable, C= Consulted, I= </w:t>
      </w:r>
      <w:r w:rsidRPr="765B19F9" w:rsidR="3E42F15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inform</w:t>
      </w:r>
      <w:r w:rsidRPr="765B19F9" w:rsidR="08A520A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ed)</w:t>
      </w:r>
    </w:p>
    <w:p w:rsidR="765B19F9" w:rsidP="765B19F9" w:rsidRDefault="765B19F9" w14:paraId="0173B6DA" w14:textId="51576062">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765B19F9" w:rsidP="765B19F9" w:rsidRDefault="765B19F9" w14:paraId="1A150A7A" w14:textId="290097BA">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765B19F9" w:rsidP="765B19F9" w:rsidRDefault="765B19F9" w14:paraId="662F6B51" w14:textId="52EE2F42">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765B19F9" w:rsidP="765B19F9" w:rsidRDefault="765B19F9" w14:paraId="306ECC38" w14:textId="29EC039C">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765B19F9" w:rsidP="765B19F9" w:rsidRDefault="765B19F9" w14:paraId="285DFE38" w14:textId="5552A3C5">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765B19F9" w:rsidP="765B19F9" w:rsidRDefault="765B19F9" w14:paraId="787BFE98" w14:textId="2BCFF150">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765B19F9" w:rsidP="765B19F9" w:rsidRDefault="765B19F9" w14:paraId="7461A0BB" w14:textId="7DFE56DD">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765B19F9" w:rsidP="765B19F9" w:rsidRDefault="765B19F9" w14:paraId="28C7A67C" w14:textId="2605452D">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765B19F9" w:rsidP="765B19F9" w:rsidRDefault="765B19F9" w14:paraId="6C067AD7" w14:textId="2E2A496E">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765B19F9" w:rsidP="765B19F9" w:rsidRDefault="765B19F9" w14:paraId="1F6E816C" w14:textId="69EF417B">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08A520AE" w:rsidP="765B19F9" w:rsidRDefault="08A520AE" w14:paraId="3192ED8A" w14:textId="2479CC18">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765B19F9" w:rsidR="08A520A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5: </w:t>
      </w:r>
      <w:r w:rsidRPr="765B19F9" w:rsidR="08A520A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Application of Theories</w:t>
      </w:r>
      <w:r w:rsidRPr="765B19F9" w:rsidR="08A520A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1E1E2" w:rsidP="765B19F9" w:rsidRDefault="4531E1E2" w14:paraId="121813A1" w14:textId="1BB7EDA7">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765B19F9"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NHS Digital’s stakeholder engagement strategy for the wearable health device can be strengthened by applying established stakeholder theories alongside practical frameworks such as the stakeholder matrix, RACI matrix, engagement plan, and communication plan. These theories help explain why certain stakeholders are </w:t>
      </w:r>
      <w:r w:rsidRPr="765B19F9"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prioritised</w:t>
      </w:r>
      <w:r w:rsidRPr="765B19F9"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and how engagement can be made.</w:t>
      </w:r>
      <w:r w:rsidRPr="765B19F9"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1E1E2" w:rsidP="765B19F9" w:rsidRDefault="4531E1E2" w14:paraId="544C98B1" w14:textId="1770E37E">
      <w:pPr>
        <w:pStyle w:val="ListParagraph"/>
        <w:numPr>
          <w:ilvl w:val="0"/>
          <w:numId w:val="18"/>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Freeman’s Stakeholder Theory</w:t>
      </w:r>
    </w:p>
    <w:p w:rsidR="765B19F9" w:rsidP="5F65AE73" w:rsidRDefault="765B19F9" w14:paraId="49CA9492" w14:noSpellErr="1" w14:textId="0AF3E637">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12A76E7A">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Freeman (1984) states that organisations must consider the interests of all stakeholders, not just shareholders or funders. For NHS Digital, this means balancing the needs of internal teams (product development, IT, marketing) with external groups such as patients, clinicians, regulators, and suppliers. Gathering feedback from patients and clinicians through surveys and workshops helps improve usability and clinical outcomes, while regular engagement with suppliers supports timely delivery and operational efficiency</w:t>
      </w:r>
    </w:p>
    <w:p w:rsidR="4531E1E2" w:rsidP="765B19F9" w:rsidRDefault="4531E1E2" w14:paraId="2C758712" w14:textId="6B6CFEA4">
      <w:pPr>
        <w:pStyle w:val="Normal"/>
        <w:spacing w:line="360" w:lineRule="auto"/>
        <w:ind w:left="0"/>
        <w:jc w:val="left"/>
      </w:pPr>
      <w:r w:rsidRPr="765B19F9"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2. Salience Model (Mitchell et al., 1997)</w:t>
      </w:r>
    </w:p>
    <w:p w:rsidR="4531E1E2" w:rsidP="765B19F9" w:rsidRDefault="4531E1E2" w14:paraId="393571A1" w14:textId="39994589">
      <w:pPr>
        <w:pStyle w:val="Normal"/>
        <w:spacing w:line="360" w:lineRule="auto"/>
        <w:ind w:left="0"/>
        <w:jc w:val="left"/>
      </w:pPr>
      <w:r w:rsidRPr="765B19F9"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The Salience Model </w:t>
      </w:r>
      <w:r w:rsidRPr="765B19F9"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prioritises</w:t>
      </w:r>
      <w:r w:rsidRPr="765B19F9"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stakeholders based on power, legitimacy, and urgency, helping NHS Digital focus attention on those who matter most at each stage:</w:t>
      </w:r>
      <w:r w:rsidRPr="765B19F9"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1E1E2" w:rsidP="765B19F9" w:rsidRDefault="4531E1E2" w14:paraId="4B410601" w14:textId="76341067">
      <w:pPr>
        <w:pStyle w:val="ListParagraph"/>
        <w:numPr>
          <w:ilvl w:val="0"/>
          <w:numId w:val="19"/>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765B19F9"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Definitive stakeholders (high power, legitimacy, urgency): Product Development Team and Clinicians → engaged through frequent workshops, testing sessions, and collaborative design meetings.</w:t>
      </w:r>
      <w:r w:rsidRPr="765B19F9"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1E1E2" w:rsidP="765B19F9" w:rsidRDefault="4531E1E2" w14:paraId="574974A0" w14:textId="2D633866">
      <w:pPr>
        <w:pStyle w:val="ListParagraph"/>
        <w:numPr>
          <w:ilvl w:val="0"/>
          <w:numId w:val="19"/>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765B19F9"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Dominant stakeholders (power + legitimacy): Senior Management → involved in approvals, budget decisions, and strategic oversight.</w:t>
      </w:r>
      <w:r w:rsidRPr="765B19F9"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1E1E2" w:rsidP="765B19F9" w:rsidRDefault="4531E1E2" w14:paraId="367B8BBE" w14:textId="7E273E6C">
      <w:pPr>
        <w:pStyle w:val="ListParagraph"/>
        <w:numPr>
          <w:ilvl w:val="0"/>
          <w:numId w:val="19"/>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765B19F9"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Dependent stakeholders (legitimacy + urgency): Patients → supported via surveys, focus groups, and user testing to ensure their needs guide device design.</w:t>
      </w:r>
    </w:p>
    <w:p w:rsidR="4531E1E2" w:rsidP="765B19F9" w:rsidRDefault="4531E1E2" w14:paraId="48B05CE5" w14:textId="36D481A5">
      <w:pPr>
        <w:pStyle w:val="Normal"/>
        <w:spacing w:line="360" w:lineRule="auto"/>
        <w:ind w:left="0"/>
        <w:jc w:val="left"/>
      </w:pPr>
      <w:r w:rsidRPr="765B19F9"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1E1E2" w:rsidP="765B19F9" w:rsidRDefault="4531E1E2" w14:paraId="69B6424D" w14:textId="145D89E1">
      <w:pPr>
        <w:pStyle w:val="ListParagraph"/>
        <w:numPr>
          <w:ilvl w:val="0"/>
          <w:numId w:val="20"/>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765B19F9"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Dangerous stakeholders (power + urgency): Regulators → </w:t>
      </w:r>
      <w:r w:rsidRPr="765B19F9"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monitored</w:t>
      </w:r>
      <w:r w:rsidRPr="765B19F9"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closely through compliance reports and formal submissions to avoid delays or legal issues.</w:t>
      </w:r>
      <w:r w:rsidRPr="765B19F9"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E4EE11E" w:rsidP="4CFB5EB4" w:rsidRDefault="2E4EE11E" w14:noSpellErr="1" w14:paraId="659DE0F8" w14:textId="15C0EC7D">
      <w:pPr>
        <w:pStyle w:val="ListParagraph"/>
        <w:numPr>
          <w:ilvl w:val="0"/>
          <w:numId w:val="20"/>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4CFB5EB4"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Using this model alongside the stakeholder matrix will allow NHS Digital to map each stakeholder’s influence and interest clearly, ensuring resources and engagement efforts are </w:t>
      </w:r>
      <w:r w:rsidRPr="4CFB5EB4"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optimised</w:t>
      </w:r>
      <w:r w:rsidRPr="4CFB5EB4" w:rsidR="4531E1E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t>
      </w:r>
    </w:p>
    <w:p w:rsidR="2E4EE11E" w:rsidP="4CFB5EB4" w:rsidRDefault="2E4EE11E" w14:paraId="3A9F39BF" w14:textId="39E669DE">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4CFB5EB4" w:rsidR="2E4EE11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7: Stakeholder Engagement and Conflict Management Using the 4C’s Mode</w:t>
      </w:r>
    </w:p>
    <w:p w:rsidR="4B396C98" w:rsidP="1CE094A5" w:rsidRDefault="4B396C98" w14:paraId="7D278D64" w14:textId="74AB7A0C">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5D53C4D2" w14:textId="6BA7C2FB">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Working with stakeholders is an important part of any NHS Digital project, especially when developing something complex like a new wearable health device. Good engagement will he</w:t>
      </w:r>
      <w:r w:rsidRPr="1CE094A5" w:rsidR="4EB6437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lp </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keep</w:t>
      </w:r>
      <w:r w:rsidRPr="1CE094A5" w:rsidR="420B428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ing</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everyone informed, </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reduces</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confusion, and </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makes</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sure the final product is safe, user friendly, and useful. The 4C’s model Communication, Coordination, Cooperation, and Collaboration provides a simple and effective way to manage this process</w:t>
      </w:r>
      <w:r w:rsidRPr="1CE094A5" w:rsidR="42B8527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(Bryson et al., 2011).</w:t>
      </w:r>
    </w:p>
    <w:p w:rsidR="4B396C98" w:rsidP="1CE094A5" w:rsidRDefault="4B396C98" w14:paraId="3458DC3E" w14:textId="2EF1D973">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1. Communication</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7FF90096" w14:textId="373A109F">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Communication is the foundation of good stakeholder engagement. It means sharing information clearly, openly, and at the right </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time</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so everyone understands what is happening.</w:t>
      </w:r>
      <w:r w:rsidRPr="1CE094A5" w:rsidR="22F5298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As the project manager, I would create a communication plan that explains:</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193CEB4A" w14:textId="12103D2C">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What information needs to be shared</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4AEB81D2" w14:textId="1D28C0D7">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How often updates will be given</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4778F0C5" w14:textId="26013A8A">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Which channels to use (e.g., email, video calls, reports, workshops)</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89F7F0F" w:rsidP="4CFB5EB4" w:rsidRDefault="489F7F0F" w14:paraId="42C3C23D" w14:textId="034BC2EE" w14:noSpellErr="1">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4CFB5EB4" w:rsidR="489F7F0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Using different channels helps reach all groups effectively (Freeman, 2010</w:t>
      </w:r>
      <w:r w:rsidRPr="4CFB5EB4" w:rsidR="489F7F0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.It</w:t>
      </w:r>
      <w:r w:rsidRPr="4CFB5EB4" w:rsidR="489F7F0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4CFB5EB4"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is important because NHS Digital teams, clinicians, suppliers, and patients all have different routines and preferences. To make communication more effective, I would encourage feedback so stakeholders can raise concerns early. Skills like active listening and being empathetic help people feel respected and understood.</w:t>
      </w:r>
    </w:p>
    <w:p w:rsidR="4CFB5EB4" w:rsidP="4CFB5EB4" w:rsidRDefault="4CFB5EB4" w14:paraId="78D2D69A" w14:textId="5E7DE0C6">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498061DB" w14:textId="2D58318E">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525480B8" w14:textId="1AE19BD4">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79F98C66" w14:textId="15AD49AC">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4B396C98" w:rsidP="1CE094A5" w:rsidRDefault="4B396C98" w14:paraId="07870FD0" w14:textId="335CC0C5">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14426F7F" w14:textId="410F745E">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2. Coordination</w:t>
      </w:r>
    </w:p>
    <w:p w:rsidR="4B396C98" w:rsidP="1CE094A5" w:rsidRDefault="4B396C98" w14:paraId="76D98948" w14:textId="26A5618B">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2D25F062" w14:textId="5A818A85">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Coordination is about making sure all activities are </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aligned</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so work does</w:t>
      </w:r>
      <w:r w:rsidRPr="1CE094A5" w:rsidR="2E48DA8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n</w:t>
      </w:r>
      <w:r w:rsidRPr="1CE094A5" w:rsidR="193F347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o</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 overlap, clash, or get delayed. This is especially important in NHS Digital projects, where internal teams and external partners must work together smoothly.</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0DC53A55" w14:textId="612FD417">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To support coordination, I would:</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6E85034F" w14:textId="1F3617C0">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Set clear deadlines and milestones</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046DEF5F" w14:textId="72040645">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Use project management tools like Jira or MS Project</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27FB431B" w14:textId="1BF2F772">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Keep track of task dependencies</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709260CB" w14:textId="4631D2BB">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Regularly check schedules and adjust them if needed</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6E069490" w14:textId="0B6525AD">
      <w:pPr>
        <w:pStyle w:val="Normal"/>
        <w:spacing w:line="360" w:lineRule="auto"/>
        <w:ind w:left="0"/>
        <w:jc w:val="left"/>
      </w:pP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Good coordination prevents bottlenecks and avoids surprising stakeholders with </w:t>
      </w: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last</w:t>
      </w:r>
      <w:r w:rsidRPr="5F65AE73" w:rsidR="4D74E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minute</w:t>
      </w: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changes.</w:t>
      </w:r>
      <w:r w:rsidRPr="5F65AE73" w:rsidR="06E2A88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This reduces delays, confusion, and repeated work (PMI, 2021)</w:t>
      </w:r>
      <w:r w:rsidRPr="5F65AE73" w:rsidR="06E2A88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It</w:t>
      </w: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also helps NHS clinicians feel confident that the project will not disrupt hospital operations.</w:t>
      </w: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1CE094A5" w:rsidP="5F65AE73" w:rsidRDefault="1CE094A5" w14:paraId="4D5A47CA" w14:textId="15D38901" w14:noSpellErr="1">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4140D8E3" w14:textId="761E266B">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0A653BF5" w14:textId="47C5EB0D">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0E2F2750" w14:textId="0008EC96">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4E8FFBF0" w14:textId="24D5196B">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7E9F23F0" w14:textId="6F2159FF">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0D507F99" w14:textId="5C6CDCD4">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10EDEC6D" w14:textId="120F887B">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4B396C98" w:rsidP="1CE094A5" w:rsidRDefault="4B396C98" w14:paraId="3742A15D" w14:textId="183E0A1E">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0421435B" w14:textId="540074E0">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3. Cooperation</w:t>
      </w:r>
    </w:p>
    <w:p w:rsidR="4B396C98" w:rsidP="1CE094A5" w:rsidRDefault="4B396C98" w14:paraId="1D94D6B2" w14:textId="7F29D348">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42B51B60" w14:textId="316FF4A5">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Cooperation means stakeholders are willing to help and contribute to the </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project</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goals. For NHS Digital, this might involve clinicians giving up time to test prototypes, suppliers helping solve manufacturing issues, or patients sharing feedback during trials.</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3FF7D965" w14:textId="07798150">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To encourage cooperation, I would:</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08A41B32" w14:textId="47F85CB0">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Involve stakeholders in key decisions so they feel ownership</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3CA4D84C" w14:textId="2994EC1B">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Recognise</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and appreciate contributions</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69B8CC53" w14:textId="69E47904">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Explain how their input benefits the project and the NHS</w:t>
      </w:r>
    </w:p>
    <w:p w:rsidR="4B396C98" w:rsidP="1CE094A5" w:rsidRDefault="4B396C98" w14:paraId="7B6B542E" w14:textId="564FC598">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6CEF8FA9" w:rsidP="1CE094A5" w:rsidRDefault="6CEF8FA9" w14:paraId="1E7CF704" w14:textId="1FE8B46E">
      <w:pPr>
        <w:pStyle w:val="Normal"/>
        <w:spacing w:line="360" w:lineRule="auto"/>
        <w:ind w:left="0"/>
        <w:jc w:val="left"/>
      </w:pPr>
      <w:r w:rsidRPr="5F65AE73" w:rsidR="6CEF8FA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Cooperation grows when people feel included and respected (Turner &amp; Müller, 2004) . </w:t>
      </w: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When stakeholders understand the purpose of the project and feel appreciated, they are much more likely to stay motivated and supportive.</w:t>
      </w: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1CE094A5" w:rsidP="1CE094A5" w:rsidRDefault="1CE094A5" w14:paraId="341AFA2F" w14:textId="14437E9C">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764877CB" w14:textId="734513A0">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4B396C98" w:rsidP="1CE094A5" w:rsidRDefault="4B396C98" w14:paraId="66F58D18" w14:textId="5B954ED6">
      <w:pPr>
        <w:pStyle w:val="Normal"/>
        <w:spacing w:line="360" w:lineRule="auto"/>
        <w:ind w:left="0"/>
        <w:jc w:val="left"/>
      </w:pP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5F65AE73" w:rsidP="5F65AE73" w:rsidRDefault="5F65AE73" w14:paraId="28A495ED" w14:textId="19E39DA4">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3120805A" w14:textId="3BB27F5C">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67534B1E" w14:textId="0D1EAEE3">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39A13EE2" w14:textId="14440FE9">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7A5F9114" w14:textId="416B786F">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084F47D8" w14:textId="5B26686E">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4B396C98" w:rsidP="1CE094A5" w:rsidRDefault="4B396C98" w14:paraId="7A792DA2" w14:textId="28437FAB">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4. Collaboration</w:t>
      </w:r>
    </w:p>
    <w:p w:rsidR="4B396C98" w:rsidP="1CE094A5" w:rsidRDefault="4B396C98" w14:paraId="10326B9F" w14:textId="7FF8A87A">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2DD512EE" w14:textId="4A439109">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Collaboration is the highest level of engagement. It means stakeholders are not just helping</w:t>
      </w:r>
      <w:r w:rsidRPr="1CE094A5" w:rsidR="2DEB91CD">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t</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hey are working alongside us to shape the project. This is especially important for NHS Digital, where digital tools must fit clinical workflows and meet patient needs.</w:t>
      </w:r>
    </w:p>
    <w:p w:rsidR="50CDB04B" w:rsidP="1CE094A5" w:rsidRDefault="50CDB04B" w14:paraId="1E462018" w14:textId="02D68E02">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50CDB04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18416EF9" w14:textId="02EFA90F">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Collaboration might include:</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55D84B4E" w14:textId="17201C0F">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Co</w:t>
      </w:r>
      <w:r w:rsidRPr="1CE094A5" w:rsidR="5697396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design workshops with clinicians and patients</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4B35BD37" w14:textId="0FFC4C42">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Joint problem</w:t>
      </w:r>
      <w:r w:rsidRPr="1CE094A5" w:rsidR="5CFE1E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solving sessions</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6C389353" w14:textId="5AD3FE1A">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Shared review of test results</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6574D079" w14:textId="4B412388">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Iterative prototype feedback cycles</w:t>
      </w:r>
    </w:p>
    <w:p w:rsidR="4B396C98" w:rsidP="1CE094A5" w:rsidRDefault="4B396C98" w14:paraId="39901E60" w14:textId="7C12BF86">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1B585B20" w14:textId="3DB0CFDD">
      <w:pPr>
        <w:pStyle w:val="Normal"/>
        <w:spacing w:line="360" w:lineRule="auto"/>
        <w:ind w:left="0"/>
        <w:jc w:val="left"/>
      </w:pP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Collaboration improves the final product because it brings together the </w:t>
      </w: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expertise</w:t>
      </w: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of engineers, the practical experience of clinicians, and the real-life perspective of patients.</w:t>
      </w: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5F65AE73" w:rsidR="541E1C73">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Collaboration leads to better innovation and stronger solutions (Lusch &amp; Nambisan, 2015)</w:t>
      </w:r>
    </w:p>
    <w:p w:rsidR="4B396C98" w:rsidP="1CE094A5" w:rsidRDefault="4B396C98" w14:paraId="7CFB6C9F" w14:textId="0C3B0AD6">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1CE094A5" w:rsidP="1CE094A5" w:rsidRDefault="1CE094A5" w14:paraId="2E1219F5" w14:textId="6E354E9C">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7B59C3A0" w14:textId="6ED1DAD9">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4E081666" w14:textId="0D2EDF49">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3A18F386" w14:textId="79B78B95">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6E4A901E" w14:textId="0E928EFF">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19EA66FE" w14:textId="26AC47D6">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4B396C98" w:rsidP="5F65AE73" w:rsidRDefault="4B396C98" w14:paraId="296C0402" w14:noSpellErr="1" w14:textId="3E031860">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Conflict Management</w:t>
      </w:r>
    </w:p>
    <w:p w:rsidR="4B396C98" w:rsidP="1CE094A5" w:rsidRDefault="4B396C98" w14:paraId="7E1A4539" w14:textId="019F62DD">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5F65AE73" w:rsidRDefault="4B396C98" w14:paraId="0468AD50" w14:noSpellErr="1" w14:textId="31C2011D">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Because NHS Digital projects involve many </w:t>
      </w: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different groups</w:t>
      </w: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disagreements are natural. Conflict is</w:t>
      </w:r>
      <w:r w:rsidRPr="5F65AE73" w:rsidR="4B6A4D6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not</w:t>
      </w: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always bad</w:t>
      </w:r>
      <w:r w:rsidRPr="5F65AE73" w:rsidR="6D2C5E6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i</w:t>
      </w: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f managed well, it can lead to better decisions and stronger relationships.</w:t>
      </w: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4854085A" w14:textId="7076BFE7">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The first step is </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identifying</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issues early, which can be done through feedback, regular meetings, or noticing frustration or confusion among stakeholders. Next, I would </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analyse</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the root cause</w:t>
      </w:r>
      <w:r w:rsidRPr="1CE094A5" w:rsidR="3703EBD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whether it is technical, operational, or simply a misunderstanding.</w:t>
      </w:r>
    </w:p>
    <w:p w:rsidR="4B396C98" w:rsidP="1CE094A5" w:rsidRDefault="4B396C98" w14:paraId="13CBFDD0" w14:textId="6721AB6B">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57DBEA4C" w14:textId="0E1B9126">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To resolve conflicts, I would use strategies such as:</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601B4B00" w14:textId="68AFBE49">
      <w:pPr>
        <w:pStyle w:val="ListParagraph"/>
        <w:numPr>
          <w:ilvl w:val="0"/>
          <w:numId w:val="22"/>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Collaboration: Bringing both sides together to find a shared solution</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6C3EE971" w14:textId="31CBDC20">
      <w:pPr>
        <w:pStyle w:val="ListParagraph"/>
        <w:numPr>
          <w:ilvl w:val="0"/>
          <w:numId w:val="22"/>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Compromise: Finding a middle ground when complete agreement is</w:t>
      </w:r>
      <w:r w:rsidRPr="1CE094A5" w:rsidR="0D66E403">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not </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possible</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47685D8B" w14:textId="6F37C797">
      <w:pPr>
        <w:pStyle w:val="ListParagraph"/>
        <w:numPr>
          <w:ilvl w:val="0"/>
          <w:numId w:val="22"/>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Mediation: Involving senior NHS Digital managers or external experts</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0DC35479" w14:textId="447DD45E">
      <w:pPr>
        <w:pStyle w:val="ListParagraph"/>
        <w:numPr>
          <w:ilvl w:val="0"/>
          <w:numId w:val="22"/>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Monitoring: Documenting the issue and checking in regularly to prevent recurrence</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F51D435" w:rsidP="1CE094A5" w:rsidRDefault="0F51D435" w14:paraId="3EA71AD2" w14:textId="39E372F2">
      <w:pPr>
        <w:pStyle w:val="Normal"/>
        <w:spacing w:line="360" w:lineRule="auto"/>
        <w:ind w:left="0"/>
        <w:jc w:val="left"/>
      </w:pPr>
      <w:r w:rsidRPr="5F65AE73" w:rsidR="0F51D43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Good conflict management protects relationships and keeps the project running smoothly (Fisher &amp; Ury, 2011).</w:t>
      </w:r>
    </w:p>
    <w:p w:rsidR="5F65AE73" w:rsidP="5F65AE73" w:rsidRDefault="5F65AE73" w14:paraId="06E35A62" w14:textId="64216A19">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4D641CF2" w14:textId="5EAFA568">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0E13EC07" w14:textId="3E873069">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1377BADE" w14:textId="1C1E8779">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30D48B11" w14:textId="453A8B97">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2E4038C9" w14:textId="78F44E9F">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38F5D4CE" w14:textId="28B9895D">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1D93E9B8" w14:textId="014FAD38">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4184BF09" w14:textId="6112D278">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4B396C98" w:rsidP="1CE094A5" w:rsidRDefault="4B396C98" w14:paraId="35B90C41" w14:textId="3118CAA0">
      <w:pPr>
        <w:pStyle w:val="Normal"/>
        <w:spacing w:line="360" w:lineRule="auto"/>
        <w:ind w:left="0"/>
        <w:jc w:val="left"/>
      </w:pP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5F65AE73" w:rsidRDefault="4B396C98" w14:paraId="0958CC41" w14:textId="025212F4">
      <w:pPr>
        <w:pStyle w:val="ListParagraph"/>
        <w:numPr>
          <w:ilvl w:val="0"/>
          <w:numId w:val="21"/>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Role of the Project Manager</w:t>
      </w: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598B0C6A" w14:textId="739B56BA">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As project manager in NHS Digital, my main responsibilities include:</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5F65AE73" w:rsidRDefault="4B396C98" w14:paraId="6971FC3C" w14:textId="11307E5E" w14:noSpellErr="1">
      <w:pPr>
        <w:pStyle w:val="ListParagraph"/>
        <w:numPr>
          <w:ilvl w:val="0"/>
          <w:numId w:val="34"/>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Keeping stakeholders informed through regular communication</w:t>
      </w: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5F65AE73" w:rsidRDefault="4B396C98" w14:paraId="681141C5" w14:textId="7D88EACF" w14:noSpellErr="1">
      <w:pPr>
        <w:pStyle w:val="ListParagraph"/>
        <w:numPr>
          <w:ilvl w:val="0"/>
          <w:numId w:val="34"/>
        </w:numPr>
        <w:spacing w:line="360" w:lineRule="auto"/>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Checking stakeholder satisfaction and dealing with concerns quickly</w:t>
      </w:r>
      <w:r w:rsidRPr="5F65AE73"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5F1133C3" w14:textId="569E72DA">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Using the 4C’s model to </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maintain</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strong working relationships</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439D7487" w14:textId="3D972861">
      <w:pPr>
        <w:pStyle w:val="Normal"/>
        <w:spacing w:line="360" w:lineRule="auto"/>
        <w:ind w:left="0"/>
        <w:jc w:val="left"/>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Reducing resistance by explaining the benefits of the device and the value it brings to the NHS</w:t>
      </w: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B396C98" w:rsidP="1CE094A5" w:rsidRDefault="4B396C98" w14:paraId="16A22C20" w14:textId="4D1492F0">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B396C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Reporting progress to leaders, regulators, and relevant NHS bodies</w:t>
      </w:r>
      <w:r w:rsidRPr="1CE094A5" w:rsidR="20BC9C9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6D7EE285" w:rsidP="5F65AE73" w:rsidRDefault="6D7EE285" w14:paraId="7DC00997" w14:noSpellErr="1" w14:textId="57BDCA53">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6D7EE28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By applying these engagement and conflict management strategies, NHS Digital can work more effectively with both internal and external stakeholders. This ensures that the wearable device project stays </w:t>
      </w:r>
      <w:r w:rsidRPr="5F65AE73" w:rsidR="6D7EE28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organised</w:t>
      </w:r>
      <w:r w:rsidRPr="5F65AE73" w:rsidR="6D7EE28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delays are prevented, conflicts are reduce</w:t>
      </w:r>
      <w:r w:rsidRPr="5F65AE73" w:rsidR="2803558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w:t>
      </w:r>
    </w:p>
    <w:p w:rsidR="1CE094A5" w:rsidP="1CE094A5" w:rsidRDefault="1CE094A5" w14:paraId="50CC8079" w14:textId="0EC609B3">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4A8D430F" w14:textId="1ED6EFCD">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3DBE27ED" w14:textId="09A5A1C4">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1D6B73B0" w14:textId="5808AD06">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2BFF83CD" w14:textId="23A8EEDE">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219B7337" w14:textId="5EB3E44F">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59C62502" w14:textId="3633FEDB">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52CBB76B" w14:textId="1F324266">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46CECD0A" w14:textId="5283B2A5">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2D93D45A" w14:textId="52617B98">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59A7B3ED" w14:textId="7AA3050D">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582C166F" w14:textId="7726FE6D">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762B8979" w14:textId="564F31BB">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5F65AE73" w:rsidP="5F65AE73" w:rsidRDefault="5F65AE73" w14:paraId="02D412B2" w14:textId="25279022">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6186E0A9" w:rsidP="1CE094A5" w:rsidRDefault="6186E0A9" w14:paraId="24A91D54" w14:textId="667A4BB0">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6186E0A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8: </w:t>
      </w:r>
      <w:r w:rsidRPr="1CE094A5" w:rsidR="1E0F635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Impact of Stakeholder Engagement on Business Performance and Recommendations</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1E759C00" w14:textId="72F0AB41">
      <w:pPr>
        <w:pStyle w:val="Normal"/>
        <w:spacing w:line="360" w:lineRule="auto"/>
        <w:ind w:left="0"/>
        <w:jc w:val="left"/>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Stakeholder engagement plays an essential role in improving business performance, especially in large and complex </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organisations</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like NHS Digital. When clinicians, patients, suppliers, regulators, technical </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teams</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and other partners are involved throughout a project, the </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organisation</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is more likely to deliver high quality digital health products that work well in real NHS settings. Effective engagement supports better outcomes, reduces risks, and strengthens trust in NHS Digital. Below sections will explain how stakeholder involvement positively </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impacts</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organisational</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performance.</w:t>
      </w:r>
    </w:p>
    <w:p w:rsidR="453BDB01" w:rsidP="1CE094A5" w:rsidRDefault="453BDB01" w14:paraId="0E5318A9" w14:textId="2F8B4DC7">
      <w:pPr>
        <w:pStyle w:val="Normal"/>
        <w:spacing w:line="360" w:lineRule="auto"/>
        <w:ind w:left="0"/>
        <w:jc w:val="left"/>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7877B550" w14:textId="6FA16F24">
      <w:pPr>
        <w:pStyle w:val="Normal"/>
        <w:spacing w:line="360" w:lineRule="auto"/>
        <w:ind w:left="0"/>
        <w:jc w:val="left"/>
      </w:pPr>
      <w:r w:rsidRPr="5F65AE73"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1. Improved Product Quality</w:t>
      </w:r>
      <w:r w:rsidRPr="5F65AE73"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257A7A5" w:rsidP="5F65AE73" w:rsidRDefault="0257A7A5" w14:paraId="51C1529D" w14:textId="43BBFADE">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5F65AE73" w:rsidR="0257A7A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One of the key benefits of stakeholder engagement is improved product quality. For NHS Digital, involving clinicians and patients early helps ensure new devices are safe, user friendly, and clinically relevant. Clinicians </w:t>
      </w:r>
      <w:r w:rsidRPr="5F65AE73" w:rsidR="0257A7A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provide</w:t>
      </w:r>
      <w:r w:rsidRPr="5F65AE73" w:rsidR="0257A7A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practical clinical insights, while patients offer feedback on comfort and usability, supporting research that user involvement enhances design accuracy and reduces errors in health technology projects (Greenhalgh et al., 2017).</w:t>
      </w:r>
      <w:r w:rsidRPr="5F65AE73" w:rsidR="0257A7A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257A7A5" w:rsidP="5F65AE73" w:rsidRDefault="0257A7A5" w14:paraId="70795A9C" w14:textId="669513B2">
      <w:pPr>
        <w:pStyle w:val="Normal"/>
        <w:spacing w:line="360" w:lineRule="auto"/>
        <w:ind w:left="0"/>
        <w:jc w:val="left"/>
      </w:pPr>
      <w:r w:rsidRPr="5F65AE73" w:rsidR="0257A7A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Iterative testing and co design enable NHS Digital to </w:t>
      </w:r>
      <w:r w:rsidRPr="5F65AE73" w:rsidR="0257A7A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identify</w:t>
      </w:r>
      <w:r w:rsidRPr="5F65AE73" w:rsidR="0257A7A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issues early, resolve them quickly, and avoid costly redesigns. Involving IT teams also </w:t>
      </w:r>
      <w:r w:rsidRPr="5F65AE73" w:rsidR="0257A7A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ensures</w:t>
      </w:r>
      <w:r w:rsidRPr="5F65AE73" w:rsidR="0257A7A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smooth integration with existing NHS digital systems, which is vital for interoperability and </w:t>
      </w:r>
      <w:r w:rsidRPr="5F65AE73" w:rsidR="0257A7A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long term</w:t>
      </w:r>
      <w:r w:rsidRPr="5F65AE73" w:rsidR="0257A7A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adoption (NHSX, 2020).</w:t>
      </w:r>
    </w:p>
    <w:p w:rsidR="0257A7A5" w:rsidP="5F65AE73" w:rsidRDefault="0257A7A5" w14:paraId="27DD42E4" w14:textId="2803DD69">
      <w:pPr>
        <w:pStyle w:val="Normal"/>
        <w:spacing w:line="360" w:lineRule="auto"/>
        <w:ind w:left="0"/>
        <w:jc w:val="left"/>
      </w:pPr>
      <w:r w:rsidRPr="5F65AE73" w:rsidR="0257A7A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257A7A5" w:rsidP="5F65AE73" w:rsidRDefault="0257A7A5" w14:paraId="3C192B74" w14:textId="0285DDE7">
      <w:pPr>
        <w:pStyle w:val="Normal"/>
        <w:spacing w:line="360" w:lineRule="auto"/>
        <w:ind w:left="0"/>
        <w:jc w:val="left"/>
      </w:pPr>
      <w:r w:rsidRPr="5F65AE73" w:rsidR="0257A7A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This approach </w:t>
      </w:r>
      <w:r w:rsidRPr="5F65AE73" w:rsidR="0257A7A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ultimately results</w:t>
      </w:r>
      <w:r w:rsidRPr="5F65AE73" w:rsidR="0257A7A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in a safer, more effective product that aligns with NHS workflows</w:t>
      </w:r>
    </w:p>
    <w:p w:rsidR="5F65AE73" w:rsidP="5F65AE73" w:rsidRDefault="5F65AE73" w14:paraId="0A28CA01" w14:textId="4D08763B">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589ED7F6" w14:textId="42DC7975">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453BDB01" w:rsidP="729E0F68" w:rsidRDefault="453BDB01" w14:paraId="5A07D26C" w14:noSpellErr="1" w14:textId="7D48016A">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729E0F68"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2. Increased Adoption and Patient Satisfaction</w:t>
      </w:r>
    </w:p>
    <w:p w:rsidR="453BDB01" w:rsidP="1CE094A5" w:rsidRDefault="453BDB01" w14:paraId="62065F09" w14:textId="3E5BC10A">
      <w:pPr>
        <w:pStyle w:val="Normal"/>
        <w:spacing w:line="360" w:lineRule="auto"/>
        <w:ind w:left="0"/>
        <w:jc w:val="left"/>
      </w:pPr>
      <w:r w:rsidRPr="5F65AE73"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1CE094A5" w:rsidP="729E0F68" w:rsidRDefault="1CE094A5" w14:paraId="14CFF726" w14:noSpellErr="1" w14:textId="12E39A40">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729E0F68" w:rsidR="29A7E6D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Stakeholder engagement has a major impact on how quickly and widely a digital health product is adopted. When patients are involved early through focus groups or usability testing, the product is more likely to meet their needs, increasing satisfaction and trust factors shown to improve adoption of digital health tools (Murray et al., 2011).</w:t>
      </w:r>
      <w:r w:rsidRPr="729E0F68" w:rsidR="29A7E6D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1CE094A5" w:rsidP="1CE094A5" w:rsidRDefault="1CE094A5" w14:paraId="1AE4619C" w14:noSpellErr="1" w14:textId="1DF0BDE0">
      <w:pPr>
        <w:pStyle w:val="Normal"/>
        <w:spacing w:line="360" w:lineRule="auto"/>
        <w:ind w:left="0"/>
        <w:jc w:val="left"/>
      </w:pPr>
      <w:r w:rsidRPr="729E0F68" w:rsidR="29A7E6D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Similarly, involving clinicians during development builds ownership and increases their willingness to use the technology and recommend it to patients, which is especially important in NHS settings where staff influence patient uptake.</w:t>
      </w:r>
      <w:r w:rsidRPr="729E0F68" w:rsidR="29A7E6D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1CE094A5" w:rsidP="1CE094A5" w:rsidRDefault="1CE094A5" w14:paraId="4EE53C0B" w14:textId="0259433C">
      <w:pPr>
        <w:pStyle w:val="Normal"/>
        <w:spacing w:line="360" w:lineRule="auto"/>
        <w:ind w:left="0"/>
        <w:jc w:val="left"/>
      </w:pPr>
      <w:r w:rsidRPr="729E0F68" w:rsidR="29A7E6D0">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Stronger adoption leads to improved patient outcomes and enhances NHS Digital’s reputation for delivering effective digital services.</w:t>
      </w:r>
    </w:p>
    <w:p w:rsidR="729E0F68" w:rsidP="729E0F68" w:rsidRDefault="729E0F68" w14:paraId="05B616ED" w14:textId="703AC361">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453BDB01" w:rsidP="1CE094A5" w:rsidRDefault="453BDB01" w14:paraId="3B9FAEDC" w14:noSpellErr="1" w14:textId="373450D0">
      <w:pPr>
        <w:pStyle w:val="Normal"/>
        <w:spacing w:line="360" w:lineRule="auto"/>
        <w:ind w:left="0"/>
        <w:jc w:val="left"/>
      </w:pPr>
      <w:r w:rsidRPr="729E0F68"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3. Reduced Risks</w:t>
      </w:r>
      <w:r w:rsidRPr="729E0F68"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noSpellErr="1" w14:paraId="64847061" w14:textId="1EA32671">
      <w:pPr>
        <w:pStyle w:val="Normal"/>
        <w:spacing w:line="360" w:lineRule="auto"/>
        <w:ind w:left="0"/>
        <w:jc w:val="left"/>
      </w:pPr>
      <w:r w:rsidRPr="5F65AE73" w:rsidR="721B8E8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Engaging stakeholders early and consistently helps NHS Digital reduce operational and project risks. Involving regulators such as the MHRA at an early stage supports compliance with medical device standards and lowers the likelihood of delays, reflecting research that early regulatory engagement reduces legal and safety risks (Price &amp; Gerke, 2020).</w:t>
      </w:r>
    </w:p>
    <w:p w:rsidR="453BDB01" w:rsidP="1CE094A5" w:rsidRDefault="453BDB01" w14:paraId="026154C1" w14:textId="2B401FE6">
      <w:pPr>
        <w:pStyle w:val="Normal"/>
        <w:spacing w:line="360" w:lineRule="auto"/>
        <w:ind w:left="0"/>
        <w:jc w:val="left"/>
      </w:pPr>
      <w:r w:rsidRPr="5F65AE73" w:rsidR="721B8E8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251ABDC7" w14:textId="7B8F6D4E">
      <w:pPr>
        <w:pStyle w:val="Normal"/>
        <w:spacing w:line="360" w:lineRule="auto"/>
        <w:ind w:left="0"/>
        <w:jc w:val="left"/>
      </w:pPr>
      <w:r w:rsidRPr="5F65AE73" w:rsidR="721B8E8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Close collaboration with suppliers further minimises risks by allowing potential issues such as component delays or manufacturing challenges to be identified and resolved quickly. Clear communication within NHS Digital’s internal teams also prevents misunderstandings, duplicated work, and conflict.</w:t>
      </w:r>
    </w:p>
    <w:p w:rsidR="453BDB01" w:rsidP="1CE094A5" w:rsidRDefault="453BDB01" w14:paraId="43E86B49" w14:textId="5A890760">
      <w:pPr>
        <w:pStyle w:val="Normal"/>
        <w:spacing w:line="360" w:lineRule="auto"/>
        <w:ind w:left="0"/>
        <w:jc w:val="left"/>
      </w:pPr>
      <w:r w:rsidRPr="5F65AE73" w:rsidR="721B8E8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547CBA49" w14:textId="0823D02D" w14:noSpellErr="1">
      <w:pPr>
        <w:pStyle w:val="Normal"/>
        <w:spacing w:line="360" w:lineRule="auto"/>
        <w:ind w:left="0"/>
        <w:jc w:val="left"/>
      </w:pPr>
      <w:r w:rsidRPr="729E0F68" w:rsidR="721B8E8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By </w:t>
      </w:r>
      <w:r w:rsidRPr="729E0F68" w:rsidR="721B8E8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identifying</w:t>
      </w:r>
      <w:r w:rsidRPr="729E0F68" w:rsidR="721B8E8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risks early, NHS Digital can implement corrective actions and </w:t>
      </w:r>
      <w:r w:rsidRPr="729E0F68" w:rsidR="721B8E8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maintain</w:t>
      </w:r>
      <w:r w:rsidRPr="729E0F68" w:rsidR="721B8E8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stable project timelines</w:t>
      </w:r>
      <w:r w:rsidRPr="729E0F68"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729E0F68" w:rsidP="729E0F68" w:rsidRDefault="729E0F68" w14:paraId="7F763E00" w14:textId="14B4C9D9">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453BDB01" w:rsidP="1CE094A5" w:rsidRDefault="453BDB01" w14:paraId="38FB4A7E" w14:textId="4307234A">
      <w:pPr>
        <w:pStyle w:val="Normal"/>
        <w:spacing w:line="360" w:lineRule="auto"/>
        <w:ind w:left="0"/>
        <w:jc w:val="left"/>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4. Enhanced Organisational Reputation</w:t>
      </w:r>
    </w:p>
    <w:p w:rsidR="453BDB01" w:rsidP="1CE094A5" w:rsidRDefault="453BDB01" w14:paraId="56BDD38B" w14:textId="12AAE480">
      <w:pPr>
        <w:pStyle w:val="Normal"/>
        <w:spacing w:line="360" w:lineRule="auto"/>
        <w:ind w:left="0"/>
        <w:jc w:val="left"/>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0567613A" w14:textId="3169A06F">
      <w:pPr>
        <w:pStyle w:val="Normal"/>
        <w:spacing w:line="360" w:lineRule="auto"/>
        <w:ind w:left="0"/>
        <w:jc w:val="left"/>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Strong stakeholder engagement improves NHS Digital’s public image and builds trust with users and partners. Transparency, open communication, and patient </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centred</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development show that the </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organisation</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is committed to safe and ethical delivery of digital health services. This aligns with principles of good governance and public accountability (Freeman, 2010).</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23A23D12" w14:textId="7824DBE1">
      <w:pPr>
        <w:pStyle w:val="Normal"/>
        <w:spacing w:line="360" w:lineRule="auto"/>
        <w:ind w:left="0"/>
        <w:jc w:val="left"/>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Positive feedback from clinicians and patients strengthens NHS Digital’s reputation, helping the </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organisation</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stand out in the growing digital health sector. </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 good reputation is valuable when launching new products, forming partnerships, or securing government funding for future innovation.</w:t>
      </w:r>
    </w:p>
    <w:p w:rsidR="453BDB01" w:rsidP="1CE094A5" w:rsidRDefault="453BDB01" w14:paraId="792DBF5B" w14:textId="2B1236A3">
      <w:pPr>
        <w:pStyle w:val="Normal"/>
        <w:spacing w:line="360" w:lineRule="auto"/>
        <w:ind w:left="0"/>
        <w:jc w:val="left"/>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2477A2CC" w14:textId="0044FD8B">
      <w:pPr>
        <w:pStyle w:val="Normal"/>
        <w:spacing w:line="360" w:lineRule="auto"/>
        <w:ind w:left="0"/>
        <w:jc w:val="left"/>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5. Financial and Operational Benefits</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4F76B1A5" w14:textId="2E141A42">
      <w:pPr>
        <w:pStyle w:val="Normal"/>
        <w:spacing w:line="360" w:lineRule="auto"/>
        <w:ind w:left="0"/>
        <w:jc w:val="left"/>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Effective stakeholder engagement also leads to financial and operational advantages. When projects run smoothly and meet deadlines, NHS Digital avoids the extra costs associated with project overruns, redesigns, or system failures. Coordinated teamwork reduces waste and ensures resources are used efficiently (PMI, 2021).</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588EA508" w14:textId="62F0B3B7">
      <w:pPr>
        <w:pStyle w:val="Normal"/>
        <w:spacing w:line="360" w:lineRule="auto"/>
        <w:ind w:left="0"/>
        <w:jc w:val="left"/>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Engagement with investors and government bodies also improves financial stability. When stakeholders feel confident in the </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organisation’s</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ability to deliver successful projects, they are more likely to provide ongoing funding.</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22C44CBD" w14:textId="11E7F65D">
      <w:pPr>
        <w:pStyle w:val="Normal"/>
        <w:spacing w:line="360" w:lineRule="auto"/>
        <w:ind w:left="0"/>
        <w:jc w:val="left"/>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Operationally, collaboration between departments, such as clinical safety teams, developers, data governance, and procurement improves workflow efficiency and strengthens overall performance.</w:t>
      </w:r>
    </w:p>
    <w:p w:rsidR="1CE094A5" w:rsidP="1CE094A5" w:rsidRDefault="1CE094A5" w14:paraId="45D73815" w14:textId="56BE9CC2">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758A0A3C" w14:textId="406E941B">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0F8EF0AE" w14:textId="686F0A8F">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637C721F" w14:textId="5297283A">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453BDB01" w:rsidP="1CE094A5" w:rsidRDefault="453BDB01" w14:paraId="23A091A0" w14:textId="70E277CA">
      <w:pPr>
        <w:pStyle w:val="ListParagraph"/>
        <w:numPr>
          <w:ilvl w:val="0"/>
          <w:numId w:val="26"/>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Evaluation Metrics</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09CCA84D" w14:textId="1185DCDB">
      <w:pPr>
        <w:pStyle w:val="Normal"/>
        <w:spacing w:line="360" w:lineRule="auto"/>
        <w:ind w:left="0"/>
        <w:jc w:val="left"/>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To understand whether stakeholder engagement is effective, NHS Digital can use several evaluation measures:</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56644F46" w14:textId="66ECDB26">
      <w:pPr>
        <w:pStyle w:val="ListParagraph"/>
        <w:numPr>
          <w:ilvl w:val="0"/>
          <w:numId w:val="27"/>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Stakeholder satisfaction surveys: Assess how engaged and valued stakeholders feel during the project.</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6058ADD2" w14:textId="3F3534C6">
      <w:pPr>
        <w:pStyle w:val="ListParagraph"/>
        <w:numPr>
          <w:ilvl w:val="0"/>
          <w:numId w:val="27"/>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Adoption rates: Track patient use and clinician uptake to see how well the device fits real needs.</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50F794B1" w14:textId="58A9E34E">
      <w:pPr>
        <w:pStyle w:val="ListParagraph"/>
        <w:numPr>
          <w:ilvl w:val="0"/>
          <w:numId w:val="27"/>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Project milestone tracking: Compare planned timelines with actual delivery to </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identify</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delays or improvements.</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2ECFE988" w14:textId="21BBCC3B">
      <w:pPr>
        <w:pStyle w:val="ListParagraph"/>
        <w:numPr>
          <w:ilvl w:val="0"/>
          <w:numId w:val="27"/>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Quality indicators: Measure device performance, error rates, and safety issues.</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2895CC15" w14:textId="4A7B7443">
      <w:pPr>
        <w:pStyle w:val="ListParagraph"/>
        <w:numPr>
          <w:ilvl w:val="0"/>
          <w:numId w:val="27"/>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These metrics provide </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clear evidence</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of how engagement influences project success and overall performance.</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1CE094A5" w:rsidP="1CE094A5" w:rsidRDefault="1CE094A5" w14:paraId="29ADA536" w14:textId="0A9DF985">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453BDB01" w:rsidP="1CE094A5" w:rsidRDefault="453BDB01" w14:paraId="3FDED9AD" w14:textId="07B2867B">
      <w:pPr>
        <w:pStyle w:val="ListParagraph"/>
        <w:numPr>
          <w:ilvl w:val="0"/>
          <w:numId w:val="25"/>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Recommendations for Future Stakeholder Engagement</w:t>
      </w:r>
    </w:p>
    <w:p w:rsidR="453BDB01" w:rsidP="1CE094A5" w:rsidRDefault="453BDB01" w14:paraId="72953038" w14:textId="1F1FE4C7">
      <w:pPr>
        <w:pStyle w:val="Normal"/>
        <w:spacing w:line="360" w:lineRule="auto"/>
        <w:ind w:left="0"/>
        <w:jc w:val="left"/>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To build on current successes, NHS Digital should continue to strengthen its engagement practices:</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36DA6D20" w14:textId="620DD6C0">
      <w:pPr>
        <w:pStyle w:val="ListParagraph"/>
        <w:numPr>
          <w:ilvl w:val="0"/>
          <w:numId w:val="23"/>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Continuous Engagement: Keep communication going even after the device is launched to gather feedback for improvements.</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4CC6A7A7" w14:textId="766CC602">
      <w:pPr>
        <w:pStyle w:val="ListParagraph"/>
        <w:numPr>
          <w:ilvl w:val="0"/>
          <w:numId w:val="24"/>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Patient-Centric Design: Continue involving patients in research, testing, and co-design activities.</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75815C64" w14:textId="2629E615">
      <w:pPr>
        <w:pStyle w:val="ListParagraph"/>
        <w:numPr>
          <w:ilvl w:val="0"/>
          <w:numId w:val="24"/>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Cross-Functional Teams: Encourage collaboration between clinical, technical, data, and procurement teams.</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08D6A511" w14:textId="7C7CCE7C">
      <w:pPr>
        <w:pStyle w:val="ListParagraph"/>
        <w:numPr>
          <w:ilvl w:val="0"/>
          <w:numId w:val="24"/>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Digital Engagement Platforms: Use apps, portals, and online tools to gather real-time feedback.</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5D429CD8" w14:textId="4A81B8F5">
      <w:pPr>
        <w:pStyle w:val="ListParagraph"/>
        <w:numPr>
          <w:ilvl w:val="0"/>
          <w:numId w:val="24"/>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Training Programs: Provide high-quality training for clinicians and NHS staff to support </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effective</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use of new digital tools.</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4CC264AF" w14:textId="6D7C81E5">
      <w:pPr>
        <w:pStyle w:val="ListParagraph"/>
        <w:numPr>
          <w:ilvl w:val="0"/>
          <w:numId w:val="24"/>
        </w:numPr>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Sustainability and Ethics: Engage stakeholders around issues such as data protection, cybersecurity, and environmental impact.</w:t>
      </w: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453BDB01" w:rsidP="1CE094A5" w:rsidRDefault="453BDB01" w14:paraId="72FF9D57" w14:textId="0E1D9655">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453BDB0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By following these recommendations, NHS Digital can continue improving the quality and performance of its digital health projects.</w:t>
      </w:r>
    </w:p>
    <w:p w:rsidR="09BACAF6" w:rsidP="1CE094A5" w:rsidRDefault="09BACAF6" w14:paraId="077FD96A" w14:textId="53BB9610">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9: Conclusion</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9BACAF6" w:rsidP="1CE094A5" w:rsidRDefault="09BACAF6" w14:paraId="5D5ED3EA" w14:textId="30F96FBD">
      <w:pPr>
        <w:pStyle w:val="Normal"/>
        <w:spacing w:line="360" w:lineRule="auto"/>
        <w:ind w:left="0"/>
        <w:jc w:val="left"/>
      </w:pP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Effective stakeholder engagement is essential to the successful launch of NHS Digital’s wearable health device. This report shows that </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identifying</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analysing</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and involving both internal and external stakeholders is key to ensuring the project meets its goals. Internal teams such as product development, IT, marketing, HR, and senior leadership provide the technical skills, operational support, and strategic direction needed to deliver a </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high quality</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device. External stakeholders, including clinicians, patients, suppliers, regulators, and investors offer clinical insight, user experience, funding stability, and regulatory guidance, which together help shape a product that is safe, reliable, and fit for NHS use (Freeman, 2010).</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9BACAF6" w:rsidP="1CE094A5" w:rsidRDefault="09BACAF6" w14:paraId="6F99B175" w14:textId="06810B09">
      <w:pPr>
        <w:pStyle w:val="Normal"/>
        <w:spacing w:line="360" w:lineRule="auto"/>
        <w:ind w:left="0"/>
        <w:jc w:val="left"/>
      </w:pP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Using structured tools such as the stakeholder matrix, engagement plan, communication plan, and RACI matrix supports clarity and accountability throughout the project. The 4</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C’s</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model, communication, coordination, cooperation, and collaboration helps create meaningful and ongoing engagement, </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minimises</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conflict, and ensures that all parties are working towards shared </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objectives</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(Bryson et al., 2011). As shown throughout the report, early and continuous engagement leads to higher product quality, better adoption rates, reduced risks, and a stronger reputation for NHS Digital as an innovative, patient-focused </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organisation</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9BACAF6" w:rsidP="1CE094A5" w:rsidRDefault="09BACAF6" w14:paraId="1FA56478" w14:textId="68C64441">
      <w:pPr>
        <w:pStyle w:val="Normal"/>
        <w:spacing w:line="360" w:lineRule="auto"/>
        <w:ind w:left="0"/>
        <w:jc w:val="left"/>
      </w:pP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Incorporating stakeholder feedback into design, testing, clinical validation, and marketing ensures that the final wearable device aligns with patient needs, NHS priorities, and regulatory expectations (Greenhalgh et al., 2017). Key metrics such as stakeholder satisfaction, adoption rates, and project milestone performance can help measure the effectiveness of engagement and its impact on business outcomes.</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09BACAF6" w:rsidP="1CE094A5" w:rsidRDefault="09BACAF6" w14:paraId="2C81F4D7" w14:textId="52CF2862">
      <w:pPr>
        <w:pStyle w:val="Normal"/>
        <w:spacing w:line="360" w:lineRule="auto"/>
        <w:ind w:left="0"/>
        <w:jc w:val="left"/>
      </w:pP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Finally ,</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future projects would </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benefit</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from sustained communication, wider use of digital engagement tools, ongoing patient involvement, and strengthened cross functional teamwork. By </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maintaining</w:t>
      </w:r>
      <w:r w:rsidRPr="1CE094A5"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a systematic, transparent, and collaborative approach, NHS Digital can not only ensure a successful device launch but also build long term trust, improve health outcomes, and continue leading digital transformation across the NHS.</w:t>
      </w:r>
    </w:p>
    <w:p w:rsidR="1CE094A5" w:rsidP="1CE094A5" w:rsidRDefault="1CE094A5" w14:paraId="1E82A16E" w14:textId="2284F315">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2E6C42CA" w14:textId="796C820C">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729E0F68" w:rsidP="729E0F68" w:rsidRDefault="729E0F68" w14:paraId="5DF68297" w14:textId="79962835">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09BACAF6" w:rsidP="729E0F68" w:rsidRDefault="09BACAF6" w14:paraId="6FC1368C" w14:noSpellErr="1" w14:textId="40168BDE">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729E0F68" w:rsidR="09BACA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References:</w:t>
      </w:r>
    </w:p>
    <w:p w:rsidR="276E8481" w:rsidP="1CE094A5" w:rsidRDefault="276E8481" w14:paraId="4D4CD5FE" w14:textId="009D91B4">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1: Freeman, R.E. (1984)</w:t>
      </w:r>
      <w:r w:rsidRPr="1CE094A5"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Strategic</w:t>
      </w:r>
      <w:r w:rsidRPr="1CE094A5"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Management: A Stakeholder Approach. Boston: Pitman.</w:t>
      </w:r>
      <w:r w:rsidRPr="1CE094A5"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76E8481" w:rsidP="1CE094A5" w:rsidRDefault="276E8481" w14:paraId="0B3B1EBD" w14:textId="19BE92B9">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1CE094A5"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2: Mitchell</w:t>
      </w:r>
      <w:r w:rsidRPr="1CE094A5"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R.K., Agle, B.R. and Wood, D.J. (1997) ‘Toward a Theory of Stakeholder Identification and Salience: Defining the Principle of Who and What Really Counts’, Academy of Management Review, 22(4), pp. 853–886.</w:t>
      </w:r>
    </w:p>
    <w:p w:rsidR="276E8481" w:rsidP="1CE094A5" w:rsidRDefault="276E8481" w14:paraId="107BB19A" w14:textId="6B00681C">
      <w:pPr>
        <w:pStyle w:val="Normal"/>
        <w:spacing w:line="360" w:lineRule="auto"/>
        <w:ind w:left="0"/>
        <w:jc w:val="left"/>
      </w:pPr>
      <w:r w:rsidRPr="1CE094A5"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1CE094A5"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3: NHS</w:t>
      </w:r>
      <w:r w:rsidRPr="1CE094A5"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Digital (2023) About NHS Digital. Available at: </w:t>
      </w:r>
      <w:r w:rsidRPr="1CE094A5"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https://digital.nhs.uk/about-nhs-digital</w:t>
      </w:r>
    </w:p>
    <w:p w:rsidR="276E8481" w:rsidP="1CE094A5" w:rsidRDefault="276E8481" w14:paraId="77CEB4D1" w14:textId="4A6F1E7D">
      <w:pPr>
        <w:pStyle w:val="Normal"/>
        <w:spacing w:line="360" w:lineRule="auto"/>
        <w:ind w:left="0"/>
        <w:jc w:val="left"/>
      </w:pP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(Accessed: 12 November 2025).</w:t>
      </w:r>
    </w:p>
    <w:p w:rsidR="276E8481" w:rsidP="1CE094A5" w:rsidRDefault="276E8481" w14:paraId="280A26F7" w14:noSpellErr="1" w14:textId="4604485A">
      <w:pPr>
        <w:pStyle w:val="Normal"/>
        <w:spacing w:line="360" w:lineRule="auto"/>
        <w:ind w:left="0"/>
        <w:jc w:val="left"/>
      </w:pP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3013DA8F" w:rsidR="4CA516D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4</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PMI (2017) A Guide to the Project Management Body of Knowledge (PMBOK Guide). 6th </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edn</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Newtown Square, PA: Project Management Institute.</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76E8481" w:rsidP="1CE094A5" w:rsidRDefault="276E8481" w14:paraId="3FA5A694" w14:noSpellErr="1" w14:textId="1207A4B9">
      <w:pPr>
        <w:pStyle w:val="Normal"/>
        <w:spacing w:line="360" w:lineRule="auto"/>
        <w:ind w:left="0"/>
        <w:jc w:val="left"/>
      </w:pPr>
      <w:r w:rsidRPr="3013DA8F" w:rsidR="264C214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5</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Bourne, L. (2015)</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Stakeholder</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Relationship Management: A Maturity Model for </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Organisational</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Implementation. 2nd </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edn</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Boca Raton: CRC Press.</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76E8481" w:rsidP="1CE094A5" w:rsidRDefault="276E8481" w14:noSpellErr="1" w14:paraId="5D449CA0" w14:textId="456DF0F1">
      <w:pPr>
        <w:pStyle w:val="Normal"/>
        <w:spacing w:line="360" w:lineRule="auto"/>
        <w:ind w:left="0"/>
        <w:jc w:val="left"/>
      </w:pPr>
      <w:r w:rsidRPr="3013DA8F" w:rsidR="3EF15C2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6</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Bryson, J.M., Cunningham, G.L. &amp;</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Lokkesmo</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K.J. (2011) What to do when stakeholders matter: The case of problem formulation for the African American Men Project. Public Administration Review, 62(5), pp. 568–584.</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76E8481" w:rsidP="1CE094A5" w:rsidRDefault="276E8481" w14:paraId="439FC2DD" w14:textId="6083D874">
      <w:pPr>
        <w:pStyle w:val="Normal"/>
        <w:spacing w:line="360" w:lineRule="auto"/>
        <w:ind w:left="0"/>
        <w:jc w:val="left"/>
      </w:pPr>
      <w:r w:rsidRPr="3013DA8F" w:rsidR="327476C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7 </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Fisher, R. &amp; Ury, W. (2011)</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Getting</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to Yes: Negotiating Agreement Without Giving In. 3rd ed. London: Penguin.</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76E8481" w:rsidP="3013DA8F" w:rsidRDefault="276E8481" w14:noSpellErr="1" w14:paraId="122187C6" w14:textId="75E2A42F">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3013DA8F" w:rsidR="50B5CE3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8 </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Freeman, R.E. (2010)</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Strategic</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Management: A Stakeholder Approach. Cambridge: Cambridge University Press.</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76E8481" w:rsidP="3013DA8F" w:rsidRDefault="276E8481" w14:paraId="48676629" w14:textId="7032C704">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3013DA8F" w:rsidR="08E6D76A">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9</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Lusch, R.F. &amp; Nambisan, S. (2015) ‘Service innovation: A service-dominant logic perspective’, MIS Quarterly, 39(1), pp. 155–175.</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76E8481" w:rsidP="3013DA8F" w:rsidRDefault="276E8481" w14:paraId="3E91FA76" w14:noSpellErr="1" w14:textId="1B22ACE3">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1</w:t>
      </w:r>
      <w:r w:rsidRPr="3013DA8F" w:rsidR="6844284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0</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Turner, J.R. &amp; Müller, R. (2004) ‘Communication and cooperation on projects’, Project Management Journal, 35(1), pp. 21–29.</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76E8481" w:rsidP="1CE094A5" w:rsidRDefault="276E8481" w14:paraId="6D160314" w14:noSpellErr="1" w14:textId="6F1AC980">
      <w:pPr>
        <w:pStyle w:val="Normal"/>
        <w:spacing w:line="360" w:lineRule="auto"/>
        <w:ind w:left="0"/>
        <w:jc w:val="left"/>
      </w:pP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1</w:t>
      </w:r>
      <w:r w:rsidRPr="3013DA8F" w:rsidR="6A3F383D">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1</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Greenhalgh, T., </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Wherton</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J., Papoutsi, C., Lynch, J., &amp; Hughes, G. (2017) ‘Beyond adoption: A new framework for </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theorising</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and evaluating </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nonadoption</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abandonment, and challenges to the scale-up, spread, and sustainability of health and care technologies’, Journal of Medical Internet Research, 19(11), pp. 1–13.</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76E8481" w:rsidP="1CE094A5" w:rsidRDefault="276E8481" w14:paraId="563FAC8F" w14:noSpellErr="1" w14:textId="32EB3ECA">
      <w:pPr>
        <w:pStyle w:val="Normal"/>
        <w:spacing w:line="360" w:lineRule="auto"/>
        <w:ind w:left="0"/>
        <w:jc w:val="left"/>
      </w:pPr>
      <w:r w:rsidRPr="3013DA8F" w:rsidR="47958664">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12</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Murray, E., Burns, J., May, C., Finch, T., O’Donnell, C., &amp; Wallace, P. (2011) ‘Why is it difficult to implement e-health initiatives? A qualitative </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study’,</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BMC Health Services Research, 11(1), pp. 1–9.</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76E8481" w:rsidP="1CE094A5" w:rsidRDefault="276E8481" w14:paraId="1589344E" w14:noSpellErr="1" w14:textId="6917D972">
      <w:pPr>
        <w:pStyle w:val="Normal"/>
        <w:spacing w:line="360" w:lineRule="auto"/>
        <w:ind w:left="0"/>
        <w:jc w:val="left"/>
      </w:pPr>
      <w:r w:rsidRPr="3013DA8F" w:rsidR="2F64360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13</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NHSX (2020) What Good Looks Like: Digital Transformation in Health and Care. NHS England.</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76E8481" w:rsidP="1CE094A5" w:rsidRDefault="276E8481" w14:paraId="1997335E" w14:noSpellErr="1" w14:textId="538F11B5">
      <w:pPr>
        <w:pStyle w:val="Normal"/>
        <w:spacing w:line="360" w:lineRule="auto"/>
        <w:ind w:left="0"/>
        <w:jc w:val="left"/>
      </w:pPr>
      <w:r w:rsidRPr="3013DA8F" w:rsidR="389A2464">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14</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PMI (2021) A Guide to the Project Management Body of Knowledge (PMBOK Guide). 7th ed. Pennsylvania: Project Management Institute.</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w:t>
      </w:r>
    </w:p>
    <w:p w:rsidR="276E8481" w:rsidP="3013DA8F" w:rsidRDefault="276E8481" w14:paraId="41C6020B" w14:noSpellErr="1" w14:textId="7557F6D3">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3013DA8F" w:rsidR="34C58B1B">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15</w:t>
      </w:r>
      <w:r w:rsidRPr="3013DA8F" w:rsidR="276E848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Price, W.N. &amp; Gerke, S. (2020) ‘Health law and regulatory challenges for artificial intelligence in healthcare’, Nature Medicine, 26, pp. 1218–1224.</w:t>
      </w:r>
    </w:p>
    <w:p w:rsidR="2A5AF069" w:rsidP="3013DA8F" w:rsidRDefault="2A5AF069" w14:paraId="31E7F282" w14:textId="097A6FF6">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3013DA8F" w:rsidR="2A5AF06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16</w:t>
      </w:r>
      <w:r w:rsidRPr="3013DA8F" w:rsidR="17D7C30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Eden, C., &amp; Ackermann, F. (1998)</w:t>
      </w:r>
      <w:r w:rsidRPr="3013DA8F" w:rsidR="17D7C30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Making</w:t>
      </w:r>
      <w:r w:rsidRPr="3013DA8F" w:rsidR="17D7C30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Strategy: The Journey of Strategic Management. Sage.</w:t>
      </w:r>
    </w:p>
    <w:p w:rsidR="71A5C633" w:rsidP="3013DA8F" w:rsidRDefault="71A5C633" w14:paraId="41776973" w14:textId="2F4D6B6D">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3013DA8F" w:rsidR="71A5C633">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17</w:t>
      </w:r>
      <w:r w:rsidRPr="3013DA8F" w:rsidR="3BAB6E43">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Department of Health &amp; Social Care (2022) Advancing digital healthcare in the UK. London: DHSC</w:t>
      </w:r>
    </w:p>
    <w:p w:rsidR="50578098" w:rsidP="3013DA8F" w:rsidRDefault="50578098" w14:paraId="42B414A7" w14:textId="319DC488">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3013DA8F" w:rsidR="5057809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18</w:t>
      </w:r>
      <w:r w:rsidRPr="3013DA8F" w:rsidR="2E4934F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MHRA (2022) Medical device regulatory guidance. London: Medicines and Healthcare products Regulatory Agency.</w:t>
      </w:r>
    </w:p>
    <w:p w:rsidR="341A576A" w:rsidP="3013DA8F" w:rsidRDefault="341A576A" w14:paraId="089DA28E" w14:textId="6C246DEF">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3013DA8F" w:rsidR="341A576A">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19</w:t>
      </w:r>
      <w:r w:rsidRPr="3013DA8F" w:rsidR="530F3D86">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Department of Health &amp; Social Care (2022) Advancing digital healthcare in the UK. London: DHSC.</w:t>
      </w:r>
    </w:p>
    <w:p w:rsidR="61A34B3C" w:rsidP="3013DA8F" w:rsidRDefault="61A34B3C" w14:paraId="7D7F9D07" w14:textId="4D938609">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3013DA8F" w:rsidR="61A34B3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20</w:t>
      </w:r>
      <w:r w:rsidRPr="3013DA8F" w:rsidR="3FB5195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NHS Digital (2023) About NHS Digital. Available at: </w:t>
      </w:r>
      <w:hyperlink r:id="R608829017b3e46af">
        <w:r w:rsidRPr="3013DA8F" w:rsidR="3FB5195F">
          <w:rPr>
            <w:rStyle w:val="Hyperlink"/>
            <w:rFonts w:ascii="Arial" w:hAnsi="Arial" w:eastAsia="Arial" w:cs="Arial"/>
            <w:b w:val="0"/>
            <w:bCs w:val="0"/>
            <w:i w:val="0"/>
            <w:iCs w:val="0"/>
            <w:caps w:val="0"/>
            <w:smallCaps w:val="0"/>
            <w:strike w:val="0"/>
            <w:dstrike w:val="0"/>
            <w:noProof w:val="0"/>
            <w:sz w:val="24"/>
            <w:szCs w:val="24"/>
            <w:vertAlign w:val="subscript"/>
            <w:lang w:val="en-US"/>
          </w:rPr>
          <w:t>https://digital.nhs.uk/about-nhs-digital</w:t>
        </w:r>
      </w:hyperlink>
      <w:r w:rsidRPr="3013DA8F" w:rsidR="3FB5195F">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w:t>
      </w:r>
    </w:p>
    <w:p w:rsidR="278F1A8C" w:rsidP="3013DA8F" w:rsidRDefault="278F1A8C" w14:paraId="6BC8909C" w14:textId="39059ADE">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r w:rsidRPr="3013DA8F" w:rsidR="278F1A8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21</w:t>
      </w:r>
      <w:r w:rsidRPr="3013DA8F" w:rsidR="65B72583">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Kerzner, H. (2017)</w:t>
      </w:r>
      <w:r w:rsidRPr="3013DA8F" w:rsidR="65B72583">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Project</w:t>
      </w:r>
      <w:r w:rsidRPr="3013DA8F" w:rsidR="65B72583">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Management: A Systems Approach to Planning, Scheduling, and Controlling. 12th </w:t>
      </w:r>
      <w:r w:rsidRPr="3013DA8F" w:rsidR="65B72583">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edn</w:t>
      </w:r>
      <w:r w:rsidRPr="3013DA8F" w:rsidR="65B72583">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Wiley.</w:t>
      </w:r>
    </w:p>
    <w:p w:rsidR="3013DA8F" w:rsidP="3013DA8F" w:rsidRDefault="3013DA8F" w14:paraId="4F09E1EB" w14:textId="0E278840">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75614937" w14:textId="4091993F">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44EA8E22" w14:textId="1CD82F46">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1CE094A5" w:rsidP="1CE094A5" w:rsidRDefault="1CE094A5" w14:paraId="30A519A4" w14:textId="275699C8">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765B19F9" w:rsidP="765B19F9" w:rsidRDefault="765B19F9" w14:paraId="0C75AE09" w14:textId="2EC2D367">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2AAB0FDF" w14:textId="10EDFC16">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1AB8DCA2" w14:textId="59D9589C">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09A0F952" w14:textId="6015FCC3">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53F98DCC" w14:textId="496658F7">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482060E4" w14:textId="34E9793A">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4F747EC7" w14:textId="1E3DC570">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0654608C" w14:textId="1AE0DA91">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p w:rsidR="2E57C1E6" w:rsidP="2E57C1E6" w:rsidRDefault="2E57C1E6" w14:paraId="55B8B24F" w14:textId="7D6A2643">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0">
    <w:nsid w:val="6ae7b3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2a716b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3a6235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56b460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5c312a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3e9098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791094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8b01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b1755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e6c19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7ff54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3b47ea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7976b9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7">
    <w:nsid w:val="4c317a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551ec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e0ae0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5aa1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183f7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d5f3a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aa740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a0b6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f68cc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65e42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00291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a85d6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5e324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233f3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cbc57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084a0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8cfcb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8e7a4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a7ec0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6601b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48c88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428c5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c5761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e1c3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8529b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065e5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71ac6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12DE14"/>
    <w:rsid w:val="00A77715"/>
    <w:rsid w:val="013B7629"/>
    <w:rsid w:val="01D9FF9F"/>
    <w:rsid w:val="020D9B44"/>
    <w:rsid w:val="0257A7A5"/>
    <w:rsid w:val="0285E639"/>
    <w:rsid w:val="02A52050"/>
    <w:rsid w:val="02ACD1FB"/>
    <w:rsid w:val="02F380E5"/>
    <w:rsid w:val="02FBB270"/>
    <w:rsid w:val="035467D6"/>
    <w:rsid w:val="03E96511"/>
    <w:rsid w:val="03F38801"/>
    <w:rsid w:val="03FB6317"/>
    <w:rsid w:val="042CD7DC"/>
    <w:rsid w:val="047E6B89"/>
    <w:rsid w:val="04844BFA"/>
    <w:rsid w:val="050CC005"/>
    <w:rsid w:val="0512EBF0"/>
    <w:rsid w:val="054D041E"/>
    <w:rsid w:val="059121CE"/>
    <w:rsid w:val="061C8D89"/>
    <w:rsid w:val="061EC46A"/>
    <w:rsid w:val="06AC7860"/>
    <w:rsid w:val="06E2A88F"/>
    <w:rsid w:val="06E7C19C"/>
    <w:rsid w:val="07270E76"/>
    <w:rsid w:val="07C457E1"/>
    <w:rsid w:val="08A520AE"/>
    <w:rsid w:val="08E6D76A"/>
    <w:rsid w:val="09BACAF6"/>
    <w:rsid w:val="09D872CF"/>
    <w:rsid w:val="0A11705B"/>
    <w:rsid w:val="0A4C7F8C"/>
    <w:rsid w:val="0A681759"/>
    <w:rsid w:val="0AFCCF2E"/>
    <w:rsid w:val="0B09CAB2"/>
    <w:rsid w:val="0B18A142"/>
    <w:rsid w:val="0B42469C"/>
    <w:rsid w:val="0B524BF5"/>
    <w:rsid w:val="0C1658C5"/>
    <w:rsid w:val="0C83F7D5"/>
    <w:rsid w:val="0D66E403"/>
    <w:rsid w:val="0D8D5333"/>
    <w:rsid w:val="0DD0E938"/>
    <w:rsid w:val="0E99F647"/>
    <w:rsid w:val="0EF23D48"/>
    <w:rsid w:val="0F1379BC"/>
    <w:rsid w:val="0F51D435"/>
    <w:rsid w:val="0F57185F"/>
    <w:rsid w:val="117E981C"/>
    <w:rsid w:val="11EE3002"/>
    <w:rsid w:val="1232F765"/>
    <w:rsid w:val="1255F6C8"/>
    <w:rsid w:val="12A76E7A"/>
    <w:rsid w:val="152FEA60"/>
    <w:rsid w:val="156188A2"/>
    <w:rsid w:val="15B8E660"/>
    <w:rsid w:val="16A88D47"/>
    <w:rsid w:val="16DCBAA6"/>
    <w:rsid w:val="17D7C30E"/>
    <w:rsid w:val="17E3EBF6"/>
    <w:rsid w:val="189C699E"/>
    <w:rsid w:val="193F3475"/>
    <w:rsid w:val="19DABD04"/>
    <w:rsid w:val="1AA320A7"/>
    <w:rsid w:val="1B17FE8F"/>
    <w:rsid w:val="1BB3EFCB"/>
    <w:rsid w:val="1C5804E0"/>
    <w:rsid w:val="1CE094A5"/>
    <w:rsid w:val="1D03C5BE"/>
    <w:rsid w:val="1D3813B5"/>
    <w:rsid w:val="1D64E446"/>
    <w:rsid w:val="1D697324"/>
    <w:rsid w:val="1E0F6358"/>
    <w:rsid w:val="200F2960"/>
    <w:rsid w:val="20306098"/>
    <w:rsid w:val="204AD873"/>
    <w:rsid w:val="20BC9C99"/>
    <w:rsid w:val="20FF3B7D"/>
    <w:rsid w:val="214C6E80"/>
    <w:rsid w:val="217A17CC"/>
    <w:rsid w:val="21B9F38B"/>
    <w:rsid w:val="21E53E82"/>
    <w:rsid w:val="22F5298B"/>
    <w:rsid w:val="236AD32D"/>
    <w:rsid w:val="23E25E3F"/>
    <w:rsid w:val="243C5CD4"/>
    <w:rsid w:val="248EE527"/>
    <w:rsid w:val="24B8B2CE"/>
    <w:rsid w:val="24BBF636"/>
    <w:rsid w:val="24E41267"/>
    <w:rsid w:val="2519677C"/>
    <w:rsid w:val="25897048"/>
    <w:rsid w:val="264C2146"/>
    <w:rsid w:val="2748A48E"/>
    <w:rsid w:val="276E8481"/>
    <w:rsid w:val="278F1A8C"/>
    <w:rsid w:val="27CB84C6"/>
    <w:rsid w:val="27EB732D"/>
    <w:rsid w:val="28035589"/>
    <w:rsid w:val="281E6168"/>
    <w:rsid w:val="286BB16E"/>
    <w:rsid w:val="2920FEB1"/>
    <w:rsid w:val="29447DBD"/>
    <w:rsid w:val="2946B82A"/>
    <w:rsid w:val="29A7E6D0"/>
    <w:rsid w:val="2A036CC3"/>
    <w:rsid w:val="2A2B8CBE"/>
    <w:rsid w:val="2A4D8235"/>
    <w:rsid w:val="2A5AF069"/>
    <w:rsid w:val="2B385CAC"/>
    <w:rsid w:val="2B714359"/>
    <w:rsid w:val="2B92B76D"/>
    <w:rsid w:val="2C3EC27E"/>
    <w:rsid w:val="2C4BB107"/>
    <w:rsid w:val="2C7267D6"/>
    <w:rsid w:val="2DEB91CD"/>
    <w:rsid w:val="2DF2D559"/>
    <w:rsid w:val="2E3FFC5B"/>
    <w:rsid w:val="2E48DA89"/>
    <w:rsid w:val="2E4934F6"/>
    <w:rsid w:val="2E4EE11E"/>
    <w:rsid w:val="2E57C1E6"/>
    <w:rsid w:val="2EA5751A"/>
    <w:rsid w:val="2EB72570"/>
    <w:rsid w:val="2F643609"/>
    <w:rsid w:val="2F896F6A"/>
    <w:rsid w:val="2FE7B02B"/>
    <w:rsid w:val="3013DA8F"/>
    <w:rsid w:val="3014CAED"/>
    <w:rsid w:val="30812B3B"/>
    <w:rsid w:val="30DC3DD7"/>
    <w:rsid w:val="31B30968"/>
    <w:rsid w:val="31C7B708"/>
    <w:rsid w:val="326E4781"/>
    <w:rsid w:val="327476CB"/>
    <w:rsid w:val="33B9EFC5"/>
    <w:rsid w:val="33BAADC5"/>
    <w:rsid w:val="33FBB307"/>
    <w:rsid w:val="341A576A"/>
    <w:rsid w:val="34285B09"/>
    <w:rsid w:val="34339782"/>
    <w:rsid w:val="34C58B1B"/>
    <w:rsid w:val="350A62D4"/>
    <w:rsid w:val="35B78A02"/>
    <w:rsid w:val="368815A7"/>
    <w:rsid w:val="3703EBD0"/>
    <w:rsid w:val="37C83869"/>
    <w:rsid w:val="37DE98B6"/>
    <w:rsid w:val="383D9B89"/>
    <w:rsid w:val="386A61D8"/>
    <w:rsid w:val="389A2464"/>
    <w:rsid w:val="38E1C7E4"/>
    <w:rsid w:val="38E3A160"/>
    <w:rsid w:val="39610437"/>
    <w:rsid w:val="3B242798"/>
    <w:rsid w:val="3BAB6E43"/>
    <w:rsid w:val="3BC16E40"/>
    <w:rsid w:val="3BD2484D"/>
    <w:rsid w:val="3C6B52D9"/>
    <w:rsid w:val="3CA806ED"/>
    <w:rsid w:val="3CE197FE"/>
    <w:rsid w:val="3CF3DA7D"/>
    <w:rsid w:val="3D6BD7D3"/>
    <w:rsid w:val="3D7DE395"/>
    <w:rsid w:val="3D7F754A"/>
    <w:rsid w:val="3DBAB727"/>
    <w:rsid w:val="3E42F158"/>
    <w:rsid w:val="3EBC356A"/>
    <w:rsid w:val="3EF15C2F"/>
    <w:rsid w:val="3EFBEBAE"/>
    <w:rsid w:val="3F31B817"/>
    <w:rsid w:val="3F427918"/>
    <w:rsid w:val="3FB5195F"/>
    <w:rsid w:val="40100B21"/>
    <w:rsid w:val="41A164FC"/>
    <w:rsid w:val="41CDED15"/>
    <w:rsid w:val="41DF75EB"/>
    <w:rsid w:val="41E69544"/>
    <w:rsid w:val="420B428E"/>
    <w:rsid w:val="42B85276"/>
    <w:rsid w:val="441EFDC8"/>
    <w:rsid w:val="44C61E91"/>
    <w:rsid w:val="4531E1E2"/>
    <w:rsid w:val="453BDB01"/>
    <w:rsid w:val="459BF521"/>
    <w:rsid w:val="45DB064B"/>
    <w:rsid w:val="4662B462"/>
    <w:rsid w:val="46D2315E"/>
    <w:rsid w:val="47482A0F"/>
    <w:rsid w:val="47958664"/>
    <w:rsid w:val="489F7F0F"/>
    <w:rsid w:val="48D705AB"/>
    <w:rsid w:val="4A0E7BBB"/>
    <w:rsid w:val="4A37354A"/>
    <w:rsid w:val="4B1C8628"/>
    <w:rsid w:val="4B396C98"/>
    <w:rsid w:val="4B6A4D60"/>
    <w:rsid w:val="4C42BD01"/>
    <w:rsid w:val="4C9E04DD"/>
    <w:rsid w:val="4CA516DE"/>
    <w:rsid w:val="4CAE59CE"/>
    <w:rsid w:val="4CB36908"/>
    <w:rsid w:val="4CFB5EB4"/>
    <w:rsid w:val="4D74EAF6"/>
    <w:rsid w:val="4EB09D4A"/>
    <w:rsid w:val="4EB6437E"/>
    <w:rsid w:val="4EEB4856"/>
    <w:rsid w:val="4F9A062E"/>
    <w:rsid w:val="50578098"/>
    <w:rsid w:val="50B5CE3F"/>
    <w:rsid w:val="50CC272D"/>
    <w:rsid w:val="50CDB04B"/>
    <w:rsid w:val="524FD3C5"/>
    <w:rsid w:val="5267B51B"/>
    <w:rsid w:val="530F3D86"/>
    <w:rsid w:val="53522854"/>
    <w:rsid w:val="5398B24B"/>
    <w:rsid w:val="53C9A101"/>
    <w:rsid w:val="540E87F0"/>
    <w:rsid w:val="541E1C73"/>
    <w:rsid w:val="54BC416B"/>
    <w:rsid w:val="54FAEC89"/>
    <w:rsid w:val="5527522C"/>
    <w:rsid w:val="55D7EFFB"/>
    <w:rsid w:val="562BA612"/>
    <w:rsid w:val="563728DD"/>
    <w:rsid w:val="56973967"/>
    <w:rsid w:val="5701E42C"/>
    <w:rsid w:val="591F2460"/>
    <w:rsid w:val="591FBECF"/>
    <w:rsid w:val="595507FC"/>
    <w:rsid w:val="595C71B4"/>
    <w:rsid w:val="5A0D6CE7"/>
    <w:rsid w:val="5B4AF694"/>
    <w:rsid w:val="5B830B4B"/>
    <w:rsid w:val="5B99C8AF"/>
    <w:rsid w:val="5BA8B80C"/>
    <w:rsid w:val="5BB0CFCD"/>
    <w:rsid w:val="5C47B222"/>
    <w:rsid w:val="5CAC4150"/>
    <w:rsid w:val="5CC29855"/>
    <w:rsid w:val="5CFE1E98"/>
    <w:rsid w:val="5D663C88"/>
    <w:rsid w:val="5DC75F97"/>
    <w:rsid w:val="5E25A79F"/>
    <w:rsid w:val="5E44B992"/>
    <w:rsid w:val="5F3BD244"/>
    <w:rsid w:val="5F3CBB9E"/>
    <w:rsid w:val="5F65AE73"/>
    <w:rsid w:val="5FA71B9D"/>
    <w:rsid w:val="5FD26357"/>
    <w:rsid w:val="60E5D8F7"/>
    <w:rsid w:val="60F8A8BD"/>
    <w:rsid w:val="6140DBF2"/>
    <w:rsid w:val="6144E210"/>
    <w:rsid w:val="6186E0A9"/>
    <w:rsid w:val="61A34B3C"/>
    <w:rsid w:val="61D2E112"/>
    <w:rsid w:val="61F14E24"/>
    <w:rsid w:val="6212DE14"/>
    <w:rsid w:val="623263EF"/>
    <w:rsid w:val="631E6519"/>
    <w:rsid w:val="63509A2B"/>
    <w:rsid w:val="6447214D"/>
    <w:rsid w:val="6530980D"/>
    <w:rsid w:val="653B3359"/>
    <w:rsid w:val="65B72583"/>
    <w:rsid w:val="65EDA4C2"/>
    <w:rsid w:val="66FDF1FF"/>
    <w:rsid w:val="6732980E"/>
    <w:rsid w:val="679D4A1F"/>
    <w:rsid w:val="68056514"/>
    <w:rsid w:val="68442846"/>
    <w:rsid w:val="696E5B10"/>
    <w:rsid w:val="69F89817"/>
    <w:rsid w:val="6A3F383D"/>
    <w:rsid w:val="6A93FBC2"/>
    <w:rsid w:val="6B1B96FB"/>
    <w:rsid w:val="6B271E4C"/>
    <w:rsid w:val="6B3489FD"/>
    <w:rsid w:val="6BB0D24E"/>
    <w:rsid w:val="6CA649FD"/>
    <w:rsid w:val="6CB8E394"/>
    <w:rsid w:val="6CEF8FA9"/>
    <w:rsid w:val="6D2C5E6C"/>
    <w:rsid w:val="6D4EE1D2"/>
    <w:rsid w:val="6D6E96E5"/>
    <w:rsid w:val="6D7EE285"/>
    <w:rsid w:val="6DB9B923"/>
    <w:rsid w:val="6E1EF1B6"/>
    <w:rsid w:val="6E8D0F6B"/>
    <w:rsid w:val="6F174B98"/>
    <w:rsid w:val="6F446106"/>
    <w:rsid w:val="6FA1311D"/>
    <w:rsid w:val="7003D129"/>
    <w:rsid w:val="70D06D73"/>
    <w:rsid w:val="70E1B9C7"/>
    <w:rsid w:val="70EA6C6C"/>
    <w:rsid w:val="7156E0C3"/>
    <w:rsid w:val="7170382A"/>
    <w:rsid w:val="71A5C633"/>
    <w:rsid w:val="71E8D0F2"/>
    <w:rsid w:val="71E9AC4E"/>
    <w:rsid w:val="721B8E8E"/>
    <w:rsid w:val="724249E9"/>
    <w:rsid w:val="729E0F68"/>
    <w:rsid w:val="736FD22D"/>
    <w:rsid w:val="73BADFD1"/>
    <w:rsid w:val="744EA4C3"/>
    <w:rsid w:val="74A2D965"/>
    <w:rsid w:val="74B3A0CF"/>
    <w:rsid w:val="7562FC24"/>
    <w:rsid w:val="7584D4A8"/>
    <w:rsid w:val="7639ACE8"/>
    <w:rsid w:val="765B19F9"/>
    <w:rsid w:val="76D90776"/>
    <w:rsid w:val="776E307C"/>
    <w:rsid w:val="7784A297"/>
    <w:rsid w:val="7792E430"/>
    <w:rsid w:val="77CBD1E3"/>
    <w:rsid w:val="78B93902"/>
    <w:rsid w:val="78D699CC"/>
    <w:rsid w:val="78E2A169"/>
    <w:rsid w:val="7927B7F4"/>
    <w:rsid w:val="7940DF1A"/>
    <w:rsid w:val="79AD9AC9"/>
    <w:rsid w:val="7A406A8E"/>
    <w:rsid w:val="7A77B089"/>
    <w:rsid w:val="7A9EF1F7"/>
    <w:rsid w:val="7AA3D05C"/>
    <w:rsid w:val="7AFF2C1B"/>
    <w:rsid w:val="7B29A04D"/>
    <w:rsid w:val="7B384AB5"/>
    <w:rsid w:val="7BDF1298"/>
    <w:rsid w:val="7C821D76"/>
    <w:rsid w:val="7D6F5145"/>
    <w:rsid w:val="7D72900C"/>
    <w:rsid w:val="7DACF49E"/>
    <w:rsid w:val="7DEE16B6"/>
    <w:rsid w:val="7E3BC5F9"/>
    <w:rsid w:val="7ED1038A"/>
    <w:rsid w:val="7F10C9A2"/>
    <w:rsid w:val="7F364711"/>
    <w:rsid w:val="7F494D1F"/>
    <w:rsid w:val="7FBF448E"/>
    <w:rsid w:val="7FDFE0DF"/>
    <w:rsid w:val="7FE5C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2DE14"/>
  <w15:chartTrackingRefBased/>
  <w15:docId w15:val="{3D4939DF-EEBE-4C2E-B671-26479DC2FC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3013DA8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de5d843bb83f43f0" /><Relationship Type="http://schemas.openxmlformats.org/officeDocument/2006/relationships/hyperlink" Target="https://digital.nhs.uk/about-nhs-digital" TargetMode="External" Id="R608829017b3e46a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2025-10-31T11:56:36.8111306Z</dcterms:created>
  <dcterms:modified xsi:type="dcterms:W3CDTF">2025-11-14T10:59:49.5765061Z</dcterms:modified>
  <dc:creator>Kashif Munir (2414977)</dc:creator>
  <lastModifiedBy>Kashif Munir (2414977)</lastModifiedBy>
</coreProperties>
</file>