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27CFF4" w14:textId="79962AFA" w:rsidR="00890C6B" w:rsidRDefault="00F5422C" w:rsidP="00890C6B">
      <w:r>
        <w:rPr>
          <w:noProof/>
        </w:rPr>
        <w:drawing>
          <wp:inline distT="0" distB="0" distL="0" distR="0" wp14:anchorId="0CF7CD42" wp14:editId="0ADDC9DF">
            <wp:extent cx="2295525" cy="914400"/>
            <wp:effectExtent l="0" t="0" r="9525"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5525"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 xml:space="preserve">LEVEL </w:t>
      </w:r>
      <w:r>
        <w:rPr>
          <w:color w:val="FF0000"/>
        </w:rPr>
        <w:t>4</w:t>
      </w:r>
      <w:r w:rsidRPr="00EB1F41">
        <w:rPr>
          <w:color w:val="FF0000"/>
        </w:rPr>
        <w:t xml:space="preserve">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Default="00890C6B" w:rsidP="00890C6B">
      <w:pPr>
        <w:pStyle w:val="Modcode"/>
        <w:jc w:val="left"/>
      </w:pPr>
      <w:r>
        <w:t xml:space="preserve">SEMESTER </w:t>
      </w:r>
      <w:r>
        <w:rPr>
          <w:color w:val="FF0000"/>
        </w:rPr>
        <w:t>1</w:t>
      </w:r>
      <w:r>
        <w:t xml:space="preserve">                                                                        </w:t>
      </w:r>
    </w:p>
    <w:p w14:paraId="6CEF4B81" w14:textId="77777777" w:rsidR="00890C6B" w:rsidRDefault="00890C6B" w:rsidP="00890C6B">
      <w:pPr>
        <w:pStyle w:val="Modcode"/>
        <w:jc w:val="left"/>
      </w:pPr>
    </w:p>
    <w:p w14:paraId="33308EE6" w14:textId="77777777" w:rsidR="00890C6B" w:rsidRPr="007E3A8E" w:rsidRDefault="00890C6B" w:rsidP="00890C6B">
      <w:pPr>
        <w:pStyle w:val="Modcode"/>
        <w:jc w:val="left"/>
      </w:pPr>
    </w:p>
    <w:p w14:paraId="68E6CAEB" w14:textId="77777777" w:rsidR="00890C6B" w:rsidRPr="00F5223E" w:rsidRDefault="00890C6B" w:rsidP="00257FB4">
      <w:pPr>
        <w:pStyle w:val="Modcode"/>
        <w:ind w:left="1440" w:firstLine="720"/>
        <w:jc w:val="left"/>
        <w:rPr>
          <w:sz w:val="36"/>
          <w:szCs w:val="36"/>
        </w:rPr>
      </w:pPr>
      <w:r w:rsidRPr="00F5223E">
        <w:rPr>
          <w:sz w:val="36"/>
          <w:szCs w:val="36"/>
        </w:rPr>
        <w:t xml:space="preserve">MODULE CODE: </w:t>
      </w:r>
      <w:r w:rsidRPr="00F5223E">
        <w:rPr>
          <w:color w:val="FF0000"/>
          <w:sz w:val="36"/>
          <w:szCs w:val="36"/>
        </w:rPr>
        <w:t>sshs4076</w:t>
      </w:r>
    </w:p>
    <w:p w14:paraId="79039081" w14:textId="1AFCBB20" w:rsidR="00890C6B" w:rsidRPr="00F5223E" w:rsidRDefault="00257FB4" w:rsidP="00257FB4">
      <w:pPr>
        <w:pStyle w:val="Modname"/>
        <w:ind w:left="1440" w:firstLine="720"/>
        <w:jc w:val="left"/>
        <w:rPr>
          <w:color w:val="FF0000"/>
          <w:sz w:val="36"/>
          <w:szCs w:val="36"/>
        </w:rPr>
      </w:pPr>
      <w:r>
        <w:rPr>
          <w:color w:val="FF0000"/>
          <w:sz w:val="36"/>
          <w:szCs w:val="36"/>
        </w:rPr>
        <w:t xml:space="preserve">  </w:t>
      </w:r>
      <w:r w:rsidR="00890C6B" w:rsidRPr="00F5223E">
        <w:rPr>
          <w:color w:val="FF0000"/>
          <w:sz w:val="36"/>
          <w:szCs w:val="36"/>
        </w:rPr>
        <w:t>THE GREAT OUTDOORS</w:t>
      </w:r>
    </w:p>
    <w:p w14:paraId="18CB9DBA" w14:textId="77777777" w:rsidR="00890C6B" w:rsidRDefault="00890C6B" w:rsidP="00890C6B">
      <w:pPr>
        <w:pStyle w:val="Time"/>
        <w:rPr>
          <w:sz w:val="36"/>
          <w:szCs w:val="36"/>
        </w:rPr>
      </w:pPr>
    </w:p>
    <w:p w14:paraId="566E9B98" w14:textId="77777777" w:rsidR="00890C6B" w:rsidRPr="00F5223E" w:rsidRDefault="00890C6B" w:rsidP="00890C6B">
      <w:pPr>
        <w:pStyle w:val="Time"/>
        <w:rPr>
          <w:color w:val="FF0000"/>
          <w:sz w:val="36"/>
          <w:szCs w:val="36"/>
        </w:rPr>
      </w:pPr>
      <w:r w:rsidRPr="00F5223E">
        <w:rPr>
          <w:sz w:val="36"/>
          <w:szCs w:val="36"/>
        </w:rPr>
        <w:t xml:space="preserve">aSSESSMENT TYPE: </w:t>
      </w:r>
      <w:r w:rsidRPr="00F5223E">
        <w:rPr>
          <w:color w:val="FF0000"/>
          <w:sz w:val="36"/>
          <w:szCs w:val="36"/>
        </w:rPr>
        <w:t xml:space="preserve">essay  </w:t>
      </w:r>
    </w:p>
    <w:p w14:paraId="6C540ACE" w14:textId="77777777" w:rsidR="00890C6B" w:rsidRPr="00F5223E" w:rsidRDefault="00890C6B" w:rsidP="00890C6B">
      <w:pPr>
        <w:pStyle w:val="Answer"/>
        <w:rPr>
          <w:color w:val="FF0000"/>
          <w:sz w:val="36"/>
          <w:szCs w:val="36"/>
        </w:rPr>
      </w:pPr>
      <w:r w:rsidRPr="00F5223E">
        <w:rPr>
          <w:color w:val="FF0000"/>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F5223E" w:rsidRDefault="00890C6B" w:rsidP="00890C6B">
      <w:pPr>
        <w:pStyle w:val="BodyText"/>
        <w:rPr>
          <w:b/>
          <w:sz w:val="36"/>
          <w:szCs w:val="36"/>
          <w:u w:val="single"/>
        </w:rPr>
      </w:pPr>
      <w:r w:rsidRPr="00F5223E">
        <w:rPr>
          <w:b/>
          <w:sz w:val="36"/>
          <w:szCs w:val="36"/>
        </w:rPr>
        <w:t xml:space="preserve">COMPONENT WEIGHTING: </w:t>
      </w:r>
      <w:r w:rsidRPr="00F5223E">
        <w:rPr>
          <w:b/>
          <w:color w:val="FF0000"/>
          <w:sz w:val="36"/>
          <w:szCs w:val="36"/>
          <w:u w:val="single"/>
        </w:rPr>
        <w:t>50</w:t>
      </w:r>
      <w:r w:rsidRPr="00F5223E">
        <w:rPr>
          <w:b/>
          <w:sz w:val="36"/>
          <w:szCs w:val="36"/>
          <w:u w:val="single"/>
        </w:rPr>
        <w:t xml:space="preserve"> </w:t>
      </w:r>
      <w:r w:rsidRPr="00F5223E">
        <w:rPr>
          <w:b/>
          <w:sz w:val="36"/>
          <w:szCs w:val="36"/>
        </w:rPr>
        <w:t>%</w:t>
      </w:r>
    </w:p>
    <w:p w14:paraId="31285C3A" w14:textId="77777777" w:rsidR="00890C6B" w:rsidRPr="00F5223E" w:rsidRDefault="00890C6B" w:rsidP="00890C6B">
      <w:pPr>
        <w:pStyle w:val="BodyText"/>
        <w:rPr>
          <w:sz w:val="36"/>
          <w:szCs w:val="36"/>
        </w:rPr>
      </w:pPr>
    </w:p>
    <w:p w14:paraId="7466F46F" w14:textId="77777777" w:rsidR="00890C6B" w:rsidRPr="00F5223E" w:rsidRDefault="00890C6B" w:rsidP="00890C6B">
      <w:pPr>
        <w:pStyle w:val="BodyText"/>
        <w:rPr>
          <w:b/>
          <w:sz w:val="36"/>
          <w:szCs w:val="36"/>
          <w:u w:val="single"/>
        </w:rPr>
      </w:pPr>
      <w:r w:rsidRPr="00F5223E">
        <w:rPr>
          <w:b/>
          <w:sz w:val="36"/>
          <w:szCs w:val="36"/>
        </w:rPr>
        <w:t xml:space="preserve">WORD COUNT: </w:t>
      </w:r>
      <w:r w:rsidRPr="00F5223E">
        <w:rPr>
          <w:b/>
          <w:color w:val="FF0000"/>
          <w:sz w:val="36"/>
          <w:szCs w:val="36"/>
          <w:u w:val="single"/>
        </w:rPr>
        <w:t xml:space="preserve">1500 </w:t>
      </w:r>
      <w:r w:rsidRPr="00F5223E">
        <w:rPr>
          <w:b/>
          <w:sz w:val="36"/>
          <w:szCs w:val="36"/>
        </w:rPr>
        <w:t>WORDS</w:t>
      </w:r>
      <w:r w:rsidRPr="00F5223E">
        <w:rPr>
          <w:b/>
          <w:sz w:val="36"/>
          <w:szCs w:val="36"/>
          <w:u w:val="single"/>
        </w:rPr>
        <w:t xml:space="preserve"> </w:t>
      </w:r>
    </w:p>
    <w:p w14:paraId="2CBC3E96" w14:textId="77777777" w:rsidR="00890C6B" w:rsidRPr="00F5223E" w:rsidRDefault="00890C6B" w:rsidP="00890C6B">
      <w:pPr>
        <w:pStyle w:val="BodyText"/>
        <w:rPr>
          <w:b/>
          <w:sz w:val="36"/>
          <w:szCs w:val="36"/>
          <w:u w:val="single"/>
        </w:rPr>
      </w:pPr>
    </w:p>
    <w:p w14:paraId="4CB9C87F" w14:textId="77777777" w:rsidR="00890C6B" w:rsidRPr="00F5223E" w:rsidRDefault="00890C6B" w:rsidP="00890C6B">
      <w:pPr>
        <w:pStyle w:val="BodyText"/>
        <w:rPr>
          <w:b/>
          <w:color w:val="FF0000"/>
          <w:sz w:val="36"/>
          <w:szCs w:val="36"/>
          <w:u w:val="single"/>
        </w:rPr>
      </w:pPr>
      <w:r w:rsidRPr="00F5223E">
        <w:rPr>
          <w:b/>
          <w:sz w:val="36"/>
          <w:szCs w:val="36"/>
        </w:rPr>
        <w:t xml:space="preserve">MODULE TUTOR: </w:t>
      </w:r>
      <w:r w:rsidRPr="00F5223E">
        <w:rPr>
          <w:b/>
          <w:color w:val="FF0000"/>
          <w:sz w:val="36"/>
          <w:szCs w:val="36"/>
          <w:u w:val="single"/>
        </w:rPr>
        <w:t>A.WILLIAMS</w:t>
      </w:r>
    </w:p>
    <w:p w14:paraId="4E7F8745" w14:textId="75A65ECD" w:rsidR="00890C6B" w:rsidRPr="002C703C" w:rsidRDefault="00890C6B" w:rsidP="00890C6B">
      <w:pPr>
        <w:pStyle w:val="BodyText"/>
        <w:rPr>
          <w:b/>
          <w:sz w:val="36"/>
          <w:szCs w:val="36"/>
          <w:u w:val="single"/>
        </w:rPr>
      </w:pPr>
    </w:p>
    <w:p w14:paraId="7EFDB2D5" w14:textId="77777777" w:rsidR="002C703C" w:rsidRPr="00F5223E" w:rsidRDefault="00890C6B" w:rsidP="002C703C">
      <w:pPr>
        <w:pStyle w:val="BodyText"/>
        <w:rPr>
          <w:b/>
          <w:color w:val="FF0000"/>
          <w:sz w:val="36"/>
          <w:szCs w:val="36"/>
        </w:rPr>
      </w:pPr>
      <w:r w:rsidRPr="00C536A6">
        <w:rPr>
          <w:b/>
          <w:sz w:val="28"/>
          <w:szCs w:val="28"/>
        </w:rPr>
        <w:t xml:space="preserve">SUBMISSION DETAILS: </w:t>
      </w:r>
      <w:r w:rsidR="002C703C" w:rsidRPr="00F5223E">
        <w:rPr>
          <w:b/>
          <w:color w:val="FF0000"/>
          <w:sz w:val="36"/>
          <w:szCs w:val="36"/>
        </w:rPr>
        <w:t>Essay: How important is environmental learning to outdoor adventure education?</w:t>
      </w:r>
    </w:p>
    <w:p w14:paraId="436B4EF4" w14:textId="77777777" w:rsidR="00B23398" w:rsidRDefault="00B23398" w:rsidP="00B23398">
      <w:pPr>
        <w:pStyle w:val="Title"/>
        <w:jc w:val="left"/>
        <w:rPr>
          <w:bCs w:val="0"/>
        </w:rPr>
      </w:pPr>
    </w:p>
    <w:p w14:paraId="2BB63F95" w14:textId="2B6206CB" w:rsidR="00B23398" w:rsidRPr="00B23398" w:rsidRDefault="00B23398" w:rsidP="00B23398">
      <w:pPr>
        <w:pStyle w:val="Title"/>
        <w:jc w:val="left"/>
        <w:rPr>
          <w:sz w:val="36"/>
          <w:szCs w:val="36"/>
        </w:rPr>
      </w:pPr>
      <w:r w:rsidRPr="00B23398">
        <w:rPr>
          <w:bCs w:val="0"/>
          <w:sz w:val="36"/>
          <w:szCs w:val="36"/>
        </w:rPr>
        <w:t>Date of Submission:</w:t>
      </w:r>
      <w:r w:rsidR="00CF1DB7" w:rsidRPr="00CF1DB7">
        <w:rPr>
          <w:b w:val="0"/>
          <w:bCs w:val="0"/>
          <w:sz w:val="24"/>
          <w:szCs w:val="24"/>
        </w:rPr>
        <w:t xml:space="preserve"> </w:t>
      </w:r>
      <w:r w:rsidR="00CF1DB7" w:rsidRPr="00CF1DB7">
        <w:rPr>
          <w:b w:val="0"/>
          <w:bCs w:val="0"/>
          <w:sz w:val="36"/>
          <w:szCs w:val="36"/>
        </w:rPr>
        <w:t>By 3 pm on Friday 24 November 2017</w:t>
      </w:r>
    </w:p>
    <w:p w14:paraId="06C0C0EF" w14:textId="77777777" w:rsidR="00B23398" w:rsidRDefault="00B23398" w:rsidP="006D39C6">
      <w:pPr>
        <w:pStyle w:val="Title"/>
      </w:pPr>
    </w:p>
    <w:p w14:paraId="7E7C8DAD" w14:textId="77777777" w:rsidR="00890C6B" w:rsidRDefault="00890C6B" w:rsidP="006D39C6">
      <w:pPr>
        <w:pStyle w:val="Title"/>
      </w:pPr>
      <w:r>
        <w:br w:type="page"/>
      </w:r>
    </w:p>
    <w:p w14:paraId="0B542800" w14:textId="77777777" w:rsidR="00890C6B" w:rsidRDefault="00890C6B" w:rsidP="006D39C6">
      <w:pPr>
        <w:pStyle w:val="Title"/>
      </w:pPr>
    </w:p>
    <w:p w14:paraId="368F4F1C" w14:textId="77777777" w:rsidR="00EE138C" w:rsidRPr="007A2699" w:rsidRDefault="00EE138C" w:rsidP="006D39C6">
      <w:pPr>
        <w:pStyle w:val="Title"/>
      </w:pPr>
      <w:r w:rsidRPr="007A2699">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7BC21846" w:rsidR="00EE138C" w:rsidRPr="00952485" w:rsidRDefault="00EE138C" w:rsidP="006D39C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2E2BE9">
        <w:rPr>
          <w:b/>
          <w:bCs/>
          <w:sz w:val="24"/>
          <w:szCs w:val="24"/>
          <w:u w:val="none"/>
        </w:rPr>
        <w:t xml:space="preserve"> 1705239 Ellis Briwn</w:t>
      </w:r>
      <w:r>
        <w:rPr>
          <w:b/>
          <w:bCs/>
          <w:sz w:val="24"/>
          <w:szCs w:val="24"/>
          <w:u w:val="none"/>
        </w:rPr>
        <w:tab/>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5C47F7F" w14:textId="77777777" w:rsidR="00EE138C"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0E5C1829" w14:textId="77777777" w:rsidR="00CE2F77" w:rsidRDefault="00CE2F77" w:rsidP="006D39C6">
      <w:pPr>
        <w:pStyle w:val="Subtitle"/>
        <w:jc w:val="left"/>
        <w:rPr>
          <w:b/>
          <w:bCs/>
          <w:sz w:val="24"/>
          <w:szCs w:val="24"/>
          <w:u w:val="none"/>
        </w:rPr>
      </w:pPr>
      <w:r>
        <w:rPr>
          <w:b/>
          <w:bCs/>
          <w:sz w:val="24"/>
          <w:szCs w:val="24"/>
          <w:u w:val="none"/>
        </w:rPr>
        <w:t xml:space="preserve">        </w:t>
      </w:r>
    </w:p>
    <w:p w14:paraId="7E179B75" w14:textId="5ABF7FE7" w:rsidR="00CE2F77" w:rsidRDefault="00CE2F77" w:rsidP="006D39C6">
      <w:pPr>
        <w:pStyle w:val="Subtitle"/>
        <w:jc w:val="left"/>
        <w:rPr>
          <w:b/>
          <w:bCs/>
          <w:sz w:val="24"/>
          <w:szCs w:val="24"/>
          <w:u w:val="none"/>
        </w:rPr>
      </w:pPr>
      <w:r>
        <w:rPr>
          <w:b/>
          <w:bCs/>
          <w:sz w:val="24"/>
          <w:szCs w:val="24"/>
          <w:u w:val="none"/>
        </w:rPr>
        <w:t xml:space="preserve">                            Submission date: </w:t>
      </w:r>
      <w:r w:rsidR="00CF1DB7">
        <w:rPr>
          <w:b/>
          <w:bCs/>
          <w:sz w:val="24"/>
          <w:szCs w:val="24"/>
          <w:u w:val="none"/>
        </w:rPr>
        <w:t>By 3 pm on Friday 24 November 2017</w:t>
      </w:r>
    </w:p>
    <w:p w14:paraId="6AB3CB0B" w14:textId="77777777" w:rsidR="00EE138C" w:rsidRDefault="00EE138C" w:rsidP="006D39C6">
      <w:pPr>
        <w:pStyle w:val="Subtitle"/>
        <w:jc w:val="left"/>
        <w:rPr>
          <w:b/>
          <w:bCs/>
          <w:sz w:val="24"/>
          <w:szCs w:val="24"/>
          <w:u w:val="none"/>
        </w:rPr>
      </w:pPr>
    </w:p>
    <w:p w14:paraId="0E81426F" w14:textId="77777777" w:rsidR="00EE138C" w:rsidRPr="00E02EA9" w:rsidRDefault="00EE138C" w:rsidP="006D39C6">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sidR="00890C6B">
        <w:rPr>
          <w:sz w:val="24"/>
          <w:szCs w:val="24"/>
          <w:u w:val="none"/>
        </w:rPr>
        <w:t xml:space="preserve">adventure </w:t>
      </w:r>
      <w:r w:rsidRPr="00E02EA9">
        <w:rPr>
          <w:sz w:val="24"/>
          <w:szCs w:val="24"/>
          <w:u w:val="none"/>
        </w:rPr>
        <w:t>education? (1500 words)</w:t>
      </w:r>
    </w:p>
    <w:p w14:paraId="0FDE6336" w14:textId="77777777" w:rsidR="00EE138C" w:rsidRDefault="00EE13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53C8D4A1" w14:textId="53CE8C9F" w:rsidR="00EE138C" w:rsidRPr="00D24891" w:rsidRDefault="00D24891" w:rsidP="008D4E60">
            <w:pPr>
              <w:pStyle w:val="Subtitle"/>
              <w:tabs>
                <w:tab w:val="left" w:pos="5850"/>
              </w:tabs>
              <w:jc w:val="left"/>
              <w:rPr>
                <w:rFonts w:eastAsia="Times New Roman"/>
                <w:sz w:val="18"/>
                <w:u w:val="none"/>
                <w:lang w:eastAsia="en-US"/>
              </w:rPr>
            </w:pPr>
            <w:r>
              <w:rPr>
                <w:rFonts w:eastAsia="Times New Roman"/>
                <w:sz w:val="18"/>
                <w:u w:val="none"/>
                <w:lang w:eastAsia="en-US"/>
              </w:rPr>
              <w:t xml:space="preserve">I have covered a range of points within the essay which give evidence as to why environmental learning is important. </w:t>
            </w:r>
          </w:p>
        </w:tc>
      </w:tr>
      <w:tr w:rsidR="00EE138C" w:rsidRPr="003E28EA" w14:paraId="337169FD" w14:textId="77777777">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4BF47EF6" w:rsidR="00EE138C" w:rsidRPr="00D24891" w:rsidRDefault="00D24891" w:rsidP="008D4E60">
            <w:pPr>
              <w:pStyle w:val="Subtitle"/>
              <w:tabs>
                <w:tab w:val="left" w:pos="5850"/>
              </w:tabs>
              <w:jc w:val="left"/>
              <w:rPr>
                <w:rFonts w:eastAsia="Times New Roman"/>
                <w:sz w:val="22"/>
                <w:u w:val="none"/>
                <w:lang w:eastAsia="en-US"/>
              </w:rPr>
            </w:pPr>
            <w:r>
              <w:rPr>
                <w:rFonts w:eastAsia="Times New Roman"/>
                <w:sz w:val="20"/>
                <w:u w:val="none"/>
                <w:lang w:eastAsia="en-US"/>
              </w:rPr>
              <w:t xml:space="preserve">I could improve my academic writing and improving the flow of the essay. </w:t>
            </w:r>
          </w:p>
        </w:tc>
      </w:tr>
      <w:tr w:rsidR="00EE138C" w:rsidRPr="003E28EA" w14:paraId="60CC9BEF" w14:textId="77777777">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134A855D" w:rsidR="00EE138C" w:rsidRPr="00D24891" w:rsidRDefault="00D24891" w:rsidP="008D4E60">
            <w:pPr>
              <w:pStyle w:val="Subtitle"/>
              <w:tabs>
                <w:tab w:val="left" w:pos="5850"/>
              </w:tabs>
              <w:jc w:val="left"/>
              <w:rPr>
                <w:rFonts w:eastAsia="Times New Roman"/>
                <w:sz w:val="20"/>
                <w:u w:val="none"/>
                <w:lang w:eastAsia="en-US"/>
              </w:rPr>
            </w:pPr>
            <w:r>
              <w:rPr>
                <w:rFonts w:eastAsia="Times New Roman"/>
                <w:sz w:val="20"/>
                <w:u w:val="none"/>
                <w:lang w:eastAsia="en-US"/>
              </w:rPr>
              <w:t xml:space="preserve">I have found researching about the environment interesting. Although interesting, the state of the planet is not in a good way and doing this essay has brought these concerns to the forefront of my mind and therefore made it a real issue and not one that will disappear.   </w:t>
            </w:r>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77777777" w:rsidR="00890C6B" w:rsidRPr="009574BA" w:rsidRDefault="00890C6B" w:rsidP="00DE783D">
            <w:pPr>
              <w:pStyle w:val="Subtitle"/>
              <w:ind w:left="-15"/>
              <w:jc w:val="left"/>
              <w:rPr>
                <w:sz w:val="18"/>
                <w:szCs w:val="18"/>
                <w:u w:val="none"/>
              </w:rPr>
            </w:pPr>
            <w:r>
              <w:rPr>
                <w:sz w:val="18"/>
                <w:szCs w:val="18"/>
                <w:u w:val="none"/>
              </w:rPr>
              <w:t xml:space="preserve">Range and sources of information </w:t>
            </w:r>
            <w:r w:rsidRPr="00E02EA9">
              <w:rPr>
                <w:b/>
                <w:bCs/>
                <w:sz w:val="18"/>
                <w:szCs w:val="18"/>
                <w:u w:val="none"/>
              </w:rPr>
              <w:t>(use peer reviewed sources only)</w:t>
            </w:r>
          </w:p>
        </w:tc>
        <w:tc>
          <w:tcPr>
            <w:tcW w:w="540" w:type="dxa"/>
            <w:gridSpan w:val="2"/>
            <w:tcBorders>
              <w:top w:val="single" w:sz="6" w:space="0" w:color="auto"/>
              <w:bottom w:val="single" w:sz="6" w:space="0" w:color="auto"/>
              <w:right w:val="single" w:sz="6" w:space="0" w:color="auto"/>
            </w:tcBorders>
          </w:tcPr>
          <w:p w14:paraId="635B2FDC" w14:textId="77777777" w:rsidR="00890C6B" w:rsidRPr="009574BA" w:rsidRDefault="00890C6B" w:rsidP="00DE783D">
            <w:pPr>
              <w:pStyle w:val="Subtitle"/>
              <w:rPr>
                <w:sz w:val="18"/>
                <w:szCs w:val="18"/>
                <w:u w:val="none"/>
              </w:rPr>
            </w:pPr>
            <w:r>
              <w:rPr>
                <w:sz w:val="18"/>
                <w:szCs w:val="18"/>
                <w:u w:val="none"/>
              </w:rPr>
              <w:t>1,2, 3</w:t>
            </w:r>
          </w:p>
          <w:p w14:paraId="3C47FBB1"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7777777" w:rsidR="00890C6B" w:rsidRPr="00C806E5" w:rsidRDefault="00890C6B" w:rsidP="00DE783D">
            <w:pPr>
              <w:pStyle w:val="Subtitle"/>
              <w:jc w:val="left"/>
              <w:rPr>
                <w:b/>
                <w:bCs/>
                <w:sz w:val="18"/>
                <w:szCs w:val="18"/>
                <w:u w:val="none"/>
              </w:rPr>
            </w:pPr>
            <w:r>
              <w:rPr>
                <w:b/>
                <w:bCs/>
                <w:sz w:val="18"/>
                <w:szCs w:val="18"/>
                <w:u w:val="none"/>
              </w:rPr>
              <w:t>50</w:t>
            </w:r>
            <w:r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77777777" w:rsidR="00890C6B" w:rsidRPr="00313008" w:rsidRDefault="00890C6B" w:rsidP="006D39C6">
            <w:pPr>
              <w:pStyle w:val="Subtitle"/>
              <w:jc w:val="left"/>
              <w:rPr>
                <w:sz w:val="18"/>
                <w:szCs w:val="18"/>
                <w:u w:val="none"/>
              </w:rPr>
            </w:pPr>
            <w:r>
              <w:rPr>
                <w:sz w:val="18"/>
                <w:szCs w:val="18"/>
                <w:u w:val="none"/>
              </w:rPr>
              <w:t>Discussion &amp; analysis of issues</w:t>
            </w:r>
          </w:p>
        </w:tc>
        <w:tc>
          <w:tcPr>
            <w:tcW w:w="540" w:type="dxa"/>
            <w:gridSpan w:val="2"/>
            <w:tcBorders>
              <w:top w:val="single" w:sz="6" w:space="0" w:color="auto"/>
              <w:bottom w:val="single" w:sz="6" w:space="0" w:color="auto"/>
              <w:right w:val="single" w:sz="6" w:space="0" w:color="auto"/>
            </w:tcBorders>
          </w:tcPr>
          <w:p w14:paraId="59499C19" w14:textId="77777777" w:rsidR="00890C6B" w:rsidRPr="00A12C5A" w:rsidRDefault="00890C6B" w:rsidP="006D39C6">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77777777" w:rsidR="00890C6B" w:rsidRPr="00313008" w:rsidRDefault="00890C6B" w:rsidP="006D39C6">
            <w:pPr>
              <w:pStyle w:val="Subtitle"/>
              <w:jc w:val="left"/>
              <w:rPr>
                <w:b/>
                <w:bCs/>
                <w:sz w:val="18"/>
                <w:szCs w:val="18"/>
                <w:u w:val="none"/>
              </w:rPr>
            </w:pPr>
            <w:r>
              <w:rPr>
                <w:b/>
                <w:bCs/>
                <w:sz w:val="18"/>
                <w:szCs w:val="18"/>
                <w:u w:val="none"/>
              </w:rPr>
              <w:t>3</w:t>
            </w:r>
            <w:r w:rsidRPr="00313008">
              <w:rPr>
                <w:b/>
                <w:bCs/>
                <w:sz w:val="18"/>
                <w:szCs w:val="18"/>
                <w:u w:val="none"/>
              </w:rPr>
              <w:t>0%</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77777777" w:rsidR="00890C6B" w:rsidRPr="00313008" w:rsidRDefault="00890C6B" w:rsidP="00C905FC">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2162174A" w14:textId="77777777" w:rsidR="00890C6B" w:rsidRPr="00A12C5A" w:rsidRDefault="00890C6B" w:rsidP="006D39C6">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77777777" w:rsidR="00890C6B" w:rsidRPr="00313008" w:rsidRDefault="00890C6B" w:rsidP="006D39C6">
            <w:pPr>
              <w:pStyle w:val="Subtitle"/>
              <w:jc w:val="left"/>
              <w:rPr>
                <w:b/>
                <w:bCs/>
                <w:sz w:val="18"/>
                <w:szCs w:val="18"/>
                <w:u w:val="none"/>
              </w:rPr>
            </w:pPr>
            <w:r>
              <w:rPr>
                <w:b/>
                <w:bCs/>
                <w:sz w:val="18"/>
                <w:szCs w:val="18"/>
                <w:u w:val="none"/>
              </w:rPr>
              <w:t>10</w:t>
            </w:r>
            <w:r w:rsidRPr="00313008">
              <w:rPr>
                <w:b/>
                <w:bCs/>
                <w:sz w:val="18"/>
                <w:szCs w:val="18"/>
                <w:u w:val="none"/>
              </w:rPr>
              <w:t>%</w:t>
            </w:r>
          </w:p>
        </w:tc>
      </w:tr>
      <w:tr w:rsidR="00890C6B" w:rsidRPr="00313008" w14:paraId="03E2D629" w14:textId="77777777" w:rsidTr="00890C6B">
        <w:tc>
          <w:tcPr>
            <w:tcW w:w="2305" w:type="dxa"/>
            <w:tcBorders>
              <w:top w:val="single" w:sz="6" w:space="0" w:color="auto"/>
              <w:left w:val="thinThickLargeGap" w:sz="24" w:space="0" w:color="auto"/>
              <w:bottom w:val="single" w:sz="6" w:space="0" w:color="auto"/>
            </w:tcBorders>
          </w:tcPr>
          <w:p w14:paraId="0CCD2F3F" w14:textId="77777777" w:rsidR="00890C6B" w:rsidRPr="00313008" w:rsidRDefault="00890C6B" w:rsidP="006D39C6">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369A3AA9" w14:textId="77777777" w:rsidR="00890C6B" w:rsidRPr="00A12C5A" w:rsidRDefault="00890C6B" w:rsidP="006D39C6">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55C936C4"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2346E116"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7135C156"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3646F0DC" w14:textId="77777777" w:rsidR="00890C6B" w:rsidRPr="00313008" w:rsidRDefault="00890C6B" w:rsidP="006D39C6">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5A93020F"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54C2E6FE"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54248D8B"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1956DD39"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4719160" w14:textId="77777777" w:rsidR="00890C6B" w:rsidRPr="00313008" w:rsidRDefault="00890C6B" w:rsidP="006D39C6">
            <w:pPr>
              <w:pStyle w:val="Subtitle"/>
              <w:jc w:val="left"/>
              <w:rPr>
                <w:b/>
                <w:bCs/>
                <w:sz w:val="18"/>
                <w:szCs w:val="18"/>
                <w:u w:val="none"/>
              </w:rPr>
            </w:pPr>
            <w:r>
              <w:rPr>
                <w:b/>
                <w:bCs/>
                <w:sz w:val="18"/>
                <w:szCs w:val="18"/>
                <w:u w:val="none"/>
              </w:rPr>
              <w:t>1</w:t>
            </w:r>
            <w:r w:rsidRPr="00313008">
              <w:rPr>
                <w:b/>
                <w:bCs/>
                <w:sz w:val="18"/>
                <w:szCs w:val="18"/>
                <w:u w:val="none"/>
              </w:rPr>
              <w:t>0%</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11022ADF" w14:textId="77777777" w:rsidR="00EE138C" w:rsidRPr="00313008" w:rsidRDefault="00EE138C" w:rsidP="006D39C6">
            <w:pPr>
              <w:pStyle w:val="Subtitle"/>
              <w:jc w:val="left"/>
              <w:rPr>
                <w:b/>
                <w:bCs/>
                <w:sz w:val="24"/>
                <w:szCs w:val="24"/>
                <w:u w:val="none"/>
              </w:rPr>
            </w:pPr>
            <w:r w:rsidRPr="00313008">
              <w:rPr>
                <w:b/>
                <w:bCs/>
                <w:sz w:val="24"/>
                <w:szCs w:val="24"/>
                <w:u w:val="none"/>
              </w:rPr>
              <w:t>TUTOR COMMENTS:</w:t>
            </w:r>
          </w:p>
          <w:p w14:paraId="1B3360B7" w14:textId="77777777" w:rsidR="00EE138C" w:rsidRDefault="00EE138C" w:rsidP="009574BA">
            <w:pPr>
              <w:pStyle w:val="Subtitle"/>
              <w:ind w:left="937" w:right="1152"/>
              <w:jc w:val="both"/>
              <w:rPr>
                <w:b/>
                <w:bCs/>
                <w:sz w:val="24"/>
                <w:szCs w:val="24"/>
                <w:u w:val="none"/>
              </w:rPr>
            </w:pPr>
          </w:p>
          <w:p w14:paraId="1D120CB2" w14:textId="77777777" w:rsidR="00EE138C" w:rsidRDefault="00EE138C" w:rsidP="009574BA">
            <w:pPr>
              <w:pStyle w:val="Subtitle"/>
              <w:ind w:left="937" w:right="1152"/>
              <w:jc w:val="both"/>
              <w:rPr>
                <w:b/>
                <w:bCs/>
                <w:sz w:val="24"/>
                <w:szCs w:val="24"/>
                <w:u w:val="none"/>
              </w:rPr>
            </w:pPr>
          </w:p>
          <w:p w14:paraId="587DD5B0" w14:textId="77777777" w:rsidR="00EE138C" w:rsidRDefault="00EE138C" w:rsidP="001C1FF3">
            <w:pPr>
              <w:pStyle w:val="Subtitle"/>
              <w:ind w:right="1152"/>
              <w:jc w:val="both"/>
              <w:rPr>
                <w:b/>
                <w:bCs/>
                <w:sz w:val="24"/>
                <w:szCs w:val="24"/>
                <w:u w:val="none"/>
              </w:rPr>
            </w:pPr>
          </w:p>
          <w:p w14:paraId="6E7BB6A6" w14:textId="77777777" w:rsidR="00EE138C" w:rsidRDefault="00EE138C" w:rsidP="009574BA">
            <w:pPr>
              <w:pStyle w:val="Subtitle"/>
              <w:ind w:left="937" w:right="1152"/>
              <w:jc w:val="both"/>
              <w:rPr>
                <w:b/>
                <w:bCs/>
                <w:sz w:val="24"/>
                <w:szCs w:val="24"/>
                <w:u w:val="none"/>
              </w:rPr>
            </w:pPr>
          </w:p>
          <w:p w14:paraId="1B1AE5DC" w14:textId="77777777" w:rsidR="00EE138C" w:rsidRDefault="00EE138C" w:rsidP="009574BA">
            <w:pPr>
              <w:pStyle w:val="Subtitle"/>
              <w:ind w:left="937" w:right="1152"/>
              <w:jc w:val="both"/>
              <w:rPr>
                <w:b/>
                <w:bCs/>
                <w:sz w:val="24"/>
                <w:szCs w:val="24"/>
                <w:u w:val="none"/>
              </w:rPr>
            </w:pPr>
          </w:p>
          <w:p w14:paraId="71F0DD98" w14:textId="77777777" w:rsidR="00EE138C" w:rsidRDefault="00EE138C" w:rsidP="009574BA">
            <w:pPr>
              <w:pStyle w:val="Subtitle"/>
              <w:ind w:left="937" w:right="1152"/>
              <w:jc w:val="both"/>
              <w:rPr>
                <w:b/>
                <w:bCs/>
                <w:sz w:val="24"/>
                <w:szCs w:val="24"/>
                <w:u w:val="none"/>
              </w:rPr>
            </w:pP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lastRenderedPageBreak/>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Pr>
        <w:rPr>
          <w:sz w:val="24"/>
          <w:szCs w:val="24"/>
        </w:rPr>
      </w:pPr>
    </w:p>
    <w:p w14:paraId="6CE518A9" w14:textId="77777777" w:rsidR="00EE138C" w:rsidRPr="0006594F" w:rsidRDefault="00EE138C" w:rsidP="009574BA">
      <w:pPr>
        <w:pStyle w:val="Title"/>
        <w:ind w:left="-284"/>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77777777" w:rsidR="00EE138C" w:rsidRDefault="00EE138C" w:rsidP="009574BA">
      <w:pPr>
        <w:jc w:val="center"/>
        <w:rPr>
          <w:b/>
          <w:bCs/>
          <w:sz w:val="52"/>
          <w:szCs w:val="52"/>
        </w:rPr>
      </w:pPr>
      <w:r w:rsidRPr="0006594F">
        <w:rPr>
          <w:b/>
          <w:bCs/>
          <w:sz w:val="52"/>
          <w:szCs w:val="52"/>
        </w:rPr>
        <w:t>Failure to follow these guidelines could cost you marks!</w:t>
      </w:r>
    </w:p>
    <w:p w14:paraId="03CAB7AA" w14:textId="77777777" w:rsidR="00371ED7" w:rsidRDefault="00371ED7" w:rsidP="000B062B">
      <w:pPr>
        <w:rPr>
          <w:b/>
          <w:bCs/>
          <w:sz w:val="52"/>
          <w:szCs w:val="52"/>
        </w:rPr>
      </w:pPr>
    </w:p>
    <w:p w14:paraId="12F4B7BF" w14:textId="6159FF85" w:rsidR="00371ED7" w:rsidRDefault="00371ED7" w:rsidP="00371ED7">
      <w:pPr>
        <w:spacing w:line="360" w:lineRule="auto"/>
        <w:jc w:val="center"/>
        <w:rPr>
          <w:bCs/>
          <w:sz w:val="28"/>
          <w:szCs w:val="28"/>
        </w:rPr>
      </w:pPr>
      <w:r>
        <w:rPr>
          <w:bCs/>
          <w:sz w:val="28"/>
          <w:szCs w:val="28"/>
        </w:rPr>
        <w:t xml:space="preserve">How important is environmental learning to outdoor adventure education? </w:t>
      </w:r>
    </w:p>
    <w:p w14:paraId="54AC8142" w14:textId="302AFF33" w:rsidR="00DA0952" w:rsidRDefault="00DA0952" w:rsidP="00371ED7">
      <w:pPr>
        <w:spacing w:line="360" w:lineRule="auto"/>
        <w:jc w:val="center"/>
        <w:rPr>
          <w:bCs/>
          <w:sz w:val="28"/>
          <w:szCs w:val="28"/>
        </w:rPr>
      </w:pPr>
    </w:p>
    <w:p w14:paraId="7C8EA5B3" w14:textId="7B138913" w:rsidR="00847F6E" w:rsidRDefault="00DA0952" w:rsidP="00ED7E9B">
      <w:pPr>
        <w:spacing w:line="360" w:lineRule="auto"/>
        <w:rPr>
          <w:bCs/>
          <w:sz w:val="24"/>
          <w:szCs w:val="28"/>
        </w:rPr>
      </w:pPr>
      <w:r>
        <w:rPr>
          <w:bCs/>
          <w:sz w:val="24"/>
          <w:szCs w:val="28"/>
        </w:rPr>
        <w:tab/>
        <w:t>This essay will explore the importance of environmental learning in relation to outdoor adventure education. It will first look at the need for the environment in order to take part in outdoor adventure education as well as the notion of treating nature as a friend as written about by Martin (2004</w:t>
      </w:r>
      <w:r w:rsidR="005616D9">
        <w:rPr>
          <w:bCs/>
          <w:sz w:val="24"/>
          <w:szCs w:val="28"/>
        </w:rPr>
        <w:t>). The essay will then go onto look at the</w:t>
      </w:r>
      <w:r w:rsidR="00503B4E">
        <w:rPr>
          <w:bCs/>
          <w:sz w:val="24"/>
          <w:szCs w:val="28"/>
        </w:rPr>
        <w:t xml:space="preserve"> Van Matre’s (1990) views on the importance of environmental education and the</w:t>
      </w:r>
      <w:r w:rsidR="005616D9">
        <w:rPr>
          <w:bCs/>
          <w:sz w:val="24"/>
          <w:szCs w:val="28"/>
        </w:rPr>
        <w:t xml:space="preserve"> impacts of the global warming crisis</w:t>
      </w:r>
      <w:r w:rsidR="00ED7E9B">
        <w:rPr>
          <w:bCs/>
          <w:sz w:val="24"/>
          <w:szCs w:val="28"/>
        </w:rPr>
        <w:t>. It will look at</w:t>
      </w:r>
      <w:r w:rsidR="005616D9">
        <w:rPr>
          <w:bCs/>
          <w:sz w:val="24"/>
          <w:szCs w:val="28"/>
        </w:rPr>
        <w:t xml:space="preserve"> whe</w:t>
      </w:r>
      <w:r w:rsidR="00ED7E9B">
        <w:rPr>
          <w:bCs/>
          <w:sz w:val="24"/>
          <w:szCs w:val="28"/>
        </w:rPr>
        <w:t xml:space="preserve">ther global warming is a risk to outdoor adventure education. Lastly, the essay will evaluate the deep ecology model/Friluftsliv and look at the Norwegian attitude to environmental and outdoor adventure education. </w:t>
      </w:r>
    </w:p>
    <w:p w14:paraId="090EA9ED" w14:textId="545F10D1" w:rsidR="00057A36" w:rsidRDefault="00057A36" w:rsidP="00ED7E9B">
      <w:pPr>
        <w:spacing w:line="360" w:lineRule="auto"/>
        <w:rPr>
          <w:bCs/>
          <w:sz w:val="24"/>
          <w:szCs w:val="28"/>
        </w:rPr>
      </w:pPr>
    </w:p>
    <w:p w14:paraId="281F507A" w14:textId="55C06B7B" w:rsidR="00057A36" w:rsidRDefault="00057A36" w:rsidP="00ED7E9B">
      <w:pPr>
        <w:spacing w:line="360" w:lineRule="auto"/>
        <w:rPr>
          <w:bCs/>
          <w:sz w:val="24"/>
          <w:szCs w:val="28"/>
        </w:rPr>
      </w:pPr>
      <w:r>
        <w:rPr>
          <w:bCs/>
          <w:sz w:val="24"/>
          <w:szCs w:val="28"/>
        </w:rPr>
        <w:tab/>
        <w:t>Martin (2004) said that “</w:t>
      </w:r>
      <w:r w:rsidRPr="00057A36">
        <w:rPr>
          <w:bCs/>
          <w:sz w:val="24"/>
          <w:szCs w:val="28"/>
        </w:rPr>
        <w:t>A greening of outdoor education and a growing emphasis upon teaching for improved human/nature relationships is a worthy cause”</w:t>
      </w:r>
      <w:r>
        <w:rPr>
          <w:bCs/>
          <w:sz w:val="24"/>
          <w:szCs w:val="28"/>
        </w:rPr>
        <w:t xml:space="preserve">. He says that you must treat nature as a friend. </w:t>
      </w:r>
      <w:r w:rsidR="00D4628B">
        <w:rPr>
          <w:bCs/>
          <w:sz w:val="24"/>
          <w:szCs w:val="28"/>
        </w:rPr>
        <w:t xml:space="preserve">You would not treat your friend with disrespect, without empathy and you would not abuse your friend. Martin (2004) says that you should treat the environment and nature the same way that you treat your friends because it is so volatile. </w:t>
      </w:r>
      <w:r w:rsidR="00E7339F">
        <w:rPr>
          <w:bCs/>
          <w:sz w:val="24"/>
          <w:szCs w:val="28"/>
        </w:rPr>
        <w:t xml:space="preserve">Caring for nature is the main idea taken from the nature as a friend model (Martin, 1999). This is a model that Martin teaches to his students. He also states that in order for this is work students must seek an improved relationship with nature. Just like a friendship between human and human, relationships are built and not expected overnight. Martin says this is the same for friendships between humans and nature. </w:t>
      </w:r>
      <w:r w:rsidR="0076731A">
        <w:rPr>
          <w:bCs/>
          <w:sz w:val="24"/>
          <w:szCs w:val="28"/>
        </w:rPr>
        <w:t xml:space="preserve">As outdoor adventure educators it is important to treat nature as a friend because without nature and the environment a vast majority of the teachings and adventurous activities would not be able to happen. Nature is the playground in which outdoor adventure educator’s use. But just as a human relationship, it needs to be two sided without the human just taking from nature but actually giving back to nature also. </w:t>
      </w:r>
    </w:p>
    <w:p w14:paraId="5B332FDF" w14:textId="77777777" w:rsidR="0076731A" w:rsidRDefault="0076731A" w:rsidP="00ED7E9B">
      <w:pPr>
        <w:spacing w:line="360" w:lineRule="auto"/>
        <w:rPr>
          <w:bCs/>
          <w:sz w:val="24"/>
          <w:szCs w:val="28"/>
        </w:rPr>
      </w:pPr>
    </w:p>
    <w:p w14:paraId="54BBAEFE" w14:textId="77777777" w:rsidR="0073087C" w:rsidRDefault="0076731A" w:rsidP="00503B4E">
      <w:pPr>
        <w:spacing w:line="360" w:lineRule="auto"/>
        <w:rPr>
          <w:bCs/>
          <w:sz w:val="24"/>
          <w:szCs w:val="28"/>
        </w:rPr>
      </w:pPr>
      <w:r>
        <w:rPr>
          <w:bCs/>
          <w:sz w:val="24"/>
          <w:szCs w:val="28"/>
        </w:rPr>
        <w:tab/>
      </w:r>
      <w:r w:rsidR="00027410">
        <w:rPr>
          <w:bCs/>
          <w:sz w:val="24"/>
          <w:szCs w:val="28"/>
        </w:rPr>
        <w:t xml:space="preserve">In the 1970’s the United States government were very vocal about the environment and the threats of global warming. As part of the Environmental Education Act (1970) the United States said “The congress of the United States finds that the deterioration of the quality if the </w:t>
      </w:r>
      <w:r w:rsidR="00E3046C">
        <w:rPr>
          <w:bCs/>
          <w:sz w:val="24"/>
          <w:szCs w:val="28"/>
        </w:rPr>
        <w:t>nation’s</w:t>
      </w:r>
      <w:r w:rsidR="00027410">
        <w:rPr>
          <w:bCs/>
          <w:sz w:val="24"/>
          <w:szCs w:val="28"/>
        </w:rPr>
        <w:t xml:space="preserve"> environment and of its ecological balance poses </w:t>
      </w:r>
      <w:r w:rsidR="00027410">
        <w:rPr>
          <w:bCs/>
          <w:sz w:val="24"/>
          <w:szCs w:val="28"/>
        </w:rPr>
        <w:lastRenderedPageBreak/>
        <w:t>a serious threat to the strength and vitality of the people of the nation</w:t>
      </w:r>
      <w:r w:rsidR="00E3046C">
        <w:rPr>
          <w:bCs/>
          <w:sz w:val="24"/>
          <w:szCs w:val="28"/>
        </w:rPr>
        <w:t xml:space="preserve">.” This shows us that nearly 40 years ago, large and powerful governments were talking about the issues facing the environment and were taking these issues very seriously. </w:t>
      </w:r>
      <w:r w:rsidR="00941C18">
        <w:rPr>
          <w:bCs/>
          <w:sz w:val="24"/>
          <w:szCs w:val="28"/>
        </w:rPr>
        <w:t>It can be clearly argued that there has not been a huge amount of progress on environmental issues and the perception about the environment from the public is still wide of the mark. There was a recent study which found that 90% of people believed that scientist would take care of environmental problems (Van Matre, 1990. P</w:t>
      </w:r>
      <w:r w:rsidR="006F3B7C">
        <w:rPr>
          <w:bCs/>
          <w:sz w:val="24"/>
          <w:szCs w:val="28"/>
        </w:rPr>
        <w:t xml:space="preserve">. 4). This shows that the general population’s outlook is that they are not responsible for the environment and they do not feel they can do anything to help. </w:t>
      </w:r>
      <w:r w:rsidR="00503B4E">
        <w:rPr>
          <w:bCs/>
          <w:sz w:val="24"/>
          <w:szCs w:val="28"/>
        </w:rPr>
        <w:t xml:space="preserve">Van Matre (1990) puts a lot of emphasis on environmental education as a tool to help change people’s mind-sets on the environment from a developmental stage. Van Matre however strongly suggests that environmental education throughout the last few decades has failed. He states various </w:t>
      </w:r>
      <w:r w:rsidR="00AB0AE0">
        <w:rPr>
          <w:bCs/>
          <w:sz w:val="24"/>
          <w:szCs w:val="28"/>
        </w:rPr>
        <w:t xml:space="preserve">reasons why this is true. He says that one of the reasons it is failing is because its defined objective is so broad that almost anything can fit into it and it isn’t specific enough. </w:t>
      </w:r>
      <w:r w:rsidR="0073087C">
        <w:rPr>
          <w:bCs/>
          <w:sz w:val="24"/>
          <w:szCs w:val="28"/>
        </w:rPr>
        <w:t xml:space="preserve">He also states that it is failing because environmental learning encourages short term projects based on the issues, whilst largely ignoring long term lifestyle decisions of its learners. This shows us that he feels it is very important that people learn from an early age about their own personal impacts on the environment. As the previous study shows, people do not feel responsible for the environment and feel it is a issue that is too big for individuals. Van Matre believes in order for the environmental state to improve, individual people need to take responsibility for their own environmental footprint. </w:t>
      </w:r>
    </w:p>
    <w:p w14:paraId="18CA7E3A" w14:textId="77777777" w:rsidR="004D24C1" w:rsidRDefault="0073087C" w:rsidP="00503B4E">
      <w:pPr>
        <w:spacing w:line="360" w:lineRule="auto"/>
        <w:rPr>
          <w:bCs/>
          <w:sz w:val="24"/>
          <w:szCs w:val="28"/>
        </w:rPr>
      </w:pPr>
      <w:r>
        <w:rPr>
          <w:bCs/>
          <w:sz w:val="24"/>
          <w:szCs w:val="28"/>
        </w:rPr>
        <w:tab/>
        <w:t>As outdoor adventure educators it is important to have a positive environmental oncology. A lot can be learnt from what</w:t>
      </w:r>
      <w:r w:rsidR="00034A74">
        <w:rPr>
          <w:bCs/>
          <w:sz w:val="24"/>
          <w:szCs w:val="28"/>
        </w:rPr>
        <w:t xml:space="preserve"> Van Matre suggests about early developmental, focused and direct environmental education. Being in the position of being in the great outdoors for a majority</w:t>
      </w:r>
      <w:r w:rsidR="006E6E0C">
        <w:rPr>
          <w:bCs/>
          <w:sz w:val="24"/>
          <w:szCs w:val="28"/>
        </w:rPr>
        <w:t xml:space="preserve"> of the teaching opportunities allows outdoor educators to teach their participants about the environment. When partaking in outdoor adventurous activities there are many </w:t>
      </w:r>
      <w:r w:rsidR="004D24C1">
        <w:rPr>
          <w:bCs/>
          <w:sz w:val="24"/>
          <w:szCs w:val="28"/>
        </w:rPr>
        <w:t xml:space="preserve">teaching opportunities where the leader can bring attention to impacts on the environment and also guide the participants about the leave no trace idea where a participant of an outdoor activity leaves the areas just as they found it. </w:t>
      </w:r>
    </w:p>
    <w:p w14:paraId="7375D1F3" w14:textId="77777777" w:rsidR="004D24C1" w:rsidRDefault="004D24C1" w:rsidP="00503B4E">
      <w:pPr>
        <w:spacing w:line="360" w:lineRule="auto"/>
        <w:rPr>
          <w:bCs/>
          <w:sz w:val="24"/>
          <w:szCs w:val="28"/>
        </w:rPr>
      </w:pPr>
    </w:p>
    <w:p w14:paraId="30EE7673" w14:textId="2EE56CCF" w:rsidR="004D24C1" w:rsidRDefault="004D24C1" w:rsidP="00503B4E">
      <w:pPr>
        <w:spacing w:line="360" w:lineRule="auto"/>
        <w:rPr>
          <w:bCs/>
          <w:sz w:val="24"/>
          <w:szCs w:val="28"/>
        </w:rPr>
      </w:pPr>
      <w:r>
        <w:rPr>
          <w:bCs/>
          <w:sz w:val="24"/>
          <w:szCs w:val="28"/>
        </w:rPr>
        <w:tab/>
        <w:t>“</w:t>
      </w:r>
      <w:r w:rsidRPr="004D24C1">
        <w:rPr>
          <w:bCs/>
          <w:sz w:val="24"/>
          <w:szCs w:val="28"/>
        </w:rPr>
        <w:t>Ninety-seven percent of climate scientists agree that climate-warming trends over the past century are very likely due to human activities”</w:t>
      </w:r>
      <w:r>
        <w:rPr>
          <w:bCs/>
          <w:sz w:val="24"/>
          <w:szCs w:val="28"/>
        </w:rPr>
        <w:t xml:space="preserve"> </w:t>
      </w:r>
      <w:r w:rsidR="008D4925">
        <w:rPr>
          <w:bCs/>
          <w:sz w:val="24"/>
          <w:szCs w:val="28"/>
        </w:rPr>
        <w:t xml:space="preserve">(NASA, 2017). Global warming is a huge threat to the planet that we call home. Although there are still various </w:t>
      </w:r>
      <w:r w:rsidR="008D4925">
        <w:rPr>
          <w:bCs/>
          <w:sz w:val="24"/>
          <w:szCs w:val="28"/>
        </w:rPr>
        <w:lastRenderedPageBreak/>
        <w:t xml:space="preserve">climate change deniers vocally in the public eye, the evidence to suggest that climate change is fact and not fiction is overwhelming. </w:t>
      </w:r>
      <w:r w:rsidR="004B5AA5">
        <w:rPr>
          <w:bCs/>
          <w:sz w:val="24"/>
          <w:szCs w:val="28"/>
        </w:rPr>
        <w:t>The information (Intergovernmental panel on climate change, 2014) shows that t</w:t>
      </w:r>
      <w:r w:rsidR="008D4925">
        <w:rPr>
          <w:bCs/>
          <w:sz w:val="24"/>
          <w:szCs w:val="28"/>
        </w:rPr>
        <w:t xml:space="preserve">hroughout the last 400,000 years, the levels of Co2 have risen and fallen in a relatively predictable pattern. Over just the past 50 years, the Co2 levels of earth have increased over 100 million parts more than it has throughout the whole of the last 400,000 years. </w:t>
      </w:r>
      <w:r w:rsidR="004B5AA5">
        <w:rPr>
          <w:bCs/>
          <w:sz w:val="24"/>
          <w:szCs w:val="28"/>
        </w:rPr>
        <w:t xml:space="preserve">This makes the earth warm up and heat cannot escape as easily as before. This leads to rising sea levels, ice caps melting and glaciers disappearing. All of this is very worrying and is something that should be taken seriously by outdoor adventure educators. It goes back to Van Matre’s ideas on environmental learning as a way of getting the message across that this is an issue for now and not one for the future. If people don’t make changes now then nature’s playground won’t be there for outdoor adventure education much longer. </w:t>
      </w:r>
      <w:r w:rsidR="003B7A98">
        <w:rPr>
          <w:bCs/>
          <w:sz w:val="24"/>
          <w:szCs w:val="28"/>
        </w:rPr>
        <w:t>An example of this is that some of the world’s largest glaciers are disappearing. The Patagonia icefields of Chile and Argentina, the largest non-arctic ice masses in the world are slowly disappearing and a study conducted between 1995 and 2000 shown that the speed that they are melting has doubled since 1975. They contribute to 1mm of sea level rises every year (Anonymous, 2003).</w:t>
      </w:r>
      <w:r w:rsidR="004248BD">
        <w:rPr>
          <w:bCs/>
          <w:sz w:val="24"/>
          <w:szCs w:val="28"/>
        </w:rPr>
        <w:t xml:space="preserve"> The environment outdoor adventure educators use to have their adventurous activities and teach is quickly becoming more volatile and in some cases disappearing due to global warming. This is a strong argument as to the importance of environmental learning to outdoor adventure education as without the epistemological knowledge, outdoor adventure educators will not be able to develop a positive ecological ontology.   </w:t>
      </w:r>
    </w:p>
    <w:p w14:paraId="43D5A4CE" w14:textId="572F50EA" w:rsidR="00F935D7" w:rsidRDefault="00F935D7" w:rsidP="00503B4E">
      <w:pPr>
        <w:spacing w:line="360" w:lineRule="auto"/>
        <w:rPr>
          <w:bCs/>
          <w:sz w:val="24"/>
          <w:szCs w:val="28"/>
        </w:rPr>
      </w:pPr>
    </w:p>
    <w:p w14:paraId="12219A1A" w14:textId="7EC9311D" w:rsidR="009B2626" w:rsidRDefault="00F935D7" w:rsidP="009B2626">
      <w:pPr>
        <w:spacing w:line="360" w:lineRule="auto"/>
        <w:rPr>
          <w:bCs/>
          <w:sz w:val="24"/>
          <w:szCs w:val="28"/>
        </w:rPr>
      </w:pPr>
      <w:r>
        <w:rPr>
          <w:bCs/>
          <w:sz w:val="24"/>
          <w:szCs w:val="28"/>
        </w:rPr>
        <w:tab/>
        <w:t xml:space="preserve">Friluftsliv is a Scandinavian term for outdoor education which is used in Norway as a way of not only learning but a way of life. Henderson (2001) </w:t>
      </w:r>
      <w:r w:rsidR="0048064B">
        <w:rPr>
          <w:bCs/>
          <w:sz w:val="24"/>
          <w:szCs w:val="28"/>
        </w:rPr>
        <w:t xml:space="preserve">said that Friluftsliv is </w:t>
      </w:r>
      <w:r w:rsidR="0048064B" w:rsidRPr="0048064B">
        <w:rPr>
          <w:bCs/>
          <w:sz w:val="24"/>
          <w:szCs w:val="28"/>
        </w:rPr>
        <w:t>‘outdoor recreation with its heart within the land and linked to a tradition of being and learning with the land’</w:t>
      </w:r>
      <w:r w:rsidR="0048064B">
        <w:rPr>
          <w:bCs/>
          <w:sz w:val="24"/>
          <w:szCs w:val="28"/>
        </w:rPr>
        <w:t xml:space="preserve">. Friluftsliv is an approach which is learned and embedded into every Norwegian from an early age. It teaches that humanity is inseparable from nature and is based around a deep ecology view point. Naess (1988) said that to harm nature is to harm ourselves. This is a point of view which is taught with Friluftsliv. </w:t>
      </w:r>
      <w:r w:rsidR="007C0137">
        <w:rPr>
          <w:bCs/>
          <w:sz w:val="24"/>
          <w:szCs w:val="28"/>
        </w:rPr>
        <w:t>There is evidence to suggest that the Friluftsliv way of life in Norway has contributed to the low level of pollution that the country produces and the overall destruction to the environment. In 2012 a study revealed that Norway was only the 74</w:t>
      </w:r>
      <w:r w:rsidR="007C0137" w:rsidRPr="007C0137">
        <w:rPr>
          <w:bCs/>
          <w:sz w:val="24"/>
          <w:szCs w:val="28"/>
          <w:vertAlign w:val="superscript"/>
        </w:rPr>
        <w:t>th</w:t>
      </w:r>
      <w:r w:rsidR="007C0137">
        <w:rPr>
          <w:bCs/>
          <w:sz w:val="24"/>
          <w:szCs w:val="28"/>
        </w:rPr>
        <w:t xml:space="preserve"> largest contributors to greenhouse gas emissions out of all of the countries studied (Country Watch</w:t>
      </w:r>
      <w:r w:rsidR="007C2E91">
        <w:rPr>
          <w:bCs/>
          <w:sz w:val="24"/>
          <w:szCs w:val="28"/>
        </w:rPr>
        <w:t xml:space="preserve">, 2012). </w:t>
      </w:r>
      <w:r w:rsidR="007C2E91">
        <w:rPr>
          <w:bCs/>
          <w:sz w:val="24"/>
          <w:szCs w:val="28"/>
        </w:rPr>
        <w:lastRenderedPageBreak/>
        <w:t>Norway is not a huge contributor to the global environmental crisis and it could be argued this is contributed to by the Friluftsliv way of life and teachings.</w:t>
      </w:r>
      <w:r w:rsidR="009B2626">
        <w:rPr>
          <w:bCs/>
          <w:sz w:val="24"/>
          <w:szCs w:val="28"/>
        </w:rPr>
        <w:t xml:space="preserve"> Norweigens are taught that they are part of nature and if they harm nature they are harming themselves.</w:t>
      </w:r>
      <w:r w:rsidR="007C2E91">
        <w:rPr>
          <w:bCs/>
          <w:sz w:val="24"/>
          <w:szCs w:val="28"/>
        </w:rPr>
        <w:t xml:space="preserve"> </w:t>
      </w:r>
      <w:r w:rsidR="009B2626">
        <w:rPr>
          <w:bCs/>
          <w:sz w:val="24"/>
          <w:szCs w:val="28"/>
        </w:rPr>
        <w:t xml:space="preserve">It is possible that if more of the world took on a deep ecology point of view that the environment may not be as damaged as it is now. It is also possible for outdoor adventure educators to base their teachings around the Friluftsliv concept. If they take on this mind-set and set out to use its teachings to pass on knowledge to their participants, peoples mind-sets may start to slowly change. </w:t>
      </w:r>
    </w:p>
    <w:p w14:paraId="076E31BB" w14:textId="77777777" w:rsidR="009B2626" w:rsidRDefault="009B2626" w:rsidP="009B2626">
      <w:pPr>
        <w:spacing w:line="360" w:lineRule="auto"/>
        <w:rPr>
          <w:bCs/>
          <w:sz w:val="24"/>
          <w:szCs w:val="28"/>
        </w:rPr>
      </w:pPr>
    </w:p>
    <w:p w14:paraId="297680B7" w14:textId="64D13937" w:rsidR="009B2626" w:rsidRDefault="009B2626" w:rsidP="0028192D">
      <w:pPr>
        <w:spacing w:line="360" w:lineRule="auto"/>
        <w:rPr>
          <w:bCs/>
          <w:sz w:val="24"/>
          <w:szCs w:val="28"/>
        </w:rPr>
      </w:pPr>
      <w:r>
        <w:rPr>
          <w:bCs/>
          <w:sz w:val="24"/>
          <w:szCs w:val="28"/>
        </w:rPr>
        <w:tab/>
        <w:t xml:space="preserve">In conclusion there is a strong argument that environmental learning is very important to outdoor adventure education. Without having the knowledge from environmental learning, outdoor adventure educators could easily contribute a huge amount to the environmental crisis. Outdoor adventure educators are in a position where they can teach others about the importance of sustaining the environment and it is important that environmental learning is incorporated into session plans. Bringing the real issues of the environment into the consciousness of the general public is essential to making the necessary changes needed to heal the planet we live on. Humanity is part of nature and destroying the environment is ultimately destroying ourselves. </w:t>
      </w:r>
      <w:r w:rsidR="0028192D">
        <w:rPr>
          <w:bCs/>
          <w:sz w:val="24"/>
          <w:szCs w:val="28"/>
        </w:rPr>
        <w:t xml:space="preserve">The world should pay close attention to Scandinavian countries such as Norway and take a lot of what friluftsliv teaches. Taking on board that way of life has allowed Norwegians to feel that they are connected to nature and therefore have conscious feelings when harming or caring for their environment.  </w:t>
      </w:r>
    </w:p>
    <w:p w14:paraId="498CCED8" w14:textId="77777777" w:rsidR="0028192D" w:rsidRDefault="0028192D" w:rsidP="0028192D">
      <w:pPr>
        <w:spacing w:line="360" w:lineRule="auto"/>
        <w:rPr>
          <w:bCs/>
          <w:sz w:val="24"/>
          <w:szCs w:val="28"/>
        </w:rPr>
      </w:pPr>
    </w:p>
    <w:p w14:paraId="39E80278" w14:textId="4813C12D" w:rsidR="0028192D" w:rsidRPr="009B2626" w:rsidRDefault="0028192D" w:rsidP="0028192D">
      <w:pPr>
        <w:spacing w:line="360" w:lineRule="auto"/>
        <w:rPr>
          <w:bCs/>
          <w:sz w:val="24"/>
          <w:szCs w:val="28"/>
        </w:rPr>
      </w:pPr>
      <w:r>
        <w:rPr>
          <w:bCs/>
          <w:sz w:val="24"/>
          <w:szCs w:val="28"/>
        </w:rPr>
        <w:t>Word count: 1574</w:t>
      </w:r>
    </w:p>
    <w:p w14:paraId="64882CE6" w14:textId="271F3183" w:rsidR="00F935D7" w:rsidRDefault="00F935D7" w:rsidP="0048064B">
      <w:pPr>
        <w:spacing w:line="360" w:lineRule="auto"/>
        <w:rPr>
          <w:bCs/>
          <w:sz w:val="24"/>
          <w:szCs w:val="28"/>
        </w:rPr>
      </w:pPr>
    </w:p>
    <w:p w14:paraId="78138AAE" w14:textId="2F5CFAA6" w:rsidR="00503B4E" w:rsidRDefault="004D24C1" w:rsidP="00503B4E">
      <w:pPr>
        <w:spacing w:line="360" w:lineRule="auto"/>
        <w:rPr>
          <w:bCs/>
          <w:sz w:val="24"/>
          <w:szCs w:val="28"/>
        </w:rPr>
      </w:pPr>
      <w:r>
        <w:rPr>
          <w:bCs/>
          <w:sz w:val="24"/>
          <w:szCs w:val="28"/>
        </w:rPr>
        <w:tab/>
        <w:t xml:space="preserve">  </w:t>
      </w:r>
    </w:p>
    <w:p w14:paraId="6C6BB715" w14:textId="77777777" w:rsidR="00503B4E" w:rsidRDefault="00503B4E">
      <w:pPr>
        <w:rPr>
          <w:bCs/>
          <w:sz w:val="24"/>
          <w:szCs w:val="28"/>
        </w:rPr>
      </w:pPr>
      <w:r>
        <w:rPr>
          <w:bCs/>
          <w:sz w:val="24"/>
          <w:szCs w:val="28"/>
        </w:rPr>
        <w:br w:type="page"/>
      </w:r>
    </w:p>
    <w:p w14:paraId="2A92678A" w14:textId="20BC21DC" w:rsidR="00503B4E" w:rsidRPr="00503B4E" w:rsidRDefault="00503B4E" w:rsidP="00503B4E">
      <w:pPr>
        <w:spacing w:line="360" w:lineRule="auto"/>
        <w:rPr>
          <w:bCs/>
          <w:sz w:val="24"/>
          <w:szCs w:val="28"/>
        </w:rPr>
      </w:pPr>
    </w:p>
    <w:p w14:paraId="4F661DD6" w14:textId="77777777" w:rsidR="005616D9" w:rsidRDefault="005616D9" w:rsidP="00ED7E9B">
      <w:pPr>
        <w:spacing w:line="360" w:lineRule="auto"/>
        <w:rPr>
          <w:bCs/>
          <w:sz w:val="24"/>
          <w:szCs w:val="28"/>
        </w:rPr>
      </w:pPr>
    </w:p>
    <w:p w14:paraId="2BCDF76E" w14:textId="10A7A7BE" w:rsidR="005616D9" w:rsidRDefault="005616D9" w:rsidP="00DA0952">
      <w:pPr>
        <w:spacing w:line="360" w:lineRule="auto"/>
        <w:rPr>
          <w:bCs/>
          <w:sz w:val="24"/>
          <w:szCs w:val="28"/>
        </w:rPr>
      </w:pPr>
    </w:p>
    <w:p w14:paraId="0ADAED3B" w14:textId="7541261F" w:rsidR="005616D9" w:rsidRDefault="005616D9" w:rsidP="005616D9">
      <w:pPr>
        <w:spacing w:line="360" w:lineRule="auto"/>
        <w:jc w:val="center"/>
        <w:rPr>
          <w:bCs/>
          <w:sz w:val="28"/>
          <w:szCs w:val="28"/>
        </w:rPr>
      </w:pPr>
      <w:r>
        <w:rPr>
          <w:bCs/>
          <w:sz w:val="28"/>
          <w:szCs w:val="28"/>
        </w:rPr>
        <w:t xml:space="preserve">Reference List </w:t>
      </w:r>
    </w:p>
    <w:p w14:paraId="5F6072DD" w14:textId="77777777" w:rsidR="005616D9" w:rsidRDefault="005616D9" w:rsidP="005616D9">
      <w:pPr>
        <w:jc w:val="center"/>
        <w:rPr>
          <w:bCs/>
          <w:sz w:val="28"/>
          <w:szCs w:val="28"/>
        </w:rPr>
      </w:pPr>
    </w:p>
    <w:p w14:paraId="71620168" w14:textId="77777777" w:rsidR="000B062B" w:rsidRDefault="000B062B" w:rsidP="005616D9">
      <w:pPr>
        <w:rPr>
          <w:bCs/>
          <w:sz w:val="24"/>
          <w:szCs w:val="28"/>
        </w:rPr>
      </w:pPr>
    </w:p>
    <w:p w14:paraId="09998EEA" w14:textId="05392899" w:rsidR="000B062B" w:rsidRDefault="000B062B" w:rsidP="005616D9">
      <w:pPr>
        <w:rPr>
          <w:bCs/>
          <w:sz w:val="24"/>
          <w:szCs w:val="28"/>
        </w:rPr>
      </w:pPr>
      <w:r>
        <w:rPr>
          <w:bCs/>
          <w:sz w:val="24"/>
          <w:szCs w:val="28"/>
        </w:rPr>
        <w:t xml:space="preserve">Anonymous. (2003) ‘Melting glaciers’, </w:t>
      </w:r>
      <w:r>
        <w:rPr>
          <w:bCs/>
          <w:i/>
          <w:sz w:val="24"/>
          <w:szCs w:val="28"/>
        </w:rPr>
        <w:t xml:space="preserve">The Science Teacher, </w:t>
      </w:r>
      <w:r>
        <w:rPr>
          <w:bCs/>
          <w:sz w:val="24"/>
          <w:szCs w:val="28"/>
        </w:rPr>
        <w:t xml:space="preserve">70(9), pp. 13.  </w:t>
      </w:r>
    </w:p>
    <w:p w14:paraId="7CD72469" w14:textId="77777777" w:rsidR="000B062B" w:rsidRPr="000B062B" w:rsidRDefault="000B062B" w:rsidP="005616D9">
      <w:pPr>
        <w:rPr>
          <w:bCs/>
          <w:i/>
          <w:sz w:val="24"/>
          <w:szCs w:val="28"/>
        </w:rPr>
      </w:pPr>
    </w:p>
    <w:p w14:paraId="630C5C21" w14:textId="77777777" w:rsidR="000B062B" w:rsidRDefault="000B062B" w:rsidP="0048064B">
      <w:pPr>
        <w:rPr>
          <w:bCs/>
          <w:sz w:val="24"/>
          <w:szCs w:val="28"/>
        </w:rPr>
      </w:pPr>
      <w:r>
        <w:rPr>
          <w:bCs/>
          <w:sz w:val="24"/>
          <w:szCs w:val="28"/>
        </w:rPr>
        <w:t xml:space="preserve">County life (2012) </w:t>
      </w:r>
      <w:r w:rsidRPr="007C2E91">
        <w:rPr>
          <w:bCs/>
          <w:i/>
          <w:sz w:val="24"/>
          <w:szCs w:val="28"/>
        </w:rPr>
        <w:t>Country Review. Norway: Environmental issues</w:t>
      </w:r>
      <w:r>
        <w:rPr>
          <w:bCs/>
          <w:i/>
          <w:sz w:val="24"/>
          <w:szCs w:val="28"/>
        </w:rPr>
        <w:t xml:space="preserve">, </w:t>
      </w:r>
      <w:r>
        <w:rPr>
          <w:bCs/>
          <w:sz w:val="24"/>
          <w:szCs w:val="28"/>
        </w:rPr>
        <w:t xml:space="preserve">Available at: </w:t>
      </w:r>
      <w:r w:rsidRPr="007C2E91">
        <w:rPr>
          <w:bCs/>
          <w:sz w:val="24"/>
          <w:szCs w:val="28"/>
        </w:rPr>
        <w:t>http://www.countrywatch.com/Intelligence/CountryReviews?CountryId=129</w:t>
      </w:r>
      <w:r>
        <w:rPr>
          <w:bCs/>
          <w:sz w:val="24"/>
          <w:szCs w:val="28"/>
        </w:rPr>
        <w:t xml:space="preserve"> (Accessed: 23 November 2017). </w:t>
      </w:r>
    </w:p>
    <w:p w14:paraId="649CBE23" w14:textId="77777777" w:rsidR="000B062B" w:rsidRDefault="000B062B" w:rsidP="0048064B">
      <w:pPr>
        <w:rPr>
          <w:bCs/>
          <w:sz w:val="24"/>
          <w:szCs w:val="28"/>
        </w:rPr>
      </w:pPr>
    </w:p>
    <w:p w14:paraId="6C3755DF" w14:textId="77777777" w:rsidR="000B062B" w:rsidRDefault="000B062B" w:rsidP="005616D9">
      <w:pPr>
        <w:rPr>
          <w:bCs/>
          <w:sz w:val="24"/>
          <w:szCs w:val="28"/>
        </w:rPr>
      </w:pPr>
      <w:r w:rsidRPr="0048064B">
        <w:rPr>
          <w:bCs/>
          <w:sz w:val="24"/>
          <w:szCs w:val="28"/>
        </w:rPr>
        <w:t xml:space="preserve">Henderson, B. </w:t>
      </w:r>
      <w:r>
        <w:rPr>
          <w:bCs/>
          <w:sz w:val="24"/>
          <w:szCs w:val="28"/>
        </w:rPr>
        <w:t>(</w:t>
      </w:r>
      <w:r w:rsidRPr="0048064B">
        <w:rPr>
          <w:bCs/>
          <w:sz w:val="24"/>
          <w:szCs w:val="28"/>
        </w:rPr>
        <w:t>2001</w:t>
      </w:r>
      <w:r>
        <w:rPr>
          <w:bCs/>
          <w:sz w:val="24"/>
          <w:szCs w:val="28"/>
        </w:rPr>
        <w:t>)</w:t>
      </w:r>
      <w:r w:rsidRPr="0048064B">
        <w:rPr>
          <w:bCs/>
          <w:sz w:val="24"/>
          <w:szCs w:val="28"/>
        </w:rPr>
        <w:t xml:space="preserve"> </w:t>
      </w:r>
      <w:r>
        <w:rPr>
          <w:bCs/>
          <w:sz w:val="24"/>
          <w:szCs w:val="28"/>
        </w:rPr>
        <w:t>‘</w:t>
      </w:r>
      <w:r w:rsidRPr="0048064B">
        <w:rPr>
          <w:bCs/>
          <w:sz w:val="24"/>
          <w:szCs w:val="28"/>
        </w:rPr>
        <w:t>Lessons from Norway: Language and outdoor life.</w:t>
      </w:r>
      <w:r>
        <w:rPr>
          <w:bCs/>
          <w:sz w:val="24"/>
          <w:szCs w:val="28"/>
        </w:rPr>
        <w:t>’</w:t>
      </w:r>
      <w:r w:rsidRPr="0048064B">
        <w:rPr>
          <w:bCs/>
          <w:sz w:val="24"/>
          <w:szCs w:val="28"/>
        </w:rPr>
        <w:t xml:space="preserve"> </w:t>
      </w:r>
      <w:r w:rsidRPr="0048064B">
        <w:rPr>
          <w:bCs/>
          <w:i/>
          <w:sz w:val="24"/>
          <w:szCs w:val="28"/>
        </w:rPr>
        <w:t>Pathways: The Ontario Journal of Outdoor Education</w:t>
      </w:r>
      <w:r>
        <w:rPr>
          <w:bCs/>
          <w:i/>
          <w:sz w:val="24"/>
          <w:szCs w:val="28"/>
        </w:rPr>
        <w:t>,</w:t>
      </w:r>
      <w:r w:rsidRPr="0048064B">
        <w:rPr>
          <w:bCs/>
          <w:sz w:val="24"/>
          <w:szCs w:val="28"/>
        </w:rPr>
        <w:t xml:space="preserve"> 13</w:t>
      </w:r>
      <w:r>
        <w:rPr>
          <w:bCs/>
          <w:sz w:val="24"/>
          <w:szCs w:val="28"/>
        </w:rPr>
        <w:t>(3), pp.</w:t>
      </w:r>
      <w:r w:rsidRPr="0048064B">
        <w:rPr>
          <w:bCs/>
          <w:sz w:val="24"/>
          <w:szCs w:val="28"/>
        </w:rPr>
        <w:t xml:space="preserve"> 31–</w:t>
      </w:r>
      <w:r>
        <w:rPr>
          <w:bCs/>
          <w:sz w:val="24"/>
          <w:szCs w:val="28"/>
        </w:rPr>
        <w:t>3</w:t>
      </w:r>
      <w:r w:rsidRPr="0048064B">
        <w:rPr>
          <w:bCs/>
          <w:sz w:val="24"/>
          <w:szCs w:val="28"/>
        </w:rPr>
        <w:t>2.</w:t>
      </w:r>
    </w:p>
    <w:p w14:paraId="6C37376D" w14:textId="77777777" w:rsidR="000B062B" w:rsidRPr="004B5AA5" w:rsidRDefault="000B062B" w:rsidP="005616D9">
      <w:pPr>
        <w:rPr>
          <w:bCs/>
          <w:sz w:val="24"/>
          <w:szCs w:val="28"/>
        </w:rPr>
      </w:pPr>
    </w:p>
    <w:p w14:paraId="21E63DD4" w14:textId="77777777" w:rsidR="000B062B" w:rsidRDefault="000B062B" w:rsidP="005616D9">
      <w:pPr>
        <w:rPr>
          <w:bCs/>
          <w:sz w:val="24"/>
          <w:szCs w:val="28"/>
        </w:rPr>
      </w:pPr>
      <w:r>
        <w:rPr>
          <w:bCs/>
          <w:sz w:val="24"/>
          <w:szCs w:val="28"/>
        </w:rPr>
        <w:t>Intergovernmental panel on climate change, (2014) ‘</w:t>
      </w:r>
      <w:r w:rsidRPr="004B5AA5">
        <w:rPr>
          <w:bCs/>
          <w:sz w:val="24"/>
          <w:szCs w:val="28"/>
        </w:rPr>
        <w:t>Climate Change 2014 Synthesis Report Summary for Policymakers</w:t>
      </w:r>
      <w:r>
        <w:rPr>
          <w:bCs/>
          <w:sz w:val="24"/>
          <w:szCs w:val="28"/>
        </w:rPr>
        <w:t xml:space="preserve">’. Available at: </w:t>
      </w:r>
      <w:r w:rsidRPr="004B5AA5">
        <w:rPr>
          <w:bCs/>
          <w:sz w:val="24"/>
          <w:szCs w:val="28"/>
        </w:rPr>
        <w:t>https://www.ipcc.ch/pdf/assessment-report/ar5/syr/AR5_SYR_FINAL_SPM.pdf</w:t>
      </w:r>
      <w:r>
        <w:rPr>
          <w:bCs/>
          <w:sz w:val="24"/>
          <w:szCs w:val="28"/>
        </w:rPr>
        <w:t xml:space="preserve"> (Accessed: 22 November 2017).</w:t>
      </w:r>
    </w:p>
    <w:p w14:paraId="1D565453" w14:textId="77777777" w:rsidR="000B062B" w:rsidRDefault="000B062B" w:rsidP="005616D9">
      <w:pPr>
        <w:rPr>
          <w:bCs/>
          <w:sz w:val="24"/>
          <w:szCs w:val="28"/>
        </w:rPr>
      </w:pPr>
    </w:p>
    <w:p w14:paraId="2E936A4E" w14:textId="6D732436" w:rsidR="000B062B" w:rsidRDefault="000B062B" w:rsidP="005616D9">
      <w:pPr>
        <w:rPr>
          <w:bCs/>
          <w:sz w:val="24"/>
          <w:szCs w:val="28"/>
        </w:rPr>
      </w:pPr>
      <w:r>
        <w:rPr>
          <w:bCs/>
          <w:sz w:val="24"/>
          <w:szCs w:val="28"/>
        </w:rPr>
        <w:t xml:space="preserve">Martin, P. (2004) ‘Outdoor adventure in promoting relationships with nature’, </w:t>
      </w:r>
      <w:r>
        <w:rPr>
          <w:bCs/>
          <w:i/>
          <w:sz w:val="24"/>
          <w:szCs w:val="28"/>
        </w:rPr>
        <w:t xml:space="preserve">Australian Journal of Outdoor Education, </w:t>
      </w:r>
      <w:r>
        <w:rPr>
          <w:bCs/>
          <w:sz w:val="24"/>
          <w:szCs w:val="28"/>
        </w:rPr>
        <w:t xml:space="preserve">8(1), pp. 20-28. </w:t>
      </w:r>
    </w:p>
    <w:p w14:paraId="23B7AFFA" w14:textId="77D0ADC0" w:rsidR="000B062B" w:rsidRDefault="000B062B" w:rsidP="005616D9">
      <w:pPr>
        <w:rPr>
          <w:bCs/>
          <w:sz w:val="24"/>
          <w:szCs w:val="28"/>
        </w:rPr>
      </w:pPr>
    </w:p>
    <w:p w14:paraId="7F77C367" w14:textId="77777777" w:rsidR="000B062B" w:rsidRDefault="000B062B" w:rsidP="005616D9">
      <w:pPr>
        <w:rPr>
          <w:bCs/>
          <w:sz w:val="24"/>
          <w:szCs w:val="28"/>
        </w:rPr>
      </w:pPr>
      <w:r>
        <w:rPr>
          <w:bCs/>
          <w:sz w:val="24"/>
          <w:szCs w:val="28"/>
        </w:rPr>
        <w:t xml:space="preserve">Miles, J. and Priest, S. (1999) </w:t>
      </w:r>
      <w:r>
        <w:rPr>
          <w:bCs/>
          <w:i/>
          <w:sz w:val="24"/>
          <w:szCs w:val="28"/>
        </w:rPr>
        <w:t xml:space="preserve">Adventure programing, </w:t>
      </w:r>
      <w:r>
        <w:rPr>
          <w:bCs/>
          <w:sz w:val="24"/>
          <w:szCs w:val="28"/>
        </w:rPr>
        <w:t xml:space="preserve">Pennsylvania: Venture Publishing. </w:t>
      </w:r>
    </w:p>
    <w:p w14:paraId="288503DC" w14:textId="77777777" w:rsidR="000B062B" w:rsidRDefault="000B062B" w:rsidP="005616D9">
      <w:pPr>
        <w:rPr>
          <w:bCs/>
          <w:sz w:val="24"/>
          <w:szCs w:val="28"/>
        </w:rPr>
      </w:pPr>
    </w:p>
    <w:p w14:paraId="4596F3A2" w14:textId="77777777" w:rsidR="000B062B" w:rsidRDefault="000B062B" w:rsidP="0048064B">
      <w:pPr>
        <w:rPr>
          <w:bCs/>
          <w:i/>
          <w:sz w:val="24"/>
          <w:szCs w:val="28"/>
        </w:rPr>
      </w:pPr>
      <w:r>
        <w:rPr>
          <w:bCs/>
          <w:sz w:val="24"/>
          <w:szCs w:val="28"/>
        </w:rPr>
        <w:t xml:space="preserve">Naess, A. (1989) </w:t>
      </w:r>
      <w:r>
        <w:rPr>
          <w:bCs/>
          <w:i/>
          <w:sz w:val="24"/>
          <w:szCs w:val="28"/>
        </w:rPr>
        <w:t xml:space="preserve">Ecology, Community and Lifestyle, </w:t>
      </w:r>
      <w:r>
        <w:rPr>
          <w:bCs/>
          <w:sz w:val="24"/>
          <w:szCs w:val="28"/>
        </w:rPr>
        <w:t xml:space="preserve">Cambridge: Cambridge university press. </w:t>
      </w:r>
      <w:r>
        <w:rPr>
          <w:bCs/>
          <w:i/>
          <w:sz w:val="24"/>
          <w:szCs w:val="28"/>
        </w:rPr>
        <w:t xml:space="preserve"> </w:t>
      </w:r>
    </w:p>
    <w:p w14:paraId="21278770" w14:textId="77777777" w:rsidR="000B062B" w:rsidRPr="009B2626" w:rsidRDefault="000B062B" w:rsidP="0048064B">
      <w:pPr>
        <w:rPr>
          <w:bCs/>
          <w:i/>
          <w:sz w:val="24"/>
          <w:szCs w:val="28"/>
        </w:rPr>
      </w:pPr>
    </w:p>
    <w:p w14:paraId="4B0D71F5" w14:textId="77777777" w:rsidR="000B062B" w:rsidRDefault="000B062B" w:rsidP="005616D9">
      <w:pPr>
        <w:rPr>
          <w:bCs/>
          <w:sz w:val="24"/>
          <w:szCs w:val="28"/>
        </w:rPr>
      </w:pPr>
      <w:r>
        <w:rPr>
          <w:bCs/>
          <w:sz w:val="24"/>
          <w:szCs w:val="28"/>
        </w:rPr>
        <w:t xml:space="preserve">NASA (2017) </w:t>
      </w:r>
      <w:r>
        <w:rPr>
          <w:bCs/>
          <w:i/>
          <w:sz w:val="24"/>
          <w:szCs w:val="28"/>
        </w:rPr>
        <w:t xml:space="preserve">Climate change: How do we know? </w:t>
      </w:r>
      <w:r>
        <w:rPr>
          <w:bCs/>
          <w:sz w:val="24"/>
          <w:szCs w:val="28"/>
        </w:rPr>
        <w:t xml:space="preserve">Available at: </w:t>
      </w:r>
      <w:r w:rsidRPr="008D4925">
        <w:rPr>
          <w:bCs/>
          <w:sz w:val="24"/>
          <w:szCs w:val="28"/>
        </w:rPr>
        <w:t>https://climate.nasa.gov/evidence/</w:t>
      </w:r>
      <w:r>
        <w:rPr>
          <w:bCs/>
          <w:sz w:val="24"/>
          <w:szCs w:val="28"/>
        </w:rPr>
        <w:t xml:space="preserve"> (Accessed: 22 November 2017).</w:t>
      </w:r>
    </w:p>
    <w:p w14:paraId="448EEBCF" w14:textId="77777777" w:rsidR="000B062B" w:rsidRDefault="000B062B" w:rsidP="005616D9">
      <w:pPr>
        <w:rPr>
          <w:bCs/>
          <w:sz w:val="24"/>
          <w:szCs w:val="28"/>
        </w:rPr>
      </w:pPr>
    </w:p>
    <w:p w14:paraId="76D22B36" w14:textId="59AEB3F9" w:rsidR="000B062B" w:rsidRDefault="000B062B" w:rsidP="005616D9">
      <w:pPr>
        <w:rPr>
          <w:bCs/>
          <w:sz w:val="24"/>
          <w:szCs w:val="28"/>
        </w:rPr>
      </w:pPr>
      <w:r>
        <w:rPr>
          <w:bCs/>
          <w:sz w:val="24"/>
          <w:szCs w:val="28"/>
        </w:rPr>
        <w:t xml:space="preserve">United States commissioner of education (1970) </w:t>
      </w:r>
      <w:r>
        <w:rPr>
          <w:bCs/>
          <w:i/>
          <w:sz w:val="24"/>
          <w:szCs w:val="28"/>
        </w:rPr>
        <w:t xml:space="preserve">Environmental Education Act. </w:t>
      </w:r>
      <w:r>
        <w:rPr>
          <w:bCs/>
          <w:sz w:val="24"/>
          <w:szCs w:val="28"/>
        </w:rPr>
        <w:t xml:space="preserve">Available at: </w:t>
      </w:r>
      <w:r w:rsidRPr="00027410">
        <w:rPr>
          <w:bCs/>
          <w:sz w:val="24"/>
          <w:szCs w:val="28"/>
        </w:rPr>
        <w:t>https://www.gpo.gov/fdsys/pkg/STATUTE-84/pdf/STATUTE-84-Pg1312.pdf</w:t>
      </w:r>
      <w:r>
        <w:rPr>
          <w:bCs/>
          <w:sz w:val="24"/>
          <w:szCs w:val="28"/>
        </w:rPr>
        <w:t xml:space="preserve"> (Accessed: 22 November 2017).</w:t>
      </w:r>
    </w:p>
    <w:p w14:paraId="4E52CDD1" w14:textId="77777777" w:rsidR="000B062B" w:rsidRDefault="000B062B" w:rsidP="005616D9">
      <w:pPr>
        <w:rPr>
          <w:bCs/>
          <w:sz w:val="24"/>
          <w:szCs w:val="28"/>
        </w:rPr>
      </w:pPr>
    </w:p>
    <w:p w14:paraId="3708BEBE" w14:textId="5CD7E8C2" w:rsidR="000B062B" w:rsidRDefault="000B062B" w:rsidP="005616D9">
      <w:pPr>
        <w:rPr>
          <w:bCs/>
          <w:sz w:val="24"/>
          <w:szCs w:val="28"/>
        </w:rPr>
      </w:pPr>
      <w:r>
        <w:rPr>
          <w:bCs/>
          <w:sz w:val="24"/>
          <w:szCs w:val="28"/>
        </w:rPr>
        <w:t xml:space="preserve">Van Matre, S. (1990) </w:t>
      </w:r>
      <w:r>
        <w:rPr>
          <w:bCs/>
          <w:i/>
          <w:sz w:val="24"/>
          <w:szCs w:val="28"/>
        </w:rPr>
        <w:t xml:space="preserve">Environmental education… mission gone astray, </w:t>
      </w:r>
      <w:r>
        <w:rPr>
          <w:bCs/>
          <w:sz w:val="24"/>
          <w:szCs w:val="28"/>
        </w:rPr>
        <w:t xml:space="preserve">Greenville: Institute for earth education. </w:t>
      </w:r>
    </w:p>
    <w:p w14:paraId="40C79B06" w14:textId="77777777" w:rsidR="00371ED7" w:rsidRPr="007C2E91" w:rsidRDefault="00371ED7" w:rsidP="00371ED7">
      <w:pPr>
        <w:spacing w:line="360" w:lineRule="auto"/>
        <w:rPr>
          <w:bCs/>
          <w:i/>
          <w:sz w:val="24"/>
          <w:szCs w:val="28"/>
        </w:rPr>
      </w:pPr>
      <w:bookmarkStart w:id="0" w:name="_GoBack"/>
      <w:bookmarkEnd w:id="0"/>
    </w:p>
    <w:p w14:paraId="74BA9A9B" w14:textId="77777777" w:rsidR="00371ED7" w:rsidRPr="00371ED7" w:rsidRDefault="00371ED7" w:rsidP="00371ED7">
      <w:pPr>
        <w:spacing w:line="360" w:lineRule="auto"/>
        <w:jc w:val="center"/>
        <w:rPr>
          <w:bCs/>
          <w:sz w:val="28"/>
          <w:szCs w:val="28"/>
        </w:rPr>
      </w:pPr>
    </w:p>
    <w:p w14:paraId="5139DCB3" w14:textId="77777777" w:rsidR="00371ED7" w:rsidRPr="00371ED7" w:rsidRDefault="00371ED7" w:rsidP="00371ED7">
      <w:pPr>
        <w:spacing w:line="360" w:lineRule="auto"/>
        <w:jc w:val="center"/>
        <w:rPr>
          <w:rFonts w:eastAsia="Times New Roman"/>
          <w:b/>
          <w:bCs/>
          <w:sz w:val="24"/>
          <w:szCs w:val="24"/>
        </w:rPr>
      </w:pPr>
    </w:p>
    <w:p w14:paraId="252B6614" w14:textId="77777777" w:rsidR="00EE138C" w:rsidRPr="004C33B2" w:rsidRDefault="00EE138C" w:rsidP="00371ED7">
      <w:pPr>
        <w:spacing w:line="360" w:lineRule="auto"/>
        <w:rPr>
          <w:sz w:val="24"/>
          <w:szCs w:val="24"/>
        </w:rPr>
      </w:pPr>
    </w:p>
    <w:sectPr w:rsidR="00EE138C" w:rsidRPr="004C33B2" w:rsidSect="006D39C6">
      <w:headerReference w:type="default" r:id="rId9"/>
      <w:footerReference w:type="default" r:id="rId10"/>
      <w:pgSz w:w="12240" w:h="15840"/>
      <w:pgMar w:top="540" w:right="1800" w:bottom="36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5E00BC" w14:textId="77777777" w:rsidR="00187D01" w:rsidRDefault="00187D01" w:rsidP="00371ED7">
      <w:r>
        <w:separator/>
      </w:r>
    </w:p>
  </w:endnote>
  <w:endnote w:type="continuationSeparator" w:id="0">
    <w:p w14:paraId="33D3FF1B" w14:textId="77777777" w:rsidR="00187D01" w:rsidRDefault="00187D01" w:rsidP="00371ED7">
      <w:r>
        <w:continuationSeparator/>
      </w:r>
    </w:p>
  </w:endnote>
  <w:endnote w:type="continuationNotice" w:id="1">
    <w:p w14:paraId="288BC550" w14:textId="77777777" w:rsidR="002F76BF" w:rsidRDefault="002F76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ngs">
    <w:altName w:val="MS Gothic"/>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82054863"/>
      <w:docPartObj>
        <w:docPartGallery w:val="Page Numbers (Bottom of Page)"/>
        <w:docPartUnique/>
      </w:docPartObj>
    </w:sdtPr>
    <w:sdtEndPr>
      <w:rPr>
        <w:noProof/>
      </w:rPr>
    </w:sdtEndPr>
    <w:sdtContent>
      <w:p w14:paraId="21BEF9E1" w14:textId="272C5B05" w:rsidR="00187D01" w:rsidRDefault="00187D01">
        <w:pPr>
          <w:pStyle w:val="Footer"/>
          <w:jc w:val="center"/>
        </w:pPr>
        <w:r>
          <w:fldChar w:fldCharType="begin"/>
        </w:r>
        <w:r>
          <w:instrText xml:space="preserve"> PAGE   \* MERGEFORMAT </w:instrText>
        </w:r>
        <w:r>
          <w:fldChar w:fldCharType="separate"/>
        </w:r>
        <w:r w:rsidR="0083366B">
          <w:rPr>
            <w:noProof/>
          </w:rPr>
          <w:t>9</w:t>
        </w:r>
        <w:r>
          <w:rPr>
            <w:noProof/>
          </w:rPr>
          <w:fldChar w:fldCharType="end"/>
        </w:r>
      </w:p>
    </w:sdtContent>
  </w:sdt>
  <w:p w14:paraId="7646E468" w14:textId="77777777" w:rsidR="00187D01" w:rsidRDefault="00187D0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9F835C" w14:textId="77777777" w:rsidR="00187D01" w:rsidRDefault="00187D01" w:rsidP="00371ED7">
      <w:r>
        <w:separator/>
      </w:r>
    </w:p>
  </w:footnote>
  <w:footnote w:type="continuationSeparator" w:id="0">
    <w:p w14:paraId="292AADB3" w14:textId="77777777" w:rsidR="00187D01" w:rsidRDefault="00187D01" w:rsidP="00371ED7">
      <w:r>
        <w:continuationSeparator/>
      </w:r>
    </w:p>
  </w:footnote>
  <w:footnote w:type="continuationNotice" w:id="1">
    <w:p w14:paraId="4B568224" w14:textId="77777777" w:rsidR="002F76BF" w:rsidRDefault="002F76BF"/>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3BFB41" w14:textId="421079C9" w:rsidR="00187D01" w:rsidRDefault="00187D01">
    <w:pPr>
      <w:pStyle w:val="Header"/>
    </w:pPr>
    <w:r>
      <w:t>Ellis Brown 1705239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5A69A8"/>
    <w:multiLevelType w:val="hybridMultilevel"/>
    <w:tmpl w:val="56DEE4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defaultTabStop w:val="720"/>
  <w:characterSpacingControl w:val="doNotCompress"/>
  <w:doNotValidateAgainstSchema/>
  <w:doNotDemarcateInvalidXml/>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39C6"/>
    <w:rsid w:val="00027410"/>
    <w:rsid w:val="00034A74"/>
    <w:rsid w:val="00057A36"/>
    <w:rsid w:val="000649B4"/>
    <w:rsid w:val="0006594F"/>
    <w:rsid w:val="000809A8"/>
    <w:rsid w:val="000B062B"/>
    <w:rsid w:val="000B50AB"/>
    <w:rsid w:val="000B78EC"/>
    <w:rsid w:val="00121A5A"/>
    <w:rsid w:val="0012200B"/>
    <w:rsid w:val="00187D01"/>
    <w:rsid w:val="001B2E5B"/>
    <w:rsid w:val="001C1FF3"/>
    <w:rsid w:val="001E603E"/>
    <w:rsid w:val="00257FB4"/>
    <w:rsid w:val="0028192D"/>
    <w:rsid w:val="002C703C"/>
    <w:rsid w:val="002D3DEB"/>
    <w:rsid w:val="002E0D8B"/>
    <w:rsid w:val="002E2BE9"/>
    <w:rsid w:val="002F76BF"/>
    <w:rsid w:val="002F7797"/>
    <w:rsid w:val="00313008"/>
    <w:rsid w:val="003610D3"/>
    <w:rsid w:val="00371ED7"/>
    <w:rsid w:val="003B7A98"/>
    <w:rsid w:val="003E28EA"/>
    <w:rsid w:val="00414A3F"/>
    <w:rsid w:val="004248BD"/>
    <w:rsid w:val="00446C33"/>
    <w:rsid w:val="0048064B"/>
    <w:rsid w:val="004B5AA5"/>
    <w:rsid w:val="004C33B2"/>
    <w:rsid w:val="004D24C1"/>
    <w:rsid w:val="004D3415"/>
    <w:rsid w:val="00503B4E"/>
    <w:rsid w:val="005148B6"/>
    <w:rsid w:val="005261F6"/>
    <w:rsid w:val="005479C4"/>
    <w:rsid w:val="005616D9"/>
    <w:rsid w:val="00594026"/>
    <w:rsid w:val="005B0A69"/>
    <w:rsid w:val="006B7180"/>
    <w:rsid w:val="006D39C6"/>
    <w:rsid w:val="006E6E0C"/>
    <w:rsid w:val="006F3B7C"/>
    <w:rsid w:val="006F7E01"/>
    <w:rsid w:val="007167C9"/>
    <w:rsid w:val="007263DD"/>
    <w:rsid w:val="0073087C"/>
    <w:rsid w:val="0076731A"/>
    <w:rsid w:val="007A2699"/>
    <w:rsid w:val="007C0137"/>
    <w:rsid w:val="007C2E91"/>
    <w:rsid w:val="007D038B"/>
    <w:rsid w:val="007F37DC"/>
    <w:rsid w:val="0083366B"/>
    <w:rsid w:val="00847F6E"/>
    <w:rsid w:val="00864DF4"/>
    <w:rsid w:val="00890C6B"/>
    <w:rsid w:val="00891F8F"/>
    <w:rsid w:val="008B3C0A"/>
    <w:rsid w:val="008D4925"/>
    <w:rsid w:val="008D4E60"/>
    <w:rsid w:val="008E0F5D"/>
    <w:rsid w:val="008F1DF0"/>
    <w:rsid w:val="00905F06"/>
    <w:rsid w:val="00941C18"/>
    <w:rsid w:val="00952485"/>
    <w:rsid w:val="009574BA"/>
    <w:rsid w:val="009B2626"/>
    <w:rsid w:val="00A12C5A"/>
    <w:rsid w:val="00A27457"/>
    <w:rsid w:val="00A45DD2"/>
    <w:rsid w:val="00A979EB"/>
    <w:rsid w:val="00AB0AE0"/>
    <w:rsid w:val="00AB6316"/>
    <w:rsid w:val="00AD6CEB"/>
    <w:rsid w:val="00B23398"/>
    <w:rsid w:val="00B9658D"/>
    <w:rsid w:val="00C174EB"/>
    <w:rsid w:val="00C806E5"/>
    <w:rsid w:val="00C905FC"/>
    <w:rsid w:val="00CE2F77"/>
    <w:rsid w:val="00CF1DB7"/>
    <w:rsid w:val="00D24891"/>
    <w:rsid w:val="00D4628B"/>
    <w:rsid w:val="00D6396E"/>
    <w:rsid w:val="00DA0952"/>
    <w:rsid w:val="00DB29C9"/>
    <w:rsid w:val="00DE783D"/>
    <w:rsid w:val="00E02EA9"/>
    <w:rsid w:val="00E3046C"/>
    <w:rsid w:val="00E7339F"/>
    <w:rsid w:val="00EA359F"/>
    <w:rsid w:val="00ED7E9B"/>
    <w:rsid w:val="00EE138C"/>
    <w:rsid w:val="00EE613F"/>
    <w:rsid w:val="00F14257"/>
    <w:rsid w:val="00F443AB"/>
    <w:rsid w:val="00F5422C"/>
    <w:rsid w:val="00F9216E"/>
    <w:rsid w:val="00F935D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76D49A5D-505C-4017-9A0F-C0315090C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Header">
    <w:name w:val="header"/>
    <w:basedOn w:val="Normal"/>
    <w:link w:val="HeaderChar"/>
    <w:uiPriority w:val="99"/>
    <w:unhideWhenUsed/>
    <w:rsid w:val="00371ED7"/>
    <w:pPr>
      <w:tabs>
        <w:tab w:val="center" w:pos="4513"/>
        <w:tab w:val="right" w:pos="9026"/>
      </w:tabs>
    </w:pPr>
  </w:style>
  <w:style w:type="character" w:customStyle="1" w:styleId="HeaderChar">
    <w:name w:val="Header Char"/>
    <w:basedOn w:val="DefaultParagraphFont"/>
    <w:link w:val="Header"/>
    <w:uiPriority w:val="99"/>
    <w:rsid w:val="00371ED7"/>
    <w:rPr>
      <w:rFonts w:ascii="Times New Roman" w:hAnsi="Times New Roman"/>
    </w:rPr>
  </w:style>
  <w:style w:type="paragraph" w:styleId="Footer">
    <w:name w:val="footer"/>
    <w:basedOn w:val="Normal"/>
    <w:link w:val="FooterChar"/>
    <w:uiPriority w:val="99"/>
    <w:unhideWhenUsed/>
    <w:rsid w:val="00371ED7"/>
    <w:pPr>
      <w:tabs>
        <w:tab w:val="center" w:pos="4513"/>
        <w:tab w:val="right" w:pos="9026"/>
      </w:tabs>
    </w:pPr>
  </w:style>
  <w:style w:type="character" w:customStyle="1" w:styleId="FooterChar">
    <w:name w:val="Footer Char"/>
    <w:basedOn w:val="DefaultParagraphFont"/>
    <w:link w:val="Footer"/>
    <w:uiPriority w:val="99"/>
    <w:rsid w:val="00371ED7"/>
    <w:rPr>
      <w:rFonts w:ascii="Times New Roman" w:hAnsi="Times New Roman"/>
    </w:rPr>
  </w:style>
  <w:style w:type="character" w:styleId="Hyperlink">
    <w:name w:val="Hyperlink"/>
    <w:basedOn w:val="DefaultParagraphFont"/>
    <w:uiPriority w:val="99"/>
    <w:unhideWhenUsed/>
    <w:rsid w:val="00027410"/>
    <w:rPr>
      <w:color w:val="0000FF" w:themeColor="hyperlink"/>
      <w:u w:val="single"/>
    </w:rPr>
  </w:style>
  <w:style w:type="paragraph" w:styleId="NormalWeb">
    <w:name w:val="Normal (Web)"/>
    <w:basedOn w:val="Normal"/>
    <w:uiPriority w:val="99"/>
    <w:semiHidden/>
    <w:unhideWhenUsed/>
    <w:rsid w:val="009B2626"/>
    <w:pPr>
      <w:spacing w:before="100" w:beforeAutospacing="1" w:after="100" w:afterAutospacing="1"/>
    </w:pPr>
    <w:rPr>
      <w:rFonts w:eastAsia="Times New Roman"/>
      <w:sz w:val="24"/>
      <w:szCs w:val="24"/>
    </w:rPr>
  </w:style>
  <w:style w:type="paragraph" w:styleId="Revision">
    <w:name w:val="Revision"/>
    <w:hidden/>
    <w:uiPriority w:val="99"/>
    <w:semiHidden/>
    <w:rsid w:val="00121A5A"/>
    <w:rPr>
      <w:rFonts w:ascii="Times New Roman" w:hAnsi="Times New Roman"/>
    </w:rPr>
  </w:style>
  <w:style w:type="paragraph" w:styleId="BalloonText">
    <w:name w:val="Balloon Text"/>
    <w:basedOn w:val="Normal"/>
    <w:link w:val="BalloonTextChar"/>
    <w:uiPriority w:val="99"/>
    <w:semiHidden/>
    <w:unhideWhenUsed/>
    <w:rsid w:val="00121A5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1A5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8011516">
      <w:bodyDiv w:val="1"/>
      <w:marLeft w:val="0"/>
      <w:marRight w:val="0"/>
      <w:marTop w:val="0"/>
      <w:marBottom w:val="0"/>
      <w:divBdr>
        <w:top w:val="none" w:sz="0" w:space="0" w:color="auto"/>
        <w:left w:val="none" w:sz="0" w:space="0" w:color="auto"/>
        <w:bottom w:val="none" w:sz="0" w:space="0" w:color="auto"/>
        <w:right w:val="none" w:sz="0" w:space="0" w:color="auto"/>
      </w:divBdr>
    </w:div>
    <w:div w:id="1836996719">
      <w:marLeft w:val="0"/>
      <w:marRight w:val="0"/>
      <w:marTop w:val="0"/>
      <w:marBottom w:val="0"/>
      <w:divBdr>
        <w:top w:val="none" w:sz="0" w:space="0" w:color="auto"/>
        <w:left w:val="none" w:sz="0" w:space="0" w:color="auto"/>
        <w:bottom w:val="none" w:sz="0" w:space="0" w:color="auto"/>
        <w:right w:val="none" w:sz="0" w:space="0" w:color="auto"/>
      </w:divBdr>
    </w:div>
    <w:div w:id="2038384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3ED737-73D5-4907-8693-F5C11EA82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2558</TotalTime>
  <Pages>9</Pages>
  <Words>2227</Words>
  <Characters>12699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14897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Ellis Brown (1705239)</cp:lastModifiedBy>
  <cp:revision>12</cp:revision>
  <cp:lastPrinted>2013-07-01T10:37:00Z</cp:lastPrinted>
  <dcterms:created xsi:type="dcterms:W3CDTF">2017-11-19T11:54:00Z</dcterms:created>
  <dcterms:modified xsi:type="dcterms:W3CDTF">2017-11-24T12:53:00Z</dcterms:modified>
</cp:coreProperties>
</file>