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8EEFC" w14:textId="5E9DB00F" w:rsidR="00077744" w:rsidRDefault="007D11DC" w:rsidP="001B6305">
      <w:pPr>
        <w:jc w:val="center"/>
        <w:rPr>
          <w:sz w:val="96"/>
          <w:szCs w:val="96"/>
        </w:rPr>
      </w:pPr>
      <w:r w:rsidRPr="0023678A">
        <w:rPr>
          <w:rFonts w:cstheme="minorHAnsi"/>
          <w:noProof/>
        </w:rPr>
        <w:drawing>
          <wp:inline distT="0" distB="0" distL="0" distR="0" wp14:anchorId="627816C6" wp14:editId="340E9647">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1F3434B" w14:textId="77777777" w:rsidR="007D11DC" w:rsidRDefault="007D11DC" w:rsidP="001B6305">
      <w:pPr>
        <w:jc w:val="center"/>
        <w:rPr>
          <w:sz w:val="96"/>
          <w:szCs w:val="96"/>
        </w:rPr>
      </w:pPr>
    </w:p>
    <w:p w14:paraId="2968DF14" w14:textId="58B01E44" w:rsidR="00DB1D25" w:rsidRPr="007D11DC" w:rsidRDefault="009E128D" w:rsidP="007D11DC">
      <w:pPr>
        <w:jc w:val="center"/>
        <w:rPr>
          <w:sz w:val="96"/>
          <w:szCs w:val="96"/>
        </w:rPr>
      </w:pPr>
      <w:r w:rsidRPr="001B6305">
        <w:rPr>
          <w:sz w:val="96"/>
          <w:szCs w:val="96"/>
        </w:rPr>
        <w:t>Business Plan</w:t>
      </w:r>
    </w:p>
    <w:p w14:paraId="1D65AE44" w14:textId="24923BBB" w:rsidR="00DB1D25" w:rsidRPr="00DB1D25" w:rsidRDefault="006D43E5" w:rsidP="00DB1D25">
      <w:pPr>
        <w:jc w:val="center"/>
        <w:rPr>
          <w:sz w:val="50"/>
          <w:szCs w:val="50"/>
        </w:rPr>
      </w:pPr>
      <w:r w:rsidRPr="001B6305">
        <w:rPr>
          <w:sz w:val="50"/>
          <w:szCs w:val="50"/>
        </w:rPr>
        <w:t>ArtLife LTD</w:t>
      </w:r>
    </w:p>
    <w:p w14:paraId="529350D8" w14:textId="77777777" w:rsidR="00DB1D25" w:rsidRDefault="00DB1D25" w:rsidP="00ED7B62">
      <w:pPr>
        <w:jc w:val="center"/>
        <w:rPr>
          <w:sz w:val="30"/>
          <w:szCs w:val="30"/>
        </w:rPr>
      </w:pPr>
    </w:p>
    <w:p w14:paraId="69849070" w14:textId="60DB27D0" w:rsidR="006D43E5" w:rsidRDefault="006D43E5" w:rsidP="00ED7B62">
      <w:pPr>
        <w:jc w:val="center"/>
        <w:rPr>
          <w:sz w:val="30"/>
          <w:szCs w:val="30"/>
        </w:rPr>
      </w:pPr>
      <w:r w:rsidRPr="00ED7B62">
        <w:rPr>
          <w:sz w:val="30"/>
          <w:szCs w:val="30"/>
        </w:rPr>
        <w:t>Design interior company</w:t>
      </w:r>
    </w:p>
    <w:p w14:paraId="2F611921" w14:textId="77777777" w:rsidR="00ED7B62" w:rsidRDefault="00ED7B62" w:rsidP="00ED7B62">
      <w:pPr>
        <w:jc w:val="center"/>
        <w:rPr>
          <w:sz w:val="30"/>
          <w:szCs w:val="30"/>
        </w:rPr>
      </w:pPr>
    </w:p>
    <w:p w14:paraId="75D4E342" w14:textId="77777777" w:rsidR="007F78C1" w:rsidRDefault="007F78C1" w:rsidP="00ED7B62">
      <w:pPr>
        <w:jc w:val="center"/>
        <w:rPr>
          <w:sz w:val="30"/>
          <w:szCs w:val="30"/>
        </w:rPr>
      </w:pPr>
    </w:p>
    <w:p w14:paraId="613C9072" w14:textId="77777777" w:rsidR="007F78C1" w:rsidRDefault="007F78C1" w:rsidP="00ED7B62">
      <w:pPr>
        <w:jc w:val="center"/>
        <w:rPr>
          <w:sz w:val="30"/>
          <w:szCs w:val="30"/>
        </w:rPr>
      </w:pPr>
    </w:p>
    <w:p w14:paraId="69ABB6FA" w14:textId="77777777" w:rsidR="007F78C1" w:rsidRDefault="007F78C1" w:rsidP="00ED7B62">
      <w:pPr>
        <w:jc w:val="center"/>
        <w:rPr>
          <w:sz w:val="30"/>
          <w:szCs w:val="30"/>
        </w:rPr>
      </w:pPr>
    </w:p>
    <w:p w14:paraId="490944BC" w14:textId="77777777" w:rsidR="007F78C1" w:rsidRDefault="007F78C1" w:rsidP="007D11DC">
      <w:pPr>
        <w:rPr>
          <w:sz w:val="30"/>
          <w:szCs w:val="30"/>
        </w:rPr>
      </w:pPr>
    </w:p>
    <w:p w14:paraId="7A1890BD" w14:textId="77777777" w:rsidR="007F78C1" w:rsidRDefault="007F78C1" w:rsidP="00ED7B62">
      <w:pPr>
        <w:jc w:val="center"/>
        <w:rPr>
          <w:sz w:val="30"/>
          <w:szCs w:val="30"/>
        </w:rPr>
      </w:pPr>
    </w:p>
    <w:p w14:paraId="1D4EE403" w14:textId="7DBCCD21" w:rsidR="00ED7B62" w:rsidRDefault="00ED7B62" w:rsidP="00ED7B62">
      <w:pPr>
        <w:rPr>
          <w:sz w:val="30"/>
          <w:szCs w:val="30"/>
        </w:rPr>
      </w:pPr>
      <w:r>
        <w:rPr>
          <w:sz w:val="30"/>
          <w:szCs w:val="30"/>
        </w:rPr>
        <w:t xml:space="preserve">Name: </w:t>
      </w:r>
      <w:proofErr w:type="spellStart"/>
      <w:r>
        <w:rPr>
          <w:sz w:val="30"/>
          <w:szCs w:val="30"/>
        </w:rPr>
        <w:t>Nicoleta-Iulia</w:t>
      </w:r>
      <w:proofErr w:type="spellEnd"/>
      <w:r>
        <w:rPr>
          <w:sz w:val="30"/>
          <w:szCs w:val="30"/>
        </w:rPr>
        <w:t xml:space="preserve"> Gutul</w:t>
      </w:r>
    </w:p>
    <w:p w14:paraId="2AB081D3" w14:textId="126F0FA4" w:rsidR="00ED7B62" w:rsidRDefault="00ED7B62" w:rsidP="00ED7B62">
      <w:pPr>
        <w:rPr>
          <w:sz w:val="30"/>
          <w:szCs w:val="30"/>
        </w:rPr>
      </w:pPr>
      <w:r>
        <w:rPr>
          <w:sz w:val="30"/>
          <w:szCs w:val="30"/>
        </w:rPr>
        <w:t>Student ID:</w:t>
      </w:r>
      <w:r w:rsidR="003E55CF">
        <w:rPr>
          <w:sz w:val="30"/>
          <w:szCs w:val="30"/>
        </w:rPr>
        <w:t>2426899</w:t>
      </w:r>
    </w:p>
    <w:p w14:paraId="3155436F" w14:textId="30C90F03" w:rsidR="00CB4775" w:rsidRDefault="00857D1A" w:rsidP="00ED7B62">
      <w:pPr>
        <w:rPr>
          <w:sz w:val="30"/>
          <w:szCs w:val="30"/>
        </w:rPr>
      </w:pPr>
      <w:r>
        <w:rPr>
          <w:sz w:val="30"/>
          <w:szCs w:val="30"/>
        </w:rPr>
        <w:t>Module Cod: LCLM4006_LON</w:t>
      </w:r>
    </w:p>
    <w:p w14:paraId="54B33C5C" w14:textId="19FD6AA4" w:rsidR="00857D1A" w:rsidRDefault="00857D1A" w:rsidP="00ED7B62">
      <w:pPr>
        <w:rPr>
          <w:sz w:val="30"/>
          <w:szCs w:val="30"/>
        </w:rPr>
      </w:pPr>
      <w:r>
        <w:rPr>
          <w:sz w:val="30"/>
          <w:szCs w:val="30"/>
        </w:rPr>
        <w:t xml:space="preserve">Module: </w:t>
      </w:r>
      <w:r w:rsidR="00AB12E7">
        <w:rPr>
          <w:sz w:val="30"/>
          <w:szCs w:val="30"/>
        </w:rPr>
        <w:t xml:space="preserve">Enterprise and </w:t>
      </w:r>
      <w:proofErr w:type="spellStart"/>
      <w:r w:rsidR="00AB12E7">
        <w:rPr>
          <w:sz w:val="30"/>
          <w:szCs w:val="30"/>
        </w:rPr>
        <w:t>Enterprenorship</w:t>
      </w:r>
      <w:proofErr w:type="spellEnd"/>
    </w:p>
    <w:p w14:paraId="17D9332E" w14:textId="5BF57871" w:rsidR="00AB12E7" w:rsidRDefault="00876890" w:rsidP="00ED7B62">
      <w:pPr>
        <w:rPr>
          <w:sz w:val="30"/>
          <w:szCs w:val="30"/>
        </w:rPr>
      </w:pPr>
      <w:r>
        <w:rPr>
          <w:sz w:val="30"/>
          <w:szCs w:val="30"/>
        </w:rPr>
        <w:t xml:space="preserve">Lecturer: </w:t>
      </w:r>
      <w:r w:rsidR="00886C46">
        <w:rPr>
          <w:sz w:val="30"/>
          <w:szCs w:val="30"/>
        </w:rPr>
        <w:t>Dr. Char</w:t>
      </w:r>
      <w:r w:rsidR="00036ABA">
        <w:rPr>
          <w:sz w:val="30"/>
          <w:szCs w:val="30"/>
        </w:rPr>
        <w:t xml:space="preserve">les </w:t>
      </w:r>
      <w:proofErr w:type="spellStart"/>
      <w:r w:rsidR="00036ABA">
        <w:rPr>
          <w:sz w:val="30"/>
          <w:szCs w:val="30"/>
        </w:rPr>
        <w:t>Obinwa</w:t>
      </w:r>
      <w:proofErr w:type="spellEnd"/>
    </w:p>
    <w:p w14:paraId="61EFFF68" w14:textId="1F0BDBFF" w:rsidR="00872F20" w:rsidRDefault="00822335" w:rsidP="00ED7B62">
      <w:pPr>
        <w:rPr>
          <w:sz w:val="30"/>
          <w:szCs w:val="30"/>
        </w:rPr>
      </w:pPr>
      <w:r>
        <w:rPr>
          <w:sz w:val="30"/>
          <w:szCs w:val="30"/>
        </w:rPr>
        <w:t>Assignment Title: Individual Bu</w:t>
      </w:r>
      <w:r w:rsidR="007F78C1">
        <w:rPr>
          <w:sz w:val="30"/>
          <w:szCs w:val="30"/>
        </w:rPr>
        <w:t>siness Plan</w:t>
      </w:r>
    </w:p>
    <w:sdt>
      <w:sdtPr>
        <w:rPr>
          <w:rFonts w:asciiTheme="minorHAnsi" w:eastAsiaTheme="minorEastAsia" w:hAnsiTheme="minorHAnsi" w:cstheme="minorBidi"/>
          <w:b w:val="0"/>
          <w:bCs w:val="0"/>
          <w:color w:val="auto"/>
          <w:kern w:val="2"/>
          <w:sz w:val="24"/>
          <w:szCs w:val="24"/>
          <w:lang w:val="en-GB" w:eastAsia="en-GB"/>
          <w14:ligatures w14:val="standardContextual"/>
        </w:rPr>
        <w:id w:val="150414728"/>
        <w:docPartObj>
          <w:docPartGallery w:val="Table of Contents"/>
          <w:docPartUnique/>
        </w:docPartObj>
      </w:sdtPr>
      <w:sdtEndPr>
        <w:rPr>
          <w:noProof/>
        </w:rPr>
      </w:sdtEndPr>
      <w:sdtContent>
        <w:p w14:paraId="4F03798D" w14:textId="293F826E" w:rsidR="005676FF" w:rsidRDefault="005676FF">
          <w:pPr>
            <w:pStyle w:val="TOCHeading"/>
          </w:pPr>
          <w:r>
            <w:t>Table of Contents</w:t>
          </w:r>
        </w:p>
        <w:p w14:paraId="7FC66FAF" w14:textId="3588E858" w:rsidR="00EF7DE8" w:rsidRDefault="005676FF">
          <w:pPr>
            <w:pStyle w:val="TOC1"/>
            <w:tabs>
              <w:tab w:val="right" w:leader="dot" w:pos="9016"/>
            </w:tabs>
            <w:rPr>
              <w:noProof/>
            </w:rPr>
          </w:pPr>
          <w:r>
            <w:fldChar w:fldCharType="begin"/>
          </w:r>
          <w:r>
            <w:instrText xml:space="preserve"> TOC \o "1-3" \h \z \u </w:instrText>
          </w:r>
          <w:r>
            <w:fldChar w:fldCharType="separate"/>
          </w:r>
          <w:hyperlink w:anchor="_Toc215318914" w:history="1">
            <w:r w:rsidR="00EF7DE8" w:rsidRPr="009D556E">
              <w:rPr>
                <w:rStyle w:val="Hyperlink"/>
                <w:noProof/>
              </w:rPr>
              <w:t>Introduction</w:t>
            </w:r>
            <w:r w:rsidR="00EF7DE8">
              <w:rPr>
                <w:noProof/>
                <w:webHidden/>
              </w:rPr>
              <w:tab/>
            </w:r>
            <w:r w:rsidR="00EF7DE8">
              <w:rPr>
                <w:noProof/>
                <w:webHidden/>
              </w:rPr>
              <w:fldChar w:fldCharType="begin"/>
            </w:r>
            <w:r w:rsidR="00EF7DE8">
              <w:rPr>
                <w:noProof/>
                <w:webHidden/>
              </w:rPr>
              <w:instrText xml:space="preserve"> PAGEREF _Toc215318914 \h </w:instrText>
            </w:r>
            <w:r w:rsidR="00EF7DE8">
              <w:rPr>
                <w:noProof/>
                <w:webHidden/>
              </w:rPr>
            </w:r>
            <w:r w:rsidR="00EF7DE8">
              <w:rPr>
                <w:noProof/>
                <w:webHidden/>
              </w:rPr>
              <w:fldChar w:fldCharType="separate"/>
            </w:r>
            <w:r w:rsidR="00EF7DE8">
              <w:rPr>
                <w:noProof/>
                <w:webHidden/>
              </w:rPr>
              <w:t>3</w:t>
            </w:r>
            <w:r w:rsidR="00EF7DE8">
              <w:rPr>
                <w:noProof/>
                <w:webHidden/>
              </w:rPr>
              <w:fldChar w:fldCharType="end"/>
            </w:r>
          </w:hyperlink>
        </w:p>
        <w:p w14:paraId="7AB77A57" w14:textId="04C023BF" w:rsidR="00EF7DE8" w:rsidRDefault="00EF7DE8">
          <w:pPr>
            <w:pStyle w:val="TOC1"/>
            <w:tabs>
              <w:tab w:val="right" w:leader="dot" w:pos="9016"/>
            </w:tabs>
            <w:rPr>
              <w:noProof/>
            </w:rPr>
          </w:pPr>
          <w:hyperlink w:anchor="_Toc215318915" w:history="1">
            <w:r w:rsidRPr="009D556E">
              <w:rPr>
                <w:rStyle w:val="Hyperlink"/>
                <w:noProof/>
              </w:rPr>
              <w:t>About Company</w:t>
            </w:r>
            <w:r>
              <w:rPr>
                <w:noProof/>
                <w:webHidden/>
              </w:rPr>
              <w:tab/>
            </w:r>
            <w:r>
              <w:rPr>
                <w:noProof/>
                <w:webHidden/>
              </w:rPr>
              <w:fldChar w:fldCharType="begin"/>
            </w:r>
            <w:r>
              <w:rPr>
                <w:noProof/>
                <w:webHidden/>
              </w:rPr>
              <w:instrText xml:space="preserve"> PAGEREF _Toc215318915 \h </w:instrText>
            </w:r>
            <w:r>
              <w:rPr>
                <w:noProof/>
                <w:webHidden/>
              </w:rPr>
            </w:r>
            <w:r>
              <w:rPr>
                <w:noProof/>
                <w:webHidden/>
              </w:rPr>
              <w:fldChar w:fldCharType="separate"/>
            </w:r>
            <w:r>
              <w:rPr>
                <w:noProof/>
                <w:webHidden/>
              </w:rPr>
              <w:t>4</w:t>
            </w:r>
            <w:r>
              <w:rPr>
                <w:noProof/>
                <w:webHidden/>
              </w:rPr>
              <w:fldChar w:fldCharType="end"/>
            </w:r>
          </w:hyperlink>
        </w:p>
        <w:p w14:paraId="6BDD5FDA" w14:textId="4C5FDCD8" w:rsidR="00EF7DE8" w:rsidRDefault="00EF7DE8">
          <w:pPr>
            <w:pStyle w:val="TOC1"/>
            <w:tabs>
              <w:tab w:val="right" w:leader="dot" w:pos="9016"/>
            </w:tabs>
            <w:rPr>
              <w:noProof/>
            </w:rPr>
          </w:pPr>
          <w:hyperlink w:anchor="_Toc215318916" w:history="1">
            <w:r w:rsidRPr="009D556E">
              <w:rPr>
                <w:rStyle w:val="Hyperlink"/>
                <w:noProof/>
              </w:rPr>
              <w:t>Management structure</w:t>
            </w:r>
            <w:r>
              <w:rPr>
                <w:noProof/>
                <w:webHidden/>
              </w:rPr>
              <w:tab/>
            </w:r>
            <w:r>
              <w:rPr>
                <w:noProof/>
                <w:webHidden/>
              </w:rPr>
              <w:fldChar w:fldCharType="begin"/>
            </w:r>
            <w:r>
              <w:rPr>
                <w:noProof/>
                <w:webHidden/>
              </w:rPr>
              <w:instrText xml:space="preserve"> PAGEREF _Toc215318916 \h </w:instrText>
            </w:r>
            <w:r>
              <w:rPr>
                <w:noProof/>
                <w:webHidden/>
              </w:rPr>
            </w:r>
            <w:r>
              <w:rPr>
                <w:noProof/>
                <w:webHidden/>
              </w:rPr>
              <w:fldChar w:fldCharType="separate"/>
            </w:r>
            <w:r>
              <w:rPr>
                <w:noProof/>
                <w:webHidden/>
              </w:rPr>
              <w:t>4</w:t>
            </w:r>
            <w:r>
              <w:rPr>
                <w:noProof/>
                <w:webHidden/>
              </w:rPr>
              <w:fldChar w:fldCharType="end"/>
            </w:r>
          </w:hyperlink>
        </w:p>
        <w:p w14:paraId="26B31EF7" w14:textId="14A1F88D" w:rsidR="00EF7DE8" w:rsidRDefault="00EF7DE8">
          <w:pPr>
            <w:pStyle w:val="TOC1"/>
            <w:tabs>
              <w:tab w:val="right" w:leader="dot" w:pos="9016"/>
            </w:tabs>
            <w:rPr>
              <w:noProof/>
            </w:rPr>
          </w:pPr>
          <w:hyperlink w:anchor="_Toc215318917" w:history="1">
            <w:r>
              <w:rPr>
                <w:noProof/>
                <w:webHidden/>
              </w:rPr>
              <w:tab/>
            </w:r>
            <w:r>
              <w:rPr>
                <w:noProof/>
                <w:webHidden/>
              </w:rPr>
              <w:fldChar w:fldCharType="begin"/>
            </w:r>
            <w:r>
              <w:rPr>
                <w:noProof/>
                <w:webHidden/>
              </w:rPr>
              <w:instrText xml:space="preserve"> PAGEREF _Toc215318917 \h </w:instrText>
            </w:r>
            <w:r>
              <w:rPr>
                <w:noProof/>
                <w:webHidden/>
              </w:rPr>
            </w:r>
            <w:r>
              <w:rPr>
                <w:noProof/>
                <w:webHidden/>
              </w:rPr>
              <w:fldChar w:fldCharType="separate"/>
            </w:r>
            <w:r>
              <w:rPr>
                <w:noProof/>
                <w:webHidden/>
              </w:rPr>
              <w:t>4</w:t>
            </w:r>
            <w:r>
              <w:rPr>
                <w:noProof/>
                <w:webHidden/>
              </w:rPr>
              <w:fldChar w:fldCharType="end"/>
            </w:r>
          </w:hyperlink>
        </w:p>
        <w:p w14:paraId="40B7AB71" w14:textId="4C83714F" w:rsidR="00EF7DE8" w:rsidRDefault="00EF7DE8">
          <w:pPr>
            <w:pStyle w:val="TOC1"/>
            <w:tabs>
              <w:tab w:val="right" w:leader="dot" w:pos="9016"/>
            </w:tabs>
            <w:rPr>
              <w:noProof/>
            </w:rPr>
          </w:pPr>
          <w:hyperlink w:anchor="_Toc215318918" w:history="1">
            <w:r w:rsidRPr="009D556E">
              <w:rPr>
                <w:rStyle w:val="Hyperlink"/>
                <w:noProof/>
              </w:rPr>
              <w:t>PESTEL Analyse</w:t>
            </w:r>
            <w:r>
              <w:rPr>
                <w:noProof/>
                <w:webHidden/>
              </w:rPr>
              <w:tab/>
            </w:r>
            <w:r>
              <w:rPr>
                <w:noProof/>
                <w:webHidden/>
              </w:rPr>
              <w:fldChar w:fldCharType="begin"/>
            </w:r>
            <w:r>
              <w:rPr>
                <w:noProof/>
                <w:webHidden/>
              </w:rPr>
              <w:instrText xml:space="preserve"> PAGEREF _Toc215318918 \h </w:instrText>
            </w:r>
            <w:r>
              <w:rPr>
                <w:noProof/>
                <w:webHidden/>
              </w:rPr>
            </w:r>
            <w:r>
              <w:rPr>
                <w:noProof/>
                <w:webHidden/>
              </w:rPr>
              <w:fldChar w:fldCharType="separate"/>
            </w:r>
            <w:r>
              <w:rPr>
                <w:noProof/>
                <w:webHidden/>
              </w:rPr>
              <w:t>5</w:t>
            </w:r>
            <w:r>
              <w:rPr>
                <w:noProof/>
                <w:webHidden/>
              </w:rPr>
              <w:fldChar w:fldCharType="end"/>
            </w:r>
          </w:hyperlink>
        </w:p>
        <w:p w14:paraId="6138F35A" w14:textId="0B07FB3B" w:rsidR="00EF7DE8" w:rsidRDefault="00EF7DE8">
          <w:pPr>
            <w:pStyle w:val="TOC1"/>
            <w:tabs>
              <w:tab w:val="right" w:leader="dot" w:pos="9016"/>
            </w:tabs>
            <w:rPr>
              <w:noProof/>
            </w:rPr>
          </w:pPr>
          <w:hyperlink w:anchor="_Toc215318919" w:history="1">
            <w:r w:rsidRPr="009D556E">
              <w:rPr>
                <w:rStyle w:val="Hyperlink"/>
                <w:rFonts w:eastAsia="Aptos"/>
                <w:noProof/>
                <w:lang w:val="en" w:eastAsia="en"/>
              </w:rPr>
              <w:t>Funding Requirements and Allocation</w:t>
            </w:r>
            <w:r>
              <w:rPr>
                <w:noProof/>
                <w:webHidden/>
              </w:rPr>
              <w:tab/>
            </w:r>
            <w:r>
              <w:rPr>
                <w:noProof/>
                <w:webHidden/>
              </w:rPr>
              <w:fldChar w:fldCharType="begin"/>
            </w:r>
            <w:r>
              <w:rPr>
                <w:noProof/>
                <w:webHidden/>
              </w:rPr>
              <w:instrText xml:space="preserve"> PAGEREF _Toc215318919 \h </w:instrText>
            </w:r>
            <w:r>
              <w:rPr>
                <w:noProof/>
                <w:webHidden/>
              </w:rPr>
            </w:r>
            <w:r>
              <w:rPr>
                <w:noProof/>
                <w:webHidden/>
              </w:rPr>
              <w:fldChar w:fldCharType="separate"/>
            </w:r>
            <w:r>
              <w:rPr>
                <w:noProof/>
                <w:webHidden/>
              </w:rPr>
              <w:t>8</w:t>
            </w:r>
            <w:r>
              <w:rPr>
                <w:noProof/>
                <w:webHidden/>
              </w:rPr>
              <w:fldChar w:fldCharType="end"/>
            </w:r>
          </w:hyperlink>
        </w:p>
        <w:p w14:paraId="60DCB3B6" w14:textId="7565A495" w:rsidR="00EF7DE8" w:rsidRDefault="00EF7DE8">
          <w:pPr>
            <w:pStyle w:val="TOC1"/>
            <w:tabs>
              <w:tab w:val="right" w:leader="dot" w:pos="9016"/>
            </w:tabs>
            <w:rPr>
              <w:noProof/>
            </w:rPr>
          </w:pPr>
          <w:hyperlink w:anchor="_Toc215318920" w:history="1">
            <w:r w:rsidRPr="009D556E">
              <w:rPr>
                <w:rStyle w:val="Hyperlink"/>
                <w:rFonts w:eastAsia="Aptos"/>
                <w:noProof/>
                <w:lang w:val="en" w:eastAsia="en"/>
              </w:rPr>
              <w:t>Conclusion</w:t>
            </w:r>
            <w:r>
              <w:rPr>
                <w:noProof/>
                <w:webHidden/>
              </w:rPr>
              <w:tab/>
            </w:r>
            <w:r>
              <w:rPr>
                <w:noProof/>
                <w:webHidden/>
              </w:rPr>
              <w:fldChar w:fldCharType="begin"/>
            </w:r>
            <w:r>
              <w:rPr>
                <w:noProof/>
                <w:webHidden/>
              </w:rPr>
              <w:instrText xml:space="preserve"> PAGEREF _Toc215318920 \h </w:instrText>
            </w:r>
            <w:r>
              <w:rPr>
                <w:noProof/>
                <w:webHidden/>
              </w:rPr>
            </w:r>
            <w:r>
              <w:rPr>
                <w:noProof/>
                <w:webHidden/>
              </w:rPr>
              <w:fldChar w:fldCharType="separate"/>
            </w:r>
            <w:r>
              <w:rPr>
                <w:noProof/>
                <w:webHidden/>
              </w:rPr>
              <w:t>10</w:t>
            </w:r>
            <w:r>
              <w:rPr>
                <w:noProof/>
                <w:webHidden/>
              </w:rPr>
              <w:fldChar w:fldCharType="end"/>
            </w:r>
          </w:hyperlink>
        </w:p>
        <w:p w14:paraId="0DE73C2A" w14:textId="484036F0" w:rsidR="00EF7DE8" w:rsidRDefault="00EF7DE8">
          <w:pPr>
            <w:pStyle w:val="TOC1"/>
            <w:tabs>
              <w:tab w:val="right" w:leader="dot" w:pos="9016"/>
            </w:tabs>
            <w:rPr>
              <w:noProof/>
            </w:rPr>
          </w:pPr>
          <w:hyperlink w:anchor="_Toc215318921" w:history="1">
            <w:r w:rsidRPr="009D556E">
              <w:rPr>
                <w:rStyle w:val="Hyperlink"/>
                <w:noProof/>
                <w:lang w:val="en" w:eastAsia="en"/>
              </w:rPr>
              <w:t>References</w:t>
            </w:r>
            <w:r>
              <w:rPr>
                <w:noProof/>
                <w:webHidden/>
              </w:rPr>
              <w:tab/>
            </w:r>
            <w:r>
              <w:rPr>
                <w:noProof/>
                <w:webHidden/>
              </w:rPr>
              <w:fldChar w:fldCharType="begin"/>
            </w:r>
            <w:r>
              <w:rPr>
                <w:noProof/>
                <w:webHidden/>
              </w:rPr>
              <w:instrText xml:space="preserve"> PAGEREF _Toc215318921 \h </w:instrText>
            </w:r>
            <w:r>
              <w:rPr>
                <w:noProof/>
                <w:webHidden/>
              </w:rPr>
            </w:r>
            <w:r>
              <w:rPr>
                <w:noProof/>
                <w:webHidden/>
              </w:rPr>
              <w:fldChar w:fldCharType="separate"/>
            </w:r>
            <w:r>
              <w:rPr>
                <w:noProof/>
                <w:webHidden/>
              </w:rPr>
              <w:t>11</w:t>
            </w:r>
            <w:r>
              <w:rPr>
                <w:noProof/>
                <w:webHidden/>
              </w:rPr>
              <w:fldChar w:fldCharType="end"/>
            </w:r>
          </w:hyperlink>
        </w:p>
        <w:p w14:paraId="535B03FE" w14:textId="7AFBD213" w:rsidR="00407527" w:rsidRDefault="005676FF">
          <w:pPr>
            <w:rPr>
              <w:b/>
              <w:bCs/>
              <w:noProof/>
            </w:rPr>
          </w:pPr>
          <w:r>
            <w:rPr>
              <w:b/>
              <w:bCs/>
              <w:noProof/>
            </w:rPr>
            <w:fldChar w:fldCharType="end"/>
          </w:r>
        </w:p>
      </w:sdtContent>
    </w:sdt>
    <w:p w14:paraId="4C8CB31D" w14:textId="77777777" w:rsidR="00407527" w:rsidRDefault="00407527">
      <w:pPr>
        <w:rPr>
          <w:b/>
          <w:bCs/>
          <w:noProof/>
        </w:rPr>
      </w:pPr>
      <w:r>
        <w:rPr>
          <w:b/>
          <w:bCs/>
          <w:noProof/>
        </w:rPr>
        <w:br w:type="page"/>
      </w:r>
    </w:p>
    <w:p w14:paraId="61641CE5" w14:textId="13BC0C3E" w:rsidR="00872F20" w:rsidRDefault="00777979" w:rsidP="00DB1D25">
      <w:pPr>
        <w:pStyle w:val="Heading1"/>
      </w:pPr>
      <w:bookmarkStart w:id="0" w:name="_Toc215318914"/>
      <w:r w:rsidRPr="00777979">
        <w:lastRenderedPageBreak/>
        <w:t>Introduction</w:t>
      </w:r>
      <w:bookmarkEnd w:id="0"/>
    </w:p>
    <w:p w14:paraId="7A17B6F9" w14:textId="77777777" w:rsidR="00DB1D25" w:rsidRPr="00DB1D25" w:rsidRDefault="00DB1D25" w:rsidP="00DB1D25"/>
    <w:p w14:paraId="55ED2E70" w14:textId="77777777" w:rsidR="001327AC" w:rsidRPr="006167BB" w:rsidRDefault="001327AC" w:rsidP="006167BB">
      <w:pPr>
        <w:pStyle w:val="p1"/>
        <w:spacing w:line="360" w:lineRule="auto"/>
        <w:jc w:val="both"/>
        <w:rPr>
          <w:rFonts w:ascii="Arial" w:hAnsi="Arial" w:cs="Arial"/>
          <w:sz w:val="24"/>
          <w:szCs w:val="24"/>
        </w:rPr>
      </w:pPr>
      <w:r w:rsidRPr="006167BB">
        <w:rPr>
          <w:rStyle w:val="s1"/>
          <w:rFonts w:ascii="Arial" w:hAnsi="Arial" w:cs="Arial"/>
          <w:b w:val="0"/>
          <w:bCs w:val="0"/>
          <w:sz w:val="24"/>
          <w:szCs w:val="24"/>
        </w:rPr>
        <w:t xml:space="preserve">My name is Iulia, and I am the founder of this interior design startup. In this business plan, I present my vision for starting and growing my interior design business. My main goal is to create spaces that are not only beautiful but also comfortable, practical, and </w:t>
      </w:r>
      <w:proofErr w:type="spellStart"/>
      <w:r w:rsidRPr="006167BB">
        <w:rPr>
          <w:rStyle w:val="s1"/>
          <w:rFonts w:ascii="Arial" w:hAnsi="Arial" w:cs="Arial"/>
          <w:b w:val="0"/>
          <w:bCs w:val="0"/>
          <w:sz w:val="24"/>
          <w:szCs w:val="24"/>
        </w:rPr>
        <w:t>personalized</w:t>
      </w:r>
      <w:proofErr w:type="spellEnd"/>
      <w:r w:rsidRPr="006167BB">
        <w:rPr>
          <w:rStyle w:val="s1"/>
          <w:rFonts w:ascii="Arial" w:hAnsi="Arial" w:cs="Arial"/>
          <w:b w:val="0"/>
          <w:bCs w:val="0"/>
          <w:sz w:val="24"/>
          <w:szCs w:val="24"/>
        </w:rPr>
        <w:t xml:space="preserve"> for each client. I want to help people feel more connected to their homes and work environments by designing rooms that fit their lifestyle, reflect their personality, and make everyday life easier and more enjoyable. I believe that good design can improve mood, productivity, and overall well-being, and I want to bring that positive change to every project I take on.</w:t>
      </w:r>
    </w:p>
    <w:p w14:paraId="36827D80" w14:textId="77777777" w:rsidR="006167BB" w:rsidRDefault="006167BB" w:rsidP="006167BB">
      <w:pPr>
        <w:pStyle w:val="p1"/>
        <w:spacing w:line="360" w:lineRule="auto"/>
        <w:jc w:val="both"/>
        <w:rPr>
          <w:rStyle w:val="s1"/>
          <w:rFonts w:ascii="Arial" w:hAnsi="Arial" w:cs="Arial"/>
          <w:b w:val="0"/>
          <w:bCs w:val="0"/>
          <w:sz w:val="24"/>
          <w:szCs w:val="24"/>
        </w:rPr>
      </w:pPr>
    </w:p>
    <w:p w14:paraId="071B6711" w14:textId="3D77C30C" w:rsidR="001327AC" w:rsidRPr="006167BB" w:rsidRDefault="001327AC" w:rsidP="006167BB">
      <w:pPr>
        <w:pStyle w:val="p1"/>
        <w:spacing w:line="360" w:lineRule="auto"/>
        <w:jc w:val="both"/>
        <w:rPr>
          <w:rFonts w:ascii="Arial" w:hAnsi="Arial" w:cs="Arial"/>
          <w:sz w:val="24"/>
          <w:szCs w:val="24"/>
        </w:rPr>
      </w:pPr>
      <w:r w:rsidRPr="006167BB">
        <w:rPr>
          <w:rStyle w:val="s1"/>
          <w:rFonts w:ascii="Arial" w:hAnsi="Arial" w:cs="Arial"/>
          <w:b w:val="0"/>
          <w:bCs w:val="0"/>
          <w:sz w:val="24"/>
          <w:szCs w:val="24"/>
        </w:rPr>
        <w:t xml:space="preserve">This plan explains why I am starting this business, what makes my services unique, and how I plan to build strong, lasting relationships with clients. I describe the types of services I will offer, how I will </w:t>
      </w:r>
      <w:proofErr w:type="spellStart"/>
      <w:r w:rsidRPr="006167BB">
        <w:rPr>
          <w:rStyle w:val="s1"/>
          <w:rFonts w:ascii="Arial" w:hAnsi="Arial" w:cs="Arial"/>
          <w:b w:val="0"/>
          <w:bCs w:val="0"/>
          <w:sz w:val="24"/>
          <w:szCs w:val="24"/>
        </w:rPr>
        <w:t>organize</w:t>
      </w:r>
      <w:proofErr w:type="spellEnd"/>
      <w:r w:rsidRPr="006167BB">
        <w:rPr>
          <w:rStyle w:val="s1"/>
          <w:rFonts w:ascii="Arial" w:hAnsi="Arial" w:cs="Arial"/>
          <w:b w:val="0"/>
          <w:bCs w:val="0"/>
          <w:sz w:val="24"/>
          <w:szCs w:val="24"/>
        </w:rPr>
        <w:t xml:space="preserve"> my work, and the steps I will take to make sure each project is completed with care and professionalism. I also outline my target market, marketing strategies, and long-term goals, showing how I plan to attract new clients and keep them satisfied.</w:t>
      </w:r>
    </w:p>
    <w:p w14:paraId="1D397BC6" w14:textId="77777777" w:rsidR="00BD3F3E" w:rsidRDefault="00BD3F3E" w:rsidP="006167BB">
      <w:pPr>
        <w:pStyle w:val="p1"/>
        <w:spacing w:line="360" w:lineRule="auto"/>
        <w:jc w:val="both"/>
        <w:rPr>
          <w:rStyle w:val="s1"/>
          <w:rFonts w:ascii="Arial" w:hAnsi="Arial" w:cs="Arial"/>
          <w:b w:val="0"/>
          <w:bCs w:val="0"/>
          <w:sz w:val="24"/>
          <w:szCs w:val="24"/>
        </w:rPr>
      </w:pPr>
    </w:p>
    <w:p w14:paraId="414DABA0" w14:textId="6E1B0270" w:rsidR="001327AC" w:rsidRPr="006167BB" w:rsidRDefault="001327AC" w:rsidP="006167BB">
      <w:pPr>
        <w:pStyle w:val="p1"/>
        <w:spacing w:line="360" w:lineRule="auto"/>
        <w:jc w:val="both"/>
        <w:rPr>
          <w:rFonts w:ascii="Arial" w:hAnsi="Arial" w:cs="Arial"/>
          <w:sz w:val="24"/>
          <w:szCs w:val="24"/>
        </w:rPr>
      </w:pPr>
      <w:r w:rsidRPr="006167BB">
        <w:rPr>
          <w:rStyle w:val="s1"/>
          <w:rFonts w:ascii="Arial" w:hAnsi="Arial" w:cs="Arial"/>
          <w:b w:val="0"/>
          <w:bCs w:val="0"/>
          <w:sz w:val="24"/>
          <w:szCs w:val="24"/>
        </w:rPr>
        <w:t>In addition, this plan includes my approach to budgeting, pricing, and financial planning to ensure that the business grows in a stable and sustainable way. By staying updated on design trends, using modern tools, and continuing to learn and improve, I aim to deliver high-quality work that clients can trust.</w:t>
      </w:r>
    </w:p>
    <w:p w14:paraId="6D995A46" w14:textId="77777777" w:rsidR="00BD3F3E" w:rsidRDefault="00BD3F3E" w:rsidP="006167BB">
      <w:pPr>
        <w:pStyle w:val="p1"/>
        <w:spacing w:line="360" w:lineRule="auto"/>
        <w:jc w:val="both"/>
        <w:rPr>
          <w:rStyle w:val="s1"/>
          <w:rFonts w:ascii="Arial" w:hAnsi="Arial" w:cs="Arial"/>
          <w:b w:val="0"/>
          <w:bCs w:val="0"/>
          <w:sz w:val="24"/>
          <w:szCs w:val="24"/>
        </w:rPr>
      </w:pPr>
    </w:p>
    <w:p w14:paraId="5BBDF8A8" w14:textId="414E22C9" w:rsidR="001327AC" w:rsidRPr="006167BB" w:rsidRDefault="001327AC" w:rsidP="006167BB">
      <w:pPr>
        <w:pStyle w:val="p1"/>
        <w:spacing w:line="360" w:lineRule="auto"/>
        <w:jc w:val="both"/>
        <w:rPr>
          <w:rFonts w:ascii="Arial" w:hAnsi="Arial" w:cs="Arial"/>
          <w:sz w:val="24"/>
          <w:szCs w:val="24"/>
        </w:rPr>
      </w:pPr>
      <w:r w:rsidRPr="006167BB">
        <w:rPr>
          <w:rStyle w:val="s1"/>
          <w:rFonts w:ascii="Arial" w:hAnsi="Arial" w:cs="Arial"/>
          <w:b w:val="0"/>
          <w:bCs w:val="0"/>
          <w:sz w:val="24"/>
          <w:szCs w:val="24"/>
        </w:rPr>
        <w:t>Overall, this business plan reflects my passion for interior design and my commitment to turning that passion into a successful, reliable business. With dedication, creativity, and a clear plan, I am confident in my ability to build a strong brand and create spaces that people truly love.</w:t>
      </w:r>
    </w:p>
    <w:p w14:paraId="6A9EB136" w14:textId="77777777" w:rsidR="00DB1D25" w:rsidRPr="006167BB" w:rsidRDefault="00DB1D25" w:rsidP="006167BB">
      <w:pPr>
        <w:spacing w:line="360" w:lineRule="auto"/>
        <w:jc w:val="both"/>
        <w:rPr>
          <w:rFonts w:ascii="Arial" w:hAnsi="Arial" w:cs="Arial"/>
        </w:rPr>
      </w:pPr>
    </w:p>
    <w:p w14:paraId="027D087A" w14:textId="77777777" w:rsidR="00EB47F1" w:rsidRDefault="00EB47F1" w:rsidP="00ED7B62">
      <w:pPr>
        <w:rPr>
          <w:sz w:val="30"/>
          <w:szCs w:val="30"/>
        </w:rPr>
      </w:pPr>
    </w:p>
    <w:p w14:paraId="33E2CB3A" w14:textId="18AD077C" w:rsidR="00872F20" w:rsidRDefault="00872F20" w:rsidP="00862A51">
      <w:pPr>
        <w:pStyle w:val="Heading1"/>
      </w:pPr>
      <w:bookmarkStart w:id="1" w:name="_Toc215318915"/>
      <w:r>
        <w:lastRenderedPageBreak/>
        <w:t>About Company</w:t>
      </w:r>
      <w:bookmarkEnd w:id="1"/>
    </w:p>
    <w:p w14:paraId="4E112DEB" w14:textId="77777777" w:rsidR="00DD5250" w:rsidRPr="00366D5D" w:rsidRDefault="00DD5250" w:rsidP="008159A1">
      <w:pPr>
        <w:spacing w:line="360" w:lineRule="auto"/>
        <w:jc w:val="both"/>
      </w:pPr>
      <w:r w:rsidRPr="00366D5D">
        <w:t xml:space="preserve">I am going to open an interior design company that helps people and construction company to create beautiful, comfortable and practical spaces. My company will offer personalised design services for homes, offices, and shops, focusing on modern styles, smart use of space, and sustainable materials to make every place look and feel its best. </w:t>
      </w:r>
    </w:p>
    <w:p w14:paraId="2CAA7B0C" w14:textId="7D12AFE6" w:rsidR="009E6A76" w:rsidRPr="00366D5D" w:rsidRDefault="006D0D18" w:rsidP="008159A1">
      <w:pPr>
        <w:spacing w:line="360" w:lineRule="auto"/>
        <w:jc w:val="both"/>
      </w:pPr>
      <w:r w:rsidRPr="00366D5D">
        <w:rPr>
          <w:noProof/>
        </w:rPr>
        <mc:AlternateContent>
          <mc:Choice Requires="wps">
            <w:drawing>
              <wp:anchor distT="0" distB="0" distL="114300" distR="114300" simplePos="0" relativeHeight="251672576" behindDoc="0" locked="0" layoutInCell="1" allowOverlap="1" wp14:anchorId="707280FD" wp14:editId="1B1CDCB4">
                <wp:simplePos x="0" y="0"/>
                <wp:positionH relativeFrom="column">
                  <wp:posOffset>4594860</wp:posOffset>
                </wp:positionH>
                <wp:positionV relativeFrom="paragraph">
                  <wp:posOffset>2793365</wp:posOffset>
                </wp:positionV>
                <wp:extent cx="784225" cy="191135"/>
                <wp:effectExtent l="12700" t="12700" r="41275" b="50165"/>
                <wp:wrapNone/>
                <wp:docPr id="741684107" name="Straight Arrow Connector 2"/>
                <wp:cNvGraphicFramePr/>
                <a:graphic xmlns:a="http://schemas.openxmlformats.org/drawingml/2006/main">
                  <a:graphicData uri="http://schemas.microsoft.com/office/word/2010/wordprocessingShape">
                    <wps:wsp>
                      <wps:cNvCnPr/>
                      <wps:spPr>
                        <a:xfrm>
                          <a:off x="0" y="0"/>
                          <a:ext cx="784225" cy="19113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78B2E4F" id="_x0000_t32" coordsize="21600,21600" o:spt="32" o:oned="t" path="m,l21600,21600e" filled="f">
                <v:path arrowok="t" fillok="f" o:connecttype="none"/>
                <o:lock v:ext="edit" shapetype="t"/>
              </v:shapetype>
              <v:shape id="Straight Arrow Connector 2" o:spid="_x0000_s1026" type="#_x0000_t32" style="position:absolute;margin-left:361.8pt;margin-top:219.95pt;width:61.75pt;height:15.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" strokecolor="#156082 [3204]" strokeweight="1.5pt">
                <v:stroke endarrow="block" joinstyle="miter"/>
              </v:shape>
            </w:pict>
          </mc:Fallback>
        </mc:AlternateContent>
      </w:r>
      <w:r w:rsidR="009E6A76" w:rsidRPr="00366D5D">
        <w:t>My business, ArtLife LTD,  will provide professional interior design services for homes and small businesses. I aim to create a stylish, comfortable, and functional spaces that reflect each client’s personality and lifestyle. My services will include space planning, colour consulting, furniture selection and as well companies with who we can collaborate and décor styling. I will focus all the company resources to find and use the best sustainable and affordable materials while ensuring hight-quality design results. Customers can choose fro full interior design packages or small design consultation for a specific room in their house, flat or office and also to suite their needs and budgets. Mu goal is to help people transform their living or working space into a beautiful, comfortable environment that promote peace creativity and well-being.</w:t>
      </w:r>
    </w:p>
    <w:bookmarkStart w:id="2" w:name="_Toc215318916"/>
    <w:p w14:paraId="7AC75F36" w14:textId="0692BD10" w:rsidR="00304A6F" w:rsidRPr="00366D5D" w:rsidRDefault="00862A51" w:rsidP="00862A51">
      <w:pPr>
        <w:pStyle w:val="Heading1"/>
      </w:pPr>
      <w:r w:rsidRPr="00366D5D">
        <w:rPr>
          <w:noProof/>
        </w:rPr>
        <mc:AlternateContent>
          <mc:Choice Requires="wps">
            <w:drawing>
              <wp:anchor distT="0" distB="0" distL="114300" distR="114300" simplePos="0" relativeHeight="251668480" behindDoc="0" locked="0" layoutInCell="1" allowOverlap="1" wp14:anchorId="5D861FAD" wp14:editId="0B6E0BDD">
                <wp:simplePos x="0" y="0"/>
                <wp:positionH relativeFrom="column">
                  <wp:posOffset>586740</wp:posOffset>
                </wp:positionH>
                <wp:positionV relativeFrom="paragraph">
                  <wp:posOffset>46990</wp:posOffset>
                </wp:positionV>
                <wp:extent cx="2388235" cy="564515"/>
                <wp:effectExtent l="25400" t="12700" r="12065" b="45085"/>
                <wp:wrapNone/>
                <wp:docPr id="1220839334" name="Straight Arrow Connector 2"/>
                <wp:cNvGraphicFramePr/>
                <a:graphic xmlns:a="http://schemas.openxmlformats.org/drawingml/2006/main">
                  <a:graphicData uri="http://schemas.microsoft.com/office/word/2010/wordprocessingShape">
                    <wps:wsp>
                      <wps:cNvCnPr/>
                      <wps:spPr>
                        <a:xfrm flipH="1">
                          <a:off x="0" y="0"/>
                          <a:ext cx="2388235" cy="5645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38C747" id="_x0000_t32" coordsize="21600,21600" o:spt="32" o:oned="t" path="m,l21600,21600e" filled="f">
                <v:path arrowok="t" fillok="f" o:connecttype="none"/>
                <o:lock v:ext="edit" shapetype="t"/>
              </v:shapetype>
              <v:shape id="Straight Arrow Connector 2" o:spid="_x0000_s1026" type="#_x0000_t32" style="position:absolute;margin-left:46.2pt;margin-top:3.7pt;width:188.05pt;height:44.4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" strokecolor="#156082 [3204]" strokeweight="1.5pt">
                <v:stroke endarrow="block" joinstyle="miter"/>
              </v:shape>
            </w:pict>
          </mc:Fallback>
        </mc:AlternateContent>
      </w:r>
      <w:r w:rsidR="006D0D18" w:rsidRPr="00366D5D">
        <w:rPr>
          <w:noProof/>
        </w:rPr>
        <mc:AlternateContent>
          <mc:Choice Requires="wps">
            <w:drawing>
              <wp:anchor distT="0" distB="0" distL="114300" distR="114300" simplePos="0" relativeHeight="251671552" behindDoc="0" locked="0" layoutInCell="1" allowOverlap="1" wp14:anchorId="0415F181" wp14:editId="26F73BAF">
                <wp:simplePos x="0" y="0"/>
                <wp:positionH relativeFrom="column">
                  <wp:posOffset>4382135</wp:posOffset>
                </wp:positionH>
                <wp:positionV relativeFrom="paragraph">
                  <wp:posOffset>92710</wp:posOffset>
                </wp:positionV>
                <wp:extent cx="284480" cy="433705"/>
                <wp:effectExtent l="12700" t="12700" r="33020" b="36195"/>
                <wp:wrapNone/>
                <wp:docPr id="1111685130" name="Straight Arrow Connector 2"/>
                <wp:cNvGraphicFramePr/>
                <a:graphic xmlns:a="http://schemas.openxmlformats.org/drawingml/2006/main">
                  <a:graphicData uri="http://schemas.microsoft.com/office/word/2010/wordprocessingShape">
                    <wps:wsp>
                      <wps:cNvCnPr/>
                      <wps:spPr>
                        <a:xfrm>
                          <a:off x="0" y="0"/>
                          <a:ext cx="284480" cy="43370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0AAC3" id="Straight Arrow Connector 2" o:spid="_x0000_s1026" type="#_x0000_t32" style="position:absolute;margin-left:345.05pt;margin-top:7.3pt;width:22.4pt;height:3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" strokecolor="#156082 [3204]" strokeweight="1.5pt">
                <v:stroke endarrow="block" joinstyle="miter"/>
              </v:shape>
            </w:pict>
          </mc:Fallback>
        </mc:AlternateContent>
      </w:r>
      <w:r w:rsidR="006D0D18" w:rsidRPr="00366D5D">
        <w:rPr>
          <w:noProof/>
        </w:rPr>
        <mc:AlternateContent>
          <mc:Choice Requires="wps">
            <w:drawing>
              <wp:anchor distT="0" distB="0" distL="114300" distR="114300" simplePos="0" relativeHeight="251670528" behindDoc="0" locked="0" layoutInCell="1" allowOverlap="1" wp14:anchorId="1C404EAB" wp14:editId="255A7C6D">
                <wp:simplePos x="0" y="0"/>
                <wp:positionH relativeFrom="column">
                  <wp:posOffset>3733800</wp:posOffset>
                </wp:positionH>
                <wp:positionV relativeFrom="paragraph">
                  <wp:posOffset>198755</wp:posOffset>
                </wp:positionV>
                <wp:extent cx="136525" cy="300990"/>
                <wp:effectExtent l="25400" t="12700" r="15875" b="29210"/>
                <wp:wrapNone/>
                <wp:docPr id="1816534004" name="Straight Arrow Connector 2"/>
                <wp:cNvGraphicFramePr/>
                <a:graphic xmlns:a="http://schemas.openxmlformats.org/drawingml/2006/main">
                  <a:graphicData uri="http://schemas.microsoft.com/office/word/2010/wordprocessingShape">
                    <wps:wsp>
                      <wps:cNvCnPr/>
                      <wps:spPr>
                        <a:xfrm flipH="1">
                          <a:off x="0" y="0"/>
                          <a:ext cx="136525" cy="30099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D6AD0F" id="Straight Arrow Connector 2" o:spid="_x0000_s1026" type="#_x0000_t32" style="position:absolute;margin-left:294pt;margin-top:15.65pt;width:10.75pt;height:23.7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" strokecolor="#156082 [3204]" strokeweight="1.5pt">
                <v:stroke endarrow="block" joinstyle="miter"/>
              </v:shape>
            </w:pict>
          </mc:Fallback>
        </mc:AlternateContent>
      </w:r>
      <w:r w:rsidR="006D0D18" w:rsidRPr="00366D5D">
        <w:rPr>
          <w:noProof/>
        </w:rPr>
        <mc:AlternateContent>
          <mc:Choice Requires="wps">
            <w:drawing>
              <wp:anchor distT="0" distB="0" distL="114300" distR="114300" simplePos="0" relativeHeight="251669504" behindDoc="0" locked="0" layoutInCell="1" allowOverlap="1" wp14:anchorId="59CD3915" wp14:editId="14DDA1AE">
                <wp:simplePos x="0" y="0"/>
                <wp:positionH relativeFrom="column">
                  <wp:posOffset>2645410</wp:posOffset>
                </wp:positionH>
                <wp:positionV relativeFrom="paragraph">
                  <wp:posOffset>198755</wp:posOffset>
                </wp:positionV>
                <wp:extent cx="707390" cy="330200"/>
                <wp:effectExtent l="25400" t="12700" r="16510" b="38100"/>
                <wp:wrapNone/>
                <wp:docPr id="8888989" name="Straight Arrow Connector 2"/>
                <wp:cNvGraphicFramePr/>
                <a:graphic xmlns:a="http://schemas.openxmlformats.org/drawingml/2006/main">
                  <a:graphicData uri="http://schemas.microsoft.com/office/word/2010/wordprocessingShape">
                    <wps:wsp>
                      <wps:cNvCnPr/>
                      <wps:spPr>
                        <a:xfrm flipH="1">
                          <a:off x="0" y="0"/>
                          <a:ext cx="707390" cy="3302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ACD9AF" id="Straight Arrow Connector 2" o:spid="_x0000_s1026" type="#_x0000_t32" style="position:absolute;margin-left:208.3pt;margin-top:15.65pt;width:55.7pt;height:26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" strokecolor="#156082 [3204]" strokeweight="1.5pt">
                <v:stroke endarrow="block" joinstyle="miter"/>
              </v:shape>
            </w:pict>
          </mc:Fallback>
        </mc:AlternateContent>
      </w:r>
      <w:r w:rsidR="00304A6F" w:rsidRPr="00366D5D">
        <w:t>Management structure</w:t>
      </w:r>
      <w:bookmarkEnd w:id="2"/>
    </w:p>
    <w:bookmarkStart w:id="3" w:name="_Toc215318917"/>
    <w:p w14:paraId="4D9CA2C3" w14:textId="4ECF8A6F" w:rsidR="00304A6F" w:rsidRPr="00366D5D" w:rsidRDefault="006D0D18" w:rsidP="00862A51">
      <w:pPr>
        <w:pStyle w:val="Heading1"/>
      </w:pPr>
      <w:r w:rsidRPr="00366D5D">
        <w:rPr>
          <w:noProof/>
        </w:rPr>
        <mc:AlternateContent>
          <mc:Choice Requires="wps">
            <w:drawing>
              <wp:anchor distT="0" distB="0" distL="114300" distR="114300" simplePos="0" relativeHeight="251662336" behindDoc="0" locked="0" layoutInCell="1" allowOverlap="1" wp14:anchorId="4C83696A" wp14:editId="6A92642C">
                <wp:simplePos x="0" y="0"/>
                <wp:positionH relativeFrom="column">
                  <wp:posOffset>4516755</wp:posOffset>
                </wp:positionH>
                <wp:positionV relativeFrom="paragraph">
                  <wp:posOffset>343535</wp:posOffset>
                </wp:positionV>
                <wp:extent cx="1165225" cy="296545"/>
                <wp:effectExtent l="0" t="0" r="15875" b="8255"/>
                <wp:wrapNone/>
                <wp:docPr id="1802653951" name="Text Box 1"/>
                <wp:cNvGraphicFramePr/>
                <a:graphic xmlns:a="http://schemas.openxmlformats.org/drawingml/2006/main">
                  <a:graphicData uri="http://schemas.microsoft.com/office/word/2010/wordprocessingShape">
                    <wps:wsp>
                      <wps:cNvSpPr txBox="1"/>
                      <wps:spPr>
                        <a:xfrm>
                          <a:off x="0" y="0"/>
                          <a:ext cx="1165225" cy="296545"/>
                        </a:xfrm>
                        <a:prstGeom prst="rect">
                          <a:avLst/>
                        </a:prstGeom>
                        <a:solidFill>
                          <a:schemeClr val="lt1"/>
                        </a:solidFill>
                        <a:ln w="6350">
                          <a:solidFill>
                            <a:prstClr val="black"/>
                          </a:solidFill>
                        </a:ln>
                      </wps:spPr>
                      <wps:txbx>
                        <w:txbxContent>
                          <w:p w14:paraId="37712F4E" w14:textId="77777777" w:rsidR="00304A6F" w:rsidRPr="00831E90" w:rsidRDefault="00304A6F">
                            <w:pPr>
                              <w:rPr>
                                <w:sz w:val="18"/>
                                <w:szCs w:val="18"/>
                              </w:rPr>
                            </w:pPr>
                            <w:r>
                              <w:rPr>
                                <w:sz w:val="18"/>
                                <w:szCs w:val="18"/>
                              </w:rPr>
                              <w:t>Accounted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3696A" id="_x0000_t202" coordsize="21600,21600" o:spt="202" path="m,l,21600r21600,l21600,xe">
                <v:stroke joinstyle="miter"/>
                <v:path gradientshapeok="t" o:connecttype="rect"/>
              </v:shapetype>
              <v:shape id="Text Box 1" o:spid="_x0000_s1026" type="#_x0000_t202" style="position:absolute;margin-left:355.65pt;margin-top:27.05pt;width:91.75pt;height:2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" fillcolor="white [3201]" strokeweight=".5pt">
                <v:textbox>
                  <w:txbxContent>
                    <w:p w14:paraId="37712F4E" w14:textId="77777777" w:rsidR="00304A6F" w:rsidRPr="00831E90" w:rsidRDefault="00304A6F">
                      <w:pPr>
                        <w:rPr>
                          <w:sz w:val="18"/>
                          <w:szCs w:val="18"/>
                        </w:rPr>
                      </w:pPr>
                      <w:r>
                        <w:rPr>
                          <w:sz w:val="18"/>
                          <w:szCs w:val="18"/>
                        </w:rPr>
                        <w:t>Accounted Director</w:t>
                      </w:r>
                    </w:p>
                  </w:txbxContent>
                </v:textbox>
              </v:shape>
            </w:pict>
          </mc:Fallback>
        </mc:AlternateContent>
      </w:r>
      <w:r w:rsidRPr="00366D5D">
        <w:rPr>
          <w:noProof/>
        </w:rPr>
        <mc:AlternateContent>
          <mc:Choice Requires="wps">
            <w:drawing>
              <wp:anchor distT="0" distB="0" distL="114300" distR="114300" simplePos="0" relativeHeight="251661312" behindDoc="0" locked="0" layoutInCell="1" allowOverlap="1" wp14:anchorId="25D77402" wp14:editId="3ACD28CA">
                <wp:simplePos x="0" y="0"/>
                <wp:positionH relativeFrom="column">
                  <wp:posOffset>3279775</wp:posOffset>
                </wp:positionH>
                <wp:positionV relativeFrom="paragraph">
                  <wp:posOffset>342900</wp:posOffset>
                </wp:positionV>
                <wp:extent cx="696595" cy="240030"/>
                <wp:effectExtent l="0" t="0" r="14605" b="13970"/>
                <wp:wrapNone/>
                <wp:docPr id="41245203" name="Text Box 1"/>
                <wp:cNvGraphicFramePr/>
                <a:graphic xmlns:a="http://schemas.openxmlformats.org/drawingml/2006/main">
                  <a:graphicData uri="http://schemas.microsoft.com/office/word/2010/wordprocessingShape">
                    <wps:wsp>
                      <wps:cNvSpPr txBox="1"/>
                      <wps:spPr>
                        <a:xfrm>
                          <a:off x="0" y="0"/>
                          <a:ext cx="696595" cy="240030"/>
                        </a:xfrm>
                        <a:prstGeom prst="rect">
                          <a:avLst/>
                        </a:prstGeom>
                        <a:solidFill>
                          <a:schemeClr val="lt1"/>
                        </a:solidFill>
                        <a:ln w="6350">
                          <a:solidFill>
                            <a:prstClr val="black"/>
                          </a:solidFill>
                        </a:ln>
                      </wps:spPr>
                      <wps:txbx>
                        <w:txbxContent>
                          <w:p w14:paraId="3F0224EB" w14:textId="77777777" w:rsidR="00304A6F" w:rsidRPr="00831E90" w:rsidRDefault="00304A6F">
                            <w:pPr>
                              <w:rPr>
                                <w:sz w:val="18"/>
                                <w:szCs w:val="18"/>
                              </w:rPr>
                            </w:pPr>
                            <w:r>
                              <w:rPr>
                                <w:sz w:val="18"/>
                                <w:szCs w:val="18"/>
                              </w:rPr>
                              <w:t>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77402" id="_x0000_s1027" type="#_x0000_t202" style="position:absolute;margin-left:258.25pt;margin-top:27pt;width:54.85pt;height:1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" fillcolor="white [3201]" strokeweight=".5pt">
                <v:textbox>
                  <w:txbxContent>
                    <w:p w14:paraId="3F0224EB" w14:textId="77777777" w:rsidR="00304A6F" w:rsidRPr="00831E90" w:rsidRDefault="00304A6F">
                      <w:pPr>
                        <w:rPr>
                          <w:sz w:val="18"/>
                          <w:szCs w:val="18"/>
                        </w:rPr>
                      </w:pPr>
                      <w:r>
                        <w:rPr>
                          <w:sz w:val="18"/>
                          <w:szCs w:val="18"/>
                        </w:rPr>
                        <w:t>Manager</w:t>
                      </w:r>
                    </w:p>
                  </w:txbxContent>
                </v:textbox>
              </v:shape>
            </w:pict>
          </mc:Fallback>
        </mc:AlternateContent>
      </w:r>
      <w:r w:rsidR="00545959" w:rsidRPr="00366D5D">
        <w:rPr>
          <w:noProof/>
        </w:rPr>
        <mc:AlternateContent>
          <mc:Choice Requires="wps">
            <w:drawing>
              <wp:anchor distT="0" distB="0" distL="114300" distR="114300" simplePos="0" relativeHeight="251660288" behindDoc="0" locked="0" layoutInCell="1" allowOverlap="1" wp14:anchorId="4992E0CB" wp14:editId="54E8D668">
                <wp:simplePos x="0" y="0"/>
                <wp:positionH relativeFrom="column">
                  <wp:posOffset>1544955</wp:posOffset>
                </wp:positionH>
                <wp:positionV relativeFrom="paragraph">
                  <wp:posOffset>217805</wp:posOffset>
                </wp:positionV>
                <wp:extent cx="1102360" cy="296545"/>
                <wp:effectExtent l="0" t="0" r="15240" b="8255"/>
                <wp:wrapNone/>
                <wp:docPr id="640300159" name="Text Box 1"/>
                <wp:cNvGraphicFramePr/>
                <a:graphic xmlns:a="http://schemas.openxmlformats.org/drawingml/2006/main">
                  <a:graphicData uri="http://schemas.microsoft.com/office/word/2010/wordprocessingShape">
                    <wps:wsp>
                      <wps:cNvSpPr txBox="1"/>
                      <wps:spPr>
                        <a:xfrm>
                          <a:off x="0" y="0"/>
                          <a:ext cx="1102360" cy="296545"/>
                        </a:xfrm>
                        <a:prstGeom prst="rect">
                          <a:avLst/>
                        </a:prstGeom>
                        <a:solidFill>
                          <a:schemeClr val="lt1"/>
                        </a:solidFill>
                        <a:ln w="6350">
                          <a:solidFill>
                            <a:prstClr val="black"/>
                          </a:solidFill>
                        </a:ln>
                      </wps:spPr>
                      <wps:txbx>
                        <w:txbxContent>
                          <w:p w14:paraId="0A71FE18" w14:textId="77777777" w:rsidR="00304A6F" w:rsidRPr="00831E90" w:rsidRDefault="00304A6F">
                            <w:pPr>
                              <w:rPr>
                                <w:sz w:val="18"/>
                                <w:szCs w:val="18"/>
                              </w:rPr>
                            </w:pPr>
                            <w:r>
                              <w:rPr>
                                <w:sz w:val="18"/>
                                <w:szCs w:val="18"/>
                              </w:rPr>
                              <w:t>Project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2E0CB" id="_x0000_s1028" type="#_x0000_t202" style="position:absolute;margin-left:121.65pt;margin-top:17.15pt;width:86.8pt;height:2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UvZOwIAAIMEAAAOAAAAZHJzL2Uyb0RvYy54bWysVE1v2zAMvQ/YfxB0X+ykSdY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" fillcolor="white [3201]" strokeweight=".5pt">
                <v:textbox>
                  <w:txbxContent>
                    <w:p w14:paraId="0A71FE18" w14:textId="77777777" w:rsidR="00304A6F" w:rsidRPr="00831E90" w:rsidRDefault="00304A6F">
                      <w:pPr>
                        <w:rPr>
                          <w:sz w:val="18"/>
                          <w:szCs w:val="18"/>
                        </w:rPr>
                      </w:pPr>
                      <w:r>
                        <w:rPr>
                          <w:sz w:val="18"/>
                          <w:szCs w:val="18"/>
                        </w:rPr>
                        <w:t>Project Manager</w:t>
                      </w:r>
                    </w:p>
                  </w:txbxContent>
                </v:textbox>
              </v:shape>
            </w:pict>
          </mc:Fallback>
        </mc:AlternateContent>
      </w:r>
      <w:r w:rsidR="00545959" w:rsidRPr="00366D5D">
        <w:rPr>
          <w:noProof/>
        </w:rPr>
        <mc:AlternateContent>
          <mc:Choice Requires="wps">
            <w:drawing>
              <wp:anchor distT="0" distB="0" distL="114300" distR="114300" simplePos="0" relativeHeight="251659264" behindDoc="0" locked="0" layoutInCell="1" allowOverlap="1" wp14:anchorId="5D05B35F" wp14:editId="5E2327FA">
                <wp:simplePos x="0" y="0"/>
                <wp:positionH relativeFrom="column">
                  <wp:posOffset>-190500</wp:posOffset>
                </wp:positionH>
                <wp:positionV relativeFrom="paragraph">
                  <wp:posOffset>233680</wp:posOffset>
                </wp:positionV>
                <wp:extent cx="1102360" cy="252730"/>
                <wp:effectExtent l="0" t="0" r="15240" b="13970"/>
                <wp:wrapNone/>
                <wp:docPr id="1350844115" name="Text Box 1"/>
                <wp:cNvGraphicFramePr/>
                <a:graphic xmlns:a="http://schemas.openxmlformats.org/drawingml/2006/main">
                  <a:graphicData uri="http://schemas.microsoft.com/office/word/2010/wordprocessingShape">
                    <wps:wsp>
                      <wps:cNvSpPr txBox="1"/>
                      <wps:spPr>
                        <a:xfrm>
                          <a:off x="0" y="0"/>
                          <a:ext cx="1102360" cy="252730"/>
                        </a:xfrm>
                        <a:prstGeom prst="rect">
                          <a:avLst/>
                        </a:prstGeom>
                        <a:solidFill>
                          <a:schemeClr val="lt1"/>
                        </a:solidFill>
                        <a:ln w="6350">
                          <a:solidFill>
                            <a:prstClr val="black"/>
                          </a:solidFill>
                        </a:ln>
                      </wps:spPr>
                      <wps:txbx>
                        <w:txbxContent>
                          <w:p w14:paraId="371822EA" w14:textId="77777777" w:rsidR="00304A6F" w:rsidRPr="00831E90" w:rsidRDefault="00304A6F">
                            <w:pPr>
                              <w:rPr>
                                <w:sz w:val="18"/>
                                <w:szCs w:val="18"/>
                              </w:rPr>
                            </w:pPr>
                            <w:r>
                              <w:rPr>
                                <w:sz w:val="18"/>
                                <w:szCs w:val="18"/>
                              </w:rPr>
                              <w:t>Design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5B35F" id="_x0000_s1029" type="#_x0000_t202" style="position:absolute;margin-left:-15pt;margin-top:18.4pt;width:86.8pt;height:1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" fillcolor="white [3201]" strokeweight=".5pt">
                <v:textbox>
                  <w:txbxContent>
                    <w:p w14:paraId="371822EA" w14:textId="77777777" w:rsidR="00304A6F" w:rsidRPr="00831E90" w:rsidRDefault="00304A6F">
                      <w:pPr>
                        <w:rPr>
                          <w:sz w:val="18"/>
                          <w:szCs w:val="18"/>
                        </w:rPr>
                      </w:pPr>
                      <w:r>
                        <w:rPr>
                          <w:sz w:val="18"/>
                          <w:szCs w:val="18"/>
                        </w:rPr>
                        <w:t>Design director</w:t>
                      </w:r>
                    </w:p>
                  </w:txbxContent>
                </v:textbox>
              </v:shape>
            </w:pict>
          </mc:Fallback>
        </mc:AlternateContent>
      </w:r>
      <w:r w:rsidR="00304A6F" w:rsidRPr="00366D5D">
        <w:rPr>
          <w:noProof/>
        </w:rPr>
        <mc:AlternateContent>
          <mc:Choice Requires="wps">
            <w:drawing>
              <wp:anchor distT="0" distB="0" distL="114300" distR="114300" simplePos="0" relativeHeight="251665408" behindDoc="0" locked="0" layoutInCell="1" allowOverlap="1" wp14:anchorId="50001D85" wp14:editId="39B4F26C">
                <wp:simplePos x="0" y="0"/>
                <wp:positionH relativeFrom="column">
                  <wp:posOffset>7855412</wp:posOffset>
                </wp:positionH>
                <wp:positionV relativeFrom="paragraph">
                  <wp:posOffset>144780</wp:posOffset>
                </wp:positionV>
                <wp:extent cx="1423035" cy="290830"/>
                <wp:effectExtent l="0" t="0" r="12065" b="13970"/>
                <wp:wrapNone/>
                <wp:docPr id="974910147" name="Text Box 1"/>
                <wp:cNvGraphicFramePr/>
                <a:graphic xmlns:a="http://schemas.openxmlformats.org/drawingml/2006/main">
                  <a:graphicData uri="http://schemas.microsoft.com/office/word/2010/wordprocessingShape">
                    <wps:wsp>
                      <wps:cNvSpPr txBox="1"/>
                      <wps:spPr>
                        <a:xfrm>
                          <a:off x="0" y="0"/>
                          <a:ext cx="1423035" cy="290830"/>
                        </a:xfrm>
                        <a:prstGeom prst="rect">
                          <a:avLst/>
                        </a:prstGeom>
                        <a:solidFill>
                          <a:schemeClr val="lt1"/>
                        </a:solidFill>
                        <a:ln w="6350">
                          <a:solidFill>
                            <a:prstClr val="black"/>
                          </a:solidFill>
                        </a:ln>
                      </wps:spPr>
                      <wps:txbx>
                        <w:txbxContent>
                          <w:p w14:paraId="78555741" w14:textId="77777777" w:rsidR="00304A6F" w:rsidRPr="00831E90" w:rsidRDefault="00304A6F">
                            <w:pPr>
                              <w:rPr>
                                <w:sz w:val="18"/>
                                <w:szCs w:val="18"/>
                              </w:rPr>
                            </w:pPr>
                            <w:r>
                              <w:rPr>
                                <w:sz w:val="18"/>
                                <w:szCs w:val="18"/>
                              </w:rPr>
                              <w:t>Procurement officer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01D85" id="_x0000_s1030" type="#_x0000_t202" style="position:absolute;margin-left:618.55pt;margin-top:11.4pt;width:112.05pt;height:2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" fillcolor="white [3201]" strokeweight=".5pt">
                <v:textbox>
                  <w:txbxContent>
                    <w:p w14:paraId="78555741" w14:textId="77777777" w:rsidR="00304A6F" w:rsidRPr="00831E90" w:rsidRDefault="00304A6F">
                      <w:pPr>
                        <w:rPr>
                          <w:sz w:val="18"/>
                          <w:szCs w:val="18"/>
                        </w:rPr>
                      </w:pPr>
                      <w:r>
                        <w:rPr>
                          <w:sz w:val="18"/>
                          <w:szCs w:val="18"/>
                        </w:rPr>
                        <w:t>Procurement officer</w:t>
                      </w:r>
                    </w:p>
                  </w:txbxContent>
                </v:textbox>
              </v:shape>
            </w:pict>
          </mc:Fallback>
        </mc:AlternateContent>
      </w:r>
      <w:bookmarkEnd w:id="3"/>
    </w:p>
    <w:p w14:paraId="0D1CEE55" w14:textId="1A1E87DD" w:rsidR="00304A6F" w:rsidRPr="00366D5D" w:rsidRDefault="006D0D18" w:rsidP="008159A1">
      <w:pPr>
        <w:spacing w:line="360" w:lineRule="auto"/>
        <w:jc w:val="both"/>
      </w:pPr>
      <w:r w:rsidRPr="00366D5D">
        <w:rPr>
          <w:noProof/>
        </w:rPr>
        <mc:AlternateContent>
          <mc:Choice Requires="wps">
            <w:drawing>
              <wp:anchor distT="0" distB="0" distL="114300" distR="114300" simplePos="0" relativeHeight="251677696" behindDoc="0" locked="0" layoutInCell="1" allowOverlap="1" wp14:anchorId="5D868DFC" wp14:editId="260DF5A7">
                <wp:simplePos x="0" y="0"/>
                <wp:positionH relativeFrom="column">
                  <wp:posOffset>4994275</wp:posOffset>
                </wp:positionH>
                <wp:positionV relativeFrom="paragraph">
                  <wp:posOffset>323850</wp:posOffset>
                </wp:positionV>
                <wp:extent cx="45085" cy="292100"/>
                <wp:effectExtent l="38100" t="12700" r="43815" b="25400"/>
                <wp:wrapNone/>
                <wp:docPr id="827455644" name="Straight Arrow Connector 2"/>
                <wp:cNvGraphicFramePr/>
                <a:graphic xmlns:a="http://schemas.openxmlformats.org/drawingml/2006/main">
                  <a:graphicData uri="http://schemas.microsoft.com/office/word/2010/wordprocessingShape">
                    <wps:wsp>
                      <wps:cNvCnPr/>
                      <wps:spPr>
                        <a:xfrm>
                          <a:off x="0" y="0"/>
                          <a:ext cx="45085" cy="2921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DF7AEC" id="Straight Arrow Connector 2" o:spid="_x0000_s1026" type="#_x0000_t32" style="position:absolute;margin-left:393.25pt;margin-top:25.5pt;width:3.55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" strokecolor="#156082 [3204]" strokeweight="1.5pt">
                <v:stroke endarrow="block" joinstyle="miter"/>
              </v:shape>
            </w:pict>
          </mc:Fallback>
        </mc:AlternateContent>
      </w:r>
      <w:r w:rsidRPr="00366D5D">
        <w:rPr>
          <w:noProof/>
        </w:rPr>
        <mc:AlternateContent>
          <mc:Choice Requires="wps">
            <w:drawing>
              <wp:anchor distT="0" distB="0" distL="114300" distR="114300" simplePos="0" relativeHeight="251676672" behindDoc="0" locked="0" layoutInCell="1" allowOverlap="1" wp14:anchorId="78C69768" wp14:editId="5B4FB8A8">
                <wp:simplePos x="0" y="0"/>
                <wp:positionH relativeFrom="column">
                  <wp:posOffset>3679825</wp:posOffset>
                </wp:positionH>
                <wp:positionV relativeFrom="paragraph">
                  <wp:posOffset>228600</wp:posOffset>
                </wp:positionV>
                <wp:extent cx="45085" cy="311150"/>
                <wp:effectExtent l="38100" t="12700" r="31115" b="31750"/>
                <wp:wrapNone/>
                <wp:docPr id="2142417611" name="Straight Arrow Connector 2"/>
                <wp:cNvGraphicFramePr/>
                <a:graphic xmlns:a="http://schemas.openxmlformats.org/drawingml/2006/main">
                  <a:graphicData uri="http://schemas.microsoft.com/office/word/2010/wordprocessingShape">
                    <wps:wsp>
                      <wps:cNvCnPr/>
                      <wps:spPr>
                        <a:xfrm>
                          <a:off x="0" y="0"/>
                          <a:ext cx="45085" cy="3111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53E940" id="Straight Arrow Connector 2" o:spid="_x0000_s1026" type="#_x0000_t32" style="position:absolute;margin-left:289.75pt;margin-top:18pt;width:3.55pt;height: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" strokecolor="#156082 [3204]" strokeweight="1.5pt">
                <v:stroke endarrow="block" joinstyle="miter"/>
              </v:shape>
            </w:pict>
          </mc:Fallback>
        </mc:AlternateContent>
      </w:r>
      <w:r w:rsidR="00545959" w:rsidRPr="00366D5D">
        <w:rPr>
          <w:noProof/>
        </w:rPr>
        <mc:AlternateContent>
          <mc:Choice Requires="wps">
            <w:drawing>
              <wp:anchor distT="0" distB="0" distL="114300" distR="114300" simplePos="0" relativeHeight="251675648" behindDoc="0" locked="0" layoutInCell="1" allowOverlap="1" wp14:anchorId="739683D7" wp14:editId="4ABB1D99">
                <wp:simplePos x="0" y="0"/>
                <wp:positionH relativeFrom="column">
                  <wp:posOffset>1984375</wp:posOffset>
                </wp:positionH>
                <wp:positionV relativeFrom="paragraph">
                  <wp:posOffset>228600</wp:posOffset>
                </wp:positionV>
                <wp:extent cx="45085" cy="285750"/>
                <wp:effectExtent l="38100" t="12700" r="56515" b="31750"/>
                <wp:wrapNone/>
                <wp:docPr id="2132287172" name="Straight Arrow Connector 2"/>
                <wp:cNvGraphicFramePr/>
                <a:graphic xmlns:a="http://schemas.openxmlformats.org/drawingml/2006/main">
                  <a:graphicData uri="http://schemas.microsoft.com/office/word/2010/wordprocessingShape">
                    <wps:wsp>
                      <wps:cNvCnPr/>
                      <wps:spPr>
                        <a:xfrm>
                          <a:off x="0" y="0"/>
                          <a:ext cx="45085" cy="2857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410FD1" id="Straight Arrow Connector 2" o:spid="_x0000_s1026" type="#_x0000_t32" style="position:absolute;margin-left:156.25pt;margin-top:18pt;width:3.55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" strokecolor="#156082 [3204]" strokeweight="1.5pt">
                <v:stroke endarrow="block" joinstyle="miter"/>
              </v:shape>
            </w:pict>
          </mc:Fallback>
        </mc:AlternateContent>
      </w:r>
      <w:r w:rsidR="00304A6F" w:rsidRPr="00366D5D">
        <w:rPr>
          <w:noProof/>
        </w:rPr>
        <mc:AlternateContent>
          <mc:Choice Requires="wps">
            <w:drawing>
              <wp:anchor distT="0" distB="0" distL="114300" distR="114300" simplePos="0" relativeHeight="251674624" behindDoc="0" locked="0" layoutInCell="1" allowOverlap="1" wp14:anchorId="37D153ED" wp14:editId="58A36692">
                <wp:simplePos x="0" y="0"/>
                <wp:positionH relativeFrom="column">
                  <wp:posOffset>434975</wp:posOffset>
                </wp:positionH>
                <wp:positionV relativeFrom="paragraph">
                  <wp:posOffset>228600</wp:posOffset>
                </wp:positionV>
                <wp:extent cx="88900" cy="209550"/>
                <wp:effectExtent l="38100" t="12700" r="12700" b="31750"/>
                <wp:wrapNone/>
                <wp:docPr id="1406861133" name="Straight Arrow Connector 2"/>
                <wp:cNvGraphicFramePr/>
                <a:graphic xmlns:a="http://schemas.openxmlformats.org/drawingml/2006/main">
                  <a:graphicData uri="http://schemas.microsoft.com/office/word/2010/wordprocessingShape">
                    <wps:wsp>
                      <wps:cNvCnPr/>
                      <wps:spPr>
                        <a:xfrm flipH="1">
                          <a:off x="0" y="0"/>
                          <a:ext cx="88900" cy="2095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B57104" id="Straight Arrow Connector 2" o:spid="_x0000_s1026" type="#_x0000_t32" style="position:absolute;margin-left:34.25pt;margin-top:18pt;width:7pt;height:16.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" strokecolor="#156082 [3204]" strokeweight="1.5pt">
                <v:stroke endarrow="block" joinstyle="miter"/>
              </v:shape>
            </w:pict>
          </mc:Fallback>
        </mc:AlternateContent>
      </w:r>
    </w:p>
    <w:p w14:paraId="7225F115" w14:textId="7EDBCB93" w:rsidR="00304A6F" w:rsidRPr="00366D5D" w:rsidRDefault="006D0D18" w:rsidP="008159A1">
      <w:pPr>
        <w:spacing w:line="360" w:lineRule="auto"/>
        <w:jc w:val="both"/>
      </w:pPr>
      <w:r w:rsidRPr="00366D5D">
        <w:rPr>
          <w:noProof/>
        </w:rPr>
        <mc:AlternateContent>
          <mc:Choice Requires="wps">
            <w:drawing>
              <wp:anchor distT="0" distB="0" distL="114300" distR="114300" simplePos="0" relativeHeight="251666432" behindDoc="0" locked="0" layoutInCell="1" allowOverlap="1" wp14:anchorId="13042C21" wp14:editId="3EE759D4">
                <wp:simplePos x="0" y="0"/>
                <wp:positionH relativeFrom="column">
                  <wp:posOffset>4391025</wp:posOffset>
                </wp:positionH>
                <wp:positionV relativeFrom="paragraph">
                  <wp:posOffset>311150</wp:posOffset>
                </wp:positionV>
                <wp:extent cx="1165225" cy="409575"/>
                <wp:effectExtent l="0" t="0" r="15875" b="9525"/>
                <wp:wrapNone/>
                <wp:docPr id="1289909460" name="Text Box 1"/>
                <wp:cNvGraphicFramePr/>
                <a:graphic xmlns:a="http://schemas.openxmlformats.org/drawingml/2006/main">
                  <a:graphicData uri="http://schemas.microsoft.com/office/word/2010/wordprocessingShape">
                    <wps:wsp>
                      <wps:cNvSpPr txBox="1"/>
                      <wps:spPr>
                        <a:xfrm>
                          <a:off x="0" y="0"/>
                          <a:ext cx="1165225" cy="409575"/>
                        </a:xfrm>
                        <a:prstGeom prst="rect">
                          <a:avLst/>
                        </a:prstGeom>
                        <a:solidFill>
                          <a:schemeClr val="lt1"/>
                        </a:solidFill>
                        <a:ln w="6350">
                          <a:solidFill>
                            <a:prstClr val="black"/>
                          </a:solidFill>
                        </a:ln>
                      </wps:spPr>
                      <wps:txbx>
                        <w:txbxContent>
                          <w:p w14:paraId="43DF4FE9" w14:textId="77777777" w:rsidR="00304A6F" w:rsidRPr="00831E90" w:rsidRDefault="00304A6F">
                            <w:pPr>
                              <w:rPr>
                                <w:sz w:val="18"/>
                                <w:szCs w:val="18"/>
                              </w:rPr>
                            </w:pPr>
                            <w:r>
                              <w:rPr>
                                <w:sz w:val="18"/>
                                <w:szCs w:val="18"/>
                              </w:rPr>
                              <w:t>Marketing &amp; sales Executive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42C21" id="_x0000_s1031" type="#_x0000_t202" style="position:absolute;left:0;text-align:left;margin-left:345.75pt;margin-top:24.5pt;width:91.75pt;height:3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" fillcolor="white [3201]" strokeweight=".5pt">
                <v:textbox>
                  <w:txbxContent>
                    <w:p w14:paraId="43DF4FE9" w14:textId="77777777" w:rsidR="00304A6F" w:rsidRPr="00831E90" w:rsidRDefault="00304A6F">
                      <w:pPr>
                        <w:rPr>
                          <w:sz w:val="18"/>
                          <w:szCs w:val="18"/>
                        </w:rPr>
                      </w:pPr>
                      <w:r>
                        <w:rPr>
                          <w:sz w:val="18"/>
                          <w:szCs w:val="18"/>
                        </w:rPr>
                        <w:t>Marketing &amp; sales Executive</w:t>
                      </w:r>
                    </w:p>
                  </w:txbxContent>
                </v:textbox>
              </v:shape>
            </w:pict>
          </mc:Fallback>
        </mc:AlternateContent>
      </w:r>
      <w:r w:rsidRPr="00366D5D">
        <w:rPr>
          <w:noProof/>
        </w:rPr>
        <mc:AlternateContent>
          <mc:Choice Requires="wps">
            <w:drawing>
              <wp:anchor distT="0" distB="0" distL="114300" distR="114300" simplePos="0" relativeHeight="251667456" behindDoc="0" locked="0" layoutInCell="1" allowOverlap="1" wp14:anchorId="6868C5A3" wp14:editId="3488879C">
                <wp:simplePos x="0" y="0"/>
                <wp:positionH relativeFrom="column">
                  <wp:posOffset>2975610</wp:posOffset>
                </wp:positionH>
                <wp:positionV relativeFrom="paragraph">
                  <wp:posOffset>263525</wp:posOffset>
                </wp:positionV>
                <wp:extent cx="1165225" cy="457200"/>
                <wp:effectExtent l="0" t="0" r="15875" b="12700"/>
                <wp:wrapNone/>
                <wp:docPr id="983964430" name="Text Box 1"/>
                <wp:cNvGraphicFramePr/>
                <a:graphic xmlns:a="http://schemas.openxmlformats.org/drawingml/2006/main">
                  <a:graphicData uri="http://schemas.microsoft.com/office/word/2010/wordprocessingShape">
                    <wps:wsp>
                      <wps:cNvSpPr txBox="1"/>
                      <wps:spPr>
                        <a:xfrm>
                          <a:off x="0" y="0"/>
                          <a:ext cx="1165225" cy="457200"/>
                        </a:xfrm>
                        <a:prstGeom prst="rect">
                          <a:avLst/>
                        </a:prstGeom>
                        <a:solidFill>
                          <a:schemeClr val="lt1"/>
                        </a:solidFill>
                        <a:ln w="6350">
                          <a:solidFill>
                            <a:prstClr val="black"/>
                          </a:solidFill>
                        </a:ln>
                      </wps:spPr>
                      <wps:txbx>
                        <w:txbxContent>
                          <w:p w14:paraId="2C02D8AB" w14:textId="77777777" w:rsidR="00304A6F" w:rsidRPr="00831E90" w:rsidRDefault="00304A6F">
                            <w:pPr>
                              <w:rPr>
                                <w:sz w:val="18"/>
                                <w:szCs w:val="18"/>
                              </w:rPr>
                            </w:pPr>
                            <w:r>
                              <w:rPr>
                                <w:sz w:val="18"/>
                                <w:szCs w:val="18"/>
                              </w:rPr>
                              <w:t>Customer Relations officer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8C5A3" id="_x0000_s1032" type="#_x0000_t202" style="position:absolute;left:0;text-align:left;margin-left:234.3pt;margin-top:20.75pt;width:91.7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" fillcolor="white [3201]" strokeweight=".5pt">
                <v:textbox>
                  <w:txbxContent>
                    <w:p w14:paraId="2C02D8AB" w14:textId="77777777" w:rsidR="00304A6F" w:rsidRPr="00831E90" w:rsidRDefault="00304A6F">
                      <w:pPr>
                        <w:rPr>
                          <w:sz w:val="18"/>
                          <w:szCs w:val="18"/>
                        </w:rPr>
                      </w:pPr>
                      <w:r>
                        <w:rPr>
                          <w:sz w:val="18"/>
                          <w:szCs w:val="18"/>
                        </w:rPr>
                        <w:t>Customer Relations officer</w:t>
                      </w:r>
                    </w:p>
                  </w:txbxContent>
                </v:textbox>
              </v:shape>
            </w:pict>
          </mc:Fallback>
        </mc:AlternateContent>
      </w:r>
      <w:r w:rsidR="00545959" w:rsidRPr="00366D5D">
        <w:rPr>
          <w:noProof/>
        </w:rPr>
        <mc:AlternateContent>
          <mc:Choice Requires="wps">
            <w:drawing>
              <wp:anchor distT="0" distB="0" distL="114300" distR="114300" simplePos="0" relativeHeight="251664384" behindDoc="0" locked="0" layoutInCell="1" allowOverlap="1" wp14:anchorId="2B949F41" wp14:editId="2F91E4D4">
                <wp:simplePos x="0" y="0"/>
                <wp:positionH relativeFrom="column">
                  <wp:posOffset>1403350</wp:posOffset>
                </wp:positionH>
                <wp:positionV relativeFrom="paragraph">
                  <wp:posOffset>208280</wp:posOffset>
                </wp:positionV>
                <wp:extent cx="1084580" cy="233045"/>
                <wp:effectExtent l="0" t="0" r="7620" b="8255"/>
                <wp:wrapNone/>
                <wp:docPr id="319972048" name="Text Box 1"/>
                <wp:cNvGraphicFramePr/>
                <a:graphic xmlns:a="http://schemas.openxmlformats.org/drawingml/2006/main">
                  <a:graphicData uri="http://schemas.microsoft.com/office/word/2010/wordprocessingShape">
                    <wps:wsp>
                      <wps:cNvSpPr txBox="1"/>
                      <wps:spPr>
                        <a:xfrm>
                          <a:off x="0" y="0"/>
                          <a:ext cx="1084580" cy="233045"/>
                        </a:xfrm>
                        <a:prstGeom prst="rect">
                          <a:avLst/>
                        </a:prstGeom>
                        <a:solidFill>
                          <a:schemeClr val="lt1"/>
                        </a:solidFill>
                        <a:ln w="6350">
                          <a:solidFill>
                            <a:prstClr val="black"/>
                          </a:solidFill>
                        </a:ln>
                      </wps:spPr>
                      <wps:txbx>
                        <w:txbxContent>
                          <w:p w14:paraId="16A07846" w14:textId="77777777" w:rsidR="00304A6F" w:rsidRPr="00831E90" w:rsidRDefault="00304A6F">
                            <w:pPr>
                              <w:rPr>
                                <w:sz w:val="18"/>
                                <w:szCs w:val="18"/>
                              </w:rPr>
                            </w:pPr>
                            <w:r>
                              <w:rPr>
                                <w:sz w:val="18"/>
                                <w:szCs w:val="18"/>
                              </w:rPr>
                              <w:t>CAD technician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49F41" id="_x0000_s1033" type="#_x0000_t202" style="position:absolute;left:0;text-align:left;margin-left:110.5pt;margin-top:16.4pt;width:85.4pt;height:1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" fillcolor="white [3201]" strokeweight=".5pt">
                <v:textbox>
                  <w:txbxContent>
                    <w:p w14:paraId="16A07846" w14:textId="77777777" w:rsidR="00304A6F" w:rsidRPr="00831E90" w:rsidRDefault="00304A6F">
                      <w:pPr>
                        <w:rPr>
                          <w:sz w:val="18"/>
                          <w:szCs w:val="18"/>
                        </w:rPr>
                      </w:pPr>
                      <w:r>
                        <w:rPr>
                          <w:sz w:val="18"/>
                          <w:szCs w:val="18"/>
                        </w:rPr>
                        <w:t>CAD technician</w:t>
                      </w:r>
                    </w:p>
                  </w:txbxContent>
                </v:textbox>
              </v:shape>
            </w:pict>
          </mc:Fallback>
        </mc:AlternateContent>
      </w:r>
      <w:r w:rsidR="00545959" w:rsidRPr="00366D5D">
        <w:rPr>
          <w:noProof/>
        </w:rPr>
        <mc:AlternateContent>
          <mc:Choice Requires="wps">
            <w:drawing>
              <wp:anchor distT="0" distB="0" distL="114300" distR="114300" simplePos="0" relativeHeight="251663360" behindDoc="0" locked="0" layoutInCell="1" allowOverlap="1" wp14:anchorId="3230D2D2" wp14:editId="20C4E0C7">
                <wp:simplePos x="0" y="0"/>
                <wp:positionH relativeFrom="column">
                  <wp:posOffset>-189865</wp:posOffset>
                </wp:positionH>
                <wp:positionV relativeFrom="paragraph">
                  <wp:posOffset>137160</wp:posOffset>
                </wp:positionV>
                <wp:extent cx="1102360" cy="250825"/>
                <wp:effectExtent l="0" t="0" r="15240" b="15875"/>
                <wp:wrapNone/>
                <wp:docPr id="1920327192" name="Text Box 1"/>
                <wp:cNvGraphicFramePr/>
                <a:graphic xmlns:a="http://schemas.openxmlformats.org/drawingml/2006/main">
                  <a:graphicData uri="http://schemas.microsoft.com/office/word/2010/wordprocessingShape">
                    <wps:wsp>
                      <wps:cNvSpPr txBox="1"/>
                      <wps:spPr>
                        <a:xfrm>
                          <a:off x="0" y="0"/>
                          <a:ext cx="1102360" cy="250825"/>
                        </a:xfrm>
                        <a:prstGeom prst="rect">
                          <a:avLst/>
                        </a:prstGeom>
                        <a:solidFill>
                          <a:schemeClr val="lt1"/>
                        </a:solidFill>
                        <a:ln w="6350">
                          <a:solidFill>
                            <a:prstClr val="black"/>
                          </a:solidFill>
                        </a:ln>
                      </wps:spPr>
                      <wps:txbx>
                        <w:txbxContent>
                          <w:p w14:paraId="0695A2D4" w14:textId="77777777" w:rsidR="00304A6F" w:rsidRPr="00831E90" w:rsidRDefault="00304A6F">
                            <w:pPr>
                              <w:rPr>
                                <w:sz w:val="18"/>
                                <w:szCs w:val="18"/>
                              </w:rPr>
                            </w:pPr>
                            <w:r>
                              <w:rPr>
                                <w:sz w:val="18"/>
                                <w:szCs w:val="18"/>
                              </w:rPr>
                              <w:t xml:space="preserve">Interior designers.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0D2D2" id="_x0000_s1034" type="#_x0000_t202" style="position:absolute;left:0;text-align:left;margin-left:-14.95pt;margin-top:10.8pt;width:86.8pt;height:1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" fillcolor="white [3201]" strokeweight=".5pt">
                <v:textbox>
                  <w:txbxContent>
                    <w:p w14:paraId="0695A2D4" w14:textId="77777777" w:rsidR="00304A6F" w:rsidRPr="00831E90" w:rsidRDefault="00304A6F">
                      <w:pPr>
                        <w:rPr>
                          <w:sz w:val="18"/>
                          <w:szCs w:val="18"/>
                        </w:rPr>
                      </w:pPr>
                      <w:r>
                        <w:rPr>
                          <w:sz w:val="18"/>
                          <w:szCs w:val="18"/>
                        </w:rPr>
                        <w:t xml:space="preserve">Interior designers. </w:t>
                      </w:r>
                    </w:p>
                  </w:txbxContent>
                </v:textbox>
              </v:shape>
            </w:pict>
          </mc:Fallback>
        </mc:AlternateContent>
      </w:r>
      <w:r w:rsidR="00304A6F" w:rsidRPr="00366D5D">
        <w:rPr>
          <w:noProof/>
        </w:rPr>
        <mc:AlternateContent>
          <mc:Choice Requires="wps">
            <w:drawing>
              <wp:anchor distT="0" distB="0" distL="114300" distR="114300" simplePos="0" relativeHeight="251678720" behindDoc="0" locked="0" layoutInCell="1" allowOverlap="1" wp14:anchorId="5C0DC5A0" wp14:editId="204EF8B6">
                <wp:simplePos x="0" y="0"/>
                <wp:positionH relativeFrom="column">
                  <wp:posOffset>6775450</wp:posOffset>
                </wp:positionH>
                <wp:positionV relativeFrom="paragraph">
                  <wp:posOffset>59055</wp:posOffset>
                </wp:positionV>
                <wp:extent cx="269875" cy="330200"/>
                <wp:effectExtent l="12700" t="12700" r="47625" b="25400"/>
                <wp:wrapNone/>
                <wp:docPr id="1015736734" name="Straight Arrow Connector 2"/>
                <wp:cNvGraphicFramePr/>
                <a:graphic xmlns:a="http://schemas.openxmlformats.org/drawingml/2006/main">
                  <a:graphicData uri="http://schemas.microsoft.com/office/word/2010/wordprocessingShape">
                    <wps:wsp>
                      <wps:cNvCnPr/>
                      <wps:spPr>
                        <a:xfrm>
                          <a:off x="0" y="0"/>
                          <a:ext cx="269875" cy="3302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1BA85B" id="Straight Arrow Connector 2" o:spid="_x0000_s1026" type="#_x0000_t32" style="position:absolute;margin-left:533.5pt;margin-top:4.65pt;width:21.25pt;height: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" strokecolor="#156082 [3204]" strokeweight="1.5pt">
                <v:stroke endarrow="block" joinstyle="miter"/>
              </v:shape>
            </w:pict>
          </mc:Fallback>
        </mc:AlternateContent>
      </w:r>
      <w:r w:rsidR="00304A6F" w:rsidRPr="00366D5D">
        <w:rPr>
          <w:noProof/>
        </w:rPr>
        <mc:AlternateContent>
          <mc:Choice Requires="wps">
            <w:drawing>
              <wp:anchor distT="0" distB="0" distL="114300" distR="114300" simplePos="0" relativeHeight="251673600" behindDoc="0" locked="0" layoutInCell="1" allowOverlap="1" wp14:anchorId="4E1739EA" wp14:editId="6C15950E">
                <wp:simplePos x="0" y="0"/>
                <wp:positionH relativeFrom="column">
                  <wp:posOffset>6908800</wp:posOffset>
                </wp:positionH>
                <wp:positionV relativeFrom="paragraph">
                  <wp:posOffset>161925</wp:posOffset>
                </wp:positionV>
                <wp:extent cx="833120" cy="214630"/>
                <wp:effectExtent l="0" t="0" r="17780" b="13970"/>
                <wp:wrapNone/>
                <wp:docPr id="1832179514" name="Text Box 1"/>
                <wp:cNvGraphicFramePr/>
                <a:graphic xmlns:a="http://schemas.openxmlformats.org/drawingml/2006/main">
                  <a:graphicData uri="http://schemas.microsoft.com/office/word/2010/wordprocessingShape">
                    <wps:wsp>
                      <wps:cNvSpPr txBox="1"/>
                      <wps:spPr>
                        <a:xfrm>
                          <a:off x="0" y="0"/>
                          <a:ext cx="833120" cy="214630"/>
                        </a:xfrm>
                        <a:prstGeom prst="rect">
                          <a:avLst/>
                        </a:prstGeom>
                        <a:solidFill>
                          <a:schemeClr val="lt1"/>
                        </a:solidFill>
                        <a:ln w="6350">
                          <a:solidFill>
                            <a:prstClr val="black"/>
                          </a:solidFill>
                        </a:ln>
                      </wps:spPr>
                      <wps:txbx>
                        <w:txbxContent>
                          <w:p w14:paraId="2C4BD02C" w14:textId="77777777" w:rsidR="00304A6F" w:rsidRPr="00831E90" w:rsidRDefault="00304A6F">
                            <w:pPr>
                              <w:rPr>
                                <w:sz w:val="18"/>
                                <w:szCs w:val="18"/>
                              </w:rPr>
                            </w:pPr>
                            <w:r>
                              <w:rPr>
                                <w:sz w:val="18"/>
                                <w:szCs w:val="18"/>
                              </w:rPr>
                              <w:t>Accounters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739EA" id="_x0000_s1035" type="#_x0000_t202" style="position:absolute;left:0;text-align:left;margin-left:544pt;margin-top:12.75pt;width:65.6pt;height:16.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" fillcolor="white [3201]" strokeweight=".5pt">
                <v:textbox>
                  <w:txbxContent>
                    <w:p w14:paraId="2C4BD02C" w14:textId="77777777" w:rsidR="00304A6F" w:rsidRPr="00831E90" w:rsidRDefault="00304A6F">
                      <w:pPr>
                        <w:rPr>
                          <w:sz w:val="18"/>
                          <w:szCs w:val="18"/>
                        </w:rPr>
                      </w:pPr>
                      <w:r>
                        <w:rPr>
                          <w:sz w:val="18"/>
                          <w:szCs w:val="18"/>
                        </w:rPr>
                        <w:t>Accounters</w:t>
                      </w:r>
                    </w:p>
                  </w:txbxContent>
                </v:textbox>
              </v:shape>
            </w:pict>
          </mc:Fallback>
        </mc:AlternateContent>
      </w:r>
    </w:p>
    <w:p w14:paraId="349EAF76" w14:textId="0245B338" w:rsidR="00304A6F" w:rsidRPr="00366D5D" w:rsidRDefault="00304A6F" w:rsidP="008159A1">
      <w:pPr>
        <w:spacing w:line="360" w:lineRule="auto"/>
        <w:jc w:val="both"/>
      </w:pPr>
    </w:p>
    <w:p w14:paraId="46BE0CDF" w14:textId="7F01B077" w:rsidR="00304A6F" w:rsidRPr="00366D5D" w:rsidRDefault="00304A6F" w:rsidP="008159A1">
      <w:pPr>
        <w:spacing w:line="360" w:lineRule="auto"/>
        <w:jc w:val="both"/>
      </w:pPr>
    </w:p>
    <w:p w14:paraId="04009A09" w14:textId="77777777" w:rsidR="00304A6F" w:rsidRPr="00366D5D" w:rsidRDefault="00304A6F" w:rsidP="008159A1">
      <w:pPr>
        <w:spacing w:line="360" w:lineRule="auto"/>
        <w:jc w:val="both"/>
      </w:pPr>
      <w:r w:rsidRPr="00366D5D">
        <w:t>Founder- is finding operation and strategic direction of the business, makes key decision on projects, budgeting, partnership and company growth.</w:t>
      </w:r>
    </w:p>
    <w:p w14:paraId="262208A3" w14:textId="77777777" w:rsidR="00304A6F" w:rsidRPr="00366D5D" w:rsidRDefault="00304A6F" w:rsidP="008159A1">
      <w:pPr>
        <w:spacing w:line="360" w:lineRule="auto"/>
        <w:jc w:val="both"/>
      </w:pPr>
      <w:r w:rsidRPr="00366D5D">
        <w:t>Design Director- run the creative vision for all projects, manage the design team, develops design concepts.</w:t>
      </w:r>
    </w:p>
    <w:p w14:paraId="02B225FE" w14:textId="77777777" w:rsidR="00304A6F" w:rsidRPr="00366D5D" w:rsidRDefault="00304A6F" w:rsidP="008159A1">
      <w:pPr>
        <w:spacing w:line="360" w:lineRule="auto"/>
        <w:jc w:val="both"/>
      </w:pPr>
      <w:r w:rsidRPr="00366D5D">
        <w:lastRenderedPageBreak/>
        <w:t>Project manager-keep in touch clients, contractors with designers. Oversees project timeless, budgets, and allocated resource for projects and completed schedule.</w:t>
      </w:r>
    </w:p>
    <w:p w14:paraId="07682D69" w14:textId="1EBAD9C3" w:rsidR="00304A6F" w:rsidRPr="00366D5D" w:rsidRDefault="00304A6F" w:rsidP="008159A1">
      <w:pPr>
        <w:spacing w:line="360" w:lineRule="auto"/>
        <w:jc w:val="both"/>
      </w:pPr>
      <w:r w:rsidRPr="00366D5D">
        <w:t xml:space="preserve">Interior designers- work on the design process, for concept until the end. Create layouts, choose colour, schemes, select furniture, prepare design presentation digital and </w:t>
      </w:r>
      <w:r w:rsidR="00BF7BAD">
        <w:t>f</w:t>
      </w:r>
      <w:r w:rsidR="00B01A89">
        <w:t>izical</w:t>
      </w:r>
      <w:r w:rsidRPr="00366D5D">
        <w:t xml:space="preserve"> for clients.</w:t>
      </w:r>
    </w:p>
    <w:p w14:paraId="42A2C819" w14:textId="77777777" w:rsidR="00304A6F" w:rsidRPr="00366D5D" w:rsidRDefault="00304A6F" w:rsidP="008159A1">
      <w:pPr>
        <w:spacing w:line="360" w:lineRule="auto"/>
        <w:jc w:val="both"/>
      </w:pPr>
      <w:r w:rsidRPr="00366D5D">
        <w:t>CAD technician- products digital drawing, 3D projects, floor plans using design software.</w:t>
      </w:r>
    </w:p>
    <w:p w14:paraId="79E34554" w14:textId="77777777" w:rsidR="00304A6F" w:rsidRPr="00366D5D" w:rsidRDefault="00304A6F" w:rsidP="008159A1">
      <w:pPr>
        <w:spacing w:line="360" w:lineRule="auto"/>
        <w:jc w:val="both"/>
      </w:pPr>
      <w:r w:rsidRPr="00366D5D">
        <w:t>Procurement officer- finding sources an furniture, materials and décor items.</w:t>
      </w:r>
    </w:p>
    <w:p w14:paraId="1EE7ABC4" w14:textId="77777777" w:rsidR="00304A6F" w:rsidRPr="00366D5D" w:rsidRDefault="00304A6F" w:rsidP="008159A1">
      <w:pPr>
        <w:spacing w:line="360" w:lineRule="auto"/>
        <w:jc w:val="both"/>
      </w:pPr>
      <w:r w:rsidRPr="00366D5D">
        <w:t>Marketing and Sales Executive- Promotes the company services, manage social media accounts and communicates with potential clients.</w:t>
      </w:r>
    </w:p>
    <w:p w14:paraId="38B5489C" w14:textId="77777777" w:rsidR="00304A6F" w:rsidRPr="00366D5D" w:rsidRDefault="00304A6F" w:rsidP="008159A1">
      <w:pPr>
        <w:spacing w:line="360" w:lineRule="auto"/>
        <w:jc w:val="both"/>
      </w:pPr>
      <w:r w:rsidRPr="00366D5D">
        <w:t>Accounted director-manage the company’s key clients, he is the main link between the client and the design team, making sure the client’s vision, budget and deadlines are met.</w:t>
      </w:r>
    </w:p>
    <w:p w14:paraId="1DAF4A50" w14:textId="77777777" w:rsidR="00304A6F" w:rsidRPr="00366D5D" w:rsidRDefault="00304A6F" w:rsidP="008159A1">
      <w:pPr>
        <w:spacing w:line="360" w:lineRule="auto"/>
        <w:jc w:val="both"/>
      </w:pPr>
      <w:r w:rsidRPr="00366D5D">
        <w:t>Accoutres- handles budgeting, invoicing, payroll and general administration. Keeps accurate financial records and support the management team.</w:t>
      </w:r>
    </w:p>
    <w:p w14:paraId="68C29708" w14:textId="77777777" w:rsidR="00304A6F" w:rsidRPr="00366D5D" w:rsidRDefault="00304A6F" w:rsidP="008159A1">
      <w:pPr>
        <w:spacing w:line="360" w:lineRule="auto"/>
        <w:jc w:val="both"/>
      </w:pPr>
      <w:r w:rsidRPr="00366D5D">
        <w:t xml:space="preserve">Manager- oversees the daily operations of the interior design company. He coordinates projects, manage the design team, communicate with the clients, and ensure all work is completed </w:t>
      </w:r>
    </w:p>
    <w:p w14:paraId="46B21B69" w14:textId="5B14F611" w:rsidR="00B56D3D" w:rsidRPr="00366D5D" w:rsidRDefault="00304A6F" w:rsidP="008159A1">
      <w:pPr>
        <w:spacing w:line="360" w:lineRule="auto"/>
        <w:jc w:val="both"/>
      </w:pPr>
      <w:r w:rsidRPr="00366D5D">
        <w:t>Customer Relations officer-communicate with clients to gain feedback, ensure clients satisfaction through and after the design process.</w:t>
      </w:r>
    </w:p>
    <w:p w14:paraId="39D2728C" w14:textId="77777777" w:rsidR="00B56D3D" w:rsidRPr="00366D5D" w:rsidRDefault="00B56D3D" w:rsidP="008159A1">
      <w:pPr>
        <w:spacing w:line="360" w:lineRule="auto"/>
        <w:jc w:val="both"/>
      </w:pPr>
      <w:r w:rsidRPr="00366D5D">
        <w:t>A Private Limited Company is the best legal structure or my business because it protects the owner’s personal money if the business as problems. It also makes the company to look trustworthy. This structure allows company easier to grow, helps to attract the customers  and investors, and keeps the business separate from the owner.</w:t>
      </w:r>
    </w:p>
    <w:p w14:paraId="785836A5" w14:textId="23CFA005" w:rsidR="00304A6F" w:rsidRDefault="002F1CB4" w:rsidP="00862A51">
      <w:pPr>
        <w:pStyle w:val="Heading1"/>
      </w:pPr>
      <w:bookmarkStart w:id="4" w:name="_Toc215318918"/>
      <w:r>
        <w:t>P</w:t>
      </w:r>
      <w:r w:rsidR="00833291">
        <w:t>ESTEL Analyse</w:t>
      </w:r>
      <w:bookmarkEnd w:id="4"/>
    </w:p>
    <w:p w14:paraId="516BB733" w14:textId="77777777" w:rsidR="005559E6" w:rsidRDefault="005559E6" w:rsidP="00DD526F">
      <w:pPr>
        <w:pStyle w:val="ListParagraph"/>
        <w:numPr>
          <w:ilvl w:val="0"/>
          <w:numId w:val="1"/>
        </w:numPr>
      </w:pPr>
      <w:r>
        <w:t>Political</w:t>
      </w:r>
    </w:p>
    <w:p w14:paraId="2C5FF000" w14:textId="77777777" w:rsidR="005559E6" w:rsidRDefault="005559E6" w:rsidP="00DD526F">
      <w:pPr>
        <w:pStyle w:val="ListParagraph"/>
      </w:pPr>
      <w:r>
        <w:t xml:space="preserve">Regulation politic and building costs- Interior design company must complain with different local regulations, fire safety </w:t>
      </w:r>
      <w:proofErr w:type="spellStart"/>
      <w:r>
        <w:t>standarts</w:t>
      </w:r>
      <w:proofErr w:type="spellEnd"/>
      <w:r>
        <w:t>, accessibility requirements, and planning permissions.</w:t>
      </w:r>
    </w:p>
    <w:p w14:paraId="77870CFC" w14:textId="77777777" w:rsidR="005559E6" w:rsidRDefault="005559E6" w:rsidP="00DD526F">
      <w:pPr>
        <w:pStyle w:val="ListParagraph"/>
      </w:pPr>
      <w:r>
        <w:lastRenderedPageBreak/>
        <w:t>Public sector projects- government investments in housing, public building and urban development can create opportunities for my company.</w:t>
      </w:r>
    </w:p>
    <w:p w14:paraId="130A0959" w14:textId="77777777" w:rsidR="005559E6" w:rsidRDefault="005559E6" w:rsidP="00DD526F">
      <w:r>
        <w:t>Opportunities- Public renovation projects</w:t>
      </w:r>
    </w:p>
    <w:p w14:paraId="03156118" w14:textId="77777777" w:rsidR="005559E6" w:rsidRDefault="005559E6" w:rsidP="00DD526F">
      <w:r>
        <w:t>Threats- increased regulation can cause raise of compliance costs as well can be changes in import tariffs.</w:t>
      </w:r>
    </w:p>
    <w:p w14:paraId="663A8D50" w14:textId="77777777" w:rsidR="005559E6" w:rsidRDefault="005559E6" w:rsidP="00DD526F">
      <w:pPr>
        <w:pStyle w:val="ListParagraph"/>
        <w:numPr>
          <w:ilvl w:val="0"/>
          <w:numId w:val="1"/>
        </w:numPr>
      </w:pPr>
      <w:r>
        <w:t>Economic factors</w:t>
      </w:r>
    </w:p>
    <w:p w14:paraId="6F4C2DB9" w14:textId="77777777" w:rsidR="005559E6" w:rsidRDefault="005559E6" w:rsidP="00DD526F">
      <w:pPr>
        <w:pStyle w:val="ListParagraph"/>
      </w:pPr>
      <w:r>
        <w:t>Consumer spending: demand for interior design increases when the economy is strong and property purchases rise.</w:t>
      </w:r>
    </w:p>
    <w:p w14:paraId="5883061F" w14:textId="77777777" w:rsidR="005559E6" w:rsidRDefault="005559E6" w:rsidP="00DD526F">
      <w:pPr>
        <w:pStyle w:val="ListParagraph"/>
      </w:pPr>
      <w:r>
        <w:t>Inflation and material costs- rising prices for furniture, paint and décor can reduce profit</w:t>
      </w:r>
    </w:p>
    <w:p w14:paraId="358EAD1A" w14:textId="77777777" w:rsidR="005559E6" w:rsidRDefault="005559E6" w:rsidP="00DD526F">
      <w:proofErr w:type="spellStart"/>
      <w:r>
        <w:t>Oportunities</w:t>
      </w:r>
      <w:proofErr w:type="spellEnd"/>
      <w:r>
        <w:t>- growing real estate markets boost. Upselling hight-end services when the customer confidence is strong.</w:t>
      </w:r>
    </w:p>
    <w:p w14:paraId="3D93901E" w14:textId="77777777" w:rsidR="005559E6" w:rsidRDefault="005559E6" w:rsidP="00DD526F">
      <w:r>
        <w:t>Threats- economic decrease lead clients to delay design projects. Rising prices reduce affordability.</w:t>
      </w:r>
    </w:p>
    <w:p w14:paraId="610CA849" w14:textId="77777777" w:rsidR="005559E6" w:rsidRDefault="005559E6" w:rsidP="00DD526F">
      <w:pPr>
        <w:pStyle w:val="ListParagraph"/>
        <w:numPr>
          <w:ilvl w:val="0"/>
          <w:numId w:val="1"/>
        </w:numPr>
      </w:pPr>
      <w:r>
        <w:t>Social Factors</w:t>
      </w:r>
    </w:p>
    <w:p w14:paraId="3DA0ED1C" w14:textId="77777777" w:rsidR="005559E6" w:rsidRDefault="005559E6" w:rsidP="00DD526F">
      <w:pPr>
        <w:ind w:left="360"/>
      </w:pPr>
      <w:r>
        <w:t xml:space="preserve">Lifestyle trends- Rising interest in home aesthetics, Instagram-worthy homes, and remote working increases demand. </w:t>
      </w:r>
    </w:p>
    <w:p w14:paraId="61B516EC" w14:textId="77777777" w:rsidR="005559E6" w:rsidRDefault="005559E6" w:rsidP="00DD526F">
      <w:pPr>
        <w:ind w:left="360"/>
      </w:pPr>
      <w:r>
        <w:t>Sustainability preference: Consumers seek eco-friendly materials and ethical sourcing.</w:t>
      </w:r>
    </w:p>
    <w:p w14:paraId="7B3D4E12" w14:textId="77777777" w:rsidR="005559E6" w:rsidRDefault="005559E6" w:rsidP="00DD526F">
      <w:r>
        <w:t>Opportunity-Offer eco-friendly and minimalist design services. Increase digital presence to attract style-conscious customers.</w:t>
      </w:r>
    </w:p>
    <w:p w14:paraId="79E90FC8" w14:textId="77777777" w:rsidR="005559E6" w:rsidRDefault="005559E6" w:rsidP="00DD526F">
      <w:r>
        <w:t>Threats-</w:t>
      </w:r>
      <w:r w:rsidRPr="00C13EAF">
        <w:t>Rapid trend changes require constant adaptation.</w:t>
      </w:r>
    </w:p>
    <w:p w14:paraId="7D0F669C" w14:textId="77777777" w:rsidR="005559E6" w:rsidRDefault="005559E6" w:rsidP="00DD526F">
      <w:pPr>
        <w:pStyle w:val="ListParagraph"/>
        <w:numPr>
          <w:ilvl w:val="0"/>
          <w:numId w:val="1"/>
        </w:numPr>
      </w:pPr>
      <w:r>
        <w:t>Technological Factors-</w:t>
      </w:r>
    </w:p>
    <w:p w14:paraId="52E071B8" w14:textId="77777777" w:rsidR="005559E6" w:rsidRDefault="005559E6" w:rsidP="00DD526F">
      <w:pPr>
        <w:pStyle w:val="ListParagraph"/>
      </w:pPr>
      <w:r>
        <w:t>Design software &amp; tools: Use of CAD, 3D modelling, and VR helps clients visualise spaces.</w:t>
      </w:r>
    </w:p>
    <w:p w14:paraId="07779436" w14:textId="77777777" w:rsidR="005559E6" w:rsidRDefault="005559E6" w:rsidP="00DD526F">
      <w:pPr>
        <w:pStyle w:val="ListParagraph"/>
      </w:pPr>
      <w:r>
        <w:t>Online project management: Platforms streamline communication and client approvals.</w:t>
      </w:r>
    </w:p>
    <w:p w14:paraId="117D9278" w14:textId="77777777" w:rsidR="005559E6" w:rsidRDefault="005559E6" w:rsidP="00DD526F">
      <w:r>
        <w:t>Opportunities-Offer virtual design consultations. Use advanced visualisation tools to stand out.</w:t>
      </w:r>
    </w:p>
    <w:p w14:paraId="1968B793" w14:textId="77777777" w:rsidR="005559E6" w:rsidRDefault="005559E6" w:rsidP="00DD526F">
      <w:r>
        <w:t>Threats- Technology costs and training requirements. Competitors offering Al-generated designs.</w:t>
      </w:r>
    </w:p>
    <w:p w14:paraId="61573BCC" w14:textId="77777777" w:rsidR="005559E6" w:rsidRDefault="005559E6" w:rsidP="00DD526F">
      <w:pPr>
        <w:pStyle w:val="ListParagraph"/>
        <w:numPr>
          <w:ilvl w:val="0"/>
          <w:numId w:val="1"/>
        </w:numPr>
      </w:pPr>
      <w:r>
        <w:t xml:space="preserve">Environmental factors </w:t>
      </w:r>
    </w:p>
    <w:p w14:paraId="6A9DE031" w14:textId="77777777" w:rsidR="005559E6" w:rsidRDefault="005559E6" w:rsidP="00DD526F">
      <w:pPr>
        <w:pStyle w:val="ListParagraph"/>
      </w:pPr>
      <w:r w:rsidRPr="0091529E">
        <w:t>Sustainability expectations: Clients prefer recycled materials, low-VOC paints, and energy-efficient solutions.</w:t>
      </w:r>
    </w:p>
    <w:p w14:paraId="45AEA4E5" w14:textId="77777777" w:rsidR="005559E6" w:rsidRDefault="005559E6" w:rsidP="00DD526F">
      <w:pPr>
        <w:pStyle w:val="ListParagraph"/>
      </w:pPr>
      <w:r w:rsidRPr="00251981">
        <w:lastRenderedPageBreak/>
        <w:t>Climate considerations: Material choices may depend on humidity, insulation, or energy efficiency.</w:t>
      </w:r>
    </w:p>
    <w:p w14:paraId="57F8D103" w14:textId="77777777" w:rsidR="005559E6" w:rsidRDefault="005559E6" w:rsidP="00DD526F">
      <w:r>
        <w:t>Opportunities- Provide "green interior design" packages. Partner with eco-friendly suppliers.</w:t>
      </w:r>
    </w:p>
    <w:p w14:paraId="7F774889" w14:textId="77777777" w:rsidR="005559E6" w:rsidRDefault="005559E6" w:rsidP="00DD526F">
      <w:r>
        <w:t>Threats- Costs of sustainable materials may be higher. Increasing pressure to reduce carbon footprint.</w:t>
      </w:r>
    </w:p>
    <w:p w14:paraId="1E26B7EB" w14:textId="77777777" w:rsidR="005559E6" w:rsidRDefault="005559E6" w:rsidP="00DD526F">
      <w:pPr>
        <w:pStyle w:val="ListParagraph"/>
        <w:numPr>
          <w:ilvl w:val="0"/>
          <w:numId w:val="1"/>
        </w:numPr>
      </w:pPr>
      <w:r>
        <w:t>Legal factors-</w:t>
      </w:r>
    </w:p>
    <w:p w14:paraId="4E6A677F" w14:textId="77777777" w:rsidR="005559E6" w:rsidRDefault="005559E6" w:rsidP="00DD526F">
      <w:pPr>
        <w:pStyle w:val="ListParagraph"/>
      </w:pPr>
      <w:r>
        <w:t>Contracts &amp; liability: Designers must ensure proper contracts to avoid disputes.</w:t>
      </w:r>
    </w:p>
    <w:p w14:paraId="631144A8" w14:textId="77777777" w:rsidR="005559E6" w:rsidRDefault="005559E6" w:rsidP="00DD526F">
      <w:pPr>
        <w:pStyle w:val="ListParagraph"/>
      </w:pPr>
      <w:r>
        <w:t>Intellectual property: Protecting original design concepts and avoiding copyright infringement.</w:t>
      </w:r>
    </w:p>
    <w:p w14:paraId="2883D2D9" w14:textId="77777777" w:rsidR="005559E6" w:rsidRDefault="005559E6" w:rsidP="00DD526F">
      <w:pPr>
        <w:pStyle w:val="ListParagraph"/>
      </w:pPr>
      <w:r>
        <w:t>Health &amp; safety laws: Must comply during installation and renovation.</w:t>
      </w:r>
    </w:p>
    <w:p w14:paraId="643CA54C" w14:textId="77777777" w:rsidR="005559E6" w:rsidRDefault="005559E6" w:rsidP="00DD526F">
      <w:r>
        <w:t>Opportunities- Professional certifications can build client trust. Clear legal frameworks help define responsibilities.</w:t>
      </w:r>
    </w:p>
    <w:p w14:paraId="059E45FB" w14:textId="77777777" w:rsidR="005559E6" w:rsidRDefault="005559E6" w:rsidP="00DD526F">
      <w:r>
        <w:t>Threats- Fines or legal issues from non-compliance. Restrictions on certain materials (e.g., hazardous chemicals).</w:t>
      </w:r>
    </w:p>
    <w:p w14:paraId="7BE8C7D0" w14:textId="77777777" w:rsidR="009560F3" w:rsidRDefault="009560F3" w:rsidP="00DD526F"/>
    <w:p w14:paraId="69AF7F17" w14:textId="66B581BD" w:rsidR="00466F24" w:rsidRPr="00EB0435" w:rsidRDefault="00FB17DB" w:rsidP="00862A51">
      <w:pPr>
        <w:pStyle w:val="Heading1"/>
        <w:rPr>
          <w:rFonts w:eastAsia="Aptos"/>
          <w:lang w:val="en" w:eastAsia="en"/>
        </w:rPr>
      </w:pPr>
      <w:bookmarkStart w:id="5" w:name="_Toc215318919"/>
      <w:r w:rsidRPr="00FB17DB">
        <w:rPr>
          <w:rFonts w:eastAsia="Aptos"/>
          <w:lang w:val="en" w:eastAsia="en"/>
        </w:rPr>
        <w:lastRenderedPageBreak/>
        <w:t>Funding Requirements and Allocation</w:t>
      </w:r>
      <w:bookmarkEnd w:id="5"/>
    </w:p>
    <w:tbl>
      <w:tblPr>
        <w:tblStyle w:val="TableGrid"/>
        <w:tblpPr w:leftFromText="180" w:rightFromText="180" w:vertAnchor="text" w:horzAnchor="margin" w:tblpY="-5"/>
        <w:tblW w:w="0" w:type="auto"/>
        <w:tblLook w:val="04A0" w:firstRow="1" w:lastRow="0" w:firstColumn="1" w:lastColumn="0" w:noHBand="0" w:noVBand="1"/>
      </w:tblPr>
      <w:tblGrid>
        <w:gridCol w:w="3680"/>
        <w:gridCol w:w="6"/>
        <w:gridCol w:w="2410"/>
      </w:tblGrid>
      <w:tr w:rsidR="00466F24" w:rsidRPr="00466F24" w14:paraId="35699585" w14:textId="77777777" w:rsidTr="00DD526F">
        <w:tc>
          <w:tcPr>
            <w:tcW w:w="6096" w:type="dxa"/>
            <w:gridSpan w:val="3"/>
            <w:tcBorders>
              <w:top w:val="single" w:sz="4" w:space="0" w:color="auto"/>
            </w:tcBorders>
            <w:shd w:val="clear" w:color="auto" w:fill="FFFF00"/>
          </w:tcPr>
          <w:p w14:paraId="4315C669"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Startup Cost</w:t>
            </w:r>
          </w:p>
        </w:tc>
      </w:tr>
      <w:tr w:rsidR="00466F24" w:rsidRPr="00466F24" w14:paraId="5C184FC7" w14:textId="77777777" w:rsidTr="00DD526F">
        <w:tc>
          <w:tcPr>
            <w:tcW w:w="3686" w:type="dxa"/>
            <w:gridSpan w:val="2"/>
          </w:tcPr>
          <w:p w14:paraId="2E99CDF5"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Architectural &amp; design planning</w:t>
            </w:r>
          </w:p>
        </w:tc>
        <w:tc>
          <w:tcPr>
            <w:tcW w:w="2410" w:type="dxa"/>
          </w:tcPr>
          <w:p w14:paraId="5D7F0426" w14:textId="6040E400"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w:t>
            </w:r>
            <w:r w:rsidR="00192EA1">
              <w:rPr>
                <w:rFonts w:ascii="Aptos" w:eastAsia="Aptos" w:hAnsi="Aptos" w:cs="Times New Roman"/>
                <w:color w:val="000000"/>
                <w:lang w:val="en" w:eastAsia="en"/>
              </w:rPr>
              <w:t>9</w:t>
            </w:r>
            <w:r w:rsidRPr="00466F24">
              <w:rPr>
                <w:rFonts w:ascii="Aptos" w:eastAsia="Aptos" w:hAnsi="Aptos" w:cs="Times New Roman"/>
                <w:color w:val="000000"/>
                <w:lang w:val="en" w:eastAsia="en"/>
              </w:rPr>
              <w:t>.000</w:t>
            </w:r>
          </w:p>
          <w:p w14:paraId="6CCEFEF8"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p>
        </w:tc>
      </w:tr>
      <w:tr w:rsidR="00466F24" w:rsidRPr="00466F24" w14:paraId="2FED3EFA" w14:textId="77777777" w:rsidTr="00DD526F">
        <w:tc>
          <w:tcPr>
            <w:tcW w:w="3686" w:type="dxa"/>
            <w:gridSpan w:val="2"/>
          </w:tcPr>
          <w:p w14:paraId="2BB95D7C"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Construction tools &amp; professional equipment</w:t>
            </w:r>
          </w:p>
        </w:tc>
        <w:tc>
          <w:tcPr>
            <w:tcW w:w="2410" w:type="dxa"/>
          </w:tcPr>
          <w:p w14:paraId="01442FDF" w14:textId="48532E01"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w:t>
            </w:r>
            <w:r w:rsidR="00192EA1">
              <w:rPr>
                <w:rFonts w:ascii="Aptos" w:eastAsia="Aptos" w:hAnsi="Aptos" w:cs="Times New Roman"/>
                <w:color w:val="000000"/>
                <w:lang w:val="en" w:eastAsia="en"/>
              </w:rPr>
              <w:t>8</w:t>
            </w:r>
            <w:r w:rsidRPr="00466F24">
              <w:rPr>
                <w:rFonts w:ascii="Aptos" w:eastAsia="Aptos" w:hAnsi="Aptos" w:cs="Times New Roman"/>
                <w:color w:val="000000"/>
                <w:lang w:val="en" w:eastAsia="en"/>
              </w:rPr>
              <w:t>.000</w:t>
            </w:r>
          </w:p>
        </w:tc>
      </w:tr>
      <w:tr w:rsidR="00466F24" w:rsidRPr="00466F24" w14:paraId="0DE17BBB" w14:textId="77777777" w:rsidTr="00DD526F">
        <w:tc>
          <w:tcPr>
            <w:tcW w:w="3686" w:type="dxa"/>
            <w:gridSpan w:val="2"/>
          </w:tcPr>
          <w:p w14:paraId="3B95C2CE"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Initial materials &amp; building supplies</w:t>
            </w:r>
          </w:p>
        </w:tc>
        <w:tc>
          <w:tcPr>
            <w:tcW w:w="2410" w:type="dxa"/>
          </w:tcPr>
          <w:p w14:paraId="7B5F30D6" w14:textId="2E019C4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£2.</w:t>
            </w:r>
            <w:r w:rsidR="00F41686">
              <w:rPr>
                <w:rFonts w:ascii="Aptos" w:eastAsia="Aptos" w:hAnsi="Aptos" w:cs="Times New Roman"/>
                <w:color w:val="000000"/>
                <w:lang w:val="en" w:eastAsia="en"/>
              </w:rPr>
              <w:t>500</w:t>
            </w:r>
          </w:p>
        </w:tc>
      </w:tr>
      <w:tr w:rsidR="00466F24" w:rsidRPr="00466F24" w14:paraId="29D1D480" w14:textId="77777777" w:rsidTr="00DD526F">
        <w:tc>
          <w:tcPr>
            <w:tcW w:w="3686" w:type="dxa"/>
            <w:gridSpan w:val="2"/>
          </w:tcPr>
          <w:p w14:paraId="1E545D53"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Business registration, licenses &amp; permits</w:t>
            </w:r>
          </w:p>
        </w:tc>
        <w:tc>
          <w:tcPr>
            <w:tcW w:w="2410" w:type="dxa"/>
          </w:tcPr>
          <w:p w14:paraId="258CE8F5"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£1.500</w:t>
            </w:r>
          </w:p>
        </w:tc>
      </w:tr>
      <w:tr w:rsidR="00466F24" w:rsidRPr="00466F24" w14:paraId="336D0C22" w14:textId="77777777" w:rsidTr="00DD526F">
        <w:tblPrEx>
          <w:tblLook w:val="0000" w:firstRow="0" w:lastRow="0" w:firstColumn="0" w:lastColumn="0" w:noHBand="0" w:noVBand="0"/>
        </w:tblPrEx>
        <w:trPr>
          <w:trHeight w:val="356"/>
        </w:trPr>
        <w:tc>
          <w:tcPr>
            <w:tcW w:w="3680" w:type="dxa"/>
          </w:tcPr>
          <w:p w14:paraId="71D1EFA4"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Company website &amp; project portfolio</w:t>
            </w:r>
          </w:p>
        </w:tc>
        <w:tc>
          <w:tcPr>
            <w:tcW w:w="2416" w:type="dxa"/>
            <w:gridSpan w:val="2"/>
          </w:tcPr>
          <w:p w14:paraId="1DE348D0" w14:textId="7AAEEF74"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£2.</w:t>
            </w:r>
            <w:r w:rsidR="00F41686">
              <w:rPr>
                <w:rFonts w:ascii="Aptos" w:eastAsia="Aptos" w:hAnsi="Aptos" w:cs="Times New Roman"/>
                <w:color w:val="000000"/>
                <w:lang w:val="en" w:eastAsia="en"/>
              </w:rPr>
              <w:t>500</w:t>
            </w:r>
          </w:p>
        </w:tc>
      </w:tr>
      <w:tr w:rsidR="00466F24" w:rsidRPr="00466F24" w14:paraId="2A517CA9" w14:textId="77777777" w:rsidTr="00DD526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3680" w:type="dxa"/>
            <w:tcBorders>
              <w:top w:val="single" w:sz="4" w:space="0" w:color="auto"/>
              <w:left w:val="single" w:sz="4" w:space="0" w:color="auto"/>
              <w:bottom w:val="single" w:sz="4" w:space="0" w:color="auto"/>
              <w:right w:val="single" w:sz="4" w:space="0" w:color="auto"/>
            </w:tcBorders>
          </w:tcPr>
          <w:p w14:paraId="79775382"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Branding, logo &amp; marketing materials</w:t>
            </w:r>
          </w:p>
        </w:tc>
        <w:tc>
          <w:tcPr>
            <w:tcW w:w="2416" w:type="dxa"/>
            <w:gridSpan w:val="2"/>
            <w:tcBorders>
              <w:left w:val="single" w:sz="4" w:space="0" w:color="auto"/>
              <w:bottom w:val="single" w:sz="4" w:space="0" w:color="auto"/>
              <w:right w:val="single" w:sz="4" w:space="0" w:color="auto"/>
            </w:tcBorders>
          </w:tcPr>
          <w:p w14:paraId="71CB964A" w14:textId="28F38F09"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w:t>
            </w:r>
            <w:r w:rsidR="00F41686">
              <w:rPr>
                <w:rFonts w:ascii="Aptos" w:eastAsia="Aptos" w:hAnsi="Aptos" w:cs="Times New Roman"/>
                <w:color w:val="000000"/>
                <w:lang w:val="en" w:eastAsia="en"/>
              </w:rPr>
              <w:t>2.000</w:t>
            </w:r>
          </w:p>
        </w:tc>
      </w:tr>
      <w:tr w:rsidR="00466F24" w:rsidRPr="00466F24" w14:paraId="5024ED91" w14:textId="77777777" w:rsidTr="00DD526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3680" w:type="dxa"/>
            <w:tcBorders>
              <w:top w:val="single" w:sz="4" w:space="0" w:color="auto"/>
              <w:left w:val="single" w:sz="4" w:space="0" w:color="auto"/>
              <w:bottom w:val="single" w:sz="4" w:space="0" w:color="auto"/>
              <w:right w:val="single" w:sz="4" w:space="0" w:color="auto"/>
            </w:tcBorders>
          </w:tcPr>
          <w:p w14:paraId="132828E7" w14:textId="77777777"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Total Startup Costs:</w:t>
            </w:r>
          </w:p>
        </w:tc>
        <w:tc>
          <w:tcPr>
            <w:tcW w:w="2416" w:type="dxa"/>
            <w:gridSpan w:val="2"/>
            <w:tcBorders>
              <w:top w:val="single" w:sz="4" w:space="0" w:color="auto"/>
              <w:left w:val="single" w:sz="4" w:space="0" w:color="auto"/>
              <w:bottom w:val="single" w:sz="4" w:space="0" w:color="auto"/>
              <w:right w:val="single" w:sz="4" w:space="0" w:color="auto"/>
            </w:tcBorders>
          </w:tcPr>
          <w:p w14:paraId="06B5E0AA" w14:textId="055A027F"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£2</w:t>
            </w:r>
            <w:r w:rsidR="00FB6B9E">
              <w:rPr>
                <w:rFonts w:ascii="Aptos" w:eastAsia="Aptos" w:hAnsi="Aptos" w:cs="Times New Roman"/>
                <w:b/>
                <w:bCs/>
                <w:color w:val="000000"/>
                <w:lang w:val="en" w:eastAsia="en"/>
              </w:rPr>
              <w:t>5.500</w:t>
            </w:r>
          </w:p>
          <w:p w14:paraId="0A789CD2" w14:textId="77777777"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p>
        </w:tc>
      </w:tr>
      <w:tr w:rsidR="00466F24" w:rsidRPr="00466F24" w14:paraId="75C1BD6E" w14:textId="77777777" w:rsidTr="00DD526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96"/>
        </w:trPr>
        <w:tc>
          <w:tcPr>
            <w:tcW w:w="6096" w:type="dxa"/>
            <w:gridSpan w:val="3"/>
            <w:tcBorders>
              <w:top w:val="single" w:sz="4" w:space="0" w:color="auto"/>
              <w:left w:val="nil"/>
            </w:tcBorders>
          </w:tcPr>
          <w:p w14:paraId="33BAC63E"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1F5407F3"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tc>
      </w:tr>
    </w:tbl>
    <w:p w14:paraId="248D2218"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5561B33B"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2025C756"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645CED1B"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5C010DDB"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2F7D7DBA"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7C4D0303"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31797E01"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1CE3C634"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69378A8F"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12CB8FB4"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2654BA9E"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1B880B27"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tbl>
      <w:tblPr>
        <w:tblStyle w:val="TableGrid"/>
        <w:tblpPr w:leftFromText="180" w:rightFromText="180" w:vertAnchor="page" w:horzAnchor="margin" w:tblpY="9263"/>
        <w:tblW w:w="0" w:type="auto"/>
        <w:tblLook w:val="04A0" w:firstRow="1" w:lastRow="0" w:firstColumn="1" w:lastColumn="0" w:noHBand="0" w:noVBand="1"/>
      </w:tblPr>
      <w:tblGrid>
        <w:gridCol w:w="1510"/>
        <w:gridCol w:w="1510"/>
      </w:tblGrid>
      <w:tr w:rsidR="00466F24" w:rsidRPr="00466F24" w14:paraId="781FA352" w14:textId="77777777" w:rsidTr="00DD526F">
        <w:trPr>
          <w:trHeight w:val="293"/>
        </w:trPr>
        <w:tc>
          <w:tcPr>
            <w:tcW w:w="3020" w:type="dxa"/>
            <w:gridSpan w:val="2"/>
            <w:shd w:val="clear" w:color="auto" w:fill="FFFF00"/>
          </w:tcPr>
          <w:p w14:paraId="4D20A325" w14:textId="77777777" w:rsidR="00466F24" w:rsidRPr="00466F24" w:rsidRDefault="00466F24" w:rsidP="00466F24">
            <w:pPr>
              <w:tabs>
                <w:tab w:val="center" w:pos="1402"/>
              </w:tabs>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ab/>
              <w:t>Fixed Cost</w:t>
            </w:r>
          </w:p>
        </w:tc>
      </w:tr>
      <w:tr w:rsidR="00466F24" w:rsidRPr="00466F24" w14:paraId="4640FC24" w14:textId="77777777" w:rsidTr="00DD526F">
        <w:trPr>
          <w:trHeight w:val="293"/>
        </w:trPr>
        <w:tc>
          <w:tcPr>
            <w:tcW w:w="1510" w:type="dxa"/>
          </w:tcPr>
          <w:p w14:paraId="70C97BAB"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Description</w:t>
            </w:r>
          </w:p>
        </w:tc>
        <w:tc>
          <w:tcPr>
            <w:tcW w:w="1510" w:type="dxa"/>
          </w:tcPr>
          <w:p w14:paraId="7C9A4B20"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Amount</w:t>
            </w:r>
          </w:p>
        </w:tc>
      </w:tr>
      <w:tr w:rsidR="00466F24" w:rsidRPr="00466F24" w14:paraId="4A7D13E4" w14:textId="77777777" w:rsidTr="00DD526F">
        <w:trPr>
          <w:trHeight w:val="293"/>
        </w:trPr>
        <w:tc>
          <w:tcPr>
            <w:tcW w:w="1510" w:type="dxa"/>
          </w:tcPr>
          <w:p w14:paraId="4615D21C"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Rent</w:t>
            </w:r>
          </w:p>
        </w:tc>
        <w:tc>
          <w:tcPr>
            <w:tcW w:w="1510" w:type="dxa"/>
          </w:tcPr>
          <w:p w14:paraId="4E2A5EA1"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£5000</w:t>
            </w:r>
          </w:p>
        </w:tc>
      </w:tr>
      <w:tr w:rsidR="00466F24" w:rsidRPr="00466F24" w14:paraId="7DA07B94" w14:textId="77777777" w:rsidTr="00DD526F">
        <w:trPr>
          <w:trHeight w:val="293"/>
        </w:trPr>
        <w:tc>
          <w:tcPr>
            <w:tcW w:w="1510" w:type="dxa"/>
          </w:tcPr>
          <w:p w14:paraId="3B70DDA8"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Salaries</w:t>
            </w:r>
          </w:p>
        </w:tc>
        <w:tc>
          <w:tcPr>
            <w:tcW w:w="1510" w:type="dxa"/>
          </w:tcPr>
          <w:p w14:paraId="73F448F9"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£5000</w:t>
            </w:r>
          </w:p>
        </w:tc>
      </w:tr>
      <w:tr w:rsidR="00466F24" w:rsidRPr="00466F24" w14:paraId="0881B6AF" w14:textId="77777777" w:rsidTr="00DD526F">
        <w:trPr>
          <w:trHeight w:val="293"/>
        </w:trPr>
        <w:tc>
          <w:tcPr>
            <w:tcW w:w="1510" w:type="dxa"/>
          </w:tcPr>
          <w:p w14:paraId="10B1D807"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roofErr w:type="spellStart"/>
            <w:r w:rsidRPr="00466F24">
              <w:rPr>
                <w:rFonts w:ascii="Aptos" w:eastAsia="Aptos" w:hAnsi="Aptos" w:cs="Times New Roman"/>
                <w:color w:val="000000"/>
                <w:lang w:val="en" w:eastAsia="en"/>
              </w:rPr>
              <w:t>Acountant</w:t>
            </w:r>
            <w:proofErr w:type="spellEnd"/>
          </w:p>
        </w:tc>
        <w:tc>
          <w:tcPr>
            <w:tcW w:w="1510" w:type="dxa"/>
          </w:tcPr>
          <w:p w14:paraId="11B93061"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£250</w:t>
            </w:r>
          </w:p>
        </w:tc>
      </w:tr>
      <w:tr w:rsidR="00466F24" w:rsidRPr="00466F24" w14:paraId="751F3E24" w14:textId="77777777" w:rsidTr="00DD526F">
        <w:trPr>
          <w:trHeight w:val="293"/>
        </w:trPr>
        <w:tc>
          <w:tcPr>
            <w:tcW w:w="1510" w:type="dxa"/>
          </w:tcPr>
          <w:p w14:paraId="734A08F3"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Insurance</w:t>
            </w:r>
          </w:p>
        </w:tc>
        <w:tc>
          <w:tcPr>
            <w:tcW w:w="1510" w:type="dxa"/>
          </w:tcPr>
          <w:p w14:paraId="7A464703"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£150</w:t>
            </w:r>
          </w:p>
        </w:tc>
      </w:tr>
      <w:tr w:rsidR="00466F24" w:rsidRPr="00466F24" w14:paraId="4BF5B46C" w14:textId="77777777" w:rsidTr="00DD526F">
        <w:trPr>
          <w:trHeight w:val="293"/>
        </w:trPr>
        <w:tc>
          <w:tcPr>
            <w:tcW w:w="1510" w:type="dxa"/>
          </w:tcPr>
          <w:p w14:paraId="4A9FD540"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Software</w:t>
            </w:r>
          </w:p>
        </w:tc>
        <w:tc>
          <w:tcPr>
            <w:tcW w:w="1510" w:type="dxa"/>
          </w:tcPr>
          <w:p w14:paraId="70C4E0EC"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£150</w:t>
            </w:r>
          </w:p>
        </w:tc>
      </w:tr>
      <w:tr w:rsidR="00466F24" w:rsidRPr="00466F24" w14:paraId="7851A788" w14:textId="77777777" w:rsidTr="00DD526F">
        <w:trPr>
          <w:trHeight w:val="293"/>
        </w:trPr>
        <w:tc>
          <w:tcPr>
            <w:tcW w:w="1510" w:type="dxa"/>
          </w:tcPr>
          <w:p w14:paraId="2C176249" w14:textId="77777777" w:rsidR="00466F24" w:rsidRPr="00466F24" w:rsidRDefault="00466F24" w:rsidP="00466F24">
            <w:pPr>
              <w:spacing w:after="171" w:line="270" w:lineRule="auto"/>
              <w:ind w:left="10" w:hanging="10"/>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Total</w:t>
            </w:r>
          </w:p>
        </w:tc>
        <w:tc>
          <w:tcPr>
            <w:tcW w:w="1510" w:type="dxa"/>
          </w:tcPr>
          <w:p w14:paraId="18225633" w14:textId="77777777" w:rsidR="00466F24" w:rsidRPr="00466F24" w:rsidRDefault="00466F24" w:rsidP="00466F24">
            <w:pPr>
              <w:spacing w:after="171" w:line="270" w:lineRule="auto"/>
              <w:ind w:left="10" w:hanging="10"/>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£10.550</w:t>
            </w:r>
          </w:p>
        </w:tc>
      </w:tr>
    </w:tbl>
    <w:p w14:paraId="1F8A4125" w14:textId="77777777" w:rsidR="00466F24" w:rsidRPr="00466F24" w:rsidRDefault="00466F24" w:rsidP="00466F24">
      <w:pPr>
        <w:spacing w:after="171" w:line="270" w:lineRule="auto"/>
        <w:rPr>
          <w:rFonts w:ascii="Aptos" w:eastAsia="Aptos" w:hAnsi="Aptos" w:cs="Times New Roman"/>
          <w:color w:val="000000"/>
          <w:lang w:val="en" w:eastAsia="en"/>
        </w:rPr>
      </w:pPr>
    </w:p>
    <w:p w14:paraId="15F1E8BC"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tbl>
      <w:tblPr>
        <w:tblStyle w:val="TableGrid"/>
        <w:tblW w:w="9918" w:type="dxa"/>
        <w:tblLook w:val="04A0" w:firstRow="1" w:lastRow="0" w:firstColumn="1" w:lastColumn="0" w:noHBand="0" w:noVBand="1"/>
      </w:tblPr>
      <w:tblGrid>
        <w:gridCol w:w="1838"/>
        <w:gridCol w:w="1418"/>
        <w:gridCol w:w="1417"/>
        <w:gridCol w:w="1276"/>
        <w:gridCol w:w="1276"/>
        <w:gridCol w:w="1417"/>
        <w:gridCol w:w="1276"/>
      </w:tblGrid>
      <w:tr w:rsidR="00466F24" w:rsidRPr="00466F24" w14:paraId="747472B0" w14:textId="77777777" w:rsidTr="00DD526F">
        <w:tc>
          <w:tcPr>
            <w:tcW w:w="9918" w:type="dxa"/>
            <w:gridSpan w:val="7"/>
            <w:shd w:val="clear" w:color="auto" w:fill="FFFF00"/>
          </w:tcPr>
          <w:p w14:paraId="7C7A21ED"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Variable Cost</w:t>
            </w:r>
          </w:p>
        </w:tc>
      </w:tr>
      <w:tr w:rsidR="00466F24" w:rsidRPr="00466F24" w14:paraId="2B7FC36F" w14:textId="77777777" w:rsidTr="00DD526F">
        <w:tc>
          <w:tcPr>
            <w:tcW w:w="1838" w:type="dxa"/>
          </w:tcPr>
          <w:p w14:paraId="3260B1DD"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Description.</w:t>
            </w:r>
          </w:p>
        </w:tc>
        <w:tc>
          <w:tcPr>
            <w:tcW w:w="1418" w:type="dxa"/>
          </w:tcPr>
          <w:p w14:paraId="429442BA"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Jan</w:t>
            </w:r>
          </w:p>
        </w:tc>
        <w:tc>
          <w:tcPr>
            <w:tcW w:w="1417" w:type="dxa"/>
          </w:tcPr>
          <w:p w14:paraId="4CD0B26F"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Feb</w:t>
            </w:r>
          </w:p>
        </w:tc>
        <w:tc>
          <w:tcPr>
            <w:tcW w:w="1276" w:type="dxa"/>
          </w:tcPr>
          <w:p w14:paraId="7D5A367F"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Mar</w:t>
            </w:r>
          </w:p>
        </w:tc>
        <w:tc>
          <w:tcPr>
            <w:tcW w:w="1276" w:type="dxa"/>
          </w:tcPr>
          <w:p w14:paraId="08E98EBE"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Apr</w:t>
            </w:r>
          </w:p>
        </w:tc>
        <w:tc>
          <w:tcPr>
            <w:tcW w:w="1417" w:type="dxa"/>
          </w:tcPr>
          <w:p w14:paraId="0315B205"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May</w:t>
            </w:r>
          </w:p>
        </w:tc>
        <w:tc>
          <w:tcPr>
            <w:tcW w:w="1276" w:type="dxa"/>
          </w:tcPr>
          <w:p w14:paraId="725B169F"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Jun</w:t>
            </w:r>
          </w:p>
        </w:tc>
      </w:tr>
      <w:tr w:rsidR="00466F24" w:rsidRPr="00466F24" w14:paraId="17DB8A62" w14:textId="77777777" w:rsidTr="00DD526F">
        <w:tc>
          <w:tcPr>
            <w:tcW w:w="1838" w:type="dxa"/>
          </w:tcPr>
          <w:p w14:paraId="5F79327E"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Materials</w:t>
            </w:r>
          </w:p>
        </w:tc>
        <w:tc>
          <w:tcPr>
            <w:tcW w:w="1418" w:type="dxa"/>
          </w:tcPr>
          <w:p w14:paraId="4792FC51"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2500</w:t>
            </w:r>
          </w:p>
        </w:tc>
        <w:tc>
          <w:tcPr>
            <w:tcW w:w="1417" w:type="dxa"/>
          </w:tcPr>
          <w:p w14:paraId="6CE68285"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3000</w:t>
            </w:r>
          </w:p>
        </w:tc>
        <w:tc>
          <w:tcPr>
            <w:tcW w:w="1276" w:type="dxa"/>
          </w:tcPr>
          <w:p w14:paraId="622A1303"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2800</w:t>
            </w:r>
          </w:p>
        </w:tc>
        <w:tc>
          <w:tcPr>
            <w:tcW w:w="1276" w:type="dxa"/>
          </w:tcPr>
          <w:p w14:paraId="03284D1C"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4000</w:t>
            </w:r>
          </w:p>
        </w:tc>
        <w:tc>
          <w:tcPr>
            <w:tcW w:w="1417" w:type="dxa"/>
          </w:tcPr>
          <w:p w14:paraId="3C22D7AE"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6000</w:t>
            </w:r>
          </w:p>
        </w:tc>
        <w:tc>
          <w:tcPr>
            <w:tcW w:w="1276" w:type="dxa"/>
          </w:tcPr>
          <w:p w14:paraId="1FB90402"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4500</w:t>
            </w:r>
          </w:p>
        </w:tc>
      </w:tr>
      <w:tr w:rsidR="00466F24" w:rsidRPr="00466F24" w14:paraId="76988436" w14:textId="77777777" w:rsidTr="00DD526F">
        <w:tc>
          <w:tcPr>
            <w:tcW w:w="1838" w:type="dxa"/>
          </w:tcPr>
          <w:p w14:paraId="5C589A48"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lastRenderedPageBreak/>
              <w:t>Electricity</w:t>
            </w:r>
          </w:p>
        </w:tc>
        <w:tc>
          <w:tcPr>
            <w:tcW w:w="1418" w:type="dxa"/>
          </w:tcPr>
          <w:p w14:paraId="4E239D56"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400</w:t>
            </w:r>
          </w:p>
        </w:tc>
        <w:tc>
          <w:tcPr>
            <w:tcW w:w="1417" w:type="dxa"/>
          </w:tcPr>
          <w:p w14:paraId="4757DCA2"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450</w:t>
            </w:r>
          </w:p>
        </w:tc>
        <w:tc>
          <w:tcPr>
            <w:tcW w:w="1276" w:type="dxa"/>
          </w:tcPr>
          <w:p w14:paraId="10B81E60"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400</w:t>
            </w:r>
          </w:p>
        </w:tc>
        <w:tc>
          <w:tcPr>
            <w:tcW w:w="1276" w:type="dxa"/>
          </w:tcPr>
          <w:p w14:paraId="02721575"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600</w:t>
            </w:r>
          </w:p>
        </w:tc>
        <w:tc>
          <w:tcPr>
            <w:tcW w:w="1417" w:type="dxa"/>
          </w:tcPr>
          <w:p w14:paraId="6DADCF0A"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800</w:t>
            </w:r>
          </w:p>
        </w:tc>
        <w:tc>
          <w:tcPr>
            <w:tcW w:w="1276" w:type="dxa"/>
          </w:tcPr>
          <w:p w14:paraId="3FECB2EA" w14:textId="496E69A3"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6</w:t>
            </w:r>
            <w:r w:rsidR="00116AEE">
              <w:rPr>
                <w:rFonts w:ascii="Aptos" w:eastAsia="Aptos" w:hAnsi="Aptos" w:cs="Times New Roman"/>
                <w:color w:val="000000"/>
                <w:lang w:val="en" w:eastAsia="en"/>
              </w:rPr>
              <w:t>00</w:t>
            </w:r>
          </w:p>
        </w:tc>
      </w:tr>
      <w:tr w:rsidR="00466F24" w:rsidRPr="00466F24" w14:paraId="277931C8" w14:textId="77777777" w:rsidTr="00DD526F">
        <w:tc>
          <w:tcPr>
            <w:tcW w:w="1838" w:type="dxa"/>
          </w:tcPr>
          <w:p w14:paraId="5414F737"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Bonus for Staff</w:t>
            </w:r>
          </w:p>
        </w:tc>
        <w:tc>
          <w:tcPr>
            <w:tcW w:w="1418" w:type="dxa"/>
          </w:tcPr>
          <w:p w14:paraId="435CCC87"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0</w:t>
            </w:r>
          </w:p>
        </w:tc>
        <w:tc>
          <w:tcPr>
            <w:tcW w:w="1417" w:type="dxa"/>
          </w:tcPr>
          <w:p w14:paraId="5A1F1ED3" w14:textId="4CB22B53" w:rsidR="00466F24" w:rsidRPr="00466F24" w:rsidRDefault="0013353E" w:rsidP="00466F24">
            <w:pPr>
              <w:spacing w:after="171" w:line="270" w:lineRule="auto"/>
              <w:ind w:left="10" w:hanging="10"/>
              <w:jc w:val="center"/>
              <w:rPr>
                <w:rFonts w:ascii="Aptos" w:eastAsia="Aptos" w:hAnsi="Aptos" w:cs="Times New Roman"/>
                <w:color w:val="000000"/>
                <w:lang w:val="en" w:eastAsia="en"/>
              </w:rPr>
            </w:pPr>
            <w:r>
              <w:rPr>
                <w:rFonts w:ascii="Aptos" w:eastAsia="Aptos" w:hAnsi="Aptos" w:cs="Times New Roman"/>
                <w:color w:val="000000"/>
                <w:lang w:val="en" w:eastAsia="en"/>
              </w:rPr>
              <w:t>4</w:t>
            </w:r>
            <w:r w:rsidR="00466F24" w:rsidRPr="00466F24">
              <w:rPr>
                <w:rFonts w:ascii="Aptos" w:eastAsia="Aptos" w:hAnsi="Aptos" w:cs="Times New Roman"/>
                <w:color w:val="000000"/>
                <w:lang w:val="en" w:eastAsia="en"/>
              </w:rPr>
              <w:t>00</w:t>
            </w:r>
          </w:p>
        </w:tc>
        <w:tc>
          <w:tcPr>
            <w:tcW w:w="1276" w:type="dxa"/>
          </w:tcPr>
          <w:p w14:paraId="76EE5EF0" w14:textId="57637F76" w:rsidR="00466F24" w:rsidRPr="00466F24" w:rsidRDefault="00344642" w:rsidP="00466F24">
            <w:pPr>
              <w:spacing w:after="171" w:line="270" w:lineRule="auto"/>
              <w:ind w:left="10" w:hanging="10"/>
              <w:jc w:val="center"/>
              <w:rPr>
                <w:rFonts w:ascii="Aptos" w:eastAsia="Aptos" w:hAnsi="Aptos" w:cs="Times New Roman"/>
                <w:color w:val="000000"/>
                <w:lang w:val="en" w:eastAsia="en"/>
              </w:rPr>
            </w:pPr>
            <w:r>
              <w:rPr>
                <w:rFonts w:ascii="Aptos" w:eastAsia="Aptos" w:hAnsi="Aptos" w:cs="Times New Roman"/>
                <w:color w:val="000000"/>
                <w:lang w:val="en" w:eastAsia="en"/>
              </w:rPr>
              <w:t>200</w:t>
            </w:r>
          </w:p>
        </w:tc>
        <w:tc>
          <w:tcPr>
            <w:tcW w:w="1276" w:type="dxa"/>
          </w:tcPr>
          <w:p w14:paraId="31BD18AC"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300</w:t>
            </w:r>
          </w:p>
        </w:tc>
        <w:tc>
          <w:tcPr>
            <w:tcW w:w="1417" w:type="dxa"/>
          </w:tcPr>
          <w:p w14:paraId="3E683F26"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500</w:t>
            </w:r>
          </w:p>
        </w:tc>
        <w:tc>
          <w:tcPr>
            <w:tcW w:w="1276" w:type="dxa"/>
          </w:tcPr>
          <w:p w14:paraId="404B6547" w14:textId="69F11274"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3</w:t>
            </w:r>
            <w:r w:rsidR="00116AEE">
              <w:rPr>
                <w:rFonts w:ascii="Aptos" w:eastAsia="Aptos" w:hAnsi="Aptos" w:cs="Times New Roman"/>
                <w:color w:val="000000"/>
                <w:lang w:val="en" w:eastAsia="en"/>
              </w:rPr>
              <w:t>00</w:t>
            </w:r>
          </w:p>
        </w:tc>
      </w:tr>
      <w:tr w:rsidR="00466F24" w:rsidRPr="00466F24" w14:paraId="1C8FBEBA" w14:textId="77777777" w:rsidTr="00DD526F">
        <w:tc>
          <w:tcPr>
            <w:tcW w:w="1838" w:type="dxa"/>
          </w:tcPr>
          <w:p w14:paraId="6F778917"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Packaging</w:t>
            </w:r>
          </w:p>
        </w:tc>
        <w:tc>
          <w:tcPr>
            <w:tcW w:w="1418" w:type="dxa"/>
          </w:tcPr>
          <w:p w14:paraId="57D3237A" w14:textId="12C7B5EF" w:rsidR="00466F24" w:rsidRPr="00466F24" w:rsidRDefault="0013353E" w:rsidP="00466F24">
            <w:pPr>
              <w:spacing w:after="171" w:line="270" w:lineRule="auto"/>
              <w:ind w:left="10" w:hanging="10"/>
              <w:jc w:val="center"/>
              <w:rPr>
                <w:rFonts w:ascii="Aptos" w:eastAsia="Aptos" w:hAnsi="Aptos" w:cs="Times New Roman"/>
                <w:color w:val="000000"/>
                <w:lang w:val="en" w:eastAsia="en"/>
              </w:rPr>
            </w:pPr>
            <w:r>
              <w:rPr>
                <w:rFonts w:ascii="Aptos" w:eastAsia="Aptos" w:hAnsi="Aptos" w:cs="Times New Roman"/>
                <w:color w:val="000000"/>
                <w:lang w:val="en" w:eastAsia="en"/>
              </w:rPr>
              <w:t>300</w:t>
            </w:r>
          </w:p>
        </w:tc>
        <w:tc>
          <w:tcPr>
            <w:tcW w:w="1417" w:type="dxa"/>
          </w:tcPr>
          <w:p w14:paraId="5A04DD5B"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250</w:t>
            </w:r>
          </w:p>
        </w:tc>
        <w:tc>
          <w:tcPr>
            <w:tcW w:w="1276" w:type="dxa"/>
          </w:tcPr>
          <w:p w14:paraId="07ACC454"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200</w:t>
            </w:r>
          </w:p>
        </w:tc>
        <w:tc>
          <w:tcPr>
            <w:tcW w:w="1276" w:type="dxa"/>
          </w:tcPr>
          <w:p w14:paraId="09F47CF2"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500</w:t>
            </w:r>
          </w:p>
        </w:tc>
        <w:tc>
          <w:tcPr>
            <w:tcW w:w="1417" w:type="dxa"/>
          </w:tcPr>
          <w:p w14:paraId="036A0CC3" w14:textId="0E4FF7F1" w:rsidR="00466F24" w:rsidRPr="00466F24" w:rsidRDefault="00116AEE" w:rsidP="00466F24">
            <w:pPr>
              <w:spacing w:after="171" w:line="270" w:lineRule="auto"/>
              <w:ind w:left="10" w:hanging="10"/>
              <w:jc w:val="center"/>
              <w:rPr>
                <w:rFonts w:ascii="Aptos" w:eastAsia="Aptos" w:hAnsi="Aptos" w:cs="Times New Roman"/>
                <w:color w:val="000000"/>
                <w:lang w:val="en" w:eastAsia="en"/>
              </w:rPr>
            </w:pPr>
            <w:r>
              <w:rPr>
                <w:rFonts w:ascii="Aptos" w:eastAsia="Aptos" w:hAnsi="Aptos" w:cs="Times New Roman"/>
                <w:color w:val="000000"/>
                <w:lang w:val="en" w:eastAsia="en"/>
              </w:rPr>
              <w:t>8</w:t>
            </w:r>
            <w:r w:rsidR="00466F24" w:rsidRPr="00466F24">
              <w:rPr>
                <w:rFonts w:ascii="Aptos" w:eastAsia="Aptos" w:hAnsi="Aptos" w:cs="Times New Roman"/>
                <w:color w:val="000000"/>
                <w:lang w:val="en" w:eastAsia="en"/>
              </w:rPr>
              <w:t>00</w:t>
            </w:r>
          </w:p>
        </w:tc>
        <w:tc>
          <w:tcPr>
            <w:tcW w:w="1276" w:type="dxa"/>
          </w:tcPr>
          <w:p w14:paraId="167834D6" w14:textId="07326332"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5</w:t>
            </w:r>
            <w:r w:rsidR="00116AEE">
              <w:rPr>
                <w:rFonts w:ascii="Aptos" w:eastAsia="Aptos" w:hAnsi="Aptos" w:cs="Times New Roman"/>
                <w:color w:val="000000"/>
                <w:lang w:val="en" w:eastAsia="en"/>
              </w:rPr>
              <w:t>00</w:t>
            </w:r>
          </w:p>
        </w:tc>
      </w:tr>
      <w:tr w:rsidR="00466F24" w:rsidRPr="00466F24" w14:paraId="07C910A0" w14:textId="77777777" w:rsidTr="00DD526F">
        <w:tc>
          <w:tcPr>
            <w:tcW w:w="1838" w:type="dxa"/>
          </w:tcPr>
          <w:p w14:paraId="519495E6"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Fees</w:t>
            </w:r>
          </w:p>
        </w:tc>
        <w:tc>
          <w:tcPr>
            <w:tcW w:w="1418" w:type="dxa"/>
          </w:tcPr>
          <w:p w14:paraId="4C477876"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250</w:t>
            </w:r>
          </w:p>
        </w:tc>
        <w:tc>
          <w:tcPr>
            <w:tcW w:w="1417" w:type="dxa"/>
          </w:tcPr>
          <w:p w14:paraId="6CE533E3"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300</w:t>
            </w:r>
          </w:p>
        </w:tc>
        <w:tc>
          <w:tcPr>
            <w:tcW w:w="1276" w:type="dxa"/>
          </w:tcPr>
          <w:p w14:paraId="30047052"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280</w:t>
            </w:r>
          </w:p>
        </w:tc>
        <w:tc>
          <w:tcPr>
            <w:tcW w:w="1276" w:type="dxa"/>
          </w:tcPr>
          <w:p w14:paraId="3555BFFF"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400</w:t>
            </w:r>
          </w:p>
        </w:tc>
        <w:tc>
          <w:tcPr>
            <w:tcW w:w="1417" w:type="dxa"/>
          </w:tcPr>
          <w:p w14:paraId="35B37B0B" w14:textId="77777777"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600</w:t>
            </w:r>
          </w:p>
        </w:tc>
        <w:tc>
          <w:tcPr>
            <w:tcW w:w="1276" w:type="dxa"/>
          </w:tcPr>
          <w:p w14:paraId="418433EE" w14:textId="25F65212" w:rsidR="00466F24" w:rsidRPr="00466F24" w:rsidRDefault="00466F24" w:rsidP="00466F24">
            <w:pPr>
              <w:spacing w:after="171" w:line="270" w:lineRule="auto"/>
              <w:ind w:left="10" w:hanging="10"/>
              <w:jc w:val="center"/>
              <w:rPr>
                <w:rFonts w:ascii="Aptos" w:eastAsia="Aptos" w:hAnsi="Aptos" w:cs="Times New Roman"/>
                <w:color w:val="000000"/>
                <w:lang w:val="en" w:eastAsia="en"/>
              </w:rPr>
            </w:pPr>
            <w:r w:rsidRPr="00466F24">
              <w:rPr>
                <w:rFonts w:ascii="Aptos" w:eastAsia="Aptos" w:hAnsi="Aptos" w:cs="Times New Roman"/>
                <w:color w:val="000000"/>
                <w:lang w:val="en" w:eastAsia="en"/>
              </w:rPr>
              <w:t>4</w:t>
            </w:r>
            <w:r w:rsidR="00111111">
              <w:rPr>
                <w:rFonts w:ascii="Aptos" w:eastAsia="Aptos" w:hAnsi="Aptos" w:cs="Times New Roman"/>
                <w:color w:val="000000"/>
                <w:lang w:val="en" w:eastAsia="en"/>
              </w:rPr>
              <w:t>00</w:t>
            </w:r>
          </w:p>
        </w:tc>
      </w:tr>
      <w:tr w:rsidR="00466F24" w:rsidRPr="00466F24" w14:paraId="65D2FD62" w14:textId="77777777" w:rsidTr="00DD526F">
        <w:tc>
          <w:tcPr>
            <w:tcW w:w="1838" w:type="dxa"/>
          </w:tcPr>
          <w:p w14:paraId="478F7176" w14:textId="77777777"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Total</w:t>
            </w:r>
          </w:p>
        </w:tc>
        <w:tc>
          <w:tcPr>
            <w:tcW w:w="1418" w:type="dxa"/>
          </w:tcPr>
          <w:p w14:paraId="6500A391" w14:textId="388D57C0"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3</w:t>
            </w:r>
            <w:r w:rsidR="0013353E">
              <w:rPr>
                <w:rFonts w:ascii="Aptos" w:eastAsia="Aptos" w:hAnsi="Aptos" w:cs="Times New Roman"/>
                <w:b/>
                <w:bCs/>
                <w:color w:val="000000"/>
                <w:lang w:val="en" w:eastAsia="en"/>
              </w:rPr>
              <w:t>450</w:t>
            </w:r>
          </w:p>
        </w:tc>
        <w:tc>
          <w:tcPr>
            <w:tcW w:w="1417" w:type="dxa"/>
          </w:tcPr>
          <w:p w14:paraId="648FDA80" w14:textId="0C175BB9"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4</w:t>
            </w:r>
            <w:r w:rsidR="0013353E">
              <w:rPr>
                <w:rFonts w:ascii="Aptos" w:eastAsia="Aptos" w:hAnsi="Aptos" w:cs="Times New Roman"/>
                <w:b/>
                <w:bCs/>
                <w:color w:val="000000"/>
                <w:lang w:val="en" w:eastAsia="en"/>
              </w:rPr>
              <w:t>4</w:t>
            </w:r>
            <w:r w:rsidRPr="00466F24">
              <w:rPr>
                <w:rFonts w:ascii="Aptos" w:eastAsia="Aptos" w:hAnsi="Aptos" w:cs="Times New Roman"/>
                <w:b/>
                <w:bCs/>
                <w:color w:val="000000"/>
                <w:lang w:val="en" w:eastAsia="en"/>
              </w:rPr>
              <w:t>00</w:t>
            </w:r>
          </w:p>
        </w:tc>
        <w:tc>
          <w:tcPr>
            <w:tcW w:w="1276" w:type="dxa"/>
          </w:tcPr>
          <w:p w14:paraId="7DBE3EC2" w14:textId="4FE0F578"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38</w:t>
            </w:r>
            <w:r w:rsidR="00344642">
              <w:rPr>
                <w:rFonts w:ascii="Aptos" w:eastAsia="Aptos" w:hAnsi="Aptos" w:cs="Times New Roman"/>
                <w:b/>
                <w:bCs/>
                <w:color w:val="000000"/>
                <w:lang w:val="en" w:eastAsia="en"/>
              </w:rPr>
              <w:t>8</w:t>
            </w:r>
            <w:r w:rsidRPr="00466F24">
              <w:rPr>
                <w:rFonts w:ascii="Aptos" w:eastAsia="Aptos" w:hAnsi="Aptos" w:cs="Times New Roman"/>
                <w:b/>
                <w:bCs/>
                <w:color w:val="000000"/>
                <w:lang w:val="en" w:eastAsia="en"/>
              </w:rPr>
              <w:t>0</w:t>
            </w:r>
          </w:p>
        </w:tc>
        <w:tc>
          <w:tcPr>
            <w:tcW w:w="1276" w:type="dxa"/>
          </w:tcPr>
          <w:p w14:paraId="067A85A7" w14:textId="77777777"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5800</w:t>
            </w:r>
          </w:p>
        </w:tc>
        <w:tc>
          <w:tcPr>
            <w:tcW w:w="1417" w:type="dxa"/>
          </w:tcPr>
          <w:p w14:paraId="2565FDCF" w14:textId="4B9D2713"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8</w:t>
            </w:r>
            <w:r w:rsidR="00116AEE">
              <w:rPr>
                <w:rFonts w:ascii="Aptos" w:eastAsia="Aptos" w:hAnsi="Aptos" w:cs="Times New Roman"/>
                <w:b/>
                <w:bCs/>
                <w:color w:val="000000"/>
                <w:lang w:val="en" w:eastAsia="en"/>
              </w:rPr>
              <w:t>7</w:t>
            </w:r>
            <w:r w:rsidRPr="00466F24">
              <w:rPr>
                <w:rFonts w:ascii="Aptos" w:eastAsia="Aptos" w:hAnsi="Aptos" w:cs="Times New Roman"/>
                <w:b/>
                <w:bCs/>
                <w:color w:val="000000"/>
                <w:lang w:val="en" w:eastAsia="en"/>
              </w:rPr>
              <w:t>00</w:t>
            </w:r>
          </w:p>
        </w:tc>
        <w:tc>
          <w:tcPr>
            <w:tcW w:w="1276" w:type="dxa"/>
          </w:tcPr>
          <w:p w14:paraId="54C6B322" w14:textId="69D13B0F"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r w:rsidRPr="00466F24">
              <w:rPr>
                <w:rFonts w:ascii="Aptos" w:eastAsia="Aptos" w:hAnsi="Aptos" w:cs="Times New Roman"/>
                <w:b/>
                <w:bCs/>
                <w:color w:val="000000"/>
                <w:lang w:val="en" w:eastAsia="en"/>
              </w:rPr>
              <w:t>6</w:t>
            </w:r>
            <w:r w:rsidR="00111111">
              <w:rPr>
                <w:rFonts w:ascii="Aptos" w:eastAsia="Aptos" w:hAnsi="Aptos" w:cs="Times New Roman"/>
                <w:b/>
                <w:bCs/>
                <w:color w:val="000000"/>
                <w:lang w:val="en" w:eastAsia="en"/>
              </w:rPr>
              <w:t>300</w:t>
            </w:r>
          </w:p>
        </w:tc>
      </w:tr>
    </w:tbl>
    <w:p w14:paraId="6A4F973A" w14:textId="77777777" w:rsidR="00466F24" w:rsidRPr="00466F24" w:rsidRDefault="00466F24" w:rsidP="00466F24">
      <w:pPr>
        <w:spacing w:after="171" w:line="270" w:lineRule="auto"/>
        <w:ind w:left="10" w:hanging="10"/>
        <w:jc w:val="center"/>
        <w:rPr>
          <w:rFonts w:ascii="Aptos" w:eastAsia="Aptos" w:hAnsi="Aptos" w:cs="Times New Roman"/>
          <w:b/>
          <w:bCs/>
          <w:color w:val="000000"/>
          <w:lang w:val="en" w:eastAsia="en"/>
        </w:rPr>
      </w:pPr>
    </w:p>
    <w:p w14:paraId="0A698B3A"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
    <w:p w14:paraId="0E0EECEA"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Financial forecast for the first Six months</w:t>
      </w:r>
    </w:p>
    <w:tbl>
      <w:tblPr>
        <w:tblStyle w:val="TableGrid"/>
        <w:tblW w:w="10065" w:type="dxa"/>
        <w:tblInd w:w="-431" w:type="dxa"/>
        <w:tblLook w:val="04A0" w:firstRow="1" w:lastRow="0" w:firstColumn="1" w:lastColumn="0" w:noHBand="0" w:noVBand="1"/>
      </w:tblPr>
      <w:tblGrid>
        <w:gridCol w:w="1719"/>
        <w:gridCol w:w="1401"/>
        <w:gridCol w:w="1275"/>
        <w:gridCol w:w="1560"/>
        <w:gridCol w:w="1559"/>
        <w:gridCol w:w="1417"/>
        <w:gridCol w:w="1134"/>
      </w:tblGrid>
      <w:tr w:rsidR="00466F24" w:rsidRPr="00466F24" w14:paraId="37594621" w14:textId="77777777" w:rsidTr="00DD526F">
        <w:tc>
          <w:tcPr>
            <w:tcW w:w="10065" w:type="dxa"/>
            <w:gridSpan w:val="7"/>
            <w:shd w:val="clear" w:color="auto" w:fill="FFFF00"/>
          </w:tcPr>
          <w:p w14:paraId="6DA3935D"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proofErr w:type="spellStart"/>
            <w:r w:rsidRPr="00466F24">
              <w:rPr>
                <w:rFonts w:ascii="Aptos" w:eastAsia="Aptos" w:hAnsi="Aptos" w:cs="Times New Roman"/>
                <w:color w:val="000000"/>
                <w:lang w:val="en" w:eastAsia="en"/>
              </w:rPr>
              <w:t>CashFlwows</w:t>
            </w:r>
            <w:proofErr w:type="spellEnd"/>
            <w:r w:rsidRPr="00466F24">
              <w:rPr>
                <w:rFonts w:ascii="Aptos" w:eastAsia="Aptos" w:hAnsi="Aptos" w:cs="Times New Roman"/>
                <w:color w:val="000000"/>
                <w:lang w:val="en" w:eastAsia="en"/>
              </w:rPr>
              <w:t xml:space="preserve"> Statement</w:t>
            </w:r>
          </w:p>
        </w:tc>
      </w:tr>
      <w:tr w:rsidR="00466F24" w:rsidRPr="00466F24" w14:paraId="15EEF907" w14:textId="77777777" w:rsidTr="00DD526F">
        <w:tc>
          <w:tcPr>
            <w:tcW w:w="1719" w:type="dxa"/>
          </w:tcPr>
          <w:p w14:paraId="76E436AD"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Description</w:t>
            </w:r>
          </w:p>
        </w:tc>
        <w:tc>
          <w:tcPr>
            <w:tcW w:w="1401" w:type="dxa"/>
          </w:tcPr>
          <w:p w14:paraId="2C12911F"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Jan</w:t>
            </w:r>
          </w:p>
        </w:tc>
        <w:tc>
          <w:tcPr>
            <w:tcW w:w="1275" w:type="dxa"/>
          </w:tcPr>
          <w:p w14:paraId="5F5618EB"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Feb</w:t>
            </w:r>
          </w:p>
        </w:tc>
        <w:tc>
          <w:tcPr>
            <w:tcW w:w="1560" w:type="dxa"/>
          </w:tcPr>
          <w:p w14:paraId="0506D43A"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Mar</w:t>
            </w:r>
          </w:p>
        </w:tc>
        <w:tc>
          <w:tcPr>
            <w:tcW w:w="1559" w:type="dxa"/>
          </w:tcPr>
          <w:p w14:paraId="72087B47"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Apr</w:t>
            </w:r>
          </w:p>
        </w:tc>
        <w:tc>
          <w:tcPr>
            <w:tcW w:w="1417" w:type="dxa"/>
          </w:tcPr>
          <w:p w14:paraId="4A6E3433"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May</w:t>
            </w:r>
          </w:p>
        </w:tc>
        <w:tc>
          <w:tcPr>
            <w:tcW w:w="1134" w:type="dxa"/>
          </w:tcPr>
          <w:p w14:paraId="00D56777"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Jun</w:t>
            </w:r>
          </w:p>
        </w:tc>
      </w:tr>
      <w:tr w:rsidR="00466F24" w:rsidRPr="00466F24" w14:paraId="074448EE" w14:textId="77777777" w:rsidTr="00DD526F">
        <w:tc>
          <w:tcPr>
            <w:tcW w:w="1719" w:type="dxa"/>
          </w:tcPr>
          <w:p w14:paraId="0BD44F40"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Fixed Cost</w:t>
            </w:r>
          </w:p>
        </w:tc>
        <w:tc>
          <w:tcPr>
            <w:tcW w:w="1401" w:type="dxa"/>
          </w:tcPr>
          <w:p w14:paraId="6AF0F0B9"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10550</w:t>
            </w:r>
          </w:p>
        </w:tc>
        <w:tc>
          <w:tcPr>
            <w:tcW w:w="1275" w:type="dxa"/>
          </w:tcPr>
          <w:p w14:paraId="384FE0AE"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10550</w:t>
            </w:r>
          </w:p>
        </w:tc>
        <w:tc>
          <w:tcPr>
            <w:tcW w:w="1560" w:type="dxa"/>
          </w:tcPr>
          <w:p w14:paraId="6B6B51D8"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10550</w:t>
            </w:r>
          </w:p>
        </w:tc>
        <w:tc>
          <w:tcPr>
            <w:tcW w:w="1559" w:type="dxa"/>
          </w:tcPr>
          <w:p w14:paraId="0F2FB51F"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10550</w:t>
            </w:r>
          </w:p>
        </w:tc>
        <w:tc>
          <w:tcPr>
            <w:tcW w:w="1417" w:type="dxa"/>
          </w:tcPr>
          <w:p w14:paraId="34441E16"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10550</w:t>
            </w:r>
          </w:p>
        </w:tc>
        <w:tc>
          <w:tcPr>
            <w:tcW w:w="1134" w:type="dxa"/>
          </w:tcPr>
          <w:p w14:paraId="3442F1D5"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10550</w:t>
            </w:r>
          </w:p>
        </w:tc>
      </w:tr>
      <w:tr w:rsidR="00466F24" w:rsidRPr="00466F24" w14:paraId="273FB6C9" w14:textId="77777777" w:rsidTr="00DD526F">
        <w:tc>
          <w:tcPr>
            <w:tcW w:w="1719" w:type="dxa"/>
          </w:tcPr>
          <w:p w14:paraId="61AE900D"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Variable Cost</w:t>
            </w:r>
          </w:p>
        </w:tc>
        <w:tc>
          <w:tcPr>
            <w:tcW w:w="1401" w:type="dxa"/>
          </w:tcPr>
          <w:p w14:paraId="00D92868" w14:textId="510E048E"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3</w:t>
            </w:r>
            <w:r w:rsidR="00111111">
              <w:rPr>
                <w:rFonts w:ascii="Aptos" w:eastAsia="Aptos" w:hAnsi="Aptos" w:cs="Times New Roman"/>
                <w:color w:val="000000"/>
                <w:lang w:val="en" w:eastAsia="en"/>
              </w:rPr>
              <w:t>450</w:t>
            </w:r>
          </w:p>
        </w:tc>
        <w:tc>
          <w:tcPr>
            <w:tcW w:w="1275" w:type="dxa"/>
          </w:tcPr>
          <w:p w14:paraId="25EFBD8E" w14:textId="7E30D41A"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4</w:t>
            </w:r>
            <w:r w:rsidR="00293F46">
              <w:rPr>
                <w:rFonts w:ascii="Aptos" w:eastAsia="Aptos" w:hAnsi="Aptos" w:cs="Times New Roman"/>
                <w:color w:val="000000"/>
                <w:lang w:val="en" w:eastAsia="en"/>
              </w:rPr>
              <w:t>400</w:t>
            </w:r>
          </w:p>
        </w:tc>
        <w:tc>
          <w:tcPr>
            <w:tcW w:w="1560" w:type="dxa"/>
          </w:tcPr>
          <w:p w14:paraId="7947A4A9" w14:textId="02E702DC"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38</w:t>
            </w:r>
            <w:r w:rsidR="00293F46">
              <w:rPr>
                <w:rFonts w:ascii="Aptos" w:eastAsia="Aptos" w:hAnsi="Aptos" w:cs="Times New Roman"/>
                <w:color w:val="000000"/>
                <w:lang w:val="en" w:eastAsia="en"/>
              </w:rPr>
              <w:t>80</w:t>
            </w:r>
          </w:p>
        </w:tc>
        <w:tc>
          <w:tcPr>
            <w:tcW w:w="1559" w:type="dxa"/>
          </w:tcPr>
          <w:p w14:paraId="4C84D5F3"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5800</w:t>
            </w:r>
          </w:p>
        </w:tc>
        <w:tc>
          <w:tcPr>
            <w:tcW w:w="1417" w:type="dxa"/>
          </w:tcPr>
          <w:p w14:paraId="1F10B8C0" w14:textId="6ED1AD01"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8</w:t>
            </w:r>
            <w:r w:rsidR="00293F46">
              <w:rPr>
                <w:rFonts w:ascii="Aptos" w:eastAsia="Aptos" w:hAnsi="Aptos" w:cs="Times New Roman"/>
                <w:color w:val="000000"/>
                <w:lang w:val="en" w:eastAsia="en"/>
              </w:rPr>
              <w:t>700</w:t>
            </w:r>
          </w:p>
        </w:tc>
        <w:tc>
          <w:tcPr>
            <w:tcW w:w="1134" w:type="dxa"/>
          </w:tcPr>
          <w:p w14:paraId="5F8C5FAF" w14:textId="38087DBC"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6</w:t>
            </w:r>
            <w:r w:rsidR="00293F46">
              <w:rPr>
                <w:rFonts w:ascii="Aptos" w:eastAsia="Aptos" w:hAnsi="Aptos" w:cs="Times New Roman"/>
                <w:color w:val="000000"/>
                <w:lang w:val="en" w:eastAsia="en"/>
              </w:rPr>
              <w:t>300</w:t>
            </w:r>
          </w:p>
        </w:tc>
      </w:tr>
      <w:tr w:rsidR="00466F24" w:rsidRPr="00466F24" w14:paraId="018F95C1" w14:textId="77777777" w:rsidTr="00DD526F">
        <w:tc>
          <w:tcPr>
            <w:tcW w:w="1719" w:type="dxa"/>
          </w:tcPr>
          <w:p w14:paraId="5253FA4F"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Total operating cost</w:t>
            </w:r>
          </w:p>
        </w:tc>
        <w:tc>
          <w:tcPr>
            <w:tcW w:w="1401" w:type="dxa"/>
          </w:tcPr>
          <w:p w14:paraId="7AB698DD" w14:textId="0966C1EF" w:rsidR="00466F24" w:rsidRPr="00466F24" w:rsidRDefault="00DA6E01" w:rsidP="00466F24">
            <w:pPr>
              <w:spacing w:after="171" w:line="270" w:lineRule="auto"/>
              <w:ind w:left="10" w:hanging="10"/>
              <w:rPr>
                <w:rFonts w:ascii="Aptos" w:eastAsia="Aptos" w:hAnsi="Aptos" w:cs="Times New Roman"/>
                <w:color w:val="000000"/>
                <w:lang w:val="en" w:eastAsia="en"/>
              </w:rPr>
            </w:pPr>
            <w:r>
              <w:rPr>
                <w:rFonts w:ascii="Aptos" w:eastAsia="Aptos" w:hAnsi="Aptos" w:cs="Times New Roman"/>
                <w:color w:val="000000"/>
                <w:lang w:val="en" w:eastAsia="en"/>
              </w:rPr>
              <w:t>14000</w:t>
            </w:r>
          </w:p>
        </w:tc>
        <w:tc>
          <w:tcPr>
            <w:tcW w:w="1275" w:type="dxa"/>
          </w:tcPr>
          <w:p w14:paraId="4A135344" w14:textId="6EE4DCD6"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14</w:t>
            </w:r>
            <w:r w:rsidR="00DA6E01">
              <w:rPr>
                <w:rFonts w:ascii="Aptos" w:eastAsia="Aptos" w:hAnsi="Aptos" w:cs="Times New Roman"/>
                <w:color w:val="000000"/>
                <w:lang w:val="en" w:eastAsia="en"/>
              </w:rPr>
              <w:t>9</w:t>
            </w:r>
            <w:r w:rsidRPr="00466F24">
              <w:rPr>
                <w:rFonts w:ascii="Aptos" w:eastAsia="Aptos" w:hAnsi="Aptos" w:cs="Times New Roman"/>
                <w:color w:val="000000"/>
                <w:lang w:val="en" w:eastAsia="en"/>
              </w:rPr>
              <w:t>50</w:t>
            </w:r>
          </w:p>
        </w:tc>
        <w:tc>
          <w:tcPr>
            <w:tcW w:w="1560" w:type="dxa"/>
          </w:tcPr>
          <w:p w14:paraId="626E30A4" w14:textId="1561EA63"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144</w:t>
            </w:r>
            <w:r w:rsidR="002C7EB8">
              <w:rPr>
                <w:rFonts w:ascii="Aptos" w:eastAsia="Aptos" w:hAnsi="Aptos" w:cs="Times New Roman"/>
                <w:color w:val="000000"/>
                <w:lang w:val="en" w:eastAsia="en"/>
              </w:rPr>
              <w:t>3</w:t>
            </w:r>
            <w:r w:rsidRPr="00466F24">
              <w:rPr>
                <w:rFonts w:ascii="Aptos" w:eastAsia="Aptos" w:hAnsi="Aptos" w:cs="Times New Roman"/>
                <w:color w:val="000000"/>
                <w:lang w:val="en" w:eastAsia="en"/>
              </w:rPr>
              <w:t>0</w:t>
            </w:r>
          </w:p>
        </w:tc>
        <w:tc>
          <w:tcPr>
            <w:tcW w:w="1559" w:type="dxa"/>
          </w:tcPr>
          <w:p w14:paraId="384CF4B8"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16350</w:t>
            </w:r>
          </w:p>
        </w:tc>
        <w:tc>
          <w:tcPr>
            <w:tcW w:w="1417" w:type="dxa"/>
          </w:tcPr>
          <w:p w14:paraId="7B551B52" w14:textId="6952CF0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19</w:t>
            </w:r>
            <w:r w:rsidR="00BC580F">
              <w:rPr>
                <w:rFonts w:ascii="Aptos" w:eastAsia="Aptos" w:hAnsi="Aptos" w:cs="Times New Roman"/>
                <w:color w:val="000000"/>
                <w:lang w:val="en" w:eastAsia="en"/>
              </w:rPr>
              <w:t>2</w:t>
            </w:r>
            <w:r w:rsidRPr="00466F24">
              <w:rPr>
                <w:rFonts w:ascii="Aptos" w:eastAsia="Aptos" w:hAnsi="Aptos" w:cs="Times New Roman"/>
                <w:color w:val="000000"/>
                <w:lang w:val="en" w:eastAsia="en"/>
              </w:rPr>
              <w:t>50</w:t>
            </w:r>
          </w:p>
        </w:tc>
        <w:tc>
          <w:tcPr>
            <w:tcW w:w="1134" w:type="dxa"/>
          </w:tcPr>
          <w:p w14:paraId="0B0608E3" w14:textId="35BE053E"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w:t>
            </w:r>
            <w:r w:rsidR="007855C0">
              <w:rPr>
                <w:rFonts w:ascii="Aptos" w:eastAsia="Aptos" w:hAnsi="Aptos" w:cs="Times New Roman"/>
                <w:color w:val="000000"/>
                <w:lang w:val="en" w:eastAsia="en"/>
              </w:rPr>
              <w:t>6850</w:t>
            </w:r>
          </w:p>
        </w:tc>
      </w:tr>
      <w:tr w:rsidR="00466F24" w:rsidRPr="00466F24" w14:paraId="35DE9B2C" w14:textId="77777777" w:rsidTr="00DD526F">
        <w:tc>
          <w:tcPr>
            <w:tcW w:w="1719" w:type="dxa"/>
          </w:tcPr>
          <w:p w14:paraId="7C70C3CF"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Revenue</w:t>
            </w:r>
          </w:p>
        </w:tc>
        <w:tc>
          <w:tcPr>
            <w:tcW w:w="1401" w:type="dxa"/>
          </w:tcPr>
          <w:p w14:paraId="0D14CCF9"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9000</w:t>
            </w:r>
          </w:p>
        </w:tc>
        <w:tc>
          <w:tcPr>
            <w:tcW w:w="1275" w:type="dxa"/>
          </w:tcPr>
          <w:p w14:paraId="72081331"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10000</w:t>
            </w:r>
          </w:p>
        </w:tc>
        <w:tc>
          <w:tcPr>
            <w:tcW w:w="1560" w:type="dxa"/>
          </w:tcPr>
          <w:p w14:paraId="3AD53B7B"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13000</w:t>
            </w:r>
          </w:p>
        </w:tc>
        <w:tc>
          <w:tcPr>
            <w:tcW w:w="1559" w:type="dxa"/>
          </w:tcPr>
          <w:p w14:paraId="2157C11E"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13500</w:t>
            </w:r>
          </w:p>
        </w:tc>
        <w:tc>
          <w:tcPr>
            <w:tcW w:w="1417" w:type="dxa"/>
          </w:tcPr>
          <w:p w14:paraId="3E9850CC"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20000</w:t>
            </w:r>
          </w:p>
        </w:tc>
        <w:tc>
          <w:tcPr>
            <w:tcW w:w="1134" w:type="dxa"/>
          </w:tcPr>
          <w:p w14:paraId="74608516" w14:textId="77777777" w:rsidR="00466F24" w:rsidRPr="00466F24" w:rsidRDefault="00466F24" w:rsidP="00466F24">
            <w:pPr>
              <w:spacing w:after="171" w:line="270" w:lineRule="auto"/>
              <w:ind w:left="10" w:hanging="10"/>
              <w:rPr>
                <w:rFonts w:ascii="Aptos" w:eastAsia="Aptos" w:hAnsi="Aptos" w:cs="Times New Roman"/>
                <w:color w:val="000000"/>
                <w:lang w:val="en" w:eastAsia="en"/>
              </w:rPr>
            </w:pPr>
            <w:r w:rsidRPr="00466F24">
              <w:rPr>
                <w:rFonts w:ascii="Aptos" w:eastAsia="Aptos" w:hAnsi="Aptos" w:cs="Times New Roman"/>
                <w:color w:val="000000"/>
                <w:lang w:val="en" w:eastAsia="en"/>
              </w:rPr>
              <w:t>28000</w:t>
            </w:r>
          </w:p>
        </w:tc>
      </w:tr>
      <w:tr w:rsidR="00466F24" w:rsidRPr="00466F24" w14:paraId="46439454" w14:textId="77777777" w:rsidTr="00DD526F">
        <w:tc>
          <w:tcPr>
            <w:tcW w:w="1719" w:type="dxa"/>
          </w:tcPr>
          <w:p w14:paraId="37F3BC54" w14:textId="77777777" w:rsidR="00466F24" w:rsidRPr="00466F24" w:rsidRDefault="00466F24" w:rsidP="00466F24">
            <w:pPr>
              <w:spacing w:after="171" w:line="270" w:lineRule="auto"/>
              <w:ind w:left="10" w:hanging="10"/>
              <w:rPr>
                <w:rFonts w:ascii="Aptos" w:eastAsia="Aptos" w:hAnsi="Aptos" w:cs="Times New Roman"/>
                <w:b/>
                <w:bCs/>
                <w:color w:val="EE0000"/>
                <w:lang w:val="en" w:eastAsia="en"/>
              </w:rPr>
            </w:pPr>
            <w:r w:rsidRPr="00466F24">
              <w:rPr>
                <w:rFonts w:ascii="Aptos" w:eastAsia="Aptos" w:hAnsi="Aptos" w:cs="Times New Roman"/>
                <w:b/>
                <w:bCs/>
                <w:color w:val="EE0000"/>
                <w:lang w:val="en" w:eastAsia="en"/>
              </w:rPr>
              <w:t>Profit/loss</w:t>
            </w:r>
          </w:p>
        </w:tc>
        <w:tc>
          <w:tcPr>
            <w:tcW w:w="1401" w:type="dxa"/>
          </w:tcPr>
          <w:p w14:paraId="1C8CB816" w14:textId="707E61FA" w:rsidR="00466F24" w:rsidRPr="00466F24" w:rsidRDefault="00466F24" w:rsidP="00466F24">
            <w:pPr>
              <w:spacing w:after="171" w:line="270" w:lineRule="auto"/>
              <w:ind w:left="10" w:hanging="10"/>
              <w:rPr>
                <w:rFonts w:ascii="Aptos" w:eastAsia="Aptos" w:hAnsi="Aptos" w:cs="Times New Roman"/>
                <w:b/>
                <w:bCs/>
                <w:color w:val="EE0000"/>
                <w:lang w:val="en" w:eastAsia="en"/>
              </w:rPr>
            </w:pPr>
            <w:r w:rsidRPr="00466F24">
              <w:rPr>
                <w:rFonts w:ascii="Aptos" w:eastAsia="Aptos" w:hAnsi="Aptos" w:cs="Times New Roman"/>
                <w:b/>
                <w:bCs/>
                <w:color w:val="EE0000"/>
                <w:lang w:val="en" w:eastAsia="en"/>
              </w:rPr>
              <w:t>-</w:t>
            </w:r>
            <w:r w:rsidR="00C17B9F">
              <w:rPr>
                <w:rFonts w:ascii="Aptos" w:eastAsia="Aptos" w:hAnsi="Aptos" w:cs="Times New Roman"/>
                <w:b/>
                <w:bCs/>
                <w:color w:val="EE0000"/>
                <w:lang w:val="en" w:eastAsia="en"/>
              </w:rPr>
              <w:t>5000</w:t>
            </w:r>
          </w:p>
        </w:tc>
        <w:tc>
          <w:tcPr>
            <w:tcW w:w="1275" w:type="dxa"/>
          </w:tcPr>
          <w:p w14:paraId="5D7EE81A" w14:textId="19B88A76" w:rsidR="00466F24" w:rsidRPr="00466F24" w:rsidRDefault="00466F24" w:rsidP="00466F24">
            <w:pPr>
              <w:spacing w:after="171" w:line="270" w:lineRule="auto"/>
              <w:ind w:left="10" w:hanging="10"/>
              <w:rPr>
                <w:rFonts w:ascii="Aptos" w:eastAsia="Aptos" w:hAnsi="Aptos" w:cs="Times New Roman"/>
                <w:b/>
                <w:bCs/>
                <w:color w:val="EE0000"/>
                <w:lang w:val="en" w:eastAsia="en"/>
              </w:rPr>
            </w:pPr>
            <w:r w:rsidRPr="00466F24">
              <w:rPr>
                <w:rFonts w:ascii="Aptos" w:eastAsia="Aptos" w:hAnsi="Aptos" w:cs="Times New Roman"/>
                <w:b/>
                <w:bCs/>
                <w:color w:val="EE0000"/>
                <w:lang w:val="en" w:eastAsia="en"/>
              </w:rPr>
              <w:t>-4</w:t>
            </w:r>
            <w:r w:rsidR="00C17B9F">
              <w:rPr>
                <w:rFonts w:ascii="Aptos" w:eastAsia="Aptos" w:hAnsi="Aptos" w:cs="Times New Roman"/>
                <w:b/>
                <w:bCs/>
                <w:color w:val="EE0000"/>
                <w:lang w:val="en" w:eastAsia="en"/>
              </w:rPr>
              <w:t>950</w:t>
            </w:r>
          </w:p>
        </w:tc>
        <w:tc>
          <w:tcPr>
            <w:tcW w:w="1560" w:type="dxa"/>
          </w:tcPr>
          <w:p w14:paraId="689B0B8E" w14:textId="5F07259F" w:rsidR="00466F24" w:rsidRPr="00466F24" w:rsidRDefault="00466F24" w:rsidP="00466F24">
            <w:pPr>
              <w:spacing w:after="171" w:line="270" w:lineRule="auto"/>
              <w:ind w:left="10" w:hanging="10"/>
              <w:rPr>
                <w:rFonts w:ascii="Aptos" w:eastAsia="Aptos" w:hAnsi="Aptos" w:cs="Times New Roman"/>
                <w:b/>
                <w:bCs/>
                <w:color w:val="EE0000"/>
                <w:lang w:val="en" w:eastAsia="en"/>
              </w:rPr>
            </w:pPr>
            <w:r w:rsidRPr="00466F24">
              <w:rPr>
                <w:rFonts w:ascii="Aptos" w:eastAsia="Aptos" w:hAnsi="Aptos" w:cs="Times New Roman"/>
                <w:b/>
                <w:bCs/>
                <w:color w:val="EE0000"/>
                <w:lang w:val="en" w:eastAsia="en"/>
              </w:rPr>
              <w:t>-1</w:t>
            </w:r>
            <w:r w:rsidR="000820F4">
              <w:rPr>
                <w:rFonts w:ascii="Aptos" w:eastAsia="Aptos" w:hAnsi="Aptos" w:cs="Times New Roman"/>
                <w:b/>
                <w:bCs/>
                <w:color w:val="EE0000"/>
                <w:lang w:val="en" w:eastAsia="en"/>
              </w:rPr>
              <w:t>430</w:t>
            </w:r>
          </w:p>
        </w:tc>
        <w:tc>
          <w:tcPr>
            <w:tcW w:w="1559" w:type="dxa"/>
          </w:tcPr>
          <w:p w14:paraId="1F1725D2" w14:textId="68A9F940" w:rsidR="00466F24" w:rsidRPr="00466F24" w:rsidRDefault="00466F24" w:rsidP="00466F24">
            <w:pPr>
              <w:spacing w:after="171" w:line="270" w:lineRule="auto"/>
              <w:ind w:left="10" w:hanging="10"/>
              <w:rPr>
                <w:rFonts w:ascii="Aptos" w:eastAsia="Aptos" w:hAnsi="Aptos" w:cs="Times New Roman"/>
                <w:b/>
                <w:bCs/>
                <w:color w:val="EE0000"/>
                <w:lang w:val="en" w:eastAsia="en"/>
              </w:rPr>
            </w:pPr>
            <w:r w:rsidRPr="00466F24">
              <w:rPr>
                <w:rFonts w:ascii="Aptos" w:eastAsia="Aptos" w:hAnsi="Aptos" w:cs="Times New Roman"/>
                <w:b/>
                <w:bCs/>
                <w:color w:val="EE0000"/>
                <w:lang w:val="en" w:eastAsia="en"/>
              </w:rPr>
              <w:t>-285</w:t>
            </w:r>
            <w:r w:rsidR="000820F4">
              <w:rPr>
                <w:rFonts w:ascii="Aptos" w:eastAsia="Aptos" w:hAnsi="Aptos" w:cs="Times New Roman"/>
                <w:b/>
                <w:bCs/>
                <w:color w:val="EE0000"/>
                <w:lang w:val="en" w:eastAsia="en"/>
              </w:rPr>
              <w:t>0</w:t>
            </w:r>
          </w:p>
        </w:tc>
        <w:tc>
          <w:tcPr>
            <w:tcW w:w="1417" w:type="dxa"/>
          </w:tcPr>
          <w:p w14:paraId="5612BDF5" w14:textId="429E63F3" w:rsidR="00466F24" w:rsidRPr="00466F24" w:rsidRDefault="00FA2C94" w:rsidP="00466F24">
            <w:pPr>
              <w:spacing w:after="171" w:line="270" w:lineRule="auto"/>
              <w:ind w:left="10" w:hanging="10"/>
              <w:rPr>
                <w:rFonts w:ascii="Aptos" w:eastAsia="Aptos" w:hAnsi="Aptos" w:cs="Times New Roman"/>
                <w:b/>
                <w:bCs/>
                <w:color w:val="B3E5A1" w:themeColor="accent6" w:themeTint="66"/>
                <w:lang w:val="en" w:eastAsia="en"/>
              </w:rPr>
            </w:pPr>
            <w:r>
              <w:rPr>
                <w:rFonts w:ascii="Aptos" w:eastAsia="Aptos" w:hAnsi="Aptos" w:cs="Times New Roman"/>
                <w:b/>
                <w:bCs/>
                <w:color w:val="B3E5A1" w:themeColor="accent6" w:themeTint="66"/>
                <w:lang w:val="en" w:eastAsia="en"/>
              </w:rPr>
              <w:t>750</w:t>
            </w:r>
          </w:p>
        </w:tc>
        <w:tc>
          <w:tcPr>
            <w:tcW w:w="1134" w:type="dxa"/>
          </w:tcPr>
          <w:p w14:paraId="280E4396" w14:textId="55139AAE" w:rsidR="00434795" w:rsidRPr="00466F24" w:rsidRDefault="00466F24" w:rsidP="002B693A">
            <w:pPr>
              <w:spacing w:after="171" w:line="270" w:lineRule="auto"/>
              <w:ind w:left="10" w:hanging="10"/>
              <w:rPr>
                <w:rFonts w:ascii="Aptos" w:eastAsia="Aptos" w:hAnsi="Aptos" w:cs="Times New Roman"/>
                <w:b/>
                <w:bCs/>
                <w:color w:val="B3E5A1" w:themeColor="accent6" w:themeTint="66"/>
                <w:lang w:val="en" w:eastAsia="en"/>
              </w:rPr>
            </w:pPr>
            <w:r w:rsidRPr="00466F24">
              <w:rPr>
                <w:rFonts w:ascii="Aptos" w:eastAsia="Aptos" w:hAnsi="Aptos" w:cs="Times New Roman"/>
                <w:b/>
                <w:bCs/>
                <w:color w:val="B3E5A1" w:themeColor="accent6" w:themeTint="66"/>
                <w:lang w:val="en" w:eastAsia="en"/>
              </w:rPr>
              <w:t>1</w:t>
            </w:r>
            <w:r w:rsidR="00FA2C94">
              <w:rPr>
                <w:rFonts w:ascii="Aptos" w:eastAsia="Aptos" w:hAnsi="Aptos" w:cs="Times New Roman"/>
                <w:b/>
                <w:bCs/>
                <w:color w:val="B3E5A1" w:themeColor="accent6" w:themeTint="66"/>
                <w:lang w:val="en" w:eastAsia="en"/>
              </w:rPr>
              <w:t>1150</w:t>
            </w:r>
          </w:p>
        </w:tc>
      </w:tr>
    </w:tbl>
    <w:p w14:paraId="299E3541" w14:textId="77777777" w:rsidR="00466F24" w:rsidRPr="00466F24" w:rsidRDefault="00466F24" w:rsidP="00466F24">
      <w:pPr>
        <w:spacing w:after="171" w:line="270" w:lineRule="auto"/>
        <w:ind w:left="10" w:hanging="10"/>
        <w:rPr>
          <w:rFonts w:ascii="Aptos" w:eastAsia="Aptos" w:hAnsi="Aptos" w:cs="Times New Roman"/>
          <w:b/>
          <w:bCs/>
          <w:color w:val="000000"/>
          <w:lang w:val="en" w:eastAsia="en"/>
        </w:rPr>
      </w:pPr>
    </w:p>
    <w:p w14:paraId="51F7C26B" w14:textId="7AE52C64" w:rsidR="00466F24" w:rsidRDefault="002B693A" w:rsidP="00466F24">
      <w:pPr>
        <w:spacing w:after="171" w:line="270" w:lineRule="auto"/>
        <w:ind w:left="10" w:hanging="10"/>
        <w:rPr>
          <w:rFonts w:ascii="Aptos" w:eastAsia="Aptos" w:hAnsi="Aptos" w:cs="Times New Roman"/>
          <w:color w:val="000000"/>
          <w:lang w:val="en" w:eastAsia="en"/>
        </w:rPr>
      </w:pPr>
      <w:r>
        <w:rPr>
          <w:rFonts w:ascii="Aptos" w:eastAsia="Aptos" w:hAnsi="Aptos" w:cs="Times New Roman"/>
          <w:color w:val="000000"/>
          <w:lang w:val="en" w:eastAsia="en"/>
        </w:rPr>
        <w:t xml:space="preserve">There some safe spaces </w:t>
      </w:r>
      <w:r w:rsidR="009F3B01">
        <w:rPr>
          <w:rFonts w:ascii="Aptos" w:eastAsia="Aptos" w:hAnsi="Aptos" w:cs="Times New Roman"/>
          <w:color w:val="000000"/>
          <w:lang w:val="en" w:eastAsia="en"/>
        </w:rPr>
        <w:t>from where I can take money for my start-up:</w:t>
      </w:r>
    </w:p>
    <w:p w14:paraId="2069DC35" w14:textId="5D3A3BB2" w:rsidR="009F3B01" w:rsidRDefault="008D49EC" w:rsidP="00466F24">
      <w:pPr>
        <w:spacing w:after="171" w:line="270" w:lineRule="auto"/>
        <w:ind w:left="10" w:hanging="10"/>
        <w:rPr>
          <w:rFonts w:ascii="Aptos" w:eastAsia="Aptos" w:hAnsi="Aptos" w:cs="Times New Roman"/>
          <w:color w:val="000000"/>
          <w:lang w:val="en" w:eastAsia="en"/>
        </w:rPr>
      </w:pPr>
      <w:r>
        <w:rPr>
          <w:rFonts w:ascii="Aptos" w:eastAsia="Aptos" w:hAnsi="Aptos" w:cs="Times New Roman"/>
          <w:color w:val="000000"/>
          <w:lang w:val="en" w:eastAsia="en"/>
        </w:rPr>
        <w:t>Local Small-business grants</w:t>
      </w:r>
    </w:p>
    <w:p w14:paraId="0B81C938" w14:textId="0988D548" w:rsidR="008D49EC" w:rsidRDefault="008D49EC" w:rsidP="00466F24">
      <w:pPr>
        <w:spacing w:after="171" w:line="270" w:lineRule="auto"/>
        <w:ind w:left="10" w:hanging="10"/>
        <w:rPr>
          <w:rFonts w:ascii="Aptos" w:eastAsia="Aptos" w:hAnsi="Aptos" w:cs="Times New Roman"/>
          <w:color w:val="000000"/>
          <w:lang w:val="en" w:eastAsia="en"/>
        </w:rPr>
      </w:pPr>
      <w:r>
        <w:rPr>
          <w:rFonts w:ascii="Aptos" w:eastAsia="Aptos" w:hAnsi="Aptos" w:cs="Times New Roman"/>
          <w:color w:val="000000"/>
          <w:lang w:val="en" w:eastAsia="en"/>
        </w:rPr>
        <w:t>Youth</w:t>
      </w:r>
      <w:r w:rsidR="00B06714">
        <w:rPr>
          <w:rFonts w:ascii="Aptos" w:eastAsia="Aptos" w:hAnsi="Aptos" w:cs="Times New Roman"/>
          <w:color w:val="000000"/>
          <w:lang w:val="en" w:eastAsia="en"/>
        </w:rPr>
        <w:t xml:space="preserve"> business programs</w:t>
      </w:r>
    </w:p>
    <w:p w14:paraId="5A95ADE9" w14:textId="59C5043B" w:rsidR="00B06714" w:rsidRDefault="00B06714" w:rsidP="00466F24">
      <w:pPr>
        <w:spacing w:after="171" w:line="270" w:lineRule="auto"/>
        <w:ind w:left="10" w:hanging="10"/>
        <w:rPr>
          <w:rFonts w:ascii="Aptos" w:eastAsia="Aptos" w:hAnsi="Aptos" w:cs="Times New Roman"/>
          <w:color w:val="000000"/>
          <w:lang w:val="en" w:eastAsia="en"/>
        </w:rPr>
      </w:pPr>
      <w:r>
        <w:rPr>
          <w:rFonts w:ascii="Aptos" w:eastAsia="Aptos" w:hAnsi="Aptos" w:cs="Times New Roman"/>
          <w:color w:val="000000"/>
          <w:lang w:val="en" w:eastAsia="en"/>
        </w:rPr>
        <w:t>Entrepreneurship center.</w:t>
      </w:r>
    </w:p>
    <w:p w14:paraId="155E860E" w14:textId="2CC43FF8" w:rsidR="00B06714" w:rsidRDefault="002967B1" w:rsidP="00466F24">
      <w:pPr>
        <w:spacing w:after="171" w:line="270" w:lineRule="auto"/>
        <w:ind w:left="10" w:hanging="10"/>
        <w:rPr>
          <w:rFonts w:ascii="Aptos" w:eastAsia="Aptos" w:hAnsi="Aptos" w:cs="Times New Roman"/>
          <w:color w:val="000000"/>
          <w:lang w:val="en" w:eastAsia="en"/>
        </w:rPr>
      </w:pPr>
      <w:r>
        <w:rPr>
          <w:rFonts w:ascii="Aptos" w:eastAsia="Aptos" w:hAnsi="Aptos" w:cs="Times New Roman"/>
          <w:color w:val="000000"/>
          <w:lang w:val="en" w:eastAsia="en"/>
        </w:rPr>
        <w:t>These</w:t>
      </w:r>
      <w:r w:rsidR="004E04D4">
        <w:rPr>
          <w:rFonts w:ascii="Aptos" w:eastAsia="Aptos" w:hAnsi="Aptos" w:cs="Times New Roman"/>
          <w:color w:val="000000"/>
          <w:lang w:val="en" w:eastAsia="en"/>
        </w:rPr>
        <w:t xml:space="preserve"> often give grants or small funding without needing to be an adult own</w:t>
      </w:r>
      <w:r>
        <w:rPr>
          <w:rFonts w:ascii="Aptos" w:eastAsia="Aptos" w:hAnsi="Aptos" w:cs="Times New Roman"/>
          <w:color w:val="000000"/>
          <w:lang w:val="en" w:eastAsia="en"/>
        </w:rPr>
        <w:t>er.</w:t>
      </w:r>
    </w:p>
    <w:p w14:paraId="6D856CFA" w14:textId="77777777" w:rsidR="00F1701B" w:rsidRPr="002B693A" w:rsidRDefault="00F1701B" w:rsidP="00466F24">
      <w:pPr>
        <w:spacing w:after="171" w:line="270" w:lineRule="auto"/>
        <w:ind w:left="10" w:hanging="10"/>
        <w:rPr>
          <w:rFonts w:ascii="Aptos" w:eastAsia="Aptos" w:hAnsi="Aptos" w:cs="Times New Roman"/>
          <w:color w:val="000000"/>
          <w:lang w:val="en" w:eastAsia="en"/>
        </w:rPr>
      </w:pPr>
    </w:p>
    <w:p w14:paraId="28EA6421" w14:textId="77777777" w:rsidR="00466F24" w:rsidRDefault="00466F24" w:rsidP="00466F24">
      <w:pPr>
        <w:spacing w:after="171" w:line="270" w:lineRule="auto"/>
        <w:ind w:left="10" w:hanging="10"/>
        <w:rPr>
          <w:rFonts w:ascii="Aptos" w:eastAsia="Aptos" w:hAnsi="Aptos" w:cs="Times New Roman"/>
          <w:color w:val="000000"/>
          <w:lang w:val="en" w:eastAsia="en"/>
        </w:rPr>
      </w:pPr>
    </w:p>
    <w:p w14:paraId="2BB1492C" w14:textId="77777777" w:rsidR="004446CD" w:rsidRDefault="004446CD" w:rsidP="00466F24">
      <w:pPr>
        <w:spacing w:after="171" w:line="270" w:lineRule="auto"/>
        <w:ind w:left="10" w:hanging="10"/>
        <w:rPr>
          <w:rFonts w:ascii="Aptos" w:eastAsia="Aptos" w:hAnsi="Aptos" w:cs="Times New Roman"/>
          <w:color w:val="000000"/>
          <w:lang w:val="en" w:eastAsia="en"/>
        </w:rPr>
      </w:pPr>
    </w:p>
    <w:p w14:paraId="7A989FA7" w14:textId="77777777" w:rsidR="004446CD" w:rsidRDefault="004446CD" w:rsidP="00466F24">
      <w:pPr>
        <w:spacing w:after="171" w:line="270" w:lineRule="auto"/>
        <w:ind w:left="10" w:hanging="10"/>
        <w:rPr>
          <w:rFonts w:ascii="Aptos" w:eastAsia="Aptos" w:hAnsi="Aptos" w:cs="Times New Roman"/>
          <w:color w:val="000000"/>
          <w:lang w:val="en" w:eastAsia="en"/>
        </w:rPr>
      </w:pPr>
    </w:p>
    <w:p w14:paraId="298DEAA1" w14:textId="77777777" w:rsidR="004446CD" w:rsidRDefault="004446CD" w:rsidP="00466F24">
      <w:pPr>
        <w:spacing w:after="171" w:line="270" w:lineRule="auto"/>
        <w:ind w:left="10" w:hanging="10"/>
        <w:rPr>
          <w:rFonts w:ascii="Aptos" w:eastAsia="Aptos" w:hAnsi="Aptos" w:cs="Times New Roman"/>
          <w:color w:val="000000"/>
          <w:lang w:val="en" w:eastAsia="en"/>
        </w:rPr>
      </w:pPr>
    </w:p>
    <w:p w14:paraId="6BBCCEC5" w14:textId="77777777" w:rsidR="004446CD" w:rsidRDefault="004446CD" w:rsidP="00466F24">
      <w:pPr>
        <w:spacing w:after="171" w:line="270" w:lineRule="auto"/>
        <w:ind w:left="10" w:hanging="10"/>
        <w:rPr>
          <w:rFonts w:ascii="Aptos" w:eastAsia="Aptos" w:hAnsi="Aptos" w:cs="Times New Roman"/>
          <w:color w:val="000000"/>
          <w:lang w:val="en" w:eastAsia="en"/>
        </w:rPr>
      </w:pPr>
    </w:p>
    <w:p w14:paraId="718CDA26" w14:textId="206BD7D8" w:rsidR="004446CD" w:rsidRDefault="004446CD" w:rsidP="004446CD">
      <w:pPr>
        <w:pStyle w:val="Heading1"/>
        <w:rPr>
          <w:rFonts w:eastAsia="Aptos"/>
          <w:lang w:val="en" w:eastAsia="en"/>
        </w:rPr>
      </w:pPr>
      <w:bookmarkStart w:id="6" w:name="_Toc215318920"/>
      <w:r>
        <w:rPr>
          <w:rFonts w:eastAsia="Aptos"/>
          <w:lang w:val="en" w:eastAsia="en"/>
        </w:rPr>
        <w:lastRenderedPageBreak/>
        <w:t>Conclusion</w:t>
      </w:r>
      <w:bookmarkEnd w:id="6"/>
      <w:r>
        <w:rPr>
          <w:rFonts w:eastAsia="Aptos"/>
          <w:lang w:val="en" w:eastAsia="en"/>
        </w:rPr>
        <w:t xml:space="preserve"> </w:t>
      </w:r>
    </w:p>
    <w:p w14:paraId="50B1A041" w14:textId="77777777" w:rsidR="00C12ACC" w:rsidRDefault="00C12ACC" w:rsidP="009E51D1">
      <w:pPr>
        <w:pStyle w:val="p1"/>
        <w:spacing w:line="360" w:lineRule="auto"/>
        <w:jc w:val="both"/>
        <w:rPr>
          <w:rStyle w:val="s1"/>
          <w:rFonts w:ascii="Arial" w:hAnsi="Arial" w:cs="Arial"/>
          <w:b w:val="0"/>
          <w:bCs w:val="0"/>
          <w:sz w:val="24"/>
          <w:szCs w:val="24"/>
        </w:rPr>
      </w:pPr>
    </w:p>
    <w:p w14:paraId="18491563" w14:textId="17AFDCAD" w:rsidR="00E56507" w:rsidRPr="00C12ACC" w:rsidRDefault="00E56507" w:rsidP="009E51D1">
      <w:pPr>
        <w:pStyle w:val="p1"/>
        <w:spacing w:line="360" w:lineRule="auto"/>
        <w:jc w:val="both"/>
        <w:rPr>
          <w:rFonts w:ascii="Arial" w:hAnsi="Arial" w:cs="Arial"/>
          <w:sz w:val="24"/>
          <w:szCs w:val="24"/>
        </w:rPr>
      </w:pPr>
      <w:r w:rsidRPr="00C12ACC">
        <w:rPr>
          <w:rStyle w:val="s1"/>
          <w:rFonts w:ascii="Arial" w:hAnsi="Arial" w:cs="Arial"/>
          <w:b w:val="0"/>
          <w:bCs w:val="0"/>
          <w:sz w:val="24"/>
          <w:szCs w:val="24"/>
        </w:rPr>
        <w:t>This business plan shows that our interior design business has a strong chance to grow and succeed. By focusing on creativity, good communication, and understanding what each client wants, we can offer designs that are both beautiful and practical. Our goal is to make every space feel comfortable, useful, and unique to the people who live or work in it.</w:t>
      </w:r>
    </w:p>
    <w:p w14:paraId="372B2EAC" w14:textId="77777777" w:rsidR="009E51D1" w:rsidRPr="00C12ACC" w:rsidRDefault="009E51D1" w:rsidP="009E51D1">
      <w:pPr>
        <w:pStyle w:val="p1"/>
        <w:spacing w:line="360" w:lineRule="auto"/>
        <w:jc w:val="both"/>
        <w:rPr>
          <w:rStyle w:val="s1"/>
          <w:rFonts w:ascii="Arial" w:hAnsi="Arial" w:cs="Arial"/>
          <w:b w:val="0"/>
          <w:bCs w:val="0"/>
          <w:sz w:val="24"/>
          <w:szCs w:val="24"/>
        </w:rPr>
      </w:pPr>
    </w:p>
    <w:p w14:paraId="46C62772" w14:textId="741DD2C1" w:rsidR="00E56507" w:rsidRPr="00C12ACC" w:rsidRDefault="00E56507" w:rsidP="009E51D1">
      <w:pPr>
        <w:pStyle w:val="p1"/>
        <w:spacing w:line="360" w:lineRule="auto"/>
        <w:jc w:val="both"/>
        <w:rPr>
          <w:rFonts w:ascii="Arial" w:hAnsi="Arial" w:cs="Arial"/>
          <w:sz w:val="24"/>
          <w:szCs w:val="24"/>
        </w:rPr>
      </w:pPr>
      <w:r w:rsidRPr="00C12ACC">
        <w:rPr>
          <w:rStyle w:val="s1"/>
          <w:rFonts w:ascii="Arial" w:hAnsi="Arial" w:cs="Arial"/>
          <w:b w:val="0"/>
          <w:bCs w:val="0"/>
          <w:sz w:val="24"/>
          <w:szCs w:val="24"/>
        </w:rPr>
        <w:t>We have a clear plan for how we will run the business, reach new customers, and manage our finances responsibly. By using modern tools, staying aware of design trends, and providing friendly, professional service, we can build a positive reputation in the market.</w:t>
      </w:r>
    </w:p>
    <w:p w14:paraId="101884EB" w14:textId="77777777" w:rsidR="00C12ACC" w:rsidRPr="00C12ACC" w:rsidRDefault="00C12ACC" w:rsidP="009E51D1">
      <w:pPr>
        <w:pStyle w:val="p1"/>
        <w:spacing w:line="360" w:lineRule="auto"/>
        <w:jc w:val="both"/>
        <w:rPr>
          <w:rStyle w:val="s1"/>
          <w:rFonts w:ascii="Arial" w:hAnsi="Arial" w:cs="Arial"/>
          <w:b w:val="0"/>
          <w:bCs w:val="0"/>
          <w:sz w:val="24"/>
          <w:szCs w:val="24"/>
        </w:rPr>
      </w:pPr>
    </w:p>
    <w:p w14:paraId="3AE407E5" w14:textId="18A86ADE" w:rsidR="00E56507" w:rsidRPr="00C12ACC" w:rsidRDefault="00E56507" w:rsidP="009E51D1">
      <w:pPr>
        <w:pStyle w:val="p1"/>
        <w:spacing w:line="360" w:lineRule="auto"/>
        <w:jc w:val="both"/>
        <w:rPr>
          <w:rFonts w:ascii="Arial" w:hAnsi="Arial" w:cs="Arial"/>
          <w:sz w:val="24"/>
          <w:szCs w:val="24"/>
        </w:rPr>
      </w:pPr>
      <w:r w:rsidRPr="00C12ACC">
        <w:rPr>
          <w:rStyle w:val="s1"/>
          <w:rFonts w:ascii="Arial" w:hAnsi="Arial" w:cs="Arial"/>
          <w:b w:val="0"/>
          <w:bCs w:val="0"/>
          <w:sz w:val="24"/>
          <w:szCs w:val="24"/>
        </w:rPr>
        <w:t>As we move forward, we will keep improving our services, learning new skills, and expanding our client base. With dedication, hard work, and a strong focus on customer satisfaction, this interior design business is prepared to grow steadily and achieve long-term success.</w:t>
      </w:r>
    </w:p>
    <w:p w14:paraId="3757C096" w14:textId="77777777" w:rsidR="004446CD" w:rsidRDefault="004446CD" w:rsidP="009E51D1">
      <w:pPr>
        <w:spacing w:line="360" w:lineRule="auto"/>
        <w:jc w:val="both"/>
        <w:rPr>
          <w:rFonts w:ascii="Arial" w:hAnsi="Arial" w:cs="Arial"/>
          <w:lang w:val="en" w:eastAsia="en"/>
        </w:rPr>
      </w:pPr>
    </w:p>
    <w:p w14:paraId="3CC17FAC" w14:textId="77777777" w:rsidR="00246B99" w:rsidRDefault="00246B99" w:rsidP="009E51D1">
      <w:pPr>
        <w:spacing w:line="360" w:lineRule="auto"/>
        <w:jc w:val="both"/>
        <w:rPr>
          <w:rFonts w:ascii="Arial" w:hAnsi="Arial" w:cs="Arial"/>
          <w:lang w:val="en" w:eastAsia="en"/>
        </w:rPr>
      </w:pPr>
    </w:p>
    <w:p w14:paraId="00CB18C6" w14:textId="77777777" w:rsidR="00246B99" w:rsidRDefault="00246B99" w:rsidP="009E51D1">
      <w:pPr>
        <w:spacing w:line="360" w:lineRule="auto"/>
        <w:jc w:val="both"/>
        <w:rPr>
          <w:rFonts w:ascii="Arial" w:hAnsi="Arial" w:cs="Arial"/>
          <w:lang w:val="en" w:eastAsia="en"/>
        </w:rPr>
      </w:pPr>
    </w:p>
    <w:p w14:paraId="39088224" w14:textId="77777777" w:rsidR="00246B99" w:rsidRDefault="00246B99" w:rsidP="009E51D1">
      <w:pPr>
        <w:spacing w:line="360" w:lineRule="auto"/>
        <w:jc w:val="both"/>
        <w:rPr>
          <w:rFonts w:ascii="Arial" w:hAnsi="Arial" w:cs="Arial"/>
          <w:lang w:val="en" w:eastAsia="en"/>
        </w:rPr>
      </w:pPr>
    </w:p>
    <w:p w14:paraId="31696B24" w14:textId="77777777" w:rsidR="00246B99" w:rsidRDefault="00246B99" w:rsidP="009E51D1">
      <w:pPr>
        <w:spacing w:line="360" w:lineRule="auto"/>
        <w:jc w:val="both"/>
        <w:rPr>
          <w:rFonts w:ascii="Arial" w:hAnsi="Arial" w:cs="Arial"/>
          <w:lang w:val="en" w:eastAsia="en"/>
        </w:rPr>
      </w:pPr>
    </w:p>
    <w:p w14:paraId="19334448" w14:textId="77777777" w:rsidR="00246B99" w:rsidRDefault="00246B99" w:rsidP="009E51D1">
      <w:pPr>
        <w:spacing w:line="360" w:lineRule="auto"/>
        <w:jc w:val="both"/>
        <w:rPr>
          <w:rFonts w:ascii="Arial" w:hAnsi="Arial" w:cs="Arial"/>
          <w:lang w:val="en" w:eastAsia="en"/>
        </w:rPr>
      </w:pPr>
    </w:p>
    <w:p w14:paraId="4E763C99" w14:textId="77777777" w:rsidR="00246B99" w:rsidRDefault="00246B99" w:rsidP="009E51D1">
      <w:pPr>
        <w:spacing w:line="360" w:lineRule="auto"/>
        <w:jc w:val="both"/>
        <w:rPr>
          <w:rFonts w:ascii="Arial" w:hAnsi="Arial" w:cs="Arial"/>
          <w:lang w:val="en" w:eastAsia="en"/>
        </w:rPr>
      </w:pPr>
    </w:p>
    <w:p w14:paraId="731761C1" w14:textId="77777777" w:rsidR="00246B99" w:rsidRDefault="00246B99" w:rsidP="009E51D1">
      <w:pPr>
        <w:spacing w:line="360" w:lineRule="auto"/>
        <w:jc w:val="both"/>
        <w:rPr>
          <w:rFonts w:ascii="Arial" w:hAnsi="Arial" w:cs="Arial"/>
          <w:lang w:val="en" w:eastAsia="en"/>
        </w:rPr>
      </w:pPr>
    </w:p>
    <w:p w14:paraId="2D4BE887" w14:textId="77777777" w:rsidR="00246B99" w:rsidRDefault="00246B99" w:rsidP="009E51D1">
      <w:pPr>
        <w:spacing w:line="360" w:lineRule="auto"/>
        <w:jc w:val="both"/>
        <w:rPr>
          <w:rFonts w:ascii="Arial" w:hAnsi="Arial" w:cs="Arial"/>
          <w:lang w:val="en" w:eastAsia="en"/>
        </w:rPr>
      </w:pPr>
    </w:p>
    <w:p w14:paraId="0F79D964" w14:textId="77777777" w:rsidR="00246B99" w:rsidRDefault="00246B99" w:rsidP="009E51D1">
      <w:pPr>
        <w:spacing w:line="360" w:lineRule="auto"/>
        <w:jc w:val="both"/>
        <w:rPr>
          <w:rFonts w:ascii="Arial" w:hAnsi="Arial" w:cs="Arial"/>
          <w:lang w:val="en" w:eastAsia="en"/>
        </w:rPr>
      </w:pPr>
    </w:p>
    <w:p w14:paraId="1675DD95" w14:textId="77777777" w:rsidR="00246B99" w:rsidRDefault="00246B99" w:rsidP="009E51D1">
      <w:pPr>
        <w:spacing w:line="360" w:lineRule="auto"/>
        <w:jc w:val="both"/>
        <w:rPr>
          <w:rFonts w:ascii="Arial" w:hAnsi="Arial" w:cs="Arial"/>
          <w:lang w:val="en" w:eastAsia="en"/>
        </w:rPr>
      </w:pPr>
    </w:p>
    <w:p w14:paraId="409DF629" w14:textId="77777777" w:rsidR="00246B99" w:rsidRDefault="00246B99" w:rsidP="009E51D1">
      <w:pPr>
        <w:spacing w:line="360" w:lineRule="auto"/>
        <w:jc w:val="both"/>
        <w:rPr>
          <w:rFonts w:ascii="Arial" w:hAnsi="Arial" w:cs="Arial"/>
          <w:lang w:val="en" w:eastAsia="en"/>
        </w:rPr>
      </w:pPr>
    </w:p>
    <w:p w14:paraId="4039740A" w14:textId="3418364F" w:rsidR="00246B99" w:rsidRDefault="00246B99" w:rsidP="00EF7DE8">
      <w:pPr>
        <w:pStyle w:val="Heading1"/>
        <w:rPr>
          <w:lang w:val="en" w:eastAsia="en"/>
        </w:rPr>
      </w:pPr>
      <w:bookmarkStart w:id="7" w:name="_Toc215318921"/>
      <w:r>
        <w:rPr>
          <w:lang w:val="en" w:eastAsia="en"/>
        </w:rPr>
        <w:lastRenderedPageBreak/>
        <w:t>References</w:t>
      </w:r>
      <w:bookmarkEnd w:id="7"/>
      <w:r>
        <w:rPr>
          <w:lang w:val="en" w:eastAsia="en"/>
        </w:rPr>
        <w:t xml:space="preserve"> </w:t>
      </w:r>
    </w:p>
    <w:p w14:paraId="62DBB68B" w14:textId="3A2D9E15" w:rsidR="00343404" w:rsidRPr="00343404" w:rsidRDefault="00343404" w:rsidP="008F50EF">
      <w:pPr>
        <w:spacing w:after="0" w:line="360" w:lineRule="auto"/>
        <w:jc w:val="both"/>
        <w:rPr>
          <w:rFonts w:ascii="Arial" w:hAnsi="Arial" w:cs="Arial"/>
          <w:kern w:val="0"/>
          <w14:ligatures w14:val="none"/>
        </w:rPr>
      </w:pPr>
      <w:r w:rsidRPr="00343404">
        <w:rPr>
          <w:rFonts w:ascii="Arial" w:hAnsi="Arial" w:cs="Arial"/>
          <w:kern w:val="0"/>
          <w14:ligatures w14:val="none"/>
        </w:rPr>
        <w:t xml:space="preserve">Sevilla-Bernardo, J., Sanchez-Robles, B., &amp; </w:t>
      </w:r>
      <w:proofErr w:type="spellStart"/>
      <w:r w:rsidRPr="00343404">
        <w:rPr>
          <w:rFonts w:ascii="Arial" w:hAnsi="Arial" w:cs="Arial"/>
          <w:kern w:val="0"/>
          <w14:ligatures w14:val="none"/>
        </w:rPr>
        <w:t>Herrador-Alcaide</w:t>
      </w:r>
      <w:proofErr w:type="spellEnd"/>
      <w:r w:rsidRPr="00343404">
        <w:rPr>
          <w:rFonts w:ascii="Arial" w:hAnsi="Arial" w:cs="Arial"/>
          <w:kern w:val="0"/>
          <w14:ligatures w14:val="none"/>
        </w:rPr>
        <w:t xml:space="preserve">, T. (2022). </w:t>
      </w:r>
      <w:r w:rsidRPr="00343404">
        <w:rPr>
          <w:rFonts w:ascii="Arial" w:hAnsi="Arial" w:cs="Arial"/>
          <w:i/>
          <w:iCs/>
          <w:kern w:val="0"/>
          <w14:ligatures w14:val="none"/>
        </w:rPr>
        <w:t>Success Factors of Startups in Research Literature within the Entrepreneurial Ecosystem.</w:t>
      </w:r>
      <w:r w:rsidRPr="00343404">
        <w:rPr>
          <w:rFonts w:ascii="Arial" w:hAnsi="Arial" w:cs="Arial"/>
          <w:kern w:val="0"/>
          <w14:ligatures w14:val="none"/>
        </w:rPr>
        <w:t xml:space="preserve"> Administrative Sciences, 12(3), 102. https://doi.org/10.3390/admsci12030102 </w:t>
      </w:r>
    </w:p>
    <w:p w14:paraId="36BB5624" w14:textId="77777777" w:rsidR="000D3FCD" w:rsidRDefault="000D3FCD" w:rsidP="008F50EF">
      <w:pPr>
        <w:spacing w:after="0" w:line="360" w:lineRule="auto"/>
        <w:jc w:val="both"/>
        <w:rPr>
          <w:rFonts w:ascii="Arial" w:hAnsi="Arial" w:cs="Arial"/>
          <w:kern w:val="0"/>
          <w14:ligatures w14:val="none"/>
        </w:rPr>
      </w:pPr>
    </w:p>
    <w:p w14:paraId="183FC06B" w14:textId="54028C29" w:rsidR="00343404" w:rsidRPr="00343404" w:rsidRDefault="00343404" w:rsidP="008F50EF">
      <w:pPr>
        <w:spacing w:after="0" w:line="360" w:lineRule="auto"/>
        <w:jc w:val="both"/>
        <w:rPr>
          <w:rFonts w:ascii="Arial" w:hAnsi="Arial" w:cs="Arial"/>
          <w:kern w:val="0"/>
          <w14:ligatures w14:val="none"/>
        </w:rPr>
      </w:pPr>
      <w:proofErr w:type="spellStart"/>
      <w:r w:rsidRPr="00343404">
        <w:rPr>
          <w:rFonts w:ascii="Arial" w:hAnsi="Arial" w:cs="Arial"/>
          <w:kern w:val="0"/>
          <w14:ligatures w14:val="none"/>
        </w:rPr>
        <w:t>Onem</w:t>
      </w:r>
      <w:proofErr w:type="spellEnd"/>
      <w:r w:rsidRPr="00343404">
        <w:rPr>
          <w:rFonts w:ascii="Arial" w:hAnsi="Arial" w:cs="Arial"/>
          <w:kern w:val="0"/>
          <w14:ligatures w14:val="none"/>
        </w:rPr>
        <w:t xml:space="preserve">, M., &amp; </w:t>
      </w:r>
      <w:proofErr w:type="spellStart"/>
      <w:r w:rsidRPr="00343404">
        <w:rPr>
          <w:rFonts w:ascii="Arial" w:hAnsi="Arial" w:cs="Arial"/>
          <w:kern w:val="0"/>
          <w14:ligatures w14:val="none"/>
        </w:rPr>
        <w:t>Hasırcı</w:t>
      </w:r>
      <w:proofErr w:type="spellEnd"/>
      <w:r w:rsidRPr="00343404">
        <w:rPr>
          <w:rFonts w:ascii="Arial" w:hAnsi="Arial" w:cs="Arial"/>
          <w:kern w:val="0"/>
          <w14:ligatures w14:val="none"/>
        </w:rPr>
        <w:t xml:space="preserve">, D. (2020). </w:t>
      </w:r>
      <w:r w:rsidRPr="00343404">
        <w:rPr>
          <w:rFonts w:ascii="Arial" w:hAnsi="Arial" w:cs="Arial"/>
          <w:i/>
          <w:iCs/>
          <w:kern w:val="0"/>
          <w14:ligatures w14:val="none"/>
        </w:rPr>
        <w:t>Designing Brand Experience in Interior Space.</w:t>
      </w:r>
      <w:r w:rsidRPr="00343404">
        <w:rPr>
          <w:rFonts w:ascii="Arial" w:hAnsi="Arial" w:cs="Arial"/>
          <w:kern w:val="0"/>
          <w14:ligatures w14:val="none"/>
        </w:rPr>
        <w:t xml:space="preserve"> IOP Conference Series: Materials Science and Engineering, 960(2): 022005. https://doi.org/10.1088/1757-899X/960/2/022005</w:t>
      </w:r>
    </w:p>
    <w:p w14:paraId="1B4C03E2" w14:textId="77777777" w:rsidR="00C07D77" w:rsidRDefault="00C07D77" w:rsidP="008F50EF">
      <w:pPr>
        <w:spacing w:after="0" w:line="360" w:lineRule="auto"/>
        <w:jc w:val="both"/>
        <w:rPr>
          <w:rFonts w:ascii="Arial" w:hAnsi="Arial" w:cs="Arial"/>
          <w:kern w:val="0"/>
          <w14:ligatures w14:val="none"/>
        </w:rPr>
      </w:pPr>
    </w:p>
    <w:p w14:paraId="53264A89" w14:textId="10699597" w:rsidR="00343404" w:rsidRPr="00343404" w:rsidRDefault="00343404" w:rsidP="008F50EF">
      <w:pPr>
        <w:spacing w:after="0" w:line="360" w:lineRule="auto"/>
        <w:jc w:val="both"/>
        <w:rPr>
          <w:rFonts w:ascii="Arial" w:hAnsi="Arial" w:cs="Arial"/>
          <w:kern w:val="0"/>
          <w14:ligatures w14:val="none"/>
        </w:rPr>
      </w:pPr>
      <w:proofErr w:type="spellStart"/>
      <w:r w:rsidRPr="00343404">
        <w:rPr>
          <w:rFonts w:ascii="Arial" w:hAnsi="Arial" w:cs="Arial"/>
          <w:kern w:val="0"/>
          <w14:ligatures w14:val="none"/>
        </w:rPr>
        <w:t>Razmus</w:t>
      </w:r>
      <w:proofErr w:type="spellEnd"/>
      <w:r w:rsidRPr="00343404">
        <w:rPr>
          <w:rFonts w:ascii="Arial" w:hAnsi="Arial" w:cs="Arial"/>
          <w:kern w:val="0"/>
          <w14:ligatures w14:val="none"/>
        </w:rPr>
        <w:t xml:space="preserve">, W., &amp; Laguna, M. (2018). </w:t>
      </w:r>
      <w:r w:rsidRPr="00343404">
        <w:rPr>
          <w:rFonts w:ascii="Arial" w:hAnsi="Arial" w:cs="Arial"/>
          <w:i/>
          <w:iCs/>
          <w:kern w:val="0"/>
          <w14:ligatures w14:val="none"/>
        </w:rPr>
        <w:t>Dimensions of Entrepreneurial Success: A Multilevel Study on Stakeholders of Micro-Enterprises.</w:t>
      </w:r>
      <w:r w:rsidRPr="00343404">
        <w:rPr>
          <w:rFonts w:ascii="Arial" w:hAnsi="Arial" w:cs="Arial"/>
          <w:kern w:val="0"/>
          <w14:ligatures w14:val="none"/>
        </w:rPr>
        <w:t xml:space="preserve"> Frontiers in Psychology, 9:791. </w:t>
      </w:r>
      <w:hyperlink r:id="rId8" w:history="1">
        <w:r w:rsidRPr="00343404">
          <w:rPr>
            <w:rFonts w:ascii="Arial" w:hAnsi="Arial" w:cs="Arial"/>
            <w:color w:val="0000FF"/>
            <w:kern w:val="0"/>
            <w:u w:val="single"/>
            <w14:ligatures w14:val="none"/>
          </w:rPr>
          <w:t>https://doi.org/10.3389/fpsyg.2018.00791</w:t>
        </w:r>
      </w:hyperlink>
      <w:r w:rsidRPr="00343404">
        <w:rPr>
          <w:rFonts w:ascii="Arial" w:hAnsi="Arial" w:cs="Arial"/>
          <w:kern w:val="0"/>
          <w14:ligatures w14:val="none"/>
        </w:rPr>
        <w:t xml:space="preserve"> </w:t>
      </w:r>
    </w:p>
    <w:p w14:paraId="07686EA9" w14:textId="77777777" w:rsidR="0048770B" w:rsidRDefault="0048770B" w:rsidP="008F50EF">
      <w:pPr>
        <w:spacing w:after="0" w:line="360" w:lineRule="auto"/>
        <w:jc w:val="both"/>
        <w:rPr>
          <w:rFonts w:ascii="Arial" w:hAnsi="Arial" w:cs="Arial"/>
          <w:kern w:val="0"/>
          <w14:ligatures w14:val="none"/>
        </w:rPr>
      </w:pPr>
    </w:p>
    <w:p w14:paraId="3133C8A0" w14:textId="04107BC2" w:rsidR="00343404" w:rsidRPr="00343404" w:rsidRDefault="00343404" w:rsidP="008F50EF">
      <w:pPr>
        <w:spacing w:after="0" w:line="360" w:lineRule="auto"/>
        <w:jc w:val="both"/>
        <w:rPr>
          <w:rFonts w:ascii="Arial" w:hAnsi="Arial" w:cs="Arial"/>
          <w:kern w:val="0"/>
          <w14:ligatures w14:val="none"/>
        </w:rPr>
      </w:pPr>
      <w:proofErr w:type="spellStart"/>
      <w:r w:rsidRPr="00343404">
        <w:rPr>
          <w:rFonts w:ascii="Arial" w:hAnsi="Arial" w:cs="Arial"/>
          <w:kern w:val="0"/>
          <w14:ligatures w14:val="none"/>
        </w:rPr>
        <w:t>Barbaritano</w:t>
      </w:r>
      <w:proofErr w:type="spellEnd"/>
      <w:r w:rsidRPr="00343404">
        <w:rPr>
          <w:rFonts w:ascii="Arial" w:hAnsi="Arial" w:cs="Arial"/>
          <w:kern w:val="0"/>
          <w14:ligatures w14:val="none"/>
        </w:rPr>
        <w:t xml:space="preserve">, M., &amp; </w:t>
      </w:r>
      <w:proofErr w:type="spellStart"/>
      <w:r w:rsidRPr="00343404">
        <w:rPr>
          <w:rFonts w:ascii="Arial" w:hAnsi="Arial" w:cs="Arial"/>
          <w:kern w:val="0"/>
          <w14:ligatures w14:val="none"/>
        </w:rPr>
        <w:t>Savelli</w:t>
      </w:r>
      <w:proofErr w:type="spellEnd"/>
      <w:r w:rsidRPr="00343404">
        <w:rPr>
          <w:rFonts w:ascii="Arial" w:hAnsi="Arial" w:cs="Arial"/>
          <w:kern w:val="0"/>
          <w14:ligatures w14:val="none"/>
        </w:rPr>
        <w:t xml:space="preserve">, E. (2020). </w:t>
      </w:r>
      <w:r w:rsidRPr="00343404">
        <w:rPr>
          <w:rFonts w:ascii="Arial" w:hAnsi="Arial" w:cs="Arial"/>
          <w:i/>
          <w:iCs/>
          <w:kern w:val="0"/>
          <w14:ligatures w14:val="none"/>
        </w:rPr>
        <w:t>Design and Sustainability for Innovation in Family Firms: A Case Study from the Italian Furniture Sector.</w:t>
      </w:r>
      <w:r w:rsidRPr="00343404">
        <w:rPr>
          <w:rFonts w:ascii="Arial" w:hAnsi="Arial" w:cs="Arial"/>
          <w:kern w:val="0"/>
          <w14:ligatures w14:val="none"/>
        </w:rPr>
        <w:t xml:space="preserve"> </w:t>
      </w:r>
      <w:proofErr w:type="spellStart"/>
      <w:r w:rsidRPr="00343404">
        <w:rPr>
          <w:rFonts w:ascii="Arial" w:hAnsi="Arial" w:cs="Arial"/>
          <w:kern w:val="0"/>
          <w14:ligatures w14:val="none"/>
        </w:rPr>
        <w:t>Piccola</w:t>
      </w:r>
      <w:proofErr w:type="spellEnd"/>
      <w:r w:rsidRPr="00343404">
        <w:rPr>
          <w:rFonts w:ascii="Arial" w:hAnsi="Arial" w:cs="Arial"/>
          <w:kern w:val="0"/>
          <w14:ligatures w14:val="none"/>
        </w:rPr>
        <w:t xml:space="preserve"> </w:t>
      </w:r>
      <w:proofErr w:type="spellStart"/>
      <w:r w:rsidRPr="00343404">
        <w:rPr>
          <w:rFonts w:ascii="Arial" w:hAnsi="Arial" w:cs="Arial"/>
          <w:kern w:val="0"/>
          <w14:ligatures w14:val="none"/>
        </w:rPr>
        <w:t>Impresa</w:t>
      </w:r>
      <w:proofErr w:type="spellEnd"/>
      <w:r w:rsidRPr="00343404">
        <w:rPr>
          <w:rFonts w:ascii="Arial" w:hAnsi="Arial" w:cs="Arial"/>
          <w:kern w:val="0"/>
          <w14:ligatures w14:val="none"/>
        </w:rPr>
        <w:t xml:space="preserve"> / Small Business. </w:t>
      </w:r>
      <w:hyperlink r:id="rId9" w:history="1">
        <w:r w:rsidRPr="00343404">
          <w:rPr>
            <w:rFonts w:ascii="Arial" w:hAnsi="Arial" w:cs="Arial"/>
            <w:color w:val="0000FF"/>
            <w:kern w:val="0"/>
            <w:u w:val="single"/>
            <w14:ligatures w14:val="none"/>
          </w:rPr>
          <w:t>https://doi.org/10.14596/pisb.342journals.uniurb.it</w:t>
        </w:r>
      </w:hyperlink>
    </w:p>
    <w:p w14:paraId="23EF5AD8" w14:textId="77777777" w:rsidR="005559E6" w:rsidRPr="005B1ED5" w:rsidRDefault="005559E6" w:rsidP="00DD526F"/>
    <w:p w14:paraId="1D1F361D" w14:textId="77777777" w:rsidR="005559E6" w:rsidRDefault="005559E6" w:rsidP="008159A1">
      <w:pPr>
        <w:spacing w:line="360" w:lineRule="auto"/>
        <w:jc w:val="both"/>
      </w:pPr>
    </w:p>
    <w:p w14:paraId="631D353C" w14:textId="77777777" w:rsidR="005559E6" w:rsidRDefault="005559E6" w:rsidP="008159A1">
      <w:pPr>
        <w:spacing w:line="360" w:lineRule="auto"/>
        <w:jc w:val="both"/>
      </w:pPr>
    </w:p>
    <w:p w14:paraId="36F7A17C" w14:textId="77777777" w:rsidR="00833291" w:rsidRPr="00366D5D" w:rsidRDefault="00833291" w:rsidP="008159A1">
      <w:pPr>
        <w:spacing w:line="360" w:lineRule="auto"/>
        <w:jc w:val="both"/>
      </w:pPr>
    </w:p>
    <w:p w14:paraId="2081BFDE" w14:textId="77777777" w:rsidR="009E6A76" w:rsidRDefault="009E6A76" w:rsidP="001C0D3E"/>
    <w:p w14:paraId="75275FD3" w14:textId="77777777" w:rsidR="00872F20" w:rsidRPr="00ED7B62" w:rsidRDefault="00872F20" w:rsidP="00ED7B62">
      <w:pPr>
        <w:rPr>
          <w:sz w:val="30"/>
          <w:szCs w:val="30"/>
        </w:rPr>
      </w:pPr>
    </w:p>
    <w:sectPr w:rsidR="00872F20" w:rsidRPr="00ED7B62" w:rsidSect="00290D29">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538F1" w14:textId="77777777" w:rsidR="00E6445D" w:rsidRDefault="00E6445D" w:rsidP="001B6305">
      <w:pPr>
        <w:spacing w:after="0" w:line="240" w:lineRule="auto"/>
      </w:pPr>
      <w:r>
        <w:separator/>
      </w:r>
    </w:p>
  </w:endnote>
  <w:endnote w:type="continuationSeparator" w:id="0">
    <w:p w14:paraId="40DFBE28" w14:textId="77777777" w:rsidR="00E6445D" w:rsidRDefault="00E6445D" w:rsidP="001B6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SemiboldItalic">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4339174"/>
      <w:docPartObj>
        <w:docPartGallery w:val="Page Numbers (Bottom of Page)"/>
        <w:docPartUnique/>
      </w:docPartObj>
    </w:sdtPr>
    <w:sdtContent>
      <w:p w14:paraId="78424F51" w14:textId="7DC50849" w:rsidR="00990FA8" w:rsidRDefault="00990FA8" w:rsidP="00CC522A">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13279701"/>
      <w:docPartObj>
        <w:docPartGallery w:val="Page Numbers (Bottom of Page)"/>
        <w:docPartUnique/>
      </w:docPartObj>
    </w:sdtPr>
    <w:sdtContent>
      <w:p w14:paraId="6EB98205" w14:textId="5C21E414" w:rsidR="00990FA8" w:rsidRDefault="00990FA8" w:rsidP="00CC522A">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8632095"/>
      <w:docPartObj>
        <w:docPartGallery w:val="Page Numbers (Bottom of Page)"/>
        <w:docPartUnique/>
      </w:docPartObj>
    </w:sdtPr>
    <w:sdtContent>
      <w:p w14:paraId="496222D4" w14:textId="0A6ACACF" w:rsidR="00990FA8" w:rsidRDefault="00990FA8" w:rsidP="00CC522A">
        <w:pPr>
          <w:pStyle w:val="Footer"/>
          <w:framePr w:wrap="none" w:vAnchor="text" w:hAnchor="margin" w:xAlign="center" w:y="1"/>
          <w:jc w:val="cen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449394736"/>
      <w:docPartObj>
        <w:docPartGallery w:val="Page Numbers (Bottom of Page)"/>
        <w:docPartUnique/>
      </w:docPartObj>
    </w:sdtPr>
    <w:sdtContent>
      <w:p w14:paraId="0E221768" w14:textId="14C14057" w:rsidR="00EC4AE8" w:rsidRDefault="00EC4AE8" w:rsidP="00CC522A">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CDC192" w14:textId="77777777" w:rsidR="00EC4AE8" w:rsidRDefault="00EC4A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86372489"/>
      <w:docPartObj>
        <w:docPartGallery w:val="Page Numbers (Bottom of Page)"/>
        <w:docPartUnique/>
      </w:docPartObj>
    </w:sdtPr>
    <w:sdtContent>
      <w:p w14:paraId="25A724B6" w14:textId="546C4734" w:rsidR="00990FA8" w:rsidRDefault="00990FA8" w:rsidP="00CC522A">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10C25B" w14:textId="77777777" w:rsidR="00EC4AE8" w:rsidRDefault="00EC4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D4B31" w14:textId="77777777" w:rsidR="00E6445D" w:rsidRDefault="00E6445D" w:rsidP="001B6305">
      <w:pPr>
        <w:spacing w:after="0" w:line="240" w:lineRule="auto"/>
      </w:pPr>
      <w:r>
        <w:separator/>
      </w:r>
    </w:p>
  </w:footnote>
  <w:footnote w:type="continuationSeparator" w:id="0">
    <w:p w14:paraId="24CFCEC9" w14:textId="77777777" w:rsidR="00E6445D" w:rsidRDefault="00E6445D" w:rsidP="001B6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3049B"/>
    <w:multiLevelType w:val="hybridMultilevel"/>
    <w:tmpl w:val="070801F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4572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28D"/>
    <w:rsid w:val="00036ABA"/>
    <w:rsid w:val="000432B6"/>
    <w:rsid w:val="00077744"/>
    <w:rsid w:val="000820F4"/>
    <w:rsid w:val="000D3FCD"/>
    <w:rsid w:val="00111111"/>
    <w:rsid w:val="00116AEE"/>
    <w:rsid w:val="001315DB"/>
    <w:rsid w:val="001327AC"/>
    <w:rsid w:val="0013353E"/>
    <w:rsid w:val="00192EA1"/>
    <w:rsid w:val="001B6305"/>
    <w:rsid w:val="00246B99"/>
    <w:rsid w:val="00290D29"/>
    <w:rsid w:val="00293F46"/>
    <w:rsid w:val="002967B1"/>
    <w:rsid w:val="002B693A"/>
    <w:rsid w:val="002C7EB8"/>
    <w:rsid w:val="002E7286"/>
    <w:rsid w:val="002F1CB4"/>
    <w:rsid w:val="00304A6F"/>
    <w:rsid w:val="00343404"/>
    <w:rsid w:val="00344642"/>
    <w:rsid w:val="00366D5D"/>
    <w:rsid w:val="003C2189"/>
    <w:rsid w:val="003E55CF"/>
    <w:rsid w:val="00407527"/>
    <w:rsid w:val="004104DB"/>
    <w:rsid w:val="00434795"/>
    <w:rsid w:val="004446CD"/>
    <w:rsid w:val="00466F24"/>
    <w:rsid w:val="0048770B"/>
    <w:rsid w:val="004E04D4"/>
    <w:rsid w:val="00502C22"/>
    <w:rsid w:val="00545959"/>
    <w:rsid w:val="005559E6"/>
    <w:rsid w:val="005676FF"/>
    <w:rsid w:val="006167BB"/>
    <w:rsid w:val="006807E7"/>
    <w:rsid w:val="006D0D18"/>
    <w:rsid w:val="006D43E5"/>
    <w:rsid w:val="00777979"/>
    <w:rsid w:val="007855C0"/>
    <w:rsid w:val="007D11DC"/>
    <w:rsid w:val="007F78C1"/>
    <w:rsid w:val="008159A1"/>
    <w:rsid w:val="00822335"/>
    <w:rsid w:val="00833291"/>
    <w:rsid w:val="00857D1A"/>
    <w:rsid w:val="00862A51"/>
    <w:rsid w:val="00872F20"/>
    <w:rsid w:val="00876890"/>
    <w:rsid w:val="00886C46"/>
    <w:rsid w:val="008D49EC"/>
    <w:rsid w:val="008F50EF"/>
    <w:rsid w:val="009560F3"/>
    <w:rsid w:val="00990FA8"/>
    <w:rsid w:val="009C6ED1"/>
    <w:rsid w:val="009E128D"/>
    <w:rsid w:val="009E51D1"/>
    <w:rsid w:val="009E6A76"/>
    <w:rsid w:val="009F3B01"/>
    <w:rsid w:val="00AA4D2D"/>
    <w:rsid w:val="00AB12E7"/>
    <w:rsid w:val="00B01A89"/>
    <w:rsid w:val="00B06714"/>
    <w:rsid w:val="00B56D3D"/>
    <w:rsid w:val="00B81E8A"/>
    <w:rsid w:val="00BA3FA5"/>
    <w:rsid w:val="00BC580F"/>
    <w:rsid w:val="00BD3F3E"/>
    <w:rsid w:val="00BF7BAD"/>
    <w:rsid w:val="00C07D77"/>
    <w:rsid w:val="00C12ACC"/>
    <w:rsid w:val="00C17B9F"/>
    <w:rsid w:val="00CB4775"/>
    <w:rsid w:val="00D03383"/>
    <w:rsid w:val="00D307E9"/>
    <w:rsid w:val="00DA6E01"/>
    <w:rsid w:val="00DB1D25"/>
    <w:rsid w:val="00DD5250"/>
    <w:rsid w:val="00E56507"/>
    <w:rsid w:val="00E6445D"/>
    <w:rsid w:val="00EB0435"/>
    <w:rsid w:val="00EB47F1"/>
    <w:rsid w:val="00EC4AE8"/>
    <w:rsid w:val="00ED7B62"/>
    <w:rsid w:val="00EF7DE8"/>
    <w:rsid w:val="00F1701B"/>
    <w:rsid w:val="00F415C2"/>
    <w:rsid w:val="00F41686"/>
    <w:rsid w:val="00F70A22"/>
    <w:rsid w:val="00FA2C94"/>
    <w:rsid w:val="00FB17DB"/>
    <w:rsid w:val="00FB6B9E"/>
    <w:rsid w:val="00FD0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AA1D74"/>
  <w15:chartTrackingRefBased/>
  <w15:docId w15:val="{B6FE1819-C72A-5D4E-8D46-C2335049B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2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12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12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2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2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2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2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2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2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2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12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12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2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2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2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2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2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28D"/>
    <w:rPr>
      <w:rFonts w:eastAsiaTheme="majorEastAsia" w:cstheme="majorBidi"/>
      <w:color w:val="272727" w:themeColor="text1" w:themeTint="D8"/>
    </w:rPr>
  </w:style>
  <w:style w:type="paragraph" w:styleId="Title">
    <w:name w:val="Title"/>
    <w:basedOn w:val="Normal"/>
    <w:next w:val="Normal"/>
    <w:link w:val="TitleChar"/>
    <w:uiPriority w:val="10"/>
    <w:qFormat/>
    <w:rsid w:val="009E12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2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2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2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28D"/>
    <w:pPr>
      <w:spacing w:before="160"/>
      <w:jc w:val="center"/>
    </w:pPr>
    <w:rPr>
      <w:i/>
      <w:iCs/>
      <w:color w:val="404040" w:themeColor="text1" w:themeTint="BF"/>
    </w:rPr>
  </w:style>
  <w:style w:type="character" w:customStyle="1" w:styleId="QuoteChar">
    <w:name w:val="Quote Char"/>
    <w:basedOn w:val="DefaultParagraphFont"/>
    <w:link w:val="Quote"/>
    <w:uiPriority w:val="29"/>
    <w:rsid w:val="009E128D"/>
    <w:rPr>
      <w:i/>
      <w:iCs/>
      <w:color w:val="404040" w:themeColor="text1" w:themeTint="BF"/>
    </w:rPr>
  </w:style>
  <w:style w:type="paragraph" w:styleId="ListParagraph">
    <w:name w:val="List Paragraph"/>
    <w:basedOn w:val="Normal"/>
    <w:uiPriority w:val="34"/>
    <w:qFormat/>
    <w:rsid w:val="009E128D"/>
    <w:pPr>
      <w:ind w:left="720"/>
      <w:contextualSpacing/>
    </w:pPr>
  </w:style>
  <w:style w:type="character" w:styleId="IntenseEmphasis">
    <w:name w:val="Intense Emphasis"/>
    <w:basedOn w:val="DefaultParagraphFont"/>
    <w:uiPriority w:val="21"/>
    <w:qFormat/>
    <w:rsid w:val="009E128D"/>
    <w:rPr>
      <w:i/>
      <w:iCs/>
      <w:color w:val="0F4761" w:themeColor="accent1" w:themeShade="BF"/>
    </w:rPr>
  </w:style>
  <w:style w:type="paragraph" w:styleId="IntenseQuote">
    <w:name w:val="Intense Quote"/>
    <w:basedOn w:val="Normal"/>
    <w:next w:val="Normal"/>
    <w:link w:val="IntenseQuoteChar"/>
    <w:uiPriority w:val="30"/>
    <w:qFormat/>
    <w:rsid w:val="009E12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28D"/>
    <w:rPr>
      <w:i/>
      <w:iCs/>
      <w:color w:val="0F4761" w:themeColor="accent1" w:themeShade="BF"/>
    </w:rPr>
  </w:style>
  <w:style w:type="character" w:styleId="IntenseReference">
    <w:name w:val="Intense Reference"/>
    <w:basedOn w:val="DefaultParagraphFont"/>
    <w:uiPriority w:val="32"/>
    <w:qFormat/>
    <w:rsid w:val="009E128D"/>
    <w:rPr>
      <w:b/>
      <w:bCs/>
      <w:smallCaps/>
      <w:color w:val="0F4761" w:themeColor="accent1" w:themeShade="BF"/>
      <w:spacing w:val="5"/>
    </w:rPr>
  </w:style>
  <w:style w:type="paragraph" w:styleId="Header">
    <w:name w:val="header"/>
    <w:basedOn w:val="Normal"/>
    <w:link w:val="HeaderChar"/>
    <w:uiPriority w:val="99"/>
    <w:unhideWhenUsed/>
    <w:rsid w:val="001B63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305"/>
  </w:style>
  <w:style w:type="paragraph" w:styleId="Footer">
    <w:name w:val="footer"/>
    <w:basedOn w:val="Normal"/>
    <w:link w:val="FooterChar"/>
    <w:uiPriority w:val="99"/>
    <w:unhideWhenUsed/>
    <w:rsid w:val="001B63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305"/>
  </w:style>
  <w:style w:type="table" w:styleId="TableGrid">
    <w:name w:val="Table Grid"/>
    <w:basedOn w:val="TableNormal"/>
    <w:uiPriority w:val="39"/>
    <w:rsid w:val="00466F2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676FF"/>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5676FF"/>
    <w:pPr>
      <w:spacing w:after="100"/>
    </w:pPr>
  </w:style>
  <w:style w:type="character" w:styleId="Hyperlink">
    <w:name w:val="Hyperlink"/>
    <w:basedOn w:val="DefaultParagraphFont"/>
    <w:uiPriority w:val="99"/>
    <w:unhideWhenUsed/>
    <w:rsid w:val="005676FF"/>
    <w:rPr>
      <w:color w:val="467886" w:themeColor="hyperlink"/>
      <w:u w:val="single"/>
    </w:rPr>
  </w:style>
  <w:style w:type="paragraph" w:customStyle="1" w:styleId="p1">
    <w:name w:val="p1"/>
    <w:basedOn w:val="Normal"/>
    <w:rsid w:val="00E56507"/>
    <w:pPr>
      <w:spacing w:after="0" w:line="240" w:lineRule="auto"/>
    </w:pPr>
    <w:rPr>
      <w:rFonts w:ascii=".SF UI" w:hAnsi=".SF UI" w:cs="Times New Roman"/>
      <w:kern w:val="0"/>
      <w:sz w:val="18"/>
      <w:szCs w:val="18"/>
      <w14:ligatures w14:val="none"/>
    </w:rPr>
  </w:style>
  <w:style w:type="character" w:customStyle="1" w:styleId="s1">
    <w:name w:val="s1"/>
    <w:basedOn w:val="DefaultParagraphFont"/>
    <w:rsid w:val="00E56507"/>
    <w:rPr>
      <w:rFonts w:ascii=".SFUI-Semibold" w:hAnsi=".SFUI-Semibold" w:hint="default"/>
      <w:b/>
      <w:bCs/>
      <w:i w:val="0"/>
      <w:iCs w:val="0"/>
      <w:sz w:val="18"/>
      <w:szCs w:val="18"/>
    </w:rPr>
  </w:style>
  <w:style w:type="paragraph" w:customStyle="1" w:styleId="p2">
    <w:name w:val="p2"/>
    <w:basedOn w:val="Normal"/>
    <w:rsid w:val="00343404"/>
    <w:pPr>
      <w:spacing w:after="0" w:line="240" w:lineRule="auto"/>
    </w:pPr>
    <w:rPr>
      <w:rFonts w:ascii=".SF UI" w:hAnsi=".SF UI" w:cs="Times New Roman"/>
      <w:kern w:val="0"/>
      <w:sz w:val="18"/>
      <w:szCs w:val="18"/>
      <w14:ligatures w14:val="none"/>
    </w:rPr>
  </w:style>
  <w:style w:type="character" w:customStyle="1" w:styleId="s2">
    <w:name w:val="s2"/>
    <w:basedOn w:val="DefaultParagraphFont"/>
    <w:rsid w:val="00343404"/>
    <w:rPr>
      <w:rFonts w:ascii=".SFUI-SemiboldItalic" w:hAnsi=".SFUI-SemiboldItalic" w:hint="default"/>
      <w:b/>
      <w:bCs/>
      <w:i/>
      <w:iCs/>
      <w:sz w:val="18"/>
      <w:szCs w:val="18"/>
    </w:rPr>
  </w:style>
  <w:style w:type="character" w:customStyle="1" w:styleId="s3">
    <w:name w:val="s3"/>
    <w:basedOn w:val="DefaultParagraphFont"/>
    <w:rsid w:val="00343404"/>
    <w:rPr>
      <w:rFonts w:ascii=".SFUI-Semibold" w:hAnsi=".SFUI-Semibold" w:hint="default"/>
      <w:b/>
      <w:bCs/>
      <w:i w:val="0"/>
      <w:iCs w:val="0"/>
      <w:sz w:val="18"/>
      <w:szCs w:val="18"/>
      <w:u w:val="single"/>
    </w:rPr>
  </w:style>
  <w:style w:type="character" w:styleId="PageNumber">
    <w:name w:val="page number"/>
    <w:basedOn w:val="DefaultParagraphFont"/>
    <w:uiPriority w:val="99"/>
    <w:semiHidden/>
    <w:unhideWhenUsed/>
    <w:rsid w:val="00EC4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18.0079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ournals.uniurb.it/index.php/piccola/article/view/280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1759</Words>
  <Characters>10027</Characters>
  <Application>Microsoft Office Word</Application>
  <DocSecurity>0</DocSecurity>
  <Lines>83</Lines>
  <Paragraphs>23</Paragraphs>
  <ScaleCrop>false</ScaleCrop>
  <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Nicoleta-Iulia Gutul (2426899)</dc:creator>
  <cp:keywords/>
  <dc:description/>
  <cp:lastModifiedBy>Nicoleta-Iulia Gutul (2426899)</cp:lastModifiedBy>
  <cp:revision>5</cp:revision>
  <dcterms:created xsi:type="dcterms:W3CDTF">2025-11-29T14:34:00Z</dcterms:created>
  <dcterms:modified xsi:type="dcterms:W3CDTF">2025-11-29T14:35:00Z</dcterms:modified>
</cp:coreProperties>
</file>