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body>
    <w:p w14:paraId="5F8F649C" w14:textId="4C3A2815" w:rsidR="00D8632D" w:rsidRDefault="008F0D38" w:rsidP="00C51D72">
      <w:pPr>
        <w:spacing w:line="360" w:lineRule="auto"/>
        <w:rPr>
          <w:rFonts w:ascii="Times New Roman" w:hAnsi="Times New Roman" w:cs="Times New Roman"/>
        </w:rPr>
      </w:pPr>
      <w:r w:rsidRPr="00C51D72">
        <w:rPr>
          <w:rFonts w:ascii="Times New Roman" w:hAnsi="Times New Roman" w:cs="Times New Roman"/>
        </w:rPr>
        <w:t>In t</w:t>
      </w:r>
      <w:r w:rsidR="00D8632D" w:rsidRPr="00C51D72">
        <w:rPr>
          <w:rFonts w:ascii="Times New Roman" w:hAnsi="Times New Roman" w:cs="Times New Roman"/>
        </w:rPr>
        <w:t xml:space="preserve">his </w:t>
      </w:r>
      <w:r w:rsidR="00F658AA" w:rsidRPr="00C51D72">
        <w:rPr>
          <w:rFonts w:ascii="Times New Roman" w:hAnsi="Times New Roman" w:cs="Times New Roman"/>
        </w:rPr>
        <w:t>assignment</w:t>
      </w:r>
      <w:r w:rsidRPr="00C51D72">
        <w:rPr>
          <w:rFonts w:ascii="Times New Roman" w:hAnsi="Times New Roman" w:cs="Times New Roman"/>
        </w:rPr>
        <w:t>,</w:t>
      </w:r>
      <w:r w:rsidR="00D8632D" w:rsidRPr="00C51D72">
        <w:rPr>
          <w:rFonts w:ascii="Times New Roman" w:hAnsi="Times New Roman" w:cs="Times New Roman"/>
        </w:rPr>
        <w:t xml:space="preserve"> </w:t>
      </w:r>
      <w:r w:rsidRPr="00C51D72">
        <w:rPr>
          <w:rFonts w:ascii="Times New Roman" w:hAnsi="Times New Roman" w:cs="Times New Roman"/>
        </w:rPr>
        <w:t xml:space="preserve">I will </w:t>
      </w:r>
      <w:r w:rsidR="00C17F10">
        <w:rPr>
          <w:rFonts w:ascii="Times New Roman" w:hAnsi="Times New Roman" w:cs="Times New Roman"/>
        </w:rPr>
        <w:t xml:space="preserve">use </w:t>
      </w:r>
      <w:r w:rsidR="0010345A" w:rsidRPr="0093718A">
        <w:rPr>
          <w:rFonts w:ascii="Times New Roman" w:hAnsi="Times New Roman" w:cs="Times New Roman"/>
        </w:rPr>
        <w:t>Gibbs</w:t>
      </w:r>
      <w:r w:rsidR="0010345A">
        <w:rPr>
          <w:rFonts w:ascii="Times New Roman" w:hAnsi="Times New Roman" w:cs="Times New Roman"/>
        </w:rPr>
        <w:t xml:space="preserve"> reflective cycle</w:t>
      </w:r>
      <w:r w:rsidR="0010345A" w:rsidRPr="0093718A">
        <w:rPr>
          <w:rFonts w:ascii="Times New Roman" w:hAnsi="Times New Roman" w:cs="Times New Roman"/>
        </w:rPr>
        <w:t xml:space="preserve"> (1988)</w:t>
      </w:r>
      <w:r w:rsidR="0010345A">
        <w:rPr>
          <w:rFonts w:ascii="Times New Roman" w:hAnsi="Times New Roman" w:cs="Times New Roman"/>
        </w:rPr>
        <w:t xml:space="preserve"> to</w:t>
      </w:r>
      <w:r w:rsidR="0010345A" w:rsidRPr="0093718A">
        <w:rPr>
          <w:rFonts w:ascii="Times New Roman" w:hAnsi="Times New Roman" w:cs="Times New Roman"/>
        </w:rPr>
        <w:t> </w:t>
      </w:r>
      <w:r w:rsidR="00D8632D" w:rsidRPr="00C51D72">
        <w:rPr>
          <w:rFonts w:ascii="Times New Roman" w:hAnsi="Times New Roman" w:cs="Times New Roman"/>
        </w:rPr>
        <w:t>reflect on 6 hours of observation</w:t>
      </w:r>
      <w:r w:rsidR="00F90BCE" w:rsidRPr="00C51D72">
        <w:rPr>
          <w:rFonts w:ascii="Times New Roman" w:hAnsi="Times New Roman" w:cs="Times New Roman"/>
        </w:rPr>
        <w:t>s</w:t>
      </w:r>
      <w:r w:rsidR="00D8632D" w:rsidRPr="00C51D72">
        <w:rPr>
          <w:rFonts w:ascii="Times New Roman" w:hAnsi="Times New Roman" w:cs="Times New Roman"/>
        </w:rPr>
        <w:t xml:space="preserve"> of experienced teaching professionals within the post-16 sector. </w:t>
      </w:r>
      <w:r w:rsidR="00F658AA" w:rsidRPr="00C51D72">
        <w:rPr>
          <w:rFonts w:ascii="Times New Roman" w:hAnsi="Times New Roman" w:cs="Times New Roman"/>
        </w:rPr>
        <w:t>I observed</w:t>
      </w:r>
      <w:r w:rsidR="00D8632D" w:rsidRPr="00C51D72">
        <w:rPr>
          <w:rFonts w:ascii="Times New Roman" w:hAnsi="Times New Roman" w:cs="Times New Roman"/>
        </w:rPr>
        <w:t xml:space="preserve"> two educators: </w:t>
      </w:r>
      <w:r w:rsidR="0092052D" w:rsidRPr="00C51D72">
        <w:rPr>
          <w:rFonts w:ascii="Times New Roman" w:hAnsi="Times New Roman" w:cs="Times New Roman"/>
        </w:rPr>
        <w:t xml:space="preserve">teacher 1 was teaching </w:t>
      </w:r>
      <w:r w:rsidR="00D8632D" w:rsidRPr="00C51D72">
        <w:rPr>
          <w:rFonts w:ascii="Times New Roman" w:hAnsi="Times New Roman" w:cs="Times New Roman"/>
        </w:rPr>
        <w:t xml:space="preserve">a </w:t>
      </w:r>
      <w:r w:rsidR="00A21E40" w:rsidRPr="00C51D72">
        <w:rPr>
          <w:rFonts w:ascii="Times New Roman" w:hAnsi="Times New Roman" w:cs="Times New Roman"/>
        </w:rPr>
        <w:t>l</w:t>
      </w:r>
      <w:r w:rsidR="00D8632D" w:rsidRPr="00C51D72">
        <w:rPr>
          <w:rFonts w:ascii="Times New Roman" w:hAnsi="Times New Roman" w:cs="Times New Roman"/>
        </w:rPr>
        <w:t xml:space="preserve">evel 5 </w:t>
      </w:r>
      <w:r w:rsidR="00A21E40" w:rsidRPr="00C51D72">
        <w:rPr>
          <w:rFonts w:ascii="Times New Roman" w:hAnsi="Times New Roman" w:cs="Times New Roman"/>
        </w:rPr>
        <w:t>p</w:t>
      </w:r>
      <w:r w:rsidR="00D8632D" w:rsidRPr="00C51D72">
        <w:rPr>
          <w:rFonts w:ascii="Times New Roman" w:hAnsi="Times New Roman" w:cs="Times New Roman"/>
        </w:rPr>
        <w:t xml:space="preserve">sychology and </w:t>
      </w:r>
      <w:r w:rsidR="00A21E40" w:rsidRPr="00C51D72">
        <w:rPr>
          <w:rFonts w:ascii="Times New Roman" w:hAnsi="Times New Roman" w:cs="Times New Roman"/>
        </w:rPr>
        <w:t>c</w:t>
      </w:r>
      <w:r w:rsidR="00D8632D" w:rsidRPr="00C51D72">
        <w:rPr>
          <w:rFonts w:ascii="Times New Roman" w:hAnsi="Times New Roman" w:cs="Times New Roman"/>
        </w:rPr>
        <w:t xml:space="preserve">ounselling </w:t>
      </w:r>
      <w:r w:rsidR="00A21E40" w:rsidRPr="00C51D72">
        <w:rPr>
          <w:rFonts w:ascii="Times New Roman" w:hAnsi="Times New Roman" w:cs="Times New Roman"/>
        </w:rPr>
        <w:t>s</w:t>
      </w:r>
      <w:r w:rsidR="00D8632D" w:rsidRPr="00C51D72">
        <w:rPr>
          <w:rFonts w:ascii="Times New Roman" w:hAnsi="Times New Roman" w:cs="Times New Roman"/>
        </w:rPr>
        <w:t>tudies group and t</w:t>
      </w:r>
      <w:r w:rsidR="0092052D" w:rsidRPr="00C51D72">
        <w:rPr>
          <w:rFonts w:ascii="Times New Roman" w:hAnsi="Times New Roman" w:cs="Times New Roman"/>
        </w:rPr>
        <w:t xml:space="preserve">eacher 2 was </w:t>
      </w:r>
      <w:r w:rsidR="00D8632D" w:rsidRPr="00C51D72">
        <w:rPr>
          <w:rFonts w:ascii="Times New Roman" w:hAnsi="Times New Roman" w:cs="Times New Roman"/>
        </w:rPr>
        <w:t xml:space="preserve">teaching a </w:t>
      </w:r>
      <w:r w:rsidR="00A21E40" w:rsidRPr="00C51D72">
        <w:rPr>
          <w:rFonts w:ascii="Times New Roman" w:hAnsi="Times New Roman" w:cs="Times New Roman"/>
        </w:rPr>
        <w:t>l</w:t>
      </w:r>
      <w:r w:rsidR="00D8632D" w:rsidRPr="00C51D72">
        <w:rPr>
          <w:rFonts w:ascii="Times New Roman" w:hAnsi="Times New Roman" w:cs="Times New Roman"/>
        </w:rPr>
        <w:t xml:space="preserve">evel 4 </w:t>
      </w:r>
      <w:r w:rsidR="00A21E40" w:rsidRPr="00C51D72">
        <w:rPr>
          <w:rFonts w:ascii="Times New Roman" w:hAnsi="Times New Roman" w:cs="Times New Roman"/>
        </w:rPr>
        <w:t>i</w:t>
      </w:r>
      <w:r w:rsidR="00D8632D" w:rsidRPr="00C51D72">
        <w:rPr>
          <w:rFonts w:ascii="Times New Roman" w:hAnsi="Times New Roman" w:cs="Times New Roman"/>
        </w:rPr>
        <w:t xml:space="preserve">ntroduction to </w:t>
      </w:r>
      <w:r w:rsidR="00A21E40" w:rsidRPr="00C51D72">
        <w:rPr>
          <w:rFonts w:ascii="Times New Roman" w:hAnsi="Times New Roman" w:cs="Times New Roman"/>
        </w:rPr>
        <w:t>p</w:t>
      </w:r>
      <w:r w:rsidR="00D8632D" w:rsidRPr="00C51D72">
        <w:rPr>
          <w:rFonts w:ascii="Times New Roman" w:hAnsi="Times New Roman" w:cs="Times New Roman"/>
        </w:rPr>
        <w:t>sychology class. These observations have provided valuable insights into effective teaching practices</w:t>
      </w:r>
      <w:r w:rsidR="00A4756F" w:rsidRPr="00C51D72">
        <w:rPr>
          <w:rFonts w:ascii="Times New Roman" w:hAnsi="Times New Roman" w:cs="Times New Roman"/>
        </w:rPr>
        <w:t>, best practices</w:t>
      </w:r>
      <w:r w:rsidR="00D8632D" w:rsidRPr="00C51D72">
        <w:rPr>
          <w:rFonts w:ascii="Times New Roman" w:hAnsi="Times New Roman" w:cs="Times New Roman"/>
        </w:rPr>
        <w:t xml:space="preserve"> and areas for my professional development.</w:t>
      </w:r>
    </w:p>
    <w:p w14:paraId="2EEA573B" w14:textId="77777777" w:rsidR="00E12163" w:rsidRPr="00C51D72" w:rsidRDefault="00E12163" w:rsidP="00C51D72">
      <w:pPr>
        <w:spacing w:line="360" w:lineRule="auto"/>
        <w:rPr>
          <w:rFonts w:ascii="Times New Roman" w:hAnsi="Times New Roman" w:cs="Times New Roman"/>
        </w:rPr>
      </w:pPr>
    </w:p>
    <w:p w14:paraId="67165414" w14:textId="77777777" w:rsidR="00E12163" w:rsidRPr="00C51D72" w:rsidRDefault="00E12163" w:rsidP="00E12163">
      <w:pPr>
        <w:spacing w:line="360" w:lineRule="auto"/>
        <w:rPr>
          <w:rFonts w:ascii="Times New Roman" w:hAnsi="Times New Roman" w:cs="Times New Roman"/>
          <w:b/>
          <w:bCs/>
        </w:rPr>
      </w:pPr>
      <w:r w:rsidRPr="00C51D72">
        <w:rPr>
          <w:rFonts w:ascii="Times New Roman" w:hAnsi="Times New Roman" w:cs="Times New Roman"/>
          <w:b/>
          <w:bCs/>
        </w:rPr>
        <w:t>Description</w:t>
      </w:r>
    </w:p>
    <w:p w14:paraId="1B13AC56" w14:textId="77777777" w:rsidR="00D8632D" w:rsidRPr="00C51D72" w:rsidRDefault="00D8632D" w:rsidP="00C51D72">
      <w:pPr>
        <w:spacing w:line="360" w:lineRule="auto"/>
        <w:rPr>
          <w:rFonts w:ascii="Times New Roman" w:hAnsi="Times New Roman" w:cs="Times New Roman"/>
        </w:rPr>
      </w:pPr>
    </w:p>
    <w:p w14:paraId="5CC715CA" w14:textId="2CB2A89D" w:rsidR="00D8632D" w:rsidRPr="00C51D72" w:rsidRDefault="00D8632D" w:rsidP="00C51D72">
      <w:pPr>
        <w:spacing w:line="360" w:lineRule="auto"/>
        <w:rPr>
          <w:rFonts w:ascii="Times New Roman" w:hAnsi="Times New Roman" w:cs="Times New Roman"/>
          <w:b/>
          <w:bCs/>
        </w:rPr>
      </w:pPr>
      <w:r w:rsidRPr="00C51D72">
        <w:rPr>
          <w:rFonts w:ascii="Times New Roman" w:hAnsi="Times New Roman" w:cs="Times New Roman"/>
          <w:b/>
          <w:bCs/>
        </w:rPr>
        <w:t xml:space="preserve">Observation 1: </w:t>
      </w:r>
    </w:p>
    <w:p w14:paraId="5C9BC936" w14:textId="4436B2CB" w:rsidR="00D8632D" w:rsidRPr="00C51D72" w:rsidRDefault="00A4756F" w:rsidP="00C51D72">
      <w:pPr>
        <w:spacing w:line="360" w:lineRule="auto"/>
        <w:rPr>
          <w:rFonts w:ascii="Times New Roman" w:hAnsi="Times New Roman" w:cs="Times New Roman"/>
        </w:rPr>
      </w:pPr>
      <w:r w:rsidRPr="00C51D72">
        <w:rPr>
          <w:rFonts w:ascii="Times New Roman" w:hAnsi="Times New Roman" w:cs="Times New Roman"/>
        </w:rPr>
        <w:t>Teacher 1 t</w:t>
      </w:r>
      <w:r w:rsidR="009F11A4" w:rsidRPr="00C51D72">
        <w:rPr>
          <w:rFonts w:ascii="Times New Roman" w:hAnsi="Times New Roman" w:cs="Times New Roman"/>
        </w:rPr>
        <w:t>aught</w:t>
      </w:r>
      <w:r w:rsidR="00D8632D" w:rsidRPr="00C51D72">
        <w:rPr>
          <w:rFonts w:ascii="Times New Roman" w:hAnsi="Times New Roman" w:cs="Times New Roman"/>
        </w:rPr>
        <w:t xml:space="preserve"> </w:t>
      </w:r>
      <w:r w:rsidR="009F11A4" w:rsidRPr="00C51D72">
        <w:rPr>
          <w:rFonts w:ascii="Times New Roman" w:hAnsi="Times New Roman" w:cs="Times New Roman"/>
        </w:rPr>
        <w:t xml:space="preserve">a </w:t>
      </w:r>
      <w:r w:rsidR="00D8632D" w:rsidRPr="00C51D72">
        <w:rPr>
          <w:rFonts w:ascii="Times New Roman" w:hAnsi="Times New Roman" w:cs="Times New Roman"/>
        </w:rPr>
        <w:t xml:space="preserve">3-hour lecture on </w:t>
      </w:r>
      <w:r w:rsidR="009F11A4" w:rsidRPr="00C51D72">
        <w:rPr>
          <w:rFonts w:ascii="Times New Roman" w:hAnsi="Times New Roman" w:cs="Times New Roman"/>
        </w:rPr>
        <w:t>r</w:t>
      </w:r>
      <w:r w:rsidR="00D8632D" w:rsidRPr="00C51D72">
        <w:rPr>
          <w:rFonts w:ascii="Times New Roman" w:hAnsi="Times New Roman" w:cs="Times New Roman"/>
        </w:rPr>
        <w:t xml:space="preserve">esearch </w:t>
      </w:r>
      <w:r w:rsidR="009F11A4" w:rsidRPr="00C51D72">
        <w:rPr>
          <w:rFonts w:ascii="Times New Roman" w:hAnsi="Times New Roman" w:cs="Times New Roman"/>
        </w:rPr>
        <w:t>m</w:t>
      </w:r>
      <w:r w:rsidR="00D8632D" w:rsidRPr="00C51D72">
        <w:rPr>
          <w:rFonts w:ascii="Times New Roman" w:hAnsi="Times New Roman" w:cs="Times New Roman"/>
        </w:rPr>
        <w:t xml:space="preserve">ethods </w:t>
      </w:r>
      <w:r w:rsidR="009F11A4" w:rsidRPr="00C51D72">
        <w:rPr>
          <w:rFonts w:ascii="Times New Roman" w:hAnsi="Times New Roman" w:cs="Times New Roman"/>
        </w:rPr>
        <w:t>r</w:t>
      </w:r>
      <w:r w:rsidR="00D8632D" w:rsidRPr="00C51D72">
        <w:rPr>
          <w:rFonts w:ascii="Times New Roman" w:hAnsi="Times New Roman" w:cs="Times New Roman"/>
        </w:rPr>
        <w:t xml:space="preserve">ecap and </w:t>
      </w:r>
      <w:r w:rsidR="009F11A4" w:rsidRPr="00C51D72">
        <w:rPr>
          <w:rFonts w:ascii="Times New Roman" w:hAnsi="Times New Roman" w:cs="Times New Roman"/>
        </w:rPr>
        <w:t>o</w:t>
      </w:r>
      <w:r w:rsidR="00D8632D" w:rsidRPr="00C51D72">
        <w:rPr>
          <w:rFonts w:ascii="Times New Roman" w:hAnsi="Times New Roman" w:cs="Times New Roman"/>
        </w:rPr>
        <w:t>verview</w:t>
      </w:r>
      <w:r w:rsidR="009F11A4" w:rsidRPr="00C51D72">
        <w:rPr>
          <w:rFonts w:ascii="Times New Roman" w:hAnsi="Times New Roman" w:cs="Times New Roman"/>
        </w:rPr>
        <w:t>, this</w:t>
      </w:r>
      <w:r w:rsidR="00D8632D" w:rsidRPr="00C51D72">
        <w:rPr>
          <w:rFonts w:ascii="Times New Roman" w:hAnsi="Times New Roman" w:cs="Times New Roman"/>
        </w:rPr>
        <w:t xml:space="preserve"> was delivered to a Level 5 group </w:t>
      </w:r>
      <w:r w:rsidR="001103A0" w:rsidRPr="00C51D72">
        <w:rPr>
          <w:rFonts w:ascii="Times New Roman" w:hAnsi="Times New Roman" w:cs="Times New Roman"/>
        </w:rPr>
        <w:t xml:space="preserve">of </w:t>
      </w:r>
      <w:r w:rsidR="00D8632D" w:rsidRPr="00C51D72">
        <w:rPr>
          <w:rFonts w:ascii="Times New Roman" w:hAnsi="Times New Roman" w:cs="Times New Roman"/>
        </w:rPr>
        <w:t xml:space="preserve">Psychology and Counselling </w:t>
      </w:r>
      <w:r w:rsidR="00553F08" w:rsidRPr="00C51D72">
        <w:rPr>
          <w:rFonts w:ascii="Times New Roman" w:hAnsi="Times New Roman" w:cs="Times New Roman"/>
        </w:rPr>
        <w:t>S</w:t>
      </w:r>
      <w:r w:rsidR="00D8632D" w:rsidRPr="00C51D72">
        <w:rPr>
          <w:rFonts w:ascii="Times New Roman" w:hAnsi="Times New Roman" w:cs="Times New Roman"/>
        </w:rPr>
        <w:t>tudies students. This session served as a bridge between the students' Level 4 learning and their upcoming year's content.</w:t>
      </w:r>
    </w:p>
    <w:p w14:paraId="5F830CDC" w14:textId="77777777" w:rsidR="00D8632D" w:rsidRPr="00C51D72" w:rsidRDefault="00D8632D" w:rsidP="00C51D72">
      <w:pPr>
        <w:spacing w:line="360" w:lineRule="auto"/>
        <w:rPr>
          <w:rFonts w:ascii="Times New Roman" w:hAnsi="Times New Roman" w:cs="Times New Roman"/>
        </w:rPr>
      </w:pPr>
    </w:p>
    <w:p w14:paraId="7CD82082" w14:textId="4786A1C6" w:rsidR="00D8632D" w:rsidRPr="00C51D72" w:rsidRDefault="00D8632D" w:rsidP="00C51D72">
      <w:pPr>
        <w:spacing w:line="360" w:lineRule="auto"/>
        <w:rPr>
          <w:rFonts w:ascii="Times New Roman" w:hAnsi="Times New Roman" w:cs="Times New Roman"/>
        </w:rPr>
      </w:pPr>
      <w:r w:rsidRPr="00C51D72">
        <w:rPr>
          <w:rFonts w:ascii="Times New Roman" w:hAnsi="Times New Roman" w:cs="Times New Roman"/>
        </w:rPr>
        <w:t xml:space="preserve">From the </w:t>
      </w:r>
      <w:r w:rsidR="00BD2EEC" w:rsidRPr="00C51D72">
        <w:rPr>
          <w:rFonts w:ascii="Times New Roman" w:hAnsi="Times New Roman" w:cs="Times New Roman"/>
        </w:rPr>
        <w:t>onset</w:t>
      </w:r>
      <w:r w:rsidRPr="00C51D72">
        <w:rPr>
          <w:rFonts w:ascii="Times New Roman" w:hAnsi="Times New Roman" w:cs="Times New Roman"/>
        </w:rPr>
        <w:t xml:space="preserve">, </w:t>
      </w:r>
      <w:r w:rsidR="009167CF" w:rsidRPr="00C51D72">
        <w:rPr>
          <w:rFonts w:ascii="Times New Roman" w:hAnsi="Times New Roman" w:cs="Times New Roman"/>
        </w:rPr>
        <w:t xml:space="preserve">teacher </w:t>
      </w:r>
      <w:r w:rsidR="00054C71" w:rsidRPr="00C51D72">
        <w:rPr>
          <w:rFonts w:ascii="Times New Roman" w:hAnsi="Times New Roman" w:cs="Times New Roman"/>
        </w:rPr>
        <w:t>1</w:t>
      </w:r>
      <w:r w:rsidR="003B059F" w:rsidRPr="00C51D72">
        <w:rPr>
          <w:rFonts w:ascii="Times New Roman" w:hAnsi="Times New Roman" w:cs="Times New Roman"/>
        </w:rPr>
        <w:t xml:space="preserve"> </w:t>
      </w:r>
      <w:r w:rsidRPr="00C51D72">
        <w:rPr>
          <w:rFonts w:ascii="Times New Roman" w:hAnsi="Times New Roman" w:cs="Times New Roman"/>
        </w:rPr>
        <w:t>established a calm and organi</w:t>
      </w:r>
      <w:r w:rsidR="00996B28" w:rsidRPr="00C51D72">
        <w:rPr>
          <w:rFonts w:ascii="Times New Roman" w:hAnsi="Times New Roman" w:cs="Times New Roman"/>
        </w:rPr>
        <w:t>s</w:t>
      </w:r>
      <w:r w:rsidRPr="00C51D72">
        <w:rPr>
          <w:rFonts w:ascii="Times New Roman" w:hAnsi="Times New Roman" w:cs="Times New Roman"/>
        </w:rPr>
        <w:t xml:space="preserve">ed classroom environment, fostering a supportive atmosphere conducive to learning. This approach is particularly crucial for a subject like Research Methods, which students often find challenging. By creating a welcoming space, </w:t>
      </w:r>
      <w:r w:rsidR="003B059F" w:rsidRPr="00C51D72">
        <w:rPr>
          <w:rFonts w:ascii="Times New Roman" w:hAnsi="Times New Roman" w:cs="Times New Roman"/>
        </w:rPr>
        <w:t>t</w:t>
      </w:r>
      <w:r w:rsidR="00CA0541" w:rsidRPr="00C51D72">
        <w:rPr>
          <w:rFonts w:ascii="Times New Roman" w:hAnsi="Times New Roman" w:cs="Times New Roman"/>
        </w:rPr>
        <w:t>eacher 1</w:t>
      </w:r>
      <w:r w:rsidR="00C6540D" w:rsidRPr="00C51D72">
        <w:rPr>
          <w:rFonts w:ascii="Times New Roman" w:hAnsi="Times New Roman" w:cs="Times New Roman"/>
        </w:rPr>
        <w:t xml:space="preserve"> </w:t>
      </w:r>
      <w:r w:rsidRPr="00C51D72">
        <w:rPr>
          <w:rFonts w:ascii="Times New Roman" w:hAnsi="Times New Roman" w:cs="Times New Roman"/>
        </w:rPr>
        <w:t>set the stage for open dialogue and active participation.</w:t>
      </w:r>
      <w:r w:rsidR="00B7270F" w:rsidRPr="00C51D72">
        <w:rPr>
          <w:rFonts w:ascii="Times New Roman" w:hAnsi="Times New Roman" w:cs="Times New Roman"/>
        </w:rPr>
        <w:t xml:space="preserve"> </w:t>
      </w:r>
      <w:r w:rsidR="003F08E0" w:rsidRPr="00C51D72">
        <w:rPr>
          <w:rFonts w:ascii="Times New Roman" w:hAnsi="Times New Roman" w:cs="Times New Roman"/>
        </w:rPr>
        <w:t>As Marshal</w:t>
      </w:r>
      <w:r w:rsidR="003159AD" w:rsidRPr="00C51D72">
        <w:rPr>
          <w:rFonts w:ascii="Times New Roman" w:hAnsi="Times New Roman" w:cs="Times New Roman"/>
        </w:rPr>
        <w:t>l</w:t>
      </w:r>
      <w:r w:rsidR="003F08E0" w:rsidRPr="00C51D72">
        <w:rPr>
          <w:rFonts w:ascii="Times New Roman" w:hAnsi="Times New Roman" w:cs="Times New Roman"/>
        </w:rPr>
        <w:t xml:space="preserve"> (2016) highlights, establishing a coherent</w:t>
      </w:r>
      <w:r w:rsidR="0069631D" w:rsidRPr="00C51D72">
        <w:rPr>
          <w:rFonts w:ascii="Times New Roman" w:hAnsi="Times New Roman" w:cs="Times New Roman"/>
        </w:rPr>
        <w:t xml:space="preserve">, connected lesson structure, creating a safe and respectful learning environment, and promoting </w:t>
      </w:r>
      <w:r w:rsidR="00F3058F" w:rsidRPr="00C51D72">
        <w:rPr>
          <w:rFonts w:ascii="Times New Roman" w:hAnsi="Times New Roman" w:cs="Times New Roman"/>
        </w:rPr>
        <w:t xml:space="preserve">interactive thoughtful learning are key practices for supporting student success, particularly </w:t>
      </w:r>
      <w:r w:rsidR="00FD5ABA" w:rsidRPr="00C51D72">
        <w:rPr>
          <w:rFonts w:ascii="Times New Roman" w:hAnsi="Times New Roman" w:cs="Times New Roman"/>
        </w:rPr>
        <w:t>in demanding subject areas.</w:t>
      </w:r>
      <w:r w:rsidR="00113EF6" w:rsidRPr="00C51D72">
        <w:rPr>
          <w:rFonts w:ascii="Times New Roman" w:hAnsi="Times New Roman" w:cs="Times New Roman"/>
        </w:rPr>
        <w:t xml:space="preserve"> </w:t>
      </w:r>
      <w:r w:rsidRPr="00C51D72">
        <w:rPr>
          <w:rFonts w:ascii="Times New Roman" w:hAnsi="Times New Roman" w:cs="Times New Roman"/>
        </w:rPr>
        <w:t xml:space="preserve">One of the most striking aspects of the lecture was </w:t>
      </w:r>
      <w:r w:rsidR="00C062CA" w:rsidRPr="00C51D72">
        <w:rPr>
          <w:rFonts w:ascii="Times New Roman" w:hAnsi="Times New Roman" w:cs="Times New Roman"/>
        </w:rPr>
        <w:t xml:space="preserve">teacher </w:t>
      </w:r>
      <w:r w:rsidR="00005087" w:rsidRPr="00C51D72">
        <w:rPr>
          <w:rFonts w:ascii="Times New Roman" w:hAnsi="Times New Roman" w:cs="Times New Roman"/>
        </w:rPr>
        <w:t xml:space="preserve">1’s </w:t>
      </w:r>
      <w:r w:rsidRPr="00C51D72">
        <w:rPr>
          <w:rFonts w:ascii="Times New Roman" w:hAnsi="Times New Roman" w:cs="Times New Roman"/>
        </w:rPr>
        <w:t xml:space="preserve">strong and clear introduction. </w:t>
      </w:r>
      <w:r w:rsidR="00014B91" w:rsidRPr="00C51D72">
        <w:rPr>
          <w:rFonts w:ascii="Times New Roman" w:hAnsi="Times New Roman" w:cs="Times New Roman"/>
        </w:rPr>
        <w:t>They</w:t>
      </w:r>
      <w:r w:rsidRPr="00C51D72">
        <w:rPr>
          <w:rFonts w:ascii="Times New Roman" w:hAnsi="Times New Roman" w:cs="Times New Roman"/>
        </w:rPr>
        <w:t xml:space="preserve"> expertly set expectations for the session, emphasi</w:t>
      </w:r>
      <w:r w:rsidR="00996B28" w:rsidRPr="00C51D72">
        <w:rPr>
          <w:rFonts w:ascii="Times New Roman" w:hAnsi="Times New Roman" w:cs="Times New Roman"/>
        </w:rPr>
        <w:t>s</w:t>
      </w:r>
      <w:r w:rsidRPr="00C51D72">
        <w:rPr>
          <w:rFonts w:ascii="Times New Roman" w:hAnsi="Times New Roman" w:cs="Times New Roman"/>
        </w:rPr>
        <w:t xml:space="preserve">ing the importance of student engagement. By explicitly encouraging students to ask questions at any time, particularly if they felt confused, </w:t>
      </w:r>
      <w:r w:rsidR="00014B91" w:rsidRPr="00C51D72">
        <w:rPr>
          <w:rFonts w:ascii="Times New Roman" w:hAnsi="Times New Roman" w:cs="Times New Roman"/>
        </w:rPr>
        <w:t>they</w:t>
      </w:r>
      <w:r w:rsidRPr="00C51D72">
        <w:rPr>
          <w:rFonts w:ascii="Times New Roman" w:hAnsi="Times New Roman" w:cs="Times New Roman"/>
        </w:rPr>
        <w:t xml:space="preserve"> created an open channel for communication. This approach addresses a common barrier in learning – students' hesitation to voice their confusion or seek clarification</w:t>
      </w:r>
      <w:r w:rsidR="003159AD" w:rsidRPr="00C51D72">
        <w:rPr>
          <w:rFonts w:ascii="Times New Roman" w:hAnsi="Times New Roman" w:cs="Times New Roman"/>
        </w:rPr>
        <w:t xml:space="preserve"> (Marshall, 2016) </w:t>
      </w:r>
      <w:r w:rsidR="008F0D38" w:rsidRPr="00C51D72">
        <w:rPr>
          <w:rFonts w:ascii="Times New Roman" w:hAnsi="Times New Roman" w:cs="Times New Roman"/>
        </w:rPr>
        <w:t>.</w:t>
      </w:r>
      <w:r w:rsidR="00EF79BF" w:rsidRPr="00C51D72">
        <w:rPr>
          <w:rFonts w:ascii="Times New Roman" w:hAnsi="Times New Roman" w:cs="Times New Roman"/>
        </w:rPr>
        <w:t xml:space="preserve"> </w:t>
      </w:r>
    </w:p>
    <w:p w14:paraId="0A6422A0" w14:textId="77777777" w:rsidR="00D8632D" w:rsidRPr="00C51D72" w:rsidRDefault="00D8632D" w:rsidP="00C51D72">
      <w:pPr>
        <w:spacing w:line="360" w:lineRule="auto"/>
        <w:rPr>
          <w:rFonts w:ascii="Times New Roman" w:hAnsi="Times New Roman" w:cs="Times New Roman"/>
        </w:rPr>
      </w:pPr>
    </w:p>
    <w:p w14:paraId="3E91104B" w14:textId="1220C63F" w:rsidR="00D8632D" w:rsidRPr="00C51D72" w:rsidRDefault="00D8632D" w:rsidP="00C51D72">
      <w:pPr>
        <w:spacing w:line="360" w:lineRule="auto"/>
        <w:rPr>
          <w:rFonts w:ascii="Times New Roman" w:hAnsi="Times New Roman" w:cs="Times New Roman"/>
        </w:rPr>
      </w:pPr>
      <w:r w:rsidRPr="00C51D72">
        <w:rPr>
          <w:rFonts w:ascii="Times New Roman" w:hAnsi="Times New Roman" w:cs="Times New Roman"/>
        </w:rPr>
        <w:t xml:space="preserve">Throughout the session, </w:t>
      </w:r>
      <w:r w:rsidR="0018669C" w:rsidRPr="00C51D72">
        <w:rPr>
          <w:rFonts w:ascii="Times New Roman" w:hAnsi="Times New Roman" w:cs="Times New Roman"/>
        </w:rPr>
        <w:t xml:space="preserve">teacher </w:t>
      </w:r>
      <w:r w:rsidR="001E6B7B" w:rsidRPr="00C51D72">
        <w:rPr>
          <w:rFonts w:ascii="Times New Roman" w:hAnsi="Times New Roman" w:cs="Times New Roman"/>
        </w:rPr>
        <w:t xml:space="preserve">1 </w:t>
      </w:r>
      <w:r w:rsidRPr="00C51D72">
        <w:rPr>
          <w:rFonts w:ascii="Times New Roman" w:hAnsi="Times New Roman" w:cs="Times New Roman"/>
        </w:rPr>
        <w:t xml:space="preserve">displayed remarkable patience, allowing ample time for students to respond to questions before providing well-explained answers </w:t>
      </w:r>
      <w:r w:rsidR="004E6F7D" w:rsidRPr="00C51D72">
        <w:rPr>
          <w:rFonts w:ascii="Times New Roman" w:hAnsi="Times New Roman" w:cs="Times New Roman"/>
        </w:rPr>
        <w:t>themselves</w:t>
      </w:r>
      <w:r w:rsidRPr="00C51D72">
        <w:rPr>
          <w:rFonts w:ascii="Times New Roman" w:hAnsi="Times New Roman" w:cs="Times New Roman"/>
        </w:rPr>
        <w:t>. This approach serves multiple purposes: it respects the diverse processing speeds of students, encourages critical thinking, and creates a low-pressure environment where students feel safe to take their time.</w:t>
      </w:r>
      <w:r w:rsidR="00A5760A" w:rsidRPr="00C51D72">
        <w:rPr>
          <w:rFonts w:ascii="Times New Roman" w:hAnsi="Times New Roman" w:cs="Times New Roman"/>
        </w:rPr>
        <w:t xml:space="preserve"> Pro</w:t>
      </w:r>
      <w:r w:rsidR="00C76E55" w:rsidRPr="00C51D72">
        <w:rPr>
          <w:rFonts w:ascii="Times New Roman" w:hAnsi="Times New Roman" w:cs="Times New Roman"/>
        </w:rPr>
        <w:t>viding adeq</w:t>
      </w:r>
      <w:r w:rsidR="00502075" w:rsidRPr="00C51D72">
        <w:rPr>
          <w:rFonts w:ascii="Times New Roman" w:hAnsi="Times New Roman" w:cs="Times New Roman"/>
        </w:rPr>
        <w:t xml:space="preserve">uate wait time and avoiding rushing to answers </w:t>
      </w:r>
      <w:r w:rsidR="005F0F27" w:rsidRPr="00C51D72">
        <w:rPr>
          <w:rFonts w:ascii="Times New Roman" w:hAnsi="Times New Roman" w:cs="Times New Roman"/>
        </w:rPr>
        <w:t xml:space="preserve">is an </w:t>
      </w:r>
      <w:r w:rsidR="005F0F27" w:rsidRPr="00C51D72">
        <w:rPr>
          <w:rFonts w:ascii="Times New Roman" w:hAnsi="Times New Roman" w:cs="Times New Roman"/>
        </w:rPr>
        <w:lastRenderedPageBreak/>
        <w:t xml:space="preserve">important technique for promoting </w:t>
      </w:r>
      <w:r w:rsidR="00DA6C50" w:rsidRPr="00C51D72">
        <w:rPr>
          <w:rFonts w:ascii="Times New Roman" w:hAnsi="Times New Roman" w:cs="Times New Roman"/>
        </w:rPr>
        <w:t xml:space="preserve">deeper student engagement </w:t>
      </w:r>
      <w:r w:rsidR="009C628F" w:rsidRPr="00C51D72">
        <w:rPr>
          <w:rFonts w:ascii="Times New Roman" w:hAnsi="Times New Roman" w:cs="Times New Roman"/>
        </w:rPr>
        <w:t xml:space="preserve">and understanding </w:t>
      </w:r>
      <w:r w:rsidR="00A01F30" w:rsidRPr="00C51D72">
        <w:rPr>
          <w:rFonts w:ascii="Times New Roman" w:hAnsi="Times New Roman" w:cs="Times New Roman"/>
        </w:rPr>
        <w:t>(Hattie and Yates, 2014)</w:t>
      </w:r>
      <w:r w:rsidR="00A01F30" w:rsidRPr="00C51D72">
        <w:rPr>
          <w:rFonts w:ascii="Times New Roman" w:hAnsi="Times New Roman" w:cs="Times New Roman"/>
        </w:rPr>
        <w:t>.</w:t>
      </w:r>
    </w:p>
    <w:p w14:paraId="5E2AE19D" w14:textId="77777777" w:rsidR="00D8632D" w:rsidRPr="00C51D72" w:rsidRDefault="00D8632D" w:rsidP="00C51D72">
      <w:pPr>
        <w:spacing w:line="360" w:lineRule="auto"/>
        <w:rPr>
          <w:rFonts w:ascii="Times New Roman" w:hAnsi="Times New Roman" w:cs="Times New Roman"/>
        </w:rPr>
      </w:pPr>
    </w:p>
    <w:p w14:paraId="2E1E321B" w14:textId="397CB66C" w:rsidR="00D8632D" w:rsidRPr="00C51D72" w:rsidRDefault="008B6995" w:rsidP="00C51D72">
      <w:pPr>
        <w:spacing w:line="360" w:lineRule="auto"/>
        <w:rPr>
          <w:rFonts w:ascii="Times New Roman" w:hAnsi="Times New Roman" w:cs="Times New Roman"/>
        </w:rPr>
      </w:pPr>
      <w:r w:rsidRPr="00C51D72">
        <w:rPr>
          <w:rFonts w:ascii="Times New Roman" w:hAnsi="Times New Roman" w:cs="Times New Roman"/>
        </w:rPr>
        <w:t>Teacher 1’s</w:t>
      </w:r>
      <w:r w:rsidR="00D8632D" w:rsidRPr="00C51D72">
        <w:rPr>
          <w:rFonts w:ascii="Times New Roman" w:hAnsi="Times New Roman" w:cs="Times New Roman"/>
        </w:rPr>
        <w:t xml:space="preserve"> use of PowerPoint slides in the lecture was notably effective. The slides were simple, clear, and easy for students to follow.</w:t>
      </w:r>
    </w:p>
    <w:p w14:paraId="57750921" w14:textId="77777777" w:rsidR="00D8632D" w:rsidRPr="00C51D72" w:rsidRDefault="00D8632D" w:rsidP="00C51D72">
      <w:pPr>
        <w:spacing w:line="360" w:lineRule="auto"/>
        <w:rPr>
          <w:rFonts w:ascii="Times New Roman" w:hAnsi="Times New Roman" w:cs="Times New Roman"/>
        </w:rPr>
      </w:pPr>
    </w:p>
    <w:p w14:paraId="3FEC103A" w14:textId="21DE58BC" w:rsidR="00D8632D" w:rsidRPr="00C51D72" w:rsidRDefault="00EC09D5" w:rsidP="00C51D72">
      <w:pPr>
        <w:spacing w:line="360" w:lineRule="auto"/>
        <w:rPr>
          <w:rFonts w:ascii="Times New Roman" w:hAnsi="Times New Roman" w:cs="Times New Roman"/>
        </w:rPr>
      </w:pPr>
      <w:r w:rsidRPr="00C51D72">
        <w:rPr>
          <w:rFonts w:ascii="Times New Roman" w:hAnsi="Times New Roman" w:cs="Times New Roman"/>
        </w:rPr>
        <w:t>T</w:t>
      </w:r>
      <w:r w:rsidR="00F5210E" w:rsidRPr="00C51D72">
        <w:rPr>
          <w:rFonts w:ascii="Times New Roman" w:hAnsi="Times New Roman" w:cs="Times New Roman"/>
        </w:rPr>
        <w:t xml:space="preserve">eacher </w:t>
      </w:r>
      <w:r w:rsidR="00FC42DD" w:rsidRPr="00C51D72">
        <w:rPr>
          <w:rFonts w:ascii="Times New Roman" w:hAnsi="Times New Roman" w:cs="Times New Roman"/>
        </w:rPr>
        <w:t>1</w:t>
      </w:r>
      <w:r w:rsidR="00EB6016" w:rsidRPr="00C51D72">
        <w:rPr>
          <w:rFonts w:ascii="Times New Roman" w:hAnsi="Times New Roman" w:cs="Times New Roman"/>
        </w:rPr>
        <w:t xml:space="preserve">’s </w:t>
      </w:r>
      <w:r w:rsidR="00D8632D" w:rsidRPr="00C51D72">
        <w:rPr>
          <w:rFonts w:ascii="Times New Roman" w:hAnsi="Times New Roman" w:cs="Times New Roman"/>
        </w:rPr>
        <w:t xml:space="preserve">strong engagement skills were particularly impressive. </w:t>
      </w:r>
      <w:r w:rsidR="00A437D2" w:rsidRPr="00C51D72">
        <w:rPr>
          <w:rFonts w:ascii="Times New Roman" w:hAnsi="Times New Roman" w:cs="Times New Roman"/>
        </w:rPr>
        <w:t>They</w:t>
      </w:r>
      <w:r w:rsidR="00D8632D" w:rsidRPr="00C51D72">
        <w:rPr>
          <w:rFonts w:ascii="Times New Roman" w:hAnsi="Times New Roman" w:cs="Times New Roman"/>
        </w:rPr>
        <w:t xml:space="preserve"> actively encouraged all students to participate in discussions, demonstrating an inclusive teaching style. This consistent encouragement yielded positive results, with students becoming more responsive as the lesson progressed. This gradual increase in interaction is a testament to the effectiveness of persistent, positive encouragement in building student confidence and participation</w:t>
      </w:r>
      <w:r w:rsidR="000B6840" w:rsidRPr="00C51D72">
        <w:rPr>
          <w:rFonts w:ascii="Times New Roman" w:hAnsi="Times New Roman" w:cs="Times New Roman"/>
        </w:rPr>
        <w:t xml:space="preserve"> </w:t>
      </w:r>
      <w:r w:rsidR="0081537B" w:rsidRPr="00C51D72">
        <w:rPr>
          <w:rFonts w:ascii="Times New Roman" w:hAnsi="Times New Roman" w:cs="Times New Roman"/>
        </w:rPr>
        <w:t>(Ambrose et al., 2010)</w:t>
      </w:r>
      <w:r w:rsidR="0081537B" w:rsidRPr="00C51D72">
        <w:rPr>
          <w:rFonts w:ascii="Times New Roman" w:hAnsi="Times New Roman" w:cs="Times New Roman"/>
        </w:rPr>
        <w:t>.</w:t>
      </w:r>
    </w:p>
    <w:p w14:paraId="5E3767B8" w14:textId="77777777" w:rsidR="00D8632D" w:rsidRPr="00C51D72" w:rsidRDefault="00D8632D" w:rsidP="00C51D72">
      <w:pPr>
        <w:spacing w:line="360" w:lineRule="auto"/>
        <w:rPr>
          <w:rFonts w:ascii="Times New Roman" w:hAnsi="Times New Roman" w:cs="Times New Roman"/>
        </w:rPr>
      </w:pPr>
    </w:p>
    <w:p w14:paraId="0E92F834" w14:textId="35C7BDBA" w:rsidR="00D8632D" w:rsidRPr="00C51D72" w:rsidRDefault="00D8632D" w:rsidP="00C51D72">
      <w:pPr>
        <w:spacing w:line="360" w:lineRule="auto"/>
        <w:rPr>
          <w:rFonts w:ascii="Times New Roman" w:hAnsi="Times New Roman" w:cs="Times New Roman"/>
          <w:b/>
          <w:bCs/>
        </w:rPr>
      </w:pPr>
      <w:r w:rsidRPr="00C51D72">
        <w:rPr>
          <w:rFonts w:ascii="Times New Roman" w:hAnsi="Times New Roman" w:cs="Times New Roman"/>
          <w:b/>
          <w:bCs/>
        </w:rPr>
        <w:t>Observation 2</w:t>
      </w:r>
    </w:p>
    <w:p w14:paraId="3748AE1F" w14:textId="17E37DDD" w:rsidR="00D8632D" w:rsidRPr="00C51D72" w:rsidRDefault="003B059F" w:rsidP="00C51D72">
      <w:pPr>
        <w:spacing w:line="360" w:lineRule="auto"/>
        <w:rPr>
          <w:rFonts w:ascii="Times New Roman" w:hAnsi="Times New Roman" w:cs="Times New Roman"/>
        </w:rPr>
      </w:pPr>
      <w:r w:rsidRPr="00C51D72">
        <w:rPr>
          <w:rFonts w:ascii="Times New Roman" w:hAnsi="Times New Roman" w:cs="Times New Roman"/>
        </w:rPr>
        <w:t>T</w:t>
      </w:r>
      <w:r w:rsidR="00663880" w:rsidRPr="00C51D72">
        <w:rPr>
          <w:rFonts w:ascii="Times New Roman" w:hAnsi="Times New Roman" w:cs="Times New Roman"/>
        </w:rPr>
        <w:t xml:space="preserve">eacher </w:t>
      </w:r>
      <w:r w:rsidR="00015597" w:rsidRPr="00C51D72">
        <w:rPr>
          <w:rFonts w:ascii="Times New Roman" w:hAnsi="Times New Roman" w:cs="Times New Roman"/>
        </w:rPr>
        <w:t>2’s</w:t>
      </w:r>
      <w:r w:rsidRPr="00C51D72">
        <w:rPr>
          <w:rFonts w:ascii="Times New Roman" w:hAnsi="Times New Roman" w:cs="Times New Roman"/>
        </w:rPr>
        <w:t xml:space="preserve"> </w:t>
      </w:r>
      <w:r w:rsidR="001210EC" w:rsidRPr="00C51D72">
        <w:rPr>
          <w:rFonts w:ascii="Times New Roman" w:hAnsi="Times New Roman" w:cs="Times New Roman"/>
        </w:rPr>
        <w:t>i</w:t>
      </w:r>
      <w:r w:rsidR="00D8632D" w:rsidRPr="00C51D72">
        <w:rPr>
          <w:rFonts w:ascii="Times New Roman" w:hAnsi="Times New Roman" w:cs="Times New Roman"/>
        </w:rPr>
        <w:t xml:space="preserve">ntroduction to </w:t>
      </w:r>
      <w:r w:rsidR="001210EC" w:rsidRPr="00C51D72">
        <w:rPr>
          <w:rFonts w:ascii="Times New Roman" w:hAnsi="Times New Roman" w:cs="Times New Roman"/>
        </w:rPr>
        <w:t>p</w:t>
      </w:r>
      <w:r w:rsidR="00D8632D" w:rsidRPr="00C51D72">
        <w:rPr>
          <w:rFonts w:ascii="Times New Roman" w:hAnsi="Times New Roman" w:cs="Times New Roman"/>
        </w:rPr>
        <w:t xml:space="preserve">sychology session was delivered to a large group of Level 4 students </w:t>
      </w:r>
      <w:r w:rsidR="004E7229" w:rsidRPr="00C51D72">
        <w:rPr>
          <w:rFonts w:ascii="Times New Roman" w:hAnsi="Times New Roman" w:cs="Times New Roman"/>
        </w:rPr>
        <w:t xml:space="preserve">from </w:t>
      </w:r>
      <w:r w:rsidR="00D8632D" w:rsidRPr="00C51D72">
        <w:rPr>
          <w:rFonts w:ascii="Times New Roman" w:hAnsi="Times New Roman" w:cs="Times New Roman"/>
        </w:rPr>
        <w:t xml:space="preserve">both </w:t>
      </w:r>
      <w:r w:rsidR="00D30BC5" w:rsidRPr="00C51D72">
        <w:rPr>
          <w:rFonts w:ascii="Times New Roman" w:hAnsi="Times New Roman" w:cs="Times New Roman"/>
        </w:rPr>
        <w:t>s</w:t>
      </w:r>
      <w:r w:rsidR="00D8632D" w:rsidRPr="00C51D72">
        <w:rPr>
          <w:rFonts w:ascii="Times New Roman" w:hAnsi="Times New Roman" w:cs="Times New Roman"/>
        </w:rPr>
        <w:t xml:space="preserve">ingle </w:t>
      </w:r>
      <w:r w:rsidR="00EF52A8" w:rsidRPr="00C51D72">
        <w:rPr>
          <w:rFonts w:ascii="Times New Roman" w:hAnsi="Times New Roman" w:cs="Times New Roman"/>
        </w:rPr>
        <w:t>p</w:t>
      </w:r>
      <w:r w:rsidR="00D8632D" w:rsidRPr="00C51D72">
        <w:rPr>
          <w:rFonts w:ascii="Times New Roman" w:hAnsi="Times New Roman" w:cs="Times New Roman"/>
        </w:rPr>
        <w:t xml:space="preserve">sychology and </w:t>
      </w:r>
      <w:r w:rsidR="00EF52A8" w:rsidRPr="00C51D72">
        <w:rPr>
          <w:rFonts w:ascii="Times New Roman" w:hAnsi="Times New Roman" w:cs="Times New Roman"/>
        </w:rPr>
        <w:t>p</w:t>
      </w:r>
      <w:r w:rsidR="00D8632D" w:rsidRPr="00C51D72">
        <w:rPr>
          <w:rFonts w:ascii="Times New Roman" w:hAnsi="Times New Roman" w:cs="Times New Roman"/>
        </w:rPr>
        <w:t xml:space="preserve">sychology and </w:t>
      </w:r>
      <w:r w:rsidR="00EF52A8" w:rsidRPr="00C51D72">
        <w:rPr>
          <w:rFonts w:ascii="Times New Roman" w:hAnsi="Times New Roman" w:cs="Times New Roman"/>
        </w:rPr>
        <w:t>c</w:t>
      </w:r>
      <w:r w:rsidR="000F2D89" w:rsidRPr="00C51D72">
        <w:rPr>
          <w:rFonts w:ascii="Times New Roman" w:hAnsi="Times New Roman" w:cs="Times New Roman"/>
        </w:rPr>
        <w:t>ounselling</w:t>
      </w:r>
      <w:r w:rsidR="00D8632D" w:rsidRPr="00C51D72">
        <w:rPr>
          <w:rFonts w:ascii="Times New Roman" w:hAnsi="Times New Roman" w:cs="Times New Roman"/>
        </w:rPr>
        <w:t xml:space="preserve"> </w:t>
      </w:r>
      <w:r w:rsidR="00EF52A8" w:rsidRPr="00C51D72">
        <w:rPr>
          <w:rFonts w:ascii="Times New Roman" w:hAnsi="Times New Roman" w:cs="Times New Roman"/>
        </w:rPr>
        <w:t>s</w:t>
      </w:r>
      <w:r w:rsidR="00D8632D" w:rsidRPr="00C51D72">
        <w:rPr>
          <w:rFonts w:ascii="Times New Roman" w:hAnsi="Times New Roman" w:cs="Times New Roman"/>
        </w:rPr>
        <w:t>tudies programs. This session was part of the students' induction week, presenting unique challenges and opportunities.</w:t>
      </w:r>
    </w:p>
    <w:p w14:paraId="7A4C9CD2" w14:textId="77777777" w:rsidR="00D8632D" w:rsidRPr="00C51D72" w:rsidRDefault="00D8632D" w:rsidP="00C51D72">
      <w:pPr>
        <w:spacing w:line="360" w:lineRule="auto"/>
        <w:rPr>
          <w:rFonts w:ascii="Times New Roman" w:hAnsi="Times New Roman" w:cs="Times New Roman"/>
        </w:rPr>
      </w:pPr>
    </w:p>
    <w:p w14:paraId="68292204" w14:textId="0A4A6AD4" w:rsidR="00D8632D" w:rsidRPr="00C51D72" w:rsidRDefault="00D8632D" w:rsidP="00C51D72">
      <w:pPr>
        <w:spacing w:line="360" w:lineRule="auto"/>
        <w:rPr>
          <w:rFonts w:ascii="Times New Roman" w:hAnsi="Times New Roman" w:cs="Times New Roman"/>
        </w:rPr>
      </w:pPr>
      <w:r w:rsidRPr="00C51D72">
        <w:rPr>
          <w:rFonts w:ascii="Times New Roman" w:hAnsi="Times New Roman" w:cs="Times New Roman"/>
        </w:rPr>
        <w:t xml:space="preserve">From the beginning, it was evident that this was a challenging teaching environment. The class was loud and excited, with frequent instances of students speaking over </w:t>
      </w:r>
      <w:r w:rsidR="003B059F" w:rsidRPr="00C51D72">
        <w:rPr>
          <w:rFonts w:ascii="Times New Roman" w:hAnsi="Times New Roman" w:cs="Times New Roman"/>
        </w:rPr>
        <w:t>t</w:t>
      </w:r>
      <w:r w:rsidR="007247C4" w:rsidRPr="00C51D72">
        <w:rPr>
          <w:rFonts w:ascii="Times New Roman" w:hAnsi="Times New Roman" w:cs="Times New Roman"/>
        </w:rPr>
        <w:t xml:space="preserve">eacher </w:t>
      </w:r>
      <w:r w:rsidR="008D117B" w:rsidRPr="00C51D72">
        <w:rPr>
          <w:rFonts w:ascii="Times New Roman" w:hAnsi="Times New Roman" w:cs="Times New Roman"/>
        </w:rPr>
        <w:t>2</w:t>
      </w:r>
      <w:r w:rsidRPr="00C51D72">
        <w:rPr>
          <w:rFonts w:ascii="Times New Roman" w:hAnsi="Times New Roman" w:cs="Times New Roman"/>
        </w:rPr>
        <w:t xml:space="preserve">. Despite these challenges, </w:t>
      </w:r>
      <w:r w:rsidR="003B059F" w:rsidRPr="00C51D72">
        <w:rPr>
          <w:rFonts w:ascii="Times New Roman" w:hAnsi="Times New Roman" w:cs="Times New Roman"/>
        </w:rPr>
        <w:t>t</w:t>
      </w:r>
      <w:r w:rsidR="00B42761" w:rsidRPr="00C51D72">
        <w:rPr>
          <w:rFonts w:ascii="Times New Roman" w:hAnsi="Times New Roman" w:cs="Times New Roman"/>
        </w:rPr>
        <w:t xml:space="preserve">eacher </w:t>
      </w:r>
      <w:r w:rsidR="00987359" w:rsidRPr="00C51D72">
        <w:rPr>
          <w:rFonts w:ascii="Times New Roman" w:hAnsi="Times New Roman" w:cs="Times New Roman"/>
        </w:rPr>
        <w:t>2</w:t>
      </w:r>
      <w:r w:rsidR="00E55073" w:rsidRPr="00C51D72">
        <w:rPr>
          <w:rFonts w:ascii="Times New Roman" w:hAnsi="Times New Roman" w:cs="Times New Roman"/>
        </w:rPr>
        <w:t xml:space="preserve">’s </w:t>
      </w:r>
      <w:r w:rsidRPr="00C51D72">
        <w:rPr>
          <w:rFonts w:ascii="Times New Roman" w:hAnsi="Times New Roman" w:cs="Times New Roman"/>
        </w:rPr>
        <w:t xml:space="preserve">composed and calm approach to managing the classroom dynamics was </w:t>
      </w:r>
      <w:r w:rsidR="00ED4439" w:rsidRPr="00C51D72">
        <w:rPr>
          <w:rFonts w:ascii="Times New Roman" w:hAnsi="Times New Roman" w:cs="Times New Roman"/>
        </w:rPr>
        <w:t>exceptional</w:t>
      </w:r>
      <w:r w:rsidRPr="00C51D72">
        <w:rPr>
          <w:rFonts w:ascii="Times New Roman" w:hAnsi="Times New Roman" w:cs="Times New Roman"/>
        </w:rPr>
        <w:t>.</w:t>
      </w:r>
    </w:p>
    <w:p w14:paraId="0D0AEBB7" w14:textId="77777777" w:rsidR="00D8632D" w:rsidRPr="00C51D72" w:rsidRDefault="00D8632D" w:rsidP="00C51D72">
      <w:pPr>
        <w:spacing w:line="360" w:lineRule="auto"/>
        <w:rPr>
          <w:rFonts w:ascii="Times New Roman" w:hAnsi="Times New Roman" w:cs="Times New Roman"/>
        </w:rPr>
      </w:pPr>
    </w:p>
    <w:p w14:paraId="77019369" w14:textId="051D06B7" w:rsidR="00D8632D" w:rsidRPr="00C51D72" w:rsidRDefault="00D8632D" w:rsidP="00C51D72">
      <w:pPr>
        <w:spacing w:line="360" w:lineRule="auto"/>
        <w:rPr>
          <w:rFonts w:ascii="Times New Roman" w:hAnsi="Times New Roman" w:cs="Times New Roman"/>
        </w:rPr>
      </w:pPr>
      <w:r w:rsidRPr="00C51D72">
        <w:rPr>
          <w:rFonts w:ascii="Times New Roman" w:hAnsi="Times New Roman" w:cs="Times New Roman"/>
        </w:rPr>
        <w:t xml:space="preserve">Instead of raising her voice to compete with the noise level, </w:t>
      </w:r>
      <w:r w:rsidR="003B059F" w:rsidRPr="00C51D72">
        <w:rPr>
          <w:rFonts w:ascii="Times New Roman" w:hAnsi="Times New Roman" w:cs="Times New Roman"/>
        </w:rPr>
        <w:t>t</w:t>
      </w:r>
      <w:r w:rsidR="004A1B62" w:rsidRPr="00C51D72">
        <w:rPr>
          <w:rFonts w:ascii="Times New Roman" w:hAnsi="Times New Roman" w:cs="Times New Roman"/>
        </w:rPr>
        <w:t xml:space="preserve">eacher 2 </w:t>
      </w:r>
      <w:r w:rsidRPr="00C51D72">
        <w:rPr>
          <w:rFonts w:ascii="Times New Roman" w:hAnsi="Times New Roman" w:cs="Times New Roman"/>
        </w:rPr>
        <w:t xml:space="preserve">employed a more nuanced and patient approach to classroom management. </w:t>
      </w:r>
      <w:r w:rsidR="001C4A40" w:rsidRPr="00C51D72">
        <w:rPr>
          <w:rFonts w:ascii="Times New Roman" w:hAnsi="Times New Roman" w:cs="Times New Roman"/>
        </w:rPr>
        <w:t>They</w:t>
      </w:r>
      <w:r w:rsidRPr="00C51D72">
        <w:rPr>
          <w:rFonts w:ascii="Times New Roman" w:hAnsi="Times New Roman" w:cs="Times New Roman"/>
        </w:rPr>
        <w:t xml:space="preserve"> calmly managed disruptions by walking over to individual students and speaking to them directly. This strategy demonstrates an understanding of effective behavio</w:t>
      </w:r>
      <w:r w:rsidR="000F2D89" w:rsidRPr="00C51D72">
        <w:rPr>
          <w:rFonts w:ascii="Times New Roman" w:hAnsi="Times New Roman" w:cs="Times New Roman"/>
        </w:rPr>
        <w:t>u</w:t>
      </w:r>
      <w:r w:rsidRPr="00C51D72">
        <w:rPr>
          <w:rFonts w:ascii="Times New Roman" w:hAnsi="Times New Roman" w:cs="Times New Roman"/>
        </w:rPr>
        <w:t xml:space="preserve">r management techniques, respecting the dignity of the students while still asserting the need for appropriate classroom </w:t>
      </w:r>
      <w:r w:rsidR="000F2D89" w:rsidRPr="00C51D72">
        <w:rPr>
          <w:rFonts w:ascii="Times New Roman" w:hAnsi="Times New Roman" w:cs="Times New Roman"/>
        </w:rPr>
        <w:t>behaviour</w:t>
      </w:r>
      <w:r w:rsidR="008F0D38" w:rsidRPr="00C51D72">
        <w:rPr>
          <w:rFonts w:ascii="Times New Roman" w:hAnsi="Times New Roman" w:cs="Times New Roman"/>
        </w:rPr>
        <w:t>.</w:t>
      </w:r>
      <w:r w:rsidR="00E036BD" w:rsidRPr="00C51D72">
        <w:rPr>
          <w:rFonts w:ascii="Times New Roman" w:hAnsi="Times New Roman" w:cs="Times New Roman"/>
        </w:rPr>
        <w:t xml:space="preserve"> </w:t>
      </w:r>
      <w:r w:rsidR="00BF175C" w:rsidRPr="00C51D72">
        <w:rPr>
          <w:rFonts w:ascii="Times New Roman" w:hAnsi="Times New Roman" w:cs="Times New Roman"/>
        </w:rPr>
        <w:t xml:space="preserve">This approach </w:t>
      </w:r>
      <w:r w:rsidR="004B1420" w:rsidRPr="00C51D72">
        <w:rPr>
          <w:rFonts w:ascii="Times New Roman" w:hAnsi="Times New Roman" w:cs="Times New Roman"/>
        </w:rPr>
        <w:t>aligns</w:t>
      </w:r>
      <w:r w:rsidR="00B92FF2" w:rsidRPr="00C51D72">
        <w:rPr>
          <w:rFonts w:ascii="Times New Roman" w:hAnsi="Times New Roman" w:cs="Times New Roman"/>
        </w:rPr>
        <w:t xml:space="preserve"> with Minton’s Matrix of </w:t>
      </w:r>
      <w:r w:rsidR="004B1420" w:rsidRPr="00C51D72">
        <w:rPr>
          <w:rFonts w:ascii="Times New Roman" w:hAnsi="Times New Roman" w:cs="Times New Roman"/>
        </w:rPr>
        <w:t>C</w:t>
      </w:r>
      <w:r w:rsidR="00B92FF2" w:rsidRPr="00C51D72">
        <w:rPr>
          <w:rFonts w:ascii="Times New Roman" w:hAnsi="Times New Roman" w:cs="Times New Roman"/>
        </w:rPr>
        <w:t>ontrol, illustrating a balanced method that combines authority wit</w:t>
      </w:r>
      <w:r w:rsidR="00545198" w:rsidRPr="00C51D72">
        <w:rPr>
          <w:rFonts w:ascii="Times New Roman" w:hAnsi="Times New Roman" w:cs="Times New Roman"/>
        </w:rPr>
        <w:t xml:space="preserve">h respect. By </w:t>
      </w:r>
      <w:r w:rsidR="00EA4281" w:rsidRPr="00C51D72">
        <w:rPr>
          <w:rFonts w:ascii="Times New Roman" w:hAnsi="Times New Roman" w:cs="Times New Roman"/>
        </w:rPr>
        <w:t>choosing</w:t>
      </w:r>
      <w:r w:rsidR="00545198" w:rsidRPr="00C51D72">
        <w:rPr>
          <w:rFonts w:ascii="Times New Roman" w:hAnsi="Times New Roman" w:cs="Times New Roman"/>
        </w:rPr>
        <w:t xml:space="preserve"> direct communication over raising their voice, teacher 2 </w:t>
      </w:r>
      <w:r w:rsidR="00B87A72" w:rsidRPr="00C51D72">
        <w:rPr>
          <w:rFonts w:ascii="Times New Roman" w:hAnsi="Times New Roman" w:cs="Times New Roman"/>
        </w:rPr>
        <w:t>maintained order without escalating tension, fostering a positive classroom atmosphere</w:t>
      </w:r>
      <w:r w:rsidR="00EA4281" w:rsidRPr="00C51D72">
        <w:rPr>
          <w:rFonts w:ascii="Times New Roman" w:hAnsi="Times New Roman" w:cs="Times New Roman"/>
        </w:rPr>
        <w:t xml:space="preserve"> </w:t>
      </w:r>
      <w:r w:rsidR="005E6FA3" w:rsidRPr="00C51D72">
        <w:rPr>
          <w:rFonts w:ascii="Times New Roman" w:hAnsi="Times New Roman" w:cs="Times New Roman"/>
        </w:rPr>
        <w:t>(Avis, Fisher and Thompson, 2019)</w:t>
      </w:r>
    </w:p>
    <w:p w14:paraId="12810B5F" w14:textId="77777777" w:rsidR="00D8632D" w:rsidRPr="00C51D72" w:rsidRDefault="00D8632D" w:rsidP="00C51D72">
      <w:pPr>
        <w:spacing w:line="360" w:lineRule="auto"/>
        <w:rPr>
          <w:rFonts w:ascii="Times New Roman" w:hAnsi="Times New Roman" w:cs="Times New Roman"/>
        </w:rPr>
      </w:pPr>
    </w:p>
    <w:p w14:paraId="7B9E0876" w14:textId="2B855100" w:rsidR="00D8632D" w:rsidRPr="00C51D72" w:rsidRDefault="009B31FD" w:rsidP="00C51D72">
      <w:pPr>
        <w:spacing w:line="360" w:lineRule="auto"/>
        <w:rPr>
          <w:rFonts w:ascii="Times New Roman" w:hAnsi="Times New Roman" w:cs="Times New Roman"/>
        </w:rPr>
      </w:pPr>
      <w:r w:rsidRPr="00C51D72">
        <w:rPr>
          <w:rFonts w:ascii="Times New Roman" w:hAnsi="Times New Roman" w:cs="Times New Roman"/>
        </w:rPr>
        <w:lastRenderedPageBreak/>
        <w:t xml:space="preserve">Teacher </w:t>
      </w:r>
      <w:r w:rsidR="00E36238" w:rsidRPr="00C51D72">
        <w:rPr>
          <w:rFonts w:ascii="Times New Roman" w:hAnsi="Times New Roman" w:cs="Times New Roman"/>
        </w:rPr>
        <w:t xml:space="preserve">2 </w:t>
      </w:r>
      <w:r w:rsidR="00D8632D" w:rsidRPr="00C51D72">
        <w:rPr>
          <w:rFonts w:ascii="Times New Roman" w:hAnsi="Times New Roman" w:cs="Times New Roman"/>
        </w:rPr>
        <w:t xml:space="preserve">gained the </w:t>
      </w:r>
      <w:r w:rsidR="00F658AA" w:rsidRPr="00C51D72">
        <w:rPr>
          <w:rFonts w:ascii="Times New Roman" w:hAnsi="Times New Roman" w:cs="Times New Roman"/>
        </w:rPr>
        <w:t>room's full attention</w:t>
      </w:r>
      <w:r w:rsidR="00D8632D" w:rsidRPr="00C51D72">
        <w:rPr>
          <w:rFonts w:ascii="Times New Roman" w:hAnsi="Times New Roman" w:cs="Times New Roman"/>
        </w:rPr>
        <w:t xml:space="preserve"> at 9:25, despite the lesson beginning at 9:00. While this might initially seem like a significant delay, it's important to consider the context of an induction week session with new students. </w:t>
      </w:r>
      <w:r w:rsidR="002243F7" w:rsidRPr="00C51D72">
        <w:rPr>
          <w:rFonts w:ascii="Times New Roman" w:hAnsi="Times New Roman" w:cs="Times New Roman"/>
        </w:rPr>
        <w:t>T</w:t>
      </w:r>
      <w:r w:rsidR="00247581" w:rsidRPr="00C51D72">
        <w:rPr>
          <w:rFonts w:ascii="Times New Roman" w:hAnsi="Times New Roman" w:cs="Times New Roman"/>
        </w:rPr>
        <w:t>eacher 2’s</w:t>
      </w:r>
      <w:r w:rsidR="003B059F" w:rsidRPr="00C51D72">
        <w:rPr>
          <w:rFonts w:ascii="Times New Roman" w:hAnsi="Times New Roman" w:cs="Times New Roman"/>
        </w:rPr>
        <w:t xml:space="preserve"> </w:t>
      </w:r>
      <w:r w:rsidR="00D8632D" w:rsidRPr="00C51D72">
        <w:rPr>
          <w:rFonts w:ascii="Times New Roman" w:hAnsi="Times New Roman" w:cs="Times New Roman"/>
        </w:rPr>
        <w:t xml:space="preserve">patience in allowing the students to settle and </w:t>
      </w:r>
      <w:r w:rsidR="001E2523" w:rsidRPr="00C51D72">
        <w:rPr>
          <w:rFonts w:ascii="Times New Roman" w:hAnsi="Times New Roman" w:cs="Times New Roman"/>
        </w:rPr>
        <w:t>their</w:t>
      </w:r>
      <w:r w:rsidR="00D8632D" w:rsidRPr="00C51D72">
        <w:rPr>
          <w:rFonts w:ascii="Times New Roman" w:hAnsi="Times New Roman" w:cs="Times New Roman"/>
        </w:rPr>
        <w:t xml:space="preserve"> persistent efforts to gain their attention without resorting to authoritarian methods are noteworth</w:t>
      </w:r>
      <w:r w:rsidR="008D27AF" w:rsidRPr="00C51D72">
        <w:rPr>
          <w:rFonts w:ascii="Times New Roman" w:hAnsi="Times New Roman" w:cs="Times New Roman"/>
        </w:rPr>
        <w:t xml:space="preserve">y </w:t>
      </w:r>
      <w:r w:rsidR="00F65614" w:rsidRPr="00C51D72">
        <w:rPr>
          <w:rFonts w:ascii="Times New Roman" w:hAnsi="Times New Roman" w:cs="Times New Roman"/>
        </w:rPr>
        <w:t>(Petty, 2014)</w:t>
      </w:r>
      <w:r w:rsidR="00F65614" w:rsidRPr="00C51D72">
        <w:rPr>
          <w:rFonts w:ascii="Times New Roman" w:hAnsi="Times New Roman" w:cs="Times New Roman"/>
        </w:rPr>
        <w:t>.</w:t>
      </w:r>
    </w:p>
    <w:p w14:paraId="78B7859C" w14:textId="77777777" w:rsidR="00D8632D" w:rsidRPr="00C51D72" w:rsidRDefault="00D8632D" w:rsidP="00C51D72">
      <w:pPr>
        <w:spacing w:line="360" w:lineRule="auto"/>
        <w:rPr>
          <w:rFonts w:ascii="Times New Roman" w:hAnsi="Times New Roman" w:cs="Times New Roman"/>
        </w:rPr>
      </w:pPr>
    </w:p>
    <w:p w14:paraId="338D9D58" w14:textId="6CA46279" w:rsidR="00D8632D" w:rsidRPr="00C51D72" w:rsidRDefault="00D8632D" w:rsidP="00C51D72">
      <w:pPr>
        <w:spacing w:line="360" w:lineRule="auto"/>
        <w:rPr>
          <w:rFonts w:ascii="Times New Roman" w:hAnsi="Times New Roman" w:cs="Times New Roman"/>
        </w:rPr>
      </w:pPr>
      <w:r w:rsidRPr="00C51D72">
        <w:rPr>
          <w:rFonts w:ascii="Times New Roman" w:hAnsi="Times New Roman" w:cs="Times New Roman"/>
        </w:rPr>
        <w:t xml:space="preserve">Once </w:t>
      </w:r>
      <w:r w:rsidR="003B059F" w:rsidRPr="00C51D72">
        <w:rPr>
          <w:rFonts w:ascii="Times New Roman" w:hAnsi="Times New Roman" w:cs="Times New Roman"/>
        </w:rPr>
        <w:t>t</w:t>
      </w:r>
      <w:r w:rsidR="00604464" w:rsidRPr="00C51D72">
        <w:rPr>
          <w:rFonts w:ascii="Times New Roman" w:hAnsi="Times New Roman" w:cs="Times New Roman"/>
        </w:rPr>
        <w:t xml:space="preserve">eacher 2 </w:t>
      </w:r>
      <w:r w:rsidRPr="00C51D72">
        <w:rPr>
          <w:rFonts w:ascii="Times New Roman" w:hAnsi="Times New Roman" w:cs="Times New Roman"/>
        </w:rPr>
        <w:t xml:space="preserve">had the students' attention, </w:t>
      </w:r>
      <w:r w:rsidR="000E7371" w:rsidRPr="00C51D72">
        <w:rPr>
          <w:rFonts w:ascii="Times New Roman" w:hAnsi="Times New Roman" w:cs="Times New Roman"/>
        </w:rPr>
        <w:t>they</w:t>
      </w:r>
      <w:r w:rsidRPr="00C51D72">
        <w:rPr>
          <w:rFonts w:ascii="Times New Roman" w:hAnsi="Times New Roman" w:cs="Times New Roman"/>
        </w:rPr>
        <w:t xml:space="preserve"> demonstrated strong instructional skills, providing clear instructions and explaining how to use Moodle. This focus on practical, immediate information is crucial during induction week, setting students up for success in their future studies</w:t>
      </w:r>
      <w:r w:rsidR="00C0152B" w:rsidRPr="00C51D72">
        <w:rPr>
          <w:rFonts w:ascii="Times New Roman" w:hAnsi="Times New Roman" w:cs="Times New Roman"/>
        </w:rPr>
        <w:t xml:space="preserve"> </w:t>
      </w:r>
      <w:r w:rsidR="00C0152B" w:rsidRPr="00C51D72">
        <w:rPr>
          <w:rFonts w:ascii="Times New Roman" w:hAnsi="Times New Roman" w:cs="Times New Roman"/>
        </w:rPr>
        <w:t>(Hazard and Nadeau, 2012)</w:t>
      </w:r>
      <w:r w:rsidR="00C0152B" w:rsidRPr="00C51D72">
        <w:rPr>
          <w:rFonts w:ascii="Times New Roman" w:hAnsi="Times New Roman" w:cs="Times New Roman"/>
        </w:rPr>
        <w:t>.</w:t>
      </w:r>
    </w:p>
    <w:p w14:paraId="5ADA138E" w14:textId="77777777" w:rsidR="00D8632D" w:rsidRPr="00C51D72" w:rsidRDefault="00D8632D" w:rsidP="00C51D72">
      <w:pPr>
        <w:spacing w:line="360" w:lineRule="auto"/>
        <w:rPr>
          <w:rFonts w:ascii="Times New Roman" w:hAnsi="Times New Roman" w:cs="Times New Roman"/>
        </w:rPr>
      </w:pPr>
    </w:p>
    <w:p w14:paraId="7B2D1F93" w14:textId="30E2E279" w:rsidR="00D8632D" w:rsidRPr="00C51D72" w:rsidRDefault="00D8632D" w:rsidP="00C51D72">
      <w:pPr>
        <w:spacing w:line="360" w:lineRule="auto"/>
        <w:rPr>
          <w:rFonts w:ascii="Times New Roman" w:hAnsi="Times New Roman" w:cs="Times New Roman"/>
        </w:rPr>
      </w:pPr>
      <w:r w:rsidRPr="00C51D72">
        <w:rPr>
          <w:rFonts w:ascii="Times New Roman" w:hAnsi="Times New Roman" w:cs="Times New Roman"/>
        </w:rPr>
        <w:t xml:space="preserve">An interesting aspect of </w:t>
      </w:r>
      <w:r w:rsidR="003B059F" w:rsidRPr="00C51D72">
        <w:rPr>
          <w:rFonts w:ascii="Times New Roman" w:hAnsi="Times New Roman" w:cs="Times New Roman"/>
        </w:rPr>
        <w:t>t</w:t>
      </w:r>
      <w:r w:rsidR="002003C3" w:rsidRPr="00C51D72">
        <w:rPr>
          <w:rFonts w:ascii="Times New Roman" w:hAnsi="Times New Roman" w:cs="Times New Roman"/>
        </w:rPr>
        <w:t xml:space="preserve">eacher </w:t>
      </w:r>
      <w:r w:rsidR="00471968" w:rsidRPr="00C51D72">
        <w:rPr>
          <w:rFonts w:ascii="Times New Roman" w:hAnsi="Times New Roman" w:cs="Times New Roman"/>
        </w:rPr>
        <w:t>2’s</w:t>
      </w:r>
      <w:r w:rsidR="002C69E7" w:rsidRPr="00C51D72">
        <w:rPr>
          <w:rFonts w:ascii="Times New Roman" w:hAnsi="Times New Roman" w:cs="Times New Roman"/>
        </w:rPr>
        <w:t xml:space="preserve"> </w:t>
      </w:r>
      <w:r w:rsidRPr="00C51D72">
        <w:rPr>
          <w:rFonts w:ascii="Times New Roman" w:hAnsi="Times New Roman" w:cs="Times New Roman"/>
        </w:rPr>
        <w:t xml:space="preserve">teaching style is </w:t>
      </w:r>
      <w:r w:rsidR="00CE5540" w:rsidRPr="00C51D72">
        <w:rPr>
          <w:rFonts w:ascii="Times New Roman" w:hAnsi="Times New Roman" w:cs="Times New Roman"/>
        </w:rPr>
        <w:t>th</w:t>
      </w:r>
      <w:r w:rsidR="00B718D5" w:rsidRPr="00C51D72">
        <w:rPr>
          <w:rFonts w:ascii="Times New Roman" w:hAnsi="Times New Roman" w:cs="Times New Roman"/>
        </w:rPr>
        <w:t>ei</w:t>
      </w:r>
      <w:r w:rsidR="00CE5540" w:rsidRPr="00C51D72">
        <w:rPr>
          <w:rFonts w:ascii="Times New Roman" w:hAnsi="Times New Roman" w:cs="Times New Roman"/>
        </w:rPr>
        <w:t>r</w:t>
      </w:r>
      <w:r w:rsidRPr="00C51D72">
        <w:rPr>
          <w:rFonts w:ascii="Times New Roman" w:hAnsi="Times New Roman" w:cs="Times New Roman"/>
        </w:rPr>
        <w:t xml:space="preserve"> soft-spoken nature and </w:t>
      </w:r>
      <w:r w:rsidR="003A293B" w:rsidRPr="00C51D72">
        <w:rPr>
          <w:rFonts w:ascii="Times New Roman" w:hAnsi="Times New Roman" w:cs="Times New Roman"/>
        </w:rPr>
        <w:t>their</w:t>
      </w:r>
      <w:r w:rsidRPr="00C51D72">
        <w:rPr>
          <w:rFonts w:ascii="Times New Roman" w:hAnsi="Times New Roman" w:cs="Times New Roman"/>
        </w:rPr>
        <w:t xml:space="preserve"> willingness to allow students to speak among themselves during the lesson. While this might seem counterintuitive given the initial challenges with classroom management, it serves to create a relaxed and inclusive learning environment. This approach can be particularly effective in a university setting where fostering independent thinking and peer discussion is valued</w:t>
      </w:r>
      <w:r w:rsidR="005A792D" w:rsidRPr="00C51D72">
        <w:rPr>
          <w:rFonts w:ascii="Times New Roman" w:hAnsi="Times New Roman" w:cs="Times New Roman"/>
        </w:rPr>
        <w:t xml:space="preserve"> </w:t>
      </w:r>
      <w:r w:rsidR="005A792D" w:rsidRPr="00C51D72">
        <w:rPr>
          <w:rFonts w:ascii="Times New Roman" w:hAnsi="Times New Roman" w:cs="Times New Roman"/>
        </w:rPr>
        <w:t>(Li and Singh, 2022)</w:t>
      </w:r>
      <w:r w:rsidR="005A792D" w:rsidRPr="00C51D72">
        <w:rPr>
          <w:rFonts w:ascii="Times New Roman" w:hAnsi="Times New Roman" w:cs="Times New Roman"/>
        </w:rPr>
        <w:t>.</w:t>
      </w:r>
    </w:p>
    <w:p w14:paraId="759A3C40" w14:textId="77777777" w:rsidR="00D8632D" w:rsidRPr="00C51D72" w:rsidRDefault="00D8632D" w:rsidP="00C51D72">
      <w:pPr>
        <w:spacing w:line="360" w:lineRule="auto"/>
        <w:rPr>
          <w:rFonts w:ascii="Times New Roman" w:hAnsi="Times New Roman" w:cs="Times New Roman"/>
        </w:rPr>
      </w:pPr>
    </w:p>
    <w:p w14:paraId="39066999" w14:textId="77777777" w:rsidR="00D8632D" w:rsidRPr="00C51D72" w:rsidRDefault="00D8632D" w:rsidP="00C51D72">
      <w:pPr>
        <w:spacing w:line="360" w:lineRule="auto"/>
        <w:rPr>
          <w:rFonts w:ascii="Times New Roman" w:hAnsi="Times New Roman" w:cs="Times New Roman"/>
          <w:b/>
          <w:bCs/>
        </w:rPr>
      </w:pPr>
      <w:r w:rsidRPr="00C51D72">
        <w:rPr>
          <w:rFonts w:ascii="Times New Roman" w:hAnsi="Times New Roman" w:cs="Times New Roman"/>
          <w:b/>
          <w:bCs/>
        </w:rPr>
        <w:t>Feelings</w:t>
      </w:r>
    </w:p>
    <w:p w14:paraId="460DE048" w14:textId="6F94F932" w:rsidR="00D8632D" w:rsidRPr="00C51D72" w:rsidRDefault="00D8632D" w:rsidP="00C51D72">
      <w:pPr>
        <w:spacing w:line="360" w:lineRule="auto"/>
        <w:rPr>
          <w:rFonts w:ascii="Times New Roman" w:hAnsi="Times New Roman" w:cs="Times New Roman"/>
        </w:rPr>
      </w:pPr>
      <w:r w:rsidRPr="00C51D72">
        <w:rPr>
          <w:rFonts w:ascii="Times New Roman" w:hAnsi="Times New Roman" w:cs="Times New Roman"/>
        </w:rPr>
        <w:t>The observations evoked a range of feelings, from admiration for the skilled teaching practices demonstrated to a sense of inspiration to incorporate similar approaches in my own teaching. Observing calm and organi</w:t>
      </w:r>
      <w:r w:rsidR="003B059F" w:rsidRPr="00C51D72">
        <w:rPr>
          <w:rFonts w:ascii="Times New Roman" w:hAnsi="Times New Roman" w:cs="Times New Roman"/>
        </w:rPr>
        <w:t>s</w:t>
      </w:r>
      <w:r w:rsidRPr="00C51D72">
        <w:rPr>
          <w:rFonts w:ascii="Times New Roman" w:hAnsi="Times New Roman" w:cs="Times New Roman"/>
        </w:rPr>
        <w:t>ed classroom management, as well as patience in gaining student attention, highlighted the importance of maintaining composure, even in challenging situations.</w:t>
      </w:r>
    </w:p>
    <w:p w14:paraId="1D6211DC" w14:textId="77777777" w:rsidR="00D8632D" w:rsidRPr="00C51D72" w:rsidRDefault="00D8632D" w:rsidP="00C51D72">
      <w:pPr>
        <w:spacing w:line="360" w:lineRule="auto"/>
        <w:rPr>
          <w:rFonts w:ascii="Times New Roman" w:hAnsi="Times New Roman" w:cs="Times New Roman"/>
        </w:rPr>
      </w:pPr>
    </w:p>
    <w:p w14:paraId="5653E762" w14:textId="4F67A92C" w:rsidR="00D8632D" w:rsidRPr="00C51D72" w:rsidRDefault="00D8632D" w:rsidP="00C51D72">
      <w:pPr>
        <w:spacing w:line="360" w:lineRule="auto"/>
        <w:rPr>
          <w:rFonts w:ascii="Times New Roman" w:hAnsi="Times New Roman" w:cs="Times New Roman"/>
          <w:b/>
          <w:bCs/>
        </w:rPr>
      </w:pPr>
      <w:r w:rsidRPr="00C51D72">
        <w:rPr>
          <w:rFonts w:ascii="Times New Roman" w:hAnsi="Times New Roman" w:cs="Times New Roman"/>
        </w:rPr>
        <w:t xml:space="preserve">I felt a sense of awe at the strategies employed by both educators to create engaging and inclusive learning environments. </w:t>
      </w:r>
      <w:r w:rsidR="003B059F" w:rsidRPr="00C51D72">
        <w:rPr>
          <w:rFonts w:ascii="Times New Roman" w:hAnsi="Times New Roman" w:cs="Times New Roman"/>
        </w:rPr>
        <w:t>T</w:t>
      </w:r>
      <w:r w:rsidR="00B5288A" w:rsidRPr="00C51D72">
        <w:rPr>
          <w:rFonts w:ascii="Times New Roman" w:hAnsi="Times New Roman" w:cs="Times New Roman"/>
        </w:rPr>
        <w:t xml:space="preserve">eacher </w:t>
      </w:r>
      <w:r w:rsidR="00337334" w:rsidRPr="00C51D72">
        <w:rPr>
          <w:rFonts w:ascii="Times New Roman" w:hAnsi="Times New Roman" w:cs="Times New Roman"/>
        </w:rPr>
        <w:t xml:space="preserve">1’s </w:t>
      </w:r>
      <w:r w:rsidRPr="00C51D72">
        <w:rPr>
          <w:rFonts w:ascii="Times New Roman" w:hAnsi="Times New Roman" w:cs="Times New Roman"/>
        </w:rPr>
        <w:t xml:space="preserve">ability to foster open dialogue and encourage student participation, coupled with </w:t>
      </w:r>
      <w:r w:rsidR="00B03C80" w:rsidRPr="00C51D72">
        <w:rPr>
          <w:rFonts w:ascii="Times New Roman" w:hAnsi="Times New Roman" w:cs="Times New Roman"/>
        </w:rPr>
        <w:t>teacher 2</w:t>
      </w:r>
      <w:r w:rsidR="00A017B7" w:rsidRPr="00C51D72">
        <w:rPr>
          <w:rFonts w:ascii="Times New Roman" w:hAnsi="Times New Roman" w:cs="Times New Roman"/>
        </w:rPr>
        <w:t xml:space="preserve">’s </w:t>
      </w:r>
      <w:r w:rsidRPr="00C51D72">
        <w:rPr>
          <w:rFonts w:ascii="Times New Roman" w:hAnsi="Times New Roman" w:cs="Times New Roman"/>
        </w:rPr>
        <w:t xml:space="preserve">non-confrontational methods for managing disruptions, left a lasting impression. </w:t>
      </w:r>
      <w:r w:rsidR="00C349C6" w:rsidRPr="00C51D72">
        <w:rPr>
          <w:rFonts w:ascii="Times New Roman" w:hAnsi="Times New Roman" w:cs="Times New Roman"/>
        </w:rPr>
        <w:t>Observing their approaches allowed me to learn</w:t>
      </w:r>
      <w:r w:rsidR="003B3FB9" w:rsidRPr="00C51D72">
        <w:rPr>
          <w:rFonts w:ascii="Times New Roman" w:hAnsi="Times New Roman" w:cs="Times New Roman"/>
        </w:rPr>
        <w:t xml:space="preserve"> by example, a concept central to Bandura’s social learning theory, which emphasises learning through observation and imitation. </w:t>
      </w:r>
      <w:r w:rsidR="00A530EA" w:rsidRPr="00C51D72">
        <w:rPr>
          <w:rFonts w:ascii="Times New Roman" w:hAnsi="Times New Roman" w:cs="Times New Roman"/>
        </w:rPr>
        <w:t>These observations made me feel motivated to improve my teaching practice</w:t>
      </w:r>
      <w:r w:rsidR="00566F61" w:rsidRPr="00C51D72">
        <w:rPr>
          <w:rFonts w:ascii="Times New Roman" w:hAnsi="Times New Roman" w:cs="Times New Roman"/>
        </w:rPr>
        <w:t xml:space="preserve"> </w:t>
      </w:r>
      <w:r w:rsidR="00566F61" w:rsidRPr="00C51D72">
        <w:rPr>
          <w:rFonts w:ascii="Times New Roman" w:hAnsi="Times New Roman" w:cs="Times New Roman"/>
        </w:rPr>
        <w:t>(Bandura, 1977)</w:t>
      </w:r>
      <w:r w:rsidR="00566F61" w:rsidRPr="00C51D72">
        <w:rPr>
          <w:rFonts w:ascii="Times New Roman" w:hAnsi="Times New Roman" w:cs="Times New Roman"/>
        </w:rPr>
        <w:t>.</w:t>
      </w:r>
    </w:p>
    <w:p w14:paraId="6BE078DC" w14:textId="77777777" w:rsidR="00D8632D" w:rsidRPr="00C51D72" w:rsidRDefault="00D8632D" w:rsidP="00C51D72">
      <w:pPr>
        <w:spacing w:line="360" w:lineRule="auto"/>
        <w:rPr>
          <w:rFonts w:ascii="Times New Roman" w:hAnsi="Times New Roman" w:cs="Times New Roman"/>
        </w:rPr>
      </w:pPr>
    </w:p>
    <w:p w14:paraId="1D897D18" w14:textId="6C444EA3" w:rsidR="00D8632D" w:rsidRPr="00C51D72" w:rsidRDefault="00D8632D" w:rsidP="00C51D72">
      <w:pPr>
        <w:spacing w:line="360" w:lineRule="auto"/>
        <w:rPr>
          <w:rFonts w:ascii="Times New Roman" w:hAnsi="Times New Roman" w:cs="Times New Roman"/>
        </w:rPr>
      </w:pPr>
      <w:r w:rsidRPr="00C51D72">
        <w:rPr>
          <w:rFonts w:ascii="Times New Roman" w:hAnsi="Times New Roman" w:cs="Times New Roman"/>
        </w:rPr>
        <w:lastRenderedPageBreak/>
        <w:t>At times, I experienced a degree of self-reflection and even a touch of humility, as I acknowledged the gaps in my own teaching skills compared to the experienced professionals I observed. This reali</w:t>
      </w:r>
      <w:r w:rsidR="00996B28" w:rsidRPr="00C51D72">
        <w:rPr>
          <w:rFonts w:ascii="Times New Roman" w:hAnsi="Times New Roman" w:cs="Times New Roman"/>
        </w:rPr>
        <w:t>s</w:t>
      </w:r>
      <w:r w:rsidRPr="00C51D72">
        <w:rPr>
          <w:rFonts w:ascii="Times New Roman" w:hAnsi="Times New Roman" w:cs="Times New Roman"/>
        </w:rPr>
        <w:t>ation, however, was not a source of discouragement, but rather a catalyst for a renewed sense of determination to enhance my teaching abilities</w:t>
      </w:r>
      <w:r w:rsidR="00156851" w:rsidRPr="00C51D72">
        <w:rPr>
          <w:rFonts w:ascii="Times New Roman" w:hAnsi="Times New Roman" w:cs="Times New Roman"/>
        </w:rPr>
        <w:t xml:space="preserve"> </w:t>
      </w:r>
      <w:r w:rsidR="00156851" w:rsidRPr="00C51D72">
        <w:rPr>
          <w:rFonts w:ascii="Times New Roman" w:hAnsi="Times New Roman" w:cs="Times New Roman"/>
        </w:rPr>
        <w:t xml:space="preserve">(Engin and </w:t>
      </w:r>
      <w:proofErr w:type="spellStart"/>
      <w:r w:rsidR="00156851" w:rsidRPr="00C51D72">
        <w:rPr>
          <w:rFonts w:ascii="Times New Roman" w:hAnsi="Times New Roman" w:cs="Times New Roman"/>
        </w:rPr>
        <w:t>Preist</w:t>
      </w:r>
      <w:proofErr w:type="spellEnd"/>
      <w:r w:rsidR="00156851" w:rsidRPr="00C51D72">
        <w:rPr>
          <w:rFonts w:ascii="Times New Roman" w:hAnsi="Times New Roman" w:cs="Times New Roman"/>
        </w:rPr>
        <w:t>, 2014)</w:t>
      </w:r>
      <w:r w:rsidR="00156851" w:rsidRPr="00C51D72">
        <w:rPr>
          <w:rFonts w:ascii="Times New Roman" w:hAnsi="Times New Roman" w:cs="Times New Roman"/>
        </w:rPr>
        <w:t>.</w:t>
      </w:r>
    </w:p>
    <w:p w14:paraId="3E90CE39" w14:textId="77777777" w:rsidR="00D8632D" w:rsidRPr="00C51D72" w:rsidRDefault="00D8632D" w:rsidP="00C51D72">
      <w:pPr>
        <w:spacing w:line="360" w:lineRule="auto"/>
        <w:rPr>
          <w:rFonts w:ascii="Times New Roman" w:hAnsi="Times New Roman" w:cs="Times New Roman"/>
        </w:rPr>
      </w:pPr>
    </w:p>
    <w:p w14:paraId="544425A4" w14:textId="77777777" w:rsidR="00D8632D" w:rsidRPr="00C51D72" w:rsidRDefault="00D8632D" w:rsidP="00C51D72">
      <w:pPr>
        <w:spacing w:line="360" w:lineRule="auto"/>
        <w:rPr>
          <w:rFonts w:ascii="Times New Roman" w:hAnsi="Times New Roman" w:cs="Times New Roman"/>
          <w:b/>
          <w:bCs/>
        </w:rPr>
      </w:pPr>
      <w:r w:rsidRPr="00C51D72">
        <w:rPr>
          <w:rFonts w:ascii="Times New Roman" w:hAnsi="Times New Roman" w:cs="Times New Roman"/>
          <w:b/>
          <w:bCs/>
        </w:rPr>
        <w:t>Evaluation</w:t>
      </w:r>
    </w:p>
    <w:p w14:paraId="2D2D2BD4" w14:textId="1A48C401" w:rsidR="00D8632D" w:rsidRPr="00C51D72" w:rsidRDefault="00D8632D" w:rsidP="00C51D72">
      <w:pPr>
        <w:spacing w:line="360" w:lineRule="auto"/>
        <w:rPr>
          <w:rFonts w:ascii="Times New Roman" w:hAnsi="Times New Roman" w:cs="Times New Roman"/>
        </w:rPr>
      </w:pPr>
      <w:r w:rsidRPr="00C51D72">
        <w:rPr>
          <w:rFonts w:ascii="Times New Roman" w:hAnsi="Times New Roman" w:cs="Times New Roman"/>
        </w:rPr>
        <w:t>The observations provided a valuable opportunity to critically evaluate my own teaching practice.</w:t>
      </w:r>
      <w:r w:rsidR="00D86769" w:rsidRPr="00C51D72">
        <w:rPr>
          <w:rFonts w:ascii="Times New Roman" w:hAnsi="Times New Roman" w:cs="Times New Roman"/>
        </w:rPr>
        <w:t xml:space="preserve"> </w:t>
      </w:r>
      <w:r w:rsidRPr="00C51D72">
        <w:rPr>
          <w:rFonts w:ascii="Times New Roman" w:hAnsi="Times New Roman" w:cs="Times New Roman"/>
        </w:rPr>
        <w:t xml:space="preserve">Both observations highlighted the importance of maintaining composure and using non-confrontational methods for classroom management. </w:t>
      </w:r>
      <w:r w:rsidR="003B059F" w:rsidRPr="00C51D72">
        <w:rPr>
          <w:rFonts w:ascii="Times New Roman" w:hAnsi="Times New Roman" w:cs="Times New Roman"/>
        </w:rPr>
        <w:t>T</w:t>
      </w:r>
      <w:r w:rsidR="00262B36" w:rsidRPr="00C51D72">
        <w:rPr>
          <w:rFonts w:ascii="Times New Roman" w:hAnsi="Times New Roman" w:cs="Times New Roman"/>
        </w:rPr>
        <w:t xml:space="preserve">eacher 1’s </w:t>
      </w:r>
      <w:r w:rsidRPr="00C51D72">
        <w:rPr>
          <w:rFonts w:ascii="Times New Roman" w:hAnsi="Times New Roman" w:cs="Times New Roman"/>
        </w:rPr>
        <w:t>calm and organi</w:t>
      </w:r>
      <w:r w:rsidR="00996B28" w:rsidRPr="00C51D72">
        <w:rPr>
          <w:rFonts w:ascii="Times New Roman" w:hAnsi="Times New Roman" w:cs="Times New Roman"/>
        </w:rPr>
        <w:t>s</w:t>
      </w:r>
      <w:r w:rsidRPr="00C51D72">
        <w:rPr>
          <w:rFonts w:ascii="Times New Roman" w:hAnsi="Times New Roman" w:cs="Times New Roman"/>
        </w:rPr>
        <w:t xml:space="preserve">ed approach and </w:t>
      </w:r>
      <w:r w:rsidR="003B059F" w:rsidRPr="00C51D72">
        <w:rPr>
          <w:rFonts w:ascii="Times New Roman" w:hAnsi="Times New Roman" w:cs="Times New Roman"/>
        </w:rPr>
        <w:t>t</w:t>
      </w:r>
      <w:r w:rsidR="0058035B" w:rsidRPr="00C51D72">
        <w:rPr>
          <w:rFonts w:ascii="Times New Roman" w:hAnsi="Times New Roman" w:cs="Times New Roman"/>
        </w:rPr>
        <w:t xml:space="preserve">eacher </w:t>
      </w:r>
      <w:r w:rsidR="00922866" w:rsidRPr="00C51D72">
        <w:rPr>
          <w:rFonts w:ascii="Times New Roman" w:hAnsi="Times New Roman" w:cs="Times New Roman"/>
        </w:rPr>
        <w:t>2’s</w:t>
      </w:r>
      <w:r w:rsidR="003B059F" w:rsidRPr="00C51D72">
        <w:rPr>
          <w:rFonts w:ascii="Times New Roman" w:hAnsi="Times New Roman" w:cs="Times New Roman"/>
        </w:rPr>
        <w:t xml:space="preserve"> </w:t>
      </w:r>
      <w:r w:rsidRPr="00C51D72">
        <w:rPr>
          <w:rFonts w:ascii="Times New Roman" w:hAnsi="Times New Roman" w:cs="Times New Roman"/>
        </w:rPr>
        <w:t xml:space="preserve">patience in gaining students' attention demonstrated that raising one's voice isn't always necessary to manage classroom disruptions. </w:t>
      </w:r>
      <w:r w:rsidR="004E2910" w:rsidRPr="00C51D72">
        <w:rPr>
          <w:rFonts w:ascii="Times New Roman" w:hAnsi="Times New Roman" w:cs="Times New Roman"/>
        </w:rPr>
        <w:t>The teachers’ use of calm and respectful management shows a commitment to professional standard 1: demonstrate commitment to learners, their learning, safet</w:t>
      </w:r>
      <w:r w:rsidR="00B6202C" w:rsidRPr="00C51D72">
        <w:rPr>
          <w:rFonts w:ascii="Times New Roman" w:hAnsi="Times New Roman" w:cs="Times New Roman"/>
        </w:rPr>
        <w:t xml:space="preserve">y, and wellbeing. </w:t>
      </w:r>
      <w:r w:rsidR="00161241" w:rsidRPr="00C51D72">
        <w:rPr>
          <w:rFonts w:ascii="Times New Roman" w:hAnsi="Times New Roman" w:cs="Times New Roman"/>
        </w:rPr>
        <w:t>Additionally, their non-confrontational methods reflect standard 4: demonstrate dignity, courtesy, and respect towards others. The patience demonstrated by both educators in gaining and maintaining class</w:t>
      </w:r>
      <w:r w:rsidR="00660559" w:rsidRPr="00C51D72">
        <w:rPr>
          <w:rFonts w:ascii="Times New Roman" w:hAnsi="Times New Roman" w:cs="Times New Roman"/>
        </w:rPr>
        <w:t xml:space="preserve"> attention also aligns with standard 8: build </w:t>
      </w:r>
      <w:r w:rsidR="00710DF4" w:rsidRPr="00C51D72">
        <w:rPr>
          <w:rFonts w:ascii="Times New Roman" w:hAnsi="Times New Roman" w:cs="Times New Roman"/>
        </w:rPr>
        <w:t xml:space="preserve">positive and collaborative </w:t>
      </w:r>
      <w:r w:rsidR="00CE4F44" w:rsidRPr="00C51D72">
        <w:rPr>
          <w:rFonts w:ascii="Times New Roman" w:hAnsi="Times New Roman" w:cs="Times New Roman"/>
        </w:rPr>
        <w:t>relationships</w:t>
      </w:r>
      <w:r w:rsidR="006A227D" w:rsidRPr="00C51D72">
        <w:rPr>
          <w:rFonts w:ascii="Times New Roman" w:hAnsi="Times New Roman" w:cs="Times New Roman"/>
        </w:rPr>
        <w:t xml:space="preserve"> (</w:t>
      </w:r>
      <w:r w:rsidR="001D42C7" w:rsidRPr="00C51D72">
        <w:rPr>
          <w:rFonts w:ascii="Times New Roman" w:hAnsi="Times New Roman" w:cs="Times New Roman"/>
        </w:rPr>
        <w:t>Bond et al., 2000</w:t>
      </w:r>
      <w:r w:rsidR="006A227D" w:rsidRPr="00C51D72">
        <w:rPr>
          <w:rFonts w:ascii="Times New Roman" w:hAnsi="Times New Roman" w:cs="Times New Roman"/>
        </w:rPr>
        <w:t>)</w:t>
      </w:r>
      <w:r w:rsidR="001D42C7" w:rsidRPr="00C51D72">
        <w:rPr>
          <w:rFonts w:ascii="Times New Roman" w:hAnsi="Times New Roman" w:cs="Times New Roman"/>
        </w:rPr>
        <w:t>.</w:t>
      </w:r>
      <w:r w:rsidR="00CE4F44" w:rsidRPr="00C51D72">
        <w:rPr>
          <w:rFonts w:ascii="Times New Roman" w:hAnsi="Times New Roman" w:cs="Times New Roman"/>
        </w:rPr>
        <w:t xml:space="preserve"> </w:t>
      </w:r>
      <w:r w:rsidR="0022008D" w:rsidRPr="00C51D72">
        <w:rPr>
          <w:rFonts w:ascii="Times New Roman" w:hAnsi="Times New Roman" w:cs="Times New Roman"/>
        </w:rPr>
        <w:t xml:space="preserve">Observing this has made me recognise significant room for improvement in my teaching. </w:t>
      </w:r>
      <w:r w:rsidRPr="00C51D72">
        <w:rPr>
          <w:rFonts w:ascii="Times New Roman" w:hAnsi="Times New Roman" w:cs="Times New Roman"/>
        </w:rPr>
        <w:t>In my own practice, I reali</w:t>
      </w:r>
      <w:r w:rsidR="00996B28" w:rsidRPr="00C51D72">
        <w:rPr>
          <w:rFonts w:ascii="Times New Roman" w:hAnsi="Times New Roman" w:cs="Times New Roman"/>
        </w:rPr>
        <w:t>s</w:t>
      </w:r>
      <w:r w:rsidRPr="00C51D72">
        <w:rPr>
          <w:rFonts w:ascii="Times New Roman" w:hAnsi="Times New Roman" w:cs="Times New Roman"/>
        </w:rPr>
        <w:t xml:space="preserve">e I can do more to develop strategies for managing disruptions in a calm, non-confrontational </w:t>
      </w:r>
      <w:r w:rsidR="00F947A1" w:rsidRPr="00C51D72">
        <w:rPr>
          <w:rFonts w:ascii="Times New Roman" w:hAnsi="Times New Roman" w:cs="Times New Roman"/>
        </w:rPr>
        <w:t>way. The</w:t>
      </w:r>
      <w:r w:rsidRPr="00C51D72">
        <w:rPr>
          <w:rFonts w:ascii="Times New Roman" w:hAnsi="Times New Roman" w:cs="Times New Roman"/>
        </w:rPr>
        <w:t xml:space="preserve"> patience demonstrated by both educators in gaining and maintaining class attention is another area where I see significant room for improvement in my teaching. Moving forward, I aim to increase my patience when waiting for full class attention, recogni</w:t>
      </w:r>
      <w:r w:rsidR="00996B28" w:rsidRPr="00C51D72">
        <w:rPr>
          <w:rFonts w:ascii="Times New Roman" w:hAnsi="Times New Roman" w:cs="Times New Roman"/>
        </w:rPr>
        <w:t>s</w:t>
      </w:r>
      <w:r w:rsidRPr="00C51D72">
        <w:rPr>
          <w:rFonts w:ascii="Times New Roman" w:hAnsi="Times New Roman" w:cs="Times New Roman"/>
        </w:rPr>
        <w:t>ing that this process can take time, especially in lively or disruptive settings</w:t>
      </w:r>
      <w:r w:rsidR="006A227D" w:rsidRPr="00C51D72">
        <w:rPr>
          <w:rFonts w:ascii="Times New Roman" w:hAnsi="Times New Roman" w:cs="Times New Roman"/>
        </w:rPr>
        <w:t>.</w:t>
      </w:r>
    </w:p>
    <w:p w14:paraId="38F731B8" w14:textId="77777777" w:rsidR="00D8632D" w:rsidRPr="00C51D72" w:rsidRDefault="00D8632D" w:rsidP="00C51D72">
      <w:pPr>
        <w:spacing w:line="360" w:lineRule="auto"/>
        <w:rPr>
          <w:rFonts w:ascii="Times New Roman" w:hAnsi="Times New Roman" w:cs="Times New Roman"/>
        </w:rPr>
      </w:pPr>
    </w:p>
    <w:p w14:paraId="1B2B8196" w14:textId="222C16EA" w:rsidR="00D8632D" w:rsidRPr="00C51D72" w:rsidRDefault="00D8632D" w:rsidP="00C51D72">
      <w:pPr>
        <w:spacing w:line="360" w:lineRule="auto"/>
        <w:rPr>
          <w:rFonts w:ascii="Times New Roman" w:hAnsi="Times New Roman" w:cs="Times New Roman"/>
        </w:rPr>
      </w:pPr>
      <w:r w:rsidRPr="00C51D72">
        <w:rPr>
          <w:rFonts w:ascii="Times New Roman" w:hAnsi="Times New Roman" w:cs="Times New Roman"/>
        </w:rPr>
        <w:t xml:space="preserve">Both </w:t>
      </w:r>
      <w:r w:rsidR="009947CA" w:rsidRPr="00C51D72">
        <w:rPr>
          <w:rFonts w:ascii="Times New Roman" w:hAnsi="Times New Roman" w:cs="Times New Roman"/>
        </w:rPr>
        <w:t>teachers</w:t>
      </w:r>
      <w:r w:rsidRPr="00C51D72">
        <w:rPr>
          <w:rFonts w:ascii="Times New Roman" w:hAnsi="Times New Roman" w:cs="Times New Roman"/>
        </w:rPr>
        <w:t xml:space="preserve"> demonstrated strong skills in delivering clear and engaging instructions once they had the students' attention.</w:t>
      </w:r>
      <w:r w:rsidR="00C717C0" w:rsidRPr="00C51D72">
        <w:rPr>
          <w:rFonts w:ascii="Times New Roman" w:hAnsi="Times New Roman" w:cs="Times New Roman"/>
        </w:rPr>
        <w:t xml:space="preserve"> Teacher 1’s use of simple,</w:t>
      </w:r>
      <w:r w:rsidR="00C717C0" w:rsidRPr="00C51D72">
        <w:rPr>
          <w:rFonts w:ascii="Times New Roman" w:hAnsi="Times New Roman" w:cs="Times New Roman"/>
        </w:rPr>
        <w:t xml:space="preserve"> clear PowerPoint slides and teacher 2’s focus on practical, immediately useful information such as how to use Moodle</w:t>
      </w:r>
      <w:r w:rsidR="004456D6" w:rsidRPr="00C51D72">
        <w:rPr>
          <w:rFonts w:ascii="Times New Roman" w:hAnsi="Times New Roman" w:cs="Times New Roman"/>
        </w:rPr>
        <w:t xml:space="preserve"> reflects standard 5: maintain and update knowledge of my subject(s) and how best to teach and assess them by effectively conveying subject knowledge through accessible materials. Their </w:t>
      </w:r>
      <w:r w:rsidR="001637FF" w:rsidRPr="00C51D72">
        <w:rPr>
          <w:rFonts w:ascii="Times New Roman" w:hAnsi="Times New Roman" w:cs="Times New Roman"/>
        </w:rPr>
        <w:t>structured</w:t>
      </w:r>
      <w:r w:rsidR="004456D6" w:rsidRPr="00C51D72">
        <w:rPr>
          <w:rFonts w:ascii="Times New Roman" w:hAnsi="Times New Roman" w:cs="Times New Roman"/>
        </w:rPr>
        <w:t xml:space="preserve"> and intentional delivery aligns with standard 7: </w:t>
      </w:r>
      <w:r w:rsidR="0050486E" w:rsidRPr="00C51D72">
        <w:rPr>
          <w:rFonts w:ascii="Times New Roman" w:hAnsi="Times New Roman" w:cs="Times New Roman"/>
        </w:rPr>
        <w:t xml:space="preserve">plan and deliver effective learning, teaching and assessment showcasing well-planned instruction that enhances student understanding. By making instructions clear </w:t>
      </w:r>
      <w:r w:rsidR="001637FF" w:rsidRPr="00C51D72">
        <w:rPr>
          <w:rFonts w:ascii="Times New Roman" w:hAnsi="Times New Roman" w:cs="Times New Roman"/>
        </w:rPr>
        <w:t>and checking for understanding</w:t>
      </w:r>
      <w:r w:rsidR="00A43638" w:rsidRPr="00C51D72">
        <w:rPr>
          <w:rFonts w:ascii="Times New Roman" w:hAnsi="Times New Roman" w:cs="Times New Roman"/>
        </w:rPr>
        <w:t xml:space="preserve"> </w:t>
      </w:r>
      <w:r w:rsidR="003A0012" w:rsidRPr="00C51D72">
        <w:rPr>
          <w:rFonts w:ascii="Times New Roman" w:hAnsi="Times New Roman" w:cs="Times New Roman"/>
        </w:rPr>
        <w:t xml:space="preserve">teacher 1 </w:t>
      </w:r>
      <w:r w:rsidR="00102299" w:rsidRPr="00C51D72">
        <w:rPr>
          <w:rFonts w:ascii="Times New Roman" w:hAnsi="Times New Roman" w:cs="Times New Roman"/>
        </w:rPr>
        <w:t>enco</w:t>
      </w:r>
      <w:r w:rsidR="00277C0F" w:rsidRPr="00C51D72">
        <w:rPr>
          <w:rFonts w:ascii="Times New Roman" w:hAnsi="Times New Roman" w:cs="Times New Roman"/>
        </w:rPr>
        <w:t xml:space="preserve">uraged students to take ownership </w:t>
      </w:r>
      <w:r w:rsidR="000961FF" w:rsidRPr="00C51D72">
        <w:rPr>
          <w:rFonts w:ascii="Times New Roman" w:hAnsi="Times New Roman" w:cs="Times New Roman"/>
        </w:rPr>
        <w:t xml:space="preserve">of their learning which is linked to standard 9: enable </w:t>
      </w:r>
      <w:r w:rsidR="000961FF" w:rsidRPr="00C51D72">
        <w:rPr>
          <w:rFonts w:ascii="Times New Roman" w:hAnsi="Times New Roman" w:cs="Times New Roman"/>
        </w:rPr>
        <w:lastRenderedPageBreak/>
        <w:t>learners to share responsibility for their own learning and assessment</w:t>
      </w:r>
      <w:r w:rsidR="00D61D9A" w:rsidRPr="00C51D72">
        <w:rPr>
          <w:rFonts w:ascii="Times New Roman" w:hAnsi="Times New Roman" w:cs="Times New Roman"/>
        </w:rPr>
        <w:t xml:space="preserve"> </w:t>
      </w:r>
      <w:r w:rsidR="00D61D9A" w:rsidRPr="00C51D72">
        <w:rPr>
          <w:rFonts w:ascii="Times New Roman" w:hAnsi="Times New Roman" w:cs="Times New Roman"/>
        </w:rPr>
        <w:t>(Welsh Government, 2017)</w:t>
      </w:r>
      <w:r w:rsidR="00D61D9A" w:rsidRPr="00C51D72">
        <w:rPr>
          <w:rFonts w:ascii="Times New Roman" w:hAnsi="Times New Roman" w:cs="Times New Roman"/>
        </w:rPr>
        <w:t xml:space="preserve">. </w:t>
      </w:r>
      <w:r w:rsidRPr="00C51D72">
        <w:rPr>
          <w:rFonts w:ascii="Times New Roman" w:hAnsi="Times New Roman" w:cs="Times New Roman"/>
        </w:rPr>
        <w:t>In my own teaching, I see an opportunity to be more intentional about incorporating practical skills and information that will directly benefit students in their studies.</w:t>
      </w:r>
      <w:r w:rsidR="00D310FC" w:rsidRPr="00C51D72">
        <w:rPr>
          <w:rFonts w:ascii="Times New Roman" w:hAnsi="Times New Roman" w:cs="Times New Roman"/>
        </w:rPr>
        <w:t xml:space="preserve"> </w:t>
      </w:r>
      <w:r w:rsidR="00D310FC" w:rsidRPr="00C51D72">
        <w:rPr>
          <w:rFonts w:ascii="Times New Roman" w:hAnsi="Times New Roman" w:cs="Times New Roman"/>
        </w:rPr>
        <w:t>In my future lessons, I plan to focus on delivering clearer, more structured instructions that engage students and check their understanding.</w:t>
      </w:r>
    </w:p>
    <w:p w14:paraId="6F171FCC" w14:textId="77777777" w:rsidR="00D8632D" w:rsidRPr="00C51D72" w:rsidRDefault="00D8632D" w:rsidP="00C51D72">
      <w:pPr>
        <w:spacing w:line="360" w:lineRule="auto"/>
        <w:rPr>
          <w:rFonts w:ascii="Times New Roman" w:hAnsi="Times New Roman" w:cs="Times New Roman"/>
        </w:rPr>
      </w:pPr>
    </w:p>
    <w:p w14:paraId="59843F32" w14:textId="30CA6FC8" w:rsidR="00D8632D" w:rsidRPr="00C51D72" w:rsidRDefault="00D8632D" w:rsidP="00C51D72">
      <w:pPr>
        <w:spacing w:line="360" w:lineRule="auto"/>
        <w:rPr>
          <w:rFonts w:ascii="Times New Roman" w:hAnsi="Times New Roman" w:cs="Times New Roman"/>
        </w:rPr>
      </w:pPr>
      <w:r w:rsidRPr="00C51D72">
        <w:rPr>
          <w:rFonts w:ascii="Times New Roman" w:hAnsi="Times New Roman" w:cs="Times New Roman"/>
        </w:rPr>
        <w:t xml:space="preserve">Both educators demonstrated skill in fostering an inclusive and positive classroom atmosphere. </w:t>
      </w:r>
      <w:r w:rsidR="003B059F" w:rsidRPr="00C51D72">
        <w:rPr>
          <w:rFonts w:ascii="Times New Roman" w:hAnsi="Times New Roman" w:cs="Times New Roman"/>
        </w:rPr>
        <w:t>T</w:t>
      </w:r>
      <w:r w:rsidR="00242DEB" w:rsidRPr="00C51D72">
        <w:rPr>
          <w:rFonts w:ascii="Times New Roman" w:hAnsi="Times New Roman" w:cs="Times New Roman"/>
        </w:rPr>
        <w:t xml:space="preserve">eacher </w:t>
      </w:r>
      <w:r w:rsidR="00AA453E" w:rsidRPr="00C51D72">
        <w:rPr>
          <w:rFonts w:ascii="Times New Roman" w:hAnsi="Times New Roman" w:cs="Times New Roman"/>
        </w:rPr>
        <w:t>1’s</w:t>
      </w:r>
      <w:r w:rsidR="007138CA" w:rsidRPr="00C51D72">
        <w:rPr>
          <w:rFonts w:ascii="Times New Roman" w:hAnsi="Times New Roman" w:cs="Times New Roman"/>
        </w:rPr>
        <w:t xml:space="preserve"> </w:t>
      </w:r>
      <w:r w:rsidRPr="00C51D72">
        <w:rPr>
          <w:rFonts w:ascii="Times New Roman" w:hAnsi="Times New Roman" w:cs="Times New Roman"/>
        </w:rPr>
        <w:t xml:space="preserve">active encouragement of all students to participate and </w:t>
      </w:r>
      <w:r w:rsidR="003B059F" w:rsidRPr="00C51D72">
        <w:rPr>
          <w:rFonts w:ascii="Times New Roman" w:hAnsi="Times New Roman" w:cs="Times New Roman"/>
        </w:rPr>
        <w:t>t</w:t>
      </w:r>
      <w:r w:rsidR="00B46CD7" w:rsidRPr="00C51D72">
        <w:rPr>
          <w:rFonts w:ascii="Times New Roman" w:hAnsi="Times New Roman" w:cs="Times New Roman"/>
        </w:rPr>
        <w:t xml:space="preserve">eacher 2’s </w:t>
      </w:r>
      <w:r w:rsidRPr="00C51D72">
        <w:rPr>
          <w:rFonts w:ascii="Times New Roman" w:hAnsi="Times New Roman" w:cs="Times New Roman"/>
        </w:rPr>
        <w:t>ability to make students feel comfortable and seen, even in a large and potentially</w:t>
      </w:r>
      <w:r w:rsidR="00A56C7F" w:rsidRPr="00C51D72">
        <w:rPr>
          <w:rFonts w:ascii="Times New Roman" w:hAnsi="Times New Roman" w:cs="Times New Roman"/>
        </w:rPr>
        <w:t xml:space="preserve"> </w:t>
      </w:r>
      <w:r w:rsidRPr="00C51D72">
        <w:rPr>
          <w:rFonts w:ascii="Times New Roman" w:hAnsi="Times New Roman" w:cs="Times New Roman"/>
        </w:rPr>
        <w:t xml:space="preserve">intimidating group setting, </w:t>
      </w:r>
      <w:r w:rsidR="00DE42EF" w:rsidRPr="00C51D72">
        <w:rPr>
          <w:rFonts w:ascii="Times New Roman" w:hAnsi="Times New Roman" w:cs="Times New Roman"/>
        </w:rPr>
        <w:t>reflect standard 2: value and promote diversity, equality of opportunity and inclusion</w:t>
      </w:r>
      <w:r w:rsidR="00B75230" w:rsidRPr="00C51D72">
        <w:rPr>
          <w:rFonts w:ascii="Times New Roman" w:hAnsi="Times New Roman" w:cs="Times New Roman"/>
        </w:rPr>
        <w:t xml:space="preserve"> by promoting a supportive environment</w:t>
      </w:r>
      <w:r w:rsidR="00D61D9A" w:rsidRPr="00C51D72">
        <w:rPr>
          <w:rFonts w:ascii="Times New Roman" w:hAnsi="Times New Roman" w:cs="Times New Roman"/>
          <w:color w:val="000000"/>
        </w:rPr>
        <w:t xml:space="preserve"> </w:t>
      </w:r>
      <w:r w:rsidR="00D61D9A" w:rsidRPr="00C51D72">
        <w:rPr>
          <w:rFonts w:ascii="Times New Roman" w:hAnsi="Times New Roman" w:cs="Times New Roman"/>
        </w:rPr>
        <w:t>(Welsh Government, 2017)</w:t>
      </w:r>
      <w:r w:rsidR="00B75230" w:rsidRPr="00C51D72">
        <w:rPr>
          <w:rFonts w:ascii="Times New Roman" w:hAnsi="Times New Roman" w:cs="Times New Roman"/>
        </w:rPr>
        <w:t xml:space="preserve">. </w:t>
      </w:r>
      <w:r w:rsidR="009C22AA" w:rsidRPr="00C51D72">
        <w:rPr>
          <w:rFonts w:ascii="Times New Roman" w:hAnsi="Times New Roman" w:cs="Times New Roman"/>
        </w:rPr>
        <w:t xml:space="preserve">This </w:t>
      </w:r>
      <w:r w:rsidRPr="00C51D72">
        <w:rPr>
          <w:rFonts w:ascii="Times New Roman" w:hAnsi="Times New Roman" w:cs="Times New Roman"/>
        </w:rPr>
        <w:t>highlighted the importance of creating a supportive learning environment. I aim to create a more inclusive, positive classroom environment where all students feel comfortable and acknowledged.</w:t>
      </w:r>
    </w:p>
    <w:p w14:paraId="2D5BE497" w14:textId="77777777" w:rsidR="00D8632D" w:rsidRPr="00C51D72" w:rsidRDefault="00D8632D" w:rsidP="00C51D72">
      <w:pPr>
        <w:spacing w:line="360" w:lineRule="auto"/>
        <w:rPr>
          <w:rFonts w:ascii="Times New Roman" w:hAnsi="Times New Roman" w:cs="Times New Roman"/>
        </w:rPr>
      </w:pPr>
    </w:p>
    <w:p w14:paraId="4A3C645F" w14:textId="66D9DAD7" w:rsidR="00D8632D" w:rsidRPr="00C51D72" w:rsidRDefault="003B059F" w:rsidP="00C51D72">
      <w:pPr>
        <w:spacing w:line="360" w:lineRule="auto"/>
        <w:rPr>
          <w:rFonts w:ascii="Times New Roman" w:hAnsi="Times New Roman" w:cs="Times New Roman"/>
        </w:rPr>
      </w:pPr>
      <w:r w:rsidRPr="00C51D72">
        <w:rPr>
          <w:rFonts w:ascii="Times New Roman" w:hAnsi="Times New Roman" w:cs="Times New Roman"/>
        </w:rPr>
        <w:t>T</w:t>
      </w:r>
      <w:r w:rsidR="007541A7" w:rsidRPr="00C51D72">
        <w:rPr>
          <w:rFonts w:ascii="Times New Roman" w:hAnsi="Times New Roman" w:cs="Times New Roman"/>
        </w:rPr>
        <w:t>eacher</w:t>
      </w:r>
      <w:r w:rsidR="00310416" w:rsidRPr="00C51D72">
        <w:rPr>
          <w:rFonts w:ascii="Times New Roman" w:hAnsi="Times New Roman" w:cs="Times New Roman"/>
        </w:rPr>
        <w:t xml:space="preserve"> 1’s </w:t>
      </w:r>
      <w:r w:rsidR="00D8632D" w:rsidRPr="00C51D72">
        <w:rPr>
          <w:rFonts w:ascii="Times New Roman" w:hAnsi="Times New Roman" w:cs="Times New Roman"/>
        </w:rPr>
        <w:t xml:space="preserve">comfort with allowing students time to process information before responding has shown me the power of embracing silent moments in the classroom. Similarly, </w:t>
      </w:r>
      <w:r w:rsidR="00126ACB" w:rsidRPr="00C51D72">
        <w:rPr>
          <w:rFonts w:ascii="Times New Roman" w:hAnsi="Times New Roman" w:cs="Times New Roman"/>
        </w:rPr>
        <w:t xml:space="preserve">teacher 2’s </w:t>
      </w:r>
      <w:r w:rsidR="00D8632D" w:rsidRPr="00C51D72">
        <w:rPr>
          <w:rFonts w:ascii="Times New Roman" w:hAnsi="Times New Roman" w:cs="Times New Roman"/>
        </w:rPr>
        <w:t>approach of allowing some discussion to create a relaxed environment h</w:t>
      </w:r>
      <w:r w:rsidR="00D77B53" w:rsidRPr="00C51D72">
        <w:rPr>
          <w:rFonts w:ascii="Times New Roman" w:hAnsi="Times New Roman" w:cs="Times New Roman"/>
        </w:rPr>
        <w:t>ighlighted</w:t>
      </w:r>
      <w:r w:rsidR="00850C8A" w:rsidRPr="00C51D72">
        <w:rPr>
          <w:rFonts w:ascii="Times New Roman" w:hAnsi="Times New Roman" w:cs="Times New Roman"/>
        </w:rPr>
        <w:t xml:space="preserve"> the benefits of fostering an interactive and inclusive learning experience. These practices reflect standard 6: know how to use evidence </w:t>
      </w:r>
      <w:r w:rsidR="00CA053F" w:rsidRPr="00C51D72">
        <w:rPr>
          <w:rFonts w:ascii="Times New Roman" w:hAnsi="Times New Roman" w:cs="Times New Roman"/>
        </w:rPr>
        <w:t>and research to improve my practi</w:t>
      </w:r>
      <w:r w:rsidR="00F67931" w:rsidRPr="00C51D72">
        <w:rPr>
          <w:rFonts w:ascii="Times New Roman" w:hAnsi="Times New Roman" w:cs="Times New Roman"/>
        </w:rPr>
        <w:t>c</w:t>
      </w:r>
      <w:r w:rsidR="00CA053F" w:rsidRPr="00C51D72">
        <w:rPr>
          <w:rFonts w:ascii="Times New Roman" w:hAnsi="Times New Roman" w:cs="Times New Roman"/>
        </w:rPr>
        <w:t>e, as they are based on an understa</w:t>
      </w:r>
      <w:r w:rsidR="00F67931" w:rsidRPr="00C51D72">
        <w:rPr>
          <w:rFonts w:ascii="Times New Roman" w:hAnsi="Times New Roman" w:cs="Times New Roman"/>
        </w:rPr>
        <w:t>n</w:t>
      </w:r>
      <w:r w:rsidR="00CA053F" w:rsidRPr="00C51D72">
        <w:rPr>
          <w:rFonts w:ascii="Times New Roman" w:hAnsi="Times New Roman" w:cs="Times New Roman"/>
        </w:rPr>
        <w:t>ding of diverse lea</w:t>
      </w:r>
      <w:r w:rsidR="00F67931" w:rsidRPr="00C51D72">
        <w:rPr>
          <w:rFonts w:ascii="Times New Roman" w:hAnsi="Times New Roman" w:cs="Times New Roman"/>
        </w:rPr>
        <w:t>rn</w:t>
      </w:r>
      <w:r w:rsidR="00CA053F" w:rsidRPr="00C51D72">
        <w:rPr>
          <w:rFonts w:ascii="Times New Roman" w:hAnsi="Times New Roman" w:cs="Times New Roman"/>
        </w:rPr>
        <w:t xml:space="preserve">ing needs. By encouraging student discussion, both teachers aligned </w:t>
      </w:r>
      <w:r w:rsidR="00E46FCC" w:rsidRPr="00C51D72">
        <w:rPr>
          <w:rFonts w:ascii="Times New Roman" w:hAnsi="Times New Roman" w:cs="Times New Roman"/>
        </w:rPr>
        <w:t>with standard 9: enable to share responsibility for their own learning and assessment, promoting active student engagement and ownership of their own learning process</w:t>
      </w:r>
      <w:r w:rsidR="00D61D9A" w:rsidRPr="00C51D72">
        <w:rPr>
          <w:rFonts w:ascii="Times New Roman" w:hAnsi="Times New Roman" w:cs="Times New Roman"/>
          <w:color w:val="000000"/>
        </w:rPr>
        <w:t xml:space="preserve"> </w:t>
      </w:r>
      <w:r w:rsidR="00D61D9A" w:rsidRPr="00C51D72">
        <w:rPr>
          <w:rFonts w:ascii="Times New Roman" w:hAnsi="Times New Roman" w:cs="Times New Roman"/>
        </w:rPr>
        <w:t>(Welsh Government, 2017)</w:t>
      </w:r>
      <w:r w:rsidR="00E46FCC" w:rsidRPr="00C51D72">
        <w:rPr>
          <w:rFonts w:ascii="Times New Roman" w:hAnsi="Times New Roman" w:cs="Times New Roman"/>
        </w:rPr>
        <w:t xml:space="preserve">. </w:t>
      </w:r>
      <w:r w:rsidR="00D8632D" w:rsidRPr="00C51D72">
        <w:rPr>
          <w:rFonts w:ascii="Times New Roman" w:hAnsi="Times New Roman" w:cs="Times New Roman"/>
        </w:rPr>
        <w:t>I recogni</w:t>
      </w:r>
      <w:r w:rsidR="00996B28" w:rsidRPr="00C51D72">
        <w:rPr>
          <w:rFonts w:ascii="Times New Roman" w:hAnsi="Times New Roman" w:cs="Times New Roman"/>
        </w:rPr>
        <w:t>s</w:t>
      </w:r>
      <w:r w:rsidR="00D8632D" w:rsidRPr="00C51D72">
        <w:rPr>
          <w:rFonts w:ascii="Times New Roman" w:hAnsi="Times New Roman" w:cs="Times New Roman"/>
        </w:rPr>
        <w:t>e the need to balance this with maintaining overall classroom focus and ensuring discussions remain productive.</w:t>
      </w:r>
    </w:p>
    <w:p w14:paraId="09E37631" w14:textId="77777777" w:rsidR="00D8632D" w:rsidRPr="00C51D72" w:rsidRDefault="00D8632D" w:rsidP="00C51D72">
      <w:pPr>
        <w:spacing w:line="360" w:lineRule="auto"/>
        <w:rPr>
          <w:rFonts w:ascii="Times New Roman" w:hAnsi="Times New Roman" w:cs="Times New Roman"/>
        </w:rPr>
      </w:pPr>
    </w:p>
    <w:p w14:paraId="7639FBEE" w14:textId="77777777" w:rsidR="00D8632D" w:rsidRPr="00C51D72" w:rsidRDefault="00D8632D" w:rsidP="00C51D72">
      <w:pPr>
        <w:spacing w:line="360" w:lineRule="auto"/>
        <w:rPr>
          <w:rFonts w:ascii="Times New Roman" w:hAnsi="Times New Roman" w:cs="Times New Roman"/>
          <w:b/>
          <w:bCs/>
        </w:rPr>
      </w:pPr>
      <w:r w:rsidRPr="00C51D72">
        <w:rPr>
          <w:rFonts w:ascii="Times New Roman" w:hAnsi="Times New Roman" w:cs="Times New Roman"/>
          <w:b/>
          <w:bCs/>
        </w:rPr>
        <w:t>Analysis</w:t>
      </w:r>
    </w:p>
    <w:p w14:paraId="2982DA44" w14:textId="6470AE13" w:rsidR="00D8632D" w:rsidRPr="00C51D72" w:rsidRDefault="00D8632D" w:rsidP="00C51D72">
      <w:pPr>
        <w:spacing w:line="360" w:lineRule="auto"/>
        <w:rPr>
          <w:rFonts w:ascii="Times New Roman" w:hAnsi="Times New Roman" w:cs="Times New Roman"/>
        </w:rPr>
      </w:pPr>
      <w:r w:rsidRPr="00C51D72">
        <w:rPr>
          <w:rFonts w:ascii="Times New Roman" w:hAnsi="Times New Roman" w:cs="Times New Roman"/>
        </w:rPr>
        <w:t xml:space="preserve">Observing </w:t>
      </w:r>
      <w:r w:rsidR="00894F17" w:rsidRPr="00C51D72">
        <w:rPr>
          <w:rFonts w:ascii="Times New Roman" w:hAnsi="Times New Roman" w:cs="Times New Roman"/>
        </w:rPr>
        <w:t xml:space="preserve">both </w:t>
      </w:r>
      <w:r w:rsidR="003B059F" w:rsidRPr="00C51D72">
        <w:rPr>
          <w:rFonts w:ascii="Times New Roman" w:hAnsi="Times New Roman" w:cs="Times New Roman"/>
        </w:rPr>
        <w:t xml:space="preserve">teaching </w:t>
      </w:r>
      <w:r w:rsidR="0020015A" w:rsidRPr="00C51D72">
        <w:rPr>
          <w:rFonts w:ascii="Times New Roman" w:hAnsi="Times New Roman" w:cs="Times New Roman"/>
        </w:rPr>
        <w:t>professionals</w:t>
      </w:r>
      <w:r w:rsidR="003B059F" w:rsidRPr="00C51D72">
        <w:rPr>
          <w:rFonts w:ascii="Times New Roman" w:hAnsi="Times New Roman" w:cs="Times New Roman"/>
        </w:rPr>
        <w:t xml:space="preserve"> has</w:t>
      </w:r>
      <w:r w:rsidRPr="00C51D72">
        <w:rPr>
          <w:rFonts w:ascii="Times New Roman" w:hAnsi="Times New Roman" w:cs="Times New Roman"/>
        </w:rPr>
        <w:t xml:space="preserve"> provided a rich tapestry of insights that I can </w:t>
      </w:r>
      <w:r w:rsidR="0020015A" w:rsidRPr="00C51D72">
        <w:rPr>
          <w:rFonts w:ascii="Times New Roman" w:hAnsi="Times New Roman" w:cs="Times New Roman"/>
        </w:rPr>
        <w:t xml:space="preserve">use in </w:t>
      </w:r>
      <w:r w:rsidRPr="00C51D72">
        <w:rPr>
          <w:rFonts w:ascii="Times New Roman" w:hAnsi="Times New Roman" w:cs="Times New Roman"/>
        </w:rPr>
        <w:t xml:space="preserve">my own professional development. By </w:t>
      </w:r>
      <w:r w:rsidR="000F2D89" w:rsidRPr="00C51D72">
        <w:rPr>
          <w:rFonts w:ascii="Times New Roman" w:hAnsi="Times New Roman" w:cs="Times New Roman"/>
        </w:rPr>
        <w:t>analysing</w:t>
      </w:r>
      <w:r w:rsidRPr="00C51D72">
        <w:rPr>
          <w:rFonts w:ascii="Times New Roman" w:hAnsi="Times New Roman" w:cs="Times New Roman"/>
        </w:rPr>
        <w:t xml:space="preserve"> the key elements of their approaches, I have gained a deeper understanding of the strategies and mindsets that contribute to effective teaching in the post-16 sector.</w:t>
      </w:r>
    </w:p>
    <w:p w14:paraId="1BFC1F79" w14:textId="77777777" w:rsidR="00D8632D" w:rsidRPr="00C51D72" w:rsidRDefault="00D8632D" w:rsidP="00C51D72">
      <w:pPr>
        <w:spacing w:line="360" w:lineRule="auto"/>
        <w:rPr>
          <w:rFonts w:ascii="Times New Roman" w:hAnsi="Times New Roman" w:cs="Times New Roman"/>
        </w:rPr>
      </w:pPr>
    </w:p>
    <w:p w14:paraId="32502459" w14:textId="553716E6" w:rsidR="00D8632D" w:rsidRPr="00C51D72" w:rsidRDefault="003B059F" w:rsidP="00C51D72">
      <w:pPr>
        <w:spacing w:line="360" w:lineRule="auto"/>
        <w:rPr>
          <w:rFonts w:ascii="Times New Roman" w:hAnsi="Times New Roman" w:cs="Times New Roman"/>
        </w:rPr>
      </w:pPr>
      <w:r w:rsidRPr="00C51D72">
        <w:rPr>
          <w:rFonts w:ascii="Times New Roman" w:hAnsi="Times New Roman" w:cs="Times New Roman"/>
        </w:rPr>
        <w:t>T</w:t>
      </w:r>
      <w:r w:rsidR="009402AB" w:rsidRPr="00C51D72">
        <w:rPr>
          <w:rFonts w:ascii="Times New Roman" w:hAnsi="Times New Roman" w:cs="Times New Roman"/>
        </w:rPr>
        <w:t xml:space="preserve">eacher 1’s </w:t>
      </w:r>
      <w:r w:rsidR="00D8632D" w:rsidRPr="00C51D72">
        <w:rPr>
          <w:rFonts w:ascii="Times New Roman" w:hAnsi="Times New Roman" w:cs="Times New Roman"/>
        </w:rPr>
        <w:t>approach to establishing a calm and organi</w:t>
      </w:r>
      <w:r w:rsidR="00996B28" w:rsidRPr="00C51D72">
        <w:rPr>
          <w:rFonts w:ascii="Times New Roman" w:hAnsi="Times New Roman" w:cs="Times New Roman"/>
        </w:rPr>
        <w:t>s</w:t>
      </w:r>
      <w:r w:rsidR="00D8632D" w:rsidRPr="00C51D72">
        <w:rPr>
          <w:rFonts w:ascii="Times New Roman" w:hAnsi="Times New Roman" w:cs="Times New Roman"/>
        </w:rPr>
        <w:t xml:space="preserve">ed classroom environment, fostering open dialogue, and encouraging student participation demonstrated the importance of </w:t>
      </w:r>
      <w:r w:rsidR="00D8632D" w:rsidRPr="00C51D72">
        <w:rPr>
          <w:rFonts w:ascii="Times New Roman" w:hAnsi="Times New Roman" w:cs="Times New Roman"/>
        </w:rPr>
        <w:lastRenderedPageBreak/>
        <w:t xml:space="preserve">creating a supportive atmosphere for learning. By cultivating a space where students feel safe to ask questions, take risks, and engage actively, </w:t>
      </w:r>
      <w:r w:rsidRPr="00C51D72">
        <w:rPr>
          <w:rFonts w:ascii="Times New Roman" w:hAnsi="Times New Roman" w:cs="Times New Roman"/>
        </w:rPr>
        <w:t xml:space="preserve">the </w:t>
      </w:r>
      <w:r w:rsidR="00BE6062" w:rsidRPr="00C51D72">
        <w:rPr>
          <w:rFonts w:ascii="Times New Roman" w:hAnsi="Times New Roman" w:cs="Times New Roman"/>
        </w:rPr>
        <w:t>teacher</w:t>
      </w:r>
      <w:r w:rsidRPr="00C51D72">
        <w:rPr>
          <w:rFonts w:ascii="Times New Roman" w:hAnsi="Times New Roman" w:cs="Times New Roman"/>
        </w:rPr>
        <w:t xml:space="preserve"> </w:t>
      </w:r>
      <w:r w:rsidR="00D8632D" w:rsidRPr="00C51D72">
        <w:rPr>
          <w:rFonts w:ascii="Times New Roman" w:hAnsi="Times New Roman" w:cs="Times New Roman"/>
        </w:rPr>
        <w:t>was able to facilitate a productive and meaningful learning experience</w:t>
      </w:r>
      <w:r w:rsidR="00697837" w:rsidRPr="00C51D72">
        <w:rPr>
          <w:rFonts w:ascii="Times New Roman" w:hAnsi="Times New Roman" w:cs="Times New Roman"/>
        </w:rPr>
        <w:t xml:space="preserve"> (</w:t>
      </w:r>
      <w:r w:rsidR="007205D2" w:rsidRPr="00C51D72">
        <w:rPr>
          <w:rFonts w:ascii="Times New Roman" w:hAnsi="Times New Roman" w:cs="Times New Roman"/>
        </w:rPr>
        <w:t>National Council on Teacher Quality, 2014</w:t>
      </w:r>
      <w:r w:rsidR="00697837" w:rsidRPr="00C51D72">
        <w:rPr>
          <w:rFonts w:ascii="Times New Roman" w:hAnsi="Times New Roman" w:cs="Times New Roman"/>
        </w:rPr>
        <w:t>)</w:t>
      </w:r>
      <w:r w:rsidR="007205D2" w:rsidRPr="00C51D72">
        <w:rPr>
          <w:rFonts w:ascii="Times New Roman" w:hAnsi="Times New Roman" w:cs="Times New Roman"/>
        </w:rPr>
        <w:t>.</w:t>
      </w:r>
    </w:p>
    <w:p w14:paraId="478F376F" w14:textId="77777777" w:rsidR="00D8632D" w:rsidRPr="00C51D72" w:rsidRDefault="00D8632D" w:rsidP="00C51D72">
      <w:pPr>
        <w:spacing w:line="360" w:lineRule="auto"/>
        <w:rPr>
          <w:rFonts w:ascii="Times New Roman" w:hAnsi="Times New Roman" w:cs="Times New Roman"/>
        </w:rPr>
      </w:pPr>
    </w:p>
    <w:p w14:paraId="22235A24" w14:textId="40F5A97C" w:rsidR="00FD009B" w:rsidRPr="00C51D72" w:rsidRDefault="00FD009B" w:rsidP="00C51D72">
      <w:pPr>
        <w:spacing w:line="360" w:lineRule="auto"/>
        <w:rPr>
          <w:rFonts w:ascii="Times New Roman" w:hAnsi="Times New Roman" w:cs="Times New Roman"/>
        </w:rPr>
      </w:pPr>
      <w:r w:rsidRPr="00C51D72">
        <w:rPr>
          <w:rFonts w:ascii="Times New Roman" w:hAnsi="Times New Roman" w:cs="Times New Roman"/>
        </w:rPr>
        <w:t xml:space="preserve">This aligns </w:t>
      </w:r>
      <w:r w:rsidR="00255675" w:rsidRPr="00C51D72">
        <w:rPr>
          <w:rFonts w:ascii="Times New Roman" w:hAnsi="Times New Roman" w:cs="Times New Roman"/>
        </w:rPr>
        <w:t xml:space="preserve">with the principle of creating psychologically safe learning environments, as outlined in best practices for education. Research indicates that when students feel secure and valued, their engagement and learning outcomes improve, reflecting the </w:t>
      </w:r>
      <w:r w:rsidR="00F571E3" w:rsidRPr="00C51D72">
        <w:rPr>
          <w:rFonts w:ascii="Times New Roman" w:hAnsi="Times New Roman" w:cs="Times New Roman"/>
        </w:rPr>
        <w:t>foundational importance of inclusivity and emotional safety in effective teaching</w:t>
      </w:r>
    </w:p>
    <w:p w14:paraId="2EBA6CC6" w14:textId="77777777" w:rsidR="00FD009B" w:rsidRPr="00C51D72" w:rsidRDefault="00FD009B" w:rsidP="00C51D72">
      <w:pPr>
        <w:spacing w:line="360" w:lineRule="auto"/>
        <w:rPr>
          <w:rFonts w:ascii="Times New Roman" w:hAnsi="Times New Roman" w:cs="Times New Roman"/>
        </w:rPr>
      </w:pPr>
    </w:p>
    <w:p w14:paraId="5C4E73A4" w14:textId="745BD00C" w:rsidR="00D8632D" w:rsidRPr="00C51D72" w:rsidRDefault="00D8632D" w:rsidP="00C51D72">
      <w:pPr>
        <w:spacing w:line="360" w:lineRule="auto"/>
        <w:rPr>
          <w:rFonts w:ascii="Times New Roman" w:hAnsi="Times New Roman" w:cs="Times New Roman"/>
        </w:rPr>
      </w:pPr>
      <w:r w:rsidRPr="00C51D72">
        <w:rPr>
          <w:rFonts w:ascii="Times New Roman" w:hAnsi="Times New Roman" w:cs="Times New Roman"/>
        </w:rPr>
        <w:t>This emphasis on creating a positive and inclusive classroom dynamic aligns with the research on the importance of psychological safety in education</w:t>
      </w:r>
      <w:r w:rsidR="002716A2" w:rsidRPr="00C51D72">
        <w:rPr>
          <w:rFonts w:ascii="Times New Roman" w:hAnsi="Times New Roman" w:cs="Times New Roman"/>
        </w:rPr>
        <w:t xml:space="preserve"> linking to Maslow’s Hierarchy of Needs.</w:t>
      </w:r>
      <w:r w:rsidRPr="00C51D72">
        <w:rPr>
          <w:rFonts w:ascii="Times New Roman" w:hAnsi="Times New Roman" w:cs="Times New Roman"/>
        </w:rPr>
        <w:t xml:space="preserve"> When students feel comfortable expressing their thoughts and concerns, they are more likely to actively participate, leading to deeper understanding and better learning outcomes</w:t>
      </w:r>
      <w:r w:rsidR="009C4297" w:rsidRPr="00C51D72">
        <w:rPr>
          <w:rFonts w:ascii="Times New Roman" w:hAnsi="Times New Roman" w:cs="Times New Roman"/>
        </w:rPr>
        <w:t xml:space="preserve"> </w:t>
      </w:r>
      <w:r w:rsidR="009C4297" w:rsidRPr="00C51D72">
        <w:rPr>
          <w:rFonts w:ascii="Times New Roman" w:hAnsi="Times New Roman" w:cs="Times New Roman"/>
        </w:rPr>
        <w:t>(</w:t>
      </w:r>
      <w:r w:rsidR="00FD5218" w:rsidRPr="00C51D72">
        <w:rPr>
          <w:rFonts w:ascii="Times New Roman" w:hAnsi="Times New Roman" w:cs="Times New Roman"/>
        </w:rPr>
        <w:t>Maslow, 1943</w:t>
      </w:r>
      <w:r w:rsidR="00D93EB5" w:rsidRPr="00C51D72">
        <w:rPr>
          <w:rFonts w:ascii="Times New Roman" w:hAnsi="Times New Roman" w:cs="Times New Roman"/>
        </w:rPr>
        <w:t xml:space="preserve">; </w:t>
      </w:r>
      <w:r w:rsidR="009C4297" w:rsidRPr="00C51D72">
        <w:rPr>
          <w:rFonts w:ascii="Times New Roman" w:hAnsi="Times New Roman" w:cs="Times New Roman"/>
        </w:rPr>
        <w:t>Freitas and Leonard, 2011)</w:t>
      </w:r>
      <w:r w:rsidR="009C4297" w:rsidRPr="00C51D72">
        <w:rPr>
          <w:rFonts w:ascii="Times New Roman" w:hAnsi="Times New Roman" w:cs="Times New Roman"/>
        </w:rPr>
        <w:t>.</w:t>
      </w:r>
    </w:p>
    <w:p w14:paraId="48B73E02" w14:textId="77777777" w:rsidR="00D8632D" w:rsidRPr="00C51D72" w:rsidRDefault="00D8632D" w:rsidP="00C51D72">
      <w:pPr>
        <w:spacing w:line="360" w:lineRule="auto"/>
        <w:rPr>
          <w:rFonts w:ascii="Times New Roman" w:hAnsi="Times New Roman" w:cs="Times New Roman"/>
        </w:rPr>
      </w:pPr>
    </w:p>
    <w:p w14:paraId="38D2ADFD" w14:textId="6F783100" w:rsidR="00D8632D" w:rsidRPr="00C51D72" w:rsidRDefault="003B059F" w:rsidP="00C51D72">
      <w:pPr>
        <w:spacing w:line="360" w:lineRule="auto"/>
        <w:rPr>
          <w:rFonts w:ascii="Times New Roman" w:hAnsi="Times New Roman" w:cs="Times New Roman"/>
        </w:rPr>
      </w:pPr>
      <w:r w:rsidRPr="00C51D72">
        <w:rPr>
          <w:rFonts w:ascii="Times New Roman" w:hAnsi="Times New Roman" w:cs="Times New Roman"/>
        </w:rPr>
        <w:t>T</w:t>
      </w:r>
      <w:r w:rsidR="00202605" w:rsidRPr="00C51D72">
        <w:rPr>
          <w:rFonts w:ascii="Times New Roman" w:hAnsi="Times New Roman" w:cs="Times New Roman"/>
        </w:rPr>
        <w:t xml:space="preserve">eacher </w:t>
      </w:r>
      <w:r w:rsidR="002B7823" w:rsidRPr="00C51D72">
        <w:rPr>
          <w:rFonts w:ascii="Times New Roman" w:hAnsi="Times New Roman" w:cs="Times New Roman"/>
        </w:rPr>
        <w:t>2</w:t>
      </w:r>
      <w:r w:rsidR="00202605" w:rsidRPr="00C51D72">
        <w:rPr>
          <w:rFonts w:ascii="Times New Roman" w:hAnsi="Times New Roman" w:cs="Times New Roman"/>
        </w:rPr>
        <w:t xml:space="preserve">’s </w:t>
      </w:r>
      <w:r w:rsidR="00D8632D" w:rsidRPr="00C51D72">
        <w:rPr>
          <w:rFonts w:ascii="Times New Roman" w:hAnsi="Times New Roman" w:cs="Times New Roman"/>
        </w:rPr>
        <w:t xml:space="preserve">ability to manage disruptions through non-confrontational methods and </w:t>
      </w:r>
      <w:r w:rsidR="00527470" w:rsidRPr="00C51D72">
        <w:rPr>
          <w:rFonts w:ascii="Times New Roman" w:hAnsi="Times New Roman" w:cs="Times New Roman"/>
        </w:rPr>
        <w:t>th</w:t>
      </w:r>
      <w:r w:rsidR="00C67B33" w:rsidRPr="00C51D72">
        <w:rPr>
          <w:rFonts w:ascii="Times New Roman" w:hAnsi="Times New Roman" w:cs="Times New Roman"/>
        </w:rPr>
        <w:t>eir</w:t>
      </w:r>
      <w:r w:rsidR="00D8632D" w:rsidRPr="00C51D72">
        <w:rPr>
          <w:rFonts w:ascii="Times New Roman" w:hAnsi="Times New Roman" w:cs="Times New Roman"/>
        </w:rPr>
        <w:t xml:space="preserve"> focus on practical, immediately useful information highlighted the need for effective classroom management strategies and a clear, engaging instructional style. By remaining calm and composed, and by prioriti</w:t>
      </w:r>
      <w:r w:rsidR="00996B28" w:rsidRPr="00C51D72">
        <w:rPr>
          <w:rFonts w:ascii="Times New Roman" w:hAnsi="Times New Roman" w:cs="Times New Roman"/>
        </w:rPr>
        <w:t>s</w:t>
      </w:r>
      <w:r w:rsidR="00D8632D" w:rsidRPr="00C51D72">
        <w:rPr>
          <w:rFonts w:ascii="Times New Roman" w:hAnsi="Times New Roman" w:cs="Times New Roman"/>
        </w:rPr>
        <w:t xml:space="preserve">ing content that directly benefits students, </w:t>
      </w:r>
      <w:r w:rsidRPr="00C51D72">
        <w:rPr>
          <w:rFonts w:ascii="Times New Roman" w:hAnsi="Times New Roman" w:cs="Times New Roman"/>
        </w:rPr>
        <w:t xml:space="preserve">the lecturer </w:t>
      </w:r>
      <w:r w:rsidR="00D8632D" w:rsidRPr="00C51D72">
        <w:rPr>
          <w:rFonts w:ascii="Times New Roman" w:hAnsi="Times New Roman" w:cs="Times New Roman"/>
        </w:rPr>
        <w:t>was able to maintain student attention and create a productive learning environment, even in the face of initial challenges</w:t>
      </w:r>
      <w:r w:rsidR="00A4783D" w:rsidRPr="00C51D72">
        <w:rPr>
          <w:rFonts w:ascii="Times New Roman" w:hAnsi="Times New Roman" w:cs="Times New Roman"/>
        </w:rPr>
        <w:t xml:space="preserve"> </w:t>
      </w:r>
      <w:r w:rsidR="00A4783D" w:rsidRPr="00C51D72">
        <w:rPr>
          <w:rFonts w:ascii="Times New Roman" w:hAnsi="Times New Roman" w:cs="Times New Roman"/>
        </w:rPr>
        <w:t>(Avis, Fisher and Thompson, 2019)</w:t>
      </w:r>
      <w:r w:rsidR="00A4783D" w:rsidRPr="00C51D72">
        <w:rPr>
          <w:rFonts w:ascii="Times New Roman" w:hAnsi="Times New Roman" w:cs="Times New Roman"/>
        </w:rPr>
        <w:t>.</w:t>
      </w:r>
    </w:p>
    <w:p w14:paraId="0569A5E5" w14:textId="77777777" w:rsidR="00D8632D" w:rsidRPr="00C51D72" w:rsidRDefault="00D8632D" w:rsidP="00C51D72">
      <w:pPr>
        <w:spacing w:line="360" w:lineRule="auto"/>
        <w:rPr>
          <w:rFonts w:ascii="Times New Roman" w:hAnsi="Times New Roman" w:cs="Times New Roman"/>
        </w:rPr>
      </w:pPr>
    </w:p>
    <w:p w14:paraId="410DF3A5" w14:textId="5B3B738C" w:rsidR="00D8632D" w:rsidRPr="00C51D72" w:rsidRDefault="00DD32D1" w:rsidP="00C51D72">
      <w:pPr>
        <w:spacing w:line="360" w:lineRule="auto"/>
        <w:rPr>
          <w:rFonts w:ascii="Times New Roman" w:hAnsi="Times New Roman" w:cs="Times New Roman"/>
        </w:rPr>
      </w:pPr>
      <w:r w:rsidRPr="00C51D72">
        <w:rPr>
          <w:rFonts w:ascii="Times New Roman" w:hAnsi="Times New Roman" w:cs="Times New Roman"/>
        </w:rPr>
        <w:t>This refle</w:t>
      </w:r>
      <w:r w:rsidR="00090439" w:rsidRPr="00C51D72">
        <w:rPr>
          <w:rFonts w:ascii="Times New Roman" w:hAnsi="Times New Roman" w:cs="Times New Roman"/>
        </w:rPr>
        <w:t xml:space="preserve">cts the best practice principles of clear instruction and </w:t>
      </w:r>
      <w:r w:rsidR="00734564" w:rsidRPr="00C51D72">
        <w:rPr>
          <w:rFonts w:ascii="Times New Roman" w:hAnsi="Times New Roman" w:cs="Times New Roman"/>
        </w:rPr>
        <w:t>responsive classroom management</w:t>
      </w:r>
      <w:r w:rsidR="003746BF" w:rsidRPr="00C51D72">
        <w:rPr>
          <w:rFonts w:ascii="Times New Roman" w:hAnsi="Times New Roman" w:cs="Times New Roman"/>
        </w:rPr>
        <w:t>. E</w:t>
      </w:r>
      <w:r w:rsidR="00734564" w:rsidRPr="00C51D72">
        <w:rPr>
          <w:rFonts w:ascii="Times New Roman" w:hAnsi="Times New Roman" w:cs="Times New Roman"/>
        </w:rPr>
        <w:t xml:space="preserve">vidence shows that using techniques such as </w:t>
      </w:r>
      <w:r w:rsidR="00D8632D" w:rsidRPr="00C51D72">
        <w:rPr>
          <w:rFonts w:ascii="Times New Roman" w:hAnsi="Times New Roman" w:cs="Times New Roman"/>
        </w:rPr>
        <w:t xml:space="preserve">verbal cues, proximity control, and positive reinforcement </w:t>
      </w:r>
      <w:r w:rsidR="00506110" w:rsidRPr="00C51D72">
        <w:rPr>
          <w:rFonts w:ascii="Times New Roman" w:hAnsi="Times New Roman" w:cs="Times New Roman"/>
        </w:rPr>
        <w:t>fosters a focused and respectful learning environment. Such methods are essential for maintaining a balance between</w:t>
      </w:r>
      <w:r w:rsidR="003746BF" w:rsidRPr="00C51D72">
        <w:rPr>
          <w:rFonts w:ascii="Times New Roman" w:hAnsi="Times New Roman" w:cs="Times New Roman"/>
        </w:rPr>
        <w:t xml:space="preserve"> authority and approachability in teaching. </w:t>
      </w:r>
      <w:r w:rsidR="003B059F" w:rsidRPr="00C51D72">
        <w:rPr>
          <w:rFonts w:ascii="Times New Roman" w:hAnsi="Times New Roman" w:cs="Times New Roman"/>
        </w:rPr>
        <w:t xml:space="preserve">The lecturer’s </w:t>
      </w:r>
      <w:r w:rsidR="00D8632D" w:rsidRPr="00C51D72">
        <w:rPr>
          <w:rFonts w:ascii="Times New Roman" w:hAnsi="Times New Roman" w:cs="Times New Roman"/>
        </w:rPr>
        <w:t>approach aligns with these principles, demonstrating how they can be successfully implemented in a university setting</w:t>
      </w:r>
      <w:r w:rsidR="00580D65" w:rsidRPr="00C51D72">
        <w:rPr>
          <w:rFonts w:ascii="Times New Roman" w:hAnsi="Times New Roman" w:cs="Times New Roman"/>
        </w:rPr>
        <w:t xml:space="preserve"> </w:t>
      </w:r>
      <w:r w:rsidR="00580D65" w:rsidRPr="00C51D72">
        <w:rPr>
          <w:rFonts w:ascii="Times New Roman" w:hAnsi="Times New Roman" w:cs="Times New Roman"/>
        </w:rPr>
        <w:t>(National Council on Teacher Quality, 2014).</w:t>
      </w:r>
    </w:p>
    <w:p w14:paraId="2A452A78" w14:textId="77777777" w:rsidR="00D8632D" w:rsidRPr="00C51D72" w:rsidRDefault="00D8632D" w:rsidP="00C51D72">
      <w:pPr>
        <w:spacing w:line="360" w:lineRule="auto"/>
        <w:rPr>
          <w:rFonts w:ascii="Times New Roman" w:hAnsi="Times New Roman" w:cs="Times New Roman"/>
        </w:rPr>
      </w:pPr>
    </w:p>
    <w:p w14:paraId="3A7AF557" w14:textId="77777777" w:rsidR="00D8632D" w:rsidRPr="00C51D72" w:rsidRDefault="00D8632D" w:rsidP="00C51D72">
      <w:pPr>
        <w:spacing w:line="360" w:lineRule="auto"/>
        <w:rPr>
          <w:rFonts w:ascii="Times New Roman" w:hAnsi="Times New Roman" w:cs="Times New Roman"/>
          <w:b/>
          <w:bCs/>
        </w:rPr>
      </w:pPr>
      <w:r w:rsidRPr="00C51D72">
        <w:rPr>
          <w:rFonts w:ascii="Times New Roman" w:hAnsi="Times New Roman" w:cs="Times New Roman"/>
          <w:b/>
          <w:bCs/>
        </w:rPr>
        <w:t>Conclusion</w:t>
      </w:r>
    </w:p>
    <w:p w14:paraId="1A22E9D8" w14:textId="0369FC26" w:rsidR="00D8632D" w:rsidRPr="00C51D72" w:rsidRDefault="00D8632D" w:rsidP="00C51D72">
      <w:pPr>
        <w:spacing w:line="360" w:lineRule="auto"/>
        <w:rPr>
          <w:rFonts w:ascii="Times New Roman" w:hAnsi="Times New Roman" w:cs="Times New Roman"/>
          <w:color w:val="000000" w:themeColor="text1"/>
        </w:rPr>
      </w:pPr>
      <w:r w:rsidRPr="00C51D72">
        <w:rPr>
          <w:rFonts w:ascii="Times New Roman" w:hAnsi="Times New Roman" w:cs="Times New Roman"/>
          <w:color w:val="000000" w:themeColor="text1"/>
        </w:rPr>
        <w:t xml:space="preserve">Observing </w:t>
      </w:r>
      <w:r w:rsidR="003B059F" w:rsidRPr="00C51D72">
        <w:rPr>
          <w:rFonts w:ascii="Times New Roman" w:hAnsi="Times New Roman" w:cs="Times New Roman"/>
          <w:color w:val="000000" w:themeColor="text1"/>
        </w:rPr>
        <w:t>the lecturers</w:t>
      </w:r>
      <w:r w:rsidR="00996B28" w:rsidRPr="00C51D72">
        <w:rPr>
          <w:rFonts w:ascii="Times New Roman" w:hAnsi="Times New Roman" w:cs="Times New Roman"/>
          <w:color w:val="000000" w:themeColor="text1"/>
        </w:rPr>
        <w:t>’</w:t>
      </w:r>
      <w:r w:rsidRPr="00C51D72">
        <w:rPr>
          <w:rFonts w:ascii="Times New Roman" w:hAnsi="Times New Roman" w:cs="Times New Roman"/>
          <w:color w:val="000000" w:themeColor="text1"/>
        </w:rPr>
        <w:t xml:space="preserve"> teaching practices has provided valuable insights that can be applied to enhance my own teaching. By developing strategies for calm and composed classroom management, delivering clear and engaging instructions, fostering inclusivity and </w:t>
      </w:r>
      <w:r w:rsidR="00996B28" w:rsidRPr="00C51D72">
        <w:rPr>
          <w:rFonts w:ascii="Times New Roman" w:hAnsi="Times New Roman" w:cs="Times New Roman"/>
          <w:color w:val="000000" w:themeColor="text1"/>
        </w:rPr>
        <w:t xml:space="preserve">a </w:t>
      </w:r>
      <w:r w:rsidRPr="00C51D72">
        <w:rPr>
          <w:rFonts w:ascii="Times New Roman" w:hAnsi="Times New Roman" w:cs="Times New Roman"/>
          <w:color w:val="000000" w:themeColor="text1"/>
        </w:rPr>
        <w:t xml:space="preserve">positive </w:t>
      </w:r>
      <w:r w:rsidRPr="00C51D72">
        <w:rPr>
          <w:rFonts w:ascii="Times New Roman" w:hAnsi="Times New Roman" w:cs="Times New Roman"/>
          <w:color w:val="000000" w:themeColor="text1"/>
        </w:rPr>
        <w:lastRenderedPageBreak/>
        <w:t>classroom atmosphere, and effectively using silence and student discussion, I can create a more effective, supportive, and engaging learning experience for my students.</w:t>
      </w:r>
    </w:p>
    <w:p w14:paraId="4871B1C6" w14:textId="77777777" w:rsidR="00D8632D" w:rsidRPr="00C51D72" w:rsidRDefault="00D8632D" w:rsidP="00C51D72">
      <w:pPr>
        <w:spacing w:line="360" w:lineRule="auto"/>
        <w:rPr>
          <w:rFonts w:ascii="Times New Roman" w:hAnsi="Times New Roman" w:cs="Times New Roman"/>
        </w:rPr>
      </w:pPr>
    </w:p>
    <w:p w14:paraId="4CBDDC82" w14:textId="6A4E8A76" w:rsidR="00D8632D" w:rsidRPr="00C51D72" w:rsidRDefault="00D8632D" w:rsidP="00C51D72">
      <w:pPr>
        <w:spacing w:line="360" w:lineRule="auto"/>
        <w:rPr>
          <w:rFonts w:ascii="Times New Roman" w:hAnsi="Times New Roman" w:cs="Times New Roman"/>
        </w:rPr>
      </w:pPr>
      <w:r w:rsidRPr="00C51D72">
        <w:rPr>
          <w:rFonts w:ascii="Times New Roman" w:hAnsi="Times New Roman" w:cs="Times New Roman"/>
        </w:rPr>
        <w:t>These observations have reinforced the importance of creating a learning environment that is conducive to student success. By establishing a calm and organi</w:t>
      </w:r>
      <w:r w:rsidR="00996B28" w:rsidRPr="00C51D72">
        <w:rPr>
          <w:rFonts w:ascii="Times New Roman" w:hAnsi="Times New Roman" w:cs="Times New Roman"/>
        </w:rPr>
        <w:t>s</w:t>
      </w:r>
      <w:r w:rsidRPr="00C51D72">
        <w:rPr>
          <w:rFonts w:ascii="Times New Roman" w:hAnsi="Times New Roman" w:cs="Times New Roman"/>
        </w:rPr>
        <w:t xml:space="preserve">ed classroom, fostering open communication, and providing clear and practical instruction, </w:t>
      </w:r>
      <w:r w:rsidR="007D30BA" w:rsidRPr="00C51D72">
        <w:rPr>
          <w:rFonts w:ascii="Times New Roman" w:hAnsi="Times New Roman" w:cs="Times New Roman"/>
        </w:rPr>
        <w:t>I</w:t>
      </w:r>
      <w:r w:rsidRPr="00C51D72">
        <w:rPr>
          <w:rFonts w:ascii="Times New Roman" w:hAnsi="Times New Roman" w:cs="Times New Roman"/>
        </w:rPr>
        <w:t xml:space="preserve"> can unlock the full potential of </w:t>
      </w:r>
      <w:r w:rsidR="007D30BA" w:rsidRPr="00C51D72">
        <w:rPr>
          <w:rFonts w:ascii="Times New Roman" w:hAnsi="Times New Roman" w:cs="Times New Roman"/>
        </w:rPr>
        <w:t>my</w:t>
      </w:r>
      <w:r w:rsidRPr="00C51D72">
        <w:rPr>
          <w:rFonts w:ascii="Times New Roman" w:hAnsi="Times New Roman" w:cs="Times New Roman"/>
        </w:rPr>
        <w:t xml:space="preserve"> students and support their academic and personal growth.</w:t>
      </w:r>
    </w:p>
    <w:p w14:paraId="2AC1506D" w14:textId="77777777" w:rsidR="00D8632D" w:rsidRPr="00C51D72" w:rsidRDefault="00D8632D" w:rsidP="00C51D72">
      <w:pPr>
        <w:spacing w:line="360" w:lineRule="auto"/>
        <w:rPr>
          <w:rFonts w:ascii="Times New Roman" w:hAnsi="Times New Roman" w:cs="Times New Roman"/>
        </w:rPr>
      </w:pPr>
    </w:p>
    <w:p w14:paraId="55374056" w14:textId="39CB625C" w:rsidR="00D8632D" w:rsidRPr="00C51D72" w:rsidRDefault="00D8632D" w:rsidP="00C51D72">
      <w:pPr>
        <w:spacing w:line="360" w:lineRule="auto"/>
        <w:rPr>
          <w:rFonts w:ascii="Times New Roman" w:hAnsi="Times New Roman" w:cs="Times New Roman"/>
        </w:rPr>
      </w:pPr>
      <w:r w:rsidRPr="00C51D72">
        <w:rPr>
          <w:rFonts w:ascii="Times New Roman" w:hAnsi="Times New Roman" w:cs="Times New Roman"/>
        </w:rPr>
        <w:t xml:space="preserve">Additionally, the insights gained from these observations have highlighted the need for continuous professional development and a growth mindset. As </w:t>
      </w:r>
      <w:r w:rsidR="00A824D2" w:rsidRPr="00C51D72">
        <w:rPr>
          <w:rFonts w:ascii="Times New Roman" w:hAnsi="Times New Roman" w:cs="Times New Roman"/>
        </w:rPr>
        <w:t>a student</w:t>
      </w:r>
      <w:r w:rsidRPr="00C51D72">
        <w:rPr>
          <w:rFonts w:ascii="Times New Roman" w:hAnsi="Times New Roman" w:cs="Times New Roman"/>
        </w:rPr>
        <w:t xml:space="preserve"> educator, I recogni</w:t>
      </w:r>
      <w:r w:rsidR="00996B28" w:rsidRPr="00C51D72">
        <w:rPr>
          <w:rFonts w:ascii="Times New Roman" w:hAnsi="Times New Roman" w:cs="Times New Roman"/>
        </w:rPr>
        <w:t>s</w:t>
      </w:r>
      <w:r w:rsidRPr="00C51D72">
        <w:rPr>
          <w:rFonts w:ascii="Times New Roman" w:hAnsi="Times New Roman" w:cs="Times New Roman"/>
        </w:rPr>
        <w:t xml:space="preserve">e that there is always room for improvement, and by actively seeking opportunities to learn from experienced </w:t>
      </w:r>
      <w:r w:rsidR="00C46E9B" w:rsidRPr="00C51D72">
        <w:rPr>
          <w:rFonts w:ascii="Times New Roman" w:hAnsi="Times New Roman" w:cs="Times New Roman"/>
        </w:rPr>
        <w:t>educators</w:t>
      </w:r>
      <w:r w:rsidRPr="00C51D72">
        <w:rPr>
          <w:rFonts w:ascii="Times New Roman" w:hAnsi="Times New Roman" w:cs="Times New Roman"/>
        </w:rPr>
        <w:t>, I can continually refine and enhance my teaching practice.</w:t>
      </w:r>
    </w:p>
    <w:p w14:paraId="0B9BC090" w14:textId="77777777" w:rsidR="00C46E9B" w:rsidRPr="00C51D72" w:rsidRDefault="00C46E9B" w:rsidP="00C51D72">
      <w:pPr>
        <w:spacing w:line="360" w:lineRule="auto"/>
        <w:rPr>
          <w:rFonts w:ascii="Times New Roman" w:hAnsi="Times New Roman" w:cs="Times New Roman"/>
        </w:rPr>
      </w:pPr>
    </w:p>
    <w:p w14:paraId="66194AB4" w14:textId="2EECC32B" w:rsidR="00571BB4" w:rsidRPr="00C51D72" w:rsidRDefault="00571BB4" w:rsidP="00C51D72">
      <w:pPr>
        <w:spacing w:line="360" w:lineRule="auto"/>
        <w:rPr>
          <w:rFonts w:ascii="Times New Roman" w:hAnsi="Times New Roman" w:cs="Times New Roman"/>
          <w:b/>
          <w:bCs/>
        </w:rPr>
      </w:pPr>
      <w:r w:rsidRPr="00C51D72">
        <w:rPr>
          <w:rFonts w:ascii="Times New Roman" w:hAnsi="Times New Roman" w:cs="Times New Roman"/>
          <w:b/>
          <w:bCs/>
        </w:rPr>
        <w:t>Action Plan</w:t>
      </w:r>
      <w:r w:rsidR="000F56E7" w:rsidRPr="00C51D72">
        <w:rPr>
          <w:rFonts w:ascii="Times New Roman" w:hAnsi="Times New Roman" w:cs="Times New Roman"/>
          <w:b/>
          <w:bCs/>
        </w:rPr>
        <w:t xml:space="preserve"> </w:t>
      </w:r>
    </w:p>
    <w:p w14:paraId="78D5FFF2" w14:textId="0041C553" w:rsidR="00571BB4" w:rsidRPr="00C51D72" w:rsidRDefault="00571BB4" w:rsidP="00C51D72">
      <w:pPr>
        <w:spacing w:line="360" w:lineRule="auto"/>
        <w:rPr>
          <w:rFonts w:ascii="Times New Roman" w:hAnsi="Times New Roman" w:cs="Times New Roman"/>
        </w:rPr>
      </w:pPr>
      <w:r w:rsidRPr="00C51D72">
        <w:rPr>
          <w:rFonts w:ascii="Times New Roman" w:hAnsi="Times New Roman" w:cs="Times New Roman"/>
        </w:rPr>
        <w:t>Based on the insights gained from the observations, I have developed a comprehensive action plan for my professional development. This plan includes the following key elements</w:t>
      </w:r>
      <w:r w:rsidR="000F56E7" w:rsidRPr="00C51D72">
        <w:rPr>
          <w:rFonts w:ascii="Times New Roman" w:hAnsi="Times New Roman" w:cs="Times New Roman"/>
        </w:rPr>
        <w:t xml:space="preserve"> </w:t>
      </w:r>
    </w:p>
    <w:p w14:paraId="69E3E94D" w14:textId="77777777" w:rsidR="000F56E7" w:rsidRPr="00C51D72" w:rsidRDefault="000F56E7" w:rsidP="00C51D72">
      <w:pPr>
        <w:spacing w:line="360" w:lineRule="auto"/>
        <w:rPr>
          <w:rFonts w:ascii="Times New Roman" w:hAnsi="Times New Roman" w:cs="Times New Roman"/>
        </w:rPr>
      </w:pPr>
    </w:p>
    <w:p w14:paraId="250E6AC2" w14:textId="63A70FF8" w:rsidR="00807C53" w:rsidRPr="00C51D72" w:rsidRDefault="000F56E7" w:rsidP="00C51D72">
      <w:pPr>
        <w:spacing w:line="360" w:lineRule="auto"/>
        <w:rPr>
          <w:rFonts w:ascii="Times New Roman" w:hAnsi="Times New Roman" w:cs="Times New Roman"/>
        </w:rPr>
      </w:pPr>
      <w:r w:rsidRPr="00C51D72">
        <w:rPr>
          <w:rFonts w:ascii="Times New Roman" w:hAnsi="Times New Roman" w:cs="Times New Roman"/>
        </w:rPr>
        <w:t>This action plan will be reviewed and adjusted as necessary at the end of each month to ensure continuous improvement in my teaching practice. By implementing these strategies, I aim to create a more effective, supportive, and engaging learning experience for my students, drawing on the best practices observed in the lecturers’ teaching approaches</w:t>
      </w:r>
      <w:r w:rsidR="00807C53" w:rsidRPr="00C51D72">
        <w:rPr>
          <w:rFonts w:ascii="Times New Roman" w:hAnsi="Times New Roman" w:cs="Times New Roman"/>
        </w:rPr>
        <w:t>.</w:t>
      </w:r>
    </w:p>
    <w:p w14:paraId="0F2AC5AA" w14:textId="77777777" w:rsidR="00744A08" w:rsidRPr="005327F6" w:rsidRDefault="00744A08" w:rsidP="005327F6">
      <w:pPr>
        <w:spacing w:line="360" w:lineRule="auto"/>
        <w:rPr>
          <w:rFonts w:ascii="Times New Roman" w:hAnsi="Times New Roman" w:cs="Times New Roman"/>
        </w:rPr>
      </w:pPr>
    </w:p>
    <w:tbl>
      <w:tblPr>
        <w:tblStyle w:val="TableGrid"/>
        <w:tblW w:w="11340" w:type="dxa"/>
        <w:tblInd w:w="-1139" w:type="dxa"/>
        <w:tblLook w:val="04A0" w:firstRow="1" w:lastRow="0" w:firstColumn="1" w:lastColumn="0" w:noHBand="0" w:noVBand="1"/>
      </w:tblPr>
      <w:tblGrid>
        <w:gridCol w:w="2128"/>
        <w:gridCol w:w="2550"/>
        <w:gridCol w:w="1701"/>
        <w:gridCol w:w="2835"/>
        <w:gridCol w:w="2126"/>
      </w:tblGrid>
      <w:tr w:rsidR="004D490C" w14:paraId="6D2162E8" w14:textId="77777777" w:rsidTr="00807C53">
        <w:trPr>
          <w:trHeight w:val="66"/>
        </w:trPr>
        <w:tc>
          <w:tcPr>
            <w:tcW w:w="2128" w:type="dxa"/>
            <w:shd w:val="clear" w:color="auto" w:fill="F6C5AC" w:themeFill="accent2" w:themeFillTint="66"/>
          </w:tcPr>
          <w:p w14:paraId="4344C6C4" w14:textId="0030083A" w:rsidR="005E7A88" w:rsidRPr="009D294C" w:rsidRDefault="005E7A88" w:rsidP="00881F5A">
            <w:pPr>
              <w:spacing w:line="360" w:lineRule="auto"/>
              <w:jc w:val="center"/>
              <w:rPr>
                <w:rFonts w:ascii="Times New Roman" w:hAnsi="Times New Roman" w:cs="Times New Roman"/>
                <w:b/>
                <w:bCs/>
              </w:rPr>
            </w:pPr>
            <w:r>
              <w:rPr>
                <w:rFonts w:ascii="Times New Roman" w:hAnsi="Times New Roman" w:cs="Times New Roman"/>
                <w:b/>
                <w:bCs/>
              </w:rPr>
              <w:t>Specific</w:t>
            </w:r>
          </w:p>
        </w:tc>
        <w:tc>
          <w:tcPr>
            <w:tcW w:w="2550" w:type="dxa"/>
            <w:shd w:val="clear" w:color="auto" w:fill="F6C5AC" w:themeFill="accent2" w:themeFillTint="66"/>
          </w:tcPr>
          <w:p w14:paraId="7E21FC82" w14:textId="63A48335" w:rsidR="005E7A88" w:rsidRDefault="005E7A88" w:rsidP="003755AE">
            <w:pPr>
              <w:spacing w:line="360" w:lineRule="auto"/>
              <w:jc w:val="center"/>
              <w:rPr>
                <w:rFonts w:ascii="Times New Roman" w:hAnsi="Times New Roman" w:cs="Times New Roman"/>
                <w:b/>
                <w:bCs/>
              </w:rPr>
            </w:pPr>
            <w:r>
              <w:rPr>
                <w:rFonts w:ascii="Times New Roman" w:hAnsi="Times New Roman" w:cs="Times New Roman"/>
                <w:b/>
                <w:bCs/>
              </w:rPr>
              <w:t>Measur</w:t>
            </w:r>
            <w:r w:rsidR="00575712">
              <w:rPr>
                <w:rFonts w:ascii="Times New Roman" w:hAnsi="Times New Roman" w:cs="Times New Roman"/>
                <w:b/>
                <w:bCs/>
              </w:rPr>
              <w:t>able</w:t>
            </w:r>
          </w:p>
        </w:tc>
        <w:tc>
          <w:tcPr>
            <w:tcW w:w="1701" w:type="dxa"/>
            <w:shd w:val="clear" w:color="auto" w:fill="F6C5AC" w:themeFill="accent2" w:themeFillTint="66"/>
          </w:tcPr>
          <w:p w14:paraId="408A13DC" w14:textId="225D9D79" w:rsidR="005E7A88" w:rsidRPr="003755AE" w:rsidRDefault="00575712" w:rsidP="003755AE">
            <w:pPr>
              <w:spacing w:line="360" w:lineRule="auto"/>
              <w:jc w:val="center"/>
              <w:rPr>
                <w:rFonts w:ascii="Times New Roman" w:hAnsi="Times New Roman" w:cs="Times New Roman"/>
                <w:b/>
                <w:bCs/>
              </w:rPr>
            </w:pPr>
            <w:r>
              <w:rPr>
                <w:rFonts w:ascii="Times New Roman" w:hAnsi="Times New Roman" w:cs="Times New Roman"/>
                <w:b/>
                <w:bCs/>
              </w:rPr>
              <w:t>Achievable</w:t>
            </w:r>
          </w:p>
        </w:tc>
        <w:tc>
          <w:tcPr>
            <w:tcW w:w="2835" w:type="dxa"/>
            <w:shd w:val="clear" w:color="auto" w:fill="F6C5AC" w:themeFill="accent2" w:themeFillTint="66"/>
          </w:tcPr>
          <w:p w14:paraId="0C28C3C7" w14:textId="67536F5A" w:rsidR="005E7A88" w:rsidRPr="003755AE" w:rsidRDefault="00912BA7" w:rsidP="003755AE">
            <w:pPr>
              <w:spacing w:line="360" w:lineRule="auto"/>
              <w:jc w:val="center"/>
              <w:rPr>
                <w:rFonts w:ascii="Times New Roman" w:hAnsi="Times New Roman" w:cs="Times New Roman"/>
                <w:b/>
                <w:bCs/>
              </w:rPr>
            </w:pPr>
            <w:r>
              <w:rPr>
                <w:rFonts w:ascii="Times New Roman" w:hAnsi="Times New Roman" w:cs="Times New Roman"/>
                <w:b/>
                <w:bCs/>
              </w:rPr>
              <w:t>Relevance</w:t>
            </w:r>
          </w:p>
        </w:tc>
        <w:tc>
          <w:tcPr>
            <w:tcW w:w="2126" w:type="dxa"/>
            <w:shd w:val="clear" w:color="auto" w:fill="F6C5AC" w:themeFill="accent2" w:themeFillTint="66"/>
          </w:tcPr>
          <w:p w14:paraId="12EB6F81" w14:textId="584D29D1" w:rsidR="005E7A88" w:rsidRPr="003755AE" w:rsidRDefault="005E7A88" w:rsidP="003755AE">
            <w:pPr>
              <w:spacing w:line="360" w:lineRule="auto"/>
              <w:jc w:val="center"/>
              <w:rPr>
                <w:rFonts w:ascii="Times New Roman" w:hAnsi="Times New Roman" w:cs="Times New Roman"/>
                <w:b/>
                <w:bCs/>
              </w:rPr>
            </w:pPr>
            <w:r>
              <w:rPr>
                <w:rFonts w:ascii="Times New Roman" w:hAnsi="Times New Roman" w:cs="Times New Roman"/>
                <w:b/>
                <w:bCs/>
              </w:rPr>
              <w:t>Time</w:t>
            </w:r>
            <w:r w:rsidR="00912BA7">
              <w:rPr>
                <w:rFonts w:ascii="Times New Roman" w:hAnsi="Times New Roman" w:cs="Times New Roman"/>
                <w:b/>
                <w:bCs/>
              </w:rPr>
              <w:t>-bound</w:t>
            </w:r>
          </w:p>
        </w:tc>
      </w:tr>
      <w:tr w:rsidR="004D490C" w14:paraId="3073AFFE" w14:textId="77777777" w:rsidTr="00807C53">
        <w:trPr>
          <w:trHeight w:val="2160"/>
        </w:trPr>
        <w:tc>
          <w:tcPr>
            <w:tcW w:w="2128" w:type="dxa"/>
            <w:shd w:val="clear" w:color="auto" w:fill="F6C5AC" w:themeFill="accent2" w:themeFillTint="66"/>
          </w:tcPr>
          <w:p w14:paraId="2DFE9C7B" w14:textId="77777777" w:rsidR="005E7A88" w:rsidRDefault="005E7A88" w:rsidP="005327F6">
            <w:pPr>
              <w:spacing w:line="360" w:lineRule="auto"/>
              <w:rPr>
                <w:rFonts w:ascii="Times New Roman" w:hAnsi="Times New Roman" w:cs="Times New Roman"/>
                <w:b/>
                <w:bCs/>
              </w:rPr>
            </w:pPr>
          </w:p>
          <w:p w14:paraId="5C71C0E5" w14:textId="66719218" w:rsidR="005E7A88" w:rsidRPr="009D294C" w:rsidRDefault="005E7A88" w:rsidP="005327F6">
            <w:pPr>
              <w:spacing w:line="360" w:lineRule="auto"/>
              <w:rPr>
                <w:rFonts w:ascii="Times New Roman" w:hAnsi="Times New Roman" w:cs="Times New Roman"/>
                <w:b/>
                <w:bCs/>
              </w:rPr>
            </w:pPr>
            <w:r w:rsidRPr="009D294C">
              <w:rPr>
                <w:rFonts w:ascii="Times New Roman" w:hAnsi="Times New Roman" w:cs="Times New Roman"/>
                <w:b/>
                <w:bCs/>
              </w:rPr>
              <w:t xml:space="preserve">Improving Classroom Behaviour Management </w:t>
            </w:r>
          </w:p>
        </w:tc>
        <w:tc>
          <w:tcPr>
            <w:tcW w:w="2550" w:type="dxa"/>
          </w:tcPr>
          <w:tbl>
            <w:tblPr>
              <w:tblW w:w="0" w:type="auto"/>
              <w:tblCellSpacing w:w="15" w:type="dxa"/>
              <w:tblCellMar>
                <w:top w:w="15" w:type="dxa"/>
                <w:left w:w="15" w:type="dxa"/>
                <w:bottom w:w="15" w:type="dxa"/>
                <w:right w:w="15" w:type="dxa"/>
              </w:tblCellMar>
              <w:tblLook w:val="04A0" w:firstRow="1" w:lastRow="0" w:firstColumn="1" w:lastColumn="0" w:noHBand="0" w:noVBand="1"/>
            </w:tblPr>
            <w:tblGrid>
              <w:gridCol w:w="2001"/>
            </w:tblGrid>
            <w:tr w:rsidR="00575712" w:rsidRPr="00575712" w14:paraId="55AE80F8" w14:textId="77777777" w:rsidTr="00575712">
              <w:trPr>
                <w:tblCellSpacing w:w="15" w:type="dxa"/>
              </w:trPr>
              <w:tc>
                <w:tcPr>
                  <w:tcW w:w="0" w:type="auto"/>
                  <w:vAlign w:val="center"/>
                  <w:hideMark/>
                </w:tcPr>
                <w:p w14:paraId="6E01C9FA" w14:textId="77777777" w:rsidR="00575712" w:rsidRPr="00575712" w:rsidRDefault="00575712" w:rsidP="00575712">
                  <w:pPr>
                    <w:spacing w:line="360" w:lineRule="auto"/>
                    <w:rPr>
                      <w:rFonts w:ascii="Times New Roman" w:hAnsi="Times New Roman" w:cs="Times New Roman"/>
                    </w:rPr>
                  </w:pPr>
                  <w:r w:rsidRPr="00575712">
                    <w:rPr>
                      <w:rFonts w:ascii="Times New Roman" w:hAnsi="Times New Roman" w:cs="Times New Roman"/>
                    </w:rPr>
                    <w:t>Practice non-verbal cues and proximity techniques in at least three lessons per week and reflect on their effectiveness.</w:t>
                  </w:r>
                </w:p>
              </w:tc>
            </w:tr>
          </w:tbl>
          <w:p w14:paraId="22967B65" w14:textId="77777777" w:rsidR="00575712" w:rsidRPr="00575712" w:rsidRDefault="00575712" w:rsidP="00575712">
            <w:pPr>
              <w:spacing w:line="360" w:lineRule="auto"/>
              <w:rPr>
                <w:rFonts w:ascii="Times New Roman" w:hAnsi="Times New Roman" w:cs="Times New Roman"/>
                <w:vanish/>
              </w:rPr>
            </w:pPr>
          </w:p>
          <w:tbl>
            <w:tblPr>
              <w:tblW w:w="0" w:type="auto"/>
              <w:tblCellSpacing w:w="15" w:type="dxa"/>
              <w:tblCellMar>
                <w:top w:w="15" w:type="dxa"/>
                <w:left w:w="15" w:type="dxa"/>
                <w:bottom w:w="15" w:type="dxa"/>
                <w:right w:w="15" w:type="dxa"/>
              </w:tblCellMar>
              <w:tblLook w:val="04A0" w:firstRow="1" w:lastRow="0" w:firstColumn="1" w:lastColumn="0" w:noHBand="0" w:noVBand="1"/>
            </w:tblPr>
            <w:tblGrid>
              <w:gridCol w:w="96"/>
            </w:tblGrid>
            <w:tr w:rsidR="00575712" w:rsidRPr="00575712" w14:paraId="1C5F6EFE" w14:textId="77777777" w:rsidTr="00575712">
              <w:trPr>
                <w:tblCellSpacing w:w="15" w:type="dxa"/>
              </w:trPr>
              <w:tc>
                <w:tcPr>
                  <w:tcW w:w="0" w:type="auto"/>
                  <w:vAlign w:val="center"/>
                  <w:hideMark/>
                </w:tcPr>
                <w:p w14:paraId="0208883E" w14:textId="77777777" w:rsidR="00575712" w:rsidRPr="00575712" w:rsidRDefault="00575712" w:rsidP="00575712">
                  <w:pPr>
                    <w:spacing w:line="360" w:lineRule="auto"/>
                    <w:rPr>
                      <w:rFonts w:ascii="Times New Roman" w:hAnsi="Times New Roman" w:cs="Times New Roman"/>
                    </w:rPr>
                  </w:pPr>
                </w:p>
              </w:tc>
            </w:tr>
          </w:tbl>
          <w:p w14:paraId="4F75AC64" w14:textId="77777777" w:rsidR="005E7A88" w:rsidRPr="005327F6" w:rsidRDefault="005E7A88" w:rsidP="005327F6">
            <w:pPr>
              <w:spacing w:line="360" w:lineRule="auto"/>
              <w:rPr>
                <w:rFonts w:ascii="Times New Roman" w:hAnsi="Times New Roman" w:cs="Times New Roman"/>
              </w:rPr>
            </w:pPr>
          </w:p>
        </w:tc>
        <w:tc>
          <w:tcPr>
            <w:tcW w:w="1701" w:type="dxa"/>
          </w:tcPr>
          <w:p w14:paraId="130201A9" w14:textId="44415883" w:rsidR="005E7A88" w:rsidRDefault="009244E1" w:rsidP="005327F6">
            <w:pPr>
              <w:spacing w:line="360" w:lineRule="auto"/>
              <w:rPr>
                <w:rFonts w:ascii="Times New Roman" w:hAnsi="Times New Roman" w:cs="Times New Roman"/>
              </w:rPr>
            </w:pPr>
            <w:r w:rsidRPr="009244E1">
              <w:rPr>
                <w:rFonts w:ascii="Times New Roman" w:hAnsi="Times New Roman" w:cs="Times New Roman"/>
              </w:rPr>
              <w:t xml:space="preserve">Strategies will be </w:t>
            </w:r>
            <w:r w:rsidR="00BE2D40">
              <w:rPr>
                <w:rFonts w:ascii="Times New Roman" w:hAnsi="Times New Roman" w:cs="Times New Roman"/>
              </w:rPr>
              <w:t>set</w:t>
            </w:r>
            <w:r w:rsidRPr="009244E1">
              <w:rPr>
                <w:rFonts w:ascii="Times New Roman" w:hAnsi="Times New Roman" w:cs="Times New Roman"/>
              </w:rPr>
              <w:t xml:space="preserve"> in manageable steps, starting with three lessons per week</w:t>
            </w:r>
            <w:r>
              <w:rPr>
                <w:rFonts w:ascii="Times New Roman" w:hAnsi="Times New Roman" w:cs="Times New Roman"/>
              </w:rPr>
              <w:t>.</w:t>
            </w:r>
          </w:p>
        </w:tc>
        <w:tc>
          <w:tcPr>
            <w:tcW w:w="2835" w:type="dxa"/>
          </w:tcPr>
          <w:p w14:paraId="4F067C85" w14:textId="0D8FC71D" w:rsidR="005E7A88" w:rsidRDefault="00BE2D40" w:rsidP="005327F6">
            <w:pPr>
              <w:spacing w:line="360" w:lineRule="auto"/>
              <w:rPr>
                <w:rFonts w:ascii="Times New Roman" w:hAnsi="Times New Roman" w:cs="Times New Roman"/>
              </w:rPr>
            </w:pPr>
            <w:r w:rsidRPr="00BE2D40">
              <w:rPr>
                <w:rFonts w:ascii="Times New Roman" w:hAnsi="Times New Roman" w:cs="Times New Roman"/>
              </w:rPr>
              <w:t>Essential for maintaining a positive learning environment.</w:t>
            </w:r>
          </w:p>
        </w:tc>
        <w:tc>
          <w:tcPr>
            <w:tcW w:w="2126" w:type="dxa"/>
          </w:tcPr>
          <w:p w14:paraId="46246AA8" w14:textId="597EBCB7" w:rsidR="005E7A88" w:rsidRPr="005327F6" w:rsidRDefault="005E7A88" w:rsidP="003755AE">
            <w:pPr>
              <w:spacing w:line="360" w:lineRule="auto"/>
              <w:rPr>
                <w:rFonts w:ascii="Times New Roman" w:hAnsi="Times New Roman" w:cs="Times New Roman"/>
              </w:rPr>
            </w:pPr>
            <w:r w:rsidRPr="005327F6">
              <w:rPr>
                <w:rFonts w:ascii="Times New Roman" w:hAnsi="Times New Roman" w:cs="Times New Roman"/>
              </w:rPr>
              <w:t>Begin implementation next week and review progress after one month.</w:t>
            </w:r>
          </w:p>
          <w:p w14:paraId="46E3E923" w14:textId="77777777" w:rsidR="005E7A88" w:rsidRDefault="005E7A88" w:rsidP="005327F6">
            <w:pPr>
              <w:spacing w:line="360" w:lineRule="auto"/>
              <w:rPr>
                <w:rFonts w:ascii="Times New Roman" w:hAnsi="Times New Roman" w:cs="Times New Roman"/>
              </w:rPr>
            </w:pPr>
          </w:p>
        </w:tc>
      </w:tr>
      <w:tr w:rsidR="004D490C" w14:paraId="6BED6B66" w14:textId="77777777" w:rsidTr="00807C53">
        <w:tc>
          <w:tcPr>
            <w:tcW w:w="2128" w:type="dxa"/>
            <w:shd w:val="clear" w:color="auto" w:fill="F6C5AC" w:themeFill="accent2" w:themeFillTint="66"/>
          </w:tcPr>
          <w:p w14:paraId="0F772194" w14:textId="77777777" w:rsidR="005E7A88" w:rsidRDefault="005E7A88" w:rsidP="003755AE">
            <w:pPr>
              <w:spacing w:line="360" w:lineRule="auto"/>
              <w:rPr>
                <w:rFonts w:ascii="Times New Roman" w:hAnsi="Times New Roman" w:cs="Times New Roman"/>
                <w:b/>
                <w:bCs/>
              </w:rPr>
            </w:pPr>
          </w:p>
          <w:p w14:paraId="55F43B13" w14:textId="1BC5D488" w:rsidR="005E7A88" w:rsidRDefault="005E7A88" w:rsidP="003755AE">
            <w:pPr>
              <w:spacing w:line="360" w:lineRule="auto"/>
              <w:rPr>
                <w:rFonts w:ascii="Times New Roman" w:hAnsi="Times New Roman" w:cs="Times New Roman"/>
                <w:b/>
                <w:bCs/>
              </w:rPr>
            </w:pPr>
            <w:r w:rsidRPr="009D294C">
              <w:rPr>
                <w:rFonts w:ascii="Times New Roman" w:hAnsi="Times New Roman" w:cs="Times New Roman"/>
                <w:b/>
                <w:bCs/>
              </w:rPr>
              <w:lastRenderedPageBreak/>
              <w:t>Building Patience for Student Attention</w:t>
            </w:r>
          </w:p>
          <w:p w14:paraId="7DDC706E" w14:textId="5EBE86CF" w:rsidR="005E7A88" w:rsidRPr="009D294C" w:rsidRDefault="005E7A88" w:rsidP="003755AE">
            <w:pPr>
              <w:spacing w:line="360" w:lineRule="auto"/>
              <w:rPr>
                <w:rFonts w:ascii="Times New Roman" w:hAnsi="Times New Roman" w:cs="Times New Roman"/>
                <w:b/>
                <w:bCs/>
              </w:rPr>
            </w:pPr>
            <w:r>
              <w:rPr>
                <w:rFonts w:ascii="Times New Roman" w:hAnsi="Times New Roman" w:cs="Times New Roman"/>
                <w:b/>
                <w:bCs/>
              </w:rPr>
              <w:t>(Pedagogy)</w:t>
            </w:r>
          </w:p>
          <w:p w14:paraId="613379AA" w14:textId="77777777" w:rsidR="005E7A88" w:rsidRPr="009D294C" w:rsidRDefault="005E7A88" w:rsidP="005327F6">
            <w:pPr>
              <w:spacing w:line="360" w:lineRule="auto"/>
              <w:rPr>
                <w:rFonts w:ascii="Times New Roman" w:hAnsi="Times New Roman" w:cs="Times New Roman"/>
                <w:b/>
                <w:bCs/>
              </w:rPr>
            </w:pPr>
          </w:p>
        </w:tc>
        <w:tc>
          <w:tcPr>
            <w:tcW w:w="2550" w:type="dxa"/>
          </w:tcPr>
          <w:p w14:paraId="51CF9D72" w14:textId="0894675B" w:rsidR="00575712" w:rsidRPr="00575712" w:rsidRDefault="004D490C" w:rsidP="00575712">
            <w:pPr>
              <w:tabs>
                <w:tab w:val="left" w:pos="916"/>
              </w:tabs>
              <w:rPr>
                <w:rFonts w:ascii="Times New Roman" w:hAnsi="Times New Roman" w:cs="Times New Roman"/>
              </w:rPr>
            </w:pPr>
            <w:r w:rsidRPr="004D490C">
              <w:rPr>
                <w:rFonts w:ascii="Times New Roman" w:hAnsi="Times New Roman" w:cs="Times New Roman"/>
              </w:rPr>
              <w:lastRenderedPageBreak/>
              <w:t xml:space="preserve">Use a consistent routine to direct attention. Track the time it takes to gain full class </w:t>
            </w:r>
            <w:r w:rsidRPr="004D490C">
              <w:rPr>
                <w:rFonts w:ascii="Times New Roman" w:hAnsi="Times New Roman" w:cs="Times New Roman"/>
              </w:rPr>
              <w:lastRenderedPageBreak/>
              <w:t>attention and aim to maintain composure throughout the process</w:t>
            </w:r>
          </w:p>
        </w:tc>
        <w:tc>
          <w:tcPr>
            <w:tcW w:w="1701" w:type="dxa"/>
          </w:tcPr>
          <w:p w14:paraId="0ECF5929" w14:textId="676EFD36" w:rsidR="005E7A88" w:rsidRDefault="004D490C" w:rsidP="005327F6">
            <w:pPr>
              <w:spacing w:line="360" w:lineRule="auto"/>
              <w:rPr>
                <w:rFonts w:ascii="Times New Roman" w:hAnsi="Times New Roman" w:cs="Times New Roman"/>
              </w:rPr>
            </w:pPr>
            <w:r w:rsidRPr="004D490C">
              <w:rPr>
                <w:rFonts w:ascii="Times New Roman" w:hAnsi="Times New Roman" w:cs="Times New Roman"/>
              </w:rPr>
              <w:lastRenderedPageBreak/>
              <w:t xml:space="preserve">Focus on one technique and </w:t>
            </w:r>
            <w:r w:rsidRPr="004D490C">
              <w:rPr>
                <w:rFonts w:ascii="Times New Roman" w:hAnsi="Times New Roman" w:cs="Times New Roman"/>
              </w:rPr>
              <w:lastRenderedPageBreak/>
              <w:t>consistently apply it</w:t>
            </w:r>
          </w:p>
        </w:tc>
        <w:tc>
          <w:tcPr>
            <w:tcW w:w="2835" w:type="dxa"/>
          </w:tcPr>
          <w:p w14:paraId="439C2AAC" w14:textId="2C6BDA63" w:rsidR="005E7A88" w:rsidRDefault="005A6DAA" w:rsidP="005327F6">
            <w:pPr>
              <w:spacing w:line="360" w:lineRule="auto"/>
              <w:rPr>
                <w:rFonts w:ascii="Times New Roman" w:hAnsi="Times New Roman" w:cs="Times New Roman"/>
              </w:rPr>
            </w:pPr>
            <w:r w:rsidRPr="005A6DAA">
              <w:rPr>
                <w:rFonts w:ascii="Times New Roman" w:hAnsi="Times New Roman" w:cs="Times New Roman"/>
              </w:rPr>
              <w:lastRenderedPageBreak/>
              <w:t>Helps establish classroom order and improves focus.</w:t>
            </w:r>
          </w:p>
        </w:tc>
        <w:tc>
          <w:tcPr>
            <w:tcW w:w="2126" w:type="dxa"/>
          </w:tcPr>
          <w:p w14:paraId="591DEBD7" w14:textId="1DCE4F00" w:rsidR="005E7A88" w:rsidRDefault="005E7A88" w:rsidP="005327F6">
            <w:pPr>
              <w:spacing w:line="360" w:lineRule="auto"/>
              <w:rPr>
                <w:rFonts w:ascii="Times New Roman" w:hAnsi="Times New Roman" w:cs="Times New Roman"/>
              </w:rPr>
            </w:pPr>
            <w:r w:rsidRPr="005327F6">
              <w:rPr>
                <w:rFonts w:ascii="Times New Roman" w:hAnsi="Times New Roman" w:cs="Times New Roman"/>
              </w:rPr>
              <w:t xml:space="preserve">Implement new routine in next lesson and track </w:t>
            </w:r>
            <w:r w:rsidRPr="005327F6">
              <w:rPr>
                <w:rFonts w:ascii="Times New Roman" w:hAnsi="Times New Roman" w:cs="Times New Roman"/>
              </w:rPr>
              <w:lastRenderedPageBreak/>
              <w:t>progress over the next six weeks.</w:t>
            </w:r>
          </w:p>
        </w:tc>
      </w:tr>
      <w:tr w:rsidR="004D490C" w14:paraId="700BE60A" w14:textId="77777777" w:rsidTr="00807C53">
        <w:tc>
          <w:tcPr>
            <w:tcW w:w="2128" w:type="dxa"/>
            <w:shd w:val="clear" w:color="auto" w:fill="F6C5AC" w:themeFill="accent2" w:themeFillTint="66"/>
          </w:tcPr>
          <w:p w14:paraId="0324CFBE" w14:textId="77777777" w:rsidR="005E7A88" w:rsidRDefault="005E7A88" w:rsidP="005327F6">
            <w:pPr>
              <w:spacing w:line="360" w:lineRule="auto"/>
              <w:rPr>
                <w:rFonts w:ascii="Times New Roman" w:hAnsi="Times New Roman" w:cs="Times New Roman"/>
                <w:b/>
                <w:bCs/>
              </w:rPr>
            </w:pPr>
            <w:r w:rsidRPr="009D294C">
              <w:rPr>
                <w:rFonts w:ascii="Times New Roman" w:hAnsi="Times New Roman" w:cs="Times New Roman"/>
                <w:b/>
                <w:bCs/>
              </w:rPr>
              <w:lastRenderedPageBreak/>
              <w:t>Delivering Clear and Engaging Instructions</w:t>
            </w:r>
          </w:p>
          <w:p w14:paraId="0E3E0F29" w14:textId="755C6092" w:rsidR="005E7A88" w:rsidRPr="009D294C" w:rsidRDefault="005E7A88" w:rsidP="005327F6">
            <w:pPr>
              <w:spacing w:line="360" w:lineRule="auto"/>
              <w:rPr>
                <w:rFonts w:ascii="Times New Roman" w:hAnsi="Times New Roman" w:cs="Times New Roman"/>
                <w:b/>
                <w:bCs/>
              </w:rPr>
            </w:pPr>
            <w:r>
              <w:rPr>
                <w:rFonts w:ascii="Times New Roman" w:hAnsi="Times New Roman" w:cs="Times New Roman"/>
                <w:b/>
                <w:bCs/>
              </w:rPr>
              <w:t>(Pedagogy)</w:t>
            </w:r>
          </w:p>
        </w:tc>
        <w:tc>
          <w:tcPr>
            <w:tcW w:w="2550" w:type="dxa"/>
          </w:tcPr>
          <w:p w14:paraId="63792C3E" w14:textId="70E121F9" w:rsidR="005E7A88" w:rsidRPr="005327F6" w:rsidRDefault="00D2605E" w:rsidP="005327F6">
            <w:pPr>
              <w:spacing w:line="360" w:lineRule="auto"/>
              <w:rPr>
                <w:rFonts w:ascii="Times New Roman" w:hAnsi="Times New Roman" w:cs="Times New Roman"/>
              </w:rPr>
            </w:pPr>
            <w:r w:rsidRPr="00D2605E">
              <w:rPr>
                <w:rFonts w:ascii="Times New Roman" w:hAnsi="Times New Roman" w:cs="Times New Roman"/>
              </w:rPr>
              <w:t>Prepare step-by-step breakdowns for complex instructions. Gather feedback from students to ensure comprehension and engagement.</w:t>
            </w:r>
          </w:p>
        </w:tc>
        <w:tc>
          <w:tcPr>
            <w:tcW w:w="1701" w:type="dxa"/>
          </w:tcPr>
          <w:p w14:paraId="7DD848F8" w14:textId="461BD669" w:rsidR="005E7A88" w:rsidRDefault="00584B4A" w:rsidP="005327F6">
            <w:pPr>
              <w:spacing w:line="360" w:lineRule="auto"/>
              <w:rPr>
                <w:rFonts w:ascii="Times New Roman" w:hAnsi="Times New Roman" w:cs="Times New Roman"/>
              </w:rPr>
            </w:pPr>
            <w:r w:rsidRPr="00584B4A">
              <w:rPr>
                <w:rFonts w:ascii="Times New Roman" w:hAnsi="Times New Roman" w:cs="Times New Roman"/>
              </w:rPr>
              <w:t>Incorporate preparation and feedback into lesson planning.</w:t>
            </w:r>
          </w:p>
        </w:tc>
        <w:tc>
          <w:tcPr>
            <w:tcW w:w="2835" w:type="dxa"/>
          </w:tcPr>
          <w:p w14:paraId="6D745152" w14:textId="55DEE2FC" w:rsidR="005E7A88" w:rsidRDefault="00584B4A" w:rsidP="005327F6">
            <w:pPr>
              <w:spacing w:line="360" w:lineRule="auto"/>
              <w:rPr>
                <w:rFonts w:ascii="Times New Roman" w:hAnsi="Times New Roman" w:cs="Times New Roman"/>
              </w:rPr>
            </w:pPr>
            <w:r w:rsidRPr="00584B4A">
              <w:rPr>
                <w:rFonts w:ascii="Times New Roman" w:hAnsi="Times New Roman" w:cs="Times New Roman"/>
              </w:rPr>
              <w:t>Enhances student understanding and engagement.</w:t>
            </w:r>
          </w:p>
        </w:tc>
        <w:tc>
          <w:tcPr>
            <w:tcW w:w="2126" w:type="dxa"/>
          </w:tcPr>
          <w:p w14:paraId="2260A0F7" w14:textId="2827F120" w:rsidR="005E7A88" w:rsidRDefault="005E7A88" w:rsidP="005327F6">
            <w:pPr>
              <w:spacing w:line="360" w:lineRule="auto"/>
              <w:rPr>
                <w:rFonts w:ascii="Times New Roman" w:hAnsi="Times New Roman" w:cs="Times New Roman"/>
              </w:rPr>
            </w:pPr>
            <w:r w:rsidRPr="005327F6">
              <w:rPr>
                <w:rFonts w:ascii="Times New Roman" w:hAnsi="Times New Roman" w:cs="Times New Roman"/>
              </w:rPr>
              <w:t>Implement in all lessons starting next week, gather student feedback after one month.</w:t>
            </w:r>
          </w:p>
        </w:tc>
      </w:tr>
      <w:tr w:rsidR="004D490C" w14:paraId="3AE76C47" w14:textId="77777777" w:rsidTr="00807C53">
        <w:tc>
          <w:tcPr>
            <w:tcW w:w="2128" w:type="dxa"/>
            <w:shd w:val="clear" w:color="auto" w:fill="F6C5AC" w:themeFill="accent2" w:themeFillTint="66"/>
          </w:tcPr>
          <w:p w14:paraId="5B4394CA" w14:textId="47CB9F89" w:rsidR="005E7A88" w:rsidRDefault="005E7A88" w:rsidP="007C0450">
            <w:pPr>
              <w:spacing w:line="360" w:lineRule="auto"/>
              <w:rPr>
                <w:rFonts w:ascii="Times New Roman" w:hAnsi="Times New Roman" w:cs="Times New Roman"/>
                <w:b/>
                <w:bCs/>
              </w:rPr>
            </w:pPr>
            <w:r w:rsidRPr="009D294C">
              <w:rPr>
                <w:rFonts w:ascii="Times New Roman" w:hAnsi="Times New Roman" w:cs="Times New Roman"/>
                <w:b/>
                <w:bCs/>
              </w:rPr>
              <w:t>Maintaining Composure in Difficult Situations</w:t>
            </w:r>
          </w:p>
          <w:p w14:paraId="14812E02" w14:textId="0C83FC73" w:rsidR="005E7A88" w:rsidRPr="009D294C" w:rsidRDefault="005E7A88" w:rsidP="005327F6">
            <w:pPr>
              <w:spacing w:line="360" w:lineRule="auto"/>
              <w:rPr>
                <w:rFonts w:ascii="Times New Roman" w:hAnsi="Times New Roman" w:cs="Times New Roman"/>
                <w:b/>
                <w:bCs/>
              </w:rPr>
            </w:pPr>
            <w:r>
              <w:rPr>
                <w:rFonts w:ascii="Times New Roman" w:hAnsi="Times New Roman" w:cs="Times New Roman"/>
                <w:b/>
                <w:bCs/>
              </w:rPr>
              <w:t>(Well-being)</w:t>
            </w:r>
          </w:p>
        </w:tc>
        <w:tc>
          <w:tcPr>
            <w:tcW w:w="2550" w:type="dxa"/>
          </w:tcPr>
          <w:p w14:paraId="03BE360C" w14:textId="76D16B8D" w:rsidR="005E7A88" w:rsidRPr="005327F6" w:rsidRDefault="00D2605E" w:rsidP="005327F6">
            <w:pPr>
              <w:spacing w:line="360" w:lineRule="auto"/>
              <w:rPr>
                <w:rFonts w:ascii="Times New Roman" w:hAnsi="Times New Roman" w:cs="Times New Roman"/>
              </w:rPr>
            </w:pPr>
            <w:r w:rsidRPr="00D2605E">
              <w:rPr>
                <w:rFonts w:ascii="Times New Roman" w:hAnsi="Times New Roman" w:cs="Times New Roman"/>
              </w:rPr>
              <w:t>Use mindfulness techniques daily and keep a reflective journal to analyse responses to difficult situations.</w:t>
            </w:r>
          </w:p>
        </w:tc>
        <w:tc>
          <w:tcPr>
            <w:tcW w:w="1701" w:type="dxa"/>
          </w:tcPr>
          <w:p w14:paraId="3ACEC2A4" w14:textId="679FF757" w:rsidR="005E7A88" w:rsidRPr="005327F6" w:rsidRDefault="00607D30" w:rsidP="005327F6">
            <w:pPr>
              <w:spacing w:line="360" w:lineRule="auto"/>
              <w:rPr>
                <w:rFonts w:ascii="Times New Roman" w:hAnsi="Times New Roman" w:cs="Times New Roman"/>
              </w:rPr>
            </w:pPr>
            <w:r w:rsidRPr="00607D30">
              <w:rPr>
                <w:rFonts w:ascii="Times New Roman" w:hAnsi="Times New Roman" w:cs="Times New Roman"/>
              </w:rPr>
              <w:t>Dedicate time to daily mindfulness practice and journaling.</w:t>
            </w:r>
          </w:p>
        </w:tc>
        <w:tc>
          <w:tcPr>
            <w:tcW w:w="2835" w:type="dxa"/>
          </w:tcPr>
          <w:p w14:paraId="290DE519" w14:textId="0ABF1091" w:rsidR="005E7A88" w:rsidRPr="005327F6" w:rsidRDefault="00066E59" w:rsidP="005327F6">
            <w:pPr>
              <w:spacing w:line="360" w:lineRule="auto"/>
              <w:rPr>
                <w:rFonts w:ascii="Times New Roman" w:hAnsi="Times New Roman" w:cs="Times New Roman"/>
              </w:rPr>
            </w:pPr>
            <w:r w:rsidRPr="00066E59">
              <w:rPr>
                <w:rFonts w:ascii="Times New Roman" w:hAnsi="Times New Roman" w:cs="Times New Roman"/>
              </w:rPr>
              <w:t>Improves emotional regulation, which supports effective classroom management.</w:t>
            </w:r>
          </w:p>
        </w:tc>
        <w:tc>
          <w:tcPr>
            <w:tcW w:w="2126" w:type="dxa"/>
          </w:tcPr>
          <w:p w14:paraId="151AA98E" w14:textId="7E78BBC3" w:rsidR="005E7A88" w:rsidRPr="005327F6" w:rsidRDefault="005E7A88" w:rsidP="005327F6">
            <w:pPr>
              <w:spacing w:line="360" w:lineRule="auto"/>
              <w:rPr>
                <w:rFonts w:ascii="Times New Roman" w:hAnsi="Times New Roman" w:cs="Times New Roman"/>
              </w:rPr>
            </w:pPr>
            <w:r w:rsidRPr="005327F6">
              <w:rPr>
                <w:rFonts w:ascii="Times New Roman" w:hAnsi="Times New Roman" w:cs="Times New Roman"/>
              </w:rPr>
              <w:t>Begin mindfulness practice immediately, and review journal entries monthly.</w:t>
            </w:r>
          </w:p>
        </w:tc>
      </w:tr>
      <w:tr w:rsidR="004D490C" w14:paraId="63C7CDED" w14:textId="77777777" w:rsidTr="00807C53">
        <w:tc>
          <w:tcPr>
            <w:tcW w:w="2128" w:type="dxa"/>
            <w:shd w:val="clear" w:color="auto" w:fill="F6C5AC" w:themeFill="accent2" w:themeFillTint="66"/>
          </w:tcPr>
          <w:p w14:paraId="2A790204" w14:textId="518703F7" w:rsidR="005E7A88" w:rsidRPr="009D294C" w:rsidRDefault="005E7A88" w:rsidP="007C0450">
            <w:pPr>
              <w:spacing w:line="360" w:lineRule="auto"/>
              <w:rPr>
                <w:rFonts w:ascii="Times New Roman" w:hAnsi="Times New Roman" w:cs="Times New Roman"/>
                <w:b/>
                <w:bCs/>
              </w:rPr>
            </w:pPr>
            <w:r w:rsidRPr="009D294C">
              <w:rPr>
                <w:rFonts w:ascii="Times New Roman" w:hAnsi="Times New Roman" w:cs="Times New Roman"/>
                <w:b/>
                <w:bCs/>
              </w:rPr>
              <w:t>Fostering an Inclusive and Positive Classroom Atmosphere</w:t>
            </w:r>
          </w:p>
          <w:p w14:paraId="44183D91" w14:textId="2B8FCF3A" w:rsidR="005E7A88" w:rsidRPr="009D294C" w:rsidRDefault="005E7A88" w:rsidP="005327F6">
            <w:pPr>
              <w:spacing w:line="360" w:lineRule="auto"/>
              <w:rPr>
                <w:rFonts w:ascii="Times New Roman" w:hAnsi="Times New Roman" w:cs="Times New Roman"/>
                <w:b/>
                <w:bCs/>
              </w:rPr>
            </w:pPr>
            <w:r>
              <w:rPr>
                <w:rFonts w:ascii="Times New Roman" w:hAnsi="Times New Roman" w:cs="Times New Roman"/>
                <w:b/>
                <w:bCs/>
              </w:rPr>
              <w:t>(Well-being and Managing Learning Environment)</w:t>
            </w:r>
          </w:p>
        </w:tc>
        <w:tc>
          <w:tcPr>
            <w:tcW w:w="2550" w:type="dxa"/>
          </w:tcPr>
          <w:p w14:paraId="1ED3EBBB" w14:textId="2660B7BD" w:rsidR="005E7A88" w:rsidRPr="005327F6" w:rsidRDefault="00BF29C5" w:rsidP="005327F6">
            <w:pPr>
              <w:spacing w:line="360" w:lineRule="auto"/>
              <w:rPr>
                <w:rFonts w:ascii="Times New Roman" w:hAnsi="Times New Roman" w:cs="Times New Roman"/>
              </w:rPr>
            </w:pPr>
            <w:r>
              <w:rPr>
                <w:rFonts w:ascii="Times New Roman" w:hAnsi="Times New Roman" w:cs="Times New Roman"/>
              </w:rPr>
              <w:t>U</w:t>
            </w:r>
            <w:r w:rsidR="00D2605E" w:rsidRPr="00D2605E">
              <w:rPr>
                <w:rFonts w:ascii="Times New Roman" w:hAnsi="Times New Roman" w:cs="Times New Roman"/>
              </w:rPr>
              <w:t>se regular positive reinforcement. Conduct anonymous surveys on classroom atmosphere.</w:t>
            </w:r>
          </w:p>
        </w:tc>
        <w:tc>
          <w:tcPr>
            <w:tcW w:w="1701" w:type="dxa"/>
          </w:tcPr>
          <w:p w14:paraId="70FEC2FB" w14:textId="3F524AA8" w:rsidR="005E7A88" w:rsidRPr="005327F6" w:rsidRDefault="00977FFC" w:rsidP="005327F6">
            <w:pPr>
              <w:spacing w:line="360" w:lineRule="auto"/>
              <w:rPr>
                <w:rFonts w:ascii="Times New Roman" w:hAnsi="Times New Roman" w:cs="Times New Roman"/>
              </w:rPr>
            </w:pPr>
            <w:r w:rsidRPr="00977FFC">
              <w:rPr>
                <w:rFonts w:ascii="Times New Roman" w:hAnsi="Times New Roman" w:cs="Times New Roman"/>
              </w:rPr>
              <w:t>Systems are straightforward to implement and monitor.</w:t>
            </w:r>
          </w:p>
        </w:tc>
        <w:tc>
          <w:tcPr>
            <w:tcW w:w="2835" w:type="dxa"/>
          </w:tcPr>
          <w:p w14:paraId="788B192E" w14:textId="13464905" w:rsidR="005E7A88" w:rsidRPr="005327F6" w:rsidRDefault="00977FFC" w:rsidP="005327F6">
            <w:pPr>
              <w:spacing w:line="360" w:lineRule="auto"/>
              <w:rPr>
                <w:rFonts w:ascii="Times New Roman" w:hAnsi="Times New Roman" w:cs="Times New Roman"/>
              </w:rPr>
            </w:pPr>
            <w:r w:rsidRPr="00977FFC">
              <w:rPr>
                <w:rFonts w:ascii="Times New Roman" w:hAnsi="Times New Roman" w:cs="Times New Roman"/>
              </w:rPr>
              <w:t>Promotes a supportive, inclusive learning environment</w:t>
            </w:r>
          </w:p>
        </w:tc>
        <w:tc>
          <w:tcPr>
            <w:tcW w:w="2126" w:type="dxa"/>
          </w:tcPr>
          <w:p w14:paraId="0B51FF9D" w14:textId="65325AF3" w:rsidR="005E7A88" w:rsidRPr="005327F6" w:rsidRDefault="00BF29C5" w:rsidP="005327F6">
            <w:pPr>
              <w:spacing w:line="360" w:lineRule="auto"/>
              <w:rPr>
                <w:rFonts w:ascii="Times New Roman" w:hAnsi="Times New Roman" w:cs="Times New Roman"/>
              </w:rPr>
            </w:pPr>
            <w:r>
              <w:rPr>
                <w:rFonts w:ascii="Times New Roman" w:hAnsi="Times New Roman" w:cs="Times New Roman"/>
              </w:rPr>
              <w:t>C</w:t>
            </w:r>
            <w:r w:rsidR="005E7A88" w:rsidRPr="005327F6">
              <w:rPr>
                <w:rFonts w:ascii="Times New Roman" w:hAnsi="Times New Roman" w:cs="Times New Roman"/>
              </w:rPr>
              <w:t>onduct anonymous student surveys on classroom atmosphere at mid and end of term.</w:t>
            </w:r>
          </w:p>
        </w:tc>
      </w:tr>
      <w:tr w:rsidR="004D490C" w14:paraId="6B4E565E" w14:textId="77777777" w:rsidTr="00807C53">
        <w:tc>
          <w:tcPr>
            <w:tcW w:w="2128" w:type="dxa"/>
            <w:shd w:val="clear" w:color="auto" w:fill="F6C5AC" w:themeFill="accent2" w:themeFillTint="66"/>
          </w:tcPr>
          <w:p w14:paraId="6158AC82" w14:textId="77777777" w:rsidR="00BE2D40" w:rsidRDefault="00BE2D40" w:rsidP="007C0450">
            <w:pPr>
              <w:spacing w:line="360" w:lineRule="auto"/>
              <w:rPr>
                <w:rFonts w:ascii="Times New Roman" w:hAnsi="Times New Roman" w:cs="Times New Roman"/>
                <w:b/>
                <w:bCs/>
              </w:rPr>
            </w:pPr>
          </w:p>
          <w:p w14:paraId="7E5A5013" w14:textId="77777777" w:rsidR="00BE2D40" w:rsidRDefault="00BE2D40" w:rsidP="007C0450">
            <w:pPr>
              <w:spacing w:line="360" w:lineRule="auto"/>
              <w:rPr>
                <w:rFonts w:ascii="Times New Roman" w:hAnsi="Times New Roman" w:cs="Times New Roman"/>
                <w:b/>
                <w:bCs/>
              </w:rPr>
            </w:pPr>
          </w:p>
          <w:p w14:paraId="7D393F8A" w14:textId="21DEE094" w:rsidR="005E7A88" w:rsidRPr="009D294C" w:rsidRDefault="005E7A88" w:rsidP="007C0450">
            <w:pPr>
              <w:spacing w:line="360" w:lineRule="auto"/>
              <w:rPr>
                <w:rFonts w:ascii="Times New Roman" w:hAnsi="Times New Roman" w:cs="Times New Roman"/>
                <w:b/>
                <w:bCs/>
              </w:rPr>
            </w:pPr>
            <w:r w:rsidRPr="009D294C">
              <w:rPr>
                <w:rFonts w:ascii="Times New Roman" w:hAnsi="Times New Roman" w:cs="Times New Roman"/>
                <w:b/>
                <w:bCs/>
              </w:rPr>
              <w:t>Effective Use of Silence and Wait Time</w:t>
            </w:r>
          </w:p>
          <w:p w14:paraId="3B1E4B55" w14:textId="77777777" w:rsidR="005E7A88" w:rsidRPr="009D294C" w:rsidRDefault="005E7A88" w:rsidP="005327F6">
            <w:pPr>
              <w:spacing w:line="360" w:lineRule="auto"/>
              <w:rPr>
                <w:rFonts w:ascii="Times New Roman" w:hAnsi="Times New Roman" w:cs="Times New Roman"/>
                <w:b/>
                <w:bCs/>
              </w:rPr>
            </w:pPr>
          </w:p>
        </w:tc>
        <w:tc>
          <w:tcPr>
            <w:tcW w:w="2550" w:type="dxa"/>
          </w:tcPr>
          <w:p w14:paraId="301223CF" w14:textId="45B90878" w:rsidR="005E7A88" w:rsidRPr="005327F6" w:rsidRDefault="00F23F53" w:rsidP="005327F6">
            <w:pPr>
              <w:spacing w:line="360" w:lineRule="auto"/>
              <w:rPr>
                <w:rFonts w:ascii="Times New Roman" w:hAnsi="Times New Roman" w:cs="Times New Roman"/>
              </w:rPr>
            </w:pPr>
            <w:r w:rsidRPr="00F23F53">
              <w:rPr>
                <w:rFonts w:ascii="Times New Roman" w:hAnsi="Times New Roman" w:cs="Times New Roman"/>
              </w:rPr>
              <w:t>Include at least three 30-second pauses in each lesson for deeper student reflection. Note the responses following each pause.</w:t>
            </w:r>
          </w:p>
        </w:tc>
        <w:tc>
          <w:tcPr>
            <w:tcW w:w="1701" w:type="dxa"/>
          </w:tcPr>
          <w:p w14:paraId="143CD50C" w14:textId="7FA47786" w:rsidR="005E7A88" w:rsidRPr="005327F6" w:rsidRDefault="00F106AF" w:rsidP="005327F6">
            <w:pPr>
              <w:spacing w:line="360" w:lineRule="auto"/>
              <w:rPr>
                <w:rFonts w:ascii="Times New Roman" w:hAnsi="Times New Roman" w:cs="Times New Roman"/>
              </w:rPr>
            </w:pPr>
            <w:r w:rsidRPr="00F106AF">
              <w:rPr>
                <w:rFonts w:ascii="Times New Roman" w:hAnsi="Times New Roman" w:cs="Times New Roman"/>
              </w:rPr>
              <w:t>Incorporate pauses into lesson plans.</w:t>
            </w:r>
          </w:p>
        </w:tc>
        <w:tc>
          <w:tcPr>
            <w:tcW w:w="2835" w:type="dxa"/>
          </w:tcPr>
          <w:p w14:paraId="7CC5E6AD" w14:textId="1BB9C603" w:rsidR="005E7A88" w:rsidRPr="005327F6" w:rsidRDefault="0076388A" w:rsidP="005327F6">
            <w:pPr>
              <w:spacing w:line="360" w:lineRule="auto"/>
              <w:rPr>
                <w:rFonts w:ascii="Times New Roman" w:hAnsi="Times New Roman" w:cs="Times New Roman"/>
              </w:rPr>
            </w:pPr>
            <w:r w:rsidRPr="0076388A">
              <w:rPr>
                <w:rFonts w:ascii="Times New Roman" w:hAnsi="Times New Roman" w:cs="Times New Roman"/>
              </w:rPr>
              <w:t>Encourages thoughtful participation and student engagement</w:t>
            </w:r>
          </w:p>
        </w:tc>
        <w:tc>
          <w:tcPr>
            <w:tcW w:w="2126" w:type="dxa"/>
          </w:tcPr>
          <w:p w14:paraId="4F2F7953" w14:textId="53D98ADA" w:rsidR="005E7A88" w:rsidRPr="005327F6" w:rsidRDefault="005E7A88" w:rsidP="005327F6">
            <w:pPr>
              <w:spacing w:line="360" w:lineRule="auto"/>
              <w:rPr>
                <w:rFonts w:ascii="Times New Roman" w:hAnsi="Times New Roman" w:cs="Times New Roman"/>
              </w:rPr>
            </w:pPr>
            <w:r w:rsidRPr="005327F6">
              <w:rPr>
                <w:rFonts w:ascii="Times New Roman" w:hAnsi="Times New Roman" w:cs="Times New Roman"/>
              </w:rPr>
              <w:t>Implement over the next month and review effectiveness.</w:t>
            </w:r>
          </w:p>
        </w:tc>
      </w:tr>
      <w:tr w:rsidR="004D490C" w14:paraId="3E051B1A" w14:textId="77777777" w:rsidTr="00807C53">
        <w:tc>
          <w:tcPr>
            <w:tcW w:w="2128" w:type="dxa"/>
            <w:shd w:val="clear" w:color="auto" w:fill="F6C5AC" w:themeFill="accent2" w:themeFillTint="66"/>
          </w:tcPr>
          <w:p w14:paraId="588F5A3E" w14:textId="77777777" w:rsidR="005E7A88" w:rsidRDefault="005E7A88" w:rsidP="007C0450">
            <w:pPr>
              <w:spacing w:line="360" w:lineRule="auto"/>
              <w:rPr>
                <w:rFonts w:ascii="Times New Roman" w:hAnsi="Times New Roman" w:cs="Times New Roman"/>
                <w:b/>
                <w:bCs/>
              </w:rPr>
            </w:pPr>
          </w:p>
          <w:p w14:paraId="428E3C27" w14:textId="77777777" w:rsidR="005E7A88" w:rsidRDefault="005E7A88" w:rsidP="007C0450">
            <w:pPr>
              <w:spacing w:line="360" w:lineRule="auto"/>
              <w:rPr>
                <w:rFonts w:ascii="Times New Roman" w:hAnsi="Times New Roman" w:cs="Times New Roman"/>
                <w:b/>
                <w:bCs/>
              </w:rPr>
            </w:pPr>
          </w:p>
          <w:p w14:paraId="458FAA33" w14:textId="65A6710B" w:rsidR="005E7A88" w:rsidRPr="009D294C" w:rsidRDefault="005E7A88" w:rsidP="007C0450">
            <w:pPr>
              <w:spacing w:line="360" w:lineRule="auto"/>
              <w:rPr>
                <w:rFonts w:ascii="Times New Roman" w:hAnsi="Times New Roman" w:cs="Times New Roman"/>
                <w:b/>
                <w:bCs/>
              </w:rPr>
            </w:pPr>
            <w:r w:rsidRPr="009D294C">
              <w:rPr>
                <w:rFonts w:ascii="Times New Roman" w:hAnsi="Times New Roman" w:cs="Times New Roman"/>
                <w:b/>
                <w:bCs/>
              </w:rPr>
              <w:t>Professional Development</w:t>
            </w:r>
          </w:p>
          <w:p w14:paraId="365458F7" w14:textId="77777777" w:rsidR="005E7A88" w:rsidRPr="009D294C" w:rsidRDefault="005E7A88" w:rsidP="005327F6">
            <w:pPr>
              <w:spacing w:line="360" w:lineRule="auto"/>
              <w:rPr>
                <w:rFonts w:ascii="Times New Roman" w:hAnsi="Times New Roman" w:cs="Times New Roman"/>
                <w:b/>
                <w:bCs/>
              </w:rPr>
            </w:pPr>
          </w:p>
        </w:tc>
        <w:tc>
          <w:tcPr>
            <w:tcW w:w="2550" w:type="dxa"/>
          </w:tcPr>
          <w:p w14:paraId="412E48D9" w14:textId="6A95770C" w:rsidR="005E7A88" w:rsidRPr="005327F6" w:rsidRDefault="00F23F53" w:rsidP="005327F6">
            <w:pPr>
              <w:spacing w:line="360" w:lineRule="auto"/>
              <w:rPr>
                <w:rFonts w:ascii="Times New Roman" w:hAnsi="Times New Roman" w:cs="Times New Roman"/>
              </w:rPr>
            </w:pPr>
            <w:r w:rsidRPr="00F23F53">
              <w:rPr>
                <w:rFonts w:ascii="Times New Roman" w:hAnsi="Times New Roman" w:cs="Times New Roman"/>
              </w:rPr>
              <w:t>Read one chapter on inclusive environments and one on teaching strategies in higher education.</w:t>
            </w:r>
          </w:p>
        </w:tc>
        <w:tc>
          <w:tcPr>
            <w:tcW w:w="1701" w:type="dxa"/>
          </w:tcPr>
          <w:p w14:paraId="5CE5BF3D" w14:textId="7F0EA684" w:rsidR="005E7A88" w:rsidRPr="005327F6" w:rsidRDefault="00DE06FE" w:rsidP="005327F6">
            <w:pPr>
              <w:spacing w:line="360" w:lineRule="auto"/>
              <w:rPr>
                <w:rFonts w:ascii="Times New Roman" w:hAnsi="Times New Roman" w:cs="Times New Roman"/>
              </w:rPr>
            </w:pPr>
            <w:r w:rsidRPr="00DE06FE">
              <w:rPr>
                <w:rFonts w:ascii="Times New Roman" w:hAnsi="Times New Roman" w:cs="Times New Roman"/>
              </w:rPr>
              <w:t>Allocate specific time for reading within two weeks.</w:t>
            </w:r>
          </w:p>
        </w:tc>
        <w:tc>
          <w:tcPr>
            <w:tcW w:w="2835" w:type="dxa"/>
          </w:tcPr>
          <w:p w14:paraId="74E67A3F" w14:textId="05BABCD9" w:rsidR="005E7A88" w:rsidRPr="005327F6" w:rsidRDefault="008F760B" w:rsidP="005327F6">
            <w:pPr>
              <w:spacing w:line="360" w:lineRule="auto"/>
              <w:rPr>
                <w:rFonts w:ascii="Times New Roman" w:hAnsi="Times New Roman" w:cs="Times New Roman"/>
              </w:rPr>
            </w:pPr>
            <w:r w:rsidRPr="008F760B">
              <w:rPr>
                <w:rFonts w:ascii="Times New Roman" w:hAnsi="Times New Roman" w:cs="Times New Roman"/>
              </w:rPr>
              <w:t>Improves teaching skills and aligns with goals for professional growth.</w:t>
            </w:r>
          </w:p>
        </w:tc>
        <w:tc>
          <w:tcPr>
            <w:tcW w:w="2126" w:type="dxa"/>
          </w:tcPr>
          <w:p w14:paraId="48ECC317" w14:textId="6150882A" w:rsidR="005E7A88" w:rsidRPr="005327F6" w:rsidRDefault="005E7A88" w:rsidP="005327F6">
            <w:pPr>
              <w:spacing w:line="360" w:lineRule="auto"/>
              <w:rPr>
                <w:rFonts w:ascii="Times New Roman" w:hAnsi="Times New Roman" w:cs="Times New Roman"/>
              </w:rPr>
            </w:pPr>
            <w:r w:rsidRPr="005327F6">
              <w:rPr>
                <w:rFonts w:ascii="Times New Roman" w:hAnsi="Times New Roman" w:cs="Times New Roman"/>
              </w:rPr>
              <w:t xml:space="preserve">Complete </w:t>
            </w:r>
            <w:r w:rsidR="00B83F69">
              <w:rPr>
                <w:rFonts w:ascii="Times New Roman" w:hAnsi="Times New Roman" w:cs="Times New Roman"/>
              </w:rPr>
              <w:t>readings within two weeks</w:t>
            </w:r>
            <w:r>
              <w:rPr>
                <w:rFonts w:ascii="Times New Roman" w:hAnsi="Times New Roman" w:cs="Times New Roman"/>
              </w:rPr>
              <w:t xml:space="preserve"> . </w:t>
            </w:r>
          </w:p>
        </w:tc>
      </w:tr>
    </w:tbl>
    <w:p w14:paraId="036A3C54" w14:textId="77777777" w:rsidR="00807C53" w:rsidRDefault="00807C53" w:rsidP="005327F6">
      <w:pPr>
        <w:spacing w:line="360" w:lineRule="auto"/>
        <w:rPr>
          <w:rFonts w:ascii="Times New Roman" w:hAnsi="Times New Roman" w:cs="Times New Roman"/>
        </w:rPr>
      </w:pPr>
    </w:p>
    <w:p w14:paraId="10135358" w14:textId="3BBEE1D5" w:rsidR="00807C53" w:rsidRPr="00807C53" w:rsidRDefault="00807C53" w:rsidP="00807C53">
      <w:pPr>
        <w:spacing w:line="360" w:lineRule="auto"/>
        <w:jc w:val="center"/>
        <w:rPr>
          <w:rFonts w:ascii="Times New Roman" w:hAnsi="Times New Roman" w:cs="Times New Roman"/>
          <w:b/>
          <w:bCs/>
        </w:rPr>
      </w:pPr>
      <w:r>
        <w:rPr>
          <w:rFonts w:ascii="Times New Roman" w:hAnsi="Times New Roman" w:cs="Times New Roman"/>
          <w:b/>
          <w:bCs/>
        </w:rPr>
        <w:t>Word count = 2,5</w:t>
      </w:r>
      <w:r w:rsidR="0010345A">
        <w:rPr>
          <w:rFonts w:ascii="Times New Roman" w:hAnsi="Times New Roman" w:cs="Times New Roman"/>
          <w:b/>
          <w:bCs/>
        </w:rPr>
        <w:t>31</w:t>
      </w:r>
    </w:p>
    <w:p w14:paraId="698C5663" w14:textId="77777777" w:rsidR="000F56E7" w:rsidRDefault="000F56E7">
      <w:pPr>
        <w:spacing w:line="360" w:lineRule="auto"/>
        <w:rPr>
          <w:rFonts w:ascii="Times New Roman" w:hAnsi="Times New Roman" w:cs="Times New Roman"/>
        </w:rPr>
      </w:pPr>
    </w:p>
    <w:p w14:paraId="79D1FF7B" w14:textId="77777777" w:rsidR="00807C53" w:rsidRDefault="00807C53">
      <w:pPr>
        <w:spacing w:line="360" w:lineRule="auto"/>
        <w:rPr>
          <w:rFonts w:ascii="Times New Roman" w:hAnsi="Times New Roman" w:cs="Times New Roman"/>
        </w:rPr>
      </w:pPr>
    </w:p>
    <w:p w14:paraId="0F2C0D90" w14:textId="77777777" w:rsidR="00807C53" w:rsidRDefault="00807C53">
      <w:pPr>
        <w:spacing w:line="360" w:lineRule="auto"/>
        <w:rPr>
          <w:rFonts w:ascii="Times New Roman" w:hAnsi="Times New Roman" w:cs="Times New Roman"/>
        </w:rPr>
      </w:pPr>
    </w:p>
    <w:p w14:paraId="2DFC46B4" w14:textId="77777777" w:rsidR="00807C53" w:rsidRDefault="00807C53">
      <w:pPr>
        <w:spacing w:line="360" w:lineRule="auto"/>
        <w:rPr>
          <w:rFonts w:ascii="Times New Roman" w:hAnsi="Times New Roman" w:cs="Times New Roman"/>
        </w:rPr>
      </w:pPr>
    </w:p>
    <w:p w14:paraId="768C2702" w14:textId="77777777" w:rsidR="00807C53" w:rsidRDefault="00807C53">
      <w:pPr>
        <w:spacing w:line="360" w:lineRule="auto"/>
        <w:rPr>
          <w:rFonts w:ascii="Times New Roman" w:hAnsi="Times New Roman" w:cs="Times New Roman"/>
        </w:rPr>
      </w:pPr>
    </w:p>
    <w:p w14:paraId="0CA46856" w14:textId="77777777" w:rsidR="00807C53" w:rsidRDefault="00807C53">
      <w:pPr>
        <w:spacing w:line="360" w:lineRule="auto"/>
        <w:rPr>
          <w:rFonts w:ascii="Times New Roman" w:hAnsi="Times New Roman" w:cs="Times New Roman"/>
        </w:rPr>
      </w:pPr>
    </w:p>
    <w:p w14:paraId="272DB827" w14:textId="77777777" w:rsidR="00807C53" w:rsidRDefault="00807C53">
      <w:pPr>
        <w:spacing w:line="360" w:lineRule="auto"/>
        <w:rPr>
          <w:rFonts w:ascii="Times New Roman" w:hAnsi="Times New Roman" w:cs="Times New Roman"/>
        </w:rPr>
      </w:pPr>
    </w:p>
    <w:p w14:paraId="017A51FE" w14:textId="77777777" w:rsidR="00807C53" w:rsidRDefault="00807C53">
      <w:pPr>
        <w:spacing w:line="360" w:lineRule="auto"/>
        <w:rPr>
          <w:rFonts w:ascii="Times New Roman" w:hAnsi="Times New Roman" w:cs="Times New Roman"/>
        </w:rPr>
      </w:pPr>
    </w:p>
    <w:p w14:paraId="6912E210" w14:textId="77777777" w:rsidR="00807C53" w:rsidRDefault="00807C53">
      <w:pPr>
        <w:spacing w:line="360" w:lineRule="auto"/>
        <w:rPr>
          <w:rFonts w:ascii="Times New Roman" w:hAnsi="Times New Roman" w:cs="Times New Roman"/>
        </w:rPr>
      </w:pPr>
    </w:p>
    <w:p w14:paraId="441B71CB" w14:textId="77777777" w:rsidR="00807C53" w:rsidRDefault="00807C53">
      <w:pPr>
        <w:spacing w:line="360" w:lineRule="auto"/>
        <w:rPr>
          <w:rFonts w:ascii="Times New Roman" w:hAnsi="Times New Roman" w:cs="Times New Roman"/>
        </w:rPr>
      </w:pPr>
    </w:p>
    <w:p w14:paraId="71B02F0C" w14:textId="77777777" w:rsidR="00807C53" w:rsidRDefault="00807C53">
      <w:pPr>
        <w:spacing w:line="360" w:lineRule="auto"/>
        <w:rPr>
          <w:rFonts w:ascii="Times New Roman" w:hAnsi="Times New Roman" w:cs="Times New Roman"/>
        </w:rPr>
      </w:pPr>
    </w:p>
    <w:p w14:paraId="094B23A2" w14:textId="77777777" w:rsidR="00807C53" w:rsidRDefault="00807C53">
      <w:pPr>
        <w:spacing w:line="360" w:lineRule="auto"/>
        <w:rPr>
          <w:rFonts w:ascii="Times New Roman" w:hAnsi="Times New Roman" w:cs="Times New Roman"/>
        </w:rPr>
      </w:pPr>
    </w:p>
    <w:p w14:paraId="5482ABD2" w14:textId="77777777" w:rsidR="00807C53" w:rsidRDefault="00807C53">
      <w:pPr>
        <w:spacing w:line="360" w:lineRule="auto"/>
        <w:rPr>
          <w:rFonts w:ascii="Times New Roman" w:hAnsi="Times New Roman" w:cs="Times New Roman"/>
        </w:rPr>
      </w:pPr>
    </w:p>
    <w:p w14:paraId="74F57EC1" w14:textId="77777777" w:rsidR="00807C53" w:rsidRDefault="00807C53">
      <w:pPr>
        <w:spacing w:line="360" w:lineRule="auto"/>
        <w:rPr>
          <w:rFonts w:ascii="Times New Roman" w:hAnsi="Times New Roman" w:cs="Times New Roman"/>
        </w:rPr>
      </w:pPr>
    </w:p>
    <w:p w14:paraId="45641325" w14:textId="77777777" w:rsidR="00807C53" w:rsidRDefault="00807C53">
      <w:pPr>
        <w:spacing w:line="360" w:lineRule="auto"/>
        <w:rPr>
          <w:rFonts w:ascii="Times New Roman" w:hAnsi="Times New Roman" w:cs="Times New Roman"/>
        </w:rPr>
      </w:pPr>
    </w:p>
    <w:p w14:paraId="344A6FC1" w14:textId="77777777" w:rsidR="00807C53" w:rsidRDefault="00807C53">
      <w:pPr>
        <w:spacing w:line="360" w:lineRule="auto"/>
        <w:rPr>
          <w:rFonts w:ascii="Times New Roman" w:hAnsi="Times New Roman" w:cs="Times New Roman"/>
        </w:rPr>
      </w:pPr>
    </w:p>
    <w:p w14:paraId="7F34037E" w14:textId="77777777" w:rsidR="00807C53" w:rsidRDefault="00807C53">
      <w:pPr>
        <w:spacing w:line="360" w:lineRule="auto"/>
        <w:rPr>
          <w:rFonts w:ascii="Times New Roman" w:hAnsi="Times New Roman" w:cs="Times New Roman"/>
        </w:rPr>
      </w:pPr>
    </w:p>
    <w:p w14:paraId="320419F8" w14:textId="77777777" w:rsidR="00807C53" w:rsidRDefault="00807C53">
      <w:pPr>
        <w:spacing w:line="360" w:lineRule="auto"/>
        <w:rPr>
          <w:rFonts w:ascii="Times New Roman" w:hAnsi="Times New Roman" w:cs="Times New Roman"/>
        </w:rPr>
      </w:pPr>
    </w:p>
    <w:p w14:paraId="5C57B089" w14:textId="77777777" w:rsidR="00807C53" w:rsidRDefault="00807C53">
      <w:pPr>
        <w:spacing w:line="360" w:lineRule="auto"/>
        <w:rPr>
          <w:rFonts w:ascii="Times New Roman" w:hAnsi="Times New Roman" w:cs="Times New Roman"/>
        </w:rPr>
      </w:pPr>
    </w:p>
    <w:p w14:paraId="7C928FE1" w14:textId="77777777" w:rsidR="00807C53" w:rsidRDefault="00807C53">
      <w:pPr>
        <w:spacing w:line="360" w:lineRule="auto"/>
        <w:rPr>
          <w:rFonts w:ascii="Times New Roman" w:hAnsi="Times New Roman" w:cs="Times New Roman"/>
        </w:rPr>
      </w:pPr>
    </w:p>
    <w:p w14:paraId="1B77AE11" w14:textId="77777777" w:rsidR="00807C53" w:rsidRDefault="00807C53">
      <w:pPr>
        <w:spacing w:line="360" w:lineRule="auto"/>
        <w:rPr>
          <w:rFonts w:ascii="Times New Roman" w:hAnsi="Times New Roman" w:cs="Times New Roman"/>
        </w:rPr>
      </w:pPr>
    </w:p>
    <w:p w14:paraId="7123FD16" w14:textId="77777777" w:rsidR="00807C53" w:rsidRDefault="00807C53">
      <w:pPr>
        <w:spacing w:line="360" w:lineRule="auto"/>
        <w:rPr>
          <w:rFonts w:ascii="Times New Roman" w:hAnsi="Times New Roman" w:cs="Times New Roman"/>
        </w:rPr>
      </w:pPr>
    </w:p>
    <w:p w14:paraId="05EAE9FC" w14:textId="77777777" w:rsidR="00807C53" w:rsidRDefault="00807C53">
      <w:pPr>
        <w:spacing w:line="360" w:lineRule="auto"/>
        <w:rPr>
          <w:rFonts w:ascii="Times New Roman" w:hAnsi="Times New Roman" w:cs="Times New Roman"/>
        </w:rPr>
      </w:pPr>
    </w:p>
    <w:p w14:paraId="6634F052" w14:textId="77777777" w:rsidR="00807C53" w:rsidRDefault="00807C53">
      <w:pPr>
        <w:spacing w:line="360" w:lineRule="auto"/>
        <w:rPr>
          <w:rFonts w:ascii="Times New Roman" w:hAnsi="Times New Roman" w:cs="Times New Roman"/>
        </w:rPr>
      </w:pPr>
    </w:p>
    <w:p w14:paraId="17A2C656" w14:textId="77777777" w:rsidR="00807C53" w:rsidRDefault="00807C53">
      <w:pPr>
        <w:spacing w:line="360" w:lineRule="auto"/>
        <w:rPr>
          <w:rFonts w:ascii="Times New Roman" w:hAnsi="Times New Roman" w:cs="Times New Roman"/>
        </w:rPr>
      </w:pPr>
    </w:p>
    <w:p w14:paraId="3922C56F" w14:textId="77777777" w:rsidR="00807C53" w:rsidRDefault="00807C53">
      <w:pPr>
        <w:spacing w:line="360" w:lineRule="auto"/>
        <w:rPr>
          <w:rFonts w:ascii="Times New Roman" w:hAnsi="Times New Roman" w:cs="Times New Roman"/>
        </w:rPr>
      </w:pPr>
    </w:p>
    <w:p w14:paraId="55625349" w14:textId="77777777" w:rsidR="00807C53" w:rsidRDefault="00807C53">
      <w:pPr>
        <w:spacing w:line="360" w:lineRule="auto"/>
        <w:rPr>
          <w:rFonts w:ascii="Times New Roman" w:hAnsi="Times New Roman" w:cs="Times New Roman"/>
        </w:rPr>
      </w:pPr>
    </w:p>
    <w:p w14:paraId="0B5A2F65" w14:textId="77777777" w:rsidR="00807C53" w:rsidRDefault="00807C53">
      <w:pPr>
        <w:spacing w:line="360" w:lineRule="auto"/>
        <w:rPr>
          <w:rFonts w:ascii="Times New Roman" w:hAnsi="Times New Roman" w:cs="Times New Roman"/>
        </w:rPr>
      </w:pPr>
    </w:p>
    <w:p w14:paraId="282AA921" w14:textId="77777777" w:rsidR="00807C53" w:rsidRDefault="00807C53">
      <w:pPr>
        <w:spacing w:line="360" w:lineRule="auto"/>
        <w:rPr>
          <w:rFonts w:ascii="Times New Roman" w:hAnsi="Times New Roman" w:cs="Times New Roman"/>
        </w:rPr>
      </w:pPr>
    </w:p>
    <w:p w14:paraId="2EDBE24F" w14:textId="77777777" w:rsidR="00807C53" w:rsidRDefault="00807C53">
      <w:pPr>
        <w:spacing w:line="360" w:lineRule="auto"/>
        <w:rPr>
          <w:rFonts w:ascii="Times New Roman" w:hAnsi="Times New Roman" w:cs="Times New Roman"/>
        </w:rPr>
      </w:pPr>
    </w:p>
    <w:p w14:paraId="58E66244" w14:textId="77777777" w:rsidR="00807C53" w:rsidRDefault="00807C53">
      <w:pPr>
        <w:spacing w:line="360" w:lineRule="auto"/>
        <w:rPr>
          <w:rFonts w:ascii="Times New Roman" w:hAnsi="Times New Roman" w:cs="Times New Roman"/>
        </w:rPr>
      </w:pPr>
    </w:p>
    <w:p w14:paraId="5EF15D66" w14:textId="77777777" w:rsidR="00807C53" w:rsidRDefault="00807C53">
      <w:pPr>
        <w:spacing w:line="360" w:lineRule="auto"/>
        <w:rPr>
          <w:rFonts w:ascii="Times New Roman" w:hAnsi="Times New Roman" w:cs="Times New Roman"/>
        </w:rPr>
      </w:pPr>
    </w:p>
    <w:p w14:paraId="457E353F" w14:textId="77777777" w:rsidR="00807C53" w:rsidRDefault="00807C53">
      <w:pPr>
        <w:spacing w:line="360" w:lineRule="auto"/>
        <w:rPr>
          <w:rFonts w:ascii="Times New Roman" w:hAnsi="Times New Roman" w:cs="Times New Roman"/>
        </w:rPr>
      </w:pPr>
    </w:p>
    <w:p w14:paraId="090EB4E7" w14:textId="77777777" w:rsidR="00807C53" w:rsidRDefault="00807C53">
      <w:pPr>
        <w:spacing w:line="360" w:lineRule="auto"/>
        <w:rPr>
          <w:rFonts w:ascii="Times New Roman" w:hAnsi="Times New Roman" w:cs="Times New Roman"/>
        </w:rPr>
      </w:pPr>
    </w:p>
    <w:p w14:paraId="5CF0FA98" w14:textId="77777777" w:rsidR="00D94858" w:rsidRPr="00D94858" w:rsidRDefault="00D94858" w:rsidP="00D94858">
      <w:pPr>
        <w:spacing w:line="360" w:lineRule="auto"/>
        <w:rPr>
          <w:rFonts w:ascii="Times New Roman" w:hAnsi="Times New Roman" w:cs="Times New Roman"/>
          <w:b/>
          <w:bCs/>
        </w:rPr>
      </w:pPr>
      <w:r w:rsidRPr="00D94858">
        <w:rPr>
          <w:rFonts w:ascii="Times New Roman" w:hAnsi="Times New Roman" w:cs="Times New Roman"/>
          <w:b/>
          <w:bCs/>
        </w:rPr>
        <w:t>Reference list</w:t>
      </w:r>
    </w:p>
    <w:p w14:paraId="23CA8CE9" w14:textId="77777777" w:rsidR="00D94858" w:rsidRPr="00D94858" w:rsidRDefault="00D94858" w:rsidP="00D94858">
      <w:pPr>
        <w:spacing w:line="360" w:lineRule="auto"/>
        <w:rPr>
          <w:rFonts w:ascii="Times New Roman" w:hAnsi="Times New Roman" w:cs="Times New Roman"/>
        </w:rPr>
      </w:pPr>
      <w:r w:rsidRPr="00D94858">
        <w:rPr>
          <w:rFonts w:ascii="Times New Roman" w:hAnsi="Times New Roman" w:cs="Times New Roman"/>
        </w:rPr>
        <w:t>Ambrose, S.A., Bridges, M.W., DiPietro, M., Lovett, M.C. and Norman, M.K. (2010). </w:t>
      </w:r>
      <w:r w:rsidRPr="00D94858">
        <w:rPr>
          <w:rFonts w:ascii="Times New Roman" w:hAnsi="Times New Roman" w:cs="Times New Roman"/>
          <w:i/>
          <w:iCs/>
        </w:rPr>
        <w:t>How Learning Works: Seven Research-Based Principles for Smart Teaching</w:t>
      </w:r>
      <w:r w:rsidRPr="00D94858">
        <w:rPr>
          <w:rFonts w:ascii="Times New Roman" w:hAnsi="Times New Roman" w:cs="Times New Roman"/>
        </w:rPr>
        <w:t>. 1st ed. [online] San Francisco, Ca: Jossey-Bass. Available at: https://firstliteracy.org/wp-content/uploads/2015/07/How-Learning-Works.pdf [Accessed 10 Nov. 2024].</w:t>
      </w:r>
    </w:p>
    <w:p w14:paraId="2C8C8B81" w14:textId="77777777" w:rsidR="00D94858" w:rsidRPr="00D94858" w:rsidRDefault="00D94858" w:rsidP="00D94858">
      <w:pPr>
        <w:spacing w:line="360" w:lineRule="auto"/>
        <w:rPr>
          <w:rFonts w:ascii="Times New Roman" w:hAnsi="Times New Roman" w:cs="Times New Roman"/>
        </w:rPr>
      </w:pPr>
      <w:r w:rsidRPr="00D94858">
        <w:rPr>
          <w:rFonts w:ascii="Times New Roman" w:hAnsi="Times New Roman" w:cs="Times New Roman"/>
        </w:rPr>
        <w:t>Avis, J., Fisher, R. and Thompson, R. (2019). </w:t>
      </w:r>
      <w:r w:rsidRPr="00D94858">
        <w:rPr>
          <w:rFonts w:ascii="Times New Roman" w:hAnsi="Times New Roman" w:cs="Times New Roman"/>
          <w:i/>
          <w:iCs/>
        </w:rPr>
        <w:t>Teaching in lifelong learning : a guide to theory and practice</w:t>
      </w:r>
      <w:r w:rsidRPr="00D94858">
        <w:rPr>
          <w:rFonts w:ascii="Times New Roman" w:hAnsi="Times New Roman" w:cs="Times New Roman"/>
        </w:rPr>
        <w:t xml:space="preserve">. 3rd ed. London, England: Open University Press, </w:t>
      </w:r>
      <w:proofErr w:type="spellStart"/>
      <w:r w:rsidRPr="00D94858">
        <w:rPr>
          <w:rFonts w:ascii="Times New Roman" w:hAnsi="Times New Roman" w:cs="Times New Roman"/>
        </w:rPr>
        <w:t>Mcgraw</w:t>
      </w:r>
      <w:proofErr w:type="spellEnd"/>
      <w:r w:rsidRPr="00D94858">
        <w:rPr>
          <w:rFonts w:ascii="Times New Roman" w:hAnsi="Times New Roman" w:cs="Times New Roman"/>
        </w:rPr>
        <w:t xml:space="preserve"> Hill Education, pp.136–164.</w:t>
      </w:r>
    </w:p>
    <w:p w14:paraId="26D0AAEF" w14:textId="77777777" w:rsidR="00D94858" w:rsidRPr="00D94858" w:rsidRDefault="00D94858" w:rsidP="00D94858">
      <w:pPr>
        <w:spacing w:line="360" w:lineRule="auto"/>
        <w:rPr>
          <w:rFonts w:ascii="Times New Roman" w:hAnsi="Times New Roman" w:cs="Times New Roman"/>
        </w:rPr>
      </w:pPr>
      <w:r w:rsidRPr="00D94858">
        <w:rPr>
          <w:rFonts w:ascii="Times New Roman" w:hAnsi="Times New Roman" w:cs="Times New Roman"/>
        </w:rPr>
        <w:t>Bandura, A. (1977). Social learning theory. </w:t>
      </w:r>
      <w:r w:rsidRPr="00D94858">
        <w:rPr>
          <w:rFonts w:ascii="Times New Roman" w:hAnsi="Times New Roman" w:cs="Times New Roman"/>
          <w:i/>
          <w:iCs/>
        </w:rPr>
        <w:t>Contemporary Sociology</w:t>
      </w:r>
      <w:r w:rsidRPr="00D94858">
        <w:rPr>
          <w:rFonts w:ascii="Times New Roman" w:hAnsi="Times New Roman" w:cs="Times New Roman"/>
        </w:rPr>
        <w:t>, 7(1).</w:t>
      </w:r>
    </w:p>
    <w:p w14:paraId="2E3A48D9" w14:textId="77777777" w:rsidR="00D94858" w:rsidRPr="00D94858" w:rsidRDefault="00D94858" w:rsidP="00D94858">
      <w:pPr>
        <w:spacing w:line="360" w:lineRule="auto"/>
        <w:rPr>
          <w:rFonts w:ascii="Times New Roman" w:hAnsi="Times New Roman" w:cs="Times New Roman"/>
        </w:rPr>
      </w:pPr>
      <w:r w:rsidRPr="00D94858">
        <w:rPr>
          <w:rFonts w:ascii="Times New Roman" w:hAnsi="Times New Roman" w:cs="Times New Roman"/>
        </w:rPr>
        <w:t xml:space="preserve">Bond, L., Smith., T., Baker, W.K., &amp; Hattie, J.A. (2000). </w:t>
      </w:r>
      <w:r w:rsidRPr="00D94858">
        <w:rPr>
          <w:rFonts w:ascii="Times New Roman" w:hAnsi="Times New Roman" w:cs="Times New Roman"/>
          <w:i/>
          <w:iCs/>
        </w:rPr>
        <w:t>The certification system of the national board for professional teaching standards: A construct and consequential validity study</w:t>
      </w:r>
      <w:r w:rsidRPr="00D94858">
        <w:rPr>
          <w:rFonts w:ascii="Times New Roman" w:hAnsi="Times New Roman" w:cs="Times New Roman"/>
        </w:rPr>
        <w:t xml:space="preserve">. Greensboro </w:t>
      </w:r>
      <w:proofErr w:type="spellStart"/>
      <w:r w:rsidRPr="00D94858">
        <w:rPr>
          <w:rFonts w:ascii="Times New Roman" w:hAnsi="Times New Roman" w:cs="Times New Roman"/>
        </w:rPr>
        <w:t>Center</w:t>
      </w:r>
      <w:proofErr w:type="spellEnd"/>
      <w:r w:rsidRPr="00D94858">
        <w:rPr>
          <w:rFonts w:ascii="Times New Roman" w:hAnsi="Times New Roman" w:cs="Times New Roman"/>
        </w:rPr>
        <w:t xml:space="preserve"> for Educational Research and Evaluation: University of North Carolina at Greensboro. </w:t>
      </w:r>
    </w:p>
    <w:p w14:paraId="0D098540" w14:textId="77777777" w:rsidR="00D94858" w:rsidRPr="00D94858" w:rsidRDefault="00D94858" w:rsidP="00D94858">
      <w:pPr>
        <w:spacing w:line="360" w:lineRule="auto"/>
        <w:rPr>
          <w:rFonts w:ascii="Times New Roman" w:hAnsi="Times New Roman" w:cs="Times New Roman"/>
        </w:rPr>
      </w:pPr>
      <w:r w:rsidRPr="00D94858">
        <w:rPr>
          <w:rFonts w:ascii="Times New Roman" w:hAnsi="Times New Roman" w:cs="Times New Roman"/>
        </w:rPr>
        <w:t xml:space="preserve">Engin, M. and </w:t>
      </w:r>
      <w:proofErr w:type="spellStart"/>
      <w:r w:rsidRPr="00D94858">
        <w:rPr>
          <w:rFonts w:ascii="Times New Roman" w:hAnsi="Times New Roman" w:cs="Times New Roman"/>
        </w:rPr>
        <w:t>Preist</w:t>
      </w:r>
      <w:proofErr w:type="spellEnd"/>
      <w:r w:rsidRPr="00D94858">
        <w:rPr>
          <w:rFonts w:ascii="Times New Roman" w:hAnsi="Times New Roman" w:cs="Times New Roman"/>
        </w:rPr>
        <w:t>, B. (2014). Observing Teaching: A Lens for Self-reflection. </w:t>
      </w:r>
      <w:r w:rsidRPr="00D94858">
        <w:rPr>
          <w:rFonts w:ascii="Times New Roman" w:hAnsi="Times New Roman" w:cs="Times New Roman"/>
          <w:i/>
          <w:iCs/>
        </w:rPr>
        <w:t>Journal of Perspectives in Applied Academic Practice</w:t>
      </w:r>
      <w:r w:rsidRPr="00D94858">
        <w:rPr>
          <w:rFonts w:ascii="Times New Roman" w:hAnsi="Times New Roman" w:cs="Times New Roman"/>
        </w:rPr>
        <w:t xml:space="preserve">, [online] 2(2). </w:t>
      </w:r>
      <w:proofErr w:type="spellStart"/>
      <w:r w:rsidRPr="00D94858">
        <w:rPr>
          <w:rFonts w:ascii="Times New Roman" w:hAnsi="Times New Roman" w:cs="Times New Roman"/>
        </w:rPr>
        <w:t>doi:https</w:t>
      </w:r>
      <w:proofErr w:type="spellEnd"/>
      <w:r w:rsidRPr="00D94858">
        <w:rPr>
          <w:rFonts w:ascii="Times New Roman" w:hAnsi="Times New Roman" w:cs="Times New Roman"/>
        </w:rPr>
        <w:t>://doi.org/10.14297/jpaap.v2i2.90.</w:t>
      </w:r>
    </w:p>
    <w:p w14:paraId="4149A89D" w14:textId="77777777" w:rsidR="00D94858" w:rsidRPr="00D94858" w:rsidRDefault="00D94858" w:rsidP="00D94858">
      <w:pPr>
        <w:spacing w:line="360" w:lineRule="auto"/>
        <w:rPr>
          <w:rFonts w:ascii="Times New Roman" w:hAnsi="Times New Roman" w:cs="Times New Roman"/>
        </w:rPr>
      </w:pPr>
      <w:r w:rsidRPr="00D94858">
        <w:rPr>
          <w:rFonts w:ascii="Times New Roman" w:hAnsi="Times New Roman" w:cs="Times New Roman"/>
        </w:rPr>
        <w:t>Freitas, F.A. and Leonard, L.J. (2011). Maslow’s hierarchy of needs and student academic success. </w:t>
      </w:r>
      <w:r w:rsidRPr="00D94858">
        <w:rPr>
          <w:rFonts w:ascii="Times New Roman" w:hAnsi="Times New Roman" w:cs="Times New Roman"/>
          <w:i/>
          <w:iCs/>
        </w:rPr>
        <w:t>Teaching and Learning in Nursing</w:t>
      </w:r>
      <w:r w:rsidRPr="00D94858">
        <w:rPr>
          <w:rFonts w:ascii="Times New Roman" w:hAnsi="Times New Roman" w:cs="Times New Roman"/>
        </w:rPr>
        <w:t xml:space="preserve">, [online] 6(1), pp.9–13. </w:t>
      </w:r>
      <w:proofErr w:type="spellStart"/>
      <w:r w:rsidRPr="00D94858">
        <w:rPr>
          <w:rFonts w:ascii="Times New Roman" w:hAnsi="Times New Roman" w:cs="Times New Roman"/>
        </w:rPr>
        <w:t>doi:https</w:t>
      </w:r>
      <w:proofErr w:type="spellEnd"/>
      <w:r w:rsidRPr="00D94858">
        <w:rPr>
          <w:rFonts w:ascii="Times New Roman" w:hAnsi="Times New Roman" w:cs="Times New Roman"/>
        </w:rPr>
        <w:t>://doi.org/10.1016/j.teln.2010.07.004.</w:t>
      </w:r>
    </w:p>
    <w:p w14:paraId="41D66A00" w14:textId="6BBEE1F4" w:rsidR="00D94858" w:rsidRPr="00D94858" w:rsidRDefault="00C17F10" w:rsidP="00D94858">
      <w:pPr>
        <w:spacing w:line="360" w:lineRule="auto"/>
        <w:rPr>
          <w:rFonts w:ascii="Times New Roman" w:hAnsi="Times New Roman" w:cs="Times New Roman"/>
        </w:rPr>
      </w:pPr>
      <w:r w:rsidRPr="0093718A">
        <w:rPr>
          <w:rFonts w:ascii="Times New Roman" w:hAnsi="Times New Roman" w:cs="Times New Roman"/>
        </w:rPr>
        <w:t>Gibbs, G. (1988). </w:t>
      </w:r>
      <w:r w:rsidRPr="0093718A">
        <w:rPr>
          <w:rFonts w:ascii="Times New Roman" w:hAnsi="Times New Roman" w:cs="Times New Roman"/>
          <w:i/>
          <w:iCs/>
        </w:rPr>
        <w:t>Learning by doing: A guide to teaching and learning methods</w:t>
      </w:r>
      <w:r w:rsidRPr="0093718A">
        <w:rPr>
          <w:rFonts w:ascii="Times New Roman" w:hAnsi="Times New Roman" w:cs="Times New Roman"/>
        </w:rPr>
        <w:t>. London: Oxford Further Education Unit.</w:t>
      </w:r>
      <w:r>
        <w:rPr>
          <w:rFonts w:ascii="Times New Roman" w:hAnsi="Times New Roman" w:cs="Times New Roman"/>
        </w:rPr>
        <w:br/>
      </w:r>
      <w:r w:rsidR="00D94858" w:rsidRPr="00D94858">
        <w:rPr>
          <w:rFonts w:ascii="Times New Roman" w:hAnsi="Times New Roman" w:cs="Times New Roman"/>
        </w:rPr>
        <w:t>Hattie, J. and Yates, G.C.R. (2014). </w:t>
      </w:r>
      <w:r w:rsidR="00D94858" w:rsidRPr="00D94858">
        <w:rPr>
          <w:rFonts w:ascii="Times New Roman" w:hAnsi="Times New Roman" w:cs="Times New Roman"/>
          <w:i/>
          <w:iCs/>
        </w:rPr>
        <w:t>Visible learning and the science of how we learn</w:t>
      </w:r>
      <w:r w:rsidR="00D94858" w:rsidRPr="00D94858">
        <w:rPr>
          <w:rFonts w:ascii="Times New Roman" w:hAnsi="Times New Roman" w:cs="Times New Roman"/>
        </w:rPr>
        <w:t>. London ; New York: Routledge, Taylor &amp; Francis Group.</w:t>
      </w:r>
    </w:p>
    <w:p w14:paraId="59AD491B" w14:textId="77777777" w:rsidR="00D94858" w:rsidRPr="00D94858" w:rsidRDefault="00D94858" w:rsidP="00D94858">
      <w:pPr>
        <w:spacing w:line="360" w:lineRule="auto"/>
        <w:rPr>
          <w:rFonts w:ascii="Times New Roman" w:hAnsi="Times New Roman" w:cs="Times New Roman"/>
        </w:rPr>
      </w:pPr>
      <w:r w:rsidRPr="00D94858">
        <w:rPr>
          <w:rFonts w:ascii="Times New Roman" w:hAnsi="Times New Roman" w:cs="Times New Roman"/>
        </w:rPr>
        <w:t>Hazard, L.L. and Nadeau, J.-P. (2012). </w:t>
      </w:r>
      <w:r w:rsidRPr="00D94858">
        <w:rPr>
          <w:rFonts w:ascii="Times New Roman" w:hAnsi="Times New Roman" w:cs="Times New Roman"/>
          <w:i/>
          <w:iCs/>
        </w:rPr>
        <w:t>Foundations for Learning with Student Access Code</w:t>
      </w:r>
      <w:r w:rsidRPr="00D94858">
        <w:rPr>
          <w:rFonts w:ascii="Times New Roman" w:hAnsi="Times New Roman" w:cs="Times New Roman"/>
        </w:rPr>
        <w:t>. Prentice Hall.</w:t>
      </w:r>
    </w:p>
    <w:p w14:paraId="67DA791B" w14:textId="77777777" w:rsidR="00D94858" w:rsidRPr="00D94858" w:rsidRDefault="00D94858" w:rsidP="00D94858">
      <w:pPr>
        <w:spacing w:line="360" w:lineRule="auto"/>
        <w:rPr>
          <w:rFonts w:ascii="Times New Roman" w:hAnsi="Times New Roman" w:cs="Times New Roman"/>
        </w:rPr>
      </w:pPr>
      <w:r w:rsidRPr="00D94858">
        <w:rPr>
          <w:rFonts w:ascii="Times New Roman" w:hAnsi="Times New Roman" w:cs="Times New Roman"/>
        </w:rPr>
        <w:lastRenderedPageBreak/>
        <w:t>Li, Y. and Singh, C. (2022). Inclusive learning environments can improve student learning and motivational beliefs. </w:t>
      </w:r>
      <w:r w:rsidRPr="00D94858">
        <w:rPr>
          <w:rFonts w:ascii="Times New Roman" w:hAnsi="Times New Roman" w:cs="Times New Roman"/>
          <w:i/>
          <w:iCs/>
        </w:rPr>
        <w:t>Physical Review Physics Education Research</w:t>
      </w:r>
      <w:r w:rsidRPr="00D94858">
        <w:rPr>
          <w:rFonts w:ascii="Times New Roman" w:hAnsi="Times New Roman" w:cs="Times New Roman"/>
        </w:rPr>
        <w:t xml:space="preserve">, [online] 18(2). </w:t>
      </w:r>
      <w:proofErr w:type="spellStart"/>
      <w:r w:rsidRPr="00D94858">
        <w:rPr>
          <w:rFonts w:ascii="Times New Roman" w:hAnsi="Times New Roman" w:cs="Times New Roman"/>
        </w:rPr>
        <w:t>doi:https</w:t>
      </w:r>
      <w:proofErr w:type="spellEnd"/>
      <w:r w:rsidRPr="00D94858">
        <w:rPr>
          <w:rFonts w:ascii="Times New Roman" w:hAnsi="Times New Roman" w:cs="Times New Roman"/>
        </w:rPr>
        <w:t>://doi.org/10.1103/physrevphyseducres.18.020147.</w:t>
      </w:r>
    </w:p>
    <w:p w14:paraId="4364FB04" w14:textId="77777777" w:rsidR="00D94858" w:rsidRPr="00D94858" w:rsidRDefault="00D94858" w:rsidP="00D94858">
      <w:pPr>
        <w:spacing w:line="360" w:lineRule="auto"/>
        <w:rPr>
          <w:rFonts w:ascii="Times New Roman" w:hAnsi="Times New Roman" w:cs="Times New Roman"/>
        </w:rPr>
      </w:pPr>
      <w:r w:rsidRPr="00D94858">
        <w:rPr>
          <w:rFonts w:ascii="Times New Roman" w:hAnsi="Times New Roman" w:cs="Times New Roman"/>
        </w:rPr>
        <w:t>Marshall, J.C. (2016). </w:t>
      </w:r>
      <w:r w:rsidRPr="00D94858">
        <w:rPr>
          <w:rFonts w:ascii="Times New Roman" w:hAnsi="Times New Roman" w:cs="Times New Roman"/>
          <w:i/>
          <w:iCs/>
        </w:rPr>
        <w:t>The highly effective teacher : 7 classroom-tested practices that foster student success</w:t>
      </w:r>
      <w:r w:rsidRPr="00D94858">
        <w:rPr>
          <w:rFonts w:ascii="Times New Roman" w:hAnsi="Times New Roman" w:cs="Times New Roman"/>
        </w:rPr>
        <w:t xml:space="preserve">. Alexandria, Virginia: </w:t>
      </w:r>
      <w:proofErr w:type="spellStart"/>
      <w:r w:rsidRPr="00D94858">
        <w:rPr>
          <w:rFonts w:ascii="Times New Roman" w:hAnsi="Times New Roman" w:cs="Times New Roman"/>
        </w:rPr>
        <w:t>Ascd</w:t>
      </w:r>
      <w:proofErr w:type="spellEnd"/>
      <w:r w:rsidRPr="00D94858">
        <w:rPr>
          <w:rFonts w:ascii="Times New Roman" w:hAnsi="Times New Roman" w:cs="Times New Roman"/>
        </w:rPr>
        <w:t>.</w:t>
      </w:r>
    </w:p>
    <w:p w14:paraId="13FEAC1C" w14:textId="77777777" w:rsidR="00D94858" w:rsidRPr="00D94858" w:rsidRDefault="00D94858" w:rsidP="00D94858">
      <w:pPr>
        <w:spacing w:line="360" w:lineRule="auto"/>
        <w:rPr>
          <w:rFonts w:ascii="Times New Roman" w:hAnsi="Times New Roman" w:cs="Times New Roman"/>
        </w:rPr>
      </w:pPr>
      <w:r w:rsidRPr="00D94858">
        <w:rPr>
          <w:rFonts w:ascii="Times New Roman" w:hAnsi="Times New Roman" w:cs="Times New Roman"/>
        </w:rPr>
        <w:t>Maslow, A.H. (1943). A Theory of Human Motivation. </w:t>
      </w:r>
      <w:r w:rsidRPr="00D94858">
        <w:rPr>
          <w:rFonts w:ascii="Times New Roman" w:hAnsi="Times New Roman" w:cs="Times New Roman"/>
          <w:i/>
          <w:iCs/>
        </w:rPr>
        <w:t>Psychological Review</w:t>
      </w:r>
      <w:r w:rsidRPr="00D94858">
        <w:rPr>
          <w:rFonts w:ascii="Times New Roman" w:hAnsi="Times New Roman" w:cs="Times New Roman"/>
        </w:rPr>
        <w:t xml:space="preserve">, 50(4), pp.370–396. </w:t>
      </w:r>
      <w:proofErr w:type="spellStart"/>
      <w:r w:rsidRPr="00D94858">
        <w:rPr>
          <w:rFonts w:ascii="Times New Roman" w:hAnsi="Times New Roman" w:cs="Times New Roman"/>
        </w:rPr>
        <w:t>doi:https</w:t>
      </w:r>
      <w:proofErr w:type="spellEnd"/>
      <w:r w:rsidRPr="00D94858">
        <w:rPr>
          <w:rFonts w:ascii="Times New Roman" w:hAnsi="Times New Roman" w:cs="Times New Roman"/>
        </w:rPr>
        <w:t>://doi.org/10.1037/h0054346.</w:t>
      </w:r>
    </w:p>
    <w:p w14:paraId="2C1D77FA" w14:textId="77777777" w:rsidR="00D94858" w:rsidRPr="00D94858" w:rsidRDefault="00D94858" w:rsidP="00D94858">
      <w:pPr>
        <w:spacing w:line="360" w:lineRule="auto"/>
        <w:rPr>
          <w:rFonts w:ascii="Times New Roman" w:hAnsi="Times New Roman" w:cs="Times New Roman"/>
        </w:rPr>
      </w:pPr>
      <w:r w:rsidRPr="00D94858">
        <w:rPr>
          <w:rFonts w:ascii="Times New Roman" w:hAnsi="Times New Roman" w:cs="Times New Roman"/>
        </w:rPr>
        <w:t xml:space="preserve">National Council on Teacher Quality (NCTQ). (2014). </w:t>
      </w:r>
      <w:r w:rsidRPr="00D94858">
        <w:rPr>
          <w:rFonts w:ascii="Times New Roman" w:hAnsi="Times New Roman" w:cs="Times New Roman"/>
          <w:i/>
          <w:iCs/>
        </w:rPr>
        <w:t>Future teachers and classroom management: An NCTQ report</w:t>
      </w:r>
      <w:r w:rsidRPr="00D94858">
        <w:rPr>
          <w:rFonts w:ascii="Times New Roman" w:hAnsi="Times New Roman" w:cs="Times New Roman"/>
        </w:rPr>
        <w:t>. [online] Available at: https://www.nctq.org/dmsView/Future_Teachers_Classroom_Management_NCTQ_Report </w:t>
      </w:r>
    </w:p>
    <w:p w14:paraId="01908871" w14:textId="77777777" w:rsidR="00D94858" w:rsidRPr="00D94858" w:rsidRDefault="00D94858" w:rsidP="00D94858">
      <w:pPr>
        <w:spacing w:line="360" w:lineRule="auto"/>
        <w:rPr>
          <w:rFonts w:ascii="Times New Roman" w:hAnsi="Times New Roman" w:cs="Times New Roman"/>
        </w:rPr>
      </w:pPr>
      <w:r w:rsidRPr="00D94858">
        <w:rPr>
          <w:rFonts w:ascii="Times New Roman" w:hAnsi="Times New Roman" w:cs="Times New Roman"/>
        </w:rPr>
        <w:t>Petty, G. (2014). </w:t>
      </w:r>
      <w:r w:rsidRPr="00D94858">
        <w:rPr>
          <w:rFonts w:ascii="Times New Roman" w:hAnsi="Times New Roman" w:cs="Times New Roman"/>
          <w:i/>
          <w:iCs/>
        </w:rPr>
        <w:t>Teaching Today: a Practical Guide</w:t>
      </w:r>
      <w:r w:rsidRPr="00D94858">
        <w:rPr>
          <w:rFonts w:ascii="Times New Roman" w:hAnsi="Times New Roman" w:cs="Times New Roman"/>
        </w:rPr>
        <w:t>. 5th ed. Oxford, United Kingdom: Oxford University Press, pp.92–94.</w:t>
      </w:r>
    </w:p>
    <w:p w14:paraId="20CF09A1" w14:textId="77777777" w:rsidR="00D94858" w:rsidRPr="00D94858" w:rsidRDefault="00D94858" w:rsidP="00D94858">
      <w:pPr>
        <w:spacing w:line="360" w:lineRule="auto"/>
        <w:rPr>
          <w:rFonts w:ascii="Times New Roman" w:hAnsi="Times New Roman" w:cs="Times New Roman"/>
        </w:rPr>
      </w:pPr>
      <w:r w:rsidRPr="00D94858">
        <w:rPr>
          <w:rFonts w:ascii="Times New Roman" w:hAnsi="Times New Roman" w:cs="Times New Roman"/>
        </w:rPr>
        <w:t>Welsh Government (2017). </w:t>
      </w:r>
      <w:r w:rsidRPr="00D94858">
        <w:rPr>
          <w:rFonts w:ascii="Times New Roman" w:hAnsi="Times New Roman" w:cs="Times New Roman"/>
          <w:i/>
          <w:iCs/>
        </w:rPr>
        <w:t>Professional standards for further education teachers and work-based learning practitioners in Wales</w:t>
      </w:r>
      <w:r w:rsidRPr="00D94858">
        <w:rPr>
          <w:rFonts w:ascii="Times New Roman" w:hAnsi="Times New Roman" w:cs="Times New Roman"/>
        </w:rPr>
        <w:t>. [online] Available at: https://hwb.gov.wales/storage/460a740a-7bf1-4c7b-b4ae-348ae380879b/professional-standards-further-education-teachers-work-based-learning-practitioners-wales.pdf [Accessed 12 Nov. 2024].</w:t>
      </w:r>
    </w:p>
    <w:p w14:paraId="43ECFEEF" w14:textId="77777777" w:rsidR="00807C53" w:rsidRDefault="00807C53">
      <w:pPr>
        <w:spacing w:line="360" w:lineRule="auto"/>
        <w:rPr>
          <w:rFonts w:ascii="Times New Roman" w:hAnsi="Times New Roman" w:cs="Times New Roman"/>
        </w:rPr>
      </w:pPr>
    </w:p>
    <w:p w14:paraId="30C65B9F" w14:textId="77777777" w:rsidR="00E1240E" w:rsidRDefault="00E1240E">
      <w:pPr>
        <w:spacing w:line="360" w:lineRule="auto"/>
        <w:rPr>
          <w:rFonts w:ascii="Times New Roman" w:hAnsi="Times New Roman" w:cs="Times New Roman"/>
        </w:rPr>
      </w:pPr>
    </w:p>
    <w:p w14:paraId="0BC92958" w14:textId="77777777" w:rsidR="00E1240E" w:rsidRDefault="00E1240E">
      <w:pPr>
        <w:spacing w:line="360" w:lineRule="auto"/>
        <w:rPr>
          <w:rFonts w:ascii="Times New Roman" w:hAnsi="Times New Roman" w:cs="Times New Roman"/>
        </w:rPr>
      </w:pPr>
    </w:p>
    <w:p w14:paraId="27144796" w14:textId="77777777" w:rsidR="00E1240E" w:rsidRDefault="00E1240E">
      <w:pPr>
        <w:spacing w:line="360" w:lineRule="auto"/>
        <w:rPr>
          <w:rFonts w:ascii="Times New Roman" w:hAnsi="Times New Roman" w:cs="Times New Roman"/>
        </w:rPr>
      </w:pPr>
    </w:p>
    <w:p w14:paraId="54596196" w14:textId="77777777" w:rsidR="00E1240E" w:rsidRDefault="00E1240E">
      <w:pPr>
        <w:spacing w:line="360" w:lineRule="auto"/>
        <w:rPr>
          <w:rFonts w:ascii="Times New Roman" w:hAnsi="Times New Roman" w:cs="Times New Roman"/>
        </w:rPr>
      </w:pPr>
    </w:p>
    <w:p w14:paraId="4CF7671E" w14:textId="77777777" w:rsidR="00E1240E" w:rsidRDefault="00E1240E">
      <w:pPr>
        <w:spacing w:line="360" w:lineRule="auto"/>
        <w:rPr>
          <w:rFonts w:ascii="Times New Roman" w:hAnsi="Times New Roman" w:cs="Times New Roman"/>
        </w:rPr>
      </w:pPr>
    </w:p>
    <w:p w14:paraId="71E7FA4B" w14:textId="77777777" w:rsidR="00E1240E" w:rsidRDefault="00E1240E">
      <w:pPr>
        <w:spacing w:line="360" w:lineRule="auto"/>
        <w:rPr>
          <w:rFonts w:ascii="Times New Roman" w:hAnsi="Times New Roman" w:cs="Times New Roman"/>
        </w:rPr>
      </w:pPr>
    </w:p>
    <w:p w14:paraId="456D37FD" w14:textId="77777777" w:rsidR="00E1240E" w:rsidRDefault="00E1240E">
      <w:pPr>
        <w:spacing w:line="360" w:lineRule="auto"/>
        <w:rPr>
          <w:rFonts w:ascii="Times New Roman" w:hAnsi="Times New Roman" w:cs="Times New Roman"/>
        </w:rPr>
      </w:pPr>
    </w:p>
    <w:p w14:paraId="336057FE" w14:textId="77777777" w:rsidR="00E1240E" w:rsidRDefault="00E1240E">
      <w:pPr>
        <w:spacing w:line="360" w:lineRule="auto"/>
        <w:rPr>
          <w:rFonts w:ascii="Times New Roman" w:hAnsi="Times New Roman" w:cs="Times New Roman"/>
        </w:rPr>
      </w:pPr>
    </w:p>
    <w:p w14:paraId="68291DDD" w14:textId="77777777" w:rsidR="00E1240E" w:rsidRDefault="00E1240E">
      <w:pPr>
        <w:spacing w:line="360" w:lineRule="auto"/>
        <w:rPr>
          <w:rFonts w:ascii="Times New Roman" w:hAnsi="Times New Roman" w:cs="Times New Roman"/>
        </w:rPr>
      </w:pPr>
    </w:p>
    <w:p w14:paraId="17BD86D4" w14:textId="77777777" w:rsidR="00E1240E" w:rsidRDefault="00E1240E">
      <w:pPr>
        <w:spacing w:line="360" w:lineRule="auto"/>
        <w:rPr>
          <w:rFonts w:ascii="Times New Roman" w:hAnsi="Times New Roman" w:cs="Times New Roman"/>
        </w:rPr>
      </w:pPr>
    </w:p>
    <w:p w14:paraId="1F2C71EE" w14:textId="77777777" w:rsidR="00E1240E" w:rsidRDefault="00E1240E">
      <w:pPr>
        <w:spacing w:line="360" w:lineRule="auto"/>
        <w:rPr>
          <w:rFonts w:ascii="Times New Roman" w:hAnsi="Times New Roman" w:cs="Times New Roman"/>
        </w:rPr>
      </w:pPr>
    </w:p>
    <w:p w14:paraId="42720465" w14:textId="77777777" w:rsidR="00E1240E" w:rsidRDefault="00E1240E">
      <w:pPr>
        <w:spacing w:line="360" w:lineRule="auto"/>
        <w:rPr>
          <w:rFonts w:ascii="Times New Roman" w:hAnsi="Times New Roman" w:cs="Times New Roman"/>
        </w:rPr>
      </w:pPr>
    </w:p>
    <w:p w14:paraId="6DF97C6C" w14:textId="77777777" w:rsidR="00E1240E" w:rsidRDefault="00E1240E">
      <w:pPr>
        <w:spacing w:line="360" w:lineRule="auto"/>
        <w:rPr>
          <w:rFonts w:ascii="Times New Roman" w:hAnsi="Times New Roman" w:cs="Times New Roman"/>
        </w:rPr>
      </w:pPr>
    </w:p>
    <w:p w14:paraId="575F4697" w14:textId="77777777" w:rsidR="00E1240E" w:rsidRDefault="00E1240E">
      <w:pPr>
        <w:spacing w:line="360" w:lineRule="auto"/>
        <w:rPr>
          <w:rFonts w:ascii="Times New Roman" w:hAnsi="Times New Roman" w:cs="Times New Roman"/>
        </w:rPr>
      </w:pPr>
    </w:p>
    <w:p w14:paraId="64863323" w14:textId="77777777" w:rsidR="00E1240E" w:rsidRDefault="00E1240E">
      <w:pPr>
        <w:spacing w:line="360" w:lineRule="auto"/>
        <w:rPr>
          <w:rFonts w:ascii="Times New Roman" w:hAnsi="Times New Roman" w:cs="Times New Roman"/>
        </w:rPr>
      </w:pPr>
    </w:p>
    <w:p w14:paraId="31E1B2E0" w14:textId="77777777" w:rsidR="00E1240E" w:rsidRDefault="00E1240E">
      <w:pPr>
        <w:spacing w:line="360" w:lineRule="auto"/>
        <w:rPr>
          <w:rFonts w:ascii="Times New Roman" w:hAnsi="Times New Roman" w:cs="Times New Roman"/>
        </w:rPr>
      </w:pPr>
    </w:p>
    <w:p w14:paraId="75398A42" w14:textId="77777777" w:rsidR="00E1240E" w:rsidRDefault="00E1240E">
      <w:pPr>
        <w:spacing w:line="360" w:lineRule="auto"/>
        <w:rPr>
          <w:rFonts w:ascii="Times New Roman" w:hAnsi="Times New Roman" w:cs="Times New Roman"/>
        </w:rPr>
      </w:pPr>
    </w:p>
    <w:p w14:paraId="4F07959A" w14:textId="77777777" w:rsidR="00E1240E" w:rsidRDefault="00E1240E">
      <w:pPr>
        <w:spacing w:line="360" w:lineRule="auto"/>
        <w:rPr>
          <w:rFonts w:ascii="Times New Roman" w:hAnsi="Times New Roman" w:cs="Times New Roman"/>
        </w:rPr>
      </w:pPr>
    </w:p>
    <w:p w14:paraId="1D4CA757" w14:textId="77777777" w:rsidR="00E1240E" w:rsidRDefault="00E1240E">
      <w:pPr>
        <w:spacing w:line="360" w:lineRule="auto"/>
        <w:rPr>
          <w:rFonts w:ascii="Times New Roman" w:hAnsi="Times New Roman" w:cs="Times New Roman"/>
        </w:rPr>
      </w:pPr>
    </w:p>
    <w:p w14:paraId="79F9DC61" w14:textId="77777777" w:rsidR="00E1240E" w:rsidRDefault="00E1240E">
      <w:pPr>
        <w:spacing w:line="360" w:lineRule="auto"/>
        <w:rPr>
          <w:rFonts w:ascii="Times New Roman" w:hAnsi="Times New Roman" w:cs="Times New Roman"/>
        </w:rPr>
      </w:pPr>
    </w:p>
    <w:p w14:paraId="6AF742D4" w14:textId="77777777" w:rsidR="00E1240E" w:rsidRDefault="00E1240E">
      <w:pPr>
        <w:spacing w:line="360" w:lineRule="auto"/>
        <w:rPr>
          <w:rFonts w:ascii="Times New Roman" w:hAnsi="Times New Roman" w:cs="Times New Roman"/>
        </w:rPr>
      </w:pPr>
    </w:p>
    <w:p w14:paraId="659EC29D" w14:textId="77777777" w:rsidR="00E1240E" w:rsidRDefault="00E1240E">
      <w:pPr>
        <w:spacing w:line="360" w:lineRule="auto"/>
        <w:rPr>
          <w:rFonts w:ascii="Times New Roman" w:hAnsi="Times New Roman" w:cs="Times New Roman"/>
        </w:rPr>
      </w:pPr>
    </w:p>
    <w:p w14:paraId="1C881DE6" w14:textId="77777777" w:rsidR="00E1240E" w:rsidRDefault="00E1240E">
      <w:pPr>
        <w:spacing w:line="360" w:lineRule="auto"/>
        <w:rPr>
          <w:rFonts w:ascii="Times New Roman" w:hAnsi="Times New Roman" w:cs="Times New Roman"/>
        </w:rPr>
      </w:pPr>
    </w:p>
    <w:p w14:paraId="07389646" w14:textId="77777777" w:rsidR="00E1240E" w:rsidRDefault="00E1240E">
      <w:pPr>
        <w:spacing w:line="360" w:lineRule="auto"/>
        <w:rPr>
          <w:rFonts w:ascii="Times New Roman" w:hAnsi="Times New Roman" w:cs="Times New Roman"/>
        </w:rPr>
      </w:pPr>
    </w:p>
    <w:p w14:paraId="410FDEA2" w14:textId="77777777" w:rsidR="00E1240E" w:rsidRDefault="00E1240E">
      <w:pPr>
        <w:spacing w:line="360" w:lineRule="auto"/>
        <w:rPr>
          <w:rFonts w:ascii="Times New Roman" w:hAnsi="Times New Roman" w:cs="Times New Roman"/>
        </w:rPr>
      </w:pPr>
    </w:p>
    <w:p w14:paraId="5CFA2D26" w14:textId="7963B183" w:rsidR="00E1240E" w:rsidRDefault="00E1240E">
      <w:pPr>
        <w:spacing w:line="360" w:lineRule="auto"/>
        <w:rPr>
          <w:rFonts w:ascii="Times New Roman" w:hAnsi="Times New Roman" w:cs="Times New Roman"/>
        </w:rPr>
      </w:pPr>
    </w:p>
    <w:p w14:paraId="316D920E" w14:textId="6C551626" w:rsidR="00E1240E" w:rsidRDefault="00E1240E">
      <w:pPr>
        <w:spacing w:line="360" w:lineRule="auto"/>
        <w:rPr>
          <w:rFonts w:ascii="Times New Roman" w:hAnsi="Times New Roman" w:cs="Times New Roman"/>
          <w:b/>
          <w:bCs/>
        </w:rPr>
      </w:pPr>
      <w:r w:rsidRPr="00E1240E">
        <w:rPr>
          <w:rFonts w:ascii="Times New Roman" w:hAnsi="Times New Roman" w:cs="Times New Roman"/>
          <w:b/>
          <w:bCs/>
        </w:rPr>
        <w:t xml:space="preserve">Appendices </w:t>
      </w:r>
    </w:p>
    <w:p w14:paraId="44E6B51D" w14:textId="72CCDF1F" w:rsidR="00E1240E" w:rsidRDefault="006C05A7">
      <w:pPr>
        <w:spacing w:line="360" w:lineRule="auto"/>
        <w:rPr>
          <w:rFonts w:ascii="Times New Roman" w:hAnsi="Times New Roman" w:cs="Times New Roman"/>
          <w:b/>
          <w:bCs/>
        </w:rPr>
      </w:pPr>
      <w:r w:rsidRPr="006C05A7">
        <w:rPr>
          <w:rFonts w:ascii="Times New Roman" w:hAnsi="Times New Roman" w:cs="Times New Roman"/>
          <w:b/>
          <w:bCs/>
        </w:rPr>
        <w:lastRenderedPageBreak/>
        <w:drawing>
          <wp:inline distT="0" distB="0" distL="0" distR="0" wp14:anchorId="38988A58" wp14:editId="534A4521">
            <wp:extent cx="5130800" cy="6819900"/>
            <wp:effectExtent l="0" t="0" r="0" b="0"/>
            <wp:docPr id="1127438174" name="Picture 1" descr="A paper with text on it&#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127438174" name="Picture 1" descr="A paper with text on it&#10;&#10;Description automatically generated"/>
                    <pic:cNvPicPr/>
                  </pic:nvPicPr>
                  <pic:blipFill>
                    <a:blip r:embed="rId6"/>
                    <a:stretch>
                      <a:fillRect/>
                    </a:stretch>
                  </pic:blipFill>
                  <pic:spPr>
                    <a:xfrm>
                      <a:off x="0" y="0"/>
                      <a:ext cx="5130800" cy="6819900"/>
                    </a:xfrm>
                    <a:prstGeom prst="rect">
                      <a:avLst/>
                    </a:prstGeom>
                  </pic:spPr>
                </pic:pic>
              </a:graphicData>
            </a:graphic>
          </wp:inline>
        </w:drawing>
      </w:r>
    </w:p>
    <w:p w14:paraId="0A9ED68E" w14:textId="75C25922" w:rsidR="004A3CE0" w:rsidRDefault="00FE7E3F">
      <w:pPr>
        <w:spacing w:line="360" w:lineRule="auto"/>
        <w:rPr>
          <w:rFonts w:ascii="Times New Roman" w:hAnsi="Times New Roman" w:cs="Times New Roman"/>
          <w:b/>
          <w:bCs/>
        </w:rPr>
      </w:pPr>
      <w:r w:rsidRPr="00FE7E3F">
        <w:rPr>
          <w:rFonts w:ascii="Times New Roman" w:hAnsi="Times New Roman" w:cs="Times New Roman"/>
          <w:b/>
          <w:bCs/>
        </w:rPr>
        <w:lastRenderedPageBreak/>
        <w:drawing>
          <wp:inline distT="0" distB="0" distL="0" distR="0" wp14:anchorId="3BE2652A" wp14:editId="49A4F37B">
            <wp:extent cx="4864100" cy="6159500"/>
            <wp:effectExtent l="0" t="0" r="0" b="0"/>
            <wp:docPr id="438954265" name="Picture 1" descr="A close-up of a document&#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438954265" name="Picture 1" descr="A close-up of a document&#10;&#10;Description automatically generated"/>
                    <pic:cNvPicPr/>
                  </pic:nvPicPr>
                  <pic:blipFill>
                    <a:blip r:embed="rId7"/>
                    <a:stretch>
                      <a:fillRect/>
                    </a:stretch>
                  </pic:blipFill>
                  <pic:spPr>
                    <a:xfrm>
                      <a:off x="0" y="0"/>
                      <a:ext cx="4864100" cy="6159500"/>
                    </a:xfrm>
                    <a:prstGeom prst="rect">
                      <a:avLst/>
                    </a:prstGeom>
                  </pic:spPr>
                </pic:pic>
              </a:graphicData>
            </a:graphic>
          </wp:inline>
        </w:drawing>
      </w:r>
    </w:p>
    <w:p w14:paraId="03F1F882" w14:textId="77777777" w:rsidR="00FE7E3F" w:rsidRDefault="00FE7E3F">
      <w:pPr>
        <w:spacing w:line="360" w:lineRule="auto"/>
        <w:rPr>
          <w:rFonts w:ascii="Times New Roman" w:hAnsi="Times New Roman" w:cs="Times New Roman"/>
          <w:b/>
          <w:bCs/>
        </w:rPr>
      </w:pPr>
    </w:p>
    <w:p w14:paraId="000B4CB9" w14:textId="77777777" w:rsidR="00FE7E3F" w:rsidRDefault="00FE7E3F">
      <w:pPr>
        <w:spacing w:line="360" w:lineRule="auto"/>
        <w:rPr>
          <w:rFonts w:ascii="Times New Roman" w:hAnsi="Times New Roman" w:cs="Times New Roman"/>
          <w:b/>
          <w:bCs/>
        </w:rPr>
      </w:pPr>
    </w:p>
    <w:p w14:paraId="0EAA9E4D" w14:textId="77777777" w:rsidR="00FE7E3F" w:rsidRDefault="00FE7E3F">
      <w:pPr>
        <w:spacing w:line="360" w:lineRule="auto"/>
        <w:rPr>
          <w:rFonts w:ascii="Times New Roman" w:hAnsi="Times New Roman" w:cs="Times New Roman"/>
          <w:b/>
          <w:bCs/>
        </w:rPr>
      </w:pPr>
    </w:p>
    <w:p w14:paraId="68400854" w14:textId="77777777" w:rsidR="00FE7E3F" w:rsidRDefault="00FE7E3F">
      <w:pPr>
        <w:spacing w:line="360" w:lineRule="auto"/>
        <w:rPr>
          <w:rFonts w:ascii="Times New Roman" w:hAnsi="Times New Roman" w:cs="Times New Roman"/>
          <w:b/>
          <w:bCs/>
        </w:rPr>
      </w:pPr>
    </w:p>
    <w:p w14:paraId="535CDEC3" w14:textId="48863959" w:rsidR="00FE7E3F" w:rsidRDefault="002A1C59">
      <w:pPr>
        <w:spacing w:line="360" w:lineRule="auto"/>
        <w:rPr>
          <w:rFonts w:ascii="Times New Roman" w:hAnsi="Times New Roman" w:cs="Times New Roman"/>
          <w:b/>
          <w:bCs/>
        </w:rPr>
      </w:pPr>
      <w:r w:rsidRPr="002A1C59">
        <w:rPr>
          <w:rFonts w:ascii="Times New Roman" w:hAnsi="Times New Roman" w:cs="Times New Roman"/>
          <w:b/>
          <w:bCs/>
        </w:rPr>
        <w:lastRenderedPageBreak/>
        <w:drawing>
          <wp:inline distT="0" distB="0" distL="0" distR="0" wp14:anchorId="6052DB21" wp14:editId="74C76946">
            <wp:extent cx="5731510" cy="7161530"/>
            <wp:effectExtent l="0" t="0" r="0" b="1270"/>
            <wp:docPr id="821506095" name="Picture 1" descr="A white sheet of paper with black text&#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821506095" name="Picture 1" descr="A white sheet of paper with black text&#10;&#10;Description automatically generated"/>
                    <pic:cNvPicPr/>
                  </pic:nvPicPr>
                  <pic:blipFill>
                    <a:blip r:embed="rId8"/>
                    <a:stretch>
                      <a:fillRect/>
                    </a:stretch>
                  </pic:blipFill>
                  <pic:spPr>
                    <a:xfrm>
                      <a:off x="0" y="0"/>
                      <a:ext cx="5731510" cy="7161530"/>
                    </a:xfrm>
                    <a:prstGeom prst="rect">
                      <a:avLst/>
                    </a:prstGeom>
                  </pic:spPr>
                </pic:pic>
              </a:graphicData>
            </a:graphic>
          </wp:inline>
        </w:drawing>
      </w:r>
    </w:p>
    <w:p w14:paraId="2D4115C9" w14:textId="77777777" w:rsidR="002A1C59" w:rsidRDefault="002A1C59">
      <w:pPr>
        <w:spacing w:line="360" w:lineRule="auto"/>
        <w:rPr>
          <w:rFonts w:ascii="Times New Roman" w:hAnsi="Times New Roman" w:cs="Times New Roman"/>
          <w:b/>
          <w:bCs/>
        </w:rPr>
      </w:pPr>
    </w:p>
    <w:p w14:paraId="17969CBB" w14:textId="2AFBCA3A" w:rsidR="002A1C59" w:rsidRPr="00E1240E" w:rsidRDefault="00C51D72">
      <w:pPr>
        <w:spacing w:line="360" w:lineRule="auto"/>
        <w:rPr>
          <w:rFonts w:ascii="Times New Roman" w:hAnsi="Times New Roman" w:cs="Times New Roman"/>
          <w:b/>
          <w:bCs/>
        </w:rPr>
      </w:pPr>
      <w:r w:rsidRPr="00C51D72">
        <w:rPr>
          <w:rFonts w:ascii="Times New Roman" w:hAnsi="Times New Roman" w:cs="Times New Roman"/>
          <w:b/>
          <w:bCs/>
        </w:rPr>
        <w:lastRenderedPageBreak/>
        <w:drawing>
          <wp:inline distT="0" distB="0" distL="0" distR="0" wp14:anchorId="1889D7A2" wp14:editId="2B39952D">
            <wp:extent cx="5731510" cy="6541135"/>
            <wp:effectExtent l="0" t="0" r="0" b="0"/>
            <wp:docPr id="567652739" name="Picture 1" descr="A close-up of a document&#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567652739" name="Picture 1" descr="A close-up of a document&#10;&#10;Description automatically generated"/>
                    <pic:cNvPicPr/>
                  </pic:nvPicPr>
                  <pic:blipFill>
                    <a:blip r:embed="rId9"/>
                    <a:stretch>
                      <a:fillRect/>
                    </a:stretch>
                  </pic:blipFill>
                  <pic:spPr>
                    <a:xfrm>
                      <a:off x="0" y="0"/>
                      <a:ext cx="5731510" cy="6541135"/>
                    </a:xfrm>
                    <a:prstGeom prst="rect">
                      <a:avLst/>
                    </a:prstGeom>
                  </pic:spPr>
                </pic:pic>
              </a:graphicData>
            </a:graphic>
          </wp:inline>
        </w:drawing>
      </w:r>
    </w:p>
    <w:sectPr w:rsidR="002A1C59" w:rsidRPr="00E1240E">
      <w:pgSz w:w="11906" w:h="16838"/>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font w:name="Aptos">
    <w:panose1 w:val="020B0004020202020204"/>
    <w:charset w:val="00"/>
    <w:family w:val="swiss"/>
    <w:pitch w:val="variable"/>
    <w:sig w:usb0="20000287" w:usb1="00000003" w:usb2="00000000" w:usb3="00000000" w:csb0="0000019F" w:csb1="00000000"/>
  </w:font>
  <w:font w:name="Times New Roman">
    <w:panose1 w:val="02020603050405020304"/>
    <w:charset w:val="00"/>
    <w:family w:val="roman"/>
    <w:pitch w:val="variable"/>
    <w:sig w:usb0="E0002EFF" w:usb1="C000785B" w:usb2="00000009" w:usb3="00000000" w:csb0="000001FF" w:csb1="00000000"/>
  </w:font>
  <w:font w:name="Aptos Display">
    <w:panose1 w:val="020B0004020202020204"/>
    <w:charset w:val="00"/>
    <w:family w:val="swiss"/>
    <w:pitch w:val="variable"/>
    <w:sig w:usb0="20000287" w:usb1="00000003" w:usb2="00000000" w:usb3="00000000" w:csb0="0000019F" w:csb1="00000000"/>
  </w:font>
</w:font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sl="http://schemas.openxmlformats.org/schemaLibrary/2006/main" mc:Ignorable="w14 w15 w16se w16cid w16 w16cex w16sdtdh w16du">
  <w:zoom w:percent="131"/>
  <w:proofState w:spelling="clean" w:grammar="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36143C"/>
    <w:rsid w:val="00002F56"/>
    <w:rsid w:val="00005087"/>
    <w:rsid w:val="00014B91"/>
    <w:rsid w:val="00015597"/>
    <w:rsid w:val="00054C71"/>
    <w:rsid w:val="00066E59"/>
    <w:rsid w:val="00090439"/>
    <w:rsid w:val="000961FF"/>
    <w:rsid w:val="000B6840"/>
    <w:rsid w:val="000E7371"/>
    <w:rsid w:val="000F2D89"/>
    <w:rsid w:val="000F3E51"/>
    <w:rsid w:val="000F56E7"/>
    <w:rsid w:val="000F6B76"/>
    <w:rsid w:val="00101486"/>
    <w:rsid w:val="00102299"/>
    <w:rsid w:val="0010345A"/>
    <w:rsid w:val="001037FC"/>
    <w:rsid w:val="001103A0"/>
    <w:rsid w:val="00113EF6"/>
    <w:rsid w:val="001210EC"/>
    <w:rsid w:val="00126ACB"/>
    <w:rsid w:val="00134162"/>
    <w:rsid w:val="00142688"/>
    <w:rsid w:val="00142838"/>
    <w:rsid w:val="001558C5"/>
    <w:rsid w:val="00156851"/>
    <w:rsid w:val="00161241"/>
    <w:rsid w:val="001637FF"/>
    <w:rsid w:val="00172831"/>
    <w:rsid w:val="00177BC0"/>
    <w:rsid w:val="0018669C"/>
    <w:rsid w:val="00187E4A"/>
    <w:rsid w:val="001C4A40"/>
    <w:rsid w:val="001D086A"/>
    <w:rsid w:val="001D42C7"/>
    <w:rsid w:val="001E0B52"/>
    <w:rsid w:val="001E1367"/>
    <w:rsid w:val="001E2523"/>
    <w:rsid w:val="001E6B7B"/>
    <w:rsid w:val="0020015A"/>
    <w:rsid w:val="002003C3"/>
    <w:rsid w:val="00200541"/>
    <w:rsid w:val="00202605"/>
    <w:rsid w:val="002110FE"/>
    <w:rsid w:val="00215C9A"/>
    <w:rsid w:val="00216435"/>
    <w:rsid w:val="0022008D"/>
    <w:rsid w:val="00224152"/>
    <w:rsid w:val="002243F7"/>
    <w:rsid w:val="00224F2F"/>
    <w:rsid w:val="00232E2C"/>
    <w:rsid w:val="00242DEB"/>
    <w:rsid w:val="00244BC9"/>
    <w:rsid w:val="00247581"/>
    <w:rsid w:val="00255675"/>
    <w:rsid w:val="00262B36"/>
    <w:rsid w:val="002703D4"/>
    <w:rsid w:val="0027114C"/>
    <w:rsid w:val="002716A2"/>
    <w:rsid w:val="002763C7"/>
    <w:rsid w:val="00277C0F"/>
    <w:rsid w:val="002A1C59"/>
    <w:rsid w:val="002B13E5"/>
    <w:rsid w:val="002B7823"/>
    <w:rsid w:val="002C69E7"/>
    <w:rsid w:val="003019DF"/>
    <w:rsid w:val="00310416"/>
    <w:rsid w:val="003130C0"/>
    <w:rsid w:val="003159AD"/>
    <w:rsid w:val="00316187"/>
    <w:rsid w:val="00332354"/>
    <w:rsid w:val="00337334"/>
    <w:rsid w:val="0036143C"/>
    <w:rsid w:val="003746BF"/>
    <w:rsid w:val="003755AE"/>
    <w:rsid w:val="00396C8D"/>
    <w:rsid w:val="003A0012"/>
    <w:rsid w:val="003A293B"/>
    <w:rsid w:val="003B059F"/>
    <w:rsid w:val="003B3FB9"/>
    <w:rsid w:val="003D74F6"/>
    <w:rsid w:val="003E771A"/>
    <w:rsid w:val="003F07BF"/>
    <w:rsid w:val="003F08E0"/>
    <w:rsid w:val="003F4A39"/>
    <w:rsid w:val="00415279"/>
    <w:rsid w:val="004257A3"/>
    <w:rsid w:val="00435A93"/>
    <w:rsid w:val="00442AC8"/>
    <w:rsid w:val="004456D6"/>
    <w:rsid w:val="00471968"/>
    <w:rsid w:val="00472430"/>
    <w:rsid w:val="00475905"/>
    <w:rsid w:val="00484000"/>
    <w:rsid w:val="00495312"/>
    <w:rsid w:val="004A1B62"/>
    <w:rsid w:val="004A3CE0"/>
    <w:rsid w:val="004B1420"/>
    <w:rsid w:val="004D490C"/>
    <w:rsid w:val="004D6849"/>
    <w:rsid w:val="004E0660"/>
    <w:rsid w:val="004E2910"/>
    <w:rsid w:val="004E6F7D"/>
    <w:rsid w:val="004E7229"/>
    <w:rsid w:val="004F0690"/>
    <w:rsid w:val="004F3C77"/>
    <w:rsid w:val="00502075"/>
    <w:rsid w:val="0050486E"/>
    <w:rsid w:val="00506110"/>
    <w:rsid w:val="00527470"/>
    <w:rsid w:val="005327F6"/>
    <w:rsid w:val="00545198"/>
    <w:rsid w:val="00553F08"/>
    <w:rsid w:val="00566F61"/>
    <w:rsid w:val="00571BB4"/>
    <w:rsid w:val="00573965"/>
    <w:rsid w:val="00575712"/>
    <w:rsid w:val="0058035B"/>
    <w:rsid w:val="00580D65"/>
    <w:rsid w:val="00584B4A"/>
    <w:rsid w:val="005A2040"/>
    <w:rsid w:val="005A6DAA"/>
    <w:rsid w:val="005A792D"/>
    <w:rsid w:val="005C634F"/>
    <w:rsid w:val="005E6FA3"/>
    <w:rsid w:val="005E7A88"/>
    <w:rsid w:val="005F0F27"/>
    <w:rsid w:val="00604464"/>
    <w:rsid w:val="00607D30"/>
    <w:rsid w:val="00612599"/>
    <w:rsid w:val="0061580F"/>
    <w:rsid w:val="00660559"/>
    <w:rsid w:val="00663880"/>
    <w:rsid w:val="006744D6"/>
    <w:rsid w:val="00683B07"/>
    <w:rsid w:val="0069631D"/>
    <w:rsid w:val="00697837"/>
    <w:rsid w:val="006A227D"/>
    <w:rsid w:val="006A4744"/>
    <w:rsid w:val="006A6D29"/>
    <w:rsid w:val="006C05A7"/>
    <w:rsid w:val="006F5766"/>
    <w:rsid w:val="00702A89"/>
    <w:rsid w:val="00707299"/>
    <w:rsid w:val="00710DF4"/>
    <w:rsid w:val="007138CA"/>
    <w:rsid w:val="007205D2"/>
    <w:rsid w:val="007247C4"/>
    <w:rsid w:val="00731927"/>
    <w:rsid w:val="007319AC"/>
    <w:rsid w:val="00733A4D"/>
    <w:rsid w:val="00734564"/>
    <w:rsid w:val="00736804"/>
    <w:rsid w:val="00744A08"/>
    <w:rsid w:val="00746CAE"/>
    <w:rsid w:val="007541A7"/>
    <w:rsid w:val="0076388A"/>
    <w:rsid w:val="00763DCD"/>
    <w:rsid w:val="00791A85"/>
    <w:rsid w:val="007B57D2"/>
    <w:rsid w:val="007C0450"/>
    <w:rsid w:val="007D30BA"/>
    <w:rsid w:val="007D440A"/>
    <w:rsid w:val="007D6547"/>
    <w:rsid w:val="007F688F"/>
    <w:rsid w:val="00807C53"/>
    <w:rsid w:val="0081537B"/>
    <w:rsid w:val="00850C8A"/>
    <w:rsid w:val="00872EDA"/>
    <w:rsid w:val="00881F5A"/>
    <w:rsid w:val="00894F17"/>
    <w:rsid w:val="008B6995"/>
    <w:rsid w:val="008D117B"/>
    <w:rsid w:val="008D27AF"/>
    <w:rsid w:val="008F0D38"/>
    <w:rsid w:val="008F760B"/>
    <w:rsid w:val="00900577"/>
    <w:rsid w:val="00912BA7"/>
    <w:rsid w:val="009167CF"/>
    <w:rsid w:val="0092052D"/>
    <w:rsid w:val="00922866"/>
    <w:rsid w:val="009244E1"/>
    <w:rsid w:val="009402AB"/>
    <w:rsid w:val="009573FF"/>
    <w:rsid w:val="0097036A"/>
    <w:rsid w:val="00977FFC"/>
    <w:rsid w:val="0098668F"/>
    <w:rsid w:val="00987359"/>
    <w:rsid w:val="009947CA"/>
    <w:rsid w:val="00996B28"/>
    <w:rsid w:val="009B2DFB"/>
    <w:rsid w:val="009B31FD"/>
    <w:rsid w:val="009C22AA"/>
    <w:rsid w:val="009C4297"/>
    <w:rsid w:val="009C628F"/>
    <w:rsid w:val="009D294C"/>
    <w:rsid w:val="009E5A8B"/>
    <w:rsid w:val="009F11A4"/>
    <w:rsid w:val="00A017B7"/>
    <w:rsid w:val="00A01F30"/>
    <w:rsid w:val="00A048BA"/>
    <w:rsid w:val="00A058A6"/>
    <w:rsid w:val="00A13668"/>
    <w:rsid w:val="00A14956"/>
    <w:rsid w:val="00A21E40"/>
    <w:rsid w:val="00A41030"/>
    <w:rsid w:val="00A43638"/>
    <w:rsid w:val="00A437D2"/>
    <w:rsid w:val="00A4423F"/>
    <w:rsid w:val="00A4756F"/>
    <w:rsid w:val="00A4783D"/>
    <w:rsid w:val="00A530EA"/>
    <w:rsid w:val="00A56C7F"/>
    <w:rsid w:val="00A5760A"/>
    <w:rsid w:val="00A60B5A"/>
    <w:rsid w:val="00A61A02"/>
    <w:rsid w:val="00A824D2"/>
    <w:rsid w:val="00A858BF"/>
    <w:rsid w:val="00AA15E6"/>
    <w:rsid w:val="00AA453E"/>
    <w:rsid w:val="00AB20AF"/>
    <w:rsid w:val="00AE6B44"/>
    <w:rsid w:val="00AE6F17"/>
    <w:rsid w:val="00AF009B"/>
    <w:rsid w:val="00B03C80"/>
    <w:rsid w:val="00B42761"/>
    <w:rsid w:val="00B46CD7"/>
    <w:rsid w:val="00B5288A"/>
    <w:rsid w:val="00B5556A"/>
    <w:rsid w:val="00B6202C"/>
    <w:rsid w:val="00B718D5"/>
    <w:rsid w:val="00B7270F"/>
    <w:rsid w:val="00B75230"/>
    <w:rsid w:val="00B82032"/>
    <w:rsid w:val="00B83F69"/>
    <w:rsid w:val="00B87A72"/>
    <w:rsid w:val="00B92FF2"/>
    <w:rsid w:val="00BD2EEC"/>
    <w:rsid w:val="00BE2D40"/>
    <w:rsid w:val="00BE6062"/>
    <w:rsid w:val="00BF175C"/>
    <w:rsid w:val="00BF29C5"/>
    <w:rsid w:val="00C00083"/>
    <w:rsid w:val="00C0152B"/>
    <w:rsid w:val="00C062CA"/>
    <w:rsid w:val="00C17F10"/>
    <w:rsid w:val="00C349C6"/>
    <w:rsid w:val="00C4252D"/>
    <w:rsid w:val="00C46E9B"/>
    <w:rsid w:val="00C51D72"/>
    <w:rsid w:val="00C613D3"/>
    <w:rsid w:val="00C630A8"/>
    <w:rsid w:val="00C6540D"/>
    <w:rsid w:val="00C67B33"/>
    <w:rsid w:val="00C717C0"/>
    <w:rsid w:val="00C76E55"/>
    <w:rsid w:val="00C84007"/>
    <w:rsid w:val="00CA053F"/>
    <w:rsid w:val="00CA0541"/>
    <w:rsid w:val="00CC7142"/>
    <w:rsid w:val="00CD41EE"/>
    <w:rsid w:val="00CD579D"/>
    <w:rsid w:val="00CE4F44"/>
    <w:rsid w:val="00CE5540"/>
    <w:rsid w:val="00D2605E"/>
    <w:rsid w:val="00D30BC5"/>
    <w:rsid w:val="00D310FC"/>
    <w:rsid w:val="00D5416C"/>
    <w:rsid w:val="00D61D9A"/>
    <w:rsid w:val="00D77B53"/>
    <w:rsid w:val="00D8632D"/>
    <w:rsid w:val="00D86769"/>
    <w:rsid w:val="00D93EB5"/>
    <w:rsid w:val="00D94858"/>
    <w:rsid w:val="00D9613E"/>
    <w:rsid w:val="00DA4797"/>
    <w:rsid w:val="00DA6C50"/>
    <w:rsid w:val="00DD32D1"/>
    <w:rsid w:val="00DE06FE"/>
    <w:rsid w:val="00DE42EF"/>
    <w:rsid w:val="00DF3A45"/>
    <w:rsid w:val="00DF4DB9"/>
    <w:rsid w:val="00E036BD"/>
    <w:rsid w:val="00E12163"/>
    <w:rsid w:val="00E1240E"/>
    <w:rsid w:val="00E25315"/>
    <w:rsid w:val="00E30BF1"/>
    <w:rsid w:val="00E36238"/>
    <w:rsid w:val="00E46FCC"/>
    <w:rsid w:val="00E55073"/>
    <w:rsid w:val="00E65AFD"/>
    <w:rsid w:val="00E67E37"/>
    <w:rsid w:val="00E82A2C"/>
    <w:rsid w:val="00EA4281"/>
    <w:rsid w:val="00EB6016"/>
    <w:rsid w:val="00EC09D5"/>
    <w:rsid w:val="00ED4439"/>
    <w:rsid w:val="00EE0941"/>
    <w:rsid w:val="00EE1E90"/>
    <w:rsid w:val="00EF52A8"/>
    <w:rsid w:val="00EF79BF"/>
    <w:rsid w:val="00F03C01"/>
    <w:rsid w:val="00F106AF"/>
    <w:rsid w:val="00F227F4"/>
    <w:rsid w:val="00F23F53"/>
    <w:rsid w:val="00F3058F"/>
    <w:rsid w:val="00F5210E"/>
    <w:rsid w:val="00F571E3"/>
    <w:rsid w:val="00F65614"/>
    <w:rsid w:val="00F658AA"/>
    <w:rsid w:val="00F67931"/>
    <w:rsid w:val="00F71BEC"/>
    <w:rsid w:val="00F80D91"/>
    <w:rsid w:val="00F90BCE"/>
    <w:rsid w:val="00F947A1"/>
    <w:rsid w:val="00F94AA6"/>
    <w:rsid w:val="00F97206"/>
    <w:rsid w:val="00FB6D7E"/>
    <w:rsid w:val="00FC1B9F"/>
    <w:rsid w:val="00FC42DD"/>
    <w:rsid w:val="00FD009B"/>
    <w:rsid w:val="00FD5218"/>
    <w:rsid w:val="00FD5ABA"/>
    <w:rsid w:val="00FE200F"/>
    <w:rsid w:val="00FE7E3F"/>
    <w:rsid w:val="00FF0673"/>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decimalSymbol w:val="."/>
  <w:listSeparator w:val=","/>
  <w14:docId w14:val="47B985D4"/>
  <w15:chartTrackingRefBased/>
  <w15:docId w15:val="{6209D588-C746-FB4C-ADD2-BB5296F9FFCB}"/>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docDefaults>
    <w:rPrDefault>
      <w:rPr>
        <w:rFonts w:asciiTheme="minorHAnsi" w:eastAsiaTheme="minorHAnsi" w:hAnsiTheme="minorHAnsi" w:cstheme="minorBidi"/>
        <w:kern w:val="2"/>
        <w:sz w:val="24"/>
        <w:szCs w:val="24"/>
        <w:lang w:val="en-GB" w:eastAsia="en-US" w:bidi="ar-SA"/>
        <w14:ligatures w14:val="standardContextual"/>
      </w:rPr>
    </w:rPrDefault>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36143C"/>
    <w:pPr>
      <w:keepNext/>
      <w:keepLines/>
      <w:spacing w:before="360" w:after="80"/>
      <w:outlineLvl w:val="0"/>
    </w:pPr>
    <w:rPr>
      <w:rFonts w:asciiTheme="majorHAnsi" w:eastAsiaTheme="majorEastAsia" w:hAnsiTheme="majorHAnsi" w:cstheme="majorBidi"/>
      <w:color w:val="0F4761" w:themeColor="accent1" w:themeShade="BF"/>
      <w:sz w:val="40"/>
      <w:szCs w:val="40"/>
    </w:rPr>
  </w:style>
  <w:style w:type="paragraph" w:styleId="Heading2">
    <w:name w:val="heading 2"/>
    <w:basedOn w:val="Normal"/>
    <w:next w:val="Normal"/>
    <w:link w:val="Heading2Char"/>
    <w:uiPriority w:val="9"/>
    <w:semiHidden/>
    <w:unhideWhenUsed/>
    <w:qFormat/>
    <w:rsid w:val="0036143C"/>
    <w:pPr>
      <w:keepNext/>
      <w:keepLines/>
      <w:spacing w:before="160" w:after="80"/>
      <w:outlineLvl w:val="1"/>
    </w:pPr>
    <w:rPr>
      <w:rFonts w:asciiTheme="majorHAnsi" w:eastAsiaTheme="majorEastAsia" w:hAnsiTheme="majorHAnsi" w:cstheme="majorBidi"/>
      <w:color w:val="0F4761" w:themeColor="accent1" w:themeShade="BF"/>
      <w:sz w:val="32"/>
      <w:szCs w:val="32"/>
    </w:rPr>
  </w:style>
  <w:style w:type="paragraph" w:styleId="Heading3">
    <w:name w:val="heading 3"/>
    <w:basedOn w:val="Normal"/>
    <w:next w:val="Normal"/>
    <w:link w:val="Heading3Char"/>
    <w:uiPriority w:val="9"/>
    <w:semiHidden/>
    <w:unhideWhenUsed/>
    <w:qFormat/>
    <w:rsid w:val="0036143C"/>
    <w:pPr>
      <w:keepNext/>
      <w:keepLines/>
      <w:spacing w:before="160" w:after="80"/>
      <w:outlineLvl w:val="2"/>
    </w:pPr>
    <w:rPr>
      <w:rFonts w:eastAsiaTheme="majorEastAsia" w:cstheme="majorBidi"/>
      <w:color w:val="0F4761" w:themeColor="accent1" w:themeShade="BF"/>
      <w:sz w:val="28"/>
      <w:szCs w:val="28"/>
    </w:rPr>
  </w:style>
  <w:style w:type="paragraph" w:styleId="Heading4">
    <w:name w:val="heading 4"/>
    <w:basedOn w:val="Normal"/>
    <w:next w:val="Normal"/>
    <w:link w:val="Heading4Char"/>
    <w:uiPriority w:val="9"/>
    <w:semiHidden/>
    <w:unhideWhenUsed/>
    <w:qFormat/>
    <w:rsid w:val="0036143C"/>
    <w:pPr>
      <w:keepNext/>
      <w:keepLines/>
      <w:spacing w:before="80" w:after="40"/>
      <w:outlineLvl w:val="3"/>
    </w:pPr>
    <w:rPr>
      <w:rFonts w:eastAsiaTheme="majorEastAsia" w:cstheme="majorBidi"/>
      <w:i/>
      <w:iCs/>
      <w:color w:val="0F4761" w:themeColor="accent1" w:themeShade="BF"/>
    </w:rPr>
  </w:style>
  <w:style w:type="paragraph" w:styleId="Heading5">
    <w:name w:val="heading 5"/>
    <w:basedOn w:val="Normal"/>
    <w:next w:val="Normal"/>
    <w:link w:val="Heading5Char"/>
    <w:uiPriority w:val="9"/>
    <w:semiHidden/>
    <w:unhideWhenUsed/>
    <w:qFormat/>
    <w:rsid w:val="0036143C"/>
    <w:pPr>
      <w:keepNext/>
      <w:keepLines/>
      <w:spacing w:before="80" w:after="40"/>
      <w:outlineLvl w:val="4"/>
    </w:pPr>
    <w:rPr>
      <w:rFonts w:eastAsiaTheme="majorEastAsia" w:cstheme="majorBidi"/>
      <w:color w:val="0F4761" w:themeColor="accent1" w:themeShade="BF"/>
    </w:rPr>
  </w:style>
  <w:style w:type="paragraph" w:styleId="Heading6">
    <w:name w:val="heading 6"/>
    <w:basedOn w:val="Normal"/>
    <w:next w:val="Normal"/>
    <w:link w:val="Heading6Char"/>
    <w:uiPriority w:val="9"/>
    <w:semiHidden/>
    <w:unhideWhenUsed/>
    <w:qFormat/>
    <w:rsid w:val="0036143C"/>
    <w:pPr>
      <w:keepNext/>
      <w:keepLines/>
      <w:spacing w:before="40"/>
      <w:outlineLvl w:val="5"/>
    </w:pPr>
    <w:rPr>
      <w:rFonts w:eastAsiaTheme="majorEastAsia" w:cstheme="majorBidi"/>
      <w:i/>
      <w:iCs/>
      <w:color w:val="595959" w:themeColor="text1" w:themeTint="A6"/>
    </w:rPr>
  </w:style>
  <w:style w:type="paragraph" w:styleId="Heading7">
    <w:name w:val="heading 7"/>
    <w:basedOn w:val="Normal"/>
    <w:next w:val="Normal"/>
    <w:link w:val="Heading7Char"/>
    <w:uiPriority w:val="9"/>
    <w:semiHidden/>
    <w:unhideWhenUsed/>
    <w:qFormat/>
    <w:rsid w:val="0036143C"/>
    <w:pPr>
      <w:keepNext/>
      <w:keepLines/>
      <w:spacing w:before="40"/>
      <w:outlineLvl w:val="6"/>
    </w:pPr>
    <w:rPr>
      <w:rFonts w:eastAsiaTheme="majorEastAsia" w:cstheme="majorBidi"/>
      <w:color w:val="595959" w:themeColor="text1" w:themeTint="A6"/>
    </w:rPr>
  </w:style>
  <w:style w:type="paragraph" w:styleId="Heading8">
    <w:name w:val="heading 8"/>
    <w:basedOn w:val="Normal"/>
    <w:next w:val="Normal"/>
    <w:link w:val="Heading8Char"/>
    <w:uiPriority w:val="9"/>
    <w:semiHidden/>
    <w:unhideWhenUsed/>
    <w:qFormat/>
    <w:rsid w:val="0036143C"/>
    <w:pPr>
      <w:keepNext/>
      <w:keepLines/>
      <w:outlineLvl w:val="7"/>
    </w:pPr>
    <w:rPr>
      <w:rFonts w:eastAsiaTheme="majorEastAsia" w:cstheme="majorBidi"/>
      <w:i/>
      <w:iCs/>
      <w:color w:val="272727" w:themeColor="text1" w:themeTint="D8"/>
    </w:rPr>
  </w:style>
  <w:style w:type="paragraph" w:styleId="Heading9">
    <w:name w:val="heading 9"/>
    <w:basedOn w:val="Normal"/>
    <w:next w:val="Normal"/>
    <w:link w:val="Heading9Char"/>
    <w:uiPriority w:val="9"/>
    <w:semiHidden/>
    <w:unhideWhenUsed/>
    <w:qFormat/>
    <w:rsid w:val="0036143C"/>
    <w:pPr>
      <w:keepNext/>
      <w:keepLines/>
      <w:outlineLvl w:val="8"/>
    </w:pPr>
    <w:rPr>
      <w:rFonts w:eastAsiaTheme="majorEastAsia" w:cstheme="majorBidi"/>
      <w:color w:val="272727" w:themeColor="text1" w:themeTint="D8"/>
    </w:rPr>
  </w:style>
  <w:style w:type="character" w:default="1" w:styleId="DefaultParagraphFont">
    <w:name w:val="Default Paragraph Font"/>
    <w:uiPriority w:val="1"/>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36143C"/>
    <w:rPr>
      <w:rFonts w:asciiTheme="majorHAnsi" w:eastAsiaTheme="majorEastAsia" w:hAnsiTheme="majorHAnsi" w:cstheme="majorBidi"/>
      <w:color w:val="0F4761" w:themeColor="accent1" w:themeShade="BF"/>
      <w:sz w:val="40"/>
      <w:szCs w:val="40"/>
    </w:rPr>
  </w:style>
  <w:style w:type="character" w:customStyle="1" w:styleId="Heading2Char">
    <w:name w:val="Heading 2 Char"/>
    <w:basedOn w:val="DefaultParagraphFont"/>
    <w:link w:val="Heading2"/>
    <w:uiPriority w:val="9"/>
    <w:semiHidden/>
    <w:rsid w:val="0036143C"/>
    <w:rPr>
      <w:rFonts w:asciiTheme="majorHAnsi" w:eastAsiaTheme="majorEastAsia" w:hAnsiTheme="majorHAnsi" w:cstheme="majorBidi"/>
      <w:color w:val="0F4761" w:themeColor="accent1" w:themeShade="BF"/>
      <w:sz w:val="32"/>
      <w:szCs w:val="32"/>
    </w:rPr>
  </w:style>
  <w:style w:type="character" w:customStyle="1" w:styleId="Heading3Char">
    <w:name w:val="Heading 3 Char"/>
    <w:basedOn w:val="DefaultParagraphFont"/>
    <w:link w:val="Heading3"/>
    <w:uiPriority w:val="9"/>
    <w:semiHidden/>
    <w:rsid w:val="0036143C"/>
    <w:rPr>
      <w:rFonts w:eastAsiaTheme="majorEastAsia" w:cstheme="majorBidi"/>
      <w:color w:val="0F4761" w:themeColor="accent1" w:themeShade="BF"/>
      <w:sz w:val="28"/>
      <w:szCs w:val="28"/>
    </w:rPr>
  </w:style>
  <w:style w:type="character" w:customStyle="1" w:styleId="Heading4Char">
    <w:name w:val="Heading 4 Char"/>
    <w:basedOn w:val="DefaultParagraphFont"/>
    <w:link w:val="Heading4"/>
    <w:uiPriority w:val="9"/>
    <w:semiHidden/>
    <w:rsid w:val="0036143C"/>
    <w:rPr>
      <w:rFonts w:eastAsiaTheme="majorEastAsia" w:cstheme="majorBidi"/>
      <w:i/>
      <w:iCs/>
      <w:color w:val="0F4761" w:themeColor="accent1" w:themeShade="BF"/>
    </w:rPr>
  </w:style>
  <w:style w:type="character" w:customStyle="1" w:styleId="Heading5Char">
    <w:name w:val="Heading 5 Char"/>
    <w:basedOn w:val="DefaultParagraphFont"/>
    <w:link w:val="Heading5"/>
    <w:uiPriority w:val="9"/>
    <w:semiHidden/>
    <w:rsid w:val="0036143C"/>
    <w:rPr>
      <w:rFonts w:eastAsiaTheme="majorEastAsia" w:cstheme="majorBidi"/>
      <w:color w:val="0F4761" w:themeColor="accent1" w:themeShade="BF"/>
    </w:rPr>
  </w:style>
  <w:style w:type="character" w:customStyle="1" w:styleId="Heading6Char">
    <w:name w:val="Heading 6 Char"/>
    <w:basedOn w:val="DefaultParagraphFont"/>
    <w:link w:val="Heading6"/>
    <w:uiPriority w:val="9"/>
    <w:semiHidden/>
    <w:rsid w:val="0036143C"/>
    <w:rPr>
      <w:rFonts w:eastAsiaTheme="majorEastAsia" w:cstheme="majorBidi"/>
      <w:i/>
      <w:iCs/>
      <w:color w:val="595959" w:themeColor="text1" w:themeTint="A6"/>
    </w:rPr>
  </w:style>
  <w:style w:type="character" w:customStyle="1" w:styleId="Heading7Char">
    <w:name w:val="Heading 7 Char"/>
    <w:basedOn w:val="DefaultParagraphFont"/>
    <w:link w:val="Heading7"/>
    <w:uiPriority w:val="9"/>
    <w:semiHidden/>
    <w:rsid w:val="0036143C"/>
    <w:rPr>
      <w:rFonts w:eastAsiaTheme="majorEastAsia" w:cstheme="majorBidi"/>
      <w:color w:val="595959" w:themeColor="text1" w:themeTint="A6"/>
    </w:rPr>
  </w:style>
  <w:style w:type="character" w:customStyle="1" w:styleId="Heading8Char">
    <w:name w:val="Heading 8 Char"/>
    <w:basedOn w:val="DefaultParagraphFont"/>
    <w:link w:val="Heading8"/>
    <w:uiPriority w:val="9"/>
    <w:semiHidden/>
    <w:rsid w:val="0036143C"/>
    <w:rPr>
      <w:rFonts w:eastAsiaTheme="majorEastAsia" w:cstheme="majorBidi"/>
      <w:i/>
      <w:iCs/>
      <w:color w:val="272727" w:themeColor="text1" w:themeTint="D8"/>
    </w:rPr>
  </w:style>
  <w:style w:type="character" w:customStyle="1" w:styleId="Heading9Char">
    <w:name w:val="Heading 9 Char"/>
    <w:basedOn w:val="DefaultParagraphFont"/>
    <w:link w:val="Heading9"/>
    <w:uiPriority w:val="9"/>
    <w:semiHidden/>
    <w:rsid w:val="0036143C"/>
    <w:rPr>
      <w:rFonts w:eastAsiaTheme="majorEastAsia" w:cstheme="majorBidi"/>
      <w:color w:val="272727" w:themeColor="text1" w:themeTint="D8"/>
    </w:rPr>
  </w:style>
  <w:style w:type="paragraph" w:styleId="Title">
    <w:name w:val="Title"/>
    <w:basedOn w:val="Normal"/>
    <w:next w:val="Normal"/>
    <w:link w:val="TitleChar"/>
    <w:uiPriority w:val="10"/>
    <w:qFormat/>
    <w:rsid w:val="0036143C"/>
    <w:pPr>
      <w:spacing w:after="80"/>
      <w:contextualSpacing/>
    </w:pPr>
    <w:rPr>
      <w:rFonts w:asciiTheme="majorHAnsi" w:eastAsiaTheme="majorEastAsia" w:hAnsiTheme="majorHAnsi" w:cstheme="majorBidi"/>
      <w:spacing w:val="-10"/>
      <w:kern w:val="28"/>
      <w:sz w:val="56"/>
      <w:szCs w:val="56"/>
    </w:rPr>
  </w:style>
  <w:style w:type="character" w:customStyle="1" w:styleId="TitleChar">
    <w:name w:val="Title Char"/>
    <w:basedOn w:val="DefaultParagraphFont"/>
    <w:link w:val="Title"/>
    <w:uiPriority w:val="10"/>
    <w:rsid w:val="0036143C"/>
    <w:rPr>
      <w:rFonts w:asciiTheme="majorHAnsi" w:eastAsiaTheme="majorEastAsia" w:hAnsiTheme="majorHAnsi" w:cstheme="majorBidi"/>
      <w:spacing w:val="-10"/>
      <w:kern w:val="28"/>
      <w:sz w:val="56"/>
      <w:szCs w:val="56"/>
    </w:rPr>
  </w:style>
  <w:style w:type="paragraph" w:styleId="Subtitle">
    <w:name w:val="Subtitle"/>
    <w:basedOn w:val="Normal"/>
    <w:next w:val="Normal"/>
    <w:link w:val="SubtitleChar"/>
    <w:uiPriority w:val="11"/>
    <w:qFormat/>
    <w:rsid w:val="0036143C"/>
    <w:pPr>
      <w:numPr>
        <w:ilvl w:val="1"/>
      </w:numPr>
      <w:spacing w:after="160"/>
    </w:pPr>
    <w:rPr>
      <w:rFonts w:eastAsiaTheme="majorEastAsia" w:cstheme="majorBidi"/>
      <w:color w:val="595959" w:themeColor="text1" w:themeTint="A6"/>
      <w:spacing w:val="15"/>
      <w:sz w:val="28"/>
      <w:szCs w:val="28"/>
    </w:rPr>
  </w:style>
  <w:style w:type="character" w:customStyle="1" w:styleId="SubtitleChar">
    <w:name w:val="Subtitle Char"/>
    <w:basedOn w:val="DefaultParagraphFont"/>
    <w:link w:val="Subtitle"/>
    <w:uiPriority w:val="11"/>
    <w:rsid w:val="0036143C"/>
    <w:rPr>
      <w:rFonts w:eastAsiaTheme="majorEastAsia" w:cstheme="majorBidi"/>
      <w:color w:val="595959" w:themeColor="text1" w:themeTint="A6"/>
      <w:spacing w:val="15"/>
      <w:sz w:val="28"/>
      <w:szCs w:val="28"/>
    </w:rPr>
  </w:style>
  <w:style w:type="paragraph" w:styleId="Quote">
    <w:name w:val="Quote"/>
    <w:basedOn w:val="Normal"/>
    <w:next w:val="Normal"/>
    <w:link w:val="QuoteChar"/>
    <w:uiPriority w:val="29"/>
    <w:qFormat/>
    <w:rsid w:val="0036143C"/>
    <w:pPr>
      <w:spacing w:before="160" w:after="160"/>
      <w:jc w:val="center"/>
    </w:pPr>
    <w:rPr>
      <w:i/>
      <w:iCs/>
      <w:color w:val="404040" w:themeColor="text1" w:themeTint="BF"/>
    </w:rPr>
  </w:style>
  <w:style w:type="character" w:customStyle="1" w:styleId="QuoteChar">
    <w:name w:val="Quote Char"/>
    <w:basedOn w:val="DefaultParagraphFont"/>
    <w:link w:val="Quote"/>
    <w:uiPriority w:val="29"/>
    <w:rsid w:val="0036143C"/>
    <w:rPr>
      <w:i/>
      <w:iCs/>
      <w:color w:val="404040" w:themeColor="text1" w:themeTint="BF"/>
    </w:rPr>
  </w:style>
  <w:style w:type="paragraph" w:styleId="ListParagraph">
    <w:name w:val="List Paragraph"/>
    <w:basedOn w:val="Normal"/>
    <w:uiPriority w:val="34"/>
    <w:qFormat/>
    <w:rsid w:val="0036143C"/>
    <w:pPr>
      <w:ind w:left="720"/>
      <w:contextualSpacing/>
    </w:pPr>
  </w:style>
  <w:style w:type="character" w:styleId="IntenseEmphasis">
    <w:name w:val="Intense Emphasis"/>
    <w:basedOn w:val="DefaultParagraphFont"/>
    <w:uiPriority w:val="21"/>
    <w:qFormat/>
    <w:rsid w:val="0036143C"/>
    <w:rPr>
      <w:i/>
      <w:iCs/>
      <w:color w:val="0F4761" w:themeColor="accent1" w:themeShade="BF"/>
    </w:rPr>
  </w:style>
  <w:style w:type="paragraph" w:styleId="IntenseQuote">
    <w:name w:val="Intense Quote"/>
    <w:basedOn w:val="Normal"/>
    <w:next w:val="Normal"/>
    <w:link w:val="IntenseQuoteChar"/>
    <w:uiPriority w:val="30"/>
    <w:qFormat/>
    <w:rsid w:val="0036143C"/>
    <w:pPr>
      <w:pBdr>
        <w:top w:val="single" w:sz="4" w:space="10" w:color="0F4761" w:themeColor="accent1" w:themeShade="BF"/>
        <w:bottom w:val="single" w:sz="4" w:space="10" w:color="0F4761" w:themeColor="accent1" w:themeShade="BF"/>
      </w:pBdr>
      <w:spacing w:before="360" w:after="360"/>
      <w:ind w:left="864" w:right="864"/>
      <w:jc w:val="center"/>
    </w:pPr>
    <w:rPr>
      <w:i/>
      <w:iCs/>
      <w:color w:val="0F4761" w:themeColor="accent1" w:themeShade="BF"/>
    </w:rPr>
  </w:style>
  <w:style w:type="character" w:customStyle="1" w:styleId="IntenseQuoteChar">
    <w:name w:val="Intense Quote Char"/>
    <w:basedOn w:val="DefaultParagraphFont"/>
    <w:link w:val="IntenseQuote"/>
    <w:uiPriority w:val="30"/>
    <w:rsid w:val="0036143C"/>
    <w:rPr>
      <w:i/>
      <w:iCs/>
      <w:color w:val="0F4761" w:themeColor="accent1" w:themeShade="BF"/>
    </w:rPr>
  </w:style>
  <w:style w:type="character" w:styleId="IntenseReference">
    <w:name w:val="Intense Reference"/>
    <w:basedOn w:val="DefaultParagraphFont"/>
    <w:uiPriority w:val="32"/>
    <w:qFormat/>
    <w:rsid w:val="0036143C"/>
    <w:rPr>
      <w:b/>
      <w:bCs/>
      <w:smallCaps/>
      <w:color w:val="0F4761" w:themeColor="accent1" w:themeShade="BF"/>
      <w:spacing w:val="5"/>
    </w:rPr>
  </w:style>
  <w:style w:type="table" w:styleId="TableGrid">
    <w:name w:val="Table Grid"/>
    <w:basedOn w:val="TableNormal"/>
    <w:uiPriority w:val="39"/>
    <w:rsid w:val="00187E4A"/>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divs>
    <w:div w:id="20127038">
      <w:bodyDiv w:val="1"/>
      <w:marLeft w:val="0"/>
      <w:marRight w:val="0"/>
      <w:marTop w:val="0"/>
      <w:marBottom w:val="0"/>
      <w:divBdr>
        <w:top w:val="none" w:sz="0" w:space="0" w:color="auto"/>
        <w:left w:val="none" w:sz="0" w:space="0" w:color="auto"/>
        <w:bottom w:val="none" w:sz="0" w:space="0" w:color="auto"/>
        <w:right w:val="none" w:sz="0" w:space="0" w:color="auto"/>
      </w:divBdr>
      <w:divsChild>
        <w:div w:id="1992246146">
          <w:marLeft w:val="0"/>
          <w:marRight w:val="0"/>
          <w:marTop w:val="0"/>
          <w:marBottom w:val="0"/>
          <w:divBdr>
            <w:top w:val="none" w:sz="0" w:space="0" w:color="auto"/>
            <w:left w:val="none" w:sz="0" w:space="0" w:color="auto"/>
            <w:bottom w:val="none" w:sz="0" w:space="0" w:color="auto"/>
            <w:right w:val="none" w:sz="0" w:space="0" w:color="auto"/>
          </w:divBdr>
        </w:div>
      </w:divsChild>
    </w:div>
    <w:div w:id="45493208">
      <w:bodyDiv w:val="1"/>
      <w:marLeft w:val="0"/>
      <w:marRight w:val="0"/>
      <w:marTop w:val="0"/>
      <w:marBottom w:val="0"/>
      <w:divBdr>
        <w:top w:val="none" w:sz="0" w:space="0" w:color="auto"/>
        <w:left w:val="none" w:sz="0" w:space="0" w:color="auto"/>
        <w:bottom w:val="none" w:sz="0" w:space="0" w:color="auto"/>
        <w:right w:val="none" w:sz="0" w:space="0" w:color="auto"/>
      </w:divBdr>
    </w:div>
    <w:div w:id="217284237">
      <w:bodyDiv w:val="1"/>
      <w:marLeft w:val="0"/>
      <w:marRight w:val="0"/>
      <w:marTop w:val="0"/>
      <w:marBottom w:val="0"/>
      <w:divBdr>
        <w:top w:val="none" w:sz="0" w:space="0" w:color="auto"/>
        <w:left w:val="none" w:sz="0" w:space="0" w:color="auto"/>
        <w:bottom w:val="none" w:sz="0" w:space="0" w:color="auto"/>
        <w:right w:val="none" w:sz="0" w:space="0" w:color="auto"/>
      </w:divBdr>
    </w:div>
    <w:div w:id="263538187">
      <w:bodyDiv w:val="1"/>
      <w:marLeft w:val="0"/>
      <w:marRight w:val="0"/>
      <w:marTop w:val="0"/>
      <w:marBottom w:val="0"/>
      <w:divBdr>
        <w:top w:val="none" w:sz="0" w:space="0" w:color="auto"/>
        <w:left w:val="none" w:sz="0" w:space="0" w:color="auto"/>
        <w:bottom w:val="none" w:sz="0" w:space="0" w:color="auto"/>
        <w:right w:val="none" w:sz="0" w:space="0" w:color="auto"/>
      </w:divBdr>
    </w:div>
    <w:div w:id="563487631">
      <w:bodyDiv w:val="1"/>
      <w:marLeft w:val="0"/>
      <w:marRight w:val="0"/>
      <w:marTop w:val="0"/>
      <w:marBottom w:val="0"/>
      <w:divBdr>
        <w:top w:val="none" w:sz="0" w:space="0" w:color="auto"/>
        <w:left w:val="none" w:sz="0" w:space="0" w:color="auto"/>
        <w:bottom w:val="none" w:sz="0" w:space="0" w:color="auto"/>
        <w:right w:val="none" w:sz="0" w:space="0" w:color="auto"/>
      </w:divBdr>
    </w:div>
    <w:div w:id="620503951">
      <w:bodyDiv w:val="1"/>
      <w:marLeft w:val="0"/>
      <w:marRight w:val="0"/>
      <w:marTop w:val="0"/>
      <w:marBottom w:val="0"/>
      <w:divBdr>
        <w:top w:val="none" w:sz="0" w:space="0" w:color="auto"/>
        <w:left w:val="none" w:sz="0" w:space="0" w:color="auto"/>
        <w:bottom w:val="none" w:sz="0" w:space="0" w:color="auto"/>
        <w:right w:val="none" w:sz="0" w:space="0" w:color="auto"/>
      </w:divBdr>
      <w:divsChild>
        <w:div w:id="2017033769">
          <w:marLeft w:val="0"/>
          <w:marRight w:val="0"/>
          <w:marTop w:val="0"/>
          <w:marBottom w:val="0"/>
          <w:divBdr>
            <w:top w:val="none" w:sz="0" w:space="0" w:color="auto"/>
            <w:left w:val="none" w:sz="0" w:space="0" w:color="auto"/>
            <w:bottom w:val="none" w:sz="0" w:space="0" w:color="auto"/>
            <w:right w:val="none" w:sz="0" w:space="0" w:color="auto"/>
          </w:divBdr>
        </w:div>
      </w:divsChild>
    </w:div>
    <w:div w:id="689792380">
      <w:bodyDiv w:val="1"/>
      <w:marLeft w:val="0"/>
      <w:marRight w:val="0"/>
      <w:marTop w:val="0"/>
      <w:marBottom w:val="0"/>
      <w:divBdr>
        <w:top w:val="none" w:sz="0" w:space="0" w:color="auto"/>
        <w:left w:val="none" w:sz="0" w:space="0" w:color="auto"/>
        <w:bottom w:val="none" w:sz="0" w:space="0" w:color="auto"/>
        <w:right w:val="none" w:sz="0" w:space="0" w:color="auto"/>
      </w:divBdr>
    </w:div>
    <w:div w:id="698627117">
      <w:bodyDiv w:val="1"/>
      <w:marLeft w:val="0"/>
      <w:marRight w:val="0"/>
      <w:marTop w:val="0"/>
      <w:marBottom w:val="0"/>
      <w:divBdr>
        <w:top w:val="none" w:sz="0" w:space="0" w:color="auto"/>
        <w:left w:val="none" w:sz="0" w:space="0" w:color="auto"/>
        <w:bottom w:val="none" w:sz="0" w:space="0" w:color="auto"/>
        <w:right w:val="none" w:sz="0" w:space="0" w:color="auto"/>
      </w:divBdr>
    </w:div>
    <w:div w:id="922373211">
      <w:bodyDiv w:val="1"/>
      <w:marLeft w:val="0"/>
      <w:marRight w:val="0"/>
      <w:marTop w:val="0"/>
      <w:marBottom w:val="0"/>
      <w:divBdr>
        <w:top w:val="none" w:sz="0" w:space="0" w:color="auto"/>
        <w:left w:val="none" w:sz="0" w:space="0" w:color="auto"/>
        <w:bottom w:val="none" w:sz="0" w:space="0" w:color="auto"/>
        <w:right w:val="none" w:sz="0" w:space="0" w:color="auto"/>
      </w:divBdr>
    </w:div>
    <w:div w:id="953437486">
      <w:bodyDiv w:val="1"/>
      <w:marLeft w:val="0"/>
      <w:marRight w:val="0"/>
      <w:marTop w:val="0"/>
      <w:marBottom w:val="0"/>
      <w:divBdr>
        <w:top w:val="none" w:sz="0" w:space="0" w:color="auto"/>
        <w:left w:val="none" w:sz="0" w:space="0" w:color="auto"/>
        <w:bottom w:val="none" w:sz="0" w:space="0" w:color="auto"/>
        <w:right w:val="none" w:sz="0" w:space="0" w:color="auto"/>
      </w:divBdr>
    </w:div>
    <w:div w:id="1120611322">
      <w:bodyDiv w:val="1"/>
      <w:marLeft w:val="0"/>
      <w:marRight w:val="0"/>
      <w:marTop w:val="0"/>
      <w:marBottom w:val="0"/>
      <w:divBdr>
        <w:top w:val="none" w:sz="0" w:space="0" w:color="auto"/>
        <w:left w:val="none" w:sz="0" w:space="0" w:color="auto"/>
        <w:bottom w:val="none" w:sz="0" w:space="0" w:color="auto"/>
        <w:right w:val="none" w:sz="0" w:space="0" w:color="auto"/>
      </w:divBdr>
    </w:div>
    <w:div w:id="1132669785">
      <w:bodyDiv w:val="1"/>
      <w:marLeft w:val="0"/>
      <w:marRight w:val="0"/>
      <w:marTop w:val="0"/>
      <w:marBottom w:val="0"/>
      <w:divBdr>
        <w:top w:val="none" w:sz="0" w:space="0" w:color="auto"/>
        <w:left w:val="none" w:sz="0" w:space="0" w:color="auto"/>
        <w:bottom w:val="none" w:sz="0" w:space="0" w:color="auto"/>
        <w:right w:val="none" w:sz="0" w:space="0" w:color="auto"/>
      </w:divBdr>
    </w:div>
    <w:div w:id="1180463063">
      <w:bodyDiv w:val="1"/>
      <w:marLeft w:val="0"/>
      <w:marRight w:val="0"/>
      <w:marTop w:val="0"/>
      <w:marBottom w:val="0"/>
      <w:divBdr>
        <w:top w:val="none" w:sz="0" w:space="0" w:color="auto"/>
        <w:left w:val="none" w:sz="0" w:space="0" w:color="auto"/>
        <w:bottom w:val="none" w:sz="0" w:space="0" w:color="auto"/>
        <w:right w:val="none" w:sz="0" w:space="0" w:color="auto"/>
      </w:divBdr>
    </w:div>
    <w:div w:id="1276911354">
      <w:bodyDiv w:val="1"/>
      <w:marLeft w:val="0"/>
      <w:marRight w:val="0"/>
      <w:marTop w:val="0"/>
      <w:marBottom w:val="0"/>
      <w:divBdr>
        <w:top w:val="none" w:sz="0" w:space="0" w:color="auto"/>
        <w:left w:val="none" w:sz="0" w:space="0" w:color="auto"/>
        <w:bottom w:val="none" w:sz="0" w:space="0" w:color="auto"/>
        <w:right w:val="none" w:sz="0" w:space="0" w:color="auto"/>
      </w:divBdr>
    </w:div>
    <w:div w:id="1318605354">
      <w:bodyDiv w:val="1"/>
      <w:marLeft w:val="0"/>
      <w:marRight w:val="0"/>
      <w:marTop w:val="0"/>
      <w:marBottom w:val="0"/>
      <w:divBdr>
        <w:top w:val="none" w:sz="0" w:space="0" w:color="auto"/>
        <w:left w:val="none" w:sz="0" w:space="0" w:color="auto"/>
        <w:bottom w:val="none" w:sz="0" w:space="0" w:color="auto"/>
        <w:right w:val="none" w:sz="0" w:space="0" w:color="auto"/>
      </w:divBdr>
    </w:div>
    <w:div w:id="1542522414">
      <w:bodyDiv w:val="1"/>
      <w:marLeft w:val="0"/>
      <w:marRight w:val="0"/>
      <w:marTop w:val="0"/>
      <w:marBottom w:val="0"/>
      <w:divBdr>
        <w:top w:val="none" w:sz="0" w:space="0" w:color="auto"/>
        <w:left w:val="none" w:sz="0" w:space="0" w:color="auto"/>
        <w:bottom w:val="none" w:sz="0" w:space="0" w:color="auto"/>
        <w:right w:val="none" w:sz="0" w:space="0" w:color="auto"/>
      </w:divBdr>
    </w:div>
    <w:div w:id="1581912500">
      <w:bodyDiv w:val="1"/>
      <w:marLeft w:val="0"/>
      <w:marRight w:val="0"/>
      <w:marTop w:val="0"/>
      <w:marBottom w:val="0"/>
      <w:divBdr>
        <w:top w:val="none" w:sz="0" w:space="0" w:color="auto"/>
        <w:left w:val="none" w:sz="0" w:space="0" w:color="auto"/>
        <w:bottom w:val="none" w:sz="0" w:space="0" w:color="auto"/>
        <w:right w:val="none" w:sz="0" w:space="0" w:color="auto"/>
      </w:divBdr>
    </w:div>
    <w:div w:id="1663461083">
      <w:bodyDiv w:val="1"/>
      <w:marLeft w:val="0"/>
      <w:marRight w:val="0"/>
      <w:marTop w:val="0"/>
      <w:marBottom w:val="0"/>
      <w:divBdr>
        <w:top w:val="none" w:sz="0" w:space="0" w:color="auto"/>
        <w:left w:val="none" w:sz="0" w:space="0" w:color="auto"/>
        <w:bottom w:val="none" w:sz="0" w:space="0" w:color="auto"/>
        <w:right w:val="none" w:sz="0" w:space="0" w:color="auto"/>
      </w:divBdr>
    </w:div>
    <w:div w:id="1687172646">
      <w:bodyDiv w:val="1"/>
      <w:marLeft w:val="0"/>
      <w:marRight w:val="0"/>
      <w:marTop w:val="0"/>
      <w:marBottom w:val="0"/>
      <w:divBdr>
        <w:top w:val="none" w:sz="0" w:space="0" w:color="auto"/>
        <w:left w:val="none" w:sz="0" w:space="0" w:color="auto"/>
        <w:bottom w:val="none" w:sz="0" w:space="0" w:color="auto"/>
        <w:right w:val="none" w:sz="0" w:space="0" w:color="auto"/>
      </w:divBdr>
    </w:div>
    <w:div w:id="1702243627">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relyOnVML/>
  <w:allowPNG/>
</w:webSettings>
</file>

<file path=word/_rels/document.xml.rels><?xml version="1.0" encoding="UTF-8" standalone="yes"?>
<Relationships xmlns="http://schemas.openxmlformats.org/package/2006/relationships"><Relationship Id="rId8" Type="http://schemas.openxmlformats.org/officeDocument/2006/relationships/image" Target="media/image3.png"/><Relationship Id="rId3" Type="http://schemas.openxmlformats.org/officeDocument/2006/relationships/styles" Target="styles.xml"/><Relationship Id="rId7" Type="http://schemas.openxmlformats.org/officeDocument/2006/relationships/image" Target="media/image2.png"/><Relationship Id="rId2" Type="http://schemas.openxmlformats.org/officeDocument/2006/relationships/numbering" Target="numbering.xml"/><Relationship Id="rId1" Type="http://schemas.openxmlformats.org/officeDocument/2006/relationships/customXml" Target="../customXml/item1.xml"/><Relationship Id="rId6" Type="http://schemas.openxmlformats.org/officeDocument/2006/relationships/image" Target="media/image1.png"/><Relationship Id="rId11" Type="http://schemas.openxmlformats.org/officeDocument/2006/relationships/theme" Target="theme/theme1.xml"/><Relationship Id="rId5" Type="http://schemas.openxmlformats.org/officeDocument/2006/relationships/webSettings" Target="webSettings.xml"/><Relationship Id="rId10" Type="http://schemas.openxmlformats.org/officeDocument/2006/relationships/fontTable" Target="fontTable.xml"/><Relationship Id="rId4" Type="http://schemas.openxmlformats.org/officeDocument/2006/relationships/settings" Target="settings.xml"/><Relationship Id="rId9" Type="http://schemas.openxmlformats.org/officeDocument/2006/relationships/image" Target="media/image4.png"/></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ゴシック"/>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DAE28220-5A2A-BF49-950E-2A13F746670C}">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Normal.dotm</Template>
  <TotalTime>447</TotalTime>
  <Pages>16</Pages>
  <Words>3127</Words>
  <Characters>17827</Characters>
  <Application>Microsoft Office Word</Application>
  <DocSecurity>0</DocSecurity>
  <Lines>148</Lines>
  <Paragraphs>41</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20913</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Saskia Hooper (1802572)</dc:creator>
  <cp:keywords/>
  <dc:description/>
  <cp:lastModifiedBy>Saskia Hooper (1802572)</cp:lastModifiedBy>
  <cp:revision>325</cp:revision>
  <dcterms:created xsi:type="dcterms:W3CDTF">2024-11-14T02:14:00Z</dcterms:created>
  <dcterms:modified xsi:type="dcterms:W3CDTF">2024-11-15T23:25:00Z</dcterms:modified>
</cp:coreProperties>
</file>