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7B36FBF1" w:rsidR="00B948CD" w:rsidRPr="00DF7FB8" w:rsidRDefault="00DF7FB8" w:rsidP="00D012E7">
      <w:pPr>
        <w:rPr>
          <w:rFonts w:cs="Arial"/>
          <w:sz w:val="22"/>
          <w:szCs w:val="22"/>
        </w:rPr>
      </w:pPr>
      <w:r>
        <w:rPr>
          <w:rFonts w:cs="Arial"/>
          <w:sz w:val="22"/>
          <w:szCs w:val="22"/>
        </w:rPr>
        <w:t>Selected: 8000-word Essay.</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1D9B5D88" w:rsidR="005C6CD8" w:rsidRDefault="005C6CD8" w:rsidP="00D4485A">
            <w:pPr>
              <w:pStyle w:val="BodyText"/>
              <w:jc w:val="both"/>
              <w:rPr>
                <w:rFonts w:cs="Arial"/>
                <w:b/>
                <w:bCs/>
                <w:sz w:val="22"/>
                <w:szCs w:val="22"/>
              </w:rPr>
            </w:pPr>
            <w:r w:rsidRPr="00D012E7">
              <w:rPr>
                <w:rFonts w:cs="Arial"/>
                <w:b/>
                <w:bCs/>
                <w:sz w:val="22"/>
                <w:szCs w:val="22"/>
              </w:rPr>
              <w:t xml:space="preserve">NAME: </w:t>
            </w:r>
            <w:r w:rsidR="0051782C">
              <w:rPr>
                <w:rFonts w:cs="Arial"/>
                <w:b/>
                <w:bCs/>
                <w:sz w:val="22"/>
                <w:szCs w:val="22"/>
              </w:rPr>
              <w:t>George Plowman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F5722B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1782C">
              <w:rPr>
                <w:rFonts w:cs="Arial"/>
                <w:b/>
                <w:bCs/>
                <w:sz w:val="22"/>
                <w:szCs w:val="22"/>
              </w:rPr>
              <w:t>2</w:t>
            </w:r>
            <w:r w:rsidR="00B21591">
              <w:rPr>
                <w:rFonts w:cs="Arial"/>
                <w:b/>
                <w:bCs/>
                <w:sz w:val="22"/>
                <w:szCs w:val="22"/>
              </w:rPr>
              <w:t>124938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0B50797D"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2951726C" w14:textId="349F740C" w:rsidR="00873B46" w:rsidRDefault="00873B46" w:rsidP="00D4485A">
            <w:pPr>
              <w:jc w:val="both"/>
              <w:rPr>
                <w:rFonts w:cs="Arial"/>
                <w:b/>
                <w:bCs/>
                <w:sz w:val="22"/>
                <w:szCs w:val="22"/>
              </w:rPr>
            </w:pPr>
          </w:p>
          <w:p w14:paraId="6433CFE4" w14:textId="0D83943F" w:rsidR="00873B46" w:rsidRDefault="00873B46" w:rsidP="00D4485A">
            <w:pPr>
              <w:jc w:val="both"/>
              <w:rPr>
                <w:rFonts w:cs="Arial"/>
                <w:b/>
                <w:bCs/>
                <w:sz w:val="22"/>
                <w:szCs w:val="22"/>
              </w:rPr>
            </w:pPr>
            <w:r>
              <w:rPr>
                <w:rFonts w:cs="Arial"/>
                <w:b/>
                <w:bCs/>
                <w:sz w:val="22"/>
                <w:szCs w:val="22"/>
              </w:rPr>
              <w:t xml:space="preserve">Is the use of Taser CED an appropriate use of force in the current policing practice? </w:t>
            </w:r>
          </w:p>
          <w:p w14:paraId="04AF9D82" w14:textId="603A2D23" w:rsidR="00B21591" w:rsidRDefault="00B21591" w:rsidP="00D4485A">
            <w:pPr>
              <w:jc w:val="both"/>
              <w:rPr>
                <w:rFonts w:cs="Arial"/>
                <w:b/>
                <w:bCs/>
                <w:sz w:val="22"/>
                <w:szCs w:val="22"/>
              </w:rPr>
            </w:pPr>
          </w:p>
          <w:p w14:paraId="32E2784C" w14:textId="77777777" w:rsidR="00B21591" w:rsidRDefault="00B21591" w:rsidP="00D4485A">
            <w:pPr>
              <w:jc w:val="both"/>
              <w:rPr>
                <w:rFonts w:cs="Arial"/>
                <w:b/>
                <w:bCs/>
                <w:sz w:val="22"/>
                <w:szCs w:val="22"/>
              </w:rPr>
            </w:pPr>
          </w:p>
          <w:p w14:paraId="461E49DA" w14:textId="1D1C225C"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B5EE43C" w14:textId="6266B034" w:rsidR="00117B18" w:rsidRDefault="00117B18" w:rsidP="00D4485A">
            <w:pPr>
              <w:jc w:val="both"/>
              <w:rPr>
                <w:rFonts w:cs="Arial"/>
                <w:b/>
                <w:bCs/>
                <w:sz w:val="22"/>
                <w:szCs w:val="22"/>
              </w:rPr>
            </w:pPr>
          </w:p>
          <w:p w14:paraId="1882B600" w14:textId="31D91E63" w:rsidR="00117B18" w:rsidRDefault="00325AD9" w:rsidP="00D4485A">
            <w:pPr>
              <w:jc w:val="both"/>
              <w:rPr>
                <w:rFonts w:cs="Arial"/>
                <w:sz w:val="22"/>
                <w:szCs w:val="22"/>
              </w:rPr>
            </w:pPr>
            <w:r>
              <w:rPr>
                <w:rFonts w:cs="Arial"/>
                <w:sz w:val="22"/>
                <w:szCs w:val="22"/>
              </w:rPr>
              <w:t>In the current Policing climate with</w:t>
            </w:r>
            <w:r w:rsidR="007426D3">
              <w:rPr>
                <w:rFonts w:cs="Arial"/>
                <w:sz w:val="22"/>
                <w:szCs w:val="22"/>
              </w:rPr>
              <w:t>in</w:t>
            </w:r>
            <w:r>
              <w:rPr>
                <w:rFonts w:cs="Arial"/>
                <w:sz w:val="22"/>
                <w:szCs w:val="22"/>
              </w:rPr>
              <w:t xml:space="preserve"> the UK and other countries around the world, use of force and policing powers is often at the forefront of conversation and the publics concern surrounding excess or negligent use of power.</w:t>
            </w:r>
          </w:p>
          <w:p w14:paraId="653C44CD" w14:textId="5428681A" w:rsidR="00325AD9" w:rsidRDefault="00325AD9" w:rsidP="00D4485A">
            <w:pPr>
              <w:jc w:val="both"/>
              <w:rPr>
                <w:rFonts w:cs="Arial"/>
                <w:sz w:val="22"/>
                <w:szCs w:val="22"/>
              </w:rPr>
            </w:pPr>
          </w:p>
          <w:p w14:paraId="2D2EA269" w14:textId="716F8518" w:rsidR="00325AD9" w:rsidRDefault="00325AD9" w:rsidP="00D4485A">
            <w:pPr>
              <w:jc w:val="both"/>
              <w:rPr>
                <w:rFonts w:cs="Arial"/>
                <w:sz w:val="22"/>
                <w:szCs w:val="22"/>
              </w:rPr>
            </w:pPr>
            <w:r>
              <w:rPr>
                <w:rFonts w:cs="Arial"/>
                <w:sz w:val="22"/>
                <w:szCs w:val="22"/>
              </w:rPr>
              <w:t xml:space="preserve">The IOPC states in a 2021 paper that if UK police forces do not address public concerns surrounding the use of taser and the training provided for its usage there is a growing concern towards the </w:t>
            </w:r>
            <w:r w:rsidR="00F3467B">
              <w:rPr>
                <w:rFonts w:cs="Arial"/>
                <w:sz w:val="22"/>
                <w:szCs w:val="22"/>
              </w:rPr>
              <w:t>public’s</w:t>
            </w:r>
            <w:r>
              <w:rPr>
                <w:rFonts w:cs="Arial"/>
                <w:sz w:val="22"/>
                <w:szCs w:val="22"/>
              </w:rPr>
              <w:t xml:space="preserve"> faith in the legitimacy of policing</w:t>
            </w:r>
            <w:r w:rsidR="00F3467B">
              <w:rPr>
                <w:rFonts w:cs="Arial"/>
                <w:sz w:val="22"/>
                <w:szCs w:val="22"/>
              </w:rPr>
              <w:t>, (IOPC,2021).</w:t>
            </w:r>
          </w:p>
          <w:p w14:paraId="5E51CE59" w14:textId="03660414" w:rsidR="007426D3" w:rsidRDefault="007426D3" w:rsidP="00D4485A">
            <w:pPr>
              <w:jc w:val="both"/>
              <w:rPr>
                <w:rFonts w:cs="Arial"/>
                <w:sz w:val="22"/>
                <w:szCs w:val="22"/>
              </w:rPr>
            </w:pPr>
          </w:p>
          <w:p w14:paraId="7BB71B46" w14:textId="7F72B127" w:rsidR="007426D3" w:rsidRDefault="007426D3" w:rsidP="00D4485A">
            <w:pPr>
              <w:jc w:val="both"/>
              <w:rPr>
                <w:rFonts w:cs="Arial"/>
                <w:sz w:val="22"/>
                <w:szCs w:val="22"/>
              </w:rPr>
            </w:pPr>
            <w:r>
              <w:rPr>
                <w:rFonts w:cs="Arial"/>
                <w:sz w:val="22"/>
                <w:szCs w:val="22"/>
              </w:rPr>
              <w:t>Furthermore, there are risks to individuals’ health</w:t>
            </w:r>
            <w:r w:rsidR="00D85924">
              <w:rPr>
                <w:rFonts w:cs="Arial"/>
                <w:sz w:val="22"/>
                <w:szCs w:val="22"/>
              </w:rPr>
              <w:t xml:space="preserve"> such as intense pain and risk of injury due to falls,</w:t>
            </w:r>
            <w:r>
              <w:rPr>
                <w:rFonts w:cs="Arial"/>
                <w:sz w:val="22"/>
                <w:szCs w:val="22"/>
              </w:rPr>
              <w:t xml:space="preserve"> following on from effective use of taser, this is highlighted within </w:t>
            </w:r>
            <w:r w:rsidR="00D05742">
              <w:rPr>
                <w:rFonts w:cs="Arial"/>
                <w:sz w:val="22"/>
                <w:szCs w:val="22"/>
              </w:rPr>
              <w:t xml:space="preserve">the “Authorised Policing Practice and documented by the college of policing, (College of Policing, 2022). </w:t>
            </w:r>
          </w:p>
          <w:p w14:paraId="6E03200C" w14:textId="08F1685F" w:rsidR="000139C2" w:rsidRDefault="000139C2" w:rsidP="00D4485A">
            <w:pPr>
              <w:jc w:val="both"/>
              <w:rPr>
                <w:rFonts w:cs="Arial"/>
                <w:sz w:val="22"/>
                <w:szCs w:val="22"/>
              </w:rPr>
            </w:pPr>
          </w:p>
          <w:p w14:paraId="303DA94E" w14:textId="3249045B" w:rsidR="000139C2" w:rsidRDefault="000139C2" w:rsidP="00D4485A">
            <w:pPr>
              <w:jc w:val="both"/>
              <w:rPr>
                <w:rFonts w:cs="Arial"/>
                <w:sz w:val="22"/>
                <w:szCs w:val="22"/>
              </w:rPr>
            </w:pPr>
            <w:r>
              <w:rPr>
                <w:rFonts w:cs="Arial"/>
                <w:sz w:val="22"/>
                <w:szCs w:val="22"/>
              </w:rPr>
              <w:t>Contrary to th</w:t>
            </w:r>
            <w:r w:rsidR="00ED7411">
              <w:rPr>
                <w:rFonts w:cs="Arial"/>
                <w:sz w:val="22"/>
                <w:szCs w:val="22"/>
              </w:rPr>
              <w:t>e</w:t>
            </w:r>
            <w:r>
              <w:rPr>
                <w:rFonts w:cs="Arial"/>
                <w:sz w:val="22"/>
                <w:szCs w:val="22"/>
              </w:rPr>
              <w:t>s</w:t>
            </w:r>
            <w:r w:rsidR="00ED7411">
              <w:rPr>
                <w:rFonts w:cs="Arial"/>
                <w:sz w:val="22"/>
                <w:szCs w:val="22"/>
              </w:rPr>
              <w:t>e</w:t>
            </w:r>
            <w:r>
              <w:rPr>
                <w:rFonts w:cs="Arial"/>
                <w:sz w:val="22"/>
                <w:szCs w:val="22"/>
              </w:rPr>
              <w:t xml:space="preserve"> point</w:t>
            </w:r>
            <w:r w:rsidR="00ED7411">
              <w:rPr>
                <w:rFonts w:cs="Arial"/>
                <w:sz w:val="22"/>
                <w:szCs w:val="22"/>
              </w:rPr>
              <w:t xml:space="preserve">s </w:t>
            </w:r>
            <w:r>
              <w:rPr>
                <w:rFonts w:cs="Arial"/>
                <w:sz w:val="22"/>
                <w:szCs w:val="22"/>
              </w:rPr>
              <w:t>Superintendent Ian Drummond-Smith</w:t>
            </w:r>
            <w:r w:rsidR="00ED7411">
              <w:rPr>
                <w:rFonts w:cs="Arial"/>
                <w:sz w:val="22"/>
                <w:szCs w:val="22"/>
              </w:rPr>
              <w:t xml:space="preserve"> highlights in his 2019 paper – Analysing Taser 15 years since its introduction,</w:t>
            </w:r>
            <w:r w:rsidR="00ED4E1D">
              <w:rPr>
                <w:rFonts w:cs="Arial"/>
                <w:sz w:val="22"/>
                <w:szCs w:val="22"/>
              </w:rPr>
              <w:t xml:space="preserve"> that with proper use taser can in fact save the lives of members of the public, police, and suspects as a less lethal weapon, (Drummond-Smith, 2019).</w:t>
            </w:r>
          </w:p>
          <w:p w14:paraId="0DF8C380" w14:textId="1B70B887" w:rsidR="00D05742" w:rsidRDefault="00D05742" w:rsidP="00D4485A">
            <w:pPr>
              <w:jc w:val="both"/>
              <w:rPr>
                <w:rFonts w:cs="Arial"/>
                <w:sz w:val="22"/>
                <w:szCs w:val="22"/>
              </w:rPr>
            </w:pPr>
          </w:p>
          <w:p w14:paraId="4E63E144" w14:textId="4A83AFE1" w:rsidR="00D05742" w:rsidRDefault="00D05742" w:rsidP="00D4485A">
            <w:pPr>
              <w:jc w:val="both"/>
              <w:rPr>
                <w:rFonts w:cs="Arial"/>
                <w:sz w:val="22"/>
                <w:szCs w:val="22"/>
              </w:rPr>
            </w:pPr>
            <w:r>
              <w:rPr>
                <w:rFonts w:cs="Arial"/>
                <w:sz w:val="22"/>
                <w:szCs w:val="22"/>
              </w:rPr>
              <w:t xml:space="preserve">This dissertation with explore the current training methods used by police forces globally and evaluate whether there is adequate training surrounding the use of CED firearms, it will also </w:t>
            </w:r>
            <w:r>
              <w:rPr>
                <w:rFonts w:cs="Arial"/>
                <w:sz w:val="22"/>
                <w:szCs w:val="22"/>
              </w:rPr>
              <w:lastRenderedPageBreak/>
              <w:t>explore the publics opinions in relation to its use and whether it is deemed appropriate and effective and supported by communities.</w:t>
            </w:r>
          </w:p>
          <w:p w14:paraId="38FF216E" w14:textId="3638F5B2" w:rsidR="00D05742" w:rsidRDefault="00D05742" w:rsidP="00D4485A">
            <w:pPr>
              <w:jc w:val="both"/>
              <w:rPr>
                <w:rFonts w:cs="Arial"/>
                <w:sz w:val="22"/>
                <w:szCs w:val="22"/>
              </w:rPr>
            </w:pPr>
          </w:p>
          <w:p w14:paraId="245C1516" w14:textId="19826558" w:rsidR="002D0EF0" w:rsidRPr="00ED4E1D" w:rsidRDefault="00ED4E1D" w:rsidP="00D4485A">
            <w:pPr>
              <w:jc w:val="both"/>
              <w:rPr>
                <w:rFonts w:cs="Arial"/>
                <w:sz w:val="22"/>
                <w:szCs w:val="22"/>
              </w:rPr>
            </w:pPr>
            <w:r>
              <w:rPr>
                <w:rFonts w:cs="Arial"/>
                <w:sz w:val="22"/>
                <w:szCs w:val="22"/>
              </w:rPr>
              <w:t>This dissertation will assist in highlighting the need to share the opinions and thoughts of police officers and hopefully draw conclusion to a very real topic of conversation surrounding policing powers.</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EA0BCDC" w14:textId="77777777" w:rsidR="00AD5C5C" w:rsidRDefault="00AD5C5C" w:rsidP="008C46BD">
            <w:pPr>
              <w:rPr>
                <w:rFonts w:cs="Arial"/>
                <w:sz w:val="22"/>
                <w:szCs w:val="22"/>
              </w:rPr>
            </w:pPr>
          </w:p>
          <w:p w14:paraId="33860946" w14:textId="4041FD57" w:rsidR="008C46BD" w:rsidRDefault="008C46BD" w:rsidP="008C46BD">
            <w:pPr>
              <w:rPr>
                <w:rFonts w:cs="Arial"/>
                <w:sz w:val="22"/>
                <w:szCs w:val="22"/>
              </w:rPr>
            </w:pPr>
            <w:r w:rsidRPr="008C46BD">
              <w:rPr>
                <w:rFonts w:cs="Arial"/>
                <w:sz w:val="22"/>
                <w:szCs w:val="22"/>
              </w:rPr>
              <w:t xml:space="preserve">This dissertation will look to </w:t>
            </w:r>
            <w:r w:rsidRPr="00AD5C5C">
              <w:rPr>
                <w:rFonts w:cs="Arial"/>
                <w:b/>
                <w:bCs/>
                <w:sz w:val="22"/>
                <w:szCs w:val="22"/>
              </w:rPr>
              <w:t>analyse</w:t>
            </w:r>
            <w:r w:rsidRPr="008C46BD">
              <w:rPr>
                <w:rFonts w:cs="Arial"/>
                <w:sz w:val="22"/>
                <w:szCs w:val="22"/>
              </w:rPr>
              <w:t xml:space="preserve"> </w:t>
            </w:r>
            <w:r>
              <w:rPr>
                <w:rFonts w:cs="Arial"/>
                <w:sz w:val="22"/>
                <w:szCs w:val="22"/>
              </w:rPr>
              <w:t>specific findings and figures from Police officers</w:t>
            </w:r>
            <w:r w:rsidR="00AD5C5C">
              <w:rPr>
                <w:rFonts w:cs="Arial"/>
                <w:sz w:val="22"/>
                <w:szCs w:val="22"/>
              </w:rPr>
              <w:t xml:space="preserve"> and review whether their opinions favour the equipment as an appropriate use of force.</w:t>
            </w:r>
          </w:p>
          <w:p w14:paraId="2DDFF625" w14:textId="03F2C528" w:rsidR="00AD5C5C" w:rsidRDefault="00AD5C5C" w:rsidP="008C46BD">
            <w:pPr>
              <w:rPr>
                <w:rFonts w:cs="Arial"/>
                <w:sz w:val="22"/>
                <w:szCs w:val="22"/>
              </w:rPr>
            </w:pPr>
          </w:p>
          <w:p w14:paraId="13824F99" w14:textId="2B3ACCDD" w:rsidR="00AD5C5C" w:rsidRPr="008C46BD" w:rsidRDefault="00AD5C5C" w:rsidP="008C46BD">
            <w:pPr>
              <w:rPr>
                <w:rFonts w:cs="Arial"/>
                <w:sz w:val="22"/>
                <w:szCs w:val="22"/>
              </w:rPr>
            </w:pPr>
            <w:r>
              <w:rPr>
                <w:rFonts w:cs="Arial"/>
                <w:sz w:val="22"/>
                <w:szCs w:val="22"/>
              </w:rPr>
              <w:t>There will be exploration as to whether there needs to be an uptake in officers carrying taser and or whether there is a need to</w:t>
            </w:r>
            <w:r w:rsidRPr="00AD5C5C">
              <w:rPr>
                <w:rFonts w:cs="Arial"/>
                <w:b/>
                <w:bCs/>
                <w:sz w:val="22"/>
                <w:szCs w:val="22"/>
              </w:rPr>
              <w:t xml:space="preserve"> explore</w:t>
            </w:r>
            <w:r>
              <w:rPr>
                <w:rFonts w:cs="Arial"/>
                <w:sz w:val="22"/>
                <w:szCs w:val="22"/>
              </w:rPr>
              <w:t xml:space="preserve"> other non-lethal options around force in policing. </w:t>
            </w:r>
          </w:p>
          <w:p w14:paraId="75D4BF6E" w14:textId="77777777" w:rsidR="002D0EF0" w:rsidRPr="00B948CD" w:rsidRDefault="002D0EF0" w:rsidP="00D4485A">
            <w:pPr>
              <w:rPr>
                <w:rFonts w:cs="Arial"/>
                <w:color w:val="FF0000"/>
                <w:sz w:val="22"/>
                <w:szCs w:val="22"/>
              </w:rPr>
            </w:pPr>
          </w:p>
          <w:p w14:paraId="1DC82AEE" w14:textId="0AC94FCD" w:rsidR="00F46F72" w:rsidRPr="00D012E7" w:rsidRDefault="00AD5C5C" w:rsidP="00D4485A">
            <w:pPr>
              <w:jc w:val="both"/>
              <w:rPr>
                <w:rFonts w:cs="Arial"/>
                <w:sz w:val="22"/>
                <w:szCs w:val="22"/>
              </w:rPr>
            </w:pPr>
            <w:r w:rsidRPr="00AD5C5C">
              <w:rPr>
                <w:rFonts w:cs="Arial"/>
                <w:b/>
                <w:bCs/>
                <w:sz w:val="22"/>
                <w:szCs w:val="22"/>
              </w:rPr>
              <w:t>Identify</w:t>
            </w:r>
            <w:r>
              <w:rPr>
                <w:rFonts w:cs="Arial"/>
                <w:sz w:val="22"/>
                <w:szCs w:val="22"/>
              </w:rPr>
              <w:t xml:space="preserve"> concerns from the public in which the police serve and </w:t>
            </w:r>
            <w:r w:rsidRPr="00AD5C5C">
              <w:rPr>
                <w:rFonts w:cs="Arial"/>
                <w:b/>
                <w:bCs/>
                <w:sz w:val="22"/>
                <w:szCs w:val="22"/>
              </w:rPr>
              <w:t>outline</w:t>
            </w:r>
            <w:r>
              <w:rPr>
                <w:rFonts w:cs="Arial"/>
                <w:sz w:val="22"/>
                <w:szCs w:val="22"/>
              </w:rPr>
              <w:t xml:space="preserve"> measures such as improved training of officers which my help elevate public perception and trust.</w:t>
            </w:r>
          </w:p>
          <w:p w14:paraId="669899F4" w14:textId="3DCD32D9"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3A7691D3"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71C50F9C" w14:textId="2FF4CA36" w:rsidR="00ED4E1D" w:rsidRDefault="00ED4E1D" w:rsidP="00D4485A">
            <w:pPr>
              <w:rPr>
                <w:rFonts w:cs="Arial"/>
                <w:b/>
                <w:bCs/>
                <w:sz w:val="22"/>
                <w:szCs w:val="22"/>
              </w:rPr>
            </w:pPr>
          </w:p>
          <w:p w14:paraId="7037AF52" w14:textId="77777777" w:rsidR="00ED4E1D" w:rsidRPr="00A47E91" w:rsidRDefault="00ED4E1D" w:rsidP="00D4485A">
            <w:pPr>
              <w:rPr>
                <w:rFonts w:cs="Arial"/>
                <w:sz w:val="22"/>
                <w:szCs w:val="22"/>
              </w:rPr>
            </w:pPr>
          </w:p>
          <w:p w14:paraId="5CFE3AE1" w14:textId="6BB38830" w:rsidR="00ED4E1D" w:rsidRDefault="00ED4E1D" w:rsidP="00D4485A">
            <w:pPr>
              <w:rPr>
                <w:rFonts w:cs="Arial"/>
                <w:sz w:val="22"/>
                <w:szCs w:val="22"/>
              </w:rPr>
            </w:pPr>
            <w:r w:rsidRPr="00A47E91">
              <w:rPr>
                <w:rFonts w:cs="Arial"/>
                <w:sz w:val="22"/>
                <w:szCs w:val="22"/>
              </w:rPr>
              <w:t xml:space="preserve">This dissertation will gather information from a varied list of resources surrounding the topic, it will utilise government data bases </w:t>
            </w:r>
            <w:r w:rsidR="00982077">
              <w:rPr>
                <w:rFonts w:cs="Arial"/>
                <w:sz w:val="22"/>
                <w:szCs w:val="22"/>
              </w:rPr>
              <w:t xml:space="preserve">like the Home Office </w:t>
            </w:r>
            <w:r w:rsidRPr="00A47E91">
              <w:rPr>
                <w:rFonts w:cs="Arial"/>
                <w:sz w:val="22"/>
                <w:szCs w:val="22"/>
              </w:rPr>
              <w:t>and current reports</w:t>
            </w:r>
            <w:r w:rsidR="00A47E91">
              <w:rPr>
                <w:rFonts w:cs="Arial"/>
                <w:sz w:val="22"/>
                <w:szCs w:val="22"/>
              </w:rPr>
              <w:t xml:space="preserve"> in the public domain</w:t>
            </w:r>
            <w:r w:rsidR="00DA35A7">
              <w:rPr>
                <w:rFonts w:cs="Arial"/>
                <w:sz w:val="22"/>
                <w:szCs w:val="22"/>
              </w:rPr>
              <w:t xml:space="preserve">, </w:t>
            </w:r>
            <w:r w:rsidR="007C67CB">
              <w:rPr>
                <w:rFonts w:cs="Arial"/>
                <w:sz w:val="22"/>
                <w:szCs w:val="22"/>
              </w:rPr>
              <w:t>journals,</w:t>
            </w:r>
            <w:r w:rsidR="00DA35A7">
              <w:rPr>
                <w:rFonts w:cs="Arial"/>
                <w:sz w:val="22"/>
                <w:szCs w:val="22"/>
              </w:rPr>
              <w:t xml:space="preserve"> and published research reports.</w:t>
            </w:r>
          </w:p>
          <w:p w14:paraId="665DB698" w14:textId="3432C80D" w:rsidR="00A47E91" w:rsidRDefault="00A47E91" w:rsidP="00D4485A">
            <w:pPr>
              <w:rPr>
                <w:rFonts w:cs="Arial"/>
                <w:sz w:val="22"/>
                <w:szCs w:val="22"/>
              </w:rPr>
            </w:pPr>
          </w:p>
          <w:p w14:paraId="1B31649B" w14:textId="1BCF26E6" w:rsidR="00A47E91" w:rsidRDefault="00A47E91" w:rsidP="00D4485A">
            <w:pPr>
              <w:rPr>
                <w:rFonts w:cs="Arial"/>
                <w:i/>
                <w:iCs/>
                <w:sz w:val="22"/>
                <w:szCs w:val="22"/>
              </w:rPr>
            </w:pPr>
            <w:r>
              <w:rPr>
                <w:rFonts w:cs="Arial"/>
                <w:sz w:val="22"/>
                <w:szCs w:val="22"/>
              </w:rPr>
              <w:t>The</w:t>
            </w:r>
            <w:r w:rsidR="00982077">
              <w:rPr>
                <w:rFonts w:cs="Arial"/>
                <w:sz w:val="22"/>
                <w:szCs w:val="22"/>
              </w:rPr>
              <w:t>re</w:t>
            </w:r>
            <w:r>
              <w:rPr>
                <w:rFonts w:cs="Arial"/>
                <w:sz w:val="22"/>
                <w:szCs w:val="22"/>
              </w:rPr>
              <w:t xml:space="preserve"> will be information reviewed from </w:t>
            </w:r>
            <w:r w:rsidR="00982077">
              <w:rPr>
                <w:rFonts w:cs="Arial"/>
                <w:sz w:val="22"/>
                <w:szCs w:val="22"/>
              </w:rPr>
              <w:t>university</w:t>
            </w:r>
            <w:r>
              <w:rPr>
                <w:rFonts w:cs="Arial"/>
                <w:sz w:val="22"/>
                <w:szCs w:val="22"/>
              </w:rPr>
              <w:t xml:space="preserve"> research such as </w:t>
            </w:r>
            <w:r w:rsidR="00982077">
              <w:rPr>
                <w:rFonts w:cs="Arial"/>
                <w:sz w:val="22"/>
                <w:szCs w:val="22"/>
              </w:rPr>
              <w:t xml:space="preserve">the University of Cambridge which documented Taser on its news pages. The research study lead by Dr Barak Ariel explored how Taser carrying had a negative effect overall effect with public-police interactions and that the presence of taser could increase aggressive behaviour, something criminology researchers at Cambridge University called </w:t>
            </w:r>
            <w:r w:rsidR="00982077" w:rsidRPr="00982077">
              <w:rPr>
                <w:rFonts w:cs="Arial"/>
                <w:i/>
                <w:iCs/>
                <w:sz w:val="22"/>
                <w:szCs w:val="22"/>
              </w:rPr>
              <w:t xml:space="preserve">“The weapon </w:t>
            </w:r>
            <w:proofErr w:type="gramStart"/>
            <w:r w:rsidR="00982077" w:rsidRPr="00982077">
              <w:rPr>
                <w:rFonts w:cs="Arial"/>
                <w:i/>
                <w:iCs/>
                <w:sz w:val="22"/>
                <w:szCs w:val="22"/>
              </w:rPr>
              <w:t>effect”</w:t>
            </w:r>
            <w:proofErr w:type="gramEnd"/>
          </w:p>
          <w:p w14:paraId="75140D42" w14:textId="256C328C" w:rsidR="00982077" w:rsidRDefault="00982077" w:rsidP="00D4485A">
            <w:pPr>
              <w:rPr>
                <w:rFonts w:cs="Arial"/>
                <w:sz w:val="22"/>
                <w:szCs w:val="22"/>
              </w:rPr>
            </w:pPr>
            <w:r>
              <w:rPr>
                <w:rFonts w:cs="Arial"/>
                <w:sz w:val="22"/>
                <w:szCs w:val="22"/>
              </w:rPr>
              <w:t>(University of Cambridge, 2018).</w:t>
            </w:r>
          </w:p>
          <w:p w14:paraId="03F3DC32" w14:textId="77777777" w:rsidR="007C67CB" w:rsidRDefault="007C67CB" w:rsidP="00D4485A">
            <w:pPr>
              <w:rPr>
                <w:rFonts w:cs="Arial"/>
                <w:sz w:val="22"/>
                <w:szCs w:val="22"/>
              </w:rPr>
            </w:pPr>
          </w:p>
          <w:p w14:paraId="3657A8C3" w14:textId="47B9B59E" w:rsidR="007C67CB" w:rsidRDefault="007C67CB" w:rsidP="00D4485A">
            <w:pPr>
              <w:rPr>
                <w:rFonts w:cs="Arial"/>
                <w:sz w:val="22"/>
                <w:szCs w:val="22"/>
              </w:rPr>
            </w:pPr>
            <w:r>
              <w:rPr>
                <w:rFonts w:cs="Arial"/>
                <w:sz w:val="22"/>
                <w:szCs w:val="22"/>
              </w:rPr>
              <w:t xml:space="preserve">Focus will also be drawn to studies surrounding </w:t>
            </w:r>
            <w:r w:rsidR="0087486E">
              <w:rPr>
                <w:rFonts w:cs="Arial"/>
                <w:sz w:val="22"/>
                <w:szCs w:val="22"/>
              </w:rPr>
              <w:t xml:space="preserve">negative implications of taser such as </w:t>
            </w:r>
            <w:r w:rsidR="009923E1">
              <w:rPr>
                <w:rFonts w:cs="Arial"/>
                <w:sz w:val="22"/>
                <w:szCs w:val="22"/>
              </w:rPr>
              <w:t>racial and ethnic disparities when it come to use of force and targeted groups, (UCL, 2018).</w:t>
            </w:r>
          </w:p>
          <w:p w14:paraId="42DBF5B5" w14:textId="0B6DFA39" w:rsidR="00982077" w:rsidRDefault="00982077" w:rsidP="00D4485A">
            <w:pPr>
              <w:rPr>
                <w:rFonts w:cs="Arial"/>
                <w:sz w:val="22"/>
                <w:szCs w:val="22"/>
              </w:rPr>
            </w:pPr>
          </w:p>
          <w:p w14:paraId="15250B8A" w14:textId="14C9A30D" w:rsidR="00982077" w:rsidRDefault="00982077" w:rsidP="00D4485A">
            <w:pPr>
              <w:rPr>
                <w:rFonts w:cs="Arial"/>
                <w:sz w:val="22"/>
                <w:szCs w:val="22"/>
              </w:rPr>
            </w:pPr>
            <w:r>
              <w:rPr>
                <w:rFonts w:cs="Arial"/>
                <w:sz w:val="22"/>
                <w:szCs w:val="22"/>
              </w:rPr>
              <w:t xml:space="preserve">News articles will also be a source of information as they will deliver insight into </w:t>
            </w:r>
            <w:r w:rsidR="00AD5D25">
              <w:rPr>
                <w:rFonts w:cs="Arial"/>
                <w:sz w:val="22"/>
                <w:szCs w:val="22"/>
              </w:rPr>
              <w:t xml:space="preserve">public perception. </w:t>
            </w:r>
          </w:p>
          <w:p w14:paraId="1680EE82" w14:textId="6B4AC153" w:rsidR="00DA35A7" w:rsidRDefault="00DA35A7" w:rsidP="00D4485A">
            <w:pPr>
              <w:rPr>
                <w:rFonts w:cs="Arial"/>
                <w:sz w:val="22"/>
                <w:szCs w:val="22"/>
              </w:rPr>
            </w:pPr>
          </w:p>
          <w:p w14:paraId="2DE76DA9" w14:textId="51136FD3" w:rsidR="00DA35A7" w:rsidRDefault="00DA35A7" w:rsidP="00D4485A">
            <w:pPr>
              <w:rPr>
                <w:rFonts w:cs="Arial"/>
                <w:sz w:val="22"/>
                <w:szCs w:val="22"/>
              </w:rPr>
            </w:pPr>
            <w:r>
              <w:rPr>
                <w:rFonts w:cs="Arial"/>
                <w:sz w:val="22"/>
                <w:szCs w:val="22"/>
              </w:rPr>
              <w:t>College of Policing and the Authorised Professional Planning will also play a large part within the review, focusing on the Legislation, weapons and equipment, command, and deployment sections, (College of Policing, 2018).</w:t>
            </w:r>
          </w:p>
          <w:p w14:paraId="774141BB" w14:textId="1D83907B" w:rsidR="00DA35A7" w:rsidRDefault="00DA35A7" w:rsidP="00D4485A">
            <w:pPr>
              <w:rPr>
                <w:rFonts w:cs="Arial"/>
                <w:sz w:val="22"/>
                <w:szCs w:val="22"/>
              </w:rPr>
            </w:pPr>
          </w:p>
          <w:p w14:paraId="5B4A87BD" w14:textId="0357E4CC" w:rsidR="00DA35A7" w:rsidRDefault="00DA35A7" w:rsidP="00D4485A">
            <w:pPr>
              <w:rPr>
                <w:rFonts w:cs="Arial"/>
                <w:sz w:val="22"/>
                <w:szCs w:val="22"/>
              </w:rPr>
            </w:pPr>
            <w:r>
              <w:rPr>
                <w:rFonts w:cs="Arial"/>
                <w:sz w:val="22"/>
                <w:szCs w:val="22"/>
              </w:rPr>
              <w:t>There are currently great research studies currently in the public domain such as “An Analysis of TASER in British Policing” published by Superintendent Drummond-Smith and studies such as this highlight many key points.</w:t>
            </w:r>
          </w:p>
          <w:p w14:paraId="5C06E399" w14:textId="0F565B1F" w:rsidR="00DA35A7" w:rsidRDefault="00DA35A7" w:rsidP="00D4485A">
            <w:pPr>
              <w:rPr>
                <w:rFonts w:cs="Arial"/>
                <w:sz w:val="22"/>
                <w:szCs w:val="22"/>
              </w:rPr>
            </w:pPr>
          </w:p>
          <w:p w14:paraId="7EF2755F" w14:textId="74E52D9F" w:rsidR="00DA35A7" w:rsidRDefault="009923E1" w:rsidP="00D4485A">
            <w:pPr>
              <w:rPr>
                <w:rFonts w:cs="Arial"/>
                <w:sz w:val="22"/>
                <w:szCs w:val="22"/>
              </w:rPr>
            </w:pPr>
            <w:r>
              <w:rPr>
                <w:rFonts w:cs="Arial"/>
                <w:sz w:val="22"/>
                <w:szCs w:val="22"/>
              </w:rPr>
              <w:t>However,</w:t>
            </w:r>
            <w:r w:rsidR="00DA35A7">
              <w:rPr>
                <w:rFonts w:cs="Arial"/>
                <w:sz w:val="22"/>
                <w:szCs w:val="22"/>
              </w:rPr>
              <w:t xml:space="preserve"> this dissertation will hopefully assist in drawing more focus on Police officer opinions surrounding taser as this is a potential gap in the literature.</w:t>
            </w:r>
          </w:p>
          <w:p w14:paraId="2C7589B9" w14:textId="77777777" w:rsidR="009923E1" w:rsidRDefault="009923E1" w:rsidP="00D4485A">
            <w:pPr>
              <w:rPr>
                <w:rFonts w:cs="Arial"/>
                <w:sz w:val="22"/>
                <w:szCs w:val="22"/>
              </w:rPr>
            </w:pPr>
          </w:p>
          <w:p w14:paraId="615F74CF" w14:textId="5129D01A" w:rsidR="009923E1" w:rsidRDefault="009923E1" w:rsidP="00D4485A">
            <w:pPr>
              <w:rPr>
                <w:rFonts w:cs="Arial"/>
                <w:sz w:val="22"/>
                <w:szCs w:val="22"/>
              </w:rPr>
            </w:pPr>
            <w:r>
              <w:rPr>
                <w:rFonts w:cs="Arial"/>
                <w:sz w:val="22"/>
                <w:szCs w:val="22"/>
              </w:rPr>
              <w:t xml:space="preserve">The research will also utilise </w:t>
            </w:r>
            <w:r w:rsidR="001B5DE2">
              <w:rPr>
                <w:rFonts w:cs="Arial"/>
                <w:sz w:val="22"/>
                <w:szCs w:val="22"/>
              </w:rPr>
              <w:t>textbook</w:t>
            </w:r>
            <w:r>
              <w:rPr>
                <w:rFonts w:cs="Arial"/>
                <w:sz w:val="22"/>
                <w:szCs w:val="22"/>
              </w:rPr>
              <w:t xml:space="preserve"> findings such as “Blackstone – Policing handbook”.</w:t>
            </w:r>
          </w:p>
          <w:p w14:paraId="0FFC8CFD" w14:textId="520825D3" w:rsidR="005C6CD8" w:rsidRPr="00B948CD" w:rsidRDefault="005C6CD8" w:rsidP="00D4485A">
            <w:pPr>
              <w:rPr>
                <w:rFonts w:cs="Arial"/>
                <w:color w:val="FF0000"/>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352DDA9F" w:rsidR="00B5610A" w:rsidRDefault="005C6CD8" w:rsidP="00D4485A">
            <w:pPr>
              <w:rPr>
                <w:rFonts w:cs="Arial"/>
                <w:b/>
                <w:bCs/>
                <w:sz w:val="22"/>
                <w:szCs w:val="22"/>
              </w:rPr>
            </w:pPr>
            <w:r w:rsidRPr="00B5610A">
              <w:rPr>
                <w:rFonts w:cs="Arial"/>
                <w:b/>
                <w:bCs/>
                <w:sz w:val="22"/>
                <w:szCs w:val="22"/>
              </w:rPr>
              <w:t xml:space="preserve">SUMMARY OF RESEARCH –SURVEY METHOD: </w:t>
            </w:r>
          </w:p>
          <w:p w14:paraId="3B28C587" w14:textId="262E95A0" w:rsidR="00B21591" w:rsidRDefault="00B21591" w:rsidP="00D4485A">
            <w:pPr>
              <w:rPr>
                <w:rFonts w:cs="Arial"/>
                <w:b/>
                <w:bCs/>
                <w:sz w:val="22"/>
                <w:szCs w:val="22"/>
              </w:rPr>
            </w:pPr>
          </w:p>
          <w:p w14:paraId="4C031094" w14:textId="77777777" w:rsidR="003316C5" w:rsidRPr="008F5B48" w:rsidRDefault="003316C5" w:rsidP="00D4485A">
            <w:pPr>
              <w:rPr>
                <w:rFonts w:cs="Arial"/>
                <w:sz w:val="22"/>
                <w:szCs w:val="22"/>
              </w:rPr>
            </w:pPr>
            <w:r w:rsidRPr="008F5B48">
              <w:rPr>
                <w:rFonts w:cs="Arial"/>
                <w:sz w:val="22"/>
                <w:szCs w:val="22"/>
              </w:rPr>
              <w:t>Alongside a thorough Literature review t</w:t>
            </w:r>
            <w:r w:rsidR="00B21591" w:rsidRPr="008F5B48">
              <w:rPr>
                <w:rFonts w:cs="Arial"/>
                <w:sz w:val="22"/>
                <w:szCs w:val="22"/>
              </w:rPr>
              <w:t>his Dissertation</w:t>
            </w:r>
            <w:r w:rsidRPr="008F5B48">
              <w:rPr>
                <w:rFonts w:cs="Arial"/>
                <w:sz w:val="22"/>
                <w:szCs w:val="22"/>
              </w:rPr>
              <w:t xml:space="preserve"> will utilise </w:t>
            </w:r>
            <w:r w:rsidR="00B21591" w:rsidRPr="008F5B48">
              <w:rPr>
                <w:rFonts w:cs="Arial"/>
                <w:sz w:val="22"/>
                <w:szCs w:val="22"/>
              </w:rPr>
              <w:t>questionnaire</w:t>
            </w:r>
            <w:r w:rsidRPr="008F5B48">
              <w:rPr>
                <w:rFonts w:cs="Arial"/>
                <w:sz w:val="22"/>
                <w:szCs w:val="22"/>
              </w:rPr>
              <w:t>s as its primary research method.</w:t>
            </w:r>
          </w:p>
          <w:p w14:paraId="0E218453" w14:textId="77777777" w:rsidR="003316C5" w:rsidRPr="008F5B48" w:rsidRDefault="003316C5" w:rsidP="00D4485A">
            <w:pPr>
              <w:rPr>
                <w:rFonts w:cs="Arial"/>
                <w:sz w:val="22"/>
                <w:szCs w:val="22"/>
              </w:rPr>
            </w:pPr>
          </w:p>
          <w:p w14:paraId="642EDCD6" w14:textId="439B4692" w:rsidR="00B21591" w:rsidRPr="008F5B48" w:rsidRDefault="003316C5" w:rsidP="00D4485A">
            <w:pPr>
              <w:rPr>
                <w:rFonts w:cs="Arial"/>
                <w:sz w:val="22"/>
                <w:szCs w:val="22"/>
              </w:rPr>
            </w:pPr>
            <w:r w:rsidRPr="008F5B48">
              <w:rPr>
                <w:rFonts w:cs="Arial"/>
                <w:sz w:val="22"/>
                <w:szCs w:val="22"/>
              </w:rPr>
              <w:t xml:space="preserve">These </w:t>
            </w:r>
            <w:r w:rsidR="008F5B48" w:rsidRPr="008F5B48">
              <w:rPr>
                <w:rFonts w:cs="Arial"/>
                <w:sz w:val="22"/>
                <w:szCs w:val="22"/>
              </w:rPr>
              <w:t>questionnaires</w:t>
            </w:r>
            <w:r w:rsidRPr="008F5B48">
              <w:rPr>
                <w:rFonts w:cs="Arial"/>
                <w:sz w:val="22"/>
                <w:szCs w:val="22"/>
              </w:rPr>
              <w:t xml:space="preserve"> will </w:t>
            </w:r>
            <w:r w:rsidR="008F5B48" w:rsidRPr="008F5B48">
              <w:rPr>
                <w:rFonts w:cs="Arial"/>
                <w:sz w:val="22"/>
                <w:szCs w:val="22"/>
              </w:rPr>
              <w:t>focus</w:t>
            </w:r>
            <w:r w:rsidR="00B21591" w:rsidRPr="008F5B48">
              <w:rPr>
                <w:rFonts w:cs="Arial"/>
                <w:sz w:val="22"/>
                <w:szCs w:val="22"/>
              </w:rPr>
              <w:t xml:space="preserve"> on</w:t>
            </w:r>
            <w:r w:rsidRPr="008F5B48">
              <w:rPr>
                <w:rFonts w:cs="Arial"/>
                <w:sz w:val="22"/>
                <w:szCs w:val="22"/>
              </w:rPr>
              <w:t xml:space="preserve"> collecting data</w:t>
            </w:r>
            <w:r w:rsidR="00B21591" w:rsidRPr="008F5B48">
              <w:rPr>
                <w:rFonts w:cs="Arial"/>
                <w:sz w:val="22"/>
                <w:szCs w:val="22"/>
              </w:rPr>
              <w:t xml:space="preserve"> </w:t>
            </w:r>
            <w:r w:rsidRPr="008F5B48">
              <w:rPr>
                <w:rFonts w:cs="Arial"/>
                <w:sz w:val="22"/>
                <w:szCs w:val="22"/>
              </w:rPr>
              <w:t xml:space="preserve">relating to </w:t>
            </w:r>
            <w:r w:rsidR="008F5B48" w:rsidRPr="008F5B48">
              <w:rPr>
                <w:rFonts w:cs="Arial"/>
                <w:sz w:val="22"/>
                <w:szCs w:val="22"/>
              </w:rPr>
              <w:t>officers’</w:t>
            </w:r>
            <w:r w:rsidRPr="008F5B48">
              <w:rPr>
                <w:rFonts w:cs="Arial"/>
                <w:sz w:val="22"/>
                <w:szCs w:val="22"/>
              </w:rPr>
              <w:t xml:space="preserve"> pers</w:t>
            </w:r>
            <w:r w:rsidR="008F5B48" w:rsidRPr="008F5B48">
              <w:rPr>
                <w:rFonts w:cs="Arial"/>
                <w:sz w:val="22"/>
                <w:szCs w:val="22"/>
              </w:rPr>
              <w:t>pectives and experiences, prior knowledge and exposure s</w:t>
            </w:r>
            <w:r w:rsidRPr="008F5B48">
              <w:rPr>
                <w:rFonts w:cs="Arial"/>
                <w:sz w:val="22"/>
                <w:szCs w:val="22"/>
              </w:rPr>
              <w:t>urrounding the</w:t>
            </w:r>
            <w:r w:rsidR="00B21591" w:rsidRPr="008F5B48">
              <w:rPr>
                <w:rFonts w:cs="Arial"/>
                <w:sz w:val="22"/>
                <w:szCs w:val="22"/>
              </w:rPr>
              <w:t xml:space="preserve"> uses of Taser. The findings will hopefully bring a diverse range of opinions</w:t>
            </w:r>
            <w:r w:rsidR="008F5B48" w:rsidRPr="008F5B48">
              <w:rPr>
                <w:rFonts w:cs="Arial"/>
                <w:sz w:val="22"/>
                <w:szCs w:val="22"/>
              </w:rPr>
              <w:t>.</w:t>
            </w:r>
          </w:p>
          <w:p w14:paraId="2467D3D8" w14:textId="3E36C05D" w:rsidR="00B21591" w:rsidRPr="008F5B48" w:rsidRDefault="00B21591" w:rsidP="00D4485A">
            <w:pPr>
              <w:rPr>
                <w:rFonts w:cs="Arial"/>
                <w:sz w:val="22"/>
                <w:szCs w:val="22"/>
              </w:rPr>
            </w:pPr>
          </w:p>
          <w:p w14:paraId="6E2A7841" w14:textId="4EC4E9AC" w:rsidR="005C6CD8" w:rsidRPr="008F5B48" w:rsidRDefault="00B21591" w:rsidP="00D4485A">
            <w:pPr>
              <w:rPr>
                <w:rFonts w:cs="Arial"/>
                <w:sz w:val="22"/>
                <w:szCs w:val="22"/>
              </w:rPr>
            </w:pPr>
            <w:r w:rsidRPr="008F5B48">
              <w:rPr>
                <w:rFonts w:cs="Arial"/>
                <w:sz w:val="22"/>
                <w:szCs w:val="22"/>
              </w:rPr>
              <w:t xml:space="preserve">This questionnaire will be distributed to </w:t>
            </w:r>
            <w:r w:rsidR="003316C5" w:rsidRPr="008F5B48">
              <w:rPr>
                <w:rFonts w:cs="Arial"/>
                <w:sz w:val="22"/>
                <w:szCs w:val="22"/>
              </w:rPr>
              <w:t>multiple</w:t>
            </w:r>
            <w:r w:rsidRPr="008F5B48">
              <w:rPr>
                <w:rFonts w:cs="Arial"/>
                <w:sz w:val="22"/>
                <w:szCs w:val="22"/>
              </w:rPr>
              <w:t xml:space="preserve"> officers to best </w:t>
            </w:r>
            <w:r w:rsidR="00AA1073" w:rsidRPr="008F5B48">
              <w:rPr>
                <w:rFonts w:cs="Arial"/>
                <w:sz w:val="22"/>
                <w:szCs w:val="22"/>
              </w:rPr>
              <w:t xml:space="preserve">understand a variety of </w:t>
            </w:r>
            <w:r w:rsidR="008F5B48" w:rsidRPr="008F5B48">
              <w:rPr>
                <w:rFonts w:cs="Arial"/>
                <w:sz w:val="22"/>
                <w:szCs w:val="22"/>
              </w:rPr>
              <w:t>opinions.</w:t>
            </w:r>
            <w:r w:rsidR="00AA1073" w:rsidRPr="008F5B48">
              <w:rPr>
                <w:rFonts w:cs="Arial"/>
                <w:sz w:val="22"/>
                <w:szCs w:val="22"/>
              </w:rPr>
              <w:t xml:space="preserve"> </w:t>
            </w:r>
            <w:r w:rsidR="008F5B48" w:rsidRPr="008F5B48">
              <w:rPr>
                <w:rFonts w:cs="Arial"/>
                <w:sz w:val="22"/>
                <w:szCs w:val="22"/>
              </w:rPr>
              <w:t>The benefit of this research method is that a large number of surveys can be disturbed allowing for better data collection.</w:t>
            </w:r>
          </w:p>
          <w:p w14:paraId="6E5435BE" w14:textId="77777777" w:rsidR="005C6CD8" w:rsidRPr="008F5B48" w:rsidRDefault="005C6CD8" w:rsidP="00D4485A">
            <w:pPr>
              <w:rPr>
                <w:rFonts w:cs="Arial"/>
                <w:sz w:val="22"/>
                <w:szCs w:val="22"/>
              </w:rPr>
            </w:pPr>
            <w:r w:rsidRPr="008F5B48">
              <w:rPr>
                <w:rFonts w:cs="Arial"/>
                <w:sz w:val="22"/>
                <w:szCs w:val="22"/>
              </w:rPr>
              <w:t xml:space="preserve"> </w:t>
            </w:r>
          </w:p>
          <w:p w14:paraId="485DC1FF" w14:textId="77777777" w:rsidR="005C6CD8" w:rsidRPr="008F5B48" w:rsidRDefault="003316C5" w:rsidP="00D4485A">
            <w:pPr>
              <w:jc w:val="both"/>
              <w:rPr>
                <w:rFonts w:cs="Arial"/>
                <w:sz w:val="22"/>
                <w:szCs w:val="22"/>
              </w:rPr>
            </w:pPr>
            <w:r w:rsidRPr="008F5B48">
              <w:rPr>
                <w:rFonts w:cs="Arial"/>
                <w:sz w:val="22"/>
                <w:szCs w:val="22"/>
              </w:rPr>
              <w:t xml:space="preserve">This research method </w:t>
            </w:r>
            <w:r w:rsidR="008F5B48" w:rsidRPr="008F5B48">
              <w:rPr>
                <w:rFonts w:cs="Arial"/>
                <w:sz w:val="22"/>
                <w:szCs w:val="22"/>
              </w:rPr>
              <w:t xml:space="preserve">is best suited as it </w:t>
            </w:r>
            <w:r w:rsidRPr="008F5B48">
              <w:rPr>
                <w:rFonts w:cs="Arial"/>
                <w:sz w:val="22"/>
                <w:szCs w:val="22"/>
              </w:rPr>
              <w:t xml:space="preserve">will </w:t>
            </w:r>
            <w:r w:rsidR="008F5B48" w:rsidRPr="008F5B48">
              <w:rPr>
                <w:rFonts w:cs="Arial"/>
                <w:sz w:val="22"/>
                <w:szCs w:val="22"/>
              </w:rPr>
              <w:t xml:space="preserve">also </w:t>
            </w:r>
            <w:r w:rsidRPr="008F5B48">
              <w:rPr>
                <w:rFonts w:cs="Arial"/>
                <w:sz w:val="22"/>
                <w:szCs w:val="22"/>
              </w:rPr>
              <w:t xml:space="preserve">allow for collecting quantitative and qualitative responses to my research question. </w:t>
            </w:r>
          </w:p>
          <w:p w14:paraId="36BA90C9" w14:textId="4FE8308C" w:rsidR="008F5B48" w:rsidRPr="00B61956" w:rsidRDefault="008F5B48" w:rsidP="001C2AA7">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273C7059"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4AED47B" w14:textId="521A5DD5" w:rsidR="008F5B48" w:rsidRDefault="008F5B48" w:rsidP="00D4485A">
            <w:pPr>
              <w:rPr>
                <w:rFonts w:asciiTheme="minorHAnsi" w:hAnsiTheme="minorHAnsi" w:cstheme="minorHAnsi"/>
                <w:sz w:val="22"/>
                <w:szCs w:val="22"/>
              </w:rPr>
            </w:pPr>
          </w:p>
          <w:p w14:paraId="588E847A" w14:textId="096ADD9A" w:rsidR="008F5B48" w:rsidRPr="001C2AA7" w:rsidRDefault="008F5B48" w:rsidP="00D4485A">
            <w:pPr>
              <w:rPr>
                <w:rFonts w:cs="Arial"/>
                <w:sz w:val="22"/>
                <w:szCs w:val="22"/>
              </w:rPr>
            </w:pPr>
            <w:r w:rsidRPr="001C2AA7">
              <w:rPr>
                <w:rFonts w:cs="Arial"/>
                <w:sz w:val="22"/>
                <w:szCs w:val="22"/>
              </w:rPr>
              <w:t xml:space="preserve">This dissertation will focus on gathering data from the opinions of Police officers and police staff. </w:t>
            </w:r>
          </w:p>
          <w:p w14:paraId="63C418D0" w14:textId="74F8C26B" w:rsidR="008F5B48" w:rsidRPr="001C2AA7" w:rsidRDefault="008F5B48" w:rsidP="00D4485A">
            <w:pPr>
              <w:rPr>
                <w:rFonts w:cs="Arial"/>
                <w:sz w:val="22"/>
                <w:szCs w:val="22"/>
              </w:rPr>
            </w:pPr>
          </w:p>
          <w:p w14:paraId="0647816E" w14:textId="55166ECB" w:rsidR="008F5B48" w:rsidRPr="001C2AA7" w:rsidRDefault="008F5B48" w:rsidP="00D4485A">
            <w:pPr>
              <w:rPr>
                <w:rFonts w:cs="Arial"/>
                <w:sz w:val="22"/>
                <w:szCs w:val="22"/>
              </w:rPr>
            </w:pPr>
            <w:r w:rsidRPr="001C2AA7">
              <w:rPr>
                <w:rFonts w:cs="Arial"/>
                <w:sz w:val="22"/>
                <w:szCs w:val="22"/>
              </w:rPr>
              <w:t xml:space="preserve">The justification for the method of research is that it will provide an understanding </w:t>
            </w:r>
            <w:r w:rsidR="001C2AA7" w:rsidRPr="001C2AA7">
              <w:rPr>
                <w:rFonts w:cs="Arial"/>
                <w:sz w:val="22"/>
                <w:szCs w:val="22"/>
              </w:rPr>
              <w:t>from a policing perspective, it will provide focus surrounding the use of force and decision-making surrounding deployment of taser is risk heavy environments and also police perspective and opinion surrounding when its use is appropriate.</w:t>
            </w:r>
          </w:p>
          <w:p w14:paraId="58A533CB" w14:textId="54C0C89D" w:rsidR="001C2AA7" w:rsidRPr="001C2AA7" w:rsidRDefault="001C2AA7" w:rsidP="00D4485A">
            <w:pPr>
              <w:rPr>
                <w:rFonts w:cs="Arial"/>
                <w:sz w:val="22"/>
                <w:szCs w:val="22"/>
              </w:rPr>
            </w:pPr>
          </w:p>
          <w:p w14:paraId="02DD0F06" w14:textId="5277DD53" w:rsidR="001C2AA7" w:rsidRPr="001C2AA7" w:rsidRDefault="001C2AA7" w:rsidP="00D4485A">
            <w:pPr>
              <w:rPr>
                <w:rFonts w:cs="Arial"/>
                <w:sz w:val="22"/>
                <w:szCs w:val="22"/>
              </w:rPr>
            </w:pPr>
            <w:r w:rsidRPr="001C2AA7">
              <w:rPr>
                <w:rFonts w:cs="Arial"/>
                <w:sz w:val="22"/>
                <w:szCs w:val="22"/>
              </w:rPr>
              <w:t xml:space="preserve">The dissertation will obtain data from a variety of officers, those taser CED trained and those not to help provide a variety of specialist and knowledgeable opinions. </w:t>
            </w:r>
          </w:p>
          <w:p w14:paraId="5915F177" w14:textId="39DD357A" w:rsidR="001C2AA7" w:rsidRDefault="001C2AA7" w:rsidP="00D4485A">
            <w:pPr>
              <w:rPr>
                <w:rFonts w:asciiTheme="minorHAnsi" w:hAnsiTheme="minorHAnsi" w:cstheme="minorHAnsi"/>
                <w:sz w:val="22"/>
                <w:szCs w:val="22"/>
              </w:rPr>
            </w:pPr>
          </w:p>
          <w:p w14:paraId="76595B97" w14:textId="77777777" w:rsidR="001C2AA7" w:rsidRDefault="001C2AA7"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31C2342" w14:textId="77777777" w:rsidR="00873B46" w:rsidRDefault="00873B46" w:rsidP="00D4485A">
            <w:pPr>
              <w:jc w:val="both"/>
              <w:rPr>
                <w:rFonts w:cs="Arial"/>
                <w:color w:val="FF0000"/>
                <w:sz w:val="22"/>
                <w:szCs w:val="22"/>
              </w:rPr>
            </w:pPr>
          </w:p>
          <w:p w14:paraId="308ADD81" w14:textId="77777777" w:rsidR="00873B46" w:rsidRDefault="00873B46" w:rsidP="00D4485A">
            <w:pPr>
              <w:jc w:val="both"/>
              <w:rPr>
                <w:rFonts w:cs="Arial"/>
                <w:sz w:val="22"/>
                <w:szCs w:val="22"/>
              </w:rPr>
            </w:pPr>
            <w:r>
              <w:rPr>
                <w:rFonts w:cs="Arial"/>
                <w:sz w:val="22"/>
                <w:szCs w:val="22"/>
              </w:rPr>
              <w:t>All questions within the dissertation will be approached with ethical responsibility in mind.</w:t>
            </w:r>
          </w:p>
          <w:p w14:paraId="3F2E04F9" w14:textId="77777777" w:rsidR="00873B46" w:rsidRDefault="00873B46" w:rsidP="00D4485A">
            <w:pPr>
              <w:jc w:val="both"/>
              <w:rPr>
                <w:rFonts w:cs="Arial"/>
                <w:sz w:val="22"/>
                <w:szCs w:val="22"/>
              </w:rPr>
            </w:pPr>
          </w:p>
          <w:p w14:paraId="2413D839" w14:textId="77777777" w:rsidR="00873B46" w:rsidRDefault="00873B46" w:rsidP="00D4485A">
            <w:pPr>
              <w:jc w:val="both"/>
              <w:rPr>
                <w:rFonts w:cs="Arial"/>
                <w:sz w:val="22"/>
                <w:szCs w:val="22"/>
              </w:rPr>
            </w:pPr>
            <w:r>
              <w:rPr>
                <w:rFonts w:cs="Arial"/>
                <w:sz w:val="22"/>
                <w:szCs w:val="22"/>
              </w:rPr>
              <w:t>There will be no inclusion of subjects whereby the application of Taser has been utilised and there will be no involvement of offenders.</w:t>
            </w:r>
          </w:p>
          <w:p w14:paraId="3C004FC1" w14:textId="77777777" w:rsidR="00873B46" w:rsidRDefault="00873B46" w:rsidP="00D4485A">
            <w:pPr>
              <w:jc w:val="both"/>
              <w:rPr>
                <w:rFonts w:cs="Arial"/>
                <w:sz w:val="22"/>
                <w:szCs w:val="22"/>
              </w:rPr>
            </w:pPr>
          </w:p>
          <w:p w14:paraId="086E1905" w14:textId="77777777" w:rsidR="00873B46" w:rsidRDefault="00873B46" w:rsidP="00D4485A">
            <w:pPr>
              <w:jc w:val="both"/>
              <w:rPr>
                <w:rFonts w:cs="Arial"/>
                <w:sz w:val="22"/>
                <w:szCs w:val="22"/>
              </w:rPr>
            </w:pPr>
            <w:r>
              <w:rPr>
                <w:rFonts w:cs="Arial"/>
                <w:sz w:val="22"/>
                <w:szCs w:val="22"/>
              </w:rPr>
              <w:t>There will be no concerning ethical issues during the course of the Dissertation, this will be due to the fact no personal data will be included</w:t>
            </w:r>
            <w:r w:rsidR="00AD5C5C">
              <w:rPr>
                <w:rFonts w:cs="Arial"/>
                <w:sz w:val="22"/>
                <w:szCs w:val="22"/>
              </w:rPr>
              <w:t>.</w:t>
            </w:r>
          </w:p>
          <w:p w14:paraId="7E017F3F" w14:textId="77777777" w:rsidR="00AD5C5C" w:rsidRDefault="00AD5C5C" w:rsidP="00D4485A">
            <w:pPr>
              <w:jc w:val="both"/>
              <w:rPr>
                <w:rFonts w:cs="Arial"/>
                <w:sz w:val="22"/>
                <w:szCs w:val="22"/>
              </w:rPr>
            </w:pPr>
          </w:p>
          <w:p w14:paraId="3A8D2F69" w14:textId="02C29602" w:rsidR="00AD5C5C" w:rsidRPr="00873B46" w:rsidRDefault="00AD5C5C"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5D1A07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7CF2F87" w14:textId="77777777" w:rsidR="00DF7FB8" w:rsidRDefault="00DF7FB8" w:rsidP="00D4485A">
            <w:pPr>
              <w:jc w:val="both"/>
              <w:rPr>
                <w:rFonts w:cs="Arial"/>
                <w:b/>
                <w:bCs/>
                <w:sz w:val="22"/>
                <w:szCs w:val="22"/>
              </w:rPr>
            </w:pPr>
          </w:p>
          <w:p w14:paraId="1D37763C" w14:textId="77967F00" w:rsidR="00DF7FB8" w:rsidRDefault="00DF7FB8" w:rsidP="00D4485A">
            <w:pPr>
              <w:jc w:val="both"/>
              <w:rPr>
                <w:rFonts w:cs="Arial"/>
                <w:sz w:val="22"/>
                <w:szCs w:val="22"/>
              </w:rPr>
            </w:pPr>
            <w:r>
              <w:rPr>
                <w:rFonts w:cs="Arial"/>
                <w:sz w:val="22"/>
                <w:szCs w:val="22"/>
              </w:rPr>
              <w:t>The Timescale in which this dissertation will be completed in will be set to the following dates throughout 2024:</w:t>
            </w:r>
          </w:p>
          <w:p w14:paraId="1ABC7601" w14:textId="77777777" w:rsidR="00DF7FB8" w:rsidRDefault="00DF7FB8" w:rsidP="00D4485A">
            <w:pPr>
              <w:jc w:val="both"/>
              <w:rPr>
                <w:rFonts w:cs="Arial"/>
                <w:sz w:val="22"/>
                <w:szCs w:val="22"/>
              </w:rPr>
            </w:pPr>
          </w:p>
          <w:p w14:paraId="42472FF1" w14:textId="77777777" w:rsidR="00DF7FB8" w:rsidRDefault="00DF7FB8" w:rsidP="00D4485A">
            <w:pPr>
              <w:jc w:val="both"/>
              <w:rPr>
                <w:rFonts w:cs="Arial"/>
                <w:sz w:val="22"/>
                <w:szCs w:val="22"/>
              </w:rPr>
            </w:pPr>
            <w:r>
              <w:rPr>
                <w:rFonts w:cs="Arial"/>
                <w:sz w:val="22"/>
                <w:szCs w:val="22"/>
              </w:rPr>
              <w:t xml:space="preserve">Proposal and ethics form will be completed by </w:t>
            </w:r>
            <w:r w:rsidRPr="00AD5C5C">
              <w:rPr>
                <w:rFonts w:cs="Arial"/>
                <w:b/>
                <w:bCs/>
                <w:sz w:val="22"/>
                <w:szCs w:val="22"/>
              </w:rPr>
              <w:t>26/02/2024.</w:t>
            </w:r>
          </w:p>
          <w:p w14:paraId="6A8AF6F7" w14:textId="77777777" w:rsidR="00DF7FB8" w:rsidRDefault="00DF7FB8" w:rsidP="00D4485A">
            <w:pPr>
              <w:jc w:val="both"/>
              <w:rPr>
                <w:rFonts w:cs="Arial"/>
                <w:sz w:val="22"/>
                <w:szCs w:val="22"/>
              </w:rPr>
            </w:pPr>
          </w:p>
          <w:p w14:paraId="476540B3" w14:textId="76C75C79" w:rsidR="00DF7FB8" w:rsidRDefault="00DF7FB8" w:rsidP="00D4485A">
            <w:pPr>
              <w:jc w:val="both"/>
              <w:rPr>
                <w:rFonts w:cs="Arial"/>
                <w:sz w:val="22"/>
                <w:szCs w:val="22"/>
              </w:rPr>
            </w:pPr>
            <w:r>
              <w:rPr>
                <w:rFonts w:cs="Arial"/>
                <w:sz w:val="22"/>
                <w:szCs w:val="22"/>
              </w:rPr>
              <w:t>Literature review will the</w:t>
            </w:r>
            <w:r w:rsidR="0051782C">
              <w:rPr>
                <w:rFonts w:cs="Arial"/>
                <w:sz w:val="22"/>
                <w:szCs w:val="22"/>
              </w:rPr>
              <w:t>n</w:t>
            </w:r>
            <w:r>
              <w:rPr>
                <w:rFonts w:cs="Arial"/>
                <w:sz w:val="22"/>
                <w:szCs w:val="22"/>
              </w:rPr>
              <w:t xml:space="preserve"> follow and be completed by </w:t>
            </w:r>
            <w:r w:rsidRPr="00AD5C5C">
              <w:rPr>
                <w:rFonts w:cs="Arial"/>
                <w:b/>
                <w:bCs/>
                <w:sz w:val="22"/>
                <w:szCs w:val="22"/>
              </w:rPr>
              <w:t>06/05/2024.</w:t>
            </w:r>
          </w:p>
          <w:p w14:paraId="7BB3EE84" w14:textId="40D23012" w:rsidR="00DF7FB8" w:rsidRDefault="00DF7FB8" w:rsidP="00D4485A">
            <w:pPr>
              <w:jc w:val="both"/>
              <w:rPr>
                <w:rFonts w:cs="Arial"/>
                <w:sz w:val="22"/>
                <w:szCs w:val="22"/>
              </w:rPr>
            </w:pPr>
          </w:p>
          <w:p w14:paraId="5A8AEE97" w14:textId="57003714" w:rsidR="00DF7FB8" w:rsidRDefault="00DF7FB8" w:rsidP="00D4485A">
            <w:pPr>
              <w:jc w:val="both"/>
              <w:rPr>
                <w:rFonts w:cs="Arial"/>
                <w:sz w:val="22"/>
                <w:szCs w:val="22"/>
              </w:rPr>
            </w:pPr>
            <w:r>
              <w:rPr>
                <w:rFonts w:cs="Arial"/>
                <w:sz w:val="22"/>
                <w:szCs w:val="22"/>
              </w:rPr>
              <w:t xml:space="preserve">Research methodology and planning stage will be completed by </w:t>
            </w:r>
            <w:r w:rsidRPr="00AD5C5C">
              <w:rPr>
                <w:rFonts w:cs="Arial"/>
                <w:b/>
                <w:bCs/>
                <w:sz w:val="22"/>
                <w:szCs w:val="22"/>
              </w:rPr>
              <w:t>17/06/2024.</w:t>
            </w:r>
            <w:r>
              <w:rPr>
                <w:rFonts w:cs="Arial"/>
                <w:sz w:val="22"/>
                <w:szCs w:val="22"/>
              </w:rPr>
              <w:t xml:space="preserve"> </w:t>
            </w:r>
          </w:p>
          <w:p w14:paraId="3E4DDEBF" w14:textId="4C670F1E" w:rsidR="00512B21" w:rsidRDefault="00512B21" w:rsidP="00D4485A">
            <w:pPr>
              <w:jc w:val="both"/>
              <w:rPr>
                <w:rFonts w:cs="Arial"/>
                <w:sz w:val="22"/>
                <w:szCs w:val="22"/>
              </w:rPr>
            </w:pPr>
          </w:p>
          <w:p w14:paraId="28BBC18D" w14:textId="171C82D3" w:rsidR="00512B21" w:rsidRPr="00AD5C5C" w:rsidRDefault="00512B21" w:rsidP="00D4485A">
            <w:pPr>
              <w:jc w:val="both"/>
              <w:rPr>
                <w:rFonts w:cs="Arial"/>
                <w:b/>
                <w:bCs/>
                <w:sz w:val="22"/>
                <w:szCs w:val="22"/>
              </w:rPr>
            </w:pPr>
            <w:r>
              <w:rPr>
                <w:rFonts w:cs="Arial"/>
                <w:sz w:val="22"/>
                <w:szCs w:val="22"/>
              </w:rPr>
              <w:t xml:space="preserve">Following on the Analysis of results will be completed by </w:t>
            </w:r>
            <w:r w:rsidRPr="00AD5C5C">
              <w:rPr>
                <w:rFonts w:cs="Arial"/>
                <w:b/>
                <w:bCs/>
                <w:sz w:val="22"/>
                <w:szCs w:val="22"/>
              </w:rPr>
              <w:t>05/08/2024.</w:t>
            </w:r>
          </w:p>
          <w:p w14:paraId="3BD3A8FA" w14:textId="42065C3D" w:rsidR="00512B21" w:rsidRDefault="00512B21" w:rsidP="00D4485A">
            <w:pPr>
              <w:jc w:val="both"/>
              <w:rPr>
                <w:rFonts w:cs="Arial"/>
                <w:sz w:val="22"/>
                <w:szCs w:val="22"/>
              </w:rPr>
            </w:pPr>
          </w:p>
          <w:p w14:paraId="090D5EEA" w14:textId="48E919F9" w:rsidR="00512B21" w:rsidRPr="00AD5C5C" w:rsidRDefault="00512B21" w:rsidP="00D4485A">
            <w:pPr>
              <w:jc w:val="both"/>
              <w:rPr>
                <w:rFonts w:cs="Arial"/>
                <w:b/>
                <w:bCs/>
                <w:sz w:val="22"/>
                <w:szCs w:val="22"/>
              </w:rPr>
            </w:pPr>
            <w:r>
              <w:rPr>
                <w:rFonts w:cs="Arial"/>
                <w:sz w:val="22"/>
                <w:szCs w:val="22"/>
              </w:rPr>
              <w:t xml:space="preserve">Findings and Conclusion will then be completed by the </w:t>
            </w:r>
            <w:r w:rsidRPr="00AD5C5C">
              <w:rPr>
                <w:rFonts w:cs="Arial"/>
                <w:b/>
                <w:bCs/>
                <w:sz w:val="22"/>
                <w:szCs w:val="22"/>
              </w:rPr>
              <w:t>09/09/2024.</w:t>
            </w:r>
          </w:p>
          <w:p w14:paraId="3196363B" w14:textId="6AAB47ED" w:rsidR="00512B21" w:rsidRDefault="00512B21" w:rsidP="00D4485A">
            <w:pPr>
              <w:jc w:val="both"/>
              <w:rPr>
                <w:rFonts w:cs="Arial"/>
                <w:sz w:val="22"/>
                <w:szCs w:val="22"/>
              </w:rPr>
            </w:pPr>
          </w:p>
          <w:p w14:paraId="47F34EC6" w14:textId="00BA471C" w:rsidR="00512B21" w:rsidRDefault="00512B21" w:rsidP="00D4485A">
            <w:pPr>
              <w:jc w:val="both"/>
              <w:rPr>
                <w:rFonts w:cs="Arial"/>
                <w:sz w:val="22"/>
                <w:szCs w:val="22"/>
              </w:rPr>
            </w:pPr>
            <w:r>
              <w:rPr>
                <w:rFonts w:cs="Arial"/>
                <w:sz w:val="22"/>
                <w:szCs w:val="22"/>
              </w:rPr>
              <w:t xml:space="preserve">The Final Project Submission will then be completed and submitted by </w:t>
            </w:r>
            <w:r w:rsidRPr="00AD5C5C">
              <w:rPr>
                <w:rFonts w:cs="Arial"/>
                <w:b/>
                <w:bCs/>
                <w:sz w:val="22"/>
                <w:szCs w:val="22"/>
              </w:rPr>
              <w:t>07/10/2024.</w:t>
            </w:r>
          </w:p>
          <w:p w14:paraId="2D901C0A" w14:textId="0C9072D1" w:rsidR="0051782C" w:rsidRDefault="0051782C" w:rsidP="00D4485A">
            <w:pPr>
              <w:jc w:val="both"/>
              <w:rPr>
                <w:rFonts w:cs="Arial"/>
                <w:sz w:val="22"/>
                <w:szCs w:val="22"/>
              </w:rPr>
            </w:pPr>
          </w:p>
          <w:p w14:paraId="1C9184D5" w14:textId="77777777" w:rsidR="0051782C" w:rsidRDefault="0051782C" w:rsidP="00D4485A">
            <w:pPr>
              <w:jc w:val="both"/>
              <w:rPr>
                <w:rFonts w:cs="Arial"/>
                <w:sz w:val="22"/>
                <w:szCs w:val="22"/>
              </w:rPr>
            </w:pPr>
          </w:p>
          <w:p w14:paraId="78660FFF" w14:textId="7E809CF3" w:rsidR="00DF7FB8" w:rsidRDefault="00DF7FB8" w:rsidP="00D4485A">
            <w:pPr>
              <w:jc w:val="both"/>
              <w:rPr>
                <w:rFonts w:cs="Arial"/>
                <w:sz w:val="22"/>
                <w:szCs w:val="22"/>
              </w:rPr>
            </w:pPr>
          </w:p>
          <w:p w14:paraId="27120519" w14:textId="77777777" w:rsidR="00DF7FB8" w:rsidRDefault="00DF7FB8" w:rsidP="00D4485A">
            <w:pPr>
              <w:jc w:val="both"/>
              <w:rPr>
                <w:rFonts w:cs="Arial"/>
                <w:sz w:val="22"/>
                <w:szCs w:val="22"/>
              </w:rPr>
            </w:pPr>
          </w:p>
          <w:p w14:paraId="6C5A413F" w14:textId="77777777" w:rsidR="00DF7FB8" w:rsidRDefault="00DF7FB8" w:rsidP="00D4485A">
            <w:pPr>
              <w:jc w:val="both"/>
              <w:rPr>
                <w:rFonts w:cs="Arial"/>
                <w:sz w:val="22"/>
                <w:szCs w:val="22"/>
              </w:rPr>
            </w:pPr>
          </w:p>
          <w:p w14:paraId="5652837C" w14:textId="126FF6C3" w:rsidR="00DF7FB8" w:rsidRPr="00DF7FB8" w:rsidRDefault="00DF7FB8"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4DD6948F" w:rsidR="00D4485A" w:rsidRDefault="00D4485A" w:rsidP="00D4485A">
            <w:pPr>
              <w:jc w:val="both"/>
              <w:rPr>
                <w:rFonts w:cs="Arial"/>
                <w:b/>
                <w:bCs/>
                <w:color w:val="FF0000"/>
                <w:sz w:val="22"/>
                <w:szCs w:val="22"/>
              </w:rPr>
            </w:pPr>
          </w:p>
          <w:p w14:paraId="3C0E0F3C" w14:textId="261814A4" w:rsidR="00AD5C5C" w:rsidRPr="00AD5C5C" w:rsidRDefault="00AD5C5C" w:rsidP="00D4485A">
            <w:pPr>
              <w:jc w:val="both"/>
              <w:rPr>
                <w:rFonts w:cs="Arial"/>
                <w:b/>
                <w:bCs/>
                <w:sz w:val="22"/>
                <w:szCs w:val="22"/>
              </w:rPr>
            </w:pPr>
            <w:r w:rsidRPr="00AD5C5C">
              <w:rPr>
                <w:rFonts w:cs="Arial"/>
                <w:b/>
                <w:bCs/>
                <w:sz w:val="22"/>
                <w:szCs w:val="22"/>
              </w:rPr>
              <w:t xml:space="preserve">Carried out with Harvard Referencing Guide. </w:t>
            </w:r>
          </w:p>
          <w:p w14:paraId="333655E5" w14:textId="4689FD6B" w:rsidR="00F3467B" w:rsidRDefault="00F3467B" w:rsidP="00D4485A">
            <w:pPr>
              <w:jc w:val="both"/>
              <w:rPr>
                <w:rFonts w:cs="Arial"/>
                <w:b/>
                <w:bCs/>
                <w:color w:val="FF0000"/>
                <w:sz w:val="22"/>
                <w:szCs w:val="22"/>
              </w:rPr>
            </w:pPr>
          </w:p>
          <w:p w14:paraId="67D191EF" w14:textId="41024B11" w:rsidR="00F3467B" w:rsidRDefault="00F3467B" w:rsidP="00F3467B">
            <w:pPr>
              <w:spacing w:line="360" w:lineRule="atLeast"/>
              <w:rPr>
                <w:rFonts w:ascii="Calibri" w:hAnsi="Calibri" w:cs="Calibri"/>
                <w:color w:val="000000"/>
                <w:sz w:val="27"/>
                <w:szCs w:val="27"/>
                <w:lang w:eastAsia="en-GB"/>
              </w:rPr>
            </w:pPr>
            <w:r w:rsidRPr="00F3467B">
              <w:rPr>
                <w:rFonts w:ascii="Calibri" w:hAnsi="Calibri" w:cs="Calibri"/>
                <w:color w:val="000000"/>
                <w:sz w:val="27"/>
                <w:szCs w:val="27"/>
                <w:lang w:eastAsia="en-GB"/>
              </w:rPr>
              <w:t>IOPC (2021). </w:t>
            </w:r>
            <w:r w:rsidRPr="00F3467B">
              <w:rPr>
                <w:rFonts w:ascii="Calibri" w:hAnsi="Calibri" w:cs="Calibri"/>
                <w:i/>
                <w:iCs/>
                <w:color w:val="000000"/>
                <w:sz w:val="27"/>
                <w:szCs w:val="27"/>
                <w:lang w:eastAsia="en-GB"/>
              </w:rPr>
              <w:t>IOPC report flags concerns about police use of Taser | Independent Office for Police Conduct</w:t>
            </w:r>
            <w:r w:rsidRPr="00F3467B">
              <w:rPr>
                <w:rFonts w:ascii="Calibri" w:hAnsi="Calibri" w:cs="Calibri"/>
                <w:color w:val="000000"/>
                <w:sz w:val="27"/>
                <w:szCs w:val="27"/>
                <w:lang w:eastAsia="en-GB"/>
              </w:rPr>
              <w:t xml:space="preserve">. [online] www.policeconduct.gov.uk. Available at: </w:t>
            </w:r>
            <w:hyperlink r:id="rId12" w:history="1">
              <w:r w:rsidRPr="00F3467B">
                <w:rPr>
                  <w:rStyle w:val="Hyperlink"/>
                  <w:rFonts w:ascii="Calibri" w:hAnsi="Calibri" w:cs="Calibri"/>
                  <w:sz w:val="27"/>
                  <w:szCs w:val="27"/>
                  <w:lang w:eastAsia="en-GB"/>
                </w:rPr>
                <w:t>https://www.policeconduct.gov.uk/news/iopc-report-flags-concerns-about-police-use-taser</w:t>
              </w:r>
            </w:hyperlink>
            <w:r w:rsidRPr="00F3467B">
              <w:rPr>
                <w:rFonts w:ascii="Calibri" w:hAnsi="Calibri" w:cs="Calibri"/>
                <w:color w:val="000000"/>
                <w:sz w:val="27"/>
                <w:szCs w:val="27"/>
                <w:lang w:eastAsia="en-GB"/>
              </w:rPr>
              <w:t>.</w:t>
            </w:r>
          </w:p>
          <w:p w14:paraId="1006A64B" w14:textId="6A2639ED" w:rsidR="00D05742" w:rsidRDefault="00D05742" w:rsidP="00F3467B">
            <w:pPr>
              <w:spacing w:line="360" w:lineRule="atLeast"/>
              <w:rPr>
                <w:rFonts w:ascii="Calibri" w:hAnsi="Calibri" w:cs="Calibri"/>
                <w:color w:val="000000"/>
                <w:sz w:val="27"/>
                <w:szCs w:val="27"/>
                <w:lang w:eastAsia="en-GB"/>
              </w:rPr>
            </w:pPr>
          </w:p>
          <w:p w14:paraId="2EDB192A" w14:textId="70D21998" w:rsidR="00D05742" w:rsidRDefault="00D05742" w:rsidP="00D05742">
            <w:pPr>
              <w:spacing w:line="360" w:lineRule="atLeast"/>
              <w:rPr>
                <w:rFonts w:ascii="Calibri" w:hAnsi="Calibri" w:cs="Calibri"/>
                <w:color w:val="000000"/>
                <w:sz w:val="27"/>
                <w:szCs w:val="27"/>
                <w:lang w:eastAsia="en-GB"/>
              </w:rPr>
            </w:pPr>
            <w:r w:rsidRPr="00D05742">
              <w:rPr>
                <w:rFonts w:ascii="Calibri" w:hAnsi="Calibri" w:cs="Calibri"/>
                <w:color w:val="000000"/>
                <w:sz w:val="27"/>
                <w:szCs w:val="27"/>
                <w:lang w:eastAsia="en-GB"/>
              </w:rPr>
              <w:t>College of Policing (2022). </w:t>
            </w:r>
            <w:r w:rsidRPr="00D05742">
              <w:rPr>
                <w:rFonts w:ascii="Calibri" w:hAnsi="Calibri" w:cs="Calibri"/>
                <w:i/>
                <w:iCs/>
                <w:color w:val="000000"/>
                <w:sz w:val="27"/>
                <w:szCs w:val="27"/>
                <w:lang w:eastAsia="en-GB"/>
              </w:rPr>
              <w:t>Conducted energy devices (Taser)</w:t>
            </w:r>
            <w:r w:rsidRPr="00D05742">
              <w:rPr>
                <w:rFonts w:ascii="Calibri" w:hAnsi="Calibri" w:cs="Calibri"/>
                <w:color w:val="000000"/>
                <w:sz w:val="27"/>
                <w:szCs w:val="27"/>
                <w:lang w:eastAsia="en-GB"/>
              </w:rPr>
              <w:t xml:space="preserve">. [online] College of Policing. Available at: </w:t>
            </w:r>
            <w:hyperlink r:id="rId13" w:history="1">
              <w:r w:rsidRPr="00D05742">
                <w:rPr>
                  <w:rStyle w:val="Hyperlink"/>
                  <w:rFonts w:ascii="Calibri" w:hAnsi="Calibri" w:cs="Calibri"/>
                  <w:sz w:val="27"/>
                  <w:szCs w:val="27"/>
                  <w:lang w:eastAsia="en-GB"/>
                </w:rPr>
                <w:t>https://www.college.police.uk/app/armed-policing/conducted-energy-devices-taser</w:t>
              </w:r>
            </w:hyperlink>
            <w:r w:rsidRPr="00D05742">
              <w:rPr>
                <w:rFonts w:ascii="Calibri" w:hAnsi="Calibri" w:cs="Calibri"/>
                <w:color w:val="000000"/>
                <w:sz w:val="27"/>
                <w:szCs w:val="27"/>
                <w:lang w:eastAsia="en-GB"/>
              </w:rPr>
              <w:t>.</w:t>
            </w:r>
          </w:p>
          <w:p w14:paraId="226D30D2" w14:textId="0FFC6EDC" w:rsidR="00D05742" w:rsidRDefault="00D05742" w:rsidP="00D05742">
            <w:pPr>
              <w:spacing w:line="360" w:lineRule="atLeast"/>
              <w:rPr>
                <w:rFonts w:ascii="Calibri" w:hAnsi="Calibri" w:cs="Calibri"/>
                <w:color w:val="000000"/>
                <w:sz w:val="27"/>
                <w:szCs w:val="27"/>
                <w:lang w:eastAsia="en-GB"/>
              </w:rPr>
            </w:pPr>
          </w:p>
          <w:p w14:paraId="6235AB5C" w14:textId="77777777" w:rsidR="00D05742" w:rsidRPr="00D05742" w:rsidRDefault="00D05742" w:rsidP="00D05742">
            <w:pPr>
              <w:spacing w:line="360" w:lineRule="atLeast"/>
              <w:rPr>
                <w:rFonts w:ascii="Calibri" w:hAnsi="Calibri" w:cs="Calibri"/>
                <w:color w:val="000000"/>
                <w:sz w:val="27"/>
                <w:szCs w:val="27"/>
                <w:lang w:eastAsia="en-GB"/>
              </w:rPr>
            </w:pPr>
          </w:p>
          <w:p w14:paraId="23847B94" w14:textId="7EDAC5AF" w:rsidR="005452E0" w:rsidRDefault="00D05742" w:rsidP="005452E0">
            <w:pPr>
              <w:pStyle w:val="NormalWeb"/>
              <w:spacing w:before="0" w:after="0" w:line="360" w:lineRule="atLeast"/>
              <w:rPr>
                <w:rFonts w:ascii="Calibri" w:hAnsi="Calibri" w:cs="Calibri"/>
                <w:color w:val="000000"/>
                <w:sz w:val="27"/>
                <w:szCs w:val="27"/>
                <w:lang w:val="en-GB" w:eastAsia="en-GB"/>
              </w:rPr>
            </w:pPr>
            <w:r w:rsidRPr="00D05742">
              <w:rPr>
                <w:rFonts w:ascii="Calibri" w:hAnsi="Calibri" w:cs="Calibri"/>
                <w:color w:val="000000"/>
                <w:sz w:val="27"/>
                <w:szCs w:val="27"/>
                <w:lang w:eastAsia="en-GB"/>
              </w:rPr>
              <w:t>‌</w:t>
            </w:r>
            <w:r w:rsidR="005452E0" w:rsidRPr="005452E0">
              <w:rPr>
                <w:rFonts w:ascii="Calibri" w:hAnsi="Calibri" w:cs="Calibri"/>
                <w:color w:val="000000"/>
                <w:sz w:val="27"/>
                <w:szCs w:val="27"/>
                <w:lang w:eastAsia="en-GB"/>
              </w:rPr>
              <w:t xml:space="preserve"> </w:t>
            </w:r>
            <w:r w:rsidR="005452E0" w:rsidRPr="005452E0">
              <w:rPr>
                <w:rFonts w:ascii="Calibri" w:hAnsi="Calibri" w:cs="Calibri"/>
                <w:color w:val="000000"/>
                <w:sz w:val="27"/>
                <w:szCs w:val="27"/>
                <w:lang w:val="en-GB" w:eastAsia="en-GB"/>
              </w:rPr>
              <w:t>Drummond-Smith, S. (2019) </w:t>
            </w:r>
            <w:r w:rsidR="005452E0" w:rsidRPr="005452E0">
              <w:rPr>
                <w:rFonts w:ascii="Calibri" w:hAnsi="Calibri" w:cs="Calibri"/>
                <w:i/>
                <w:iCs/>
                <w:color w:val="000000"/>
                <w:sz w:val="27"/>
                <w:szCs w:val="27"/>
                <w:lang w:val="en-GB" w:eastAsia="en-GB"/>
              </w:rPr>
              <w:t>An analysis of TASER® use in British Policing</w:t>
            </w:r>
            <w:r w:rsidR="005452E0" w:rsidRPr="005452E0">
              <w:rPr>
                <w:rFonts w:ascii="Calibri" w:hAnsi="Calibri" w:cs="Calibri"/>
                <w:color w:val="000000"/>
                <w:sz w:val="27"/>
                <w:szCs w:val="27"/>
                <w:lang w:val="en-GB" w:eastAsia="en-GB"/>
              </w:rPr>
              <w:t xml:space="preserve">. Worcester, United Kingdom.: National Police Chiefs’ Council Less Lethal Weapons Secretariat, </w:t>
            </w:r>
            <w:proofErr w:type="spellStart"/>
            <w:r w:rsidR="005452E0" w:rsidRPr="005452E0">
              <w:rPr>
                <w:rFonts w:ascii="Calibri" w:hAnsi="Calibri" w:cs="Calibri"/>
                <w:color w:val="000000"/>
                <w:sz w:val="27"/>
                <w:szCs w:val="27"/>
                <w:lang w:val="en-GB" w:eastAsia="en-GB"/>
              </w:rPr>
              <w:t>Hindlip</w:t>
            </w:r>
            <w:proofErr w:type="spellEnd"/>
            <w:r w:rsidR="005452E0" w:rsidRPr="005452E0">
              <w:rPr>
                <w:rFonts w:ascii="Calibri" w:hAnsi="Calibri" w:cs="Calibri"/>
                <w:color w:val="000000"/>
                <w:sz w:val="27"/>
                <w:szCs w:val="27"/>
                <w:lang w:val="en-GB" w:eastAsia="en-GB"/>
              </w:rPr>
              <w:t>, Worcester.</w:t>
            </w:r>
          </w:p>
          <w:p w14:paraId="29DEB3ED" w14:textId="5FA958F2" w:rsidR="00982077" w:rsidRDefault="00982077" w:rsidP="00982077">
            <w:pPr>
              <w:pStyle w:val="Default"/>
              <w:rPr>
                <w:lang w:val="en-GB" w:eastAsia="en-GB"/>
              </w:rPr>
            </w:pPr>
          </w:p>
          <w:p w14:paraId="7AE60B59" w14:textId="77777777" w:rsidR="00344A23" w:rsidRDefault="00344A23" w:rsidP="00982077">
            <w:pPr>
              <w:spacing w:line="360" w:lineRule="atLeast"/>
              <w:rPr>
                <w:rFonts w:ascii="Calibri" w:hAnsi="Calibri" w:cs="Calibri"/>
                <w:color w:val="000000"/>
                <w:sz w:val="27"/>
                <w:szCs w:val="27"/>
                <w:lang w:eastAsia="en-GB"/>
              </w:rPr>
            </w:pPr>
          </w:p>
          <w:p w14:paraId="6767CCC0" w14:textId="77777777" w:rsidR="00344A23" w:rsidRDefault="00344A23" w:rsidP="00982077">
            <w:pPr>
              <w:spacing w:line="360" w:lineRule="atLeast"/>
              <w:rPr>
                <w:rFonts w:ascii="Calibri" w:hAnsi="Calibri" w:cs="Calibri"/>
                <w:color w:val="000000"/>
                <w:sz w:val="27"/>
                <w:szCs w:val="27"/>
                <w:lang w:eastAsia="en-GB"/>
              </w:rPr>
            </w:pPr>
          </w:p>
          <w:p w14:paraId="765C2C03" w14:textId="664E5D8D" w:rsidR="00982077" w:rsidRDefault="00982077" w:rsidP="00982077">
            <w:pPr>
              <w:spacing w:line="360" w:lineRule="atLeast"/>
              <w:rPr>
                <w:rFonts w:ascii="Calibri" w:hAnsi="Calibri" w:cs="Calibri"/>
                <w:color w:val="000000"/>
                <w:sz w:val="27"/>
                <w:szCs w:val="27"/>
                <w:lang w:eastAsia="en-GB"/>
              </w:rPr>
            </w:pPr>
            <w:r w:rsidRPr="00982077">
              <w:rPr>
                <w:rFonts w:ascii="Calibri" w:hAnsi="Calibri" w:cs="Calibri"/>
                <w:color w:val="000000"/>
                <w:sz w:val="27"/>
                <w:szCs w:val="27"/>
                <w:lang w:eastAsia="en-GB"/>
              </w:rPr>
              <w:t>University of Cambridge (2018) </w:t>
            </w:r>
            <w:r w:rsidRPr="00982077">
              <w:rPr>
                <w:rFonts w:ascii="Calibri" w:hAnsi="Calibri" w:cs="Calibri"/>
                <w:i/>
                <w:iCs/>
                <w:color w:val="000000"/>
                <w:sz w:val="27"/>
                <w:szCs w:val="27"/>
                <w:lang w:eastAsia="en-GB"/>
              </w:rPr>
              <w:t>Carrying Tasers increases police use of force, study finds</w:t>
            </w:r>
            <w:r w:rsidRPr="00982077">
              <w:rPr>
                <w:rFonts w:ascii="Calibri" w:hAnsi="Calibri" w:cs="Calibri"/>
                <w:color w:val="000000"/>
                <w:sz w:val="27"/>
                <w:szCs w:val="27"/>
                <w:lang w:eastAsia="en-GB"/>
              </w:rPr>
              <w:t>, </w:t>
            </w:r>
            <w:r w:rsidRPr="00982077">
              <w:rPr>
                <w:rFonts w:ascii="Calibri" w:hAnsi="Calibri" w:cs="Calibri"/>
                <w:i/>
                <w:iCs/>
                <w:color w:val="000000"/>
                <w:sz w:val="27"/>
                <w:szCs w:val="27"/>
                <w:lang w:eastAsia="en-GB"/>
              </w:rPr>
              <w:t>University of Cambridge</w:t>
            </w:r>
            <w:r w:rsidRPr="00982077">
              <w:rPr>
                <w:rFonts w:ascii="Calibri" w:hAnsi="Calibri" w:cs="Calibri"/>
                <w:color w:val="000000"/>
                <w:sz w:val="27"/>
                <w:szCs w:val="27"/>
                <w:lang w:eastAsia="en-GB"/>
              </w:rPr>
              <w:t xml:space="preserve">. Available at: </w:t>
            </w:r>
            <w:hyperlink r:id="rId14" w:history="1">
              <w:r w:rsidRPr="00982077">
                <w:rPr>
                  <w:rStyle w:val="Hyperlink"/>
                  <w:rFonts w:ascii="Calibri" w:hAnsi="Calibri" w:cs="Calibri"/>
                  <w:sz w:val="27"/>
                  <w:szCs w:val="27"/>
                  <w:lang w:eastAsia="en-GB"/>
                </w:rPr>
                <w:t>https://www.cam.ac.uk/research/news/carrying-tasers-increases-police-use-of-force-study-finds</w:t>
              </w:r>
            </w:hyperlink>
            <w:r w:rsidRPr="00982077">
              <w:rPr>
                <w:rFonts w:ascii="Calibri" w:hAnsi="Calibri" w:cs="Calibri"/>
                <w:color w:val="000000"/>
                <w:sz w:val="27"/>
                <w:szCs w:val="27"/>
                <w:lang w:eastAsia="en-GB"/>
              </w:rPr>
              <w:t>.</w:t>
            </w:r>
          </w:p>
          <w:p w14:paraId="319B6DE3" w14:textId="77777777" w:rsidR="00982077" w:rsidRPr="00982077" w:rsidRDefault="00982077" w:rsidP="00982077">
            <w:pPr>
              <w:spacing w:line="360" w:lineRule="atLeast"/>
              <w:rPr>
                <w:rFonts w:ascii="Calibri" w:hAnsi="Calibri" w:cs="Calibri"/>
                <w:color w:val="000000"/>
                <w:sz w:val="27"/>
                <w:szCs w:val="27"/>
                <w:lang w:eastAsia="en-GB"/>
              </w:rPr>
            </w:pPr>
          </w:p>
          <w:p w14:paraId="6D9821EB" w14:textId="14276941" w:rsidR="00A47E91" w:rsidRDefault="00A47E91" w:rsidP="00982077">
            <w:pPr>
              <w:spacing w:before="100" w:beforeAutospacing="1" w:after="100" w:afterAutospacing="1"/>
              <w:rPr>
                <w:rFonts w:ascii="Calibri" w:hAnsi="Calibri" w:cs="Calibri"/>
                <w:color w:val="000000"/>
                <w:sz w:val="27"/>
                <w:szCs w:val="27"/>
                <w:lang w:eastAsia="en-GB"/>
              </w:rPr>
            </w:pPr>
            <w:r w:rsidRPr="00A47E91">
              <w:rPr>
                <w:rFonts w:ascii="Calibri" w:hAnsi="Calibri" w:cs="Calibri"/>
                <w:color w:val="000000"/>
                <w:sz w:val="27"/>
                <w:szCs w:val="27"/>
                <w:lang w:eastAsia="en-GB"/>
              </w:rPr>
              <w:t>UCL (2023) </w:t>
            </w:r>
            <w:r w:rsidRPr="00A47E91">
              <w:rPr>
                <w:rFonts w:ascii="Calibri" w:hAnsi="Calibri" w:cs="Calibri"/>
                <w:i/>
                <w:iCs/>
                <w:color w:val="000000"/>
                <w:sz w:val="27"/>
                <w:szCs w:val="27"/>
                <w:lang w:eastAsia="en-GB"/>
              </w:rPr>
              <w:t>Complex picture emerges around disproportionate use of Taser in some communities</w:t>
            </w:r>
            <w:r w:rsidRPr="00A47E91">
              <w:rPr>
                <w:rFonts w:ascii="Calibri" w:hAnsi="Calibri" w:cs="Calibri"/>
                <w:color w:val="000000"/>
                <w:sz w:val="27"/>
                <w:szCs w:val="27"/>
                <w:lang w:eastAsia="en-GB"/>
              </w:rPr>
              <w:t>, </w:t>
            </w:r>
            <w:r w:rsidRPr="00A47E91">
              <w:rPr>
                <w:rFonts w:ascii="Calibri" w:hAnsi="Calibri" w:cs="Calibri"/>
                <w:i/>
                <w:iCs/>
                <w:color w:val="000000"/>
                <w:sz w:val="27"/>
                <w:szCs w:val="27"/>
                <w:lang w:eastAsia="en-GB"/>
              </w:rPr>
              <w:t>UCL News</w:t>
            </w:r>
            <w:r w:rsidRPr="00A47E91">
              <w:rPr>
                <w:rFonts w:ascii="Calibri" w:hAnsi="Calibri" w:cs="Calibri"/>
                <w:color w:val="000000"/>
                <w:sz w:val="27"/>
                <w:szCs w:val="27"/>
                <w:lang w:eastAsia="en-GB"/>
              </w:rPr>
              <w:t xml:space="preserve">. Available at: </w:t>
            </w:r>
            <w:hyperlink r:id="rId15" w:history="1">
              <w:r w:rsidRPr="00A47E91">
                <w:rPr>
                  <w:rStyle w:val="Hyperlink"/>
                  <w:rFonts w:ascii="Calibri" w:hAnsi="Calibri" w:cs="Calibri"/>
                  <w:sz w:val="27"/>
                  <w:szCs w:val="27"/>
                  <w:lang w:eastAsia="en-GB"/>
                </w:rPr>
                <w:t>https://www.ucl.ac.uk/news/2023/dec/complex-picture-emerges-around-disproportionate-use-taser-some-communities</w:t>
              </w:r>
            </w:hyperlink>
            <w:r w:rsidRPr="00A47E91">
              <w:rPr>
                <w:rFonts w:ascii="Calibri" w:hAnsi="Calibri" w:cs="Calibri"/>
                <w:color w:val="000000"/>
                <w:sz w:val="27"/>
                <w:szCs w:val="27"/>
                <w:lang w:eastAsia="en-GB"/>
              </w:rPr>
              <w:t>.</w:t>
            </w:r>
          </w:p>
          <w:p w14:paraId="70B066D5" w14:textId="77777777" w:rsidR="00A47E91" w:rsidRPr="00A47E91" w:rsidRDefault="00A47E91" w:rsidP="00A47E91">
            <w:pPr>
              <w:spacing w:line="360" w:lineRule="atLeast"/>
              <w:rPr>
                <w:rFonts w:ascii="Calibri" w:hAnsi="Calibri" w:cs="Calibri"/>
                <w:color w:val="000000"/>
                <w:sz w:val="27"/>
                <w:szCs w:val="27"/>
                <w:lang w:eastAsia="en-GB"/>
              </w:rPr>
            </w:pPr>
          </w:p>
          <w:p w14:paraId="005A267E" w14:textId="77777777" w:rsidR="00A47E91" w:rsidRPr="00A47E91" w:rsidRDefault="00A47E91" w:rsidP="00A47E91">
            <w:pPr>
              <w:spacing w:before="100" w:beforeAutospacing="1" w:after="100" w:afterAutospacing="1"/>
              <w:rPr>
                <w:rFonts w:ascii="Calibri" w:hAnsi="Calibri" w:cs="Calibri"/>
                <w:color w:val="000000"/>
                <w:sz w:val="27"/>
                <w:szCs w:val="27"/>
                <w:lang w:eastAsia="en-GB"/>
              </w:rPr>
            </w:pPr>
            <w:r w:rsidRPr="00A47E91">
              <w:rPr>
                <w:rFonts w:ascii="Calibri" w:hAnsi="Calibri" w:cs="Calibri"/>
                <w:color w:val="000000"/>
                <w:sz w:val="27"/>
                <w:szCs w:val="27"/>
                <w:lang w:eastAsia="en-GB"/>
              </w:rPr>
              <w:t>‌</w:t>
            </w:r>
          </w:p>
          <w:p w14:paraId="3FBD5408" w14:textId="77777777" w:rsidR="00A47E91" w:rsidRPr="00A47E91" w:rsidRDefault="00A47E91" w:rsidP="00A47E91">
            <w:pPr>
              <w:pStyle w:val="Default"/>
              <w:rPr>
                <w:lang w:val="en-GB" w:eastAsia="en-GB"/>
              </w:rPr>
            </w:pPr>
          </w:p>
          <w:p w14:paraId="2C859124" w14:textId="77777777" w:rsidR="005452E0" w:rsidRPr="005452E0" w:rsidRDefault="005452E0" w:rsidP="005452E0">
            <w:pPr>
              <w:spacing w:before="100" w:beforeAutospacing="1" w:after="100" w:afterAutospacing="1"/>
              <w:rPr>
                <w:rFonts w:ascii="Calibri" w:hAnsi="Calibri" w:cs="Calibri"/>
                <w:color w:val="000000"/>
                <w:sz w:val="27"/>
                <w:szCs w:val="27"/>
                <w:lang w:eastAsia="en-GB"/>
              </w:rPr>
            </w:pPr>
            <w:r w:rsidRPr="005452E0">
              <w:rPr>
                <w:rFonts w:ascii="Calibri" w:hAnsi="Calibri" w:cs="Calibri"/>
                <w:color w:val="000000"/>
                <w:sz w:val="27"/>
                <w:szCs w:val="27"/>
                <w:lang w:eastAsia="en-GB"/>
              </w:rPr>
              <w:t>‌</w:t>
            </w:r>
          </w:p>
          <w:p w14:paraId="266135C1" w14:textId="1B1DEAA5" w:rsidR="00D05742" w:rsidRPr="00D05742" w:rsidRDefault="00D05742" w:rsidP="00D05742">
            <w:pPr>
              <w:spacing w:before="100" w:beforeAutospacing="1" w:after="100" w:afterAutospacing="1"/>
              <w:rPr>
                <w:rFonts w:ascii="Calibri" w:hAnsi="Calibri" w:cs="Calibri"/>
                <w:color w:val="000000"/>
                <w:sz w:val="27"/>
                <w:szCs w:val="27"/>
                <w:lang w:eastAsia="en-GB"/>
              </w:rPr>
            </w:pPr>
          </w:p>
          <w:p w14:paraId="57891928" w14:textId="77777777" w:rsidR="00D05742" w:rsidRDefault="00D05742" w:rsidP="00F3467B">
            <w:pPr>
              <w:spacing w:line="360" w:lineRule="atLeast"/>
              <w:rPr>
                <w:rFonts w:ascii="Calibri" w:hAnsi="Calibri" w:cs="Calibri"/>
                <w:color w:val="000000"/>
                <w:sz w:val="27"/>
                <w:szCs w:val="27"/>
                <w:lang w:eastAsia="en-GB"/>
              </w:rPr>
            </w:pPr>
          </w:p>
          <w:p w14:paraId="38BF024A" w14:textId="30539996" w:rsidR="00F3467B" w:rsidRDefault="00F3467B" w:rsidP="00F3467B">
            <w:pPr>
              <w:spacing w:line="360" w:lineRule="atLeast"/>
              <w:rPr>
                <w:rFonts w:ascii="Calibri" w:hAnsi="Calibri" w:cs="Calibri"/>
                <w:color w:val="000000"/>
                <w:sz w:val="27"/>
                <w:szCs w:val="27"/>
                <w:lang w:eastAsia="en-GB"/>
              </w:rPr>
            </w:pPr>
          </w:p>
          <w:p w14:paraId="1237DDC9" w14:textId="77777777" w:rsidR="00F3467B" w:rsidRPr="00F3467B" w:rsidRDefault="00F3467B" w:rsidP="00F3467B">
            <w:pPr>
              <w:spacing w:line="360" w:lineRule="atLeast"/>
              <w:rPr>
                <w:rFonts w:ascii="Calibri" w:hAnsi="Calibri" w:cs="Calibri"/>
                <w:color w:val="000000"/>
                <w:sz w:val="27"/>
                <w:szCs w:val="27"/>
                <w:lang w:eastAsia="en-GB"/>
              </w:rPr>
            </w:pPr>
          </w:p>
          <w:p w14:paraId="6DD86380" w14:textId="77777777" w:rsidR="00F3467B" w:rsidRPr="00F3467B" w:rsidRDefault="00F3467B" w:rsidP="00F3467B">
            <w:pPr>
              <w:spacing w:before="100" w:beforeAutospacing="1" w:after="100" w:afterAutospacing="1"/>
              <w:rPr>
                <w:rFonts w:ascii="Calibri" w:hAnsi="Calibri" w:cs="Calibri"/>
                <w:color w:val="000000"/>
                <w:sz w:val="27"/>
                <w:szCs w:val="27"/>
                <w:lang w:eastAsia="en-GB"/>
              </w:rPr>
            </w:pPr>
            <w:r w:rsidRPr="00F3467B">
              <w:rPr>
                <w:rFonts w:ascii="Calibri" w:hAnsi="Calibri" w:cs="Calibri"/>
                <w:color w:val="000000"/>
                <w:sz w:val="27"/>
                <w:szCs w:val="27"/>
                <w:lang w:eastAsia="en-GB"/>
              </w:rPr>
              <w:t>‌</w:t>
            </w:r>
          </w:p>
          <w:p w14:paraId="36CBD9CC" w14:textId="1BE28415" w:rsidR="00F3467B" w:rsidRPr="00F3467B" w:rsidRDefault="00F3467B" w:rsidP="00F3467B">
            <w:pPr>
              <w:pStyle w:val="ListParagraph"/>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0EB9F" w14:textId="77777777" w:rsidR="00F35334" w:rsidRDefault="00F35334">
      <w:r>
        <w:separator/>
      </w:r>
    </w:p>
  </w:endnote>
  <w:endnote w:type="continuationSeparator" w:id="0">
    <w:p w14:paraId="304B133F" w14:textId="77777777" w:rsidR="00F35334" w:rsidRDefault="00F35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4C756" w14:textId="77777777" w:rsidR="00F35334" w:rsidRDefault="00F35334">
      <w:r>
        <w:separator/>
      </w:r>
    </w:p>
  </w:footnote>
  <w:footnote w:type="continuationSeparator" w:id="0">
    <w:p w14:paraId="4D103558" w14:textId="77777777" w:rsidR="00F35334" w:rsidRDefault="00F35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765AC6"/>
    <w:multiLevelType w:val="hybridMultilevel"/>
    <w:tmpl w:val="5F06E15A"/>
    <w:lvl w:ilvl="0" w:tplc="D6283B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98052306">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39C2"/>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17B18"/>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5DE2"/>
    <w:rsid w:val="001C2579"/>
    <w:rsid w:val="001C2AA7"/>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25AD9"/>
    <w:rsid w:val="00330585"/>
    <w:rsid w:val="003316C5"/>
    <w:rsid w:val="00331F1F"/>
    <w:rsid w:val="00336342"/>
    <w:rsid w:val="00341123"/>
    <w:rsid w:val="00344A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2B21"/>
    <w:rsid w:val="00515963"/>
    <w:rsid w:val="00516F07"/>
    <w:rsid w:val="0051782C"/>
    <w:rsid w:val="005237D2"/>
    <w:rsid w:val="00533528"/>
    <w:rsid w:val="00541151"/>
    <w:rsid w:val="00542222"/>
    <w:rsid w:val="005452E0"/>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26D3"/>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C67CB"/>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3B46"/>
    <w:rsid w:val="0087486E"/>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46BD"/>
    <w:rsid w:val="008C7C35"/>
    <w:rsid w:val="008D2EB6"/>
    <w:rsid w:val="008E294A"/>
    <w:rsid w:val="008E4548"/>
    <w:rsid w:val="008F0D87"/>
    <w:rsid w:val="008F4E4E"/>
    <w:rsid w:val="008F5B48"/>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2077"/>
    <w:rsid w:val="00984C6E"/>
    <w:rsid w:val="009903DA"/>
    <w:rsid w:val="0099212D"/>
    <w:rsid w:val="009923E1"/>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47E91"/>
    <w:rsid w:val="00A5405C"/>
    <w:rsid w:val="00A61916"/>
    <w:rsid w:val="00A62404"/>
    <w:rsid w:val="00A65839"/>
    <w:rsid w:val="00A670D8"/>
    <w:rsid w:val="00A70502"/>
    <w:rsid w:val="00A941EE"/>
    <w:rsid w:val="00AA0BE1"/>
    <w:rsid w:val="00AA1073"/>
    <w:rsid w:val="00AA30B5"/>
    <w:rsid w:val="00AB07D6"/>
    <w:rsid w:val="00AC40F9"/>
    <w:rsid w:val="00AD0EF5"/>
    <w:rsid w:val="00AD5C5C"/>
    <w:rsid w:val="00AD5D2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1591"/>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5742"/>
    <w:rsid w:val="00D21FC1"/>
    <w:rsid w:val="00D26C44"/>
    <w:rsid w:val="00D27F45"/>
    <w:rsid w:val="00D4485A"/>
    <w:rsid w:val="00D47BD9"/>
    <w:rsid w:val="00D56073"/>
    <w:rsid w:val="00D61900"/>
    <w:rsid w:val="00D63145"/>
    <w:rsid w:val="00D72893"/>
    <w:rsid w:val="00D74279"/>
    <w:rsid w:val="00D82608"/>
    <w:rsid w:val="00D82F4E"/>
    <w:rsid w:val="00D85924"/>
    <w:rsid w:val="00D908A9"/>
    <w:rsid w:val="00D93A90"/>
    <w:rsid w:val="00D977FF"/>
    <w:rsid w:val="00DA35A7"/>
    <w:rsid w:val="00DA741D"/>
    <w:rsid w:val="00DA7C8E"/>
    <w:rsid w:val="00DB0362"/>
    <w:rsid w:val="00DB3C2D"/>
    <w:rsid w:val="00DC01B1"/>
    <w:rsid w:val="00DC07A1"/>
    <w:rsid w:val="00DC1869"/>
    <w:rsid w:val="00DC3446"/>
    <w:rsid w:val="00DD2DF5"/>
    <w:rsid w:val="00DD3093"/>
    <w:rsid w:val="00DE57BF"/>
    <w:rsid w:val="00DE6E77"/>
    <w:rsid w:val="00DF60A6"/>
    <w:rsid w:val="00DF7FA7"/>
    <w:rsid w:val="00DF7FB8"/>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4E1D"/>
    <w:rsid w:val="00ED722E"/>
    <w:rsid w:val="00ED7411"/>
    <w:rsid w:val="00EE1A83"/>
    <w:rsid w:val="00EE32BC"/>
    <w:rsid w:val="00EE355D"/>
    <w:rsid w:val="00EE5717"/>
    <w:rsid w:val="00EE69F3"/>
    <w:rsid w:val="00EE70D3"/>
    <w:rsid w:val="00EF4C27"/>
    <w:rsid w:val="00EF644A"/>
    <w:rsid w:val="00EF77A8"/>
    <w:rsid w:val="00F05BAD"/>
    <w:rsid w:val="00F16B35"/>
    <w:rsid w:val="00F33E17"/>
    <w:rsid w:val="00F3467B"/>
    <w:rsid w:val="00F35334"/>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515734261">
      <w:bodyDiv w:val="1"/>
      <w:marLeft w:val="0"/>
      <w:marRight w:val="0"/>
      <w:marTop w:val="0"/>
      <w:marBottom w:val="0"/>
      <w:divBdr>
        <w:top w:val="none" w:sz="0" w:space="0" w:color="auto"/>
        <w:left w:val="none" w:sz="0" w:space="0" w:color="auto"/>
        <w:bottom w:val="none" w:sz="0" w:space="0" w:color="auto"/>
        <w:right w:val="none" w:sz="0" w:space="0" w:color="auto"/>
      </w:divBdr>
    </w:div>
    <w:div w:id="617417363">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4518980">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99740973">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14102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app/armed-policing/conducted-energy-devices-tas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ceconduct.gov.uk/news/iopc-report-flags-concerns-about-police-use-tas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ucl.ac.uk/news/2023/dec/complex-picture-emerges-around-disproportionate-use-taser-some-communiti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m.ac.uk/research/news/carrying-tasers-increases-police-use-of-force-study-fi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Plowman, George</cp:lastModifiedBy>
  <cp:revision>7</cp:revision>
  <cp:lastPrinted>2022-03-21T13:46:00Z</cp:lastPrinted>
  <dcterms:created xsi:type="dcterms:W3CDTF">2024-02-25T22:21:00Z</dcterms:created>
  <dcterms:modified xsi:type="dcterms:W3CDTF">2024-02-26T16:24:00Z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2024-02-25T22:21:08Z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d02929cc-8b67-485b-a0b5-57763f2e094b</vt:lpwstr>
  </property>
  <property fmtid="{D5CDD505-2E9C-101B-9397-08002B2CF9AE}" pid="9" name="MSIP_Label_f2acd28b-79a3-4a0f-b0ff-4b75658b1549_ContentBits">
    <vt:lpwstr>0</vt:lpwstr>
  </property>
</Properties>
</file>