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66864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6"/>
        <w:gridCol w:w="6248"/>
      </w:tblGrid>
      <w:tr w:rsidR="00385D81" w:rsidRPr="00280CBE" w14:paraId="0D48F200" w14:textId="77777777" w:rsidTr="00385D81">
        <w:tc>
          <w:tcPr>
            <w:tcW w:w="6091" w:type="dxa"/>
          </w:tcPr>
          <w:p w14:paraId="0E6FB3AD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34585A03" wp14:editId="3C820419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6E4CA453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2E41935" wp14:editId="63A7F632">
                  <wp:extent cx="3830782" cy="623257"/>
                  <wp:effectExtent l="0" t="0" r="0" b="5715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56D7B3-9251-F148-BB73-BAFE37D88D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856D7B3-9251-F148-BB73-BAFE37D88D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4987" cy="638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8A89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9E78FDB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33867B7B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493BFCFE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1D6577EA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58B6051A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59EEA005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327DB709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BE3983B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553DF9C" w14:textId="77777777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 xml:space="preserve">SICH 3007_ MAHAN </w:t>
      </w:r>
    </w:p>
    <w:p w14:paraId="7DB624C8" w14:textId="77777777" w:rsidR="00B85147" w:rsidRPr="00280CBE" w:rsidRDefault="00B85147" w:rsidP="00570741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Ancient Chinese Morality Business and Enterprise</w:t>
      </w:r>
    </w:p>
    <w:p w14:paraId="4FAE06F0" w14:textId="057B135F" w:rsidR="00570741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Assessment 1</w:t>
      </w:r>
      <w:r w:rsidR="00BE1976">
        <w:rPr>
          <w:rFonts w:ascii="Times New Roman" w:hAnsi="Times New Roman" w:cs="Times New Roman"/>
          <w:sz w:val="40"/>
          <w:szCs w:val="40"/>
        </w:rPr>
        <w:t xml:space="preserve"> (Chinese)</w:t>
      </w:r>
    </w:p>
    <w:p w14:paraId="624D0FC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164643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3669BE1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76DC28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34E8C712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6129BD87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0F02EDAA" w14:textId="77777777" w:rsidTr="000B68A4">
        <w:tc>
          <w:tcPr>
            <w:tcW w:w="4248" w:type="dxa"/>
            <w:vAlign w:val="center"/>
          </w:tcPr>
          <w:p w14:paraId="1958C288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7D2B90C0" w14:textId="77777777" w:rsidR="00280CBE" w:rsidRPr="000B68A4" w:rsidRDefault="00280CB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</w:t>
            </w:r>
            <w:r w:rsidR="000B68A4"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14:paraId="0B5D228B" w14:textId="77777777" w:rsidR="000B68A4" w:rsidRPr="000B68A4" w:rsidRDefault="000B68A4" w:rsidP="00280CBE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2840176B" w14:textId="77777777" w:rsidTr="000B68A4">
        <w:tc>
          <w:tcPr>
            <w:tcW w:w="4248" w:type="dxa"/>
            <w:vAlign w:val="center"/>
          </w:tcPr>
          <w:p w14:paraId="7E644AF3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030FAAC9" w14:textId="77777777" w:rsidR="00EE46C3" w:rsidRDefault="00EE46C3" w:rsidP="00EE46C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Ng Oon Hong</w:t>
            </w:r>
          </w:p>
          <w:p w14:paraId="50820D2B" w14:textId="0B179CE4" w:rsidR="000B68A4" w:rsidRPr="00EE46C3" w:rsidRDefault="00EE46C3" w:rsidP="00EE46C3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EE46C3">
              <w:rPr>
                <w:rFonts w:ascii="KaiTi" w:eastAsia="KaiTi" w:hAnsi="KaiTi" w:cs="Times New Roman" w:hint="eastAsia"/>
                <w:sz w:val="32"/>
                <w:szCs w:val="28"/>
                <w:lang w:val="en-US" w:eastAsia="zh-TW"/>
              </w:rPr>
              <w:t>黄運鴻</w:t>
            </w:r>
          </w:p>
        </w:tc>
      </w:tr>
      <w:tr w:rsidR="00280CBE" w:rsidRPr="000B68A4" w14:paraId="1A96C535" w14:textId="77777777" w:rsidTr="000B68A4">
        <w:tc>
          <w:tcPr>
            <w:tcW w:w="4248" w:type="dxa"/>
            <w:vAlign w:val="center"/>
          </w:tcPr>
          <w:p w14:paraId="3DCF33D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5103D1DC" w14:textId="40FFCB02" w:rsidR="00280CBE" w:rsidRPr="000B68A4" w:rsidRDefault="00EE46C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2017208</w:t>
            </w:r>
          </w:p>
        </w:tc>
      </w:tr>
      <w:tr w:rsidR="00280CBE" w:rsidRPr="000B68A4" w14:paraId="1A833ED9" w14:textId="77777777" w:rsidTr="000B68A4">
        <w:tc>
          <w:tcPr>
            <w:tcW w:w="4248" w:type="dxa"/>
            <w:vAlign w:val="center"/>
          </w:tcPr>
          <w:p w14:paraId="25184564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2F2ADD94" w14:textId="1060919E" w:rsidR="00280CBE" w:rsidRPr="000B68A4" w:rsidRDefault="00952C2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14/</w:t>
            </w:r>
            <w:r w:rsidR="00D420AD">
              <w:rPr>
                <w:rFonts w:ascii="Times New Roman" w:hAnsi="Times New Roman" w:cs="Times New Roman"/>
                <w:sz w:val="32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D420AD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17D1A693" w14:textId="77777777" w:rsidTr="000B68A4">
        <w:tc>
          <w:tcPr>
            <w:tcW w:w="4248" w:type="dxa"/>
            <w:vAlign w:val="center"/>
          </w:tcPr>
          <w:p w14:paraId="380EDAA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2CE63D7D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60F017CA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75CD77AC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6674F2C6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2F928859" w14:textId="77777777" w:rsidR="00280CBE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14:paraId="23857FD2" w14:textId="77777777" w:rsidR="00661A35" w:rsidRPr="00661A35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3856BB0" w14:textId="77777777" w:rsidR="00661A35" w:rsidRPr="00661A35" w:rsidRDefault="00661A35" w:rsidP="00765F4D">
      <w:pPr>
        <w:rPr>
          <w:rFonts w:ascii="Times New Roman" w:eastAsia="DFKai-SB" w:hAnsi="Times New Roman" w:cs="Times New Roman"/>
          <w:b/>
          <w:u w:val="single"/>
          <w:lang w:val="en-GB" w:eastAsia="en-GB"/>
        </w:rPr>
      </w:pPr>
    </w:p>
    <w:p w14:paraId="408114F5" w14:textId="01D50FB4" w:rsidR="00765F4D" w:rsidRPr="000B68A4" w:rsidRDefault="00765F4D" w:rsidP="00765F4D">
      <w:pPr>
        <w:rPr>
          <w:rFonts w:ascii="Times New Roman" w:eastAsia="DFKai-SB" w:hAnsi="Times New Roman" w:cs="Times New Roman"/>
          <w:b/>
          <w:lang w:val="en-GB" w:eastAsia="zh-TW"/>
        </w:rPr>
      </w:pPr>
      <w:r w:rsidRPr="000B68A4">
        <w:rPr>
          <w:rFonts w:ascii="Times New Roman" w:eastAsia="DFKai-SB" w:hAnsi="Times New Roman" w:cs="Times New Roman"/>
          <w:b/>
          <w:lang w:val="en-GB" w:eastAsia="en-GB"/>
        </w:rPr>
        <w:t xml:space="preserve">Assessment 1: </w:t>
      </w:r>
      <w:r w:rsidRPr="000B68A4">
        <w:rPr>
          <w:rFonts w:ascii="Times New Roman" w:eastAsia="DFKai-SB" w:hAnsi="Times New Roman" w:cs="Times New Roman"/>
          <w:b/>
          <w:lang w:val="en-GB" w:eastAsia="zh-TW"/>
        </w:rPr>
        <w:t xml:space="preserve">Presentation (10 minutes in Chinese) </w:t>
      </w:r>
    </w:p>
    <w:p w14:paraId="330DC290" w14:textId="64FC6682" w:rsidR="00194823" w:rsidRDefault="00194823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31EDD3B3" w14:textId="43C3A3C3" w:rsidR="00765F4D" w:rsidRDefault="0076435F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76435F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>
        <w:rPr>
          <w:rFonts w:ascii="Times New Roman" w:eastAsia="DFKai-SB" w:hAnsi="Times New Roman" w:cs="Times New Roman"/>
          <w:lang w:val="en-GB" w:eastAsia="zh-TW"/>
        </w:rPr>
        <w:t xml:space="preserve"> is </w:t>
      </w:r>
      <w:r w:rsidRPr="00280CBE">
        <w:rPr>
          <w:rFonts w:ascii="Times New Roman" w:eastAsia="DFKai-SB" w:hAnsi="Times New Roman" w:cs="Times New Roman"/>
          <w:lang w:val="en-GB" w:eastAsia="zh-TW"/>
        </w:rPr>
        <w:t>a key ethic</w:t>
      </w:r>
      <w:r>
        <w:rPr>
          <w:rFonts w:ascii="Times New Roman" w:eastAsia="DFKai-SB" w:hAnsi="Times New Roman" w:cs="Times New Roman"/>
          <w:lang w:val="en-GB" w:eastAsia="zh-TW"/>
        </w:rPr>
        <w:t xml:space="preserve"> in</w:t>
      </w:r>
      <w:r w:rsidR="004D5155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Pr="00280CBE">
        <w:rPr>
          <w:rFonts w:ascii="Times New Roman" w:eastAsia="DFKai-SB" w:hAnsi="Times New Roman" w:cs="Times New Roman"/>
          <w:lang w:val="en-GB" w:eastAsia="zh-TW"/>
        </w:rPr>
        <w:t>ancient Chinese texts</w:t>
      </w:r>
      <w:r>
        <w:rPr>
          <w:rFonts w:ascii="Times New Roman" w:eastAsia="DFKai-SB" w:hAnsi="Times New Roman" w:cs="Times New Roman"/>
          <w:lang w:val="en-GB" w:eastAsia="zh-TW"/>
        </w:rPr>
        <w:t>.</w:t>
      </w:r>
      <w:r w:rsidRPr="00280CBE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How might the concept of </w:t>
      </w:r>
      <w:r w:rsidR="00765F4D" w:rsidRPr="00280CBE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 w:rsidR="00765F4D" w:rsidRPr="00280CBE">
        <w:rPr>
          <w:rFonts w:ascii="Times New Roman" w:eastAsia="DFKai-SB" w:hAnsi="Times New Roman" w:cs="Times New Roman"/>
          <w:b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>be usefully applied wi</w:t>
      </w:r>
      <w:r w:rsidR="00A91688">
        <w:rPr>
          <w:rFonts w:ascii="Times New Roman" w:eastAsia="DFKai-SB" w:hAnsi="Times New Roman" w:cs="Times New Roman"/>
          <w:lang w:val="en-GB" w:eastAsia="zh-TW"/>
        </w:rPr>
        <w:t>t</w:t>
      </w:r>
      <w:r w:rsidR="00E207FD">
        <w:rPr>
          <w:rFonts w:ascii="Times New Roman" w:eastAsia="DFKai-SB" w:hAnsi="Times New Roman" w:cs="Times New Roman"/>
          <w:lang w:val="en-GB" w:eastAsia="zh-TW"/>
        </w:rPr>
        <w:t>hin a f</w:t>
      </w:r>
      <w:r w:rsidR="001D0E03">
        <w:rPr>
          <w:rFonts w:ascii="Times New Roman" w:eastAsia="DFKai-SB" w:hAnsi="Times New Roman" w:cs="Times New Roman"/>
          <w:lang w:val="en-GB" w:eastAsia="zh-TW"/>
        </w:rPr>
        <w:t>actory setting compris</w:t>
      </w:r>
      <w:r w:rsidR="001D0E03" w:rsidRPr="001D0E03">
        <w:rPr>
          <w:rFonts w:ascii="Times New Roman" w:eastAsia="DFKai-SB" w:hAnsi="Times New Roman" w:cs="Times New Roman" w:hint="eastAsia"/>
          <w:lang w:val="en-GB" w:eastAsia="zh-TW"/>
        </w:rPr>
        <w:t>ed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 of </w:t>
      </w:r>
      <w:r w:rsidR="00C14C6A">
        <w:rPr>
          <w:rFonts w:ascii="Times New Roman" w:eastAsia="DFKai-SB" w:hAnsi="Times New Roman" w:cs="Times New Roman"/>
          <w:lang w:val="en-GB" w:eastAsia="zh-TW"/>
        </w:rPr>
        <w:t>100 mixed, multi-ethnic, multi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–religious workers? </w:t>
      </w:r>
    </w:p>
    <w:p w14:paraId="0BDF3526" w14:textId="6B83BED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7CA56AB8" w14:textId="2FBFF726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t>You</w:t>
      </w:r>
      <w:r w:rsidR="003F4EB6">
        <w:rPr>
          <w:rFonts w:ascii="Times New Roman" w:eastAsia="DFKai-SB" w:hAnsi="Times New Roman" w:cs="Times New Roman"/>
          <w:lang w:val="en-GB" w:eastAsia="zh-TW"/>
        </w:rPr>
        <w:t xml:space="preserve">r </w:t>
      </w:r>
      <w:r w:rsidR="003F4EB6">
        <w:rPr>
          <w:rFonts w:ascii="Times New Roman" w:eastAsia="DFKai-SB" w:hAnsi="Times New Roman" w:cs="Times New Roman"/>
          <w:lang w:eastAsia="zh-TW"/>
        </w:rPr>
        <w:t xml:space="preserve">oral presentation </w:t>
      </w:r>
      <w:r>
        <w:rPr>
          <w:rFonts w:ascii="Times New Roman" w:eastAsia="DFKai-SB" w:hAnsi="Times New Roman" w:cs="Times New Roman"/>
          <w:lang w:val="en-GB" w:eastAsia="zh-TW"/>
        </w:rPr>
        <w:t xml:space="preserve">should </w:t>
      </w:r>
      <w:r w:rsidR="001D0E03">
        <w:rPr>
          <w:rFonts w:ascii="Times New Roman" w:eastAsia="DFKai-SB" w:hAnsi="Times New Roman" w:cs="Times New Roman"/>
          <w:lang w:eastAsia="zh-TW"/>
        </w:rPr>
        <w:t>provide</w:t>
      </w:r>
      <w:r>
        <w:rPr>
          <w:rFonts w:ascii="Times New Roman" w:eastAsia="DFKai-SB" w:hAnsi="Times New Roman" w:cs="Times New Roman"/>
          <w:lang w:val="en-GB" w:eastAsia="zh-TW"/>
        </w:rPr>
        <w:t xml:space="preserve"> a </w:t>
      </w:r>
      <w:r w:rsidR="001D0E03">
        <w:rPr>
          <w:rFonts w:ascii="Times New Roman" w:eastAsia="DFKai-SB" w:hAnsi="Times New Roman"/>
          <w:lang w:val="en-GB" w:eastAsia="zh-TW"/>
        </w:rPr>
        <w:t>d</w:t>
      </w:r>
      <w:r w:rsidR="001D0E03" w:rsidRPr="00661A35">
        <w:rPr>
          <w:rFonts w:ascii="Times New Roman" w:eastAsia="DFKai-SB" w:hAnsi="Times New Roman"/>
          <w:lang w:val="en-GB" w:eastAsia="zh-TW"/>
        </w:rPr>
        <w:t xml:space="preserve">efinition of </w:t>
      </w:r>
      <w:r w:rsidR="001D0E03"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="001D0E03">
        <w:rPr>
          <w:rFonts w:asciiTheme="minorEastAsia" w:hAnsiTheme="minorEastAsia" w:hint="eastAsia"/>
          <w:lang w:val="en-GB"/>
        </w:rPr>
        <w:t xml:space="preserve"> </w:t>
      </w:r>
      <w:r>
        <w:rPr>
          <w:rFonts w:ascii="Times New Roman" w:eastAsia="DFKai-SB" w:hAnsi="Times New Roman"/>
          <w:lang w:val="en-GB" w:eastAsia="zh-TW"/>
        </w:rPr>
        <w:t>and t</w:t>
      </w:r>
      <w:r w:rsidRPr="00661A35">
        <w:rPr>
          <w:rFonts w:ascii="Times New Roman" w:eastAsia="DFKai-SB" w:hAnsi="Times New Roman"/>
          <w:lang w:val="en-GB" w:eastAsia="zh-TW"/>
        </w:rPr>
        <w:t xml:space="preserve">he importance of applying the concept of </w:t>
      </w:r>
      <w:r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a</w:t>
      </w:r>
      <w:r w:rsidRPr="00661A35">
        <w:rPr>
          <w:rFonts w:ascii="Times New Roman" w:eastAsia="DFKai-SB" w:hAnsi="Times New Roman"/>
          <w:lang w:val="en-GB" w:eastAsia="zh-TW"/>
        </w:rPr>
        <w:t xml:space="preserve"> factory</w:t>
      </w:r>
      <w:r w:rsidR="001D0E03">
        <w:rPr>
          <w:rFonts w:ascii="Times New Roman" w:eastAsia="DFKai-SB" w:hAnsi="Times New Roman"/>
          <w:lang w:val="en-GB" w:eastAsia="zh-TW"/>
        </w:rPr>
        <w:t xml:space="preserve"> </w:t>
      </w:r>
      <w:r w:rsidR="00B11696">
        <w:rPr>
          <w:rFonts w:ascii="Times New Roman" w:eastAsia="DFKai-SB" w:hAnsi="Times New Roman"/>
          <w:lang w:val="en-GB" w:eastAsia="zh-TW"/>
        </w:rPr>
        <w:t xml:space="preserve">setting </w:t>
      </w:r>
      <w:r w:rsidR="001D0E03">
        <w:rPr>
          <w:rFonts w:ascii="Times New Roman" w:eastAsia="DFKai-SB" w:hAnsi="Times New Roman"/>
          <w:lang w:val="en-GB" w:eastAsia="zh-TW"/>
        </w:rPr>
        <w:t>of your choice</w:t>
      </w:r>
      <w:r>
        <w:rPr>
          <w:rFonts w:ascii="Times New Roman" w:eastAsia="DFKai-SB" w:hAnsi="Times New Roman"/>
          <w:lang w:val="en-GB" w:eastAsia="zh-TW"/>
        </w:rPr>
        <w:t xml:space="preserve">. Explain how you </w:t>
      </w:r>
      <w:r w:rsidR="001D0E03">
        <w:rPr>
          <w:rFonts w:ascii="Times New Roman" w:eastAsia="DFKai-SB" w:hAnsi="Times New Roman"/>
          <w:lang w:val="en-GB" w:eastAsia="zh-TW"/>
        </w:rPr>
        <w:t xml:space="preserve">might </w:t>
      </w:r>
      <w:r w:rsidRPr="00661A35">
        <w:rPr>
          <w:rFonts w:ascii="Times New Roman" w:eastAsia="DFKai-SB" w:hAnsi="Times New Roman"/>
          <w:lang w:val="en-GB" w:eastAsia="zh-TW"/>
        </w:rPr>
        <w:t>apply</w:t>
      </w:r>
      <w:r w:rsidRPr="00661A35">
        <w:rPr>
          <w:rFonts w:ascii="Times New Roman" w:eastAsia="DFKai-SB" w:hAnsi="Times New Roman"/>
          <w:i/>
          <w:lang w:val="en-GB" w:eastAsia="zh-TW"/>
        </w:rPr>
        <w:t xml:space="preserve"> 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the factory;</w:t>
      </w:r>
      <w:r>
        <w:rPr>
          <w:rFonts w:ascii="Times New Roman" w:eastAsia="DFKai-SB" w:hAnsi="Times New Roman"/>
          <w:lang w:val="en-GB" w:eastAsia="zh-TW"/>
        </w:rPr>
        <w:t xml:space="preserve"> </w:t>
      </w:r>
      <w:r w:rsidR="001D0E03">
        <w:rPr>
          <w:rFonts w:ascii="Times New Roman" w:eastAsia="DFKai-SB" w:hAnsi="Times New Roman"/>
          <w:lang w:val="en-GB" w:eastAsia="zh-TW"/>
        </w:rPr>
        <w:t>propose</w:t>
      </w:r>
      <w:r w:rsidRPr="00661A35">
        <w:rPr>
          <w:rFonts w:ascii="Times New Roman" w:eastAsia="DFKai-SB" w:hAnsi="Times New Roman"/>
          <w:lang w:val="en-GB" w:eastAsia="zh-TW"/>
        </w:rPr>
        <w:t xml:space="preserve"> at least 3 </w:t>
      </w:r>
      <w:r w:rsidR="001D0E03">
        <w:rPr>
          <w:rFonts w:ascii="Times New Roman" w:eastAsia="DFKai-SB" w:hAnsi="Times New Roman"/>
          <w:lang w:val="en-GB" w:eastAsia="zh-TW"/>
        </w:rPr>
        <w:t>methods</w:t>
      </w:r>
      <w:r w:rsidR="00B11696">
        <w:rPr>
          <w:rFonts w:ascii="Times New Roman" w:eastAsia="DFKai-SB" w:hAnsi="Times New Roman"/>
          <w:lang w:val="en-GB" w:eastAsia="zh-TW"/>
        </w:rPr>
        <w:t xml:space="preserve"> and elaborate further</w:t>
      </w:r>
      <w:r>
        <w:rPr>
          <w:rFonts w:ascii="Times New Roman" w:eastAsia="DFKai-SB" w:hAnsi="Times New Roman"/>
          <w:lang w:val="en-GB" w:eastAsia="zh-TW"/>
        </w:rPr>
        <w:t>.</w:t>
      </w:r>
    </w:p>
    <w:p w14:paraId="2CE08224" w14:textId="77777777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0D06B259" w14:textId="7777777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54F4B501" w14:textId="09A1B135" w:rsidR="000B68A4" w:rsidRPr="000B68A4" w:rsidRDefault="004B2558" w:rsidP="000B68A4">
      <w:pPr>
        <w:jc w:val="both"/>
        <w:rPr>
          <w:rFonts w:ascii="KaiTi" w:eastAsia="KaiTi" w:hAnsi="KaiTi" w:cs="Times New Roman"/>
          <w:b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評估</w:t>
      </w:r>
      <w:r w:rsidR="006952DB">
        <w:rPr>
          <w:rFonts w:ascii="KaiTi" w:eastAsia="KaiTi" w:hAnsi="KaiTi" w:cs="Times New Roman"/>
          <w:b/>
          <w:sz w:val="28"/>
          <w:szCs w:val="28"/>
          <w:lang w:val="en-GB" w:eastAsia="zh-TW"/>
        </w:rPr>
        <w:t>1</w:t>
      </w:r>
      <w:r w:rsidR="006952DB">
        <w:rPr>
          <w:rFonts w:ascii="KaiTi" w:eastAsia="KaiTi" w:hAnsi="KaiTi" w:cs="Times New Roman" w:hint="eastAsia"/>
          <w:b/>
          <w:sz w:val="28"/>
          <w:szCs w:val="28"/>
          <w:lang w:val="en-US" w:eastAsia="zh-TW"/>
        </w:rPr>
        <w:t>：</w:t>
      </w:r>
      <w:r w:rsidR="000B68A4"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 xml:space="preserve">口試(10分鐘–中文) </w:t>
      </w:r>
    </w:p>
    <w:p w14:paraId="4AD0DBCD" w14:textId="69E0EDA7" w:rsidR="000B68A4" w:rsidRDefault="000B68A4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“尊重”是中國古代經典中的一個重要的道德觀念，如何能把它有效地運用在一個由</w:t>
      </w:r>
      <w:r w:rsidR="001720AB"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名不同種族、不同宗教的員工組成的企業裡面？</w:t>
      </w:r>
    </w:p>
    <w:p w14:paraId="65B2513B" w14:textId="7F5FDAAC" w:rsidR="003F4EB6" w:rsidRDefault="003F4EB6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0E9D22E8" w14:textId="0CE46988" w:rsidR="003F4EB6" w:rsidRDefault="003F4EB6" w:rsidP="003F4EB6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3F4EB6">
        <w:rPr>
          <w:rFonts w:ascii="KaiTi" w:eastAsia="KaiTi" w:hAnsi="KaiTi" w:cs="Times New Roman" w:hint="eastAsia"/>
          <w:sz w:val="28"/>
          <w:szCs w:val="28"/>
          <w:lang w:val="en-GB" w:eastAsia="zh-TW"/>
        </w:rPr>
        <w:t>您的口試講稿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須包括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”的定義以及在工廠中運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用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概念的重要性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。闡述如何在工廠中運用“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概念，</w:t>
      </w:r>
      <w:r w:rsidR="00D92C90">
        <w:rPr>
          <w:rFonts w:ascii="KaiTi" w:eastAsia="KaiTi" w:hAnsi="KaiTi" w:hint="eastAsia"/>
          <w:sz w:val="28"/>
          <w:szCs w:val="28"/>
          <w:lang w:val="en-GB" w:eastAsia="zh-TW"/>
        </w:rPr>
        <w:t>建議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至少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3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個</w:t>
      </w:r>
      <w:r w:rsidR="00D92C90" w:rsidRPr="00D92C90">
        <w:rPr>
          <w:rFonts w:ascii="KaiTi" w:eastAsia="KaiTi" w:hAnsi="KaiTi" w:hint="eastAsia"/>
          <w:sz w:val="28"/>
          <w:szCs w:val="28"/>
          <w:lang w:val="en-GB" w:eastAsia="zh-TW"/>
        </w:rPr>
        <w:t>方法</w:t>
      </w:r>
      <w:r>
        <w:rPr>
          <w:rFonts w:ascii="KaiTi" w:hAnsi="KaiTi" w:hint="eastAsia"/>
          <w:sz w:val="28"/>
          <w:szCs w:val="28"/>
          <w:lang w:val="en-GB" w:eastAsia="zh-TW"/>
        </w:rPr>
        <w:t>，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並進一步詳細說明</w:t>
      </w:r>
      <w:r>
        <w:rPr>
          <w:rFonts w:ascii="KaiTi" w:eastAsia="KaiTi" w:hAnsi="KaiTi" w:hint="eastAsia"/>
          <w:sz w:val="28"/>
          <w:szCs w:val="28"/>
          <w:lang w:eastAsia="zh-TW"/>
        </w:rPr>
        <w:t>。</w:t>
      </w:r>
    </w:p>
    <w:p w14:paraId="1FD7A345" w14:textId="5624DADE" w:rsidR="00A91688" w:rsidRDefault="00A91688" w:rsidP="00A91688">
      <w:pPr>
        <w:tabs>
          <w:tab w:val="left" w:pos="1616"/>
        </w:tabs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color w:val="FF0000"/>
          <w:lang w:val="en-GB" w:eastAsia="zh-TW"/>
        </w:rPr>
        <w:tab/>
      </w:r>
    </w:p>
    <w:p w14:paraId="6339FC3E" w14:textId="3347301E" w:rsidR="00A91688" w:rsidRDefault="00A91688">
      <w:pPr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A91688" w14:paraId="17F5C797" w14:textId="77777777" w:rsidTr="00A91688">
        <w:trPr>
          <w:jc w:val="center"/>
        </w:trPr>
        <w:tc>
          <w:tcPr>
            <w:tcW w:w="2405" w:type="dxa"/>
            <w:vAlign w:val="center"/>
          </w:tcPr>
          <w:p w14:paraId="1163CC31" w14:textId="77777777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1E440190" w14:textId="0CBB882D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2AEC7F62" w14:textId="606F05F2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49" w:type="dxa"/>
            <w:vAlign w:val="center"/>
          </w:tcPr>
          <w:p w14:paraId="4DDFA625" w14:textId="014415EB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A91688" w14:paraId="38EDABB5" w14:textId="77777777" w:rsidTr="00A91688">
        <w:trPr>
          <w:jc w:val="center"/>
        </w:trPr>
        <w:tc>
          <w:tcPr>
            <w:tcW w:w="2405" w:type="dxa"/>
          </w:tcPr>
          <w:p w14:paraId="4682582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CD6B0C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ACE51EE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92E79B3" w14:textId="68231EA3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65B3E37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ECFA45" w14:textId="19395C6B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89B249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7FC58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A97D12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E7106B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095D24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C577745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9D0B5AF" w14:textId="26664450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49" w:type="dxa"/>
          </w:tcPr>
          <w:p w14:paraId="46D6C919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3C2D8BD9" w14:textId="46A86761" w:rsidR="0076435F" w:rsidRDefault="0076435F">
      <w:pPr>
        <w:rPr>
          <w:rFonts w:ascii="Times New Roman" w:eastAsia="DFKai-SB" w:hAnsi="Times New Roman" w:cs="Times New Roman"/>
          <w:lang w:val="en-GB" w:eastAsia="zh-TW"/>
        </w:rPr>
      </w:pPr>
    </w:p>
    <w:p w14:paraId="5E3ED05B" w14:textId="75211656" w:rsidR="00952C21" w:rsidRDefault="00952C21">
      <w:pPr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br w:type="page"/>
      </w:r>
    </w:p>
    <w:p w14:paraId="67ED8A2D" w14:textId="77777777" w:rsidR="00661A35" w:rsidRDefault="00661A35" w:rsidP="00661A35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0D7AD3CF" w14:textId="77777777" w:rsidR="004726C1" w:rsidRPr="004C2BA2" w:rsidRDefault="004726C1" w:rsidP="004726C1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KaiTi" w:eastAsia="KaiTi" w:hAnsi="KaiTi" w:cs="DFKai-SB" w:hint="eastAsia"/>
          <w:b/>
          <w:bCs/>
          <w:sz w:val="40"/>
          <w:szCs w:val="40"/>
        </w:rPr>
        <w:t>口試講稿</w:t>
      </w:r>
    </w:p>
    <w:p w14:paraId="3C1C53D7" w14:textId="77777777" w:rsidR="004726C1" w:rsidRDefault="004726C1" w:rsidP="004726C1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490DFB3F" w14:textId="2CA0C454" w:rsidR="004726C1" w:rsidRPr="00B62CDB" w:rsidRDefault="006B479A" w:rsidP="004726C1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  <w:r w:rsidRPr="00B62CDB">
        <w:rPr>
          <w:rFonts w:ascii="KaiTi" w:eastAsia="KaiTi" w:hAnsi="KaiTi" w:cs="DFKai-SB" w:hint="eastAsia"/>
          <w:bCs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DFKai-SB"/>
          <w:bCs/>
          <w:sz w:val="28"/>
          <w:szCs w:val="28"/>
          <w:lang w:eastAsia="zh-TW"/>
        </w:rPr>
        <w:t xml:space="preserve">     </w:t>
      </w:r>
      <w:r w:rsidR="004726C1" w:rsidRPr="00B62CDB">
        <w:rPr>
          <w:rFonts w:ascii="KaiTi" w:eastAsia="KaiTi" w:hAnsi="KaiTi" w:cs="DFKai-SB" w:hint="eastAsia"/>
          <w:bCs/>
          <w:sz w:val="28"/>
          <w:szCs w:val="28"/>
          <w:lang w:eastAsia="zh-TW"/>
        </w:rPr>
        <w:t>老師們好，今天想要和大家分享</w:t>
      </w:r>
      <w:r w:rsidR="004726C1" w:rsidRPr="00B62CDB">
        <w:rPr>
          <w:rFonts w:ascii="KaiTi" w:eastAsia="KaiTi" w:hAnsi="KaiTi" w:cs="Times New Roman" w:hint="eastAsia"/>
          <w:sz w:val="28"/>
          <w:szCs w:val="28"/>
          <w:lang w:val="en-GB" w:eastAsia="zh-TW"/>
        </w:rPr>
        <w:t>如何能把“尊重</w:t>
      </w:r>
      <w:bookmarkStart w:id="0" w:name="_Hlk69255711"/>
      <w:r w:rsidR="004726C1" w:rsidRPr="00B62CDB">
        <w:rPr>
          <w:rFonts w:ascii="KaiTi" w:eastAsia="KaiTi" w:hAnsi="KaiTi" w:cs="Times New Roman" w:hint="eastAsia"/>
          <w:sz w:val="28"/>
          <w:szCs w:val="28"/>
          <w:lang w:val="en-GB" w:eastAsia="zh-TW"/>
        </w:rPr>
        <w:t>”</w:t>
      </w:r>
      <w:bookmarkEnd w:id="0"/>
      <w:r w:rsidR="004726C1" w:rsidRPr="00B62CDB">
        <w:rPr>
          <w:rFonts w:ascii="KaiTi" w:eastAsia="KaiTi" w:hAnsi="KaiTi" w:cs="Times New Roman" w:hint="eastAsia"/>
          <w:sz w:val="28"/>
          <w:szCs w:val="28"/>
          <w:lang w:val="en-GB" w:eastAsia="zh-TW"/>
        </w:rPr>
        <w:t>這個中國古代經典中重要的道德觀念有效地運用在一個由100名不同種族、不同宗教的員工組成的企業裡面。</w:t>
      </w:r>
    </w:p>
    <w:p w14:paraId="27BB3C5F" w14:textId="4FC6D1F7" w:rsidR="00CD7C14" w:rsidRPr="00B62CDB" w:rsidRDefault="006B479A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 xml:space="preserve">     </w:t>
      </w:r>
      <w:r w:rsidR="00CD7C14" w:rsidRPr="00B62CDB">
        <w:rPr>
          <w:rFonts w:ascii="KaiTi" w:eastAsia="KaiTi" w:hAnsi="KaiTi" w:cs="PMingLiU" w:hint="eastAsia"/>
          <w:sz w:val="28"/>
          <w:szCs w:val="28"/>
          <w:lang w:eastAsia="zh-TW"/>
        </w:rPr>
        <w:t>我們生活在這個社會裡，要時時刻刻看到别人的優點，向他們學習，要先尊重別人，由其是在一家大企業裡面，有数百</w:t>
      </w:r>
      <w:r w:rsidR="00CF78E7" w:rsidRPr="00B62CDB">
        <w:rPr>
          <w:rFonts w:ascii="KaiTi" w:eastAsia="KaiTi" w:hAnsi="KaiTi" w:cs="Times New Roman" w:hint="eastAsia"/>
          <w:sz w:val="28"/>
          <w:szCs w:val="28"/>
          <w:lang w:val="en-GB" w:eastAsia="zh-TW"/>
        </w:rPr>
        <w:t>名</w:t>
      </w:r>
      <w:r w:rsidR="00CD7C14" w:rsidRPr="00B62CDB">
        <w:rPr>
          <w:rFonts w:ascii="KaiTi" w:eastAsia="KaiTi" w:hAnsi="KaiTi" w:cs="PMingLiU" w:hint="eastAsia"/>
          <w:sz w:val="28"/>
          <w:szCs w:val="28"/>
          <w:lang w:eastAsia="zh-TW"/>
        </w:rPr>
        <w:t>不同種族、不同宗教的環境裡，對其他友族</w:t>
      </w:r>
      <w:r w:rsidR="00CD7C14" w:rsidRPr="00B62CDB">
        <w:rPr>
          <w:rFonts w:ascii="KaiTi" w:eastAsia="KaiTi" w:hAnsi="KaiTi" w:cs="Times New Roman"/>
          <w:sz w:val="28"/>
          <w:szCs w:val="28"/>
          <w:lang w:eastAsia="zh-TW"/>
        </w:rPr>
        <w:t>,</w:t>
      </w:r>
      <w:r w:rsidR="00CD7C14" w:rsidRPr="00B62CDB">
        <w:rPr>
          <w:rFonts w:ascii="KaiTi" w:eastAsia="KaiTi" w:hAnsi="KaiTi" w:cs="PMingLiU" w:hint="eastAsia"/>
          <w:sz w:val="28"/>
          <w:szCs w:val="28"/>
          <w:lang w:eastAsia="zh-TW"/>
        </w:rPr>
        <w:t>對他們的宗教信仰</w:t>
      </w:r>
      <w:r w:rsidR="00CD7C14" w:rsidRPr="00B62CDB">
        <w:rPr>
          <w:rFonts w:ascii="KaiTi" w:eastAsia="KaiTi" w:hAnsi="KaiTi" w:cs="Times New Roman"/>
          <w:sz w:val="28"/>
          <w:szCs w:val="28"/>
          <w:lang w:eastAsia="zh-TW"/>
        </w:rPr>
        <w:t>,</w:t>
      </w:r>
      <w:r w:rsidR="00CD7C14" w:rsidRPr="00B62CDB">
        <w:rPr>
          <w:rFonts w:ascii="KaiTi" w:eastAsia="KaiTi" w:hAnsi="KaiTi" w:cs="PMingLiU" w:hint="eastAsia"/>
          <w:sz w:val="28"/>
          <w:szCs w:val="28"/>
          <w:lang w:eastAsia="zh-TW"/>
        </w:rPr>
        <w:t>要特别的尊敬</w:t>
      </w:r>
      <w:r w:rsidR="00CD7C14" w:rsidRPr="00B62CDB">
        <w:rPr>
          <w:rFonts w:ascii="KaiTi" w:eastAsia="KaiTi" w:hAnsi="KaiTi" w:cs="Times New Roman"/>
          <w:sz w:val="28"/>
          <w:szCs w:val="28"/>
          <w:lang w:eastAsia="zh-TW"/>
        </w:rPr>
        <w:t>,</w:t>
      </w:r>
      <w:r w:rsidR="00CD7C14" w:rsidRPr="00B62CDB">
        <w:rPr>
          <w:rFonts w:ascii="KaiTi" w:eastAsia="KaiTi" w:hAnsi="KaiTi" w:cs="PMingLiU" w:hint="eastAsia"/>
          <w:sz w:val="28"/>
          <w:szCs w:val="28"/>
          <w:lang w:eastAsia="zh-TW"/>
        </w:rPr>
        <w:t>所謂</w:t>
      </w:r>
      <w:r w:rsidR="00CD7C14"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="00CD7C14" w:rsidRPr="00B62CDB">
        <w:rPr>
          <w:rFonts w:ascii="KaiTi" w:eastAsia="KaiTi" w:hAnsi="KaiTi" w:cs="PMingLiU" w:hint="eastAsia"/>
          <w:sz w:val="28"/>
          <w:szCs w:val="28"/>
          <w:lang w:eastAsia="zh-TW"/>
        </w:rPr>
        <w:t>敬人者人恆敬之、愛人者人恆愛之</w:t>
      </w:r>
      <w:r w:rsidR="00D47F01" w:rsidRPr="00B62CDB">
        <w:rPr>
          <w:rFonts w:ascii="KaiTi" w:eastAsia="KaiTi" w:hAnsi="KaiTi" w:cs="Times New Roman" w:hint="eastAsia"/>
          <w:sz w:val="28"/>
          <w:szCs w:val="28"/>
          <w:lang w:val="en-GB" w:eastAsia="zh-TW"/>
        </w:rPr>
        <w:t>”</w:t>
      </w:r>
      <w:r w:rsidR="00CD7C14" w:rsidRPr="00B62CDB">
        <w:rPr>
          <w:rFonts w:ascii="KaiTi" w:eastAsia="KaiTi" w:hAnsi="KaiTi" w:cs="PMingLiU" w:hint="eastAsia"/>
          <w:sz w:val="28"/>
          <w:szCs w:val="28"/>
          <w:lang w:eastAsia="zh-TW"/>
        </w:rPr>
        <w:t>，這樣才是真正尊重自己</w:t>
      </w:r>
      <w:r w:rsidR="00CD7C14"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5507CA86" w14:textId="1B529166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看到他們回教徒一天可以做到五次的祈禱，想想自己有没有做到這樣精進的修學？自己能不能做到</w:t>
      </w:r>
      <w:r w:rsidR="009370B6" w:rsidRPr="00B62CDB">
        <w:rPr>
          <w:rFonts w:ascii="KaiTi" w:eastAsia="KaiTi" w:hAnsi="KaiTi" w:cs="PMingLiU" w:hint="eastAsia"/>
          <w:sz w:val="28"/>
          <w:szCs w:val="28"/>
          <w:lang w:eastAsia="zh-TW"/>
        </w:rPr>
        <w:t>常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存好心、</w:t>
      </w:r>
      <w:r w:rsidR="009370B6" w:rsidRPr="00B62CDB">
        <w:rPr>
          <w:rFonts w:ascii="KaiTi" w:eastAsia="KaiTi" w:hAnsi="KaiTi" w:cs="PMingLiU" w:hint="eastAsia"/>
          <w:sz w:val="28"/>
          <w:szCs w:val="28"/>
          <w:lang w:eastAsia="zh-TW"/>
        </w:rPr>
        <w:t>口</w:t>
      </w:r>
      <w:proofErr w:type="gramStart"/>
      <w:r w:rsidR="009370B6" w:rsidRPr="00B62CDB">
        <w:rPr>
          <w:rFonts w:ascii="KaiTi" w:eastAsia="KaiTi" w:hAnsi="KaiTi" w:cs="PMingLiU" w:hint="eastAsia"/>
          <w:sz w:val="28"/>
          <w:szCs w:val="28"/>
          <w:lang w:eastAsia="zh-TW"/>
        </w:rPr>
        <w:t>有善語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、做</w:t>
      </w:r>
      <w:r w:rsidR="0036498F" w:rsidRPr="00B62CDB">
        <w:rPr>
          <w:rFonts w:ascii="KaiTi" w:eastAsia="KaiTi" w:hAnsi="KaiTi" w:cs="PMingLiU" w:hint="eastAsia"/>
          <w:sz w:val="28"/>
          <w:szCs w:val="28"/>
          <w:lang w:eastAsia="zh-TW"/>
        </w:rPr>
        <w:t>一</w:t>
      </w:r>
      <w:r w:rsidR="009370B6" w:rsidRPr="00B62CDB">
        <w:rPr>
          <w:rFonts w:ascii="KaiTi" w:eastAsia="KaiTi" w:hAnsi="KaiTi" w:cs="PMingLiU" w:hint="eastAsia"/>
          <w:sz w:val="28"/>
          <w:szCs w:val="28"/>
          <w:lang w:eastAsia="zh-TW"/>
        </w:rPr>
        <w:t>個</w:t>
      </w:r>
      <w:r w:rsidR="0036498F" w:rsidRPr="00B62CDB">
        <w:rPr>
          <w:rFonts w:ascii="KaiTi" w:eastAsia="KaiTi" w:hAnsi="KaiTi" w:cs="PMingLiU" w:hint="eastAsia"/>
          <w:sz w:val="28"/>
          <w:szCs w:val="28"/>
          <w:lang w:eastAsia="zh-TW"/>
        </w:rPr>
        <w:t>真正的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好人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？</w:t>
      </w:r>
    </w:p>
    <w:p w14:paraId="26F1517F" w14:textId="248369A3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我覺得應當要從孝順父母開始，真的</w:t>
      </w:r>
      <w:r w:rsidR="00BF4298" w:rsidRPr="00B62CDB">
        <w:rPr>
          <w:rFonts w:ascii="KaiTi" w:eastAsia="KaiTi" w:hAnsi="KaiTi" w:cs="PMingLiU" w:hint="eastAsia"/>
          <w:sz w:val="28"/>
          <w:szCs w:val="28"/>
          <w:lang w:eastAsia="zh-TW"/>
        </w:rPr>
        <w:t>要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有父母的心。要向</w:t>
      </w:r>
      <w:r w:rsidR="00BF4298" w:rsidRPr="00B62CDB">
        <w:rPr>
          <w:rFonts w:ascii="KaiTi" w:eastAsia="KaiTi" w:hAnsi="KaiTi" w:cs="PMingLiU" w:hint="eastAsia"/>
          <w:sz w:val="28"/>
          <w:szCs w:val="28"/>
          <w:lang w:eastAsia="zh-TW"/>
        </w:rPr>
        <w:t>古代</w:t>
      </w:r>
      <w:proofErr w:type="gramStart"/>
      <w:r w:rsidR="00BF4298" w:rsidRPr="00B62CDB">
        <w:rPr>
          <w:rFonts w:ascii="KaiTi" w:eastAsia="KaiTi" w:hAnsi="KaiTi" w:cs="PMingLiU" w:hint="eastAsia"/>
          <w:sz w:val="28"/>
          <w:szCs w:val="28"/>
          <w:lang w:eastAsia="zh-TW"/>
        </w:rPr>
        <w:t>的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舜王學習</w:t>
      </w:r>
      <w:proofErr w:type="gramEnd"/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,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父母親憎恨我，我還是终生盡孝，這樣方能稱為賢人君子。尊重非常重要。對自己都不尊重，學什麼</w:t>
      </w:r>
      <w:r w:rsidR="00E97146" w:rsidRPr="00B62CDB">
        <w:rPr>
          <w:rFonts w:ascii="KaiTi" w:eastAsia="KaiTi" w:hAnsi="KaiTi" w:cs="PMingLiU" w:hint="eastAsia"/>
          <w:sz w:val="28"/>
          <w:szCs w:val="28"/>
          <w:lang w:eastAsia="zh-TW"/>
        </w:rPr>
        <w:t>也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學不好。古人非常重視尊師重道，譬如對吳老師有尊敬心，就決定</w:t>
      </w:r>
      <w:r w:rsidR="00BF4298" w:rsidRPr="00B62CDB">
        <w:rPr>
          <w:rFonts w:ascii="KaiTi" w:eastAsia="KaiTi" w:hAnsi="KaiTi" w:cs="PMingLiU" w:hint="eastAsia"/>
          <w:sz w:val="28"/>
          <w:szCs w:val="28"/>
          <w:lang w:eastAsia="zh-TW"/>
        </w:rPr>
        <w:t>會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學到好學問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12D02E4F" w14:textId="1966E323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我們必須要有生命共同體的觀念，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把這個身體當着像一個地球，不同的器官就好像</w:t>
      </w:r>
      <w:bookmarkStart w:id="1" w:name="_Hlk69256444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不同的</w:t>
      </w:r>
      <w:bookmarkEnd w:id="1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種族、</w:t>
      </w:r>
      <w:r w:rsidR="0040412C" w:rsidRPr="00B62CDB">
        <w:rPr>
          <w:rFonts w:ascii="KaiTi" w:eastAsia="KaiTi" w:hAnsi="KaiTi" w:cs="PMingLiU" w:hint="eastAsia"/>
          <w:sz w:val="28"/>
          <w:szCs w:val="28"/>
          <w:lang w:eastAsia="zh-TW"/>
        </w:rPr>
        <w:t>不同的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宗教、</w:t>
      </w:r>
      <w:r w:rsidR="0040412C" w:rsidRPr="00B62CDB">
        <w:rPr>
          <w:rFonts w:ascii="KaiTi" w:eastAsia="KaiTi" w:hAnsi="KaiTi" w:cs="PMingLiU" w:hint="eastAsia"/>
          <w:sz w:val="28"/>
          <w:szCs w:val="28"/>
          <w:lang w:eastAsia="zh-TW"/>
        </w:rPr>
        <w:t>不同的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國家，每一個都排第一，地球纔會健康。要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先拓開心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量才能避免衝突和矛盾，這樣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纔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會有和平的日子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578D56E1" w14:textId="7C8EE96C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諺語常說，</w:t>
      </w:r>
      <w:bookmarkStart w:id="2" w:name="_Hlk69256647"/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bookmarkEnd w:id="2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家和萬事興</w:t>
      </w:r>
      <w:bookmarkStart w:id="3" w:name="_Hlk69256577"/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bookmarkEnd w:id="3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。如果每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個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家庭都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和睦，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社會就</w:t>
      </w:r>
      <w:r w:rsidR="00BF4298" w:rsidRPr="00B62CDB">
        <w:rPr>
          <w:rFonts w:ascii="KaiTi" w:eastAsia="KaiTi" w:hAnsi="KaiTi" w:cs="PMingLiU" w:hint="eastAsia"/>
          <w:sz w:val="28"/>
          <w:szCs w:val="28"/>
          <w:lang w:eastAsia="zh-TW"/>
        </w:rPr>
        <w:t>能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安定。家庭裡面沒有私心，沒有隱瞞，要從自己做起，才能影響別人，才能幫助到別人，在公司裡，就能起带頭的作用。真正根本在自己，特別是道德的修養，從消除自己內心的對立做起。能夠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捨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己爲人，犧牲奉獻，和平才能落實。心平了氣才能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和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。古人常說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成其身而後天下成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，這非常有道理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644AC8D5" w14:textId="708C6B9B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="00A03163" w:rsidRPr="00B62CDB">
        <w:rPr>
          <w:rFonts w:ascii="KaiTi" w:eastAsia="KaiTi" w:hAnsi="KaiTi" w:cs="Calibri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一個企業也是如此，對每個人都要像對家人一樣，彼此要互相包容、互相尊重、互相敬愛、要互助合作，才能和睦相處，把公司處理得很好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24077E14" w14:textId="6AC20CC6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首先我們要學習</w:t>
      </w:r>
      <w:r w:rsidR="00B914ED"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包容</w:t>
      </w:r>
      <w:r w:rsidR="00B914ED"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，要原諒别人的過失，不要把他們的過失放在心上，學會寬容，人家犯再大的過失，也要原諒他，過失在自己，</w:t>
      </w:r>
      <w:r w:rsidR="00A03163" w:rsidRPr="00B62CDB">
        <w:rPr>
          <w:rFonts w:ascii="KaiTi" w:eastAsia="KaiTi" w:hAnsi="KaiTi" w:cs="PMingLiU" w:hint="eastAsia"/>
          <w:sz w:val="28"/>
          <w:szCs w:val="28"/>
          <w:lang w:eastAsia="zh-TW"/>
        </w:rPr>
        <w:t>我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没有做出好</w:t>
      </w:r>
      <w:r w:rsidR="00A03163" w:rsidRPr="00B62CDB">
        <w:rPr>
          <w:rFonts w:ascii="KaiTi" w:eastAsia="KaiTi" w:hAnsi="KaiTi" w:cs="PMingLiU" w:hint="eastAsia"/>
          <w:sz w:val="28"/>
          <w:szCs w:val="28"/>
          <w:lang w:eastAsia="zh-TW"/>
        </w:rPr>
        <w:t>的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榜样。先要爲別人表演解</w:t>
      </w:r>
      <w:r w:rsidR="00F574E3" w:rsidRPr="00B62CDB">
        <w:rPr>
          <w:rFonts w:ascii="KaiTi" w:eastAsia="KaiTi" w:hAnsi="KaiTi" w:cs="PMingLiU" w:hint="eastAsia"/>
          <w:sz w:val="28"/>
          <w:szCs w:val="28"/>
          <w:lang w:eastAsia="zh-TW"/>
        </w:rPr>
        <w:t>說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，以身作則，同事們慢慢也會學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習到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。如果我們能夠包容別人，衝突就能避免，心量要大。才是真愛的表現，才能得到真</w:t>
      </w:r>
      <w:r w:rsidR="00EF4B15" w:rsidRPr="00B62CDB">
        <w:rPr>
          <w:rFonts w:ascii="KaiTi" w:eastAsia="KaiTi" w:hAnsi="KaiTi" w:cs="PMingLiU" w:hint="eastAsia"/>
          <w:sz w:val="28"/>
          <w:szCs w:val="28"/>
          <w:lang w:eastAsia="zh-TW"/>
        </w:rPr>
        <w:t>正的快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樂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4E7C91EB" w14:textId="2AAE50C2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要學會</w:t>
      </w:r>
      <w:bookmarkStart w:id="4" w:name="_Hlk69256798"/>
      <w:r w:rsidR="00EA7AAC"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bookmarkEnd w:id="4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忍讓</w:t>
      </w:r>
      <w:r w:rsidR="00EA7AAC"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，不要去爭職位、爭高薪、争權利。所謂「命裡有時終須有、命裡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無時莫強求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」強求得到的還是命裡有的，這又何苦呢？命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lastRenderedPageBreak/>
        <w:t>裡没有，求也求不到。所以古人</w:t>
      </w:r>
      <w:r w:rsidR="00DE70A1" w:rsidRPr="00B62CDB">
        <w:rPr>
          <w:rFonts w:ascii="KaiTi" w:eastAsia="KaiTi" w:hAnsi="KaiTi" w:cs="PMingLiU" w:hint="eastAsia"/>
          <w:sz w:val="28"/>
          <w:szCs w:val="28"/>
          <w:lang w:eastAsia="zh-TW"/>
        </w:rPr>
        <w:t>常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講「君子樂得作君子、小人冤枉作小人」。有再大機會升級也要</w:t>
      </w:r>
      <w:r w:rsidR="00830295" w:rsidRPr="00B62CDB">
        <w:rPr>
          <w:rFonts w:ascii="KaiTi" w:eastAsia="KaiTi" w:hAnsi="KaiTi" w:cs="PMingLiU" w:hint="eastAsia"/>
          <w:sz w:val="28"/>
          <w:szCs w:val="28"/>
          <w:lang w:eastAsia="zh-TW"/>
        </w:rPr>
        <w:t>想辨法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讓給其他</w:t>
      </w:r>
      <w:proofErr w:type="gramStart"/>
      <w:r w:rsidR="00830295" w:rsidRPr="00B62CDB">
        <w:rPr>
          <w:rFonts w:ascii="KaiTi" w:eastAsia="KaiTi" w:hAnsi="KaiTi" w:cs="PMingLiU" w:hint="eastAsia"/>
          <w:sz w:val="28"/>
          <w:szCs w:val="28"/>
          <w:lang w:eastAsia="zh-TW"/>
        </w:rPr>
        <w:t>的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友族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，令他們生歡喜心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1BF6B73F" w14:textId="01CF68A7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我要先尊敬別人。要</w:t>
      </w:r>
      <w:r w:rsidR="009B19DF" w:rsidRPr="00B62CDB">
        <w:rPr>
          <w:rFonts w:ascii="KaiTi" w:eastAsia="KaiTi" w:hAnsi="KaiTi" w:cs="PMingLiU" w:hint="eastAsia"/>
          <w:sz w:val="28"/>
          <w:szCs w:val="28"/>
          <w:lang w:eastAsia="zh-TW"/>
        </w:rPr>
        <w:t>有一顆</w:t>
      </w:r>
      <w:r w:rsidR="009B19DF"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誠懇</w:t>
      </w:r>
      <w:r w:rsidR="009B19DF"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="009B19DF" w:rsidRPr="00B62CDB">
        <w:rPr>
          <w:rFonts w:ascii="KaiTi" w:eastAsia="KaiTi" w:hAnsi="KaiTi" w:cs="PMingLiU" w:hint="eastAsia"/>
          <w:sz w:val="28"/>
          <w:szCs w:val="28"/>
          <w:lang w:eastAsia="zh-TW"/>
        </w:rPr>
        <w:t>的</w:t>
      </w:r>
      <w:r w:rsidR="009B19DF" w:rsidRPr="00B62CDB">
        <w:rPr>
          <w:rFonts w:ascii="KaiTi" w:eastAsia="KaiTi" w:hAnsi="KaiTi" w:cs="PMingLiU" w:hint="eastAsia"/>
          <w:sz w:val="28"/>
          <w:szCs w:val="28"/>
          <w:lang w:eastAsia="zh-TW"/>
        </w:rPr>
        <w:t>心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，心平氣和的對待别人，日子久了才能得到別人的尊敬。相反的，</w:t>
      </w:r>
      <w:r w:rsidR="00B71396" w:rsidRPr="00B62CDB">
        <w:rPr>
          <w:rFonts w:ascii="KaiTi" w:eastAsia="KaiTi" w:hAnsi="KaiTi" w:cs="PMingLiU" w:hint="eastAsia"/>
          <w:sz w:val="28"/>
          <w:szCs w:val="28"/>
          <w:lang w:eastAsia="zh-TW"/>
        </w:rPr>
        <w:t>如果</w:t>
      </w:r>
      <w:r w:rsidR="00B71396" w:rsidRPr="00B62CDB">
        <w:rPr>
          <w:rFonts w:ascii="KaiTi" w:eastAsia="KaiTi" w:hAnsi="KaiTi" w:cs="PMingLiU" w:hint="eastAsia"/>
          <w:sz w:val="28"/>
          <w:szCs w:val="28"/>
          <w:lang w:eastAsia="zh-TW"/>
        </w:rPr>
        <w:t>別人</w:t>
      </w:r>
      <w:r w:rsidR="00B71396" w:rsidRPr="00B62CDB">
        <w:rPr>
          <w:rFonts w:ascii="KaiTi" w:eastAsia="KaiTi" w:hAnsi="KaiTi" w:cs="PMingLiU" w:hint="eastAsia"/>
          <w:sz w:val="28"/>
          <w:szCs w:val="28"/>
          <w:lang w:eastAsia="zh-TW"/>
        </w:rPr>
        <w:t>對我們不</w:t>
      </w:r>
      <w:r w:rsidR="00B71396" w:rsidRPr="00B62CDB">
        <w:rPr>
          <w:rFonts w:ascii="KaiTi" w:eastAsia="KaiTi" w:hAnsi="KaiTi" w:cs="PMingLiU" w:hint="eastAsia"/>
          <w:sz w:val="28"/>
          <w:szCs w:val="28"/>
          <w:lang w:eastAsia="zh-TW"/>
        </w:rPr>
        <w:t>尊敬</w:t>
      </w:r>
      <w:r w:rsidR="00B71396" w:rsidRPr="00B62CDB">
        <w:rPr>
          <w:rFonts w:ascii="KaiTi" w:eastAsia="KaiTi" w:hAnsi="KaiTi" w:cs="PMingLiU" w:hint="eastAsia"/>
          <w:sz w:val="28"/>
          <w:szCs w:val="28"/>
          <w:lang w:eastAsia="zh-TW"/>
        </w:rPr>
        <w:t>，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要好好反省，找出自己的毛病，把自己的欠缺、過失改正過來，我們的誠敬就能感動別人。所謂是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至誠感通</w:t>
      </w:r>
      <w:bookmarkStart w:id="5" w:name="_Hlk69256815"/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bookmarkEnd w:id="5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，要有長遠心。我們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看舜王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，他也用了很長的時間來感化一家人。我們必須要默默地耕耘，不要問收穫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62E09B51" w14:textId="77777777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我們要真正做到對其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他友族的</w:t>
      </w:r>
      <w:proofErr w:type="gramEnd"/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關懷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，常常去問候。他們有需要幫助的時候，一定要盡心盡力的去關照；有多餘的財務，可以换起飲食禮物，常常施捨，要細心去觀察，照顧到他們。盡心盡力主動的去幫助別人，要認真的做到仁慈博愛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5DB34B70" w14:textId="179881AD" w:rsidR="00CD7C14" w:rsidRPr="00B62CDB" w:rsidRDefault="00CD7C14" w:rsidP="00CD7C14">
      <w:pPr>
        <w:rPr>
          <w:rFonts w:ascii="KaiTi" w:eastAsia="KaiTi" w:hAnsi="KaiTi" w:cs="Times New Roman" w:hint="eastAsia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無論是在公司還是其他地方，都要互助合作，依照佛陀的四攝法來落實，要時刻跟人家結缘，培養感情、布施恩惠，所謂是</w:t>
      </w:r>
      <w:bookmarkStart w:id="6" w:name="_Hlk69257112"/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bookmarkEnd w:id="6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先以欲勾牽，後令入佛智</w:t>
      </w:r>
      <w:bookmarkStart w:id="7" w:name="_Hlk69257033"/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bookmarkEnd w:id="7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，就是先讓他們生歡喜心，對我們生起好感。真實愛護的教導，還要有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善巧方便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。世間人把利益看得很重。如果這裡頭有利可圖，他就很容易來向我們學習。哪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個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地方有苦難，我們有能力的話，一定要去幫助他，不分種族、也不分宗教信仰，就好像同舟共濟，怎麼可以不關心？逢年過節要多送禮，禮多人不怪，要做到謙虛卑下，這樣才能相處得很好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4261FFCC" w14:textId="3A73B397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="00B71396" w:rsidRPr="00B62CDB">
        <w:rPr>
          <w:rFonts w:ascii="KaiTi" w:eastAsia="KaiTi" w:hAnsi="KaiTi" w:cs="PMingLiU" w:hint="eastAsia"/>
          <w:sz w:val="28"/>
          <w:szCs w:val="28"/>
          <w:lang w:eastAsia="zh-TW"/>
        </w:rPr>
        <w:t>我們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在一個多元文化的大公司裡，必須要有良好的社會教育，要</w:t>
      </w:r>
      <w:r w:rsidR="00FC2488"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平等對待</w:t>
      </w:r>
      <w:r w:rsidR="00FC2488"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各個不同</w:t>
      </w:r>
      <w:r w:rsidR="00FC2488" w:rsidRPr="00B62CDB">
        <w:rPr>
          <w:rFonts w:ascii="KaiTi" w:eastAsia="KaiTi" w:hAnsi="KaiTi" w:cs="PMingLiU" w:hint="eastAsia"/>
          <w:sz w:val="28"/>
          <w:szCs w:val="28"/>
          <w:lang w:eastAsia="zh-TW"/>
        </w:rPr>
        <w:t>的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種族，各個不同的宗教。</w:t>
      </w:r>
      <w:bookmarkStart w:id="8" w:name="_Hlk69255002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我們</w:t>
      </w:r>
      <w:bookmarkEnd w:id="8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可以拜訪各個宗教領袖，請他們提供文物，收集足夠的資料，在公司允許之下，我們</w:t>
      </w:r>
      <w:r w:rsidR="00B71396" w:rsidRPr="00B62CDB">
        <w:rPr>
          <w:rFonts w:ascii="KaiTi" w:eastAsia="KaiTi" w:hAnsi="KaiTi" w:cs="PMingLiU" w:hint="eastAsia"/>
          <w:sz w:val="28"/>
          <w:szCs w:val="28"/>
          <w:lang w:eastAsia="zh-TW"/>
        </w:rPr>
        <w:t>可以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在每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個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大廳，加一個大</w:t>
      </w:r>
      <w:r w:rsidR="00B71396" w:rsidRPr="00B62CDB">
        <w:rPr>
          <w:rFonts w:ascii="KaiTi" w:eastAsia="KaiTi" w:hAnsi="KaiTi" w:cs="PMingLiU" w:hint="eastAsia"/>
          <w:sz w:val="28"/>
          <w:szCs w:val="28"/>
          <w:lang w:eastAsia="zh-TW"/>
        </w:rPr>
        <w:t>的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電視螢幕播放。播放回教的教學，基督教的教法和佛教的內容。我們可以分門別類，這邊是回教的，那邊是佛教的，另外一邊是基督教、天主教的等等，每一天不間斷的播放，在上班時</w:t>
      </w:r>
      <w:r w:rsidR="0090076F" w:rsidRPr="00B62CDB">
        <w:rPr>
          <w:rFonts w:ascii="KaiTi" w:eastAsia="KaiTi" w:hAnsi="KaiTi" w:cs="PMingLiU" w:hint="eastAsia"/>
          <w:sz w:val="28"/>
          <w:szCs w:val="28"/>
          <w:lang w:eastAsia="zh-TW"/>
        </w:rPr>
        <w:t>只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播放</w:t>
      </w:r>
      <w:r w:rsidR="0090076F" w:rsidRPr="00B62CDB">
        <w:rPr>
          <w:rFonts w:ascii="KaiTi" w:eastAsia="KaiTi" w:hAnsi="KaiTi" w:cs="PMingLiU" w:hint="eastAsia"/>
          <w:sz w:val="28"/>
          <w:szCs w:val="28"/>
          <w:lang w:eastAsia="zh-TW"/>
        </w:rPr>
        <w:t>聲音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，這裡可以聽到回教祈禱，那裡可以聽到佛號，其他地方也可以聽到基督教和天主教的音樂。下班後員工可以隨時坐在那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裏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視聽學習。</w:t>
      </w:r>
      <w:r w:rsidR="008F713D" w:rsidRPr="00B62CDB">
        <w:rPr>
          <w:rFonts w:ascii="KaiTi" w:eastAsia="KaiTi" w:hAnsi="KaiTi" w:cs="PMingLiU" w:hint="eastAsia"/>
          <w:sz w:val="28"/>
          <w:szCs w:val="28"/>
          <w:lang w:eastAsia="zh-TW"/>
        </w:rPr>
        <w:t>我們</w:t>
      </w:r>
      <w:r w:rsidR="008F713D" w:rsidRPr="00B62CDB">
        <w:rPr>
          <w:rFonts w:ascii="KaiTi" w:eastAsia="KaiTi" w:hAnsi="KaiTi" w:cs="PMingLiU" w:hint="eastAsia"/>
          <w:sz w:val="28"/>
          <w:szCs w:val="28"/>
          <w:lang w:eastAsia="zh-TW"/>
        </w:rPr>
        <w:t>也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可以準備茶點，</w:t>
      </w:r>
      <w:r w:rsidR="008F713D" w:rsidRPr="00B62CDB">
        <w:rPr>
          <w:rFonts w:ascii="KaiTi" w:eastAsia="KaiTi" w:hAnsi="KaiTi" w:cs="PMingLiU" w:hint="eastAsia"/>
          <w:sz w:val="28"/>
          <w:szCs w:val="28"/>
          <w:lang w:eastAsia="zh-TW"/>
        </w:rPr>
        <w:t>讓員工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舒舒服服的在那</w:t>
      </w:r>
      <w:proofErr w:type="gramStart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裏聽經</w:t>
      </w:r>
      <w:proofErr w:type="gramEnd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，這些教學的宗旨，一定是依據孔夫子的標準，就是要懂得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思無邪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。我們也可以設立一間回教室，方便他們祈禱；一間佛堂，可以靜坐念佛；一間禱告室，信徒可以安心祈禱。時間久了就會明理，必然會和睦相處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260766B3" w14:textId="507CE11C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常常向他們請教，回教徒持齋的意義，基督徒用餐時要先感恩等等，多向别人學習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伊斯蘭教有說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安拉是無所不在、全知全能的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="0015730A" w:rsidRPr="00B62CDB">
        <w:rPr>
          <w:rFonts w:ascii="KaiTi" w:eastAsia="KaiTi" w:hAnsi="KaiTi" w:cs="PMingLiU" w:hint="eastAsia"/>
          <w:sz w:val="28"/>
          <w:szCs w:val="28"/>
          <w:lang w:eastAsia="zh-TW"/>
        </w:rPr>
        <w:t xml:space="preserve"> </w:t>
      </w:r>
      <w:r w:rsidR="0015730A" w:rsidRPr="00B62CDB">
        <w:rPr>
          <w:rFonts w:ascii="KaiTi" w:eastAsia="KaiTi" w:hAnsi="KaiTi" w:cs="PMingLiU" w:hint="eastAsia"/>
          <w:sz w:val="28"/>
          <w:szCs w:val="28"/>
          <w:lang w:eastAsia="zh-TW"/>
        </w:rPr>
        <w:t>。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天主教說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愛是含忍、慈祥、不嫉妒、不誇張、不自大、不動怒、忍耐、凡事包容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。基督教說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你要盡心盡力愛主上帝，要愛人如己，這就是我對你們的要求，彼此相愛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。儒家也講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凡是人，皆須愛，天同覆，地同載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。佛家裏面說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孝養父母，奉事師長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諸惡莫作，衆善奉行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“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大慈大悲，崇德興仁，天下和順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04FBAD29" w14:textId="54E5EC52" w:rsidR="00CD7C14" w:rsidRPr="00B62CDB" w:rsidRDefault="00CD7C14" w:rsidP="00CD7C14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B62CDB">
        <w:rPr>
          <w:rFonts w:ascii="Calibri" w:eastAsia="KaiTi" w:hAnsi="Calibri" w:cs="Calibri"/>
          <w:sz w:val="28"/>
          <w:szCs w:val="28"/>
          <w:lang w:eastAsia="zh-TW"/>
        </w:rPr>
        <w:lastRenderedPageBreak/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Calibri" w:eastAsia="KaiTi" w:hAnsi="Calibri" w:cs="Calibri"/>
          <w:sz w:val="28"/>
          <w:szCs w:val="28"/>
          <w:lang w:eastAsia="zh-TW"/>
        </w:rPr>
        <w:t> </w:t>
      </w:r>
      <w:r w:rsidRPr="00B62CDB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如果能夠團結宗教，</w:t>
      </w:r>
      <w:r w:rsidR="00ED76CE" w:rsidRPr="00B62CDB">
        <w:rPr>
          <w:rFonts w:ascii="KaiTi" w:eastAsia="KaiTi" w:hAnsi="KaiTi" w:cs="PMingLiU" w:hint="eastAsia"/>
          <w:sz w:val="28"/>
          <w:szCs w:val="28"/>
          <w:lang w:eastAsia="zh-TW"/>
        </w:rPr>
        <w:t>時間久了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宗教就能夠</w:t>
      </w:r>
      <w:bookmarkStart w:id="9" w:name="_Hlk69255432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影響到</w:t>
      </w:r>
      <w:bookmarkEnd w:id="9"/>
      <w:r w:rsidR="00ED76CE" w:rsidRPr="00B62CDB">
        <w:rPr>
          <w:rFonts w:ascii="KaiTi" w:eastAsia="KaiTi" w:hAnsi="KaiTi" w:cs="PMingLiU" w:hint="eastAsia"/>
          <w:sz w:val="28"/>
          <w:szCs w:val="28"/>
          <w:lang w:eastAsia="zh-TW"/>
        </w:rPr>
        <w:t>社會</w:t>
      </w:r>
      <w:r w:rsidR="00ED76CE" w:rsidRPr="00B62CDB">
        <w:rPr>
          <w:rFonts w:ascii="KaiTi" w:eastAsia="KaiTi" w:hAnsi="KaiTi" w:cs="PMingLiU" w:hint="eastAsia"/>
          <w:sz w:val="28"/>
          <w:szCs w:val="28"/>
          <w:lang w:eastAsia="zh-TW"/>
        </w:rPr>
        <w:t>，</w:t>
      </w:r>
      <w:r w:rsidR="00ED76CE" w:rsidRPr="00B62CDB">
        <w:rPr>
          <w:rFonts w:ascii="KaiTi" w:eastAsia="KaiTi" w:hAnsi="KaiTi" w:cs="PMingLiU" w:hint="eastAsia"/>
          <w:sz w:val="28"/>
          <w:szCs w:val="28"/>
          <w:lang w:eastAsia="zh-TW"/>
        </w:rPr>
        <w:t>影響到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政治。領導人要先做到平等</w:t>
      </w:r>
      <w:bookmarkStart w:id="10" w:name="_Hlk69257417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對待</w:t>
      </w:r>
      <w:bookmarkEnd w:id="10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，由其是</w:t>
      </w:r>
      <w:r w:rsidR="0015730A" w:rsidRPr="00B62CDB">
        <w:rPr>
          <w:rFonts w:ascii="KaiTi" w:eastAsia="KaiTi" w:hAnsi="KaiTi" w:cs="PMingLiU" w:hint="eastAsia"/>
          <w:sz w:val="28"/>
          <w:szCs w:val="28"/>
          <w:lang w:eastAsia="zh-TW"/>
        </w:rPr>
        <w:t>對待</w:t>
      </w:r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反對派，真心誠意的愛護他們，接受評論，認真改善。要平等的看待少数民族，這樣</w:t>
      </w:r>
      <w:bookmarkStart w:id="11" w:name="_Hlk69255464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社會</w:t>
      </w:r>
      <w:bookmarkEnd w:id="11"/>
      <w:r w:rsidRPr="00B62CDB">
        <w:rPr>
          <w:rFonts w:ascii="KaiTi" w:eastAsia="KaiTi" w:hAnsi="KaiTi" w:cs="PMingLiU" w:hint="eastAsia"/>
          <w:sz w:val="28"/>
          <w:szCs w:val="28"/>
          <w:lang w:eastAsia="zh-TW"/>
        </w:rPr>
        <w:t>安定跟世界和平是有希望的，是能够示現的</w:t>
      </w:r>
      <w:r w:rsidRPr="00B62CDB">
        <w:rPr>
          <w:rFonts w:ascii="KaiTi" w:eastAsia="KaiTi" w:hAnsi="KaiTi" w:cs="PMingLiU"/>
          <w:sz w:val="28"/>
          <w:szCs w:val="28"/>
          <w:lang w:eastAsia="zh-TW"/>
        </w:rPr>
        <w:t>。</w:t>
      </w:r>
    </w:p>
    <w:p w14:paraId="25C92453" w14:textId="1B5FFB25" w:rsidR="004726C1" w:rsidRPr="00CD7C14" w:rsidRDefault="004726C1" w:rsidP="004726C1">
      <w:pPr>
        <w:spacing w:line="276" w:lineRule="auto"/>
        <w:jc w:val="both"/>
        <w:rPr>
          <w:rFonts w:ascii="KaiTi" w:eastAsia="KaiTi" w:hAnsi="KaiTi" w:cs="Times New Roman"/>
          <w:sz w:val="28"/>
          <w:szCs w:val="28"/>
          <w:lang w:eastAsia="zh-TW"/>
        </w:rPr>
      </w:pPr>
    </w:p>
    <w:p w14:paraId="30833934" w14:textId="60A15F7E" w:rsidR="004726C1" w:rsidRDefault="004726C1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29D957B7" w14:textId="1206D363" w:rsidR="00916809" w:rsidRDefault="00916809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2AE83084" w14:textId="289A1098" w:rsidR="00916809" w:rsidRDefault="00916809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397B6C7D" w14:textId="4EFDC602" w:rsidR="00916809" w:rsidRDefault="00916809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78A22951" w14:textId="00180C87" w:rsidR="00916809" w:rsidRDefault="00916809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35A55383" w14:textId="22819279" w:rsidR="00916809" w:rsidRDefault="00916809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5FDCF0D1" w14:textId="77777777" w:rsidR="00916809" w:rsidRPr="00CD7C14" w:rsidRDefault="00916809" w:rsidP="004726C1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7ED2C6FC" w14:textId="3CF24113" w:rsidR="004726C1" w:rsidRPr="008E4AB3" w:rsidRDefault="004726C1" w:rsidP="004726C1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6EA82AF6" w14:textId="729EA15B" w:rsidR="004726C1" w:rsidRPr="008E4AB3" w:rsidRDefault="004726C1" w:rsidP="00EE46C3">
      <w:pPr>
        <w:snapToGrid w:val="0"/>
        <w:spacing w:line="480" w:lineRule="auto"/>
        <w:rPr>
          <w:rFonts w:ascii="KaiTi" w:eastAsia="KaiTi" w:hAnsi="KaiTi" w:cs="MingLiU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（一）</w:t>
      </w:r>
      <w:r w:rsidR="00EE46C3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網絡資料</w:t>
      </w:r>
    </w:p>
    <w:p w14:paraId="4A480AED" w14:textId="3644C1E2" w:rsidR="00EE46C3" w:rsidRPr="00EE46C3" w:rsidRDefault="00EE46C3" w:rsidP="00EE46C3">
      <w:pPr>
        <w:rPr>
          <w:rFonts w:ascii="KaiTi" w:eastAsia="KaiTi" w:hAnsi="KaiTi" w:cs="Times New Roman"/>
          <w:lang w:eastAsia="zh-TW"/>
        </w:rPr>
      </w:pPr>
      <w:r w:rsidRPr="00CD7C14">
        <w:rPr>
          <w:rFonts w:ascii="KaiTi" w:eastAsia="KaiTi" w:hAnsi="KaiTi" w:cs="PMingLiU"/>
          <w:lang w:eastAsia="zh-TW"/>
        </w:rPr>
        <w:t xml:space="preserve">1. </w:t>
      </w:r>
      <w:r w:rsidRPr="00EE46C3">
        <w:rPr>
          <w:rFonts w:ascii="KaiTi" w:eastAsia="KaiTi" w:hAnsi="KaiTi" w:cs="PMingLiU" w:hint="eastAsia"/>
          <w:lang w:eastAsia="zh-TW"/>
        </w:rPr>
        <w:t>恭錄自</w:t>
      </w:r>
      <w:r w:rsidRPr="00EE46C3">
        <w:rPr>
          <w:rFonts w:ascii="KaiTi" w:eastAsia="KaiTi" w:hAnsi="KaiTi" w:cs="Times New Roman"/>
          <w:lang w:eastAsia="zh-TW"/>
        </w:rPr>
        <w:t xml:space="preserve">: </w:t>
      </w:r>
      <w:r w:rsidRPr="00EE46C3">
        <w:rPr>
          <w:rFonts w:ascii="KaiTi" w:eastAsia="KaiTi" w:hAnsi="KaiTi" w:cs="PMingLiU" w:hint="eastAsia"/>
          <w:lang w:eastAsia="zh-TW"/>
        </w:rPr>
        <w:t>淨土大經科註（第三七一集）檔名：</w:t>
      </w:r>
      <w:r w:rsidRPr="00EE46C3">
        <w:rPr>
          <w:rFonts w:ascii="KaiTi" w:eastAsia="KaiTi" w:hAnsi="KaiTi" w:cs="Times New Roman"/>
          <w:lang w:eastAsia="zh-TW"/>
        </w:rPr>
        <w:t>02-037-0371</w:t>
      </w:r>
    </w:p>
    <w:p w14:paraId="48D7F78B" w14:textId="77777777" w:rsidR="00EE46C3" w:rsidRPr="00EE46C3" w:rsidRDefault="000A1168" w:rsidP="00EE46C3">
      <w:pPr>
        <w:rPr>
          <w:rFonts w:ascii="KaiTi" w:eastAsia="KaiTi" w:hAnsi="KaiTi" w:cs="Times New Roman"/>
          <w:lang w:eastAsia="zh-TW"/>
        </w:rPr>
      </w:pPr>
      <w:hyperlink r:id="rId11" w:tgtFrame="_blank" w:history="1">
        <w:r w:rsidR="00EE46C3" w:rsidRPr="00EE46C3">
          <w:rPr>
            <w:rFonts w:ascii="KaiTi" w:eastAsia="KaiTi" w:hAnsi="KaiTi" w:cs="Times New Roman"/>
            <w:color w:val="0000FF"/>
            <w:u w:val="single"/>
            <w:lang w:eastAsia="zh-TW"/>
          </w:rPr>
          <w:t>https://m.facebook.com/story.php?story_fbid=2936170896403110&amp;id=424773147542910</w:t>
        </w:r>
      </w:hyperlink>
    </w:p>
    <w:p w14:paraId="20407A59" w14:textId="77777777" w:rsidR="00EE46C3" w:rsidRPr="00EE46C3" w:rsidRDefault="00EE46C3" w:rsidP="00EE46C3">
      <w:pPr>
        <w:rPr>
          <w:rFonts w:ascii="KaiTi" w:eastAsia="KaiTi" w:hAnsi="KaiTi" w:cs="Times New Roman"/>
          <w:lang w:eastAsia="zh-TW"/>
        </w:rPr>
      </w:pPr>
    </w:p>
    <w:p w14:paraId="64A25C8E" w14:textId="013711F9" w:rsidR="00EE46C3" w:rsidRPr="00EE46C3" w:rsidRDefault="00EE46C3" w:rsidP="00EE46C3">
      <w:pPr>
        <w:rPr>
          <w:rFonts w:ascii="KaiTi" w:eastAsia="KaiTi" w:hAnsi="KaiTi" w:cs="Times New Roman"/>
          <w:lang w:eastAsia="zh-TW"/>
        </w:rPr>
      </w:pPr>
      <w:r w:rsidRPr="00CD7C14">
        <w:rPr>
          <w:rFonts w:ascii="KaiTi" w:eastAsia="KaiTi" w:hAnsi="KaiTi" w:cs="Times New Roman"/>
          <w:lang w:eastAsia="zh-TW"/>
        </w:rPr>
        <w:t xml:space="preserve">2. </w:t>
      </w:r>
      <w:hyperlink r:id="rId12" w:history="1">
        <w:r w:rsidRPr="00EE46C3">
          <w:rPr>
            <w:rStyle w:val="Hyperlink"/>
            <w:rFonts w:ascii="KaiTi" w:eastAsia="KaiTi" w:hAnsi="KaiTi" w:cs="Times New Roman"/>
            <w:lang w:eastAsia="zh-TW"/>
          </w:rPr>
          <w:t>http://fodizi.net/jingkongfashi/5880.html</w:t>
        </w:r>
      </w:hyperlink>
    </w:p>
    <w:p w14:paraId="43C5A494" w14:textId="77777777" w:rsidR="00EE46C3" w:rsidRPr="00EE46C3" w:rsidRDefault="00EE46C3" w:rsidP="00EE46C3">
      <w:pPr>
        <w:rPr>
          <w:rFonts w:ascii="KaiTi" w:eastAsia="KaiTi" w:hAnsi="KaiTi" w:cs="Times New Roman"/>
          <w:lang w:eastAsia="zh-TW"/>
        </w:rPr>
      </w:pPr>
    </w:p>
    <w:p w14:paraId="10479850" w14:textId="543600AB" w:rsidR="00EE46C3" w:rsidRPr="00EE46C3" w:rsidRDefault="00EE46C3" w:rsidP="00EE46C3">
      <w:pPr>
        <w:rPr>
          <w:rFonts w:ascii="KaiTi" w:eastAsia="KaiTi" w:hAnsi="KaiTi" w:cs="Times New Roman"/>
          <w:lang w:eastAsia="zh-TW"/>
        </w:rPr>
      </w:pPr>
      <w:r w:rsidRPr="00CD7C14">
        <w:rPr>
          <w:rFonts w:ascii="KaiTi" w:eastAsia="KaiTi" w:hAnsi="KaiTi" w:cs="Times New Roman"/>
          <w:lang w:eastAsia="zh-TW"/>
        </w:rPr>
        <w:t xml:space="preserve">3. </w:t>
      </w:r>
      <w:hyperlink r:id="rId13" w:history="1">
        <w:r w:rsidRPr="00EE46C3">
          <w:rPr>
            <w:rStyle w:val="Hyperlink"/>
            <w:rFonts w:ascii="KaiTi" w:eastAsia="KaiTi" w:hAnsi="KaiTi" w:cs="Times New Roman"/>
            <w:lang w:eastAsia="zh-TW"/>
          </w:rPr>
          <w:t>http://www.rushiwowen.org/category-18-01-300832.jsp</w:t>
        </w:r>
      </w:hyperlink>
    </w:p>
    <w:p w14:paraId="25AAE0AC" w14:textId="77777777" w:rsidR="00EE46C3" w:rsidRPr="00EE46C3" w:rsidRDefault="00EE46C3" w:rsidP="00EE46C3">
      <w:pPr>
        <w:rPr>
          <w:rFonts w:ascii="KaiTi" w:eastAsia="KaiTi" w:hAnsi="KaiTi" w:cs="Times New Roman"/>
          <w:lang w:eastAsia="zh-TW"/>
        </w:rPr>
      </w:pPr>
    </w:p>
    <w:p w14:paraId="2779F563" w14:textId="2A326A84" w:rsidR="00EE46C3" w:rsidRPr="00EE46C3" w:rsidRDefault="00EE46C3" w:rsidP="00EE46C3">
      <w:pPr>
        <w:rPr>
          <w:rFonts w:ascii="KaiTi" w:eastAsia="KaiTi" w:hAnsi="KaiTi" w:cs="Times New Roman"/>
          <w:lang w:eastAsia="zh-TW"/>
        </w:rPr>
      </w:pPr>
      <w:r w:rsidRPr="00CD7C14">
        <w:rPr>
          <w:rFonts w:ascii="KaiTi" w:eastAsia="KaiTi" w:hAnsi="KaiTi" w:cs="Times New Roman"/>
          <w:lang w:eastAsia="zh-TW"/>
        </w:rPr>
        <w:t xml:space="preserve">4. </w:t>
      </w:r>
      <w:hyperlink r:id="rId14" w:history="1">
        <w:r w:rsidR="00CD7C14" w:rsidRPr="00EE46C3">
          <w:rPr>
            <w:rStyle w:val="Hyperlink"/>
            <w:rFonts w:ascii="KaiTi" w:eastAsia="KaiTi" w:hAnsi="KaiTi" w:cs="Times New Roman"/>
            <w:lang w:eastAsia="zh-TW"/>
          </w:rPr>
          <w:t>https://www.dizang.org/wj/jkks/024.htm</w:t>
        </w:r>
      </w:hyperlink>
    </w:p>
    <w:p w14:paraId="40BD2C46" w14:textId="77777777" w:rsidR="00E765E2" w:rsidRPr="00EE46C3" w:rsidRDefault="00E765E2" w:rsidP="00765F4D">
      <w:pPr>
        <w:jc w:val="both"/>
        <w:rPr>
          <w:rFonts w:ascii="Times New Roman" w:eastAsia="DFKai-SB" w:hAnsi="Times New Roman" w:cs="Times New Roman"/>
          <w:lang w:eastAsia="zh-TW"/>
        </w:rPr>
      </w:pPr>
    </w:p>
    <w:sectPr w:rsidR="00E765E2" w:rsidRPr="00EE46C3" w:rsidSect="00385D81">
      <w:footerReference w:type="default" r:id="rId15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9FF485" w14:textId="77777777" w:rsidR="000A1168" w:rsidRDefault="000A1168" w:rsidP="000B68A4">
      <w:r>
        <w:separator/>
      </w:r>
    </w:p>
  </w:endnote>
  <w:endnote w:type="continuationSeparator" w:id="0">
    <w:p w14:paraId="1043B945" w14:textId="77777777" w:rsidR="000A1168" w:rsidRDefault="000A1168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B04AF" w14:textId="29E71D08" w:rsidR="000B68A4" w:rsidRDefault="000B68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07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F5C67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B678BF" w14:textId="77777777" w:rsidR="000A1168" w:rsidRDefault="000A1168" w:rsidP="000B68A4">
      <w:r>
        <w:separator/>
      </w:r>
    </w:p>
  </w:footnote>
  <w:footnote w:type="continuationSeparator" w:id="0">
    <w:p w14:paraId="731E0E0F" w14:textId="77777777" w:rsidR="000A1168" w:rsidRDefault="000A1168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F0FC7"/>
    <w:multiLevelType w:val="hybridMultilevel"/>
    <w:tmpl w:val="EB0CEAB8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C3B19"/>
    <w:multiLevelType w:val="hybridMultilevel"/>
    <w:tmpl w:val="BFA23512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A1168"/>
    <w:rsid w:val="000B68A4"/>
    <w:rsid w:val="0015730A"/>
    <w:rsid w:val="00170EE4"/>
    <w:rsid w:val="001720AB"/>
    <w:rsid w:val="00175B1F"/>
    <w:rsid w:val="00194823"/>
    <w:rsid w:val="001D0E03"/>
    <w:rsid w:val="001F60C2"/>
    <w:rsid w:val="002612ED"/>
    <w:rsid w:val="00280CBE"/>
    <w:rsid w:val="00304B0C"/>
    <w:rsid w:val="0036498F"/>
    <w:rsid w:val="00385D81"/>
    <w:rsid w:val="003E5F5B"/>
    <w:rsid w:val="003F4EB6"/>
    <w:rsid w:val="0040412C"/>
    <w:rsid w:val="004323A2"/>
    <w:rsid w:val="004726C1"/>
    <w:rsid w:val="004A1416"/>
    <w:rsid w:val="004B2558"/>
    <w:rsid w:val="004D5155"/>
    <w:rsid w:val="00520C2C"/>
    <w:rsid w:val="00567E8D"/>
    <w:rsid w:val="00570741"/>
    <w:rsid w:val="0060616C"/>
    <w:rsid w:val="00640237"/>
    <w:rsid w:val="00655356"/>
    <w:rsid w:val="00661A35"/>
    <w:rsid w:val="006952DB"/>
    <w:rsid w:val="006B479A"/>
    <w:rsid w:val="007135FB"/>
    <w:rsid w:val="0076435F"/>
    <w:rsid w:val="00765F4D"/>
    <w:rsid w:val="00827741"/>
    <w:rsid w:val="00830295"/>
    <w:rsid w:val="00870F0E"/>
    <w:rsid w:val="008D3C07"/>
    <w:rsid w:val="008F713D"/>
    <w:rsid w:val="0090076F"/>
    <w:rsid w:val="0091505B"/>
    <w:rsid w:val="00916809"/>
    <w:rsid w:val="009370B6"/>
    <w:rsid w:val="00952C21"/>
    <w:rsid w:val="009B19DF"/>
    <w:rsid w:val="00A03163"/>
    <w:rsid w:val="00A500B7"/>
    <w:rsid w:val="00A91688"/>
    <w:rsid w:val="00A969EE"/>
    <w:rsid w:val="00AA253E"/>
    <w:rsid w:val="00AA74C8"/>
    <w:rsid w:val="00AC51E2"/>
    <w:rsid w:val="00B11696"/>
    <w:rsid w:val="00B62CDB"/>
    <w:rsid w:val="00B66066"/>
    <w:rsid w:val="00B7125F"/>
    <w:rsid w:val="00B71396"/>
    <w:rsid w:val="00B85147"/>
    <w:rsid w:val="00B914ED"/>
    <w:rsid w:val="00BE1976"/>
    <w:rsid w:val="00BF4298"/>
    <w:rsid w:val="00C14C6A"/>
    <w:rsid w:val="00C33BBE"/>
    <w:rsid w:val="00CD7C14"/>
    <w:rsid w:val="00CF78E7"/>
    <w:rsid w:val="00D420AD"/>
    <w:rsid w:val="00D422FC"/>
    <w:rsid w:val="00D47F01"/>
    <w:rsid w:val="00D92C90"/>
    <w:rsid w:val="00DE3B1C"/>
    <w:rsid w:val="00DE70A1"/>
    <w:rsid w:val="00E207FD"/>
    <w:rsid w:val="00E3238F"/>
    <w:rsid w:val="00E765E2"/>
    <w:rsid w:val="00E809B5"/>
    <w:rsid w:val="00E97146"/>
    <w:rsid w:val="00EA2FEB"/>
    <w:rsid w:val="00EA7AAC"/>
    <w:rsid w:val="00ED76CE"/>
    <w:rsid w:val="00EE46C3"/>
    <w:rsid w:val="00EF4B15"/>
    <w:rsid w:val="00F111B9"/>
    <w:rsid w:val="00F574E3"/>
    <w:rsid w:val="00F62498"/>
    <w:rsid w:val="00F963C8"/>
    <w:rsid w:val="00FC2488"/>
    <w:rsid w:val="00FD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E2A2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character" w:styleId="CommentReference">
    <w:name w:val="annotation reference"/>
    <w:basedOn w:val="DefaultParagraphFont"/>
    <w:uiPriority w:val="99"/>
    <w:semiHidden/>
    <w:unhideWhenUsed/>
    <w:rsid w:val="00EA2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F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E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qFormat/>
    <w:rsid w:val="004726C1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4726C1"/>
    <w:rPr>
      <w:kern w:val="2"/>
      <w:sz w:val="18"/>
      <w:lang w:val="en-US"/>
    </w:rPr>
  </w:style>
  <w:style w:type="character" w:styleId="Hyperlink">
    <w:name w:val="Hyperlink"/>
    <w:basedOn w:val="DefaultParagraphFont"/>
    <w:uiPriority w:val="99"/>
    <w:unhideWhenUsed/>
    <w:rsid w:val="00EE46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46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6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hyperlink" Target="http://www.rushiwowen.org/category-18-01-300832.js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fodizi.net/jingkongfashi/5880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.facebook.com/story.php?story_fbid=2936170896403110&amp;id=42477314754291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dizang.org/wj/jkks/024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EA008-0A1B-9C4C-96D4-0278FE19B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oon hong ng</cp:lastModifiedBy>
  <cp:revision>32</cp:revision>
  <dcterms:created xsi:type="dcterms:W3CDTF">2021-04-11T09:16:00Z</dcterms:created>
  <dcterms:modified xsi:type="dcterms:W3CDTF">2021-04-13T17:53:00Z</dcterms:modified>
</cp:coreProperties>
</file>