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22AC4BD6" w:rsidP="098FDA40" w:rsidRDefault="22AC4BD6" w14:paraId="41D75589" w14:textId="6E39A31A">
      <w:pPr>
        <w:rPr>
          <w:b w:val="1"/>
          <w:bCs w:val="1"/>
          <w:sz w:val="28"/>
          <w:szCs w:val="28"/>
          <w:u w:val="single"/>
        </w:rPr>
      </w:pPr>
      <w:r w:rsidRPr="098FDA40" w:rsidR="22AC4BD6">
        <w:rPr>
          <w:b w:val="1"/>
          <w:bCs w:val="1"/>
          <w:sz w:val="28"/>
          <w:szCs w:val="28"/>
          <w:u w:val="single"/>
        </w:rPr>
        <w:t>Thomas Rees</w:t>
      </w:r>
    </w:p>
    <w:p xmlns:wp14="http://schemas.microsoft.com/office/word/2010/wordml" w:rsidP="098FDA40" wp14:paraId="2C078E63" wp14:textId="741DE617">
      <w:pPr>
        <w:rPr>
          <w:b w:val="1"/>
          <w:bCs w:val="1"/>
          <w:sz w:val="28"/>
          <w:szCs w:val="28"/>
          <w:u w:val="single"/>
        </w:rPr>
      </w:pPr>
      <w:r w:rsidRPr="098FDA40" w:rsidR="2FD7B1DA">
        <w:rPr>
          <w:b w:val="1"/>
          <w:bCs w:val="1"/>
          <w:sz w:val="28"/>
          <w:szCs w:val="28"/>
          <w:u w:val="single"/>
        </w:rPr>
        <w:t>Script Rehearsal and Performance Process Workbook</w:t>
      </w:r>
    </w:p>
    <w:p w:rsidR="08E3EB35" w:rsidP="098FDA40" w:rsidRDefault="08E3EB35" w14:paraId="018C44E2" w14:textId="303B35B6">
      <w:pPr>
        <w:rPr>
          <w:b w:val="1"/>
          <w:bCs w:val="1"/>
          <w:sz w:val="28"/>
          <w:szCs w:val="28"/>
          <w:u w:val="single"/>
        </w:rPr>
      </w:pPr>
      <w:r w:rsidRPr="098FDA40" w:rsidR="08E3EB35">
        <w:rPr>
          <w:b w:val="1"/>
          <w:bCs w:val="1"/>
          <w:sz w:val="28"/>
          <w:szCs w:val="28"/>
          <w:u w:val="single"/>
        </w:rPr>
        <w:t>2303758</w:t>
      </w:r>
    </w:p>
    <w:p w:rsidR="08E3EB35" w:rsidP="098FDA40" w:rsidRDefault="08E3EB35" w14:paraId="0C1CFDD9" w14:textId="6BBEFAD5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98FDA40" w:rsidR="08E3EB35">
        <w:rPr>
          <w:b w:val="0"/>
          <w:bCs w:val="0"/>
          <w:i w:val="1"/>
          <w:iCs w:val="1"/>
          <w:u w:val="none"/>
        </w:rPr>
        <w:t xml:space="preserve">Wordcount: </w:t>
      </w:r>
      <w:r w:rsidRPr="098FDA40" w:rsidR="1E14BAD4">
        <w:rPr>
          <w:b w:val="0"/>
          <w:bCs w:val="0"/>
          <w:i w:val="1"/>
          <w:iCs w:val="1"/>
          <w:u w:val="none"/>
        </w:rPr>
        <w:t>1670 (</w:t>
      </w:r>
      <w:r w:rsidRPr="098FDA40" w:rsidR="1E14BAD4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excluding quotes, </w:t>
      </w:r>
      <w:r w:rsidRPr="098FDA40" w:rsidR="1E14BAD4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titles</w:t>
      </w:r>
      <w:r w:rsidRPr="098FDA40" w:rsidR="1E14BAD4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brackets)</w:t>
      </w:r>
    </w:p>
    <w:p w:rsidR="1E14BAD4" w:rsidP="098FDA40" w:rsidRDefault="1E14BAD4" w14:paraId="46F26114" w14:textId="1FCA0ECE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98FDA40" w:rsidR="1E14BAD4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                       </w:t>
      </w:r>
    </w:p>
    <w:p w:rsidR="098FDA40" w:rsidP="098FDA40" w:rsidRDefault="098FDA40" w14:paraId="0F01B23D" w14:textId="656F86FE">
      <w:pPr>
        <w:rPr>
          <w:b w:val="0"/>
          <w:bCs w:val="0"/>
          <w:i w:val="1"/>
          <w:iCs w:val="1"/>
          <w:u w:val="none"/>
        </w:rPr>
      </w:pPr>
    </w:p>
    <w:p w:rsidR="54E3102D" w:rsidP="098FDA40" w:rsidRDefault="54E3102D" w14:paraId="189EE366" w14:textId="6F942962">
      <w:pPr>
        <w:pStyle w:val="Heading2"/>
      </w:pPr>
      <w:r w:rsidR="54E3102D">
        <w:rPr/>
        <w:t xml:space="preserve">Katie Mitchell: </w:t>
      </w:r>
      <w:r w:rsidR="468D9C02">
        <w:rPr/>
        <w:t>Facts and Questions</w:t>
      </w:r>
    </w:p>
    <w:p w:rsidR="37E89C26" w:rsidP="098FDA40" w:rsidRDefault="37E89C26" w14:paraId="2AAB458F" w14:textId="692DF555">
      <w:pPr>
        <w:pStyle w:val="Normal"/>
        <w:rPr>
          <w:b w:val="0"/>
          <w:bCs w:val="0"/>
          <w:color w:val="auto"/>
          <w:u w:val="none"/>
        </w:rPr>
      </w:pPr>
      <w:r w:rsidRPr="098FDA40" w:rsidR="37E89C26">
        <w:rPr>
          <w:b w:val="0"/>
          <w:bCs w:val="0"/>
          <w:color w:val="auto"/>
          <w:u w:val="none"/>
        </w:rPr>
        <w:t>Acting is built on specificity, so when tac</w:t>
      </w:r>
      <w:r w:rsidRPr="098FDA40" w:rsidR="5F740E20">
        <w:rPr>
          <w:b w:val="0"/>
          <w:bCs w:val="0"/>
          <w:color w:val="auto"/>
          <w:u w:val="none"/>
        </w:rPr>
        <w:t>kling tex</w:t>
      </w:r>
      <w:r w:rsidRPr="098FDA40" w:rsidR="24C81682">
        <w:rPr>
          <w:b w:val="0"/>
          <w:bCs w:val="0"/>
          <w:color w:val="auto"/>
          <w:u w:val="none"/>
        </w:rPr>
        <w:t xml:space="preserve">t, </w:t>
      </w:r>
      <w:r w:rsidRPr="098FDA40" w:rsidR="24C81682">
        <w:rPr>
          <w:b w:val="0"/>
          <w:bCs w:val="0"/>
          <w:color w:val="auto"/>
          <w:u w:val="none"/>
        </w:rPr>
        <w:t>it’s</w:t>
      </w:r>
      <w:r w:rsidRPr="098FDA40" w:rsidR="5F740E20">
        <w:rPr>
          <w:b w:val="0"/>
          <w:bCs w:val="0"/>
          <w:color w:val="auto"/>
          <w:u w:val="none"/>
        </w:rPr>
        <w:t xml:space="preserve"> important that</w:t>
      </w:r>
      <w:r w:rsidRPr="098FDA40" w:rsidR="0285A45E">
        <w:rPr>
          <w:b w:val="0"/>
          <w:bCs w:val="0"/>
          <w:color w:val="auto"/>
          <w:u w:val="none"/>
        </w:rPr>
        <w:t xml:space="preserve"> we make our understanding profound </w:t>
      </w:r>
      <w:r w:rsidRPr="098FDA40" w:rsidR="20161431">
        <w:rPr>
          <w:b w:val="0"/>
          <w:bCs w:val="0"/>
          <w:color w:val="auto"/>
          <w:u w:val="none"/>
        </w:rPr>
        <w:t>to</w:t>
      </w:r>
      <w:r w:rsidRPr="098FDA40" w:rsidR="0185565D">
        <w:rPr>
          <w:b w:val="0"/>
          <w:bCs w:val="0"/>
          <w:color w:val="auto"/>
          <w:u w:val="none"/>
        </w:rPr>
        <w:t xml:space="preserve"> </w:t>
      </w:r>
      <w:r w:rsidRPr="098FDA40" w:rsidR="0185565D">
        <w:rPr>
          <w:b w:val="0"/>
          <w:bCs w:val="0"/>
          <w:color w:val="auto"/>
          <w:u w:val="none"/>
        </w:rPr>
        <w:t>acknowledge</w:t>
      </w:r>
      <w:r w:rsidRPr="098FDA40" w:rsidR="52E917C2">
        <w:rPr>
          <w:b w:val="0"/>
          <w:bCs w:val="0"/>
          <w:color w:val="auto"/>
          <w:u w:val="none"/>
        </w:rPr>
        <w:t xml:space="preserve"> “all the factors that create or affect the behavior </w:t>
      </w:r>
      <w:r w:rsidRPr="098FDA40" w:rsidR="046B9497">
        <w:rPr>
          <w:b w:val="0"/>
          <w:bCs w:val="0"/>
          <w:color w:val="auto"/>
          <w:u w:val="none"/>
        </w:rPr>
        <w:t>of the characters in the action of the play” (Mitchell, 2009, p. 9)</w:t>
      </w:r>
      <w:r w:rsidRPr="098FDA40" w:rsidR="373EC055">
        <w:rPr>
          <w:b w:val="0"/>
          <w:bCs w:val="0"/>
          <w:color w:val="auto"/>
          <w:u w:val="none"/>
        </w:rPr>
        <w:t xml:space="preserve">. </w:t>
      </w:r>
      <w:r w:rsidRPr="098FDA40" w:rsidR="553561F4">
        <w:rPr>
          <w:b w:val="0"/>
          <w:bCs w:val="0"/>
          <w:color w:val="auto"/>
          <w:u w:val="none"/>
        </w:rPr>
        <w:t>Analyzing</w:t>
      </w:r>
      <w:r w:rsidRPr="098FDA40" w:rsidR="4AC94AB4">
        <w:rPr>
          <w:b w:val="0"/>
          <w:bCs w:val="0"/>
          <w:color w:val="auto"/>
          <w:u w:val="none"/>
        </w:rPr>
        <w:t xml:space="preserve"> each act and working out the ‘Facts and Questions’</w:t>
      </w:r>
      <w:r w:rsidRPr="098FDA40" w:rsidR="794A2F72">
        <w:rPr>
          <w:b w:val="0"/>
          <w:bCs w:val="0"/>
          <w:color w:val="auto"/>
          <w:u w:val="none"/>
        </w:rPr>
        <w:t xml:space="preserve"> lets us “build the geographical, physical and temporal facts of the play and characters”</w:t>
      </w:r>
      <w:r w:rsidRPr="098FDA40" w:rsidR="36E24C21">
        <w:rPr>
          <w:b w:val="0"/>
          <w:bCs w:val="0"/>
          <w:color w:val="auto"/>
          <w:u w:val="none"/>
        </w:rPr>
        <w:t xml:space="preserve"> (Mitchell, 2009, p. 12). </w:t>
      </w:r>
      <w:r w:rsidRPr="098FDA40" w:rsidR="36E24C21">
        <w:rPr>
          <w:b w:val="0"/>
          <w:bCs w:val="0"/>
          <w:color w:val="auto"/>
          <w:u w:val="none"/>
        </w:rPr>
        <w:t>It’s</w:t>
      </w:r>
      <w:r w:rsidRPr="098FDA40" w:rsidR="36E24C21">
        <w:rPr>
          <w:b w:val="0"/>
          <w:bCs w:val="0"/>
          <w:color w:val="auto"/>
          <w:u w:val="none"/>
        </w:rPr>
        <w:t xml:space="preserve"> like pulling a puzzle apart and putting it back together. </w:t>
      </w:r>
      <w:r w:rsidRPr="098FDA40" w:rsidR="2A87C67E">
        <w:rPr>
          <w:b w:val="0"/>
          <w:bCs w:val="0"/>
          <w:color w:val="auto"/>
          <w:u w:val="none"/>
        </w:rPr>
        <w:t xml:space="preserve"> </w:t>
      </w:r>
    </w:p>
    <w:p w:rsidR="1B1B4C68" w:rsidP="098FDA40" w:rsidRDefault="1B1B4C68" w14:paraId="0662A4B5" w14:textId="78F4683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color w:val="FF0000"/>
          <w:u w:val="none"/>
        </w:rPr>
      </w:pPr>
      <w:r w:rsidRPr="098FDA40" w:rsidR="1B1B4C68">
        <w:rPr>
          <w:b w:val="0"/>
          <w:bCs w:val="0"/>
          <w:color w:val="auto"/>
          <w:u w:val="none"/>
        </w:rPr>
        <w:t xml:space="preserve">Exploiting this technique </w:t>
      </w:r>
      <w:r w:rsidRPr="098FDA40" w:rsidR="01EC351E">
        <w:rPr>
          <w:b w:val="0"/>
          <w:bCs w:val="0"/>
          <w:color w:val="auto"/>
          <w:u w:val="none"/>
        </w:rPr>
        <w:t>proved</w:t>
      </w:r>
      <w:r w:rsidRPr="098FDA40" w:rsidR="1B1B4C68">
        <w:rPr>
          <w:b w:val="0"/>
          <w:bCs w:val="0"/>
          <w:color w:val="auto"/>
          <w:u w:val="none"/>
        </w:rPr>
        <w:t xml:space="preserve"> useful in my practice as it allowed me to connect</w:t>
      </w:r>
      <w:r w:rsidRPr="098FDA40" w:rsidR="5D3087A8">
        <w:rPr>
          <w:b w:val="0"/>
          <w:bCs w:val="0"/>
          <w:color w:val="auto"/>
          <w:u w:val="none"/>
        </w:rPr>
        <w:t xml:space="preserve"> with all the characters, not just my own. </w:t>
      </w:r>
      <w:r w:rsidRPr="098FDA40" w:rsidR="60061FD2">
        <w:rPr>
          <w:b w:val="0"/>
          <w:bCs w:val="0"/>
          <w:color w:val="auto"/>
          <w:u w:val="none"/>
        </w:rPr>
        <w:t>Dividing</w:t>
      </w:r>
      <w:r w:rsidRPr="098FDA40" w:rsidR="3677542C">
        <w:rPr>
          <w:b w:val="0"/>
          <w:bCs w:val="0"/>
          <w:color w:val="auto"/>
          <w:u w:val="none"/>
        </w:rPr>
        <w:t xml:space="preserve"> </w:t>
      </w:r>
      <w:r w:rsidRPr="098FDA40" w:rsidR="3677542C">
        <w:rPr>
          <w:b w:val="0"/>
          <w:bCs w:val="0"/>
          <w:color w:val="auto"/>
          <w:u w:val="none"/>
        </w:rPr>
        <w:t>‘The Last of the Pelican Daughters’</w:t>
      </w:r>
      <w:r w:rsidRPr="098FDA40" w:rsidR="18A81323">
        <w:rPr>
          <w:b w:val="0"/>
          <w:bCs w:val="0"/>
          <w:color w:val="auto"/>
          <w:u w:val="none"/>
        </w:rPr>
        <w:t xml:space="preserve"> and ‘Fat Cat Killers’</w:t>
      </w:r>
      <w:r w:rsidRPr="098FDA40" w:rsidR="3677542C">
        <w:rPr>
          <w:b w:val="0"/>
          <w:bCs w:val="0"/>
          <w:color w:val="auto"/>
          <w:u w:val="none"/>
        </w:rPr>
        <w:t xml:space="preserve"> </w:t>
      </w:r>
      <w:r w:rsidRPr="098FDA40" w:rsidR="03663D97">
        <w:rPr>
          <w:b w:val="0"/>
          <w:bCs w:val="0"/>
          <w:color w:val="auto"/>
          <w:u w:val="none"/>
        </w:rPr>
        <w:t>to</w:t>
      </w:r>
      <w:r w:rsidRPr="098FDA40" w:rsidR="50CA637E">
        <w:rPr>
          <w:b w:val="0"/>
          <w:bCs w:val="0"/>
          <w:color w:val="auto"/>
          <w:u w:val="none"/>
        </w:rPr>
        <w:t xml:space="preserve"> </w:t>
      </w:r>
      <w:r w:rsidRPr="098FDA40" w:rsidR="50CA637E">
        <w:rPr>
          <w:b w:val="0"/>
          <w:bCs w:val="0"/>
          <w:color w:val="auto"/>
          <w:u w:val="none"/>
        </w:rPr>
        <w:t xml:space="preserve">find </w:t>
      </w:r>
      <w:r w:rsidRPr="098FDA40" w:rsidR="191843E4">
        <w:rPr>
          <w:b w:val="0"/>
          <w:bCs w:val="0"/>
          <w:color w:val="auto"/>
          <w:u w:val="none"/>
        </w:rPr>
        <w:t>Facts</w:t>
      </w:r>
      <w:r w:rsidRPr="098FDA40" w:rsidR="4ED71640">
        <w:rPr>
          <w:b w:val="0"/>
          <w:bCs w:val="0"/>
          <w:color w:val="auto"/>
          <w:u w:val="none"/>
        </w:rPr>
        <w:t xml:space="preserve">, </w:t>
      </w:r>
      <w:r w:rsidRPr="098FDA40" w:rsidR="191843E4">
        <w:rPr>
          <w:b w:val="0"/>
          <w:bCs w:val="0"/>
          <w:color w:val="auto"/>
          <w:u w:val="none"/>
        </w:rPr>
        <w:t>which are</w:t>
      </w:r>
      <w:r w:rsidRPr="098FDA40" w:rsidR="3A505656">
        <w:rPr>
          <w:b w:val="0"/>
          <w:bCs w:val="0"/>
          <w:color w:val="auto"/>
          <w:u w:val="none"/>
        </w:rPr>
        <w:t xml:space="preserve"> elements we cannot negotiate </w:t>
      </w:r>
      <w:r w:rsidRPr="098FDA40" w:rsidR="191843E4">
        <w:rPr>
          <w:b w:val="0"/>
          <w:bCs w:val="0"/>
          <w:color w:val="auto"/>
          <w:u w:val="none"/>
        </w:rPr>
        <w:t>and Questions</w:t>
      </w:r>
      <w:r w:rsidRPr="098FDA40" w:rsidR="07BAA4D3">
        <w:rPr>
          <w:b w:val="0"/>
          <w:bCs w:val="0"/>
          <w:color w:val="auto"/>
          <w:u w:val="none"/>
        </w:rPr>
        <w:t>,</w:t>
      </w:r>
      <w:r w:rsidRPr="098FDA40" w:rsidR="191843E4">
        <w:rPr>
          <w:b w:val="0"/>
          <w:bCs w:val="0"/>
          <w:color w:val="auto"/>
          <w:u w:val="none"/>
        </w:rPr>
        <w:t xml:space="preserve"> </w:t>
      </w:r>
      <w:r w:rsidRPr="098FDA40" w:rsidR="3C380E9F">
        <w:rPr>
          <w:b w:val="0"/>
          <w:bCs w:val="0"/>
          <w:color w:val="auto"/>
          <w:u w:val="none"/>
        </w:rPr>
        <w:t xml:space="preserve">which are ways </w:t>
      </w:r>
      <w:r w:rsidRPr="098FDA40" w:rsidR="69D45D92">
        <w:rPr>
          <w:b w:val="0"/>
          <w:bCs w:val="0"/>
          <w:color w:val="auto"/>
          <w:u w:val="none"/>
        </w:rPr>
        <w:t xml:space="preserve">of </w:t>
      </w:r>
      <w:bookmarkStart w:name="_Int_KTMTGztr" w:id="120867842"/>
      <w:r w:rsidRPr="098FDA40" w:rsidR="3C380E9F">
        <w:rPr>
          <w:b w:val="0"/>
          <w:bCs w:val="0"/>
          <w:color w:val="auto"/>
          <w:u w:val="none"/>
        </w:rPr>
        <w:t>ho</w:t>
      </w:r>
      <w:r w:rsidRPr="098FDA40" w:rsidR="5C82CE1C">
        <w:rPr>
          <w:b w:val="0"/>
          <w:bCs w:val="0"/>
          <w:color w:val="auto"/>
          <w:u w:val="none"/>
        </w:rPr>
        <w:t>n</w:t>
      </w:r>
      <w:r w:rsidRPr="098FDA40" w:rsidR="3C380E9F">
        <w:rPr>
          <w:b w:val="0"/>
          <w:bCs w:val="0"/>
          <w:color w:val="auto"/>
          <w:u w:val="none"/>
        </w:rPr>
        <w:t>ing in</w:t>
      </w:r>
      <w:bookmarkEnd w:id="120867842"/>
      <w:r w:rsidRPr="098FDA40" w:rsidR="3C380E9F">
        <w:rPr>
          <w:b w:val="0"/>
          <w:bCs w:val="0"/>
          <w:color w:val="auto"/>
          <w:u w:val="none"/>
        </w:rPr>
        <w:t xml:space="preserve"> on areas we are unclear about</w:t>
      </w:r>
      <w:r w:rsidRPr="098FDA40" w:rsidR="6825D720">
        <w:rPr>
          <w:b w:val="0"/>
          <w:bCs w:val="0"/>
          <w:color w:val="auto"/>
          <w:u w:val="none"/>
        </w:rPr>
        <w:t xml:space="preserve"> (Mitchell, 2009, p. 11)</w:t>
      </w:r>
      <w:r w:rsidRPr="098FDA40" w:rsidR="3E5C546C">
        <w:rPr>
          <w:b w:val="0"/>
          <w:bCs w:val="0"/>
          <w:color w:val="auto"/>
          <w:u w:val="none"/>
        </w:rPr>
        <w:t xml:space="preserve"> </w:t>
      </w:r>
      <w:r w:rsidRPr="098FDA40" w:rsidR="50759A42">
        <w:rPr>
          <w:b w:val="0"/>
          <w:bCs w:val="0"/>
          <w:color w:val="auto"/>
          <w:u w:val="none"/>
        </w:rPr>
        <w:t>allowed</w:t>
      </w:r>
      <w:r w:rsidRPr="098FDA40" w:rsidR="4ECAC9C1">
        <w:rPr>
          <w:b w:val="0"/>
          <w:bCs w:val="0"/>
          <w:color w:val="auto"/>
          <w:u w:val="none"/>
        </w:rPr>
        <w:t xml:space="preserve"> us to spark creative lines of enquiry</w:t>
      </w:r>
      <w:r w:rsidRPr="098FDA40" w:rsidR="1746FEFB">
        <w:rPr>
          <w:b w:val="0"/>
          <w:bCs w:val="0"/>
          <w:color w:val="auto"/>
          <w:u w:val="none"/>
        </w:rPr>
        <w:t xml:space="preserve">, organize my thoughts, helped flesh out my character </w:t>
      </w:r>
      <w:r w:rsidRPr="098FDA40" w:rsidR="68DFD32A">
        <w:rPr>
          <w:b w:val="0"/>
          <w:bCs w:val="0"/>
          <w:color w:val="auto"/>
          <w:u w:val="none"/>
        </w:rPr>
        <w:t>biographies</w:t>
      </w:r>
      <w:r w:rsidRPr="098FDA40" w:rsidR="1746FEFB">
        <w:rPr>
          <w:b w:val="0"/>
          <w:bCs w:val="0"/>
          <w:color w:val="auto"/>
          <w:u w:val="none"/>
        </w:rPr>
        <w:t xml:space="preserve"> and</w:t>
      </w:r>
      <w:r w:rsidRPr="098FDA40" w:rsidR="731B56B6">
        <w:rPr>
          <w:b w:val="0"/>
          <w:bCs w:val="0"/>
          <w:color w:val="auto"/>
          <w:u w:val="none"/>
        </w:rPr>
        <w:t xml:space="preserve"> </w:t>
      </w:r>
      <w:r w:rsidRPr="098FDA40" w:rsidR="59327931">
        <w:rPr>
          <w:b w:val="0"/>
          <w:bCs w:val="0"/>
          <w:color w:val="auto"/>
          <w:u w:val="none"/>
        </w:rPr>
        <w:t>environment</w:t>
      </w:r>
      <w:r w:rsidRPr="098FDA40" w:rsidR="1746FEFB">
        <w:rPr>
          <w:b w:val="0"/>
          <w:bCs w:val="0"/>
          <w:color w:val="auto"/>
          <w:u w:val="none"/>
        </w:rPr>
        <w:t>.</w:t>
      </w:r>
      <w:r w:rsidRPr="098FDA40" w:rsidR="4E751EDF">
        <w:rPr>
          <w:b w:val="0"/>
          <w:bCs w:val="0"/>
          <w:color w:val="auto"/>
          <w:u w:val="none"/>
        </w:rPr>
        <w:t xml:space="preserve"> </w:t>
      </w:r>
      <w:r w:rsidRPr="098FDA40" w:rsidR="3EFBC382">
        <w:rPr>
          <w:b w:val="0"/>
          <w:bCs w:val="0"/>
          <w:color w:val="auto"/>
          <w:u w:val="none"/>
        </w:rPr>
        <w:t xml:space="preserve">Mitchell suggests that “research helps you know the play </w:t>
      </w:r>
      <w:r w:rsidRPr="098FDA40" w:rsidR="5EDA0D51">
        <w:rPr>
          <w:b w:val="0"/>
          <w:bCs w:val="0"/>
          <w:color w:val="auto"/>
          <w:u w:val="none"/>
        </w:rPr>
        <w:t>better;</w:t>
      </w:r>
      <w:r w:rsidRPr="098FDA40" w:rsidR="3EFBC382">
        <w:rPr>
          <w:b w:val="0"/>
          <w:bCs w:val="0"/>
          <w:color w:val="auto"/>
          <w:u w:val="none"/>
        </w:rPr>
        <w:t xml:space="preserve"> clarifies the world you </w:t>
      </w:r>
      <w:r w:rsidRPr="098FDA40" w:rsidR="3A14C098">
        <w:rPr>
          <w:b w:val="0"/>
          <w:bCs w:val="0"/>
          <w:color w:val="auto"/>
          <w:u w:val="none"/>
        </w:rPr>
        <w:t>will be building”</w:t>
      </w:r>
      <w:r w:rsidRPr="098FDA40" w:rsidR="6ADA1F20">
        <w:rPr>
          <w:b w:val="0"/>
          <w:bCs w:val="0"/>
          <w:color w:val="auto"/>
          <w:u w:val="none"/>
        </w:rPr>
        <w:t xml:space="preserve"> (Mitchell, 2009, p. 15), taking this into consideration</w:t>
      </w:r>
      <w:r w:rsidRPr="098FDA40" w:rsidR="1B459402">
        <w:rPr>
          <w:b w:val="0"/>
          <w:bCs w:val="0"/>
          <w:color w:val="auto"/>
          <w:u w:val="none"/>
        </w:rPr>
        <w:t>, at the play</w:t>
      </w:r>
      <w:r w:rsidRPr="098FDA40" w:rsidR="1CDCD855">
        <w:rPr>
          <w:b w:val="0"/>
          <w:bCs w:val="0"/>
          <w:color w:val="auto"/>
          <w:u w:val="none"/>
        </w:rPr>
        <w:t>’</w:t>
      </w:r>
      <w:r w:rsidRPr="098FDA40" w:rsidR="1B459402">
        <w:rPr>
          <w:b w:val="0"/>
          <w:bCs w:val="0"/>
          <w:color w:val="auto"/>
          <w:u w:val="none"/>
        </w:rPr>
        <w:t>s opening</w:t>
      </w:r>
      <w:r w:rsidRPr="098FDA40" w:rsidR="494E15DB">
        <w:rPr>
          <w:b w:val="0"/>
          <w:bCs w:val="0"/>
          <w:color w:val="auto"/>
          <w:u w:val="none"/>
        </w:rPr>
        <w:t xml:space="preserve">, </w:t>
      </w:r>
      <w:r w:rsidRPr="098FDA40" w:rsidR="1B459402">
        <w:rPr>
          <w:b w:val="0"/>
          <w:bCs w:val="0"/>
          <w:color w:val="auto"/>
          <w:u w:val="none"/>
        </w:rPr>
        <w:t xml:space="preserve">the house has “Bookshelves filled with de Beauvoir and Butler and Plath” (The Wardrobe </w:t>
      </w:r>
      <w:r w:rsidRPr="098FDA40" w:rsidR="491201E8">
        <w:rPr>
          <w:b w:val="0"/>
          <w:bCs w:val="0"/>
          <w:color w:val="auto"/>
          <w:u w:val="none"/>
        </w:rPr>
        <w:t>Ensemble, 2020, p. 4)</w:t>
      </w:r>
      <w:r w:rsidRPr="098FDA40" w:rsidR="51085024">
        <w:rPr>
          <w:b w:val="0"/>
          <w:bCs w:val="0"/>
          <w:color w:val="auto"/>
          <w:u w:val="none"/>
        </w:rPr>
        <w:t xml:space="preserve">. </w:t>
      </w:r>
      <w:r w:rsidRPr="098FDA40" w:rsidR="574F1276">
        <w:rPr>
          <w:b w:val="0"/>
          <w:bCs w:val="0"/>
          <w:color w:val="auto"/>
          <w:u w:val="none"/>
        </w:rPr>
        <w:t>I wanted to uncover what Ros</w:t>
      </w:r>
      <w:r w:rsidRPr="098FDA40" w:rsidR="432CD5EA">
        <w:rPr>
          <w:b w:val="0"/>
          <w:bCs w:val="0"/>
          <w:color w:val="auto"/>
          <w:u w:val="none"/>
        </w:rPr>
        <w:t>e</w:t>
      </w:r>
      <w:r w:rsidRPr="098FDA40" w:rsidR="574F1276">
        <w:rPr>
          <w:b w:val="0"/>
          <w:bCs w:val="0"/>
          <w:color w:val="auto"/>
          <w:u w:val="none"/>
        </w:rPr>
        <w:t>m</w:t>
      </w:r>
      <w:r w:rsidRPr="098FDA40" w:rsidR="5AA3E797">
        <w:rPr>
          <w:b w:val="0"/>
          <w:bCs w:val="0"/>
          <w:color w:val="auto"/>
          <w:u w:val="none"/>
        </w:rPr>
        <w:t>a</w:t>
      </w:r>
      <w:r w:rsidRPr="098FDA40" w:rsidR="574F1276">
        <w:rPr>
          <w:b w:val="0"/>
          <w:bCs w:val="0"/>
          <w:color w:val="auto"/>
          <w:u w:val="none"/>
        </w:rPr>
        <w:t xml:space="preserve">ry’s beliefs might have been </w:t>
      </w:r>
      <w:r w:rsidRPr="098FDA40" w:rsidR="62BCA2DE">
        <w:rPr>
          <w:b w:val="0"/>
          <w:bCs w:val="0"/>
          <w:color w:val="auto"/>
          <w:u w:val="none"/>
        </w:rPr>
        <w:t xml:space="preserve">by </w:t>
      </w:r>
      <w:r w:rsidRPr="098FDA40" w:rsidR="574F1276">
        <w:rPr>
          <w:b w:val="0"/>
          <w:bCs w:val="0"/>
          <w:color w:val="auto"/>
          <w:u w:val="none"/>
        </w:rPr>
        <w:t>own</w:t>
      </w:r>
      <w:r w:rsidRPr="098FDA40" w:rsidR="6772E4CB">
        <w:rPr>
          <w:b w:val="0"/>
          <w:bCs w:val="0"/>
          <w:color w:val="auto"/>
          <w:u w:val="none"/>
        </w:rPr>
        <w:t xml:space="preserve">ing </w:t>
      </w:r>
      <w:r w:rsidRPr="098FDA40" w:rsidR="574F1276">
        <w:rPr>
          <w:b w:val="0"/>
          <w:bCs w:val="0"/>
          <w:color w:val="auto"/>
          <w:u w:val="none"/>
        </w:rPr>
        <w:t>these books</w:t>
      </w:r>
      <w:r w:rsidRPr="098FDA40" w:rsidR="72F1CB45">
        <w:rPr>
          <w:b w:val="0"/>
          <w:bCs w:val="0"/>
          <w:color w:val="auto"/>
          <w:u w:val="none"/>
        </w:rPr>
        <w:t xml:space="preserve"> – although Dodo </w:t>
      </w:r>
      <w:r w:rsidRPr="098FDA40" w:rsidR="72F1CB45">
        <w:rPr>
          <w:b w:val="0"/>
          <w:bCs w:val="0"/>
          <w:color w:val="auto"/>
          <w:u w:val="none"/>
        </w:rPr>
        <w:t>isn’t</w:t>
      </w:r>
      <w:r w:rsidRPr="098FDA40" w:rsidR="72F1CB45">
        <w:rPr>
          <w:b w:val="0"/>
          <w:bCs w:val="0"/>
          <w:color w:val="auto"/>
          <w:u w:val="none"/>
        </w:rPr>
        <w:t xml:space="preserve"> someone who</w:t>
      </w:r>
      <w:r w:rsidRPr="098FDA40" w:rsidR="2E82B517">
        <w:rPr>
          <w:b w:val="0"/>
          <w:bCs w:val="0"/>
          <w:color w:val="auto"/>
          <w:u w:val="none"/>
        </w:rPr>
        <w:t xml:space="preserve"> is</w:t>
      </w:r>
      <w:r w:rsidRPr="098FDA40" w:rsidR="72F1CB45">
        <w:rPr>
          <w:b w:val="0"/>
          <w:bCs w:val="0"/>
          <w:color w:val="auto"/>
          <w:u w:val="none"/>
        </w:rPr>
        <w:t xml:space="preserve"> </w:t>
      </w:r>
      <w:r w:rsidRPr="098FDA40" w:rsidR="72F1CB45">
        <w:rPr>
          <w:b w:val="0"/>
          <w:bCs w:val="0"/>
          <w:color w:val="auto"/>
          <w:u w:val="none"/>
        </w:rPr>
        <w:t xml:space="preserve">directly </w:t>
      </w:r>
      <w:r w:rsidRPr="098FDA40" w:rsidR="72F1CB45">
        <w:rPr>
          <w:b w:val="0"/>
          <w:bCs w:val="0"/>
          <w:color w:val="auto"/>
          <w:u w:val="none"/>
        </w:rPr>
        <w:t>impacted</w:t>
      </w:r>
      <w:r w:rsidRPr="098FDA40" w:rsidR="72F1CB45">
        <w:rPr>
          <w:b w:val="0"/>
          <w:bCs w:val="0"/>
          <w:color w:val="auto"/>
          <w:u w:val="none"/>
        </w:rPr>
        <w:t xml:space="preserve"> by Ros</w:t>
      </w:r>
      <w:r w:rsidRPr="098FDA40" w:rsidR="0B46679F">
        <w:rPr>
          <w:b w:val="0"/>
          <w:bCs w:val="0"/>
          <w:color w:val="auto"/>
          <w:u w:val="none"/>
        </w:rPr>
        <w:t>e</w:t>
      </w:r>
      <w:r w:rsidRPr="098FDA40" w:rsidR="72F1CB45">
        <w:rPr>
          <w:b w:val="0"/>
          <w:bCs w:val="0"/>
          <w:color w:val="auto"/>
          <w:u w:val="none"/>
        </w:rPr>
        <w:t>m</w:t>
      </w:r>
      <w:r w:rsidRPr="098FDA40" w:rsidR="01026003">
        <w:rPr>
          <w:b w:val="0"/>
          <w:bCs w:val="0"/>
          <w:color w:val="auto"/>
          <w:u w:val="none"/>
        </w:rPr>
        <w:t>a</w:t>
      </w:r>
      <w:r w:rsidRPr="098FDA40" w:rsidR="72F1CB45">
        <w:rPr>
          <w:b w:val="0"/>
          <w:bCs w:val="0"/>
          <w:color w:val="auto"/>
          <w:u w:val="none"/>
        </w:rPr>
        <w:t>ry, it was insightful to research</w:t>
      </w:r>
      <w:r w:rsidRPr="098FDA40" w:rsidR="63942199">
        <w:rPr>
          <w:b w:val="0"/>
          <w:bCs w:val="0"/>
          <w:color w:val="auto"/>
          <w:u w:val="none"/>
        </w:rPr>
        <w:t xml:space="preserve">, </w:t>
      </w:r>
      <w:r w:rsidRPr="098FDA40" w:rsidR="72F1CB45">
        <w:rPr>
          <w:b w:val="0"/>
          <w:bCs w:val="0"/>
          <w:color w:val="auto"/>
          <w:u w:val="none"/>
        </w:rPr>
        <w:t xml:space="preserve">as it solidified my </w:t>
      </w:r>
      <w:r w:rsidRPr="098FDA40" w:rsidR="1A4C5143">
        <w:rPr>
          <w:b w:val="0"/>
          <w:bCs w:val="0"/>
          <w:color w:val="auto"/>
          <w:u w:val="none"/>
        </w:rPr>
        <w:t>understanding of the text and</w:t>
      </w:r>
      <w:r w:rsidRPr="098FDA40" w:rsidR="7B6F0B89">
        <w:rPr>
          <w:b w:val="0"/>
          <w:bCs w:val="0"/>
          <w:color w:val="auto"/>
          <w:u w:val="none"/>
        </w:rPr>
        <w:t xml:space="preserve"> made a sense of comfortability with</w:t>
      </w:r>
      <w:r w:rsidRPr="098FDA40" w:rsidR="7B69BDFC">
        <w:rPr>
          <w:b w:val="0"/>
          <w:bCs w:val="0"/>
          <w:color w:val="auto"/>
          <w:u w:val="none"/>
        </w:rPr>
        <w:t>in</w:t>
      </w:r>
      <w:r w:rsidRPr="098FDA40" w:rsidR="7B6F0B89">
        <w:rPr>
          <w:b w:val="0"/>
          <w:bCs w:val="0"/>
          <w:color w:val="auto"/>
          <w:u w:val="none"/>
        </w:rPr>
        <w:t xml:space="preserve"> details</w:t>
      </w:r>
      <w:r w:rsidRPr="098FDA40" w:rsidR="4055A93D">
        <w:rPr>
          <w:b w:val="0"/>
          <w:bCs w:val="0"/>
          <w:color w:val="auto"/>
          <w:u w:val="none"/>
        </w:rPr>
        <w:t xml:space="preserve"> of </w:t>
      </w:r>
      <w:r w:rsidRPr="098FDA40" w:rsidR="7B6F0B89">
        <w:rPr>
          <w:b w:val="0"/>
          <w:bCs w:val="0"/>
          <w:color w:val="auto"/>
          <w:u w:val="none"/>
        </w:rPr>
        <w:t xml:space="preserve">the play. </w:t>
      </w:r>
      <w:r w:rsidRPr="098FDA40" w:rsidR="330DA0B1">
        <w:rPr>
          <w:b w:val="0"/>
          <w:bCs w:val="0"/>
          <w:color w:val="auto"/>
          <w:u w:val="none"/>
        </w:rPr>
        <w:t xml:space="preserve">These writers are strong and </w:t>
      </w:r>
      <w:r w:rsidRPr="098FDA40" w:rsidR="3826D449">
        <w:rPr>
          <w:b w:val="0"/>
          <w:bCs w:val="0"/>
          <w:color w:val="auto"/>
          <w:u w:val="none"/>
        </w:rPr>
        <w:t>inspirational</w:t>
      </w:r>
      <w:r w:rsidRPr="098FDA40" w:rsidR="330DA0B1">
        <w:rPr>
          <w:b w:val="0"/>
          <w:bCs w:val="0"/>
          <w:color w:val="auto"/>
          <w:u w:val="none"/>
        </w:rPr>
        <w:t xml:space="preserve"> </w:t>
      </w:r>
      <w:r w:rsidRPr="098FDA40" w:rsidR="476EBD77">
        <w:rPr>
          <w:b w:val="0"/>
          <w:bCs w:val="0"/>
          <w:color w:val="auto"/>
          <w:u w:val="none"/>
        </w:rPr>
        <w:t>feminist</w:t>
      </w:r>
      <w:r w:rsidRPr="098FDA40" w:rsidR="330DA0B1">
        <w:rPr>
          <w:b w:val="0"/>
          <w:bCs w:val="0"/>
          <w:color w:val="auto"/>
          <w:u w:val="none"/>
        </w:rPr>
        <w:t xml:space="preserve"> writers</w:t>
      </w:r>
      <w:r w:rsidRPr="098FDA40" w:rsidR="6FB7758D">
        <w:rPr>
          <w:b w:val="0"/>
          <w:bCs w:val="0"/>
          <w:color w:val="auto"/>
          <w:u w:val="none"/>
        </w:rPr>
        <w:t>.</w:t>
      </w:r>
      <w:r w:rsidRPr="098FDA40" w:rsidR="0A5ACA0A">
        <w:rPr>
          <w:b w:val="0"/>
          <w:bCs w:val="0"/>
          <w:color w:val="auto"/>
          <w:u w:val="none"/>
        </w:rPr>
        <w:t xml:space="preserve"> Ros</w:t>
      </w:r>
      <w:r w:rsidRPr="098FDA40" w:rsidR="64D0DB85">
        <w:rPr>
          <w:b w:val="0"/>
          <w:bCs w:val="0"/>
          <w:color w:val="auto"/>
          <w:u w:val="none"/>
        </w:rPr>
        <w:t>e</w:t>
      </w:r>
      <w:r w:rsidRPr="098FDA40" w:rsidR="0A5ACA0A">
        <w:rPr>
          <w:b w:val="0"/>
          <w:bCs w:val="0"/>
          <w:color w:val="auto"/>
          <w:u w:val="none"/>
        </w:rPr>
        <w:t>m</w:t>
      </w:r>
      <w:r w:rsidRPr="098FDA40" w:rsidR="5805E4F2">
        <w:rPr>
          <w:b w:val="0"/>
          <w:bCs w:val="0"/>
          <w:color w:val="auto"/>
          <w:u w:val="none"/>
        </w:rPr>
        <w:t>a</w:t>
      </w:r>
      <w:r w:rsidRPr="098FDA40" w:rsidR="0A5ACA0A">
        <w:rPr>
          <w:b w:val="0"/>
          <w:bCs w:val="0"/>
          <w:color w:val="auto"/>
          <w:u w:val="none"/>
        </w:rPr>
        <w:t xml:space="preserve">ry owning this literature influenced the Pelicans to be headstrong </w:t>
      </w:r>
      <w:r w:rsidRPr="098FDA40" w:rsidR="14C32212">
        <w:rPr>
          <w:b w:val="0"/>
          <w:bCs w:val="0"/>
          <w:color w:val="auto"/>
          <w:u w:val="none"/>
        </w:rPr>
        <w:t xml:space="preserve">women </w:t>
      </w:r>
      <w:r w:rsidRPr="098FDA40" w:rsidR="12D33B9A">
        <w:rPr>
          <w:b w:val="0"/>
          <w:bCs w:val="0"/>
          <w:color w:val="auto"/>
          <w:u w:val="none"/>
        </w:rPr>
        <w:t xml:space="preserve">and </w:t>
      </w:r>
      <w:r w:rsidRPr="098FDA40" w:rsidR="0C4C18F5">
        <w:rPr>
          <w:b w:val="0"/>
          <w:bCs w:val="0"/>
          <w:color w:val="auto"/>
          <w:u w:val="none"/>
        </w:rPr>
        <w:t>gaining</w:t>
      </w:r>
      <w:r w:rsidRPr="098FDA40" w:rsidR="12D33B9A">
        <w:rPr>
          <w:b w:val="0"/>
          <w:bCs w:val="0"/>
          <w:color w:val="auto"/>
          <w:u w:val="none"/>
        </w:rPr>
        <w:t xml:space="preserve"> that</w:t>
      </w:r>
      <w:r w:rsidRPr="098FDA40" w:rsidR="12D33B9A">
        <w:rPr>
          <w:b w:val="0"/>
          <w:bCs w:val="0"/>
          <w:color w:val="auto"/>
          <w:u w:val="none"/>
        </w:rPr>
        <w:t xml:space="preserve"> knowledge about the text </w:t>
      </w:r>
      <w:r w:rsidRPr="098FDA40" w:rsidR="1501CD00">
        <w:rPr>
          <w:b w:val="0"/>
          <w:bCs w:val="0"/>
          <w:color w:val="auto"/>
          <w:u w:val="none"/>
        </w:rPr>
        <w:t>has</w:t>
      </w:r>
      <w:r w:rsidRPr="098FDA40" w:rsidR="15F80D73">
        <w:rPr>
          <w:b w:val="0"/>
          <w:bCs w:val="0"/>
          <w:color w:val="auto"/>
          <w:u w:val="none"/>
        </w:rPr>
        <w:t xml:space="preserve"> allowed us to answer </w:t>
      </w:r>
      <w:r w:rsidRPr="098FDA40" w:rsidR="15F80D73">
        <w:rPr>
          <w:b w:val="0"/>
          <w:bCs w:val="0"/>
          <w:color w:val="auto"/>
          <w:u w:val="none"/>
        </w:rPr>
        <w:t>difficult questions</w:t>
      </w:r>
      <w:r w:rsidRPr="098FDA40" w:rsidR="15F80D73">
        <w:rPr>
          <w:b w:val="0"/>
          <w:bCs w:val="0"/>
          <w:color w:val="auto"/>
          <w:u w:val="none"/>
        </w:rPr>
        <w:t xml:space="preserve"> </w:t>
      </w:r>
      <w:r w:rsidRPr="098FDA40" w:rsidR="468196F2">
        <w:rPr>
          <w:b w:val="0"/>
          <w:bCs w:val="0"/>
          <w:color w:val="auto"/>
          <w:u w:val="none"/>
        </w:rPr>
        <w:t>that we ha</w:t>
      </w:r>
      <w:r w:rsidRPr="098FDA40" w:rsidR="468196F2">
        <w:rPr>
          <w:b w:val="0"/>
          <w:bCs w:val="0"/>
          <w:color w:val="auto"/>
          <w:u w:val="none"/>
        </w:rPr>
        <w:t>d from the first ex</w:t>
      </w:r>
      <w:r w:rsidRPr="098FDA40" w:rsidR="468196F2">
        <w:rPr>
          <w:b w:val="0"/>
          <w:bCs w:val="0"/>
          <w:color w:val="auto"/>
          <w:u w:val="none"/>
        </w:rPr>
        <w:t xml:space="preserve">ercise. I </w:t>
      </w:r>
      <w:r w:rsidRPr="098FDA40" w:rsidR="74392B56">
        <w:rPr>
          <w:b w:val="0"/>
          <w:bCs w:val="0"/>
          <w:color w:val="auto"/>
          <w:u w:val="none"/>
        </w:rPr>
        <w:t>ascertained</w:t>
      </w:r>
      <w:r w:rsidRPr="098FDA40" w:rsidR="74392B56">
        <w:rPr>
          <w:b w:val="0"/>
          <w:bCs w:val="0"/>
          <w:color w:val="auto"/>
          <w:u w:val="none"/>
        </w:rPr>
        <w:t xml:space="preserve"> </w:t>
      </w:r>
      <w:r w:rsidRPr="098FDA40" w:rsidR="11F2B306">
        <w:rPr>
          <w:b w:val="0"/>
          <w:bCs w:val="0"/>
          <w:color w:val="auto"/>
          <w:u w:val="none"/>
        </w:rPr>
        <w:t>that detecting Fac</w:t>
      </w:r>
      <w:r w:rsidRPr="098FDA40" w:rsidR="11F2B306">
        <w:rPr>
          <w:b w:val="0"/>
          <w:bCs w:val="0"/>
          <w:color w:val="auto"/>
          <w:u w:val="none"/>
        </w:rPr>
        <w:t>ts and Ques</w:t>
      </w:r>
      <w:r w:rsidRPr="098FDA40" w:rsidR="11F2B306">
        <w:rPr>
          <w:b w:val="0"/>
          <w:bCs w:val="0"/>
          <w:color w:val="auto"/>
          <w:u w:val="none"/>
        </w:rPr>
        <w:t xml:space="preserve">tions </w:t>
      </w:r>
      <w:r w:rsidRPr="098FDA40" w:rsidR="15B1C888">
        <w:rPr>
          <w:b w:val="0"/>
          <w:bCs w:val="0"/>
          <w:color w:val="auto"/>
          <w:u w:val="none"/>
        </w:rPr>
        <w:t>assisted</w:t>
      </w:r>
      <w:r w:rsidRPr="098FDA40" w:rsidR="15B1C888">
        <w:rPr>
          <w:b w:val="0"/>
          <w:bCs w:val="0"/>
          <w:color w:val="auto"/>
          <w:u w:val="none"/>
        </w:rPr>
        <w:t xml:space="preserve"> in generating given a</w:t>
      </w:r>
      <w:r w:rsidRPr="098FDA40" w:rsidR="15B1C888">
        <w:rPr>
          <w:b w:val="0"/>
          <w:bCs w:val="0"/>
          <w:color w:val="auto"/>
          <w:u w:val="none"/>
        </w:rPr>
        <w:t>nd immed</w:t>
      </w:r>
      <w:r w:rsidRPr="098FDA40" w:rsidR="15B1C888">
        <w:rPr>
          <w:b w:val="0"/>
          <w:bCs w:val="0"/>
          <w:color w:val="auto"/>
          <w:u w:val="none"/>
        </w:rPr>
        <w:t xml:space="preserve">iate circumstance </w:t>
      </w:r>
      <w:r w:rsidRPr="098FDA40" w:rsidR="3C1DED6E">
        <w:rPr>
          <w:b w:val="0"/>
          <w:bCs w:val="0"/>
          <w:color w:val="auto"/>
          <w:u w:val="none"/>
        </w:rPr>
        <w:t xml:space="preserve">which is </w:t>
      </w:r>
      <w:r w:rsidRPr="098FDA40" w:rsidR="4636FDBA">
        <w:rPr>
          <w:b w:val="0"/>
          <w:bCs w:val="0"/>
          <w:color w:val="auto"/>
          <w:u w:val="none"/>
        </w:rPr>
        <w:t>essentially</w:t>
      </w:r>
      <w:r w:rsidRPr="098FDA40" w:rsidR="3C1DED6E">
        <w:rPr>
          <w:b w:val="0"/>
          <w:bCs w:val="0"/>
          <w:color w:val="auto"/>
          <w:u w:val="none"/>
        </w:rPr>
        <w:t xml:space="preserve"> “the </w:t>
      </w:r>
      <w:r w:rsidRPr="098FDA40" w:rsidR="2E940D76">
        <w:rPr>
          <w:b w:val="0"/>
          <w:bCs w:val="0"/>
          <w:color w:val="auto"/>
          <w:u w:val="none"/>
        </w:rPr>
        <w:t>springboards</w:t>
      </w:r>
      <w:r w:rsidRPr="098FDA40" w:rsidR="3C1DED6E">
        <w:rPr>
          <w:b w:val="0"/>
          <w:bCs w:val="0"/>
          <w:color w:val="auto"/>
          <w:u w:val="none"/>
        </w:rPr>
        <w:t xml:space="preserve"> </w:t>
      </w:r>
      <w:r w:rsidRPr="098FDA40" w:rsidR="0939778E">
        <w:rPr>
          <w:b w:val="0"/>
          <w:bCs w:val="0"/>
          <w:color w:val="auto"/>
          <w:u w:val="none"/>
        </w:rPr>
        <w:t>for your imagination” (Merlin, 2007, p. 67).</w:t>
      </w:r>
      <w:r w:rsidRPr="098FDA40" w:rsidR="08FAAA6B">
        <w:rPr>
          <w:b w:val="0"/>
          <w:bCs w:val="0"/>
          <w:color w:val="auto"/>
          <w:u w:val="none"/>
        </w:rPr>
        <w:t xml:space="preserve"> </w:t>
      </w:r>
    </w:p>
    <w:p w:rsidR="36AB7A8E" w:rsidP="098FDA40" w:rsidRDefault="36AB7A8E" w14:paraId="47F4F426" w14:textId="1EAB091D">
      <w:pPr>
        <w:pStyle w:val="Normal"/>
        <w:rPr>
          <w:b w:val="0"/>
          <w:bCs w:val="0"/>
          <w:color w:val="auto"/>
          <w:u w:val="none"/>
        </w:rPr>
      </w:pPr>
      <w:r w:rsidRPr="098FDA40" w:rsidR="36AB7A8E">
        <w:rPr>
          <w:b w:val="0"/>
          <w:bCs w:val="0"/>
          <w:color w:val="auto"/>
          <w:u w:val="none"/>
        </w:rPr>
        <w:t>A</w:t>
      </w:r>
      <w:r w:rsidRPr="098FDA40" w:rsidR="25F3C622">
        <w:rPr>
          <w:b w:val="0"/>
          <w:bCs w:val="0"/>
          <w:color w:val="auto"/>
          <w:u w:val="none"/>
        </w:rPr>
        <w:t>pplying</w:t>
      </w:r>
      <w:r w:rsidRPr="098FDA40" w:rsidR="36AB7A8E">
        <w:rPr>
          <w:b w:val="0"/>
          <w:bCs w:val="0"/>
          <w:color w:val="auto"/>
          <w:u w:val="none"/>
        </w:rPr>
        <w:t xml:space="preserve"> this into </w:t>
      </w:r>
      <w:r w:rsidRPr="098FDA40" w:rsidR="38C04BB0">
        <w:rPr>
          <w:b w:val="0"/>
          <w:bCs w:val="0"/>
          <w:color w:val="auto"/>
          <w:u w:val="none"/>
        </w:rPr>
        <w:t>practice</w:t>
      </w:r>
      <w:r w:rsidRPr="098FDA40" w:rsidR="6EF14542">
        <w:rPr>
          <w:b w:val="0"/>
          <w:bCs w:val="0"/>
          <w:color w:val="auto"/>
          <w:u w:val="none"/>
        </w:rPr>
        <w:t xml:space="preserve"> </w:t>
      </w:r>
      <w:r w:rsidRPr="098FDA40" w:rsidR="6EF14542">
        <w:rPr>
          <w:b w:val="0"/>
          <w:bCs w:val="0"/>
          <w:color w:val="auto"/>
          <w:u w:val="none"/>
        </w:rPr>
        <w:t>allowed me to d</w:t>
      </w:r>
      <w:r w:rsidRPr="098FDA40" w:rsidR="237432EE">
        <w:rPr>
          <w:b w:val="0"/>
          <w:bCs w:val="0"/>
          <w:color w:val="auto"/>
          <w:u w:val="none"/>
        </w:rPr>
        <w:t>eeply</w:t>
      </w:r>
      <w:r w:rsidRPr="098FDA40" w:rsidR="6EF14542">
        <w:rPr>
          <w:b w:val="0"/>
          <w:bCs w:val="0"/>
          <w:color w:val="auto"/>
          <w:u w:val="none"/>
        </w:rPr>
        <w:t xml:space="preserve"> understan</w:t>
      </w:r>
      <w:r w:rsidRPr="098FDA40" w:rsidR="029368B2">
        <w:rPr>
          <w:b w:val="0"/>
          <w:bCs w:val="0"/>
          <w:color w:val="auto"/>
          <w:u w:val="none"/>
        </w:rPr>
        <w:t>d</w:t>
      </w:r>
      <w:r w:rsidRPr="098FDA40" w:rsidR="6EF14542">
        <w:rPr>
          <w:b w:val="0"/>
          <w:bCs w:val="0"/>
          <w:color w:val="auto"/>
          <w:u w:val="none"/>
        </w:rPr>
        <w:t xml:space="preserve"> character’s biographies </w:t>
      </w:r>
      <w:r w:rsidRPr="098FDA40" w:rsidR="401131FA">
        <w:rPr>
          <w:b w:val="0"/>
          <w:bCs w:val="0"/>
          <w:color w:val="auto"/>
          <w:u w:val="none"/>
        </w:rPr>
        <w:t>within ‘The Last of the Pelican Daughters’ and ‘Fat Cat Killers</w:t>
      </w:r>
      <w:r w:rsidRPr="098FDA40" w:rsidR="401131FA">
        <w:rPr>
          <w:b w:val="0"/>
          <w:bCs w:val="0"/>
          <w:color w:val="auto"/>
          <w:u w:val="none"/>
        </w:rPr>
        <w:t>’,</w:t>
      </w:r>
      <w:r w:rsidRPr="098FDA40" w:rsidR="401131FA">
        <w:rPr>
          <w:b w:val="0"/>
          <w:bCs w:val="0"/>
          <w:color w:val="auto"/>
          <w:u w:val="none"/>
        </w:rPr>
        <w:t xml:space="preserve"> this process has taught me </w:t>
      </w:r>
      <w:r w:rsidRPr="098FDA40" w:rsidR="2C286C3D">
        <w:rPr>
          <w:b w:val="0"/>
          <w:bCs w:val="0"/>
          <w:color w:val="auto"/>
          <w:u w:val="none"/>
        </w:rPr>
        <w:t xml:space="preserve">“to start from what is obvious and simple and by stages proceed to the unexpected and complex” </w:t>
      </w:r>
      <w:r w:rsidRPr="098FDA40" w:rsidR="7C4D2CB1">
        <w:rPr>
          <w:b w:val="0"/>
          <w:bCs w:val="0"/>
          <w:color w:val="auto"/>
          <w:u w:val="none"/>
        </w:rPr>
        <w:t>(Alfreds, 2007,</w:t>
      </w:r>
      <w:r w:rsidRPr="098FDA40" w:rsidR="53AD34F2">
        <w:rPr>
          <w:b w:val="0"/>
          <w:bCs w:val="0"/>
          <w:color w:val="auto"/>
          <w:u w:val="none"/>
        </w:rPr>
        <w:t xml:space="preserve"> p. 79</w:t>
      </w:r>
      <w:r w:rsidRPr="098FDA40" w:rsidR="7C4D2CB1">
        <w:rPr>
          <w:b w:val="0"/>
          <w:bCs w:val="0"/>
          <w:color w:val="auto"/>
          <w:u w:val="none"/>
        </w:rPr>
        <w:t xml:space="preserve">). </w:t>
      </w:r>
      <w:r w:rsidRPr="098FDA40" w:rsidR="296D55EE">
        <w:rPr>
          <w:b w:val="0"/>
          <w:bCs w:val="0"/>
          <w:color w:val="auto"/>
          <w:u w:val="none"/>
        </w:rPr>
        <w:t xml:space="preserve">This </w:t>
      </w:r>
      <w:r w:rsidRPr="098FDA40" w:rsidR="7F26C703">
        <w:rPr>
          <w:b w:val="0"/>
          <w:bCs w:val="0"/>
          <w:color w:val="auto"/>
          <w:u w:val="none"/>
        </w:rPr>
        <w:t>suggests</w:t>
      </w:r>
      <w:r w:rsidRPr="098FDA40" w:rsidR="296D55EE">
        <w:rPr>
          <w:b w:val="0"/>
          <w:bCs w:val="0"/>
          <w:color w:val="auto"/>
          <w:u w:val="none"/>
        </w:rPr>
        <w:t xml:space="preserve"> building foundations of </w:t>
      </w:r>
      <w:r w:rsidRPr="098FDA40" w:rsidR="0F876967">
        <w:rPr>
          <w:b w:val="0"/>
          <w:bCs w:val="0"/>
          <w:color w:val="auto"/>
          <w:u w:val="none"/>
        </w:rPr>
        <w:t>‘Facts and Questions’ derived from the text and</w:t>
      </w:r>
      <w:r w:rsidRPr="098FDA40" w:rsidR="60F13B31">
        <w:rPr>
          <w:b w:val="0"/>
          <w:bCs w:val="0"/>
          <w:color w:val="auto"/>
          <w:u w:val="none"/>
        </w:rPr>
        <w:t xml:space="preserve"> </w:t>
      </w:r>
      <w:r w:rsidRPr="098FDA40" w:rsidR="0F876967">
        <w:rPr>
          <w:b w:val="0"/>
          <w:bCs w:val="0"/>
          <w:color w:val="auto"/>
          <w:u w:val="none"/>
        </w:rPr>
        <w:t>proceeding</w:t>
      </w:r>
      <w:r w:rsidRPr="098FDA40" w:rsidR="0F876967">
        <w:rPr>
          <w:b w:val="0"/>
          <w:bCs w:val="0"/>
          <w:color w:val="auto"/>
          <w:u w:val="none"/>
        </w:rPr>
        <w:t xml:space="preserve"> to d</w:t>
      </w:r>
      <w:r w:rsidRPr="098FDA40" w:rsidR="47A84BEF">
        <w:rPr>
          <w:b w:val="0"/>
          <w:bCs w:val="0"/>
          <w:color w:val="auto"/>
          <w:u w:val="none"/>
        </w:rPr>
        <w:t xml:space="preserve">evelop </w:t>
      </w:r>
      <w:r w:rsidRPr="098FDA40" w:rsidR="4B9FAD5C">
        <w:rPr>
          <w:b w:val="0"/>
          <w:bCs w:val="0"/>
          <w:color w:val="auto"/>
          <w:u w:val="none"/>
        </w:rPr>
        <w:t xml:space="preserve">more knotty statements </w:t>
      </w:r>
      <w:r w:rsidRPr="098FDA40" w:rsidR="5B6C2F57">
        <w:rPr>
          <w:b w:val="0"/>
          <w:bCs w:val="0"/>
          <w:color w:val="auto"/>
          <w:u w:val="none"/>
        </w:rPr>
        <w:t xml:space="preserve">through discussions and research. I agree with this process because it has </w:t>
      </w:r>
      <w:r w:rsidRPr="098FDA40" w:rsidR="34214A3D">
        <w:rPr>
          <w:b w:val="0"/>
          <w:bCs w:val="0"/>
          <w:color w:val="auto"/>
          <w:u w:val="none"/>
        </w:rPr>
        <w:t>put-upon further connections</w:t>
      </w:r>
      <w:r w:rsidRPr="098FDA40" w:rsidR="763587A9">
        <w:rPr>
          <w:b w:val="0"/>
          <w:bCs w:val="0"/>
          <w:color w:val="auto"/>
          <w:u w:val="none"/>
        </w:rPr>
        <w:t xml:space="preserve"> with </w:t>
      </w:r>
      <w:r w:rsidRPr="098FDA40" w:rsidR="69C54D2A">
        <w:rPr>
          <w:b w:val="0"/>
          <w:bCs w:val="0"/>
          <w:color w:val="auto"/>
          <w:u w:val="none"/>
        </w:rPr>
        <w:t>‘</w:t>
      </w:r>
      <w:r w:rsidRPr="098FDA40" w:rsidR="763587A9">
        <w:rPr>
          <w:b w:val="0"/>
          <w:bCs w:val="0"/>
          <w:color w:val="auto"/>
          <w:u w:val="none"/>
        </w:rPr>
        <w:t>Dodo</w:t>
      </w:r>
      <w:r w:rsidRPr="098FDA40" w:rsidR="36DC4A37">
        <w:rPr>
          <w:b w:val="0"/>
          <w:bCs w:val="0"/>
          <w:color w:val="auto"/>
          <w:u w:val="none"/>
        </w:rPr>
        <w:t>’</w:t>
      </w:r>
      <w:r w:rsidRPr="098FDA40" w:rsidR="763587A9">
        <w:rPr>
          <w:b w:val="0"/>
          <w:bCs w:val="0"/>
          <w:color w:val="auto"/>
          <w:u w:val="none"/>
        </w:rPr>
        <w:t xml:space="preserve"> and </w:t>
      </w:r>
      <w:r w:rsidRPr="098FDA40" w:rsidR="3F82F38C">
        <w:rPr>
          <w:b w:val="0"/>
          <w:bCs w:val="0"/>
          <w:color w:val="auto"/>
          <w:u w:val="none"/>
        </w:rPr>
        <w:t>‘</w:t>
      </w:r>
      <w:r w:rsidRPr="098FDA40" w:rsidR="763587A9">
        <w:rPr>
          <w:b w:val="0"/>
          <w:bCs w:val="0"/>
          <w:color w:val="auto"/>
          <w:u w:val="none"/>
        </w:rPr>
        <w:t>Steve</w:t>
      </w:r>
      <w:r w:rsidRPr="098FDA40" w:rsidR="04C642E7">
        <w:rPr>
          <w:b w:val="0"/>
          <w:bCs w:val="0"/>
          <w:color w:val="auto"/>
          <w:u w:val="none"/>
        </w:rPr>
        <w:t>’</w:t>
      </w:r>
      <w:r w:rsidRPr="098FDA40" w:rsidR="763587A9">
        <w:rPr>
          <w:b w:val="0"/>
          <w:bCs w:val="0"/>
          <w:color w:val="auto"/>
          <w:u w:val="none"/>
        </w:rPr>
        <w:t xml:space="preserve"> as well as the </w:t>
      </w:r>
      <w:r w:rsidRPr="098FDA40" w:rsidR="763587A9">
        <w:rPr>
          <w:b w:val="0"/>
          <w:bCs w:val="0"/>
          <w:color w:val="auto"/>
          <w:u w:val="none"/>
        </w:rPr>
        <w:t>characters</w:t>
      </w:r>
      <w:r w:rsidRPr="098FDA40" w:rsidR="763587A9">
        <w:rPr>
          <w:b w:val="0"/>
          <w:bCs w:val="0"/>
          <w:color w:val="auto"/>
          <w:u w:val="none"/>
        </w:rPr>
        <w:t xml:space="preserve"> they interact with.</w:t>
      </w:r>
    </w:p>
    <w:p w:rsidR="01704BD1" w:rsidP="098FDA40" w:rsidRDefault="01704BD1" w14:paraId="4FD05462" w14:textId="435F1B98">
      <w:pPr>
        <w:pStyle w:val="Heading2"/>
      </w:pPr>
      <w:r w:rsidR="01704BD1">
        <w:rPr/>
        <w:t xml:space="preserve">Character and Textual </w:t>
      </w:r>
      <w:r w:rsidR="722594A4">
        <w:rPr/>
        <w:t>Exploration</w:t>
      </w:r>
    </w:p>
    <w:p w:rsidR="1932565E" w:rsidP="098FDA40" w:rsidRDefault="1932565E" w14:paraId="33014396" w14:textId="4B0AF191">
      <w:pPr>
        <w:pStyle w:val="Normal"/>
      </w:pPr>
      <w:r w:rsidR="1932565E">
        <w:rPr/>
        <w:t xml:space="preserve">Character exploration is fundamental </w:t>
      </w:r>
      <w:r w:rsidR="37935E56">
        <w:rPr/>
        <w:t>practice</w:t>
      </w:r>
      <w:r w:rsidR="1932565E">
        <w:rPr/>
        <w:t xml:space="preserve"> for actors, us</w:t>
      </w:r>
      <w:r w:rsidR="19FFCC34">
        <w:rPr/>
        <w:t>ing</w:t>
      </w:r>
      <w:r w:rsidR="1932565E">
        <w:rPr/>
        <w:t xml:space="preserve"> various techniques and exercises</w:t>
      </w:r>
      <w:r w:rsidR="5F109E91">
        <w:rPr/>
        <w:t xml:space="preserve"> in rehearsal</w:t>
      </w:r>
      <w:r w:rsidR="1932565E">
        <w:rPr/>
        <w:t xml:space="preserve"> </w:t>
      </w:r>
      <w:r w:rsidR="66CBEB72">
        <w:rPr/>
        <w:t>to</w:t>
      </w:r>
      <w:r w:rsidR="219B6073">
        <w:rPr/>
        <w:t xml:space="preserve"> </w:t>
      </w:r>
      <w:r w:rsidR="219B6073">
        <w:rPr/>
        <w:t>understand our characters in all their aspects.</w:t>
      </w:r>
      <w:r w:rsidR="08CEBE78">
        <w:rPr/>
        <w:t xml:space="preserve"> </w:t>
      </w:r>
      <w:r w:rsidR="0AFD21CB">
        <w:rPr/>
        <w:t xml:space="preserve">Over this module </w:t>
      </w:r>
      <w:r w:rsidR="0AFD21CB">
        <w:rPr/>
        <w:t>we</w:t>
      </w:r>
      <w:r w:rsidR="1A187A08">
        <w:rPr/>
        <w:t>’ve</w:t>
      </w:r>
      <w:r w:rsidR="0AFD21CB">
        <w:rPr/>
        <w:t xml:space="preserve"> focused on ripping apart a script so we can re</w:t>
      </w:r>
      <w:r w:rsidR="00A3CD95">
        <w:rPr/>
        <w:t>veal</w:t>
      </w:r>
      <w:r w:rsidR="0AFD21CB">
        <w:rPr/>
        <w:t xml:space="preserve"> characteristics</w:t>
      </w:r>
      <w:r w:rsidR="0BF240BA">
        <w:rPr/>
        <w:t xml:space="preserve"> and implementing further exercises to solidify said characteristics</w:t>
      </w:r>
      <w:r w:rsidR="29FE3E1C">
        <w:rPr/>
        <w:t xml:space="preserve"> to bring to rehearsals. Mitchell says to </w:t>
      </w:r>
      <w:r w:rsidR="76B14B12">
        <w:rPr/>
        <w:t>“make sure that the process is not about a search for a</w:t>
      </w:r>
      <w:r w:rsidR="13E91553">
        <w:rPr/>
        <w:t xml:space="preserve"> sudden revelatory discovery or epiphany that will unlock everything” (Mitchell, 2009, p. </w:t>
      </w:r>
      <w:r w:rsidR="161DD2A8">
        <w:rPr/>
        <w:t xml:space="preserve">115), </w:t>
      </w:r>
      <w:r w:rsidR="28F5C1A8">
        <w:rPr/>
        <w:t xml:space="preserve">meaning to find those characteristics that can last from scripted rehearsal into </w:t>
      </w:r>
      <w:r w:rsidR="28F5C1A8">
        <w:rPr/>
        <w:t>performance</w:t>
      </w:r>
      <w:r w:rsidR="28F5C1A8">
        <w:rPr/>
        <w:t>.</w:t>
      </w:r>
    </w:p>
    <w:p w:rsidR="67F467B0" w:rsidP="098FDA40" w:rsidRDefault="67F467B0" w14:paraId="2D1944FF" w14:textId="0AD4E53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color w:val="FF0000"/>
        </w:rPr>
      </w:pPr>
      <w:r w:rsidRPr="098FDA40" w:rsidR="67F467B0">
        <w:rPr>
          <w:color w:val="auto"/>
        </w:rPr>
        <w:t xml:space="preserve">One exercise that was advantageous </w:t>
      </w:r>
      <w:r w:rsidRPr="098FDA40" w:rsidR="4823D971">
        <w:rPr>
          <w:color w:val="auto"/>
        </w:rPr>
        <w:t xml:space="preserve">was </w:t>
      </w:r>
      <w:r w:rsidRPr="098FDA40" w:rsidR="19A1048B">
        <w:rPr>
          <w:color w:val="auto"/>
        </w:rPr>
        <w:t xml:space="preserve">Alfred’s </w:t>
      </w:r>
      <w:r w:rsidRPr="098FDA40" w:rsidR="410E3C3A">
        <w:rPr>
          <w:color w:val="auto"/>
        </w:rPr>
        <w:t>“</w:t>
      </w:r>
      <w:r w:rsidRPr="098FDA40" w:rsidR="19A1048B">
        <w:rPr>
          <w:color w:val="auto"/>
        </w:rPr>
        <w:t>Character Lists</w:t>
      </w:r>
      <w:r w:rsidRPr="098FDA40" w:rsidR="0B41545F">
        <w:rPr>
          <w:color w:val="auto"/>
        </w:rPr>
        <w:t>”</w:t>
      </w:r>
      <w:r w:rsidRPr="098FDA40" w:rsidR="3175E6E4">
        <w:rPr>
          <w:color w:val="auto"/>
        </w:rPr>
        <w:t xml:space="preserve"> (Alfred, 2007, p. 131)</w:t>
      </w:r>
      <w:r w:rsidRPr="098FDA40" w:rsidR="29BD2780">
        <w:rPr>
          <w:color w:val="auto"/>
        </w:rPr>
        <w:t>,</w:t>
      </w:r>
      <w:r w:rsidRPr="098FDA40" w:rsidR="40A320E7">
        <w:rPr>
          <w:color w:val="auto"/>
        </w:rPr>
        <w:t xml:space="preserve"> reading the script and pinpointing everything my character says, does and is said about them to </w:t>
      </w:r>
      <w:r w:rsidRPr="098FDA40" w:rsidR="0A1BBD71">
        <w:rPr>
          <w:color w:val="auto"/>
        </w:rPr>
        <w:t>unveil all information that the playwright</w:t>
      </w:r>
      <w:r w:rsidRPr="098FDA40" w:rsidR="0C3A2966">
        <w:rPr>
          <w:color w:val="auto"/>
        </w:rPr>
        <w:t xml:space="preserve"> </w:t>
      </w:r>
      <w:r w:rsidRPr="098FDA40" w:rsidR="0A1BBD71">
        <w:rPr>
          <w:color w:val="auto"/>
        </w:rPr>
        <w:t>offer</w:t>
      </w:r>
      <w:r w:rsidRPr="098FDA40" w:rsidR="3347CC47">
        <w:rPr>
          <w:color w:val="auto"/>
        </w:rPr>
        <w:t>s</w:t>
      </w:r>
      <w:r w:rsidRPr="098FDA40" w:rsidR="0A1BBD71">
        <w:rPr>
          <w:color w:val="auto"/>
        </w:rPr>
        <w:t xml:space="preserve"> our characters</w:t>
      </w:r>
      <w:r w:rsidRPr="098FDA40" w:rsidR="0512524E">
        <w:rPr>
          <w:color w:val="auto"/>
        </w:rPr>
        <w:t xml:space="preserve">; using this exercise before starting </w:t>
      </w:r>
      <w:r w:rsidRPr="098FDA40" w:rsidR="518A1831">
        <w:rPr>
          <w:color w:val="auto"/>
        </w:rPr>
        <w:t>rehearsals</w:t>
      </w:r>
      <w:r w:rsidRPr="098FDA40" w:rsidR="7C3313AB">
        <w:rPr>
          <w:color w:val="auto"/>
        </w:rPr>
        <w:t xml:space="preserve"> so I can</w:t>
      </w:r>
      <w:r w:rsidRPr="098FDA40" w:rsidR="65A62246">
        <w:rPr>
          <w:color w:val="auto"/>
        </w:rPr>
        <w:t xml:space="preserve"> be </w:t>
      </w:r>
      <w:r w:rsidRPr="098FDA40" w:rsidR="7C3313AB">
        <w:rPr>
          <w:color w:val="auto"/>
        </w:rPr>
        <w:t>prepared to utilize th</w:t>
      </w:r>
      <w:r w:rsidRPr="098FDA40" w:rsidR="77A87474">
        <w:rPr>
          <w:color w:val="auto"/>
        </w:rPr>
        <w:t>e</w:t>
      </w:r>
      <w:r w:rsidRPr="098FDA40" w:rsidR="7C3313AB">
        <w:rPr>
          <w:color w:val="auto"/>
        </w:rPr>
        <w:t xml:space="preserve"> information I gathered (</w:t>
      </w:r>
      <w:r w:rsidRPr="098FDA40" w:rsidR="3B9597AA">
        <w:rPr>
          <w:color w:val="auto"/>
        </w:rPr>
        <w:t>Al</w:t>
      </w:r>
      <w:r w:rsidRPr="098FDA40" w:rsidR="7C3313AB">
        <w:rPr>
          <w:color w:val="auto"/>
        </w:rPr>
        <w:t xml:space="preserve">fred, 2007, </w:t>
      </w:r>
      <w:r w:rsidRPr="098FDA40" w:rsidR="3A303EDD">
        <w:rPr>
          <w:color w:val="auto"/>
        </w:rPr>
        <w:t>p. 131)</w:t>
      </w:r>
      <w:r w:rsidRPr="098FDA40" w:rsidR="5B220F19">
        <w:rPr>
          <w:color w:val="auto"/>
        </w:rPr>
        <w:t>.</w:t>
      </w:r>
      <w:r w:rsidRPr="098FDA40" w:rsidR="4FBBC0BA">
        <w:rPr>
          <w:color w:val="auto"/>
        </w:rPr>
        <w:t xml:space="preserve"> I brought this exercise to the rehearsal space for ‘Dodo’ and ‘Steve’ and took </w:t>
      </w:r>
      <w:r w:rsidRPr="098FDA40" w:rsidR="682A095A">
        <w:rPr>
          <w:color w:val="auto"/>
        </w:rPr>
        <w:t xml:space="preserve">it </w:t>
      </w:r>
      <w:r w:rsidRPr="098FDA40" w:rsidR="4FBBC0BA">
        <w:rPr>
          <w:color w:val="auto"/>
        </w:rPr>
        <w:t>further</w:t>
      </w:r>
      <w:r w:rsidRPr="098FDA40" w:rsidR="4C90B46C">
        <w:rPr>
          <w:color w:val="auto"/>
        </w:rPr>
        <w:t xml:space="preserve"> by</w:t>
      </w:r>
      <w:r w:rsidRPr="098FDA40" w:rsidR="3D2DF275">
        <w:rPr>
          <w:color w:val="auto"/>
        </w:rPr>
        <w:t xml:space="preserve"> </w:t>
      </w:r>
      <w:r w:rsidRPr="098FDA40" w:rsidR="3D2DF275">
        <w:rPr>
          <w:color w:val="auto"/>
        </w:rPr>
        <w:t>expressing my characters</w:t>
      </w:r>
      <w:r w:rsidRPr="098FDA40" w:rsidR="3FE7FE62">
        <w:rPr>
          <w:color w:val="auto"/>
        </w:rPr>
        <w:t xml:space="preserve"> thoughts and feelings towards other characters while they reciprocated, </w:t>
      </w:r>
      <w:r w:rsidRPr="098FDA40" w:rsidR="3D66D631">
        <w:rPr>
          <w:color w:val="auto"/>
        </w:rPr>
        <w:t xml:space="preserve">this helped me understand how they might feel in that situation. </w:t>
      </w:r>
      <w:r w:rsidRPr="098FDA40" w:rsidR="3D66D631">
        <w:rPr>
          <w:color w:val="auto"/>
        </w:rPr>
        <w:t>For example, this exercise</w:t>
      </w:r>
      <w:r w:rsidRPr="098FDA40" w:rsidR="67B45463">
        <w:rPr>
          <w:color w:val="auto"/>
        </w:rPr>
        <w:t xml:space="preserve"> proved </w:t>
      </w:r>
      <w:r w:rsidRPr="098FDA40" w:rsidR="069D06AA">
        <w:rPr>
          <w:color w:val="auto"/>
        </w:rPr>
        <w:t>that</w:t>
      </w:r>
      <w:r w:rsidRPr="098FDA40" w:rsidR="67B45463">
        <w:rPr>
          <w:color w:val="auto"/>
        </w:rPr>
        <w:t xml:space="preserve"> people </w:t>
      </w:r>
      <w:r w:rsidRPr="098FDA40" w:rsidR="67B45463">
        <w:rPr>
          <w:color w:val="auto"/>
        </w:rPr>
        <w:t>don’t</w:t>
      </w:r>
      <w:r w:rsidRPr="098FDA40" w:rsidR="67B45463">
        <w:rPr>
          <w:color w:val="auto"/>
        </w:rPr>
        <w:t xml:space="preserve"> like Dodo throughout the play, but </w:t>
      </w:r>
      <w:r w:rsidRPr="098FDA40" w:rsidR="67B45463">
        <w:rPr>
          <w:color w:val="auto"/>
        </w:rPr>
        <w:t>I believe he</w:t>
      </w:r>
      <w:r w:rsidRPr="098FDA40" w:rsidR="67B45463">
        <w:rPr>
          <w:color w:val="auto"/>
        </w:rPr>
        <w:t xml:space="preserve"> is </w:t>
      </w:r>
      <w:r w:rsidRPr="098FDA40" w:rsidR="79BEC80A">
        <w:rPr>
          <w:color w:val="auto"/>
        </w:rPr>
        <w:t xml:space="preserve">someone </w:t>
      </w:r>
      <w:r w:rsidRPr="098FDA40" w:rsidR="67B45463">
        <w:rPr>
          <w:color w:val="auto"/>
        </w:rPr>
        <w:t>who need</w:t>
      </w:r>
      <w:r w:rsidRPr="098FDA40" w:rsidR="0AD05D22">
        <w:rPr>
          <w:color w:val="auto"/>
        </w:rPr>
        <w:t xml:space="preserve">s </w:t>
      </w:r>
      <w:r w:rsidRPr="098FDA40" w:rsidR="67B45463">
        <w:rPr>
          <w:color w:val="auto"/>
        </w:rPr>
        <w:t>to be like</w:t>
      </w:r>
      <w:r w:rsidRPr="098FDA40" w:rsidR="6F4BD1BD">
        <w:rPr>
          <w:color w:val="auto"/>
        </w:rPr>
        <w:t>d</w:t>
      </w:r>
      <w:r w:rsidRPr="098FDA40" w:rsidR="36FA9E6C">
        <w:rPr>
          <w:color w:val="auto"/>
        </w:rPr>
        <w:t>.</w:t>
      </w:r>
      <w:r w:rsidRPr="098FDA40" w:rsidR="6F4BD1BD">
        <w:rPr>
          <w:color w:val="auto"/>
        </w:rPr>
        <w:t xml:space="preserve"> </w:t>
      </w:r>
      <w:r w:rsidRPr="098FDA40" w:rsidR="0E05141D">
        <w:rPr>
          <w:color w:val="auto"/>
        </w:rPr>
        <w:t>So,</w:t>
      </w:r>
      <w:r w:rsidRPr="098FDA40" w:rsidR="6F4BD1BD">
        <w:rPr>
          <w:color w:val="auto"/>
        </w:rPr>
        <w:t xml:space="preserve"> using th</w:t>
      </w:r>
      <w:r w:rsidRPr="098FDA40" w:rsidR="2D79EBC2">
        <w:rPr>
          <w:color w:val="auto"/>
        </w:rPr>
        <w:t>i</w:t>
      </w:r>
      <w:r w:rsidRPr="098FDA40" w:rsidR="2DBBCF98">
        <w:rPr>
          <w:color w:val="auto"/>
        </w:rPr>
        <w:t xml:space="preserve">s </w:t>
      </w:r>
      <w:r w:rsidRPr="098FDA40" w:rsidR="6F4BD1BD">
        <w:rPr>
          <w:color w:val="auto"/>
        </w:rPr>
        <w:t>through</w:t>
      </w:r>
      <w:r w:rsidRPr="098FDA40" w:rsidR="5EF29BE1">
        <w:rPr>
          <w:color w:val="auto"/>
        </w:rPr>
        <w:t>out</w:t>
      </w:r>
      <w:r w:rsidRPr="098FDA40" w:rsidR="6F4BD1BD">
        <w:rPr>
          <w:color w:val="auto"/>
        </w:rPr>
        <w:t xml:space="preserve"> my scenes to portray</w:t>
      </w:r>
      <w:r w:rsidRPr="098FDA40" w:rsidR="49881C42">
        <w:rPr>
          <w:color w:val="auto"/>
        </w:rPr>
        <w:t xml:space="preserve"> that he wants to help the situations; </w:t>
      </w:r>
      <w:r w:rsidRPr="098FDA40" w:rsidR="1FBAE39B">
        <w:rPr>
          <w:color w:val="auto"/>
        </w:rPr>
        <w:t xml:space="preserve">like </w:t>
      </w:r>
      <w:r w:rsidRPr="098FDA40" w:rsidR="09F7FC56">
        <w:rPr>
          <w:color w:val="auto"/>
        </w:rPr>
        <w:t>saying</w:t>
      </w:r>
      <w:r w:rsidRPr="098FDA40" w:rsidR="1FBAE39B">
        <w:rPr>
          <w:color w:val="auto"/>
        </w:rPr>
        <w:t xml:space="preserve"> “Have you ever tried Matcha tea?”</w:t>
      </w:r>
      <w:r w:rsidRPr="098FDA40" w:rsidR="54617B80">
        <w:rPr>
          <w:color w:val="auto"/>
        </w:rPr>
        <w:t xml:space="preserve"> (The Wardrobe </w:t>
      </w:r>
      <w:r w:rsidRPr="098FDA40" w:rsidR="4BA04DB9">
        <w:rPr>
          <w:color w:val="auto"/>
        </w:rPr>
        <w:t>Ensemble</w:t>
      </w:r>
      <w:r w:rsidRPr="098FDA40" w:rsidR="54617B80">
        <w:rPr>
          <w:color w:val="auto"/>
        </w:rPr>
        <w:t xml:space="preserve">, </w:t>
      </w:r>
      <w:r w:rsidRPr="098FDA40" w:rsidR="0D33AED1">
        <w:rPr>
          <w:color w:val="auto"/>
        </w:rPr>
        <w:t>2020, p. 44)</w:t>
      </w:r>
      <w:r w:rsidRPr="098FDA40" w:rsidR="5663E069">
        <w:rPr>
          <w:color w:val="auto"/>
        </w:rPr>
        <w:t xml:space="preserve">, may be insulting to Derren but in Dodo’s eyes </w:t>
      </w:r>
      <w:r w:rsidRPr="098FDA40" w:rsidR="5663E069">
        <w:rPr>
          <w:color w:val="auto"/>
        </w:rPr>
        <w:t>he</w:t>
      </w:r>
      <w:r w:rsidRPr="098FDA40" w:rsidR="68F6B8D9">
        <w:rPr>
          <w:color w:val="auto"/>
        </w:rPr>
        <w:t>’s</w:t>
      </w:r>
      <w:r w:rsidRPr="098FDA40" w:rsidR="5663E069">
        <w:rPr>
          <w:color w:val="auto"/>
        </w:rPr>
        <w:t xml:space="preserve"> offer</w:t>
      </w:r>
      <w:r w:rsidRPr="098FDA40" w:rsidR="5F25F9A7">
        <w:rPr>
          <w:color w:val="auto"/>
        </w:rPr>
        <w:t>ing</w:t>
      </w:r>
      <w:r w:rsidRPr="098FDA40" w:rsidR="5663E069">
        <w:rPr>
          <w:color w:val="auto"/>
        </w:rPr>
        <w:t xml:space="preserve"> a solution</w:t>
      </w:r>
      <w:r w:rsidRPr="098FDA40" w:rsidR="226C096E">
        <w:rPr>
          <w:color w:val="auto"/>
        </w:rPr>
        <w:t xml:space="preserve">; as Hagen says when </w:t>
      </w:r>
      <w:r w:rsidRPr="098FDA40" w:rsidR="226C096E">
        <w:rPr>
          <w:color w:val="auto"/>
        </w:rPr>
        <w:t>we’re</w:t>
      </w:r>
      <w:r w:rsidRPr="098FDA40" w:rsidR="226C096E">
        <w:rPr>
          <w:color w:val="auto"/>
        </w:rPr>
        <w:t xml:space="preserve"> </w:t>
      </w:r>
      <w:r w:rsidRPr="098FDA40" w:rsidR="1E64C4D4">
        <w:rPr>
          <w:color w:val="auto"/>
        </w:rPr>
        <w:t xml:space="preserve">around people we want to impress and “we like, we’re hyper aware of ourselves" (Hagen, </w:t>
      </w:r>
      <w:r w:rsidRPr="098FDA40" w:rsidR="79DE77EC">
        <w:rPr>
          <w:color w:val="auto"/>
        </w:rPr>
        <w:t>2001)</w:t>
      </w:r>
      <w:r w:rsidRPr="098FDA40" w:rsidR="34A9EB3A">
        <w:rPr>
          <w:color w:val="auto"/>
        </w:rPr>
        <w:t xml:space="preserve">. </w:t>
      </w:r>
      <w:r w:rsidRPr="098FDA40" w:rsidR="388E7A72">
        <w:rPr>
          <w:color w:val="auto"/>
        </w:rPr>
        <w:t xml:space="preserve">Finally, flipping these statements </w:t>
      </w:r>
      <w:r w:rsidRPr="098FDA40" w:rsidR="2437F931">
        <w:rPr>
          <w:color w:val="auto"/>
        </w:rPr>
        <w:t xml:space="preserve">about Dodo and Steve into ‘I am...’ encouraged me </w:t>
      </w:r>
      <w:r w:rsidRPr="098FDA40" w:rsidR="172BFE19">
        <w:rPr>
          <w:color w:val="auto"/>
        </w:rPr>
        <w:t>to identify with them and felt like the character</w:t>
      </w:r>
      <w:r w:rsidRPr="098FDA40" w:rsidR="0D08DDC6">
        <w:rPr>
          <w:color w:val="auto"/>
        </w:rPr>
        <w:t>.</w:t>
      </w:r>
      <w:r w:rsidRPr="098FDA40" w:rsidR="172BFE19">
        <w:rPr>
          <w:color w:val="auto"/>
        </w:rPr>
        <w:t xml:space="preserve"> </w:t>
      </w:r>
      <w:r w:rsidRPr="098FDA40" w:rsidR="117F7A37">
        <w:rPr>
          <w:color w:val="auto"/>
        </w:rPr>
        <w:t xml:space="preserve">Steve saying ‘I am gullible... I am desperate... I am anxious’ and Dodo saying ‘I am in love... I am a joke... I am your life partner’ </w:t>
      </w:r>
      <w:r w:rsidRPr="098FDA40" w:rsidR="4F87F65E">
        <w:rPr>
          <w:color w:val="auto"/>
        </w:rPr>
        <w:t>allows those characteristics to drive me forward in my performances</w:t>
      </w:r>
      <w:r w:rsidRPr="098FDA40" w:rsidR="4F87F65E">
        <w:rPr>
          <w:color w:val="auto"/>
        </w:rPr>
        <w:t xml:space="preserve">. </w:t>
      </w:r>
      <w:r w:rsidRPr="098FDA40" w:rsidR="6D326E56">
        <w:rPr>
          <w:color w:val="auto"/>
        </w:rPr>
        <w:t>“What are the simplest thoughts someone has about themselves, I am” (Mitchell, 2009, p. 70</w:t>
      </w:r>
      <w:r w:rsidRPr="098FDA40" w:rsidR="6D326E56">
        <w:rPr>
          <w:color w:val="auto"/>
        </w:rPr>
        <w:t>)</w:t>
      </w:r>
      <w:r w:rsidRPr="098FDA40" w:rsidR="1F4C6913">
        <w:rPr>
          <w:color w:val="auto"/>
        </w:rPr>
        <w:t>.</w:t>
      </w:r>
    </w:p>
    <w:p w:rsidR="4FB3E4B6" w:rsidP="098FDA40" w:rsidRDefault="4FB3E4B6" w14:paraId="6E148729" w14:textId="4C18C11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color w:val="auto"/>
        </w:rPr>
      </w:pPr>
      <w:r w:rsidRPr="098FDA40" w:rsidR="4FB3E4B6">
        <w:rPr>
          <w:color w:val="auto"/>
        </w:rPr>
        <w:t>Further</w:t>
      </w:r>
      <w:r w:rsidRPr="098FDA40" w:rsidR="71C2FC7A">
        <w:rPr>
          <w:color w:val="auto"/>
        </w:rPr>
        <w:t xml:space="preserve"> Mitchell methodologies were supportive within character exploration</w:t>
      </w:r>
      <w:r w:rsidRPr="098FDA40" w:rsidR="71C2FC7A">
        <w:rPr>
          <w:color w:val="auto"/>
        </w:rPr>
        <w:t>.</w:t>
      </w:r>
      <w:r w:rsidRPr="098FDA40" w:rsidR="6A5B428E">
        <w:rPr>
          <w:color w:val="auto"/>
        </w:rPr>
        <w:t xml:space="preserve"> </w:t>
      </w:r>
      <w:r w:rsidRPr="098FDA40" w:rsidR="13A01A7D">
        <w:rPr>
          <w:color w:val="auto"/>
        </w:rPr>
        <w:t>Firstly</w:t>
      </w:r>
      <w:r w:rsidRPr="098FDA40" w:rsidR="4D8591D9">
        <w:rPr>
          <w:color w:val="auto"/>
        </w:rPr>
        <w:t>, her exercise ‘Preparing Improvisation’ to “build pictures of the past</w:t>
      </w:r>
      <w:r w:rsidRPr="098FDA40" w:rsidR="078B0661">
        <w:rPr>
          <w:color w:val="auto"/>
        </w:rPr>
        <w:t xml:space="preserve"> that will support what the characters do and say in the present action of the play” (</w:t>
      </w:r>
      <w:r w:rsidRPr="098FDA40" w:rsidR="22A8367B">
        <w:rPr>
          <w:color w:val="auto"/>
        </w:rPr>
        <w:t xml:space="preserve">Mitchell, 2009, p. 72) </w:t>
      </w:r>
      <w:r w:rsidRPr="098FDA40" w:rsidR="13723C4B">
        <w:rPr>
          <w:color w:val="auto"/>
        </w:rPr>
        <w:t xml:space="preserve">allowed me to flesh out those character </w:t>
      </w:r>
      <w:r w:rsidRPr="098FDA40" w:rsidR="48AC3E4C">
        <w:rPr>
          <w:color w:val="auto"/>
        </w:rPr>
        <w:t xml:space="preserve">biographies </w:t>
      </w:r>
      <w:r w:rsidRPr="098FDA40" w:rsidR="074DF488">
        <w:rPr>
          <w:color w:val="auto"/>
        </w:rPr>
        <w:t xml:space="preserve">as </w:t>
      </w:r>
      <w:r w:rsidRPr="098FDA40" w:rsidR="48AC3E4C">
        <w:rPr>
          <w:color w:val="auto"/>
        </w:rPr>
        <w:t>previously discussed;</w:t>
      </w:r>
      <w:r w:rsidRPr="098FDA40" w:rsidR="28FACB1D">
        <w:rPr>
          <w:color w:val="auto"/>
        </w:rPr>
        <w:t xml:space="preserve"> previous studies within improvisation taught me that </w:t>
      </w:r>
      <w:r w:rsidRPr="098FDA40" w:rsidR="55719B22">
        <w:rPr>
          <w:color w:val="auto"/>
        </w:rPr>
        <w:t>“</w:t>
      </w:r>
      <w:r w:rsidRPr="098FDA40" w:rsidR="146D978F">
        <w:rPr>
          <w:color w:val="auto"/>
        </w:rPr>
        <w:t>y</w:t>
      </w:r>
      <w:r w:rsidRPr="098FDA40" w:rsidR="146D978F">
        <w:rPr>
          <w:color w:val="auto"/>
        </w:rPr>
        <w:t xml:space="preserve">ou </w:t>
      </w:r>
      <w:r w:rsidRPr="098FDA40" w:rsidR="55719B22">
        <w:rPr>
          <w:color w:val="auto"/>
        </w:rPr>
        <w:t xml:space="preserve">say yes, you play to the top of your intelligence, you look for </w:t>
      </w:r>
      <w:r w:rsidRPr="098FDA40" w:rsidR="13CC8DC6">
        <w:rPr>
          <w:color w:val="auto"/>
        </w:rPr>
        <w:t>unusual</w:t>
      </w:r>
      <w:r w:rsidRPr="098FDA40" w:rsidR="55719B22">
        <w:rPr>
          <w:color w:val="auto"/>
        </w:rPr>
        <w:t xml:space="preserve"> things, you </w:t>
      </w:r>
      <w:r w:rsidRPr="098FDA40" w:rsidR="2950E4CF">
        <w:rPr>
          <w:color w:val="auto"/>
        </w:rPr>
        <w:t>heighten,</w:t>
      </w:r>
      <w:r w:rsidRPr="098FDA40" w:rsidR="55719B22">
        <w:rPr>
          <w:color w:val="auto"/>
        </w:rPr>
        <w:t xml:space="preserve"> and you explore” (</w:t>
      </w:r>
      <w:r w:rsidRPr="098FDA40" w:rsidR="28C25BBC">
        <w:rPr>
          <w:color w:val="auto"/>
        </w:rPr>
        <w:t>Upright Citizens Bri</w:t>
      </w:r>
      <w:r w:rsidRPr="098FDA40" w:rsidR="2327D3DB">
        <w:rPr>
          <w:color w:val="auto"/>
        </w:rPr>
        <w:t>gade</w:t>
      </w:r>
      <w:r w:rsidRPr="098FDA40" w:rsidR="28C25BBC">
        <w:rPr>
          <w:color w:val="auto"/>
        </w:rPr>
        <w:t xml:space="preserve"> Theatre, Besser, Roberts and Walsh, </w:t>
      </w:r>
      <w:r w:rsidRPr="098FDA40" w:rsidR="166EFF15">
        <w:rPr>
          <w:color w:val="auto"/>
        </w:rPr>
        <w:t>2023, p. 4-7)</w:t>
      </w:r>
      <w:r w:rsidRPr="098FDA40" w:rsidR="38162578">
        <w:rPr>
          <w:color w:val="auto"/>
        </w:rPr>
        <w:t>.</w:t>
      </w:r>
      <w:r w:rsidRPr="098FDA40" w:rsidR="511DD70E">
        <w:rPr>
          <w:color w:val="auto"/>
        </w:rPr>
        <w:t xml:space="preserve"> Through improv I</w:t>
      </w:r>
      <w:r w:rsidRPr="098FDA40" w:rsidR="38162578">
        <w:rPr>
          <w:color w:val="auto"/>
        </w:rPr>
        <w:t xml:space="preserve"> </w:t>
      </w:r>
      <w:r w:rsidRPr="098FDA40" w:rsidR="38162578">
        <w:rPr>
          <w:color w:val="auto"/>
        </w:rPr>
        <w:t>coin</w:t>
      </w:r>
      <w:r w:rsidRPr="098FDA40" w:rsidR="02D2BEE4">
        <w:rPr>
          <w:color w:val="auto"/>
        </w:rPr>
        <w:t>ed</w:t>
      </w:r>
      <w:r w:rsidRPr="098FDA40" w:rsidR="38162578">
        <w:rPr>
          <w:color w:val="auto"/>
        </w:rPr>
        <w:t xml:space="preserve"> that Dodo </w:t>
      </w:r>
      <w:r w:rsidRPr="098FDA40" w:rsidR="511D4A1D">
        <w:rPr>
          <w:color w:val="auto"/>
        </w:rPr>
        <w:t>is</w:t>
      </w:r>
      <w:r w:rsidRPr="098FDA40" w:rsidR="38162578">
        <w:rPr>
          <w:color w:val="auto"/>
        </w:rPr>
        <w:t xml:space="preserve"> </w:t>
      </w:r>
      <w:r w:rsidRPr="098FDA40" w:rsidR="550ACFEB">
        <w:rPr>
          <w:color w:val="auto"/>
        </w:rPr>
        <w:t xml:space="preserve">self-loving, </w:t>
      </w:r>
      <w:r w:rsidRPr="098FDA40" w:rsidR="6308403B">
        <w:rPr>
          <w:color w:val="auto"/>
        </w:rPr>
        <w:t>egotistical</w:t>
      </w:r>
      <w:r w:rsidRPr="098FDA40" w:rsidR="38162578">
        <w:rPr>
          <w:color w:val="auto"/>
        </w:rPr>
        <w:t xml:space="preserve"> and</w:t>
      </w:r>
      <w:r w:rsidRPr="098FDA40" w:rsidR="49E407F5">
        <w:rPr>
          <w:color w:val="auto"/>
        </w:rPr>
        <w:t xml:space="preserve"> </w:t>
      </w:r>
      <w:r w:rsidRPr="098FDA40" w:rsidR="49E407F5">
        <w:rPr>
          <w:color w:val="auto"/>
        </w:rPr>
        <w:t xml:space="preserve">confident </w:t>
      </w:r>
      <w:r w:rsidRPr="098FDA40" w:rsidR="79C76A6F">
        <w:rPr>
          <w:color w:val="auto"/>
        </w:rPr>
        <w:t xml:space="preserve">in every action, </w:t>
      </w:r>
      <w:r w:rsidRPr="098FDA40" w:rsidR="678ECDCD">
        <w:rPr>
          <w:color w:val="auto"/>
        </w:rPr>
        <w:t xml:space="preserve">both </w:t>
      </w:r>
      <w:r w:rsidRPr="098FDA40" w:rsidR="79C76A6F">
        <w:rPr>
          <w:color w:val="auto"/>
        </w:rPr>
        <w:t xml:space="preserve">vocally </w:t>
      </w:r>
      <w:r w:rsidRPr="098FDA40" w:rsidR="3C200C9A">
        <w:rPr>
          <w:color w:val="auto"/>
        </w:rPr>
        <w:t>and</w:t>
      </w:r>
      <w:r w:rsidRPr="098FDA40" w:rsidR="79C76A6F">
        <w:rPr>
          <w:color w:val="auto"/>
        </w:rPr>
        <w:t xml:space="preserve"> </w:t>
      </w:r>
      <w:r w:rsidRPr="098FDA40" w:rsidR="0C717961">
        <w:rPr>
          <w:color w:val="auto"/>
        </w:rPr>
        <w:t>physically,</w:t>
      </w:r>
      <w:r w:rsidRPr="098FDA40" w:rsidR="2C6F173C">
        <w:rPr>
          <w:color w:val="auto"/>
        </w:rPr>
        <w:t xml:space="preserve"> which helped when</w:t>
      </w:r>
      <w:r w:rsidRPr="098FDA40" w:rsidR="2DA2586E">
        <w:rPr>
          <w:color w:val="auto"/>
        </w:rPr>
        <w:t xml:space="preserve"> </w:t>
      </w:r>
      <w:r w:rsidRPr="098FDA40" w:rsidR="269CC4BD">
        <w:rPr>
          <w:color w:val="auto"/>
        </w:rPr>
        <w:t>running</w:t>
      </w:r>
      <w:r w:rsidRPr="098FDA40" w:rsidR="2C6F173C">
        <w:rPr>
          <w:color w:val="auto"/>
        </w:rPr>
        <w:t xml:space="preserve"> scenes because I could play with those characteri</w:t>
      </w:r>
      <w:r w:rsidRPr="098FDA40" w:rsidR="37DD1181">
        <w:rPr>
          <w:color w:val="auto"/>
        </w:rPr>
        <w:t>stics</w:t>
      </w:r>
      <w:r w:rsidRPr="098FDA40" w:rsidR="2835A8EB">
        <w:rPr>
          <w:color w:val="auto"/>
        </w:rPr>
        <w:t>.</w:t>
      </w:r>
      <w:r w:rsidRPr="098FDA40" w:rsidR="3BDA2131">
        <w:rPr>
          <w:color w:val="auto"/>
        </w:rPr>
        <w:t xml:space="preserve"> </w:t>
      </w:r>
      <w:r w:rsidRPr="098FDA40" w:rsidR="17FD9847">
        <w:rPr>
          <w:color w:val="auto"/>
        </w:rPr>
        <w:t xml:space="preserve">Secondly, Mitchell’s chapter </w:t>
      </w:r>
      <w:r w:rsidRPr="098FDA40" w:rsidR="5AEFCF1E">
        <w:rPr>
          <w:color w:val="auto"/>
        </w:rPr>
        <w:t>“</w:t>
      </w:r>
      <w:r w:rsidRPr="098FDA40" w:rsidR="5AEFCF1E">
        <w:rPr>
          <w:color w:val="auto"/>
        </w:rPr>
        <w:t>analysing</w:t>
      </w:r>
      <w:r w:rsidRPr="098FDA40" w:rsidR="5AEFCF1E">
        <w:rPr>
          <w:color w:val="auto"/>
        </w:rPr>
        <w:t xml:space="preserve"> the action of the play” (Mitchell, 2009, p. 53 – p. 67)</w:t>
      </w:r>
      <w:r w:rsidRPr="098FDA40" w:rsidR="449A63DF">
        <w:rPr>
          <w:color w:val="auto"/>
        </w:rPr>
        <w:t xml:space="preserve"> </w:t>
      </w:r>
      <w:r w:rsidRPr="098FDA40" w:rsidR="2A502430">
        <w:rPr>
          <w:color w:val="auto"/>
        </w:rPr>
        <w:t xml:space="preserve">teaches the preparation and analysis </w:t>
      </w:r>
      <w:r w:rsidRPr="098FDA40" w:rsidR="349FA365">
        <w:rPr>
          <w:color w:val="auto"/>
        </w:rPr>
        <w:t>as an essential skill for rehearsals.</w:t>
      </w:r>
      <w:r w:rsidRPr="098FDA40" w:rsidR="1DE5A8E2">
        <w:rPr>
          <w:color w:val="auto"/>
        </w:rPr>
        <w:t xml:space="preserve"> </w:t>
      </w:r>
      <w:r w:rsidRPr="098FDA40" w:rsidR="20C4043C">
        <w:rPr>
          <w:color w:val="auto"/>
        </w:rPr>
        <w:t>Preparing the script from a directorial standpoint to understand the text in a more concise way so I play the scene to the best of my ability.</w:t>
      </w:r>
      <w:r w:rsidRPr="098FDA40" w:rsidR="6B821385">
        <w:rPr>
          <w:color w:val="auto"/>
        </w:rPr>
        <w:t xml:space="preserve"> </w:t>
      </w:r>
      <w:r w:rsidRPr="098FDA40" w:rsidR="6D1020C9">
        <w:rPr>
          <w:color w:val="auto"/>
        </w:rPr>
        <w:t>Mitchell establishes fi</w:t>
      </w:r>
      <w:r w:rsidRPr="098FDA40" w:rsidR="30133017">
        <w:rPr>
          <w:color w:val="auto"/>
        </w:rPr>
        <w:t xml:space="preserve">ve principles to follow when analyzing scripts; in brief, we prepare </w:t>
      </w:r>
      <w:r w:rsidRPr="098FDA40" w:rsidR="2D5D2309">
        <w:rPr>
          <w:color w:val="auto"/>
        </w:rPr>
        <w:t xml:space="preserve">the script accordingly, so it has a clean layout, name each scene </w:t>
      </w:r>
      <w:r w:rsidRPr="098FDA40" w:rsidR="713BE716">
        <w:rPr>
          <w:color w:val="auto"/>
        </w:rPr>
        <w:t xml:space="preserve">with a title that explains the situation and is concrete for the actors to play with, </w:t>
      </w:r>
      <w:r w:rsidRPr="098FDA40" w:rsidR="45763299">
        <w:rPr>
          <w:color w:val="auto"/>
        </w:rPr>
        <w:t>breaking these scenes into events and intentions so the text is ready for the actors.</w:t>
      </w:r>
      <w:r w:rsidRPr="098FDA40" w:rsidR="3CA27AE9">
        <w:rPr>
          <w:color w:val="auto"/>
        </w:rPr>
        <w:t xml:space="preserve"> </w:t>
      </w:r>
      <w:r w:rsidRPr="098FDA40" w:rsidR="48BE6DDF">
        <w:rPr>
          <w:color w:val="auto"/>
        </w:rPr>
        <w:t>W</w:t>
      </w:r>
      <w:r w:rsidRPr="098FDA40" w:rsidR="48F95EF4">
        <w:rPr>
          <w:color w:val="auto"/>
        </w:rPr>
        <w:t xml:space="preserve">e divided our scenes into ‘events’ </w:t>
      </w:r>
      <w:r w:rsidRPr="098FDA40" w:rsidR="2AAFAE2D">
        <w:rPr>
          <w:color w:val="auto"/>
        </w:rPr>
        <w:t xml:space="preserve">which is “the moment in the action of when a change </w:t>
      </w:r>
      <w:bookmarkStart w:name="_Int_zMJfww7h" w:id="773692454"/>
      <w:r w:rsidRPr="098FDA40" w:rsidR="2AAFAE2D">
        <w:rPr>
          <w:color w:val="auto"/>
        </w:rPr>
        <w:t>occurs</w:t>
      </w:r>
      <w:bookmarkEnd w:id="773692454"/>
      <w:r w:rsidRPr="098FDA40" w:rsidR="2AAFAE2D">
        <w:rPr>
          <w:color w:val="auto"/>
        </w:rPr>
        <w:t xml:space="preserve"> and this can affect every present”</w:t>
      </w:r>
      <w:r w:rsidRPr="098FDA40" w:rsidR="46B8B9B1">
        <w:rPr>
          <w:color w:val="auto"/>
        </w:rPr>
        <w:t xml:space="preserve"> </w:t>
      </w:r>
      <w:r w:rsidRPr="098FDA40" w:rsidR="2B9C9D58">
        <w:rPr>
          <w:color w:val="auto"/>
        </w:rPr>
        <w:t xml:space="preserve">(Mitchell, 2009, p. 55) </w:t>
      </w:r>
      <w:r w:rsidRPr="098FDA40" w:rsidR="32C6FCA7">
        <w:rPr>
          <w:color w:val="auto"/>
        </w:rPr>
        <w:t>while</w:t>
      </w:r>
      <w:r w:rsidRPr="098FDA40" w:rsidR="3873A8F8">
        <w:rPr>
          <w:color w:val="auto"/>
        </w:rPr>
        <w:t xml:space="preserve"> follow</w:t>
      </w:r>
      <w:r w:rsidRPr="098FDA40" w:rsidR="23DB3639">
        <w:rPr>
          <w:color w:val="auto"/>
        </w:rPr>
        <w:t xml:space="preserve">ing </w:t>
      </w:r>
      <w:r w:rsidRPr="098FDA40" w:rsidR="3873A8F8">
        <w:rPr>
          <w:color w:val="auto"/>
        </w:rPr>
        <w:t>her rules and principles so the events could be played by everyone in the room.</w:t>
      </w:r>
      <w:r w:rsidRPr="098FDA40" w:rsidR="5733564C">
        <w:rPr>
          <w:color w:val="auto"/>
        </w:rPr>
        <w:t xml:space="preserve"> Parallel to this, we labelled Luke’s entrance</w:t>
      </w:r>
      <w:r w:rsidRPr="098FDA40" w:rsidR="2E315F3E">
        <w:rPr>
          <w:color w:val="auto"/>
        </w:rPr>
        <w:t xml:space="preserve"> “the most important in the act and designated it as the main event” (Mitchell, 2009, p. 60) to guarantee t</w:t>
      </w:r>
      <w:r w:rsidRPr="098FDA40" w:rsidR="2EA24D59">
        <w:rPr>
          <w:color w:val="auto"/>
        </w:rPr>
        <w:t>he</w:t>
      </w:r>
      <w:r w:rsidRPr="098FDA40" w:rsidR="2E315F3E">
        <w:rPr>
          <w:color w:val="auto"/>
        </w:rPr>
        <w:t xml:space="preserve"> measure of tempo </w:t>
      </w:r>
      <w:r w:rsidRPr="098FDA40" w:rsidR="00EAD1A5">
        <w:rPr>
          <w:color w:val="auto"/>
        </w:rPr>
        <w:t>in</w:t>
      </w:r>
      <w:r w:rsidRPr="098FDA40" w:rsidR="2E315F3E">
        <w:rPr>
          <w:color w:val="auto"/>
        </w:rPr>
        <w:t xml:space="preserve"> each event.</w:t>
      </w:r>
      <w:r w:rsidRPr="098FDA40" w:rsidR="174AA9E7">
        <w:rPr>
          <w:color w:val="auto"/>
        </w:rPr>
        <w:t xml:space="preserve"> Which was</w:t>
      </w:r>
      <w:r w:rsidRPr="098FDA40" w:rsidR="5A7102C9">
        <w:rPr>
          <w:color w:val="auto"/>
        </w:rPr>
        <w:t xml:space="preserve"> helpful in portraying Dodo; ensuring that I </w:t>
      </w:r>
      <w:r w:rsidRPr="098FDA40" w:rsidR="5A7102C9">
        <w:rPr>
          <w:color w:val="auto"/>
        </w:rPr>
        <w:t>don’t</w:t>
      </w:r>
      <w:r w:rsidRPr="098FDA40" w:rsidR="5A7102C9">
        <w:rPr>
          <w:color w:val="auto"/>
        </w:rPr>
        <w:t xml:space="preserve"> blow any other event out of </w:t>
      </w:r>
      <w:r w:rsidRPr="098FDA40" w:rsidR="2C0314A5">
        <w:rPr>
          <w:color w:val="auto"/>
        </w:rPr>
        <w:t>proportion,</w:t>
      </w:r>
      <w:r w:rsidRPr="098FDA40" w:rsidR="07383394">
        <w:rPr>
          <w:color w:val="auto"/>
        </w:rPr>
        <w:t xml:space="preserve"> </w:t>
      </w:r>
      <w:r w:rsidRPr="098FDA40" w:rsidR="7277E4D9">
        <w:rPr>
          <w:color w:val="auto"/>
        </w:rPr>
        <w:t>mak</w:t>
      </w:r>
      <w:r w:rsidRPr="098FDA40" w:rsidR="142CD4AA">
        <w:rPr>
          <w:color w:val="auto"/>
        </w:rPr>
        <w:t>ing</w:t>
      </w:r>
      <w:r w:rsidRPr="098FDA40" w:rsidR="7277E4D9">
        <w:rPr>
          <w:color w:val="auto"/>
        </w:rPr>
        <w:t xml:space="preserve"> the scene clearer for audiences and my company.</w:t>
      </w:r>
    </w:p>
    <w:p w:rsidR="6AF7AC43" w:rsidP="098FDA40" w:rsidRDefault="6AF7AC43" w14:paraId="75C0F0F9" w14:textId="29C991A1">
      <w:pPr>
        <w:pStyle w:val="Normal"/>
        <w:rPr>
          <w:b w:val="0"/>
          <w:bCs w:val="0"/>
          <w:color w:val="0F9ED5" w:themeColor="accent4" w:themeTint="FF" w:themeShade="FF"/>
          <w:u w:val="none"/>
        </w:rPr>
      </w:pPr>
      <w:r w:rsidRPr="098FDA40" w:rsidR="6AF7AC43">
        <w:rPr>
          <w:b w:val="0"/>
          <w:bCs w:val="0"/>
          <w:color w:val="auto"/>
          <w:u w:val="none"/>
        </w:rPr>
        <w:t xml:space="preserve">This module has taught me to look at the approach of texts from a directorial and acting perspective simultaneously, using methodologies to critically analyze and find these </w:t>
      </w:r>
      <w:r w:rsidRPr="098FDA40" w:rsidR="4DF1018D">
        <w:rPr>
          <w:b w:val="0"/>
          <w:bCs w:val="0"/>
          <w:color w:val="auto"/>
          <w:u w:val="none"/>
        </w:rPr>
        <w:t>characteristics</w:t>
      </w:r>
      <w:r w:rsidRPr="098FDA40" w:rsidR="6AF7AC43">
        <w:rPr>
          <w:b w:val="0"/>
          <w:bCs w:val="0"/>
          <w:color w:val="auto"/>
          <w:u w:val="none"/>
        </w:rPr>
        <w:t xml:space="preserve"> so I can fully immerse myself in the world of the play.</w:t>
      </w:r>
      <w:r w:rsidRPr="098FDA40" w:rsidR="4E0827B1">
        <w:rPr>
          <w:b w:val="0"/>
          <w:bCs w:val="0"/>
          <w:color w:val="auto"/>
          <w:u w:val="none"/>
        </w:rPr>
        <w:t xml:space="preserve"> </w:t>
      </w:r>
    </w:p>
    <w:p w:rsidR="6CF92B70" w:rsidP="098FDA40" w:rsidRDefault="6CF92B70" w14:paraId="2B999F3D" w14:textId="52963835">
      <w:pPr>
        <w:pStyle w:val="Heading2"/>
      </w:pPr>
      <w:r w:rsidR="6CF92B70">
        <w:rPr/>
        <w:t>Research and Development</w:t>
      </w:r>
    </w:p>
    <w:p w:rsidR="5477F51A" w:rsidP="098FDA40" w:rsidRDefault="5477F51A" w14:paraId="0B74C62C" w14:textId="36467FA3">
      <w:pPr>
        <w:pStyle w:val="Normal"/>
      </w:pPr>
      <w:r w:rsidR="5477F51A">
        <w:rPr/>
        <w:t xml:space="preserve">It can be argued that since RND is </w:t>
      </w:r>
      <w:r w:rsidR="24AD3835">
        <w:rPr/>
        <w:t>a process</w:t>
      </w:r>
      <w:r w:rsidR="5477F51A">
        <w:rPr/>
        <w:t xml:space="preserve"> in which the work is always </w:t>
      </w:r>
      <w:r w:rsidR="31C1A1E4">
        <w:rPr/>
        <w:t>shifting</w:t>
      </w:r>
      <w:r w:rsidR="560F4373">
        <w:rPr/>
        <w:t xml:space="preserve">, therefore the definition can always be changing. </w:t>
      </w:r>
      <w:r w:rsidR="5C12384E">
        <w:rPr/>
        <w:t>Despite this, we do know that RND is an opportunity for companies to investigate creative questions about the piece.</w:t>
      </w:r>
      <w:r w:rsidR="46EE6B40">
        <w:rPr/>
        <w:t xml:space="preserve"> </w:t>
      </w:r>
    </w:p>
    <w:p w:rsidR="46EE6B40" w:rsidP="098FDA40" w:rsidRDefault="46EE6B40" w14:paraId="0BD8D698" w14:textId="1B2F2FA3">
      <w:pPr>
        <w:pStyle w:val="Normal"/>
      </w:pPr>
      <w:r w:rsidR="46EE6B40">
        <w:rPr/>
        <w:t xml:space="preserve">We explored this within </w:t>
      </w:r>
      <w:r w:rsidR="2C1067E6">
        <w:rPr/>
        <w:t>‘</w:t>
      </w:r>
      <w:r w:rsidR="2C1067E6">
        <w:rPr/>
        <w:t>Mythfits</w:t>
      </w:r>
      <w:r w:rsidR="2D28A5B6">
        <w:rPr/>
        <w:t>’</w:t>
      </w:r>
      <w:r w:rsidR="1D420BB9">
        <w:rPr/>
        <w:t>,</w:t>
      </w:r>
      <w:r w:rsidR="1D420BB9">
        <w:rPr/>
        <w:t xml:space="preserve"> </w:t>
      </w:r>
      <w:r w:rsidR="6DB26840">
        <w:rPr/>
        <w:t xml:space="preserve">researching and developing </w:t>
      </w:r>
      <w:r w:rsidR="4787F8F3">
        <w:rPr/>
        <w:t>a script that is in its drafting stage to expound</w:t>
      </w:r>
      <w:r w:rsidR="4CE1A5E1">
        <w:rPr/>
        <w:t xml:space="preserve"> and fully consider any problems to have </w:t>
      </w:r>
      <w:r w:rsidR="2C316484">
        <w:rPr/>
        <w:t xml:space="preserve">an improved final draft that has a lasting effect on an audience. </w:t>
      </w:r>
      <w:r w:rsidR="3B44E000">
        <w:rPr/>
        <w:t xml:space="preserve">We explored this play through expressive movements to inspect what does and </w:t>
      </w:r>
      <w:r w:rsidR="3B44E000">
        <w:rPr/>
        <w:t>doesn’t</w:t>
      </w:r>
      <w:r w:rsidR="3B44E000">
        <w:rPr/>
        <w:t xml:space="preserve"> work</w:t>
      </w:r>
      <w:r w:rsidR="27236779">
        <w:rPr/>
        <w:t xml:space="preserve">, through this I learnt that during RND we must be prepared to discard any ideas that </w:t>
      </w:r>
      <w:r w:rsidR="27236779">
        <w:rPr/>
        <w:t>don’t</w:t>
      </w:r>
      <w:r w:rsidR="27236779">
        <w:rPr/>
        <w:t xml:space="preserve"> </w:t>
      </w:r>
      <w:r w:rsidR="39E96E73">
        <w:rPr/>
        <w:t xml:space="preserve">work to ensure the story is clear. </w:t>
      </w:r>
      <w:r w:rsidR="146C3C51">
        <w:rPr/>
        <w:t>Equally important,</w:t>
      </w:r>
      <w:r w:rsidR="7083AD18">
        <w:rPr/>
        <w:t xml:space="preserve"> </w:t>
      </w:r>
      <w:r w:rsidR="146C3C51">
        <w:rPr/>
        <w:t>when workshopping ideas</w:t>
      </w:r>
      <w:r w:rsidR="73EF74AB">
        <w:rPr/>
        <w:t xml:space="preserve"> </w:t>
      </w:r>
      <w:r w:rsidR="73EF74AB">
        <w:rPr/>
        <w:t>it’s</w:t>
      </w:r>
      <w:r w:rsidR="73EF74AB">
        <w:rPr/>
        <w:t xml:space="preserve"> </w:t>
      </w:r>
      <w:r w:rsidR="04188630">
        <w:rPr/>
        <w:t xml:space="preserve">paramount </w:t>
      </w:r>
      <w:r w:rsidR="73EF74AB">
        <w:rPr/>
        <w:t xml:space="preserve">to be </w:t>
      </w:r>
      <w:r w:rsidR="0EF628D3">
        <w:rPr/>
        <w:t>strong and wrong</w:t>
      </w:r>
      <w:r w:rsidR="6E1366E7">
        <w:rPr/>
        <w:t xml:space="preserve"> </w:t>
      </w:r>
      <w:r w:rsidR="1E39D07B">
        <w:rPr/>
        <w:t>because “not wanting to be wrong is responsible for uncorrected mistakes that cause bigger is</w:t>
      </w:r>
      <w:r w:rsidR="4C246B03">
        <w:rPr/>
        <w:t>sues down the line, and slow down or stop our flow of progress” (Killick, 2021).</w:t>
      </w:r>
    </w:p>
    <w:p w:rsidR="23C7A335" w:rsidP="098FDA40" w:rsidRDefault="23C7A335" w14:paraId="786A9B71" w14:textId="25DE7F34">
      <w:pPr>
        <w:pStyle w:val="Normal"/>
        <w:rPr>
          <w:color w:val="FF0000"/>
        </w:rPr>
      </w:pPr>
      <w:r w:rsidRPr="098FDA40" w:rsidR="23C7A335">
        <w:rPr>
          <w:color w:val="auto"/>
        </w:rPr>
        <w:t>Through rehearsal, evidence showed that</w:t>
      </w:r>
      <w:r w:rsidRPr="098FDA40" w:rsidR="3BE772B2">
        <w:rPr>
          <w:color w:val="auto"/>
        </w:rPr>
        <w:t xml:space="preserve"> to work collaboratively we embody full concentration and communication during each run so we can build up stamina and positivity.</w:t>
      </w:r>
      <w:r w:rsidRPr="098FDA40" w:rsidR="6A01FE24">
        <w:rPr>
          <w:color w:val="auto"/>
        </w:rPr>
        <w:t xml:space="preserve"> </w:t>
      </w:r>
    </w:p>
    <w:p w:rsidR="0FC4AB14" w:rsidP="098FDA40" w:rsidRDefault="0FC4AB14" w14:paraId="5338A334" w14:textId="2736A7F0">
      <w:pPr>
        <w:pStyle w:val="Heading2"/>
        <w:rPr>
          <w:color w:val="FF0000"/>
        </w:rPr>
      </w:pPr>
      <w:r w:rsidR="0FC4AB14">
        <w:rPr/>
        <w:t>Anne Bogart’s Viewpoints: A Chorus Company</w:t>
      </w:r>
    </w:p>
    <w:p w:rsidR="1DCC6D61" w:rsidP="098FDA40" w:rsidRDefault="1DCC6D61" w14:paraId="74EE00C4" w14:textId="659237CB">
      <w:pPr>
        <w:pStyle w:val="Normal"/>
        <w:rPr>
          <w:color w:val="000000" w:themeColor="text1" w:themeTint="FF" w:themeShade="FF"/>
        </w:rPr>
      </w:pPr>
      <w:r w:rsidRPr="098FDA40" w:rsidR="1DCC6D61">
        <w:rPr>
          <w:color w:val="000000" w:themeColor="text1" w:themeTint="FF" w:themeShade="FF"/>
        </w:rPr>
        <w:t>Relating to collaborative a process, ‘</w:t>
      </w:r>
      <w:r w:rsidRPr="098FDA40" w:rsidR="1DCC6D61">
        <w:rPr>
          <w:color w:val="000000" w:themeColor="text1" w:themeTint="FF" w:themeShade="FF"/>
        </w:rPr>
        <w:t>Mythfits</w:t>
      </w:r>
      <w:r w:rsidRPr="098FDA40" w:rsidR="1DCC6D61">
        <w:rPr>
          <w:color w:val="000000" w:themeColor="text1" w:themeTint="FF" w:themeShade="FF"/>
        </w:rPr>
        <w:t xml:space="preserve">’ was approached as a chorus company of language and </w:t>
      </w:r>
      <w:r w:rsidRPr="098FDA40" w:rsidR="77289A97">
        <w:rPr>
          <w:color w:val="000000" w:themeColor="text1" w:themeTint="FF" w:themeShade="FF"/>
        </w:rPr>
        <w:t>physicality</w:t>
      </w:r>
      <w:r w:rsidRPr="098FDA40" w:rsidR="1DCC6D61">
        <w:rPr>
          <w:color w:val="000000" w:themeColor="text1" w:themeTint="FF" w:themeShade="FF"/>
        </w:rPr>
        <w:t xml:space="preserve"> </w:t>
      </w:r>
      <w:r w:rsidRPr="098FDA40" w:rsidR="5B78B954">
        <w:rPr>
          <w:color w:val="000000" w:themeColor="text1" w:themeTint="FF" w:themeShade="FF"/>
        </w:rPr>
        <w:t>while working as a company of individuals to collaboratively problem-solve and bring the text al</w:t>
      </w:r>
      <w:r w:rsidRPr="098FDA40" w:rsidR="1E5EB7EE">
        <w:rPr>
          <w:color w:val="000000" w:themeColor="text1" w:themeTint="FF" w:themeShade="FF"/>
        </w:rPr>
        <w:t>ive through deliberate large actions and to “acknowledge the audience through gestures, eye contact and language” (Ormiston Horizon Academy, 2023).</w:t>
      </w:r>
    </w:p>
    <w:p w:rsidR="31CC057A" w:rsidP="098FDA40" w:rsidRDefault="31CC057A" w14:paraId="0132CB3A" w14:textId="748B7D39">
      <w:pPr>
        <w:pStyle w:val="Normal"/>
        <w:rPr>
          <w:b w:val="0"/>
          <w:bCs w:val="0"/>
          <w:color w:val="auto"/>
          <w:u w:val="none"/>
        </w:rPr>
      </w:pPr>
      <w:r w:rsidRPr="098FDA40" w:rsidR="31CC057A">
        <w:rPr>
          <w:color w:val="000000" w:themeColor="text1" w:themeTint="FF" w:themeShade="FF"/>
        </w:rPr>
        <w:t>When reteaching and developing ‘</w:t>
      </w:r>
      <w:r w:rsidRPr="098FDA40" w:rsidR="31CC057A">
        <w:rPr>
          <w:color w:val="000000" w:themeColor="text1" w:themeTint="FF" w:themeShade="FF"/>
        </w:rPr>
        <w:t>Mythfits</w:t>
      </w:r>
      <w:r w:rsidRPr="098FDA40" w:rsidR="31CC057A">
        <w:rPr>
          <w:color w:val="000000" w:themeColor="text1" w:themeTint="FF" w:themeShade="FF"/>
        </w:rPr>
        <w:t>’</w:t>
      </w:r>
      <w:r w:rsidRPr="098FDA40" w:rsidR="7AFA2D40">
        <w:rPr>
          <w:color w:val="000000" w:themeColor="text1" w:themeTint="FF" w:themeShade="FF"/>
        </w:rPr>
        <w:t xml:space="preserve"> it was important to acknowledge that </w:t>
      </w:r>
      <w:r w:rsidRPr="098FDA40" w:rsidR="7AFA2D40">
        <w:rPr>
          <w:b w:val="0"/>
          <w:bCs w:val="0"/>
          <w:color w:val="auto"/>
          <w:u w:val="none"/>
        </w:rPr>
        <w:t>“the producer, while guiding and inspiring the actor, must at the same time allow himself to be guided and inspired by him” (</w:t>
      </w:r>
      <w:r w:rsidRPr="098FDA40" w:rsidR="7AFA2D40">
        <w:rPr>
          <w:b w:val="0"/>
          <w:bCs w:val="0"/>
          <w:color w:val="auto"/>
          <w:u w:val="none"/>
        </w:rPr>
        <w:t>Growtowski</w:t>
      </w:r>
      <w:r w:rsidRPr="098FDA40" w:rsidR="7AFA2D40">
        <w:rPr>
          <w:b w:val="0"/>
          <w:bCs w:val="0"/>
          <w:color w:val="auto"/>
          <w:u w:val="none"/>
        </w:rPr>
        <w:t>, 1968, p. 214).</w:t>
      </w:r>
      <w:r w:rsidRPr="098FDA40" w:rsidR="3321D7CD">
        <w:rPr>
          <w:b w:val="0"/>
          <w:bCs w:val="0"/>
          <w:color w:val="auto"/>
          <w:u w:val="none"/>
        </w:rPr>
        <w:t xml:space="preserve"> Gathering this from </w:t>
      </w:r>
      <w:r w:rsidRPr="098FDA40" w:rsidR="3321D7CD">
        <w:rPr>
          <w:b w:val="0"/>
          <w:bCs w:val="0"/>
          <w:color w:val="auto"/>
          <w:u w:val="none"/>
        </w:rPr>
        <w:t>previous</w:t>
      </w:r>
      <w:r w:rsidRPr="098FDA40" w:rsidR="3321D7CD">
        <w:rPr>
          <w:b w:val="0"/>
          <w:bCs w:val="0"/>
          <w:color w:val="auto"/>
          <w:u w:val="none"/>
        </w:rPr>
        <w:t xml:space="preserve"> studies, I believe that both roles should synergize in a creative </w:t>
      </w:r>
      <w:r w:rsidRPr="098FDA40" w:rsidR="5A56C4AA">
        <w:rPr>
          <w:b w:val="0"/>
          <w:bCs w:val="0"/>
          <w:color w:val="auto"/>
          <w:u w:val="none"/>
        </w:rPr>
        <w:t xml:space="preserve">environment to strive </w:t>
      </w:r>
      <w:r w:rsidRPr="098FDA40" w:rsidR="0A2700DE">
        <w:rPr>
          <w:b w:val="0"/>
          <w:bCs w:val="0"/>
          <w:color w:val="auto"/>
          <w:u w:val="none"/>
        </w:rPr>
        <w:t>for a</w:t>
      </w:r>
      <w:r w:rsidRPr="098FDA40" w:rsidR="5A56C4AA">
        <w:rPr>
          <w:b w:val="0"/>
          <w:bCs w:val="0"/>
          <w:color w:val="auto"/>
          <w:u w:val="none"/>
        </w:rPr>
        <w:t xml:space="preserve"> formation of partnership which </w:t>
      </w:r>
      <w:r w:rsidRPr="098FDA40" w:rsidR="5A56C4AA">
        <w:rPr>
          <w:b w:val="0"/>
          <w:bCs w:val="0"/>
          <w:color w:val="auto"/>
          <w:u w:val="none"/>
        </w:rPr>
        <w:t>doesn’t</w:t>
      </w:r>
      <w:r w:rsidRPr="098FDA40" w:rsidR="5A56C4AA">
        <w:rPr>
          <w:b w:val="0"/>
          <w:bCs w:val="0"/>
          <w:color w:val="auto"/>
          <w:u w:val="none"/>
        </w:rPr>
        <w:t xml:space="preserve"> imply a lack of discipline but a respect </w:t>
      </w:r>
      <w:bookmarkStart w:name="_Int_ZD3aux09" w:id="2090835710"/>
      <w:r w:rsidRPr="098FDA40" w:rsidR="5A56C4AA">
        <w:rPr>
          <w:b w:val="0"/>
          <w:bCs w:val="0"/>
          <w:color w:val="auto"/>
          <w:u w:val="none"/>
        </w:rPr>
        <w:t>of</w:t>
      </w:r>
      <w:bookmarkEnd w:id="2090835710"/>
      <w:r w:rsidRPr="098FDA40" w:rsidR="5A56C4AA">
        <w:rPr>
          <w:b w:val="0"/>
          <w:bCs w:val="0"/>
          <w:color w:val="auto"/>
          <w:u w:val="none"/>
        </w:rPr>
        <w:t xml:space="preserve"> authority. </w:t>
      </w:r>
      <w:r w:rsidRPr="098FDA40" w:rsidR="2E9D3CA8">
        <w:rPr>
          <w:b w:val="0"/>
          <w:bCs w:val="0"/>
          <w:color w:val="auto"/>
          <w:u w:val="none"/>
        </w:rPr>
        <w:t xml:space="preserve">Remembering this during rehearsals made working collaboratively easier as there was no </w:t>
      </w:r>
      <w:r w:rsidRPr="098FDA40" w:rsidR="2E9D3CA8">
        <w:rPr>
          <w:b w:val="0"/>
          <w:bCs w:val="0"/>
          <w:color w:val="auto"/>
          <w:u w:val="none"/>
        </w:rPr>
        <w:t>hierarchy</w:t>
      </w:r>
      <w:r w:rsidRPr="098FDA40" w:rsidR="2E9D3CA8">
        <w:rPr>
          <w:b w:val="0"/>
          <w:bCs w:val="0"/>
          <w:color w:val="auto"/>
          <w:u w:val="none"/>
        </w:rPr>
        <w:t>.</w:t>
      </w:r>
    </w:p>
    <w:p w:rsidR="2D152DD1" w:rsidP="098FDA40" w:rsidRDefault="2D152DD1" w14:paraId="2D3C6BA5" w14:textId="379D7ADA">
      <w:pPr>
        <w:pStyle w:val="Normal"/>
        <w:ind w:left="0"/>
        <w:rPr>
          <w:b w:val="0"/>
          <w:bCs w:val="0"/>
          <w:color w:val="auto"/>
          <w:u w:val="none"/>
        </w:rPr>
      </w:pPr>
      <w:r w:rsidRPr="098FDA40" w:rsidR="2D152DD1">
        <w:rPr>
          <w:b w:val="0"/>
          <w:bCs w:val="0"/>
          <w:color w:val="auto"/>
          <w:u w:val="none"/>
        </w:rPr>
        <w:t xml:space="preserve">One </w:t>
      </w:r>
      <w:r w:rsidRPr="098FDA40" w:rsidR="2D152DD1">
        <w:rPr>
          <w:b w:val="0"/>
          <w:bCs w:val="0"/>
          <w:color w:val="auto"/>
          <w:u w:val="none"/>
        </w:rPr>
        <w:t>methodology</w:t>
      </w:r>
      <w:r w:rsidRPr="098FDA40" w:rsidR="2D152DD1">
        <w:rPr>
          <w:b w:val="0"/>
          <w:bCs w:val="0"/>
          <w:color w:val="auto"/>
          <w:u w:val="none"/>
        </w:rPr>
        <w:t xml:space="preserve"> we</w:t>
      </w:r>
      <w:r w:rsidRPr="098FDA40" w:rsidR="2813C728">
        <w:rPr>
          <w:b w:val="0"/>
          <w:bCs w:val="0"/>
          <w:color w:val="auto"/>
          <w:u w:val="none"/>
        </w:rPr>
        <w:t xml:space="preserve"> exploited </w:t>
      </w:r>
      <w:r w:rsidRPr="098FDA40" w:rsidR="4C4C79EC">
        <w:rPr>
          <w:b w:val="0"/>
          <w:bCs w:val="0"/>
          <w:color w:val="auto"/>
          <w:u w:val="none"/>
        </w:rPr>
        <w:t xml:space="preserve">to find that relationship was Bogart’s “viewpoints... a philosophy translated into a technique for training performer; building ensemble; and creating movement for the stage” (Bogart and Landau, 2005, p. 7). </w:t>
      </w:r>
      <w:r w:rsidRPr="098FDA40" w:rsidR="79A9CB55">
        <w:rPr>
          <w:b w:val="0"/>
          <w:bCs w:val="0"/>
          <w:color w:val="auto"/>
          <w:u w:val="none"/>
        </w:rPr>
        <w:t>This exploration developed my understanding of moving as a company of individuals</w:t>
      </w:r>
      <w:r w:rsidRPr="098FDA40" w:rsidR="43AC111D">
        <w:rPr>
          <w:b w:val="0"/>
          <w:bCs w:val="0"/>
          <w:color w:val="auto"/>
          <w:u w:val="none"/>
        </w:rPr>
        <w:t xml:space="preserve"> while juggling the language as a company. Furthermore</w:t>
      </w:r>
      <w:r w:rsidRPr="098FDA40" w:rsidR="037511A8">
        <w:rPr>
          <w:b w:val="0"/>
          <w:bCs w:val="0"/>
          <w:color w:val="auto"/>
          <w:u w:val="none"/>
        </w:rPr>
        <w:t xml:space="preserve">, it </w:t>
      </w:r>
      <w:r w:rsidRPr="098FDA40" w:rsidR="2F3EDA3B">
        <w:rPr>
          <w:b w:val="0"/>
          <w:bCs w:val="0"/>
          <w:color w:val="auto"/>
          <w:u w:val="none"/>
        </w:rPr>
        <w:t>aided in how we assemble and dismantle scenes within ‘</w:t>
      </w:r>
      <w:r w:rsidRPr="098FDA40" w:rsidR="2F3EDA3B">
        <w:rPr>
          <w:b w:val="0"/>
          <w:bCs w:val="0"/>
          <w:color w:val="auto"/>
          <w:u w:val="none"/>
        </w:rPr>
        <w:t>Mythfits</w:t>
      </w:r>
      <w:r w:rsidRPr="098FDA40" w:rsidR="2F3EDA3B">
        <w:rPr>
          <w:b w:val="0"/>
          <w:bCs w:val="0"/>
          <w:color w:val="auto"/>
          <w:u w:val="none"/>
        </w:rPr>
        <w:t xml:space="preserve">’ </w:t>
      </w:r>
      <w:r w:rsidRPr="098FDA40" w:rsidR="501883C5">
        <w:rPr>
          <w:b w:val="0"/>
          <w:bCs w:val="0"/>
          <w:color w:val="auto"/>
          <w:u w:val="none"/>
        </w:rPr>
        <w:t xml:space="preserve">while problem-solving moves that </w:t>
      </w:r>
      <w:r w:rsidRPr="098FDA40" w:rsidR="501883C5">
        <w:rPr>
          <w:b w:val="0"/>
          <w:bCs w:val="0"/>
          <w:color w:val="auto"/>
          <w:u w:val="none"/>
        </w:rPr>
        <w:t>didn</w:t>
      </w:r>
      <w:r w:rsidRPr="098FDA40" w:rsidR="145312D9">
        <w:rPr>
          <w:b w:val="0"/>
          <w:bCs w:val="0"/>
          <w:color w:val="auto"/>
          <w:u w:val="none"/>
        </w:rPr>
        <w:t>’t</w:t>
      </w:r>
      <w:r w:rsidRPr="098FDA40" w:rsidR="145312D9">
        <w:rPr>
          <w:b w:val="0"/>
          <w:bCs w:val="0"/>
          <w:color w:val="auto"/>
          <w:u w:val="none"/>
        </w:rPr>
        <w:t xml:space="preserve"> work; using </w:t>
      </w:r>
      <w:r w:rsidRPr="098FDA40" w:rsidR="12D88B54">
        <w:rPr>
          <w:b w:val="0"/>
          <w:bCs w:val="0"/>
          <w:color w:val="auto"/>
          <w:u w:val="none"/>
        </w:rPr>
        <w:t>kinesthetic response</w:t>
      </w:r>
      <w:r w:rsidRPr="098FDA40" w:rsidR="47548C61">
        <w:rPr>
          <w:b w:val="0"/>
          <w:bCs w:val="0"/>
          <w:color w:val="auto"/>
          <w:u w:val="none"/>
        </w:rPr>
        <w:t xml:space="preserve"> as a “reaction to motion which occurs” (Bogart and Landau, 2005, p. 8) </w:t>
      </w:r>
      <w:r w:rsidRPr="098FDA40" w:rsidR="50E1AD30">
        <w:rPr>
          <w:b w:val="0"/>
          <w:bCs w:val="0"/>
          <w:color w:val="auto"/>
          <w:u w:val="none"/>
        </w:rPr>
        <w:t>to influence the rest of the company</w:t>
      </w:r>
      <w:r w:rsidRPr="098FDA40" w:rsidR="418C37F0">
        <w:rPr>
          <w:b w:val="0"/>
          <w:bCs w:val="0"/>
          <w:color w:val="auto"/>
          <w:u w:val="none"/>
        </w:rPr>
        <w:t xml:space="preserve"> and responding to each other physically. </w:t>
      </w:r>
      <w:r w:rsidRPr="098FDA40" w:rsidR="135BC926">
        <w:rPr>
          <w:b w:val="0"/>
          <w:bCs w:val="0"/>
          <w:color w:val="auto"/>
          <w:u w:val="none"/>
        </w:rPr>
        <w:t xml:space="preserve">Implementing her </w:t>
      </w:r>
      <w:r w:rsidRPr="098FDA40" w:rsidR="30AE2489">
        <w:rPr>
          <w:b w:val="0"/>
          <w:bCs w:val="0"/>
          <w:color w:val="auto"/>
          <w:u w:val="none"/>
        </w:rPr>
        <w:t>principles</w:t>
      </w:r>
      <w:r w:rsidRPr="098FDA40" w:rsidR="135BC926">
        <w:rPr>
          <w:b w:val="0"/>
          <w:bCs w:val="0"/>
          <w:color w:val="auto"/>
          <w:u w:val="none"/>
        </w:rPr>
        <w:t xml:space="preserve"> to portray the “</w:t>
      </w:r>
      <w:r w:rsidRPr="098FDA40" w:rsidR="72D6EFDE">
        <w:rPr>
          <w:b w:val="0"/>
          <w:bCs w:val="0"/>
          <w:color w:val="auto"/>
          <w:u w:val="none"/>
        </w:rPr>
        <w:t>Orators speech</w:t>
      </w:r>
      <w:r w:rsidRPr="098FDA40" w:rsidR="3C532A04">
        <w:rPr>
          <w:b w:val="0"/>
          <w:bCs w:val="0"/>
          <w:color w:val="auto"/>
          <w:u w:val="none"/>
        </w:rPr>
        <w:t>”</w:t>
      </w:r>
      <w:r w:rsidRPr="098FDA40" w:rsidR="72D6EFDE">
        <w:rPr>
          <w:b w:val="0"/>
          <w:bCs w:val="0"/>
          <w:color w:val="auto"/>
          <w:u w:val="none"/>
        </w:rPr>
        <w:t xml:space="preserve"> </w:t>
      </w:r>
      <w:r w:rsidRPr="098FDA40" w:rsidR="3EE098E9">
        <w:rPr>
          <w:b w:val="0"/>
          <w:bCs w:val="0"/>
          <w:color w:val="auto"/>
          <w:u w:val="none"/>
        </w:rPr>
        <w:t xml:space="preserve">(Davies, </w:t>
      </w:r>
      <w:r w:rsidRPr="098FDA40" w:rsidR="3EE098E9">
        <w:rPr>
          <w:b w:val="0"/>
          <w:bCs w:val="0"/>
          <w:color w:val="auto"/>
          <w:u w:val="none"/>
        </w:rPr>
        <w:t>n.a</w:t>
      </w:r>
      <w:r w:rsidRPr="098FDA40" w:rsidR="3EE098E9">
        <w:rPr>
          <w:b w:val="0"/>
          <w:bCs w:val="0"/>
          <w:color w:val="auto"/>
          <w:u w:val="none"/>
        </w:rPr>
        <w:t xml:space="preserve">, p. 1) </w:t>
      </w:r>
      <w:r w:rsidRPr="098FDA40" w:rsidR="72D6EFDE">
        <w:rPr>
          <w:b w:val="0"/>
          <w:bCs w:val="0"/>
          <w:color w:val="auto"/>
          <w:u w:val="none"/>
        </w:rPr>
        <w:t xml:space="preserve">in the prologue </w:t>
      </w:r>
      <w:r w:rsidRPr="098FDA40" w:rsidR="36CA49AE">
        <w:rPr>
          <w:b w:val="0"/>
          <w:bCs w:val="0"/>
          <w:color w:val="auto"/>
          <w:u w:val="none"/>
        </w:rPr>
        <w:t>and</w:t>
      </w:r>
      <w:r w:rsidRPr="098FDA40" w:rsidR="2C27C46E">
        <w:rPr>
          <w:b w:val="0"/>
          <w:bCs w:val="0"/>
          <w:color w:val="auto"/>
          <w:u w:val="none"/>
        </w:rPr>
        <w:t xml:space="preserve"> the</w:t>
      </w:r>
      <w:r w:rsidRPr="098FDA40" w:rsidR="36CA49AE">
        <w:rPr>
          <w:b w:val="0"/>
          <w:bCs w:val="0"/>
          <w:color w:val="auto"/>
          <w:u w:val="none"/>
        </w:rPr>
        <w:t xml:space="preserve"> </w:t>
      </w:r>
      <w:r w:rsidRPr="098FDA40" w:rsidR="085061ED">
        <w:rPr>
          <w:b w:val="0"/>
          <w:bCs w:val="0"/>
          <w:color w:val="auto"/>
          <w:u w:val="none"/>
        </w:rPr>
        <w:t>“</w:t>
      </w:r>
      <w:r w:rsidRPr="098FDA40" w:rsidR="36CA49AE">
        <w:rPr>
          <w:b w:val="0"/>
          <w:bCs w:val="0"/>
          <w:color w:val="auto"/>
          <w:u w:val="none"/>
        </w:rPr>
        <w:t>Odysseus massacre</w:t>
      </w:r>
      <w:r w:rsidRPr="098FDA40" w:rsidR="58CD2746">
        <w:rPr>
          <w:b w:val="0"/>
          <w:bCs w:val="0"/>
          <w:color w:val="auto"/>
          <w:u w:val="none"/>
        </w:rPr>
        <w:t>”</w:t>
      </w:r>
      <w:r w:rsidRPr="098FDA40" w:rsidR="36CA49AE">
        <w:rPr>
          <w:b w:val="0"/>
          <w:bCs w:val="0"/>
          <w:color w:val="auto"/>
          <w:u w:val="none"/>
        </w:rPr>
        <w:t xml:space="preserve"> (Davies, </w:t>
      </w:r>
      <w:r w:rsidRPr="098FDA40" w:rsidR="36CA49AE">
        <w:rPr>
          <w:b w:val="0"/>
          <w:bCs w:val="0"/>
          <w:color w:val="auto"/>
          <w:u w:val="none"/>
        </w:rPr>
        <w:t>n.a</w:t>
      </w:r>
      <w:r w:rsidRPr="098FDA40" w:rsidR="36CA49AE">
        <w:rPr>
          <w:b w:val="0"/>
          <w:bCs w:val="0"/>
          <w:color w:val="auto"/>
          <w:u w:val="none"/>
        </w:rPr>
        <w:t xml:space="preserve">, p. 21), </w:t>
      </w:r>
      <w:r w:rsidRPr="098FDA40" w:rsidR="58CA254D">
        <w:rPr>
          <w:b w:val="0"/>
          <w:bCs w:val="0"/>
          <w:color w:val="auto"/>
          <w:u w:val="none"/>
        </w:rPr>
        <w:t>considering the viewpoints “tempo, duration, kinesthetic response, shape, gesture, architecture, spatial relationship and topography” (Bogart and Landau, 2005, p. 8 – p. 12</w:t>
      </w:r>
      <w:r w:rsidRPr="098FDA40" w:rsidR="10D0949D">
        <w:rPr>
          <w:b w:val="0"/>
          <w:bCs w:val="0"/>
          <w:color w:val="auto"/>
          <w:u w:val="none"/>
        </w:rPr>
        <w:t xml:space="preserve">) to bring the text to life through movement and voice as </w:t>
      </w:r>
      <w:r w:rsidRPr="098FDA40" w:rsidR="6903F76E">
        <w:rPr>
          <w:b w:val="0"/>
          <w:bCs w:val="0"/>
          <w:color w:val="auto"/>
          <w:u w:val="none"/>
        </w:rPr>
        <w:t>opposed</w:t>
      </w:r>
      <w:r w:rsidRPr="098FDA40" w:rsidR="10D0949D">
        <w:rPr>
          <w:b w:val="0"/>
          <w:bCs w:val="0"/>
          <w:color w:val="auto"/>
          <w:u w:val="none"/>
        </w:rPr>
        <w:t xml:space="preserve"> </w:t>
      </w:r>
      <w:r w:rsidRPr="098FDA40" w:rsidR="24184988">
        <w:rPr>
          <w:b w:val="0"/>
          <w:bCs w:val="0"/>
          <w:color w:val="auto"/>
          <w:u w:val="none"/>
        </w:rPr>
        <w:t xml:space="preserve">to a generalized format of </w:t>
      </w:r>
      <w:r w:rsidRPr="098FDA40" w:rsidR="0806BA8F">
        <w:rPr>
          <w:b w:val="0"/>
          <w:bCs w:val="0"/>
          <w:color w:val="auto"/>
          <w:u w:val="none"/>
        </w:rPr>
        <w:t>monologues</w:t>
      </w:r>
      <w:r w:rsidRPr="098FDA40" w:rsidR="24184988">
        <w:rPr>
          <w:b w:val="0"/>
          <w:bCs w:val="0"/>
          <w:color w:val="auto"/>
          <w:u w:val="none"/>
        </w:rPr>
        <w:t xml:space="preserve"> and stage directions.</w:t>
      </w:r>
      <w:r w:rsidRPr="098FDA40" w:rsidR="10D0949D">
        <w:rPr>
          <w:b w:val="0"/>
          <w:bCs w:val="0"/>
          <w:color w:val="auto"/>
          <w:u w:val="none"/>
        </w:rPr>
        <w:t xml:space="preserve"> </w:t>
      </w:r>
      <w:r w:rsidRPr="098FDA40" w:rsidR="7B31D49D">
        <w:rPr>
          <w:b w:val="0"/>
          <w:bCs w:val="0"/>
          <w:color w:val="auto"/>
          <w:u w:val="none"/>
        </w:rPr>
        <w:t xml:space="preserve">Moreover, reacting to the company </w:t>
      </w:r>
      <w:r w:rsidRPr="098FDA40" w:rsidR="0F4099DF">
        <w:rPr>
          <w:b w:val="0"/>
          <w:bCs w:val="0"/>
          <w:color w:val="auto"/>
          <w:u w:val="none"/>
        </w:rPr>
        <w:t xml:space="preserve">and deriving the same intention </w:t>
      </w:r>
      <w:r w:rsidRPr="098FDA40" w:rsidR="060DBC24">
        <w:rPr>
          <w:b w:val="0"/>
          <w:bCs w:val="0"/>
          <w:color w:val="auto"/>
          <w:u w:val="none"/>
        </w:rPr>
        <w:t>via communication of movements</w:t>
      </w:r>
      <w:r w:rsidRPr="098FDA40" w:rsidR="455323C4">
        <w:rPr>
          <w:b w:val="0"/>
          <w:bCs w:val="0"/>
          <w:color w:val="auto"/>
          <w:u w:val="none"/>
        </w:rPr>
        <w:t xml:space="preserve"> made me portray the image of moving collectively </w:t>
      </w:r>
      <w:r w:rsidRPr="098FDA40" w:rsidR="77FD36EF">
        <w:rPr>
          <w:b w:val="0"/>
          <w:bCs w:val="0"/>
          <w:color w:val="auto"/>
          <w:u w:val="none"/>
        </w:rPr>
        <w:t xml:space="preserve">while being my own individual with my own intention; </w:t>
      </w:r>
      <w:r w:rsidRPr="098FDA40" w:rsidR="453415D5">
        <w:rPr>
          <w:b w:val="0"/>
          <w:bCs w:val="0"/>
          <w:color w:val="auto"/>
          <w:u w:val="none"/>
        </w:rPr>
        <w:t>for “he rises without again without motivation or destination for no other reason than it was a stage direction, that same self-consciousness will over flood him” (Hagen, 1991, p. 101)</w:t>
      </w:r>
      <w:r w:rsidRPr="098FDA40" w:rsidR="7080D023">
        <w:rPr>
          <w:b w:val="0"/>
          <w:bCs w:val="0"/>
          <w:color w:val="auto"/>
          <w:u w:val="none"/>
        </w:rPr>
        <w:t xml:space="preserve">. </w:t>
      </w:r>
    </w:p>
    <w:p w:rsidR="5791A9DE" w:rsidP="098FDA40" w:rsidRDefault="5791A9DE" w14:paraId="169CB225" w14:textId="057432E8">
      <w:pPr>
        <w:pStyle w:val="Normal"/>
        <w:rPr>
          <w:b w:val="0"/>
          <w:bCs w:val="0"/>
          <w:color w:val="auto"/>
          <w:u w:val="none"/>
        </w:rPr>
      </w:pPr>
      <w:r w:rsidRPr="098FDA40" w:rsidR="5791A9DE">
        <w:rPr>
          <w:b w:val="0"/>
          <w:bCs w:val="0"/>
          <w:color w:val="auto"/>
          <w:u w:val="none"/>
        </w:rPr>
        <w:t xml:space="preserve">Lastly, to concrete that chorus connection </w:t>
      </w:r>
      <w:r w:rsidRPr="098FDA40" w:rsidR="5E3F01C3">
        <w:rPr>
          <w:b w:val="0"/>
          <w:bCs w:val="0"/>
          <w:color w:val="auto"/>
          <w:u w:val="none"/>
        </w:rPr>
        <w:t xml:space="preserve">we used “Bryan Adams in a Toga” (Swale, 2016, p. 71-72) </w:t>
      </w:r>
      <w:r w:rsidRPr="098FDA40" w:rsidR="045D4380">
        <w:rPr>
          <w:b w:val="0"/>
          <w:bCs w:val="0"/>
          <w:color w:val="auto"/>
          <w:u w:val="none"/>
        </w:rPr>
        <w:t xml:space="preserve">to explore voice and character as a company during the “Orator prologue speech” </w:t>
      </w:r>
      <w:r w:rsidRPr="098FDA40" w:rsidR="052CD5BC">
        <w:rPr>
          <w:b w:val="0"/>
          <w:bCs w:val="0"/>
          <w:color w:val="auto"/>
          <w:u w:val="none"/>
        </w:rPr>
        <w:t xml:space="preserve">(Davies, Unpublished, p. 1), focusing on marrying vocality and physicality </w:t>
      </w:r>
      <w:r w:rsidRPr="098FDA40" w:rsidR="1165344F">
        <w:rPr>
          <w:b w:val="0"/>
          <w:bCs w:val="0"/>
          <w:color w:val="auto"/>
          <w:u w:val="none"/>
        </w:rPr>
        <w:t xml:space="preserve">to uncover Orator’s characterization and thoughts. </w:t>
      </w:r>
    </w:p>
    <w:p w:rsidR="674E3151" w:rsidP="098FDA40" w:rsidRDefault="674E3151" w14:paraId="476E8C7D" w14:textId="4B6C4F89">
      <w:pPr>
        <w:pStyle w:val="Heading2"/>
        <w:rPr>
          <w:b w:val="0"/>
          <w:bCs w:val="0"/>
          <w:i w:val="0"/>
          <w:iCs w:val="0"/>
          <w:color w:val="auto"/>
          <w:u w:val="none"/>
        </w:rPr>
      </w:pPr>
      <w:r w:rsidR="674E3151">
        <w:rPr/>
        <w:t>Actioning</w:t>
      </w:r>
    </w:p>
    <w:p w:rsidR="71619031" w:rsidP="098FDA40" w:rsidRDefault="71619031" w14:paraId="1056ECBB" w14:textId="1104A104">
      <w:pPr>
        <w:pStyle w:val="Normal"/>
        <w:rPr>
          <w:b w:val="0"/>
          <w:bCs w:val="0"/>
          <w:color w:val="auto"/>
          <w:u w:val="none"/>
        </w:rPr>
      </w:pPr>
      <w:r w:rsidRPr="098FDA40" w:rsidR="71619031">
        <w:rPr>
          <w:b w:val="0"/>
          <w:bCs w:val="0"/>
          <w:color w:val="auto"/>
          <w:u w:val="none"/>
        </w:rPr>
        <w:t xml:space="preserve">“Actioning technique, namely the analysis of the text preparatory to choosing your action verbs” </w:t>
      </w:r>
      <w:r w:rsidRPr="098FDA40" w:rsidR="054FDD82">
        <w:rPr>
          <w:b w:val="0"/>
          <w:bCs w:val="0"/>
          <w:color w:val="auto"/>
          <w:u w:val="none"/>
        </w:rPr>
        <w:t xml:space="preserve">(Moseley, 2016, p. 8). </w:t>
      </w:r>
      <w:r w:rsidRPr="098FDA40" w:rsidR="7D7A03CA">
        <w:rPr>
          <w:b w:val="0"/>
          <w:bCs w:val="0"/>
          <w:color w:val="auto"/>
          <w:u w:val="none"/>
        </w:rPr>
        <w:t xml:space="preserve">Moseley discusses how assigning ‘action verbs’ to thoughts within a text can reveal the dramatic </w:t>
      </w:r>
      <w:r w:rsidRPr="098FDA40" w:rsidR="6CE9F999">
        <w:rPr>
          <w:b w:val="0"/>
          <w:bCs w:val="0"/>
          <w:color w:val="auto"/>
          <w:u w:val="none"/>
        </w:rPr>
        <w:t xml:space="preserve">action behind the thought </w:t>
      </w:r>
      <w:r w:rsidRPr="098FDA40" w:rsidR="50F58B78">
        <w:rPr>
          <w:b w:val="0"/>
          <w:bCs w:val="0"/>
          <w:color w:val="auto"/>
          <w:u w:val="none"/>
        </w:rPr>
        <w:t>(Moseley, 2016, p.</w:t>
      </w:r>
      <w:r w:rsidRPr="098FDA40" w:rsidR="54C7892E">
        <w:rPr>
          <w:b w:val="0"/>
          <w:bCs w:val="0"/>
          <w:color w:val="auto"/>
          <w:u w:val="none"/>
        </w:rPr>
        <w:t xml:space="preserve"> 10). </w:t>
      </w:r>
      <w:r w:rsidRPr="098FDA40" w:rsidR="3A712595">
        <w:rPr>
          <w:b w:val="0"/>
          <w:bCs w:val="0"/>
          <w:color w:val="auto"/>
          <w:u w:val="none"/>
        </w:rPr>
        <w:t xml:space="preserve"> </w:t>
      </w:r>
      <w:r w:rsidRPr="098FDA40" w:rsidR="068C786B">
        <w:rPr>
          <w:b w:val="0"/>
          <w:bCs w:val="0"/>
          <w:color w:val="auto"/>
          <w:u w:val="none"/>
        </w:rPr>
        <w:t>A</w:t>
      </w:r>
      <w:r w:rsidRPr="098FDA40" w:rsidR="4B652C5A">
        <w:rPr>
          <w:b w:val="0"/>
          <w:bCs w:val="0"/>
          <w:color w:val="auto"/>
          <w:u w:val="none"/>
        </w:rPr>
        <w:t>ppl</w:t>
      </w:r>
      <w:r w:rsidRPr="098FDA40" w:rsidR="410D091E">
        <w:rPr>
          <w:b w:val="0"/>
          <w:bCs w:val="0"/>
          <w:color w:val="auto"/>
          <w:u w:val="none"/>
        </w:rPr>
        <w:t>ying</w:t>
      </w:r>
      <w:r w:rsidRPr="098FDA40" w:rsidR="4B652C5A">
        <w:rPr>
          <w:b w:val="0"/>
          <w:bCs w:val="0"/>
          <w:color w:val="auto"/>
          <w:u w:val="none"/>
        </w:rPr>
        <w:t xml:space="preserve"> this technique </w:t>
      </w:r>
      <w:r w:rsidRPr="098FDA40" w:rsidR="35556A0E">
        <w:rPr>
          <w:b w:val="0"/>
          <w:bCs w:val="0"/>
          <w:color w:val="auto"/>
          <w:u w:val="none"/>
        </w:rPr>
        <w:t xml:space="preserve">through my </w:t>
      </w:r>
      <w:r w:rsidRPr="098FDA40" w:rsidR="7A4B560B">
        <w:rPr>
          <w:b w:val="0"/>
          <w:bCs w:val="0"/>
          <w:color w:val="auto"/>
          <w:u w:val="none"/>
        </w:rPr>
        <w:t>pieces</w:t>
      </w:r>
      <w:r w:rsidRPr="098FDA40" w:rsidR="03BB0A8B">
        <w:rPr>
          <w:b w:val="0"/>
          <w:bCs w:val="0"/>
          <w:color w:val="auto"/>
          <w:u w:val="none"/>
        </w:rPr>
        <w:t xml:space="preserve"> </w:t>
      </w:r>
      <w:r w:rsidRPr="098FDA40" w:rsidR="35556A0E">
        <w:rPr>
          <w:b w:val="0"/>
          <w:bCs w:val="0"/>
          <w:color w:val="auto"/>
          <w:u w:val="none"/>
        </w:rPr>
        <w:t xml:space="preserve">helped me profoundly. </w:t>
      </w:r>
    </w:p>
    <w:p w:rsidR="331C059A" w:rsidP="098FDA40" w:rsidRDefault="331C059A" w14:paraId="51BB9D72" w14:textId="4D74F983">
      <w:pPr>
        <w:pStyle w:val="Normal"/>
        <w:ind w:left="0"/>
        <w:rPr>
          <w:b w:val="0"/>
          <w:bCs w:val="0"/>
          <w:color w:val="auto"/>
          <w:u w:val="none"/>
        </w:rPr>
      </w:pPr>
      <w:r w:rsidRPr="098FDA40" w:rsidR="331C059A">
        <w:rPr>
          <w:b w:val="0"/>
          <w:bCs w:val="0"/>
          <w:color w:val="auto"/>
          <w:u w:val="none"/>
        </w:rPr>
        <w:t xml:space="preserve">Moseley suggests to effectively action a text, first we must partake in </w:t>
      </w:r>
      <w:r w:rsidRPr="098FDA40" w:rsidR="4A2A2F72">
        <w:rPr>
          <w:b w:val="0"/>
          <w:bCs w:val="0"/>
          <w:color w:val="auto"/>
          <w:u w:val="none"/>
        </w:rPr>
        <w:t>“a range of Stanislavski-de</w:t>
      </w:r>
      <w:r w:rsidRPr="098FDA40" w:rsidR="26800559">
        <w:rPr>
          <w:b w:val="0"/>
          <w:bCs w:val="0"/>
          <w:color w:val="auto"/>
          <w:u w:val="none"/>
        </w:rPr>
        <w:t xml:space="preserve">rived processes and exercises” (Moseley, 2016, p. 8). </w:t>
      </w:r>
      <w:r w:rsidRPr="098FDA40" w:rsidR="2D74C7A8">
        <w:rPr>
          <w:b w:val="0"/>
          <w:bCs w:val="0"/>
          <w:color w:val="auto"/>
          <w:u w:val="none"/>
        </w:rPr>
        <w:t xml:space="preserve">Tackling this, I undertook Merlin’s perspective on </w:t>
      </w:r>
      <w:r w:rsidRPr="098FDA40" w:rsidR="499638EB">
        <w:rPr>
          <w:b w:val="0"/>
          <w:bCs w:val="0"/>
          <w:color w:val="auto"/>
          <w:u w:val="none"/>
        </w:rPr>
        <w:t>“The Six Fundamental Questions” (</w:t>
      </w:r>
      <w:r w:rsidRPr="098FDA40" w:rsidR="35B84C78">
        <w:rPr>
          <w:b w:val="0"/>
          <w:bCs w:val="0"/>
          <w:color w:val="auto"/>
          <w:u w:val="none"/>
        </w:rPr>
        <w:t>Merlin, 2007, p. 100 – p. 112)</w:t>
      </w:r>
      <w:r w:rsidRPr="098FDA40" w:rsidR="7B373AD4">
        <w:rPr>
          <w:b w:val="0"/>
          <w:bCs w:val="0"/>
          <w:color w:val="auto"/>
          <w:u w:val="none"/>
        </w:rPr>
        <w:t xml:space="preserve"> </w:t>
      </w:r>
      <w:r w:rsidRPr="098FDA40" w:rsidR="06B9E5A7">
        <w:rPr>
          <w:b w:val="0"/>
          <w:bCs w:val="0"/>
          <w:color w:val="auto"/>
          <w:u w:val="none"/>
        </w:rPr>
        <w:t xml:space="preserve">to clearly structure characters </w:t>
      </w:r>
      <w:r w:rsidRPr="098FDA40" w:rsidR="06B9E5A7">
        <w:rPr>
          <w:b w:val="0"/>
          <w:bCs w:val="0"/>
          <w:color w:val="auto"/>
          <w:u w:val="none"/>
        </w:rPr>
        <w:t>objectives</w:t>
      </w:r>
      <w:r w:rsidRPr="098FDA40" w:rsidR="06B9E5A7">
        <w:rPr>
          <w:b w:val="0"/>
          <w:bCs w:val="0"/>
          <w:color w:val="auto"/>
          <w:u w:val="none"/>
        </w:rPr>
        <w:t xml:space="preserve"> in each play</w:t>
      </w:r>
      <w:r w:rsidRPr="098FDA40" w:rsidR="7B373AD4">
        <w:rPr>
          <w:b w:val="0"/>
          <w:bCs w:val="0"/>
          <w:color w:val="auto"/>
          <w:u w:val="none"/>
        </w:rPr>
        <w:t>.</w:t>
      </w:r>
      <w:r w:rsidRPr="098FDA40" w:rsidR="0FBAEF84">
        <w:rPr>
          <w:b w:val="0"/>
          <w:bCs w:val="0"/>
          <w:color w:val="auto"/>
          <w:u w:val="none"/>
        </w:rPr>
        <w:t xml:space="preserve"> Learning the answers to these questions alongside my lines </w:t>
      </w:r>
      <w:r w:rsidRPr="098FDA40" w:rsidR="3100DC3B">
        <w:rPr>
          <w:b w:val="0"/>
          <w:bCs w:val="0"/>
          <w:color w:val="auto"/>
          <w:u w:val="none"/>
        </w:rPr>
        <w:t xml:space="preserve">and having someone ask me the questions allowed me to feel my </w:t>
      </w:r>
      <w:r w:rsidRPr="098FDA40" w:rsidR="4C4604DB">
        <w:rPr>
          <w:b w:val="0"/>
          <w:bCs w:val="0"/>
          <w:color w:val="auto"/>
          <w:u w:val="none"/>
        </w:rPr>
        <w:t>character's</w:t>
      </w:r>
      <w:r w:rsidRPr="098FDA40" w:rsidR="3100DC3B">
        <w:rPr>
          <w:b w:val="0"/>
          <w:bCs w:val="0"/>
          <w:color w:val="auto"/>
          <w:u w:val="none"/>
        </w:rPr>
        <w:t xml:space="preserve"> wants in the given circumstances</w:t>
      </w:r>
      <w:r w:rsidRPr="098FDA40" w:rsidR="068A7E06">
        <w:rPr>
          <w:b w:val="0"/>
          <w:bCs w:val="0"/>
          <w:color w:val="auto"/>
          <w:u w:val="none"/>
        </w:rPr>
        <w:t xml:space="preserve">; resulting in the buildup of my imagination. </w:t>
      </w:r>
      <w:r w:rsidRPr="098FDA40" w:rsidR="795D0FB0">
        <w:rPr>
          <w:b w:val="0"/>
          <w:bCs w:val="0"/>
          <w:color w:val="auto"/>
          <w:u w:val="none"/>
        </w:rPr>
        <w:t>Barton describes i</w:t>
      </w:r>
      <w:r w:rsidRPr="098FDA40" w:rsidR="212BF8EE">
        <w:rPr>
          <w:b w:val="0"/>
          <w:bCs w:val="0"/>
          <w:color w:val="auto"/>
          <w:u w:val="none"/>
        </w:rPr>
        <w:t>t</w:t>
      </w:r>
      <w:r w:rsidRPr="098FDA40" w:rsidR="795D0FB0">
        <w:rPr>
          <w:b w:val="0"/>
          <w:bCs w:val="0"/>
          <w:color w:val="auto"/>
          <w:u w:val="none"/>
        </w:rPr>
        <w:t xml:space="preserve"> beautifully, “</w:t>
      </w:r>
      <w:r w:rsidRPr="098FDA40" w:rsidR="7B9346F4">
        <w:rPr>
          <w:b w:val="0"/>
          <w:bCs w:val="0"/>
          <w:color w:val="auto"/>
          <w:u w:val="none"/>
        </w:rPr>
        <w:t>i</w:t>
      </w:r>
      <w:r w:rsidRPr="098FDA40" w:rsidR="795D0FB0">
        <w:rPr>
          <w:b w:val="0"/>
          <w:bCs w:val="0"/>
          <w:color w:val="auto"/>
          <w:u w:val="none"/>
        </w:rPr>
        <w:t xml:space="preserve">f you speak any lines or do anything mechanically without fully realizing who you are, where you come from, why, what you want, where you are going; and what you will do when you get there, you will be acting without imagination” (Barton, </w:t>
      </w:r>
      <w:r w:rsidRPr="098FDA40" w:rsidR="6733D870">
        <w:rPr>
          <w:b w:val="0"/>
          <w:bCs w:val="0"/>
          <w:color w:val="auto"/>
          <w:u w:val="none"/>
        </w:rPr>
        <w:t>2009</w:t>
      </w:r>
      <w:r w:rsidRPr="098FDA40" w:rsidR="795D0FB0">
        <w:rPr>
          <w:b w:val="0"/>
          <w:bCs w:val="0"/>
          <w:color w:val="auto"/>
          <w:u w:val="none"/>
        </w:rPr>
        <w:t>, p. 9)</w:t>
      </w:r>
      <w:r w:rsidRPr="098FDA40" w:rsidR="55E49AC8">
        <w:rPr>
          <w:b w:val="0"/>
          <w:bCs w:val="0"/>
          <w:color w:val="auto"/>
          <w:u w:val="none"/>
        </w:rPr>
        <w:t>.</w:t>
      </w:r>
      <w:r w:rsidRPr="098FDA40" w:rsidR="1DE4947C">
        <w:rPr>
          <w:b w:val="0"/>
          <w:bCs w:val="0"/>
          <w:color w:val="auto"/>
          <w:u w:val="none"/>
        </w:rPr>
        <w:t xml:space="preserve"> </w:t>
      </w:r>
    </w:p>
    <w:p w:rsidR="59BFCC6E" w:rsidP="098FDA40" w:rsidRDefault="59BFCC6E" w14:paraId="3AD03318" w14:textId="1C528BE1">
      <w:pPr>
        <w:pStyle w:val="Normal"/>
        <w:ind w:left="0"/>
        <w:rPr>
          <w:b w:val="0"/>
          <w:bCs w:val="0"/>
          <w:color w:val="auto"/>
          <w:u w:val="none"/>
        </w:rPr>
      </w:pPr>
      <w:r w:rsidRPr="098FDA40" w:rsidR="59BFCC6E">
        <w:rPr>
          <w:b w:val="0"/>
          <w:bCs w:val="0"/>
          <w:color w:val="auto"/>
          <w:u w:val="none"/>
        </w:rPr>
        <w:t>H</w:t>
      </w:r>
      <w:r w:rsidRPr="098FDA40" w:rsidR="1DE4947C">
        <w:rPr>
          <w:b w:val="0"/>
          <w:bCs w:val="0"/>
          <w:color w:val="auto"/>
          <w:u w:val="none"/>
        </w:rPr>
        <w:t>aving relished the questions,</w:t>
      </w:r>
      <w:r w:rsidRPr="098FDA40" w:rsidR="0658ED30">
        <w:rPr>
          <w:b w:val="0"/>
          <w:bCs w:val="0"/>
          <w:color w:val="auto"/>
          <w:u w:val="none"/>
        </w:rPr>
        <w:t xml:space="preserve"> I could break texts into thoughts and effectively assign ac</w:t>
      </w:r>
      <w:r w:rsidRPr="098FDA40" w:rsidR="16FCE788">
        <w:rPr>
          <w:b w:val="0"/>
          <w:bCs w:val="0"/>
          <w:color w:val="auto"/>
          <w:u w:val="none"/>
        </w:rPr>
        <w:t xml:space="preserve">tion verbs to each thought. For example, </w:t>
      </w:r>
      <w:r w:rsidRPr="098FDA40" w:rsidR="70BB7403">
        <w:rPr>
          <w:b w:val="0"/>
          <w:bCs w:val="0"/>
          <w:color w:val="auto"/>
          <w:u w:val="none"/>
        </w:rPr>
        <w:t>Steve’s line “</w:t>
      </w:r>
      <w:r w:rsidRPr="098FDA40" w:rsidR="2CC9FC9C">
        <w:rPr>
          <w:b w:val="0"/>
          <w:bCs w:val="0"/>
          <w:color w:val="auto"/>
          <w:u w:val="none"/>
        </w:rPr>
        <w:t>When you take away a man’s ability to support himself...” (</w:t>
      </w:r>
      <w:r w:rsidRPr="098FDA40" w:rsidR="2B4CC2E9">
        <w:rPr>
          <w:b w:val="0"/>
          <w:bCs w:val="0"/>
          <w:i w:val="0"/>
          <w:iCs w:val="0"/>
          <w:color w:val="auto"/>
          <w:u w:val="none"/>
        </w:rPr>
        <w:t xml:space="preserve">Szymkowicz, 2019, p. 95) </w:t>
      </w:r>
      <w:r w:rsidRPr="098FDA40" w:rsidR="71573B9B">
        <w:rPr>
          <w:b w:val="0"/>
          <w:bCs w:val="0"/>
          <w:i w:val="0"/>
          <w:iCs w:val="0"/>
          <w:color w:val="auto"/>
          <w:u w:val="none"/>
        </w:rPr>
        <w:t xml:space="preserve">plays best with the verb </w:t>
      </w:r>
      <w:r w:rsidRPr="098FDA40" w:rsidR="2B4CC2E9">
        <w:rPr>
          <w:b w:val="0"/>
          <w:bCs w:val="0"/>
          <w:i w:val="0"/>
          <w:iCs w:val="0"/>
          <w:color w:val="auto"/>
          <w:u w:val="none"/>
        </w:rPr>
        <w:t>‘I justify’</w:t>
      </w:r>
      <w:r w:rsidRPr="098FDA40" w:rsidR="71321DA3">
        <w:rPr>
          <w:b w:val="0"/>
          <w:bCs w:val="0"/>
          <w:i w:val="0"/>
          <w:iCs w:val="0"/>
          <w:color w:val="auto"/>
          <w:u w:val="none"/>
        </w:rPr>
        <w:t xml:space="preserve"> as </w:t>
      </w:r>
      <w:r w:rsidRPr="098FDA40" w:rsidR="71321DA3">
        <w:rPr>
          <w:b w:val="0"/>
          <w:bCs w:val="0"/>
          <w:i w:val="0"/>
          <w:iCs w:val="0"/>
          <w:color w:val="auto"/>
          <w:u w:val="none"/>
        </w:rPr>
        <w:t>he’s</w:t>
      </w:r>
      <w:r w:rsidRPr="098FDA40" w:rsidR="71321DA3">
        <w:rPr>
          <w:b w:val="0"/>
          <w:bCs w:val="0"/>
          <w:i w:val="0"/>
          <w:iCs w:val="0"/>
          <w:color w:val="auto"/>
          <w:u w:val="none"/>
        </w:rPr>
        <w:t xml:space="preserve"> trying </w:t>
      </w:r>
      <w:r w:rsidRPr="098FDA40" w:rsidR="1921D286">
        <w:rPr>
          <w:b w:val="0"/>
          <w:bCs w:val="0"/>
          <w:i w:val="0"/>
          <w:iCs w:val="0"/>
          <w:color w:val="auto"/>
          <w:u w:val="none"/>
        </w:rPr>
        <w:t xml:space="preserve">to justify himself to the jury. </w:t>
      </w:r>
      <w:r w:rsidRPr="098FDA40" w:rsidR="71321DA3">
        <w:rPr>
          <w:b w:val="0"/>
          <w:bCs w:val="0"/>
          <w:i w:val="0"/>
          <w:iCs w:val="0"/>
          <w:color w:val="auto"/>
          <w:u w:val="none"/>
        </w:rPr>
        <w:t>Stanislavski’s q</w:t>
      </w:r>
      <w:r w:rsidRPr="098FDA40" w:rsidR="41B35CCF">
        <w:rPr>
          <w:b w:val="0"/>
          <w:bCs w:val="0"/>
          <w:i w:val="0"/>
          <w:iCs w:val="0"/>
          <w:color w:val="auto"/>
          <w:u w:val="none"/>
        </w:rPr>
        <w:t xml:space="preserve">uestions </w:t>
      </w:r>
      <w:r w:rsidRPr="098FDA40" w:rsidR="71AA18F5">
        <w:rPr>
          <w:b w:val="0"/>
          <w:bCs w:val="0"/>
          <w:i w:val="0"/>
          <w:iCs w:val="0"/>
          <w:color w:val="auto"/>
          <w:u w:val="none"/>
        </w:rPr>
        <w:t>helped</w:t>
      </w:r>
      <w:r w:rsidRPr="098FDA40" w:rsidR="41B35CCF">
        <w:rPr>
          <w:b w:val="0"/>
          <w:bCs w:val="0"/>
          <w:i w:val="0"/>
          <w:iCs w:val="0"/>
          <w:color w:val="auto"/>
          <w:u w:val="none"/>
        </w:rPr>
        <w:t xml:space="preserve"> me understand Steve’s phycological mindset deeper </w:t>
      </w:r>
      <w:r w:rsidRPr="098FDA40" w:rsidR="5291FA59">
        <w:rPr>
          <w:b w:val="0"/>
          <w:bCs w:val="0"/>
          <w:i w:val="0"/>
          <w:iCs w:val="0"/>
          <w:color w:val="auto"/>
          <w:u w:val="none"/>
        </w:rPr>
        <w:t>and discovered there are times where he slips and says the wrong things</w:t>
      </w:r>
      <w:r w:rsidRPr="098FDA40" w:rsidR="3EDEB7C5">
        <w:rPr>
          <w:b w:val="0"/>
          <w:bCs w:val="0"/>
          <w:i w:val="0"/>
          <w:iCs w:val="0"/>
          <w:color w:val="auto"/>
          <w:u w:val="none"/>
        </w:rPr>
        <w:t>; s</w:t>
      </w:r>
      <w:r w:rsidRPr="098FDA40" w:rsidR="7CBBA2F9">
        <w:rPr>
          <w:b w:val="0"/>
          <w:bCs w:val="0"/>
          <w:i w:val="0"/>
          <w:iCs w:val="0"/>
          <w:color w:val="auto"/>
          <w:u w:val="none"/>
        </w:rPr>
        <w:t>imply</w:t>
      </w:r>
      <w:r w:rsidRPr="098FDA40" w:rsidR="3EDEB7C5">
        <w:rPr>
          <w:b w:val="0"/>
          <w:bCs w:val="0"/>
          <w:i w:val="0"/>
          <w:iCs w:val="0"/>
          <w:color w:val="auto"/>
          <w:u w:val="none"/>
        </w:rPr>
        <w:t xml:space="preserve"> applying the verb ‘I slip’ to lines like “I knew what I was doing” (Szymkowicz, 2019, p. 95) work</w:t>
      </w:r>
      <w:r w:rsidRPr="098FDA40" w:rsidR="46A7F2DD">
        <w:rPr>
          <w:b w:val="0"/>
          <w:bCs w:val="0"/>
          <w:i w:val="0"/>
          <w:iCs w:val="0"/>
          <w:color w:val="auto"/>
          <w:u w:val="none"/>
        </w:rPr>
        <w:t>ed</w:t>
      </w:r>
      <w:r w:rsidRPr="098FDA40" w:rsidR="3EDEB7C5">
        <w:rPr>
          <w:b w:val="0"/>
          <w:bCs w:val="0"/>
          <w:i w:val="0"/>
          <w:iCs w:val="0"/>
          <w:color w:val="auto"/>
          <w:u w:val="none"/>
        </w:rPr>
        <w:t xml:space="preserve"> best a</w:t>
      </w:r>
      <w:r w:rsidRPr="098FDA40" w:rsidR="3E6CDF76">
        <w:rPr>
          <w:b w:val="0"/>
          <w:bCs w:val="0"/>
          <w:i w:val="0"/>
          <w:iCs w:val="0"/>
          <w:color w:val="auto"/>
          <w:u w:val="none"/>
        </w:rPr>
        <w:t>s they help</w:t>
      </w:r>
      <w:r w:rsidRPr="098FDA40" w:rsidR="1E96D6D2">
        <w:rPr>
          <w:b w:val="0"/>
          <w:bCs w:val="0"/>
          <w:i w:val="0"/>
          <w:iCs w:val="0"/>
          <w:color w:val="auto"/>
          <w:u w:val="none"/>
        </w:rPr>
        <w:t>ed</w:t>
      </w:r>
      <w:r w:rsidRPr="098FDA40" w:rsidR="3E6CDF76">
        <w:rPr>
          <w:b w:val="0"/>
          <w:bCs w:val="0"/>
          <w:i w:val="0"/>
          <w:iCs w:val="0"/>
          <w:color w:val="auto"/>
          <w:u w:val="none"/>
        </w:rPr>
        <w:t xml:space="preserve"> portray </w:t>
      </w:r>
      <w:r w:rsidRPr="098FDA40" w:rsidR="01242198">
        <w:rPr>
          <w:b w:val="0"/>
          <w:bCs w:val="0"/>
          <w:i w:val="0"/>
          <w:iCs w:val="0"/>
          <w:color w:val="auto"/>
          <w:u w:val="none"/>
        </w:rPr>
        <w:t>a</w:t>
      </w:r>
      <w:r w:rsidRPr="098FDA40" w:rsidR="3E6CDF76">
        <w:rPr>
          <w:b w:val="0"/>
          <w:bCs w:val="0"/>
          <w:i w:val="0"/>
          <w:iCs w:val="0"/>
          <w:color w:val="auto"/>
          <w:u w:val="none"/>
        </w:rPr>
        <w:t xml:space="preserve"> low status and uncomfortable individual.</w:t>
      </w:r>
    </w:p>
    <w:p w:rsidR="5FEAC856" w:rsidP="098FDA40" w:rsidRDefault="5FEAC856" w14:paraId="2AB41FDE" w14:textId="3E62FC04">
      <w:pPr>
        <w:pStyle w:val="Normal"/>
        <w:ind w:left="0"/>
        <w:rPr>
          <w:b w:val="0"/>
          <w:bCs w:val="0"/>
          <w:i w:val="0"/>
          <w:iCs w:val="0"/>
          <w:color w:val="auto"/>
          <w:u w:val="none"/>
        </w:rPr>
      </w:pPr>
      <w:r w:rsidRPr="098FDA40" w:rsidR="5FEAC856">
        <w:rPr>
          <w:b w:val="0"/>
          <w:bCs w:val="0"/>
          <w:i w:val="0"/>
          <w:iCs w:val="0"/>
          <w:color w:val="auto"/>
          <w:u w:val="none"/>
        </w:rPr>
        <w:t>A</w:t>
      </w:r>
      <w:r w:rsidRPr="098FDA40" w:rsidR="5D2ACA2A">
        <w:rPr>
          <w:b w:val="0"/>
          <w:bCs w:val="0"/>
          <w:i w:val="0"/>
          <w:iCs w:val="0"/>
          <w:color w:val="auto"/>
          <w:u w:val="none"/>
        </w:rPr>
        <w:t xml:space="preserve">lthough he does slip up, there are parts where </w:t>
      </w:r>
      <w:r w:rsidRPr="098FDA40" w:rsidR="2816AE43">
        <w:rPr>
          <w:b w:val="0"/>
          <w:bCs w:val="0"/>
          <w:i w:val="0"/>
          <w:iCs w:val="0"/>
          <w:color w:val="auto"/>
          <w:u w:val="none"/>
        </w:rPr>
        <w:t>he rehearses</w:t>
      </w:r>
      <w:r w:rsidRPr="098FDA40" w:rsidR="5D2ACA2A">
        <w:rPr>
          <w:b w:val="0"/>
          <w:bCs w:val="0"/>
          <w:i w:val="0"/>
          <w:iCs w:val="0"/>
          <w:color w:val="auto"/>
          <w:u w:val="none"/>
        </w:rPr>
        <w:t xml:space="preserve"> what </w:t>
      </w:r>
      <w:r w:rsidRPr="098FDA40" w:rsidR="5D2ACA2A">
        <w:rPr>
          <w:b w:val="0"/>
          <w:bCs w:val="0"/>
          <w:i w:val="0"/>
          <w:iCs w:val="0"/>
          <w:color w:val="auto"/>
          <w:u w:val="none"/>
        </w:rPr>
        <w:t>he’s</w:t>
      </w:r>
      <w:r w:rsidRPr="098FDA40" w:rsidR="5D2ACA2A">
        <w:rPr>
          <w:b w:val="0"/>
          <w:bCs w:val="0"/>
          <w:i w:val="0"/>
          <w:iCs w:val="0"/>
          <w:color w:val="auto"/>
          <w:u w:val="none"/>
        </w:rPr>
        <w:t xml:space="preserve"> saying. To find these breaks of rehearsal and rambling, I used Stani</w:t>
      </w:r>
      <w:r w:rsidRPr="098FDA40" w:rsidR="0E25D967">
        <w:rPr>
          <w:b w:val="0"/>
          <w:bCs w:val="0"/>
          <w:i w:val="0"/>
          <w:iCs w:val="0"/>
          <w:color w:val="auto"/>
          <w:u w:val="none"/>
        </w:rPr>
        <w:t>slavski’s circles of attention because they act as “three impelling mo</w:t>
      </w:r>
      <w:r w:rsidRPr="098FDA40" w:rsidR="51F9411A">
        <w:rPr>
          <w:b w:val="0"/>
          <w:bCs w:val="0"/>
          <w:i w:val="0"/>
          <w:iCs w:val="0"/>
          <w:color w:val="auto"/>
          <w:u w:val="none"/>
        </w:rPr>
        <w:t>vers in our psychic life, three masters who play on the instrument of our souls” (</w:t>
      </w:r>
      <w:r w:rsidRPr="098FDA40" w:rsidR="1A788A7D">
        <w:rPr>
          <w:b w:val="0"/>
          <w:bCs w:val="0"/>
          <w:i w:val="0"/>
          <w:iCs w:val="0"/>
          <w:color w:val="auto"/>
          <w:u w:val="none"/>
        </w:rPr>
        <w:t>Stanislavski, 1980, p. 67).</w:t>
      </w:r>
      <w:r w:rsidRPr="098FDA40" w:rsidR="6EB7C437">
        <w:rPr>
          <w:b w:val="0"/>
          <w:bCs w:val="0"/>
          <w:i w:val="0"/>
          <w:iCs w:val="0"/>
          <w:color w:val="auto"/>
          <w:u w:val="none"/>
        </w:rPr>
        <w:t xml:space="preserve"> </w:t>
      </w:r>
      <w:r w:rsidRPr="098FDA40" w:rsidR="6EB7C437">
        <w:rPr>
          <w:b w:val="0"/>
          <w:bCs w:val="0"/>
          <w:i w:val="0"/>
          <w:iCs w:val="0"/>
          <w:color w:val="auto"/>
          <w:u w:val="none"/>
        </w:rPr>
        <w:t>Reading</w:t>
      </w:r>
      <w:r w:rsidRPr="098FDA40" w:rsidR="7D893B36">
        <w:rPr>
          <w:b w:val="0"/>
          <w:bCs w:val="0"/>
          <w:i w:val="0"/>
          <w:iCs w:val="0"/>
          <w:color w:val="auto"/>
          <w:u w:val="none"/>
        </w:rPr>
        <w:t xml:space="preserve"> Steve’s monologue in these circles </w:t>
      </w:r>
      <w:r w:rsidRPr="098FDA40" w:rsidR="424B3D22">
        <w:rPr>
          <w:b w:val="0"/>
          <w:bCs w:val="0"/>
          <w:i w:val="0"/>
          <w:iCs w:val="0"/>
          <w:color w:val="auto"/>
          <w:u w:val="none"/>
        </w:rPr>
        <w:t>assisted</w:t>
      </w:r>
      <w:r w:rsidRPr="098FDA40" w:rsidR="424B3D22">
        <w:rPr>
          <w:b w:val="0"/>
          <w:bCs w:val="0"/>
          <w:i w:val="0"/>
          <w:iCs w:val="0"/>
          <w:color w:val="auto"/>
          <w:u w:val="none"/>
        </w:rPr>
        <w:t xml:space="preserve"> in</w:t>
      </w:r>
      <w:r w:rsidRPr="098FDA40" w:rsidR="6FF5DE76">
        <w:rPr>
          <w:b w:val="0"/>
          <w:bCs w:val="0"/>
          <w:i w:val="0"/>
          <w:iCs w:val="0"/>
          <w:color w:val="auto"/>
          <w:u w:val="none"/>
        </w:rPr>
        <w:t xml:space="preserve"> </w:t>
      </w:r>
      <w:r w:rsidRPr="098FDA40" w:rsidR="424B3D22">
        <w:rPr>
          <w:b w:val="0"/>
          <w:bCs w:val="0"/>
          <w:i w:val="0"/>
          <w:iCs w:val="0"/>
          <w:color w:val="auto"/>
          <w:u w:val="none"/>
        </w:rPr>
        <w:t>finding how Steve would s</w:t>
      </w:r>
      <w:r w:rsidRPr="098FDA40" w:rsidR="72B9B320">
        <w:rPr>
          <w:b w:val="0"/>
          <w:bCs w:val="0"/>
          <w:i w:val="0"/>
          <w:iCs w:val="0"/>
          <w:color w:val="auto"/>
          <w:u w:val="none"/>
        </w:rPr>
        <w:t>peak</w:t>
      </w:r>
      <w:r w:rsidRPr="098FDA40" w:rsidR="424B3D22">
        <w:rPr>
          <w:b w:val="0"/>
          <w:bCs w:val="0"/>
          <w:i w:val="0"/>
          <w:iCs w:val="0"/>
          <w:color w:val="auto"/>
          <w:u w:val="none"/>
        </w:rPr>
        <w:t xml:space="preserve"> in the given circumstance, following this exercise I could find</w:t>
      </w:r>
      <w:r w:rsidRPr="098FDA40" w:rsidR="6EE6CF00">
        <w:rPr>
          <w:b w:val="0"/>
          <w:bCs w:val="0"/>
          <w:i w:val="0"/>
          <w:iCs w:val="0"/>
          <w:color w:val="auto"/>
          <w:u w:val="none"/>
        </w:rPr>
        <w:t xml:space="preserve"> the verbs that </w:t>
      </w:r>
      <w:r w:rsidRPr="098FDA40" w:rsidR="26D7D5FA">
        <w:rPr>
          <w:b w:val="0"/>
          <w:bCs w:val="0"/>
          <w:i w:val="0"/>
          <w:iCs w:val="0"/>
          <w:color w:val="auto"/>
          <w:u w:val="none"/>
        </w:rPr>
        <w:t>mirror</w:t>
      </w:r>
      <w:r w:rsidRPr="098FDA40" w:rsidR="6EE6CF00">
        <w:rPr>
          <w:b w:val="0"/>
          <w:bCs w:val="0"/>
          <w:i w:val="0"/>
          <w:iCs w:val="0"/>
          <w:color w:val="auto"/>
          <w:u w:val="none"/>
        </w:rPr>
        <w:t xml:space="preserve"> his level of need fittingly. </w:t>
      </w:r>
    </w:p>
    <w:p w:rsidR="0F6F57D3" w:rsidP="098FDA40" w:rsidRDefault="0F6F57D3" w14:paraId="79F08FD9" w14:textId="78718926">
      <w:pPr>
        <w:pStyle w:val="Normal"/>
        <w:rPr>
          <w:b w:val="0"/>
          <w:bCs w:val="0"/>
          <w:color w:val="auto"/>
          <w:u w:val="none"/>
        </w:rPr>
      </w:pPr>
      <w:r w:rsidRPr="098FDA40" w:rsidR="0F6F57D3">
        <w:rPr>
          <w:b w:val="0"/>
          <w:bCs w:val="0"/>
          <w:color w:val="auto"/>
          <w:u w:val="none"/>
        </w:rPr>
        <w:t>These techniques in my scenes allowed me to detect the main and sub-</w:t>
      </w:r>
      <w:r w:rsidRPr="098FDA40" w:rsidR="0F6F57D3">
        <w:rPr>
          <w:b w:val="0"/>
          <w:bCs w:val="0"/>
          <w:color w:val="auto"/>
          <w:u w:val="none"/>
        </w:rPr>
        <w:t>objectives</w:t>
      </w:r>
      <w:r w:rsidRPr="098FDA40" w:rsidR="0F6F57D3">
        <w:rPr>
          <w:b w:val="0"/>
          <w:bCs w:val="0"/>
          <w:color w:val="auto"/>
          <w:u w:val="none"/>
        </w:rPr>
        <w:t xml:space="preserve">, which helped </w:t>
      </w:r>
      <w:r w:rsidRPr="098FDA40" w:rsidR="62ED87A6">
        <w:rPr>
          <w:b w:val="0"/>
          <w:bCs w:val="0"/>
          <w:color w:val="auto"/>
          <w:u w:val="none"/>
        </w:rPr>
        <w:t>reveal further character biographies. Exploiting action verbs to drive my inte</w:t>
      </w:r>
      <w:r w:rsidRPr="098FDA40" w:rsidR="322ABD57">
        <w:rPr>
          <w:b w:val="0"/>
          <w:bCs w:val="0"/>
          <w:color w:val="auto"/>
          <w:u w:val="none"/>
        </w:rPr>
        <w:t xml:space="preserve">ntion vocally and physically while </w:t>
      </w:r>
      <w:r w:rsidRPr="098FDA40" w:rsidR="696149A2">
        <w:rPr>
          <w:b w:val="0"/>
          <w:bCs w:val="0"/>
          <w:color w:val="auto"/>
          <w:u w:val="none"/>
        </w:rPr>
        <w:t xml:space="preserve">using my body as an </w:t>
      </w:r>
      <w:r w:rsidRPr="098FDA40" w:rsidR="6C324572">
        <w:rPr>
          <w:b w:val="0"/>
          <w:bCs w:val="0"/>
          <w:color w:val="auto"/>
          <w:u w:val="none"/>
        </w:rPr>
        <w:t>“amplifier of each specific thought/action</w:t>
      </w:r>
      <w:r w:rsidRPr="098FDA40" w:rsidR="2158D7FA">
        <w:rPr>
          <w:b w:val="0"/>
          <w:bCs w:val="0"/>
          <w:color w:val="auto"/>
          <w:u w:val="none"/>
        </w:rPr>
        <w:t xml:space="preserve">” (Moseley, 2016, p. 38) to ensure </w:t>
      </w:r>
      <w:r w:rsidRPr="098FDA40" w:rsidR="24C55C0C">
        <w:rPr>
          <w:b w:val="0"/>
          <w:bCs w:val="0"/>
          <w:color w:val="auto"/>
          <w:u w:val="none"/>
        </w:rPr>
        <w:t xml:space="preserve">my body </w:t>
      </w:r>
      <w:r w:rsidRPr="098FDA40" w:rsidR="24C55C0C">
        <w:rPr>
          <w:b w:val="0"/>
          <w:bCs w:val="0"/>
          <w:color w:val="auto"/>
          <w:u w:val="none"/>
        </w:rPr>
        <w:t>doesn’t</w:t>
      </w:r>
      <w:r w:rsidRPr="098FDA40" w:rsidR="24C55C0C">
        <w:rPr>
          <w:b w:val="0"/>
          <w:bCs w:val="0"/>
          <w:color w:val="auto"/>
          <w:u w:val="none"/>
        </w:rPr>
        <w:t xml:space="preserve"> fall into a state of generalized energy</w:t>
      </w:r>
      <w:r w:rsidRPr="098FDA40" w:rsidR="33BB01B6">
        <w:rPr>
          <w:b w:val="0"/>
          <w:bCs w:val="0"/>
          <w:color w:val="auto"/>
          <w:u w:val="none"/>
        </w:rPr>
        <w:t>;</w:t>
      </w:r>
      <w:r w:rsidRPr="098FDA40" w:rsidR="33BB01B6">
        <w:rPr>
          <w:b w:val="0"/>
          <w:bCs w:val="0"/>
          <w:color w:val="auto"/>
          <w:u w:val="none"/>
        </w:rPr>
        <w:t xml:space="preserve"> </w:t>
      </w:r>
      <w:r w:rsidRPr="098FDA40" w:rsidR="3894A478">
        <w:rPr>
          <w:b w:val="0"/>
          <w:bCs w:val="0"/>
          <w:color w:val="auto"/>
          <w:u w:val="none"/>
        </w:rPr>
        <w:t>so</w:t>
      </w:r>
      <w:r w:rsidRPr="098FDA40" w:rsidR="5E1910D9">
        <w:rPr>
          <w:b w:val="0"/>
          <w:bCs w:val="0"/>
          <w:color w:val="auto"/>
          <w:u w:val="none"/>
        </w:rPr>
        <w:t xml:space="preserve"> </w:t>
      </w:r>
      <w:r w:rsidRPr="098FDA40" w:rsidR="5E1910D9">
        <w:rPr>
          <w:b w:val="0"/>
          <w:bCs w:val="0"/>
          <w:color w:val="auto"/>
          <w:u w:val="none"/>
        </w:rPr>
        <w:t xml:space="preserve">fresh minting </w:t>
      </w:r>
      <w:r w:rsidRPr="098FDA40" w:rsidR="411DDA29">
        <w:rPr>
          <w:b w:val="0"/>
          <w:bCs w:val="0"/>
          <w:color w:val="auto"/>
          <w:u w:val="none"/>
        </w:rPr>
        <w:t>my</w:t>
      </w:r>
      <w:r w:rsidRPr="098FDA40" w:rsidR="5E1910D9">
        <w:rPr>
          <w:b w:val="0"/>
          <w:bCs w:val="0"/>
          <w:color w:val="auto"/>
          <w:u w:val="none"/>
        </w:rPr>
        <w:t xml:space="preserve"> </w:t>
      </w:r>
      <w:r w:rsidRPr="098FDA40" w:rsidR="26A8FED2">
        <w:rPr>
          <w:b w:val="0"/>
          <w:bCs w:val="0"/>
          <w:color w:val="auto"/>
          <w:u w:val="none"/>
        </w:rPr>
        <w:t>movements</w:t>
      </w:r>
      <w:r w:rsidRPr="098FDA40" w:rsidR="5E1910D9">
        <w:rPr>
          <w:b w:val="0"/>
          <w:bCs w:val="0"/>
          <w:color w:val="auto"/>
          <w:u w:val="none"/>
        </w:rPr>
        <w:t xml:space="preserve"> in all scenes allow</w:t>
      </w:r>
      <w:r w:rsidRPr="098FDA40" w:rsidR="7EA7629F">
        <w:rPr>
          <w:b w:val="0"/>
          <w:bCs w:val="0"/>
          <w:color w:val="auto"/>
          <w:u w:val="none"/>
        </w:rPr>
        <w:t>ed the freshness and uniqueness of the performances.</w:t>
      </w:r>
    </w:p>
    <w:p w:rsidR="02FE702B" w:rsidP="098FDA40" w:rsidRDefault="02FE702B" w14:paraId="5B3F2642" w14:textId="61146D84">
      <w:pPr>
        <w:pStyle w:val="Heading2"/>
      </w:pPr>
      <w:r w:rsidR="02FE702B">
        <w:rPr/>
        <w:t>Evaluation</w:t>
      </w:r>
    </w:p>
    <w:p w:rsidR="7640F5F9" w:rsidP="098FDA40" w:rsidRDefault="7640F5F9" w14:paraId="1662DEBF" w14:textId="6D413E97">
      <w:pPr>
        <w:pStyle w:val="Normal"/>
      </w:pPr>
      <w:r w:rsidR="7640F5F9">
        <w:rPr/>
        <w:t xml:space="preserve">To close, </w:t>
      </w:r>
      <w:r w:rsidR="7640F5F9">
        <w:rPr/>
        <w:t>I believe that all scenes</w:t>
      </w:r>
      <w:r w:rsidR="7640F5F9">
        <w:rPr/>
        <w:t xml:space="preserve"> were brought to life </w:t>
      </w:r>
      <w:r w:rsidR="12656AF3">
        <w:rPr/>
        <w:t xml:space="preserve">to their fullest extent. </w:t>
      </w:r>
      <w:r w:rsidR="0B1CCD9A">
        <w:rPr/>
        <w:t>Utilizing</w:t>
      </w:r>
      <w:r w:rsidR="12656AF3">
        <w:rPr/>
        <w:t xml:space="preserve"> all the tools and techniqu</w:t>
      </w:r>
      <w:r w:rsidR="18820668">
        <w:rPr/>
        <w:t>es</w:t>
      </w:r>
      <w:r w:rsidR="31645C73">
        <w:rPr/>
        <w:t xml:space="preserve"> of script analysis</w:t>
      </w:r>
      <w:r w:rsidR="21CBC26A">
        <w:rPr/>
        <w:t xml:space="preserve"> </w:t>
      </w:r>
      <w:r w:rsidR="18820668">
        <w:rPr/>
        <w:t xml:space="preserve">I gathered through the module </w:t>
      </w:r>
      <w:r w:rsidR="41989AC5">
        <w:rPr/>
        <w:t>while applying the creative appr</w:t>
      </w:r>
      <w:r w:rsidR="4C318A90">
        <w:rPr/>
        <w:t>oaches to form characterization throughout.</w:t>
      </w:r>
    </w:p>
    <w:p w:rsidR="1A9B2601" w:rsidP="098FDA40" w:rsidRDefault="1A9B2601" w14:paraId="57D01F77" w14:textId="2DDFCD90">
      <w:pPr>
        <w:pStyle w:val="Normal"/>
      </w:pPr>
      <w:r w:rsidR="1A9B2601">
        <w:rPr/>
        <w:t xml:space="preserve">I enjoyed applying different techniques to the different </w:t>
      </w:r>
      <w:r w:rsidR="058739D8">
        <w:rPr/>
        <w:t>plays</w:t>
      </w:r>
      <w:r w:rsidR="1A9B2601">
        <w:rPr/>
        <w:t xml:space="preserve"> so we could show the difference each practitioner can have on a performance.</w:t>
      </w:r>
      <w:r w:rsidR="771D320D">
        <w:rPr/>
        <w:t xml:space="preserve"> Using more physical theatre to portray a</w:t>
      </w:r>
      <w:r w:rsidR="4F7F775A">
        <w:rPr/>
        <w:t>n</w:t>
      </w:r>
      <w:r w:rsidR="771D320D">
        <w:rPr/>
        <w:t xml:space="preserve"> RND process but using naturalistic techniques for a play </w:t>
      </w:r>
      <w:r w:rsidR="771D320D">
        <w:rPr/>
        <w:t>that’s</w:t>
      </w:r>
      <w:r w:rsidR="771D320D">
        <w:rPr/>
        <w:t xml:space="preserve"> already been published.</w:t>
      </w:r>
      <w:r w:rsidR="1588C808">
        <w:rPr/>
        <w:t xml:space="preserve"> Going further into my </w:t>
      </w:r>
      <w:r w:rsidR="2777E3C6">
        <w:rPr/>
        <w:t>practice</w:t>
      </w:r>
      <w:r w:rsidR="1588C808">
        <w:rPr/>
        <w:t xml:space="preserve"> I would like to </w:t>
      </w:r>
      <w:r w:rsidR="3C905543">
        <w:rPr/>
        <w:t>investigate</w:t>
      </w:r>
      <w:r w:rsidR="1588C808">
        <w:rPr/>
        <w:t xml:space="preserve"> Katie Mitchell</w:t>
      </w:r>
      <w:r w:rsidR="0E8B7924">
        <w:rPr/>
        <w:t>’s methodologies in more detail as they proved influential.</w:t>
      </w:r>
    </w:p>
    <w:p w:rsidR="0E8B7924" w:rsidP="098FDA40" w:rsidRDefault="0E8B7924" w14:paraId="7E3917CE" w14:textId="4DBAFCAA">
      <w:pPr>
        <w:pStyle w:val="Normal"/>
      </w:pPr>
      <w:r w:rsidR="0E8B7924">
        <w:rPr/>
        <w:t xml:space="preserve">Completing this module has helped me feel more comfortable in breaking down texts and more knowledgeable in how </w:t>
      </w:r>
      <w:r w:rsidR="13DD1B02">
        <w:rPr/>
        <w:t>we approach a</w:t>
      </w:r>
      <w:r w:rsidR="28085CB7">
        <w:rPr/>
        <w:t>n</w:t>
      </w:r>
      <w:r w:rsidR="13DD1B02">
        <w:rPr/>
        <w:t xml:space="preserve"> RND process. </w:t>
      </w:r>
    </w:p>
    <w:p w:rsidR="098FDA40" w:rsidP="098FDA40" w:rsidRDefault="098FDA40" w14:paraId="0F060784" w14:textId="30376F84">
      <w:pPr>
        <w:pStyle w:val="Normal"/>
        <w:ind w:left="0"/>
        <w:rPr>
          <w:b w:val="1"/>
          <w:bCs w:val="1"/>
          <w:i w:val="0"/>
          <w:iCs w:val="0"/>
          <w:color w:val="auto"/>
          <w:u w:val="single"/>
        </w:rPr>
      </w:pPr>
    </w:p>
    <w:p w:rsidR="647614CF" w:rsidP="098FDA40" w:rsidRDefault="647614CF" w14:paraId="132CA206" w14:textId="3B543299">
      <w:pPr>
        <w:pStyle w:val="Normal"/>
        <w:ind w:left="0"/>
        <w:rPr>
          <w:b w:val="0"/>
          <w:bCs w:val="0"/>
          <w:i w:val="0"/>
          <w:iCs w:val="0"/>
          <w:color w:val="auto"/>
          <w:u w:val="none"/>
        </w:rPr>
      </w:pPr>
      <w:r w:rsidRPr="098FDA40" w:rsidR="647614CF">
        <w:rPr>
          <w:b w:val="1"/>
          <w:bCs w:val="1"/>
          <w:i w:val="0"/>
          <w:iCs w:val="0"/>
          <w:color w:val="auto"/>
          <w:u w:val="single"/>
        </w:rPr>
        <w:t>Bibliography</w:t>
      </w:r>
    </w:p>
    <w:p w:rsidR="1F49C534" w:rsidP="098FDA40" w:rsidRDefault="1F49C534" w14:paraId="7A32E753" w14:textId="1830CCB8">
      <w:pPr>
        <w:pStyle w:val="Normal"/>
        <w:rPr>
          <w:b w:val="0"/>
          <w:bCs w:val="0"/>
          <w:i w:val="0"/>
          <w:iCs w:val="0"/>
          <w:color w:val="auto"/>
          <w:u w:val="none"/>
        </w:rPr>
      </w:pPr>
      <w:r w:rsidRPr="098FDA40" w:rsidR="1F49C534">
        <w:rPr>
          <w:b w:val="0"/>
          <w:bCs w:val="0"/>
          <w:i w:val="0"/>
          <w:iCs w:val="0"/>
          <w:color w:val="auto"/>
          <w:u w:val="none"/>
        </w:rPr>
        <w:t xml:space="preserve">Alfreds, M. (2007) </w:t>
      </w:r>
      <w:r w:rsidRPr="098FDA40" w:rsidR="1F49C534">
        <w:rPr>
          <w:b w:val="0"/>
          <w:bCs w:val="0"/>
          <w:i w:val="1"/>
          <w:iCs w:val="1"/>
          <w:color w:val="auto"/>
          <w:u w:val="none"/>
        </w:rPr>
        <w:t xml:space="preserve">Different Every Night. Freeing the Actor. </w:t>
      </w:r>
      <w:r w:rsidRPr="098FDA40" w:rsidR="1F49C534">
        <w:rPr>
          <w:b w:val="0"/>
          <w:bCs w:val="0"/>
          <w:i w:val="0"/>
          <w:iCs w:val="0"/>
          <w:color w:val="auto"/>
          <w:u w:val="none"/>
        </w:rPr>
        <w:t xml:space="preserve">London: Nick Hern </w:t>
      </w:r>
      <w:r w:rsidRPr="098FDA40" w:rsidR="4F1EFBA7">
        <w:rPr>
          <w:b w:val="0"/>
          <w:bCs w:val="0"/>
          <w:i w:val="0"/>
          <w:iCs w:val="0"/>
          <w:color w:val="auto"/>
          <w:u w:val="none"/>
        </w:rPr>
        <w:t>Books</w:t>
      </w:r>
    </w:p>
    <w:p w:rsidR="1D81FBE5" w:rsidP="098FDA40" w:rsidRDefault="1D81FBE5" w14:paraId="1A58FE9F" w14:textId="121CBAAA">
      <w:pPr>
        <w:pStyle w:val="Normal"/>
        <w:rPr>
          <w:b w:val="0"/>
          <w:bCs w:val="0"/>
          <w:i w:val="1"/>
          <w:iCs w:val="1"/>
          <w:color w:val="auto"/>
          <w:u w:val="none"/>
        </w:rPr>
      </w:pPr>
      <w:r w:rsidRPr="098FDA40" w:rsidR="1D81FBE5">
        <w:rPr>
          <w:b w:val="0"/>
          <w:bCs w:val="0"/>
          <w:i w:val="0"/>
          <w:iCs w:val="0"/>
          <w:color w:val="auto"/>
          <w:u w:val="none"/>
        </w:rPr>
        <w:t xml:space="preserve">Barton, J. (2009) </w:t>
      </w:r>
      <w:r w:rsidRPr="098FDA40" w:rsidR="1D81FBE5">
        <w:rPr>
          <w:b w:val="0"/>
          <w:bCs w:val="0"/>
          <w:i w:val="1"/>
          <w:iCs w:val="1"/>
          <w:color w:val="auto"/>
          <w:u w:val="none"/>
        </w:rPr>
        <w:t>Performing Shakesp</w:t>
      </w:r>
      <w:r w:rsidRPr="098FDA40" w:rsidR="19528083">
        <w:rPr>
          <w:b w:val="0"/>
          <w:bCs w:val="0"/>
          <w:i w:val="1"/>
          <w:iCs w:val="1"/>
          <w:color w:val="auto"/>
          <w:u w:val="none"/>
        </w:rPr>
        <w:t>eare.</w:t>
      </w:r>
      <w:r w:rsidRPr="098FDA40" w:rsidR="19528083">
        <w:rPr>
          <w:b w:val="0"/>
          <w:bCs w:val="0"/>
          <w:i w:val="0"/>
          <w:iCs w:val="0"/>
          <w:color w:val="auto"/>
          <w:u w:val="none"/>
        </w:rPr>
        <w:t xml:space="preserve"> </w:t>
      </w:r>
      <w:r w:rsidRPr="098FDA40" w:rsidR="19528083">
        <w:rPr>
          <w:b w:val="0"/>
          <w:bCs w:val="0"/>
          <w:i w:val="0"/>
          <w:iCs w:val="0"/>
          <w:color w:val="auto"/>
          <w:u w:val="none"/>
        </w:rPr>
        <w:t>London: Methuen</w:t>
      </w:r>
    </w:p>
    <w:p w:rsidR="6F8FED43" w:rsidP="098FDA40" w:rsidRDefault="6F8FED43" w14:paraId="186822C9" w14:textId="030E7159">
      <w:pPr>
        <w:pStyle w:val="Normal"/>
        <w:rPr>
          <w:b w:val="0"/>
          <w:bCs w:val="0"/>
          <w:i w:val="0"/>
          <w:iCs w:val="0"/>
          <w:color w:val="auto"/>
          <w:u w:val="none"/>
        </w:rPr>
      </w:pPr>
      <w:r w:rsidRPr="098FDA40" w:rsidR="6F8FED43">
        <w:rPr>
          <w:b w:val="0"/>
          <w:bCs w:val="0"/>
          <w:i w:val="0"/>
          <w:iCs w:val="0"/>
          <w:color w:val="auto"/>
          <w:u w:val="none"/>
        </w:rPr>
        <w:t xml:space="preserve">Bogart, A. and Landau, T. (2005) </w:t>
      </w:r>
      <w:r w:rsidRPr="098FDA40" w:rsidR="6F8FED43">
        <w:rPr>
          <w:b w:val="0"/>
          <w:bCs w:val="0"/>
          <w:i w:val="1"/>
          <w:iCs w:val="1"/>
          <w:color w:val="auto"/>
          <w:u w:val="none"/>
        </w:rPr>
        <w:t>A Practical Guide to Viewp</w:t>
      </w:r>
      <w:r w:rsidRPr="098FDA40" w:rsidR="4C9228FC">
        <w:rPr>
          <w:b w:val="0"/>
          <w:bCs w:val="0"/>
          <w:i w:val="1"/>
          <w:iCs w:val="1"/>
          <w:color w:val="auto"/>
          <w:u w:val="none"/>
        </w:rPr>
        <w:t xml:space="preserve">oints and Composition. The Viewpoints Book. </w:t>
      </w:r>
      <w:r w:rsidRPr="098FDA40" w:rsidR="4C9228FC">
        <w:rPr>
          <w:b w:val="0"/>
          <w:bCs w:val="0"/>
          <w:i w:val="0"/>
          <w:iCs w:val="0"/>
          <w:color w:val="auto"/>
          <w:u w:val="none"/>
        </w:rPr>
        <w:t>New York: Theatre Communications Group</w:t>
      </w:r>
    </w:p>
    <w:p w:rsidR="676313FD" w:rsidP="098FDA40" w:rsidRDefault="676313FD" w14:paraId="61838185" w14:textId="489A837F">
      <w:pPr>
        <w:pStyle w:val="Normal"/>
        <w:rPr>
          <w:b w:val="0"/>
          <w:bCs w:val="0"/>
          <w:i w:val="1"/>
          <w:iCs w:val="1"/>
          <w:color w:val="auto"/>
          <w:u w:val="none"/>
        </w:rPr>
      </w:pPr>
      <w:r w:rsidRPr="098FDA40" w:rsidR="676313FD">
        <w:rPr>
          <w:b w:val="0"/>
          <w:bCs w:val="0"/>
          <w:i w:val="0"/>
          <w:iCs w:val="0"/>
          <w:color w:val="auto"/>
          <w:u w:val="none"/>
        </w:rPr>
        <w:t>Davies, T. (</w:t>
      </w:r>
      <w:r w:rsidRPr="098FDA40" w:rsidR="20EFBE02">
        <w:rPr>
          <w:b w:val="0"/>
          <w:bCs w:val="0"/>
          <w:i w:val="0"/>
          <w:iCs w:val="0"/>
          <w:color w:val="auto"/>
          <w:u w:val="none"/>
        </w:rPr>
        <w:t>Unpublished</w:t>
      </w:r>
      <w:r w:rsidRPr="098FDA40" w:rsidR="676313FD">
        <w:rPr>
          <w:b w:val="0"/>
          <w:bCs w:val="0"/>
          <w:i w:val="0"/>
          <w:iCs w:val="0"/>
          <w:color w:val="auto"/>
          <w:u w:val="none"/>
        </w:rPr>
        <w:t xml:space="preserve">) </w:t>
      </w:r>
      <w:r w:rsidRPr="098FDA40" w:rsidR="676313FD">
        <w:rPr>
          <w:b w:val="0"/>
          <w:bCs w:val="0"/>
          <w:i w:val="1"/>
          <w:iCs w:val="1"/>
          <w:color w:val="auto"/>
          <w:u w:val="none"/>
        </w:rPr>
        <w:t>Mythfits</w:t>
      </w:r>
      <w:r w:rsidRPr="098FDA40" w:rsidR="208A79D3">
        <w:rPr>
          <w:b w:val="0"/>
          <w:bCs w:val="0"/>
          <w:i w:val="1"/>
          <w:iCs w:val="1"/>
          <w:color w:val="auto"/>
          <w:u w:val="none"/>
        </w:rPr>
        <w:t>: Tales of the Un</w:t>
      </w:r>
      <w:r w:rsidRPr="098FDA40" w:rsidR="358CD2A3">
        <w:rPr>
          <w:b w:val="0"/>
          <w:bCs w:val="0"/>
          <w:i w:val="1"/>
          <w:iCs w:val="1"/>
          <w:color w:val="auto"/>
          <w:u w:val="none"/>
        </w:rPr>
        <w:t>accepted</w:t>
      </w:r>
      <w:r w:rsidRPr="098FDA40" w:rsidR="208A79D3">
        <w:rPr>
          <w:b w:val="0"/>
          <w:bCs w:val="0"/>
          <w:i w:val="1"/>
          <w:iCs w:val="1"/>
          <w:color w:val="auto"/>
          <w:u w:val="none"/>
        </w:rPr>
        <w:t xml:space="preserve">. </w:t>
      </w:r>
    </w:p>
    <w:p w:rsidR="1FCE66B5" w:rsidP="098FDA40" w:rsidRDefault="1FCE66B5" w14:paraId="56A76172" w14:textId="09B8BD6A">
      <w:pPr>
        <w:pStyle w:val="Normal"/>
        <w:rPr>
          <w:b w:val="0"/>
          <w:bCs w:val="0"/>
          <w:i w:val="0"/>
          <w:iCs w:val="0"/>
          <w:color w:val="auto"/>
          <w:u w:val="none"/>
        </w:rPr>
      </w:pPr>
      <w:r w:rsidRPr="098FDA40" w:rsidR="1FCE66B5">
        <w:rPr>
          <w:b w:val="0"/>
          <w:bCs w:val="0"/>
          <w:i w:val="0"/>
          <w:iCs w:val="0"/>
          <w:color w:val="auto"/>
          <w:u w:val="none"/>
        </w:rPr>
        <w:t xml:space="preserve">Galen, J. (2015) Uta Hagen’s Acting Class part 2. </w:t>
      </w:r>
      <w:r w:rsidRPr="098FDA40" w:rsidR="75800388">
        <w:rPr>
          <w:b w:val="0"/>
          <w:bCs w:val="0"/>
          <w:i w:val="0"/>
          <w:iCs w:val="0"/>
          <w:color w:val="auto"/>
          <w:u w:val="none"/>
        </w:rPr>
        <w:t xml:space="preserve">Available at: </w:t>
      </w:r>
      <w:hyperlink r:id="Re1cb9c80c1c246a1">
        <w:r w:rsidRPr="098FDA40" w:rsidR="75800388">
          <w:rPr>
            <w:rStyle w:val="Hyperlink"/>
            <w:b w:val="0"/>
            <w:bCs w:val="0"/>
            <w:i w:val="0"/>
            <w:iCs w:val="0"/>
          </w:rPr>
          <w:t>https://www.youtube.com/watch?v=zfeAcUyZk0I&amp;t=</w:t>
        </w:r>
        <w:r w:rsidRPr="098FDA40" w:rsidR="75800388">
          <w:rPr>
            <w:rStyle w:val="Hyperlink"/>
            <w:b w:val="0"/>
            <w:bCs w:val="0"/>
            <w:i w:val="0"/>
            <w:iCs w:val="0"/>
          </w:rPr>
          <w:t>4673s</w:t>
        </w:r>
      </w:hyperlink>
      <w:r w:rsidRPr="098FDA40" w:rsidR="09693856">
        <w:rPr>
          <w:b w:val="0"/>
          <w:bCs w:val="0"/>
          <w:i w:val="0"/>
          <w:iCs w:val="0"/>
          <w:color w:val="auto"/>
          <w:u w:val="none"/>
        </w:rPr>
        <w:t xml:space="preserve"> (Accessed: 07 December 2024)</w:t>
      </w:r>
    </w:p>
    <w:p w:rsidR="0E606D69" w:rsidP="098FDA40" w:rsidRDefault="0E606D69" w14:paraId="7625D4D5" w14:textId="6BE7106D">
      <w:pPr>
        <w:pStyle w:val="Normal"/>
        <w:rPr>
          <w:b w:val="0"/>
          <w:bCs w:val="0"/>
          <w:i w:val="0"/>
          <w:iCs w:val="0"/>
          <w:color w:val="auto"/>
          <w:u w:val="none"/>
        </w:rPr>
      </w:pPr>
      <w:r w:rsidRPr="098FDA40" w:rsidR="0E606D69">
        <w:rPr>
          <w:b w:val="0"/>
          <w:bCs w:val="0"/>
          <w:i w:val="0"/>
          <w:iCs w:val="0"/>
          <w:color w:val="auto"/>
          <w:u w:val="none"/>
        </w:rPr>
        <w:t>Growtowski</w:t>
      </w:r>
      <w:r w:rsidRPr="098FDA40" w:rsidR="0E606D69">
        <w:rPr>
          <w:b w:val="0"/>
          <w:bCs w:val="0"/>
          <w:i w:val="0"/>
          <w:iCs w:val="0"/>
          <w:color w:val="auto"/>
          <w:u w:val="none"/>
        </w:rPr>
        <w:t xml:space="preserve">, J. (1968) </w:t>
      </w:r>
      <w:r w:rsidRPr="098FDA40" w:rsidR="0E606D69">
        <w:rPr>
          <w:b w:val="0"/>
          <w:bCs w:val="0"/>
          <w:i w:val="1"/>
          <w:iCs w:val="1"/>
          <w:color w:val="auto"/>
          <w:u w:val="none"/>
        </w:rPr>
        <w:t xml:space="preserve">TOWARDS POOR THEATRE. </w:t>
      </w:r>
      <w:r w:rsidRPr="098FDA40" w:rsidR="0E606D69">
        <w:rPr>
          <w:b w:val="0"/>
          <w:bCs w:val="0"/>
          <w:i w:val="0"/>
          <w:iCs w:val="0"/>
          <w:color w:val="auto"/>
          <w:u w:val="none"/>
        </w:rPr>
        <w:t>North Yorkshire: Methuen</w:t>
      </w:r>
    </w:p>
    <w:p w:rsidR="7D3F6B59" w:rsidP="098FDA40" w:rsidRDefault="7D3F6B59" w14:paraId="7CB271E8" w14:textId="35E43E09">
      <w:pPr>
        <w:pStyle w:val="Normal"/>
        <w:rPr>
          <w:b w:val="0"/>
          <w:bCs w:val="0"/>
          <w:i w:val="1"/>
          <w:iCs w:val="1"/>
          <w:color w:val="auto"/>
          <w:u w:val="none"/>
        </w:rPr>
      </w:pPr>
      <w:r w:rsidRPr="098FDA40" w:rsidR="7D3F6B59">
        <w:rPr>
          <w:b w:val="0"/>
          <w:bCs w:val="0"/>
          <w:i w:val="0"/>
          <w:iCs w:val="0"/>
          <w:color w:val="auto"/>
          <w:u w:val="none"/>
        </w:rPr>
        <w:t>Hagen, U.</w:t>
      </w:r>
      <w:r w:rsidRPr="098FDA40" w:rsidR="42FEC3F8">
        <w:rPr>
          <w:b w:val="0"/>
          <w:bCs w:val="0"/>
          <w:i w:val="1"/>
          <w:iCs w:val="1"/>
          <w:color w:val="auto"/>
          <w:u w:val="none"/>
        </w:rPr>
        <w:t xml:space="preserve"> A CHALLANGE FOR THE ACTOR. </w:t>
      </w:r>
      <w:r w:rsidRPr="098FDA40" w:rsidR="42FEC3F8">
        <w:rPr>
          <w:b w:val="0"/>
          <w:bCs w:val="0"/>
          <w:i w:val="0"/>
          <w:iCs w:val="0"/>
          <w:color w:val="auto"/>
          <w:u w:val="none"/>
        </w:rPr>
        <w:t xml:space="preserve">New York: </w:t>
      </w:r>
      <w:r w:rsidRPr="098FDA40" w:rsidR="44142B67">
        <w:rPr>
          <w:b w:val="0"/>
          <w:bCs w:val="0"/>
          <w:i w:val="0"/>
          <w:iCs w:val="0"/>
          <w:color w:val="auto"/>
          <w:u w:val="none"/>
        </w:rPr>
        <w:t>SCRIBNER</w:t>
      </w:r>
    </w:p>
    <w:p w:rsidR="53682855" w:rsidP="098FDA40" w:rsidRDefault="53682855" w14:paraId="79F5B4B4" w14:textId="76975410">
      <w:pPr>
        <w:pStyle w:val="Normal"/>
        <w:rPr>
          <w:b w:val="0"/>
          <w:bCs w:val="0"/>
          <w:i w:val="1"/>
          <w:iCs w:val="1"/>
          <w:color w:val="auto"/>
          <w:u w:val="none"/>
        </w:rPr>
      </w:pPr>
      <w:r w:rsidRPr="098FDA40" w:rsidR="53682855">
        <w:rPr>
          <w:b w:val="0"/>
          <w:bCs w:val="0"/>
          <w:i w:val="0"/>
          <w:iCs w:val="0"/>
          <w:color w:val="auto"/>
          <w:u w:val="none"/>
        </w:rPr>
        <w:t xml:space="preserve">Killick, C. (2021) </w:t>
      </w:r>
      <w:r w:rsidRPr="098FDA40" w:rsidR="53682855">
        <w:rPr>
          <w:b w:val="0"/>
          <w:bCs w:val="0"/>
          <w:i w:val="1"/>
          <w:iCs w:val="1"/>
          <w:color w:val="auto"/>
          <w:u w:val="none"/>
        </w:rPr>
        <w:t>The Strength to Be Wrong.</w:t>
      </w:r>
      <w:r w:rsidRPr="098FDA40" w:rsidR="53682855">
        <w:rPr>
          <w:b w:val="0"/>
          <w:bCs w:val="0"/>
          <w:i w:val="0"/>
          <w:iCs w:val="0"/>
          <w:color w:val="auto"/>
          <w:u w:val="none"/>
        </w:rPr>
        <w:t xml:space="preserve"> Available at: </w:t>
      </w:r>
      <w:hyperlink r:id="R2a89541630f24977">
        <w:r w:rsidRPr="098FDA40" w:rsidR="53682855">
          <w:rPr>
            <w:rStyle w:val="Hyperlink"/>
            <w:b w:val="0"/>
            <w:bCs w:val="0"/>
            <w:i w:val="0"/>
            <w:iCs w:val="0"/>
          </w:rPr>
          <w:t>https://makingteamswork.co/2021/07/18/the-strength-to-be-wrong/</w:t>
        </w:r>
      </w:hyperlink>
      <w:r w:rsidRPr="098FDA40" w:rsidR="695CDEC2">
        <w:rPr>
          <w:b w:val="0"/>
          <w:bCs w:val="0"/>
          <w:i w:val="0"/>
          <w:iCs w:val="0"/>
          <w:color w:val="auto"/>
          <w:u w:val="none"/>
        </w:rPr>
        <w:t xml:space="preserve"> (Accessed: 08 December 2024)</w:t>
      </w:r>
    </w:p>
    <w:p w:rsidR="1B9DE8DB" w:rsidP="098FDA40" w:rsidRDefault="1B9DE8DB" w14:paraId="0906306D" w14:textId="267A95C8">
      <w:pPr>
        <w:pStyle w:val="Normal"/>
        <w:rPr>
          <w:b w:val="1"/>
          <w:bCs w:val="1"/>
          <w:i w:val="0"/>
          <w:iCs w:val="0"/>
          <w:color w:val="auto"/>
          <w:u w:val="none"/>
        </w:rPr>
      </w:pPr>
      <w:r w:rsidRPr="098FDA40" w:rsidR="1B9DE8DB">
        <w:rPr>
          <w:b w:val="0"/>
          <w:bCs w:val="0"/>
          <w:i w:val="0"/>
          <w:iCs w:val="0"/>
          <w:color w:val="auto"/>
          <w:u w:val="none"/>
        </w:rPr>
        <w:t xml:space="preserve">Merlin, B. (2007) </w:t>
      </w:r>
      <w:r w:rsidRPr="098FDA40" w:rsidR="1B9DE8DB">
        <w:rPr>
          <w:b w:val="0"/>
          <w:bCs w:val="0"/>
          <w:i w:val="1"/>
          <w:iCs w:val="1"/>
          <w:color w:val="auto"/>
          <w:u w:val="none"/>
        </w:rPr>
        <w:t xml:space="preserve">THE COMPLETE STANISLAVSKI TOOLKIT. REVISED EDITION. </w:t>
      </w:r>
      <w:r w:rsidRPr="098FDA40" w:rsidR="1B9DE8DB">
        <w:rPr>
          <w:b w:val="0"/>
          <w:bCs w:val="0"/>
          <w:i w:val="0"/>
          <w:iCs w:val="0"/>
          <w:color w:val="auto"/>
          <w:u w:val="none"/>
        </w:rPr>
        <w:t>London</w:t>
      </w:r>
      <w:r w:rsidRPr="098FDA40" w:rsidR="72DBDCCD">
        <w:rPr>
          <w:b w:val="0"/>
          <w:bCs w:val="0"/>
          <w:i w:val="0"/>
          <w:iCs w:val="0"/>
          <w:color w:val="auto"/>
          <w:u w:val="none"/>
        </w:rPr>
        <w:t>: Nick Hern Book</w:t>
      </w:r>
    </w:p>
    <w:p w:rsidR="5EEB03F1" w:rsidP="098FDA40" w:rsidRDefault="5EEB03F1" w14:paraId="0990097D" w14:textId="521946AC">
      <w:pPr>
        <w:pStyle w:val="Normal"/>
        <w:rPr>
          <w:b w:val="0"/>
          <w:bCs w:val="0"/>
          <w:i w:val="0"/>
          <w:iCs w:val="0"/>
          <w:color w:val="auto"/>
          <w:u w:val="none"/>
        </w:rPr>
      </w:pPr>
      <w:r w:rsidRPr="098FDA40" w:rsidR="5EEB03F1">
        <w:rPr>
          <w:b w:val="0"/>
          <w:bCs w:val="0"/>
          <w:i w:val="0"/>
          <w:iCs w:val="0"/>
          <w:color w:val="auto"/>
          <w:u w:val="none"/>
        </w:rPr>
        <w:t xml:space="preserve">Mitchell, K. (2009) </w:t>
      </w:r>
      <w:r w:rsidRPr="098FDA40" w:rsidR="5EEB03F1">
        <w:rPr>
          <w:b w:val="0"/>
          <w:bCs w:val="0"/>
          <w:i w:val="1"/>
          <w:iCs w:val="1"/>
          <w:color w:val="auto"/>
          <w:u w:val="none"/>
        </w:rPr>
        <w:t xml:space="preserve">The Director’s Craft. A Handbook for the Theatre. </w:t>
      </w:r>
      <w:r w:rsidRPr="098FDA40" w:rsidR="7BB4FDE7">
        <w:rPr>
          <w:b w:val="0"/>
          <w:bCs w:val="0"/>
          <w:i w:val="0"/>
          <w:iCs w:val="0"/>
          <w:color w:val="auto"/>
          <w:u w:val="none"/>
        </w:rPr>
        <w:t>Oxon: Routledge</w:t>
      </w:r>
    </w:p>
    <w:p w:rsidR="6B9FD603" w:rsidP="098FDA40" w:rsidRDefault="6B9FD603" w14:paraId="3F6B40F5" w14:textId="455FF7AA">
      <w:pPr>
        <w:pStyle w:val="Normal"/>
        <w:rPr>
          <w:b w:val="0"/>
          <w:bCs w:val="0"/>
          <w:i w:val="0"/>
          <w:iCs w:val="0"/>
          <w:color w:val="auto"/>
          <w:u w:val="none"/>
        </w:rPr>
      </w:pPr>
      <w:r w:rsidRPr="098FDA40" w:rsidR="6B9FD603">
        <w:rPr>
          <w:b w:val="0"/>
          <w:bCs w:val="0"/>
          <w:i w:val="0"/>
          <w:iCs w:val="0"/>
          <w:color w:val="auto"/>
          <w:u w:val="none"/>
        </w:rPr>
        <w:t xml:space="preserve">Moseley, N. (2016) </w:t>
      </w:r>
      <w:r w:rsidRPr="098FDA40" w:rsidR="6B9FD603">
        <w:rPr>
          <w:b w:val="0"/>
          <w:bCs w:val="0"/>
          <w:i w:val="1"/>
          <w:iCs w:val="1"/>
          <w:color w:val="auto"/>
          <w:u w:val="none"/>
        </w:rPr>
        <w:t xml:space="preserve">Actioning and how to do it. </w:t>
      </w:r>
      <w:r w:rsidRPr="098FDA40" w:rsidR="678DF623">
        <w:rPr>
          <w:b w:val="0"/>
          <w:bCs w:val="0"/>
          <w:i w:val="0"/>
          <w:iCs w:val="0"/>
          <w:color w:val="auto"/>
          <w:u w:val="none"/>
        </w:rPr>
        <w:t>London: Nick Hern Books</w:t>
      </w:r>
    </w:p>
    <w:p w:rsidR="7D94830B" w:rsidP="098FDA40" w:rsidRDefault="7D94830B" w14:paraId="09B5C05E" w14:textId="2B959011">
      <w:pPr>
        <w:pStyle w:val="Normal"/>
        <w:rPr>
          <w:color w:val="000000" w:themeColor="text1" w:themeTint="FF" w:themeShade="FF"/>
        </w:rPr>
      </w:pPr>
      <w:r w:rsidRPr="098FDA40" w:rsidR="7D94830B">
        <w:rPr>
          <w:b w:val="0"/>
          <w:bCs w:val="0"/>
          <w:i w:val="0"/>
          <w:iCs w:val="0"/>
          <w:color w:val="auto"/>
          <w:u w:val="none"/>
        </w:rPr>
        <w:t xml:space="preserve">Ormiston Horizon Academy (2023) </w:t>
      </w:r>
      <w:r w:rsidRPr="098FDA40" w:rsidR="7D94830B">
        <w:rPr>
          <w:b w:val="0"/>
          <w:bCs w:val="0"/>
          <w:i w:val="1"/>
          <w:iCs w:val="1"/>
          <w:color w:val="auto"/>
          <w:u w:val="none"/>
        </w:rPr>
        <w:t xml:space="preserve">Greek Theatre. </w:t>
      </w:r>
      <w:r w:rsidRPr="098FDA40" w:rsidR="7D94830B">
        <w:rPr>
          <w:b w:val="0"/>
          <w:bCs w:val="0"/>
          <w:i w:val="0"/>
          <w:iCs w:val="0"/>
          <w:color w:val="auto"/>
          <w:u w:val="none"/>
        </w:rPr>
        <w:t xml:space="preserve">Available at: </w:t>
      </w:r>
      <w:hyperlink r:id="R9fac9cb6ebdd4e85">
        <w:r w:rsidRPr="098FDA40" w:rsidR="2B8B8E70">
          <w:rPr>
            <w:rStyle w:val="Hyperlink"/>
            <w:b w:val="0"/>
            <w:bCs w:val="0"/>
            <w:i w:val="0"/>
            <w:iCs w:val="0"/>
          </w:rPr>
          <w:t>https://ormistonhorizonacademy.co.uk/admin/wp-content/uploads/sites/19/2023/10/Y7-Performing-Arts-Knowledge-Organisers.pdf</w:t>
        </w:r>
      </w:hyperlink>
      <w:r w:rsidRPr="098FDA40" w:rsidR="2B8B8E70">
        <w:rPr>
          <w:b w:val="0"/>
          <w:bCs w:val="0"/>
          <w:i w:val="0"/>
          <w:iCs w:val="0"/>
          <w:color w:val="auto"/>
          <w:u w:val="none"/>
        </w:rPr>
        <w:t xml:space="preserve"> (Accessed 08 December 2024)</w:t>
      </w:r>
    </w:p>
    <w:p w:rsidR="444333AE" w:rsidP="098FDA40" w:rsidRDefault="444333AE" w14:paraId="6CFA8638" w14:textId="7803D4F8">
      <w:pPr>
        <w:pStyle w:val="Normal"/>
        <w:rPr>
          <w:b w:val="0"/>
          <w:bCs w:val="0"/>
          <w:i w:val="0"/>
          <w:iCs w:val="0"/>
          <w:color w:val="auto"/>
          <w:u w:val="none"/>
        </w:rPr>
      </w:pPr>
      <w:r w:rsidRPr="098FDA40" w:rsidR="444333AE">
        <w:rPr>
          <w:b w:val="0"/>
          <w:bCs w:val="0"/>
          <w:i w:val="0"/>
          <w:iCs w:val="0"/>
          <w:color w:val="auto"/>
          <w:u w:val="none"/>
        </w:rPr>
        <w:t xml:space="preserve">Stanislavski, C. (1980) </w:t>
      </w:r>
      <w:r w:rsidRPr="098FDA40" w:rsidR="444333AE">
        <w:rPr>
          <w:b w:val="0"/>
          <w:bCs w:val="0"/>
          <w:i w:val="1"/>
          <w:iCs w:val="1"/>
          <w:color w:val="auto"/>
          <w:u w:val="none"/>
        </w:rPr>
        <w:t xml:space="preserve">An Actor Prepares. </w:t>
      </w:r>
      <w:r w:rsidRPr="098FDA40" w:rsidR="444333AE">
        <w:rPr>
          <w:b w:val="0"/>
          <w:bCs w:val="0"/>
          <w:i w:val="0"/>
          <w:iCs w:val="0"/>
          <w:color w:val="auto"/>
          <w:u w:val="none"/>
        </w:rPr>
        <w:t>London: Methuen</w:t>
      </w:r>
    </w:p>
    <w:p w:rsidR="7BB4FDE7" w:rsidP="098FDA40" w:rsidRDefault="7BB4FDE7" w14:paraId="22B5FE69" w14:textId="2BA01077">
      <w:pPr>
        <w:pStyle w:val="Normal"/>
        <w:rPr>
          <w:b w:val="0"/>
          <w:bCs w:val="0"/>
          <w:i w:val="0"/>
          <w:iCs w:val="0"/>
          <w:color w:val="auto"/>
          <w:u w:val="none"/>
        </w:rPr>
      </w:pPr>
      <w:r w:rsidRPr="098FDA40" w:rsidR="7BB4FDE7">
        <w:rPr>
          <w:b w:val="0"/>
          <w:bCs w:val="0"/>
          <w:i w:val="0"/>
          <w:iCs w:val="0"/>
          <w:color w:val="auto"/>
          <w:u w:val="none"/>
        </w:rPr>
        <w:t xml:space="preserve">Swale, J. (2016) </w:t>
      </w:r>
      <w:r w:rsidRPr="098FDA40" w:rsidR="7BB4FDE7">
        <w:rPr>
          <w:b w:val="0"/>
          <w:bCs w:val="0"/>
          <w:i w:val="1"/>
          <w:iCs w:val="1"/>
          <w:color w:val="auto"/>
          <w:u w:val="none"/>
        </w:rPr>
        <w:t xml:space="preserve">drama games. FOR REHEARSAL. </w:t>
      </w:r>
      <w:r w:rsidRPr="098FDA40" w:rsidR="25E591F7">
        <w:rPr>
          <w:b w:val="0"/>
          <w:bCs w:val="0"/>
          <w:i w:val="0"/>
          <w:iCs w:val="0"/>
          <w:color w:val="auto"/>
          <w:u w:val="none"/>
        </w:rPr>
        <w:t>London: Nick Hern Books</w:t>
      </w:r>
    </w:p>
    <w:p w:rsidR="2965F987" w:rsidP="098FDA40" w:rsidRDefault="2965F987" w14:paraId="5BB4D275" w14:textId="3184842F">
      <w:pPr>
        <w:pStyle w:val="Normal"/>
        <w:rPr>
          <w:b w:val="0"/>
          <w:bCs w:val="0"/>
          <w:i w:val="0"/>
          <w:iCs w:val="0"/>
          <w:color w:val="auto"/>
          <w:u w:val="none"/>
        </w:rPr>
      </w:pPr>
      <w:r w:rsidRPr="098FDA40" w:rsidR="2965F987">
        <w:rPr>
          <w:b w:val="0"/>
          <w:bCs w:val="0"/>
          <w:i w:val="0"/>
          <w:iCs w:val="0"/>
          <w:color w:val="auto"/>
          <w:u w:val="none"/>
        </w:rPr>
        <w:t xml:space="preserve">Szymkowicz, A. (2019) </w:t>
      </w:r>
      <w:r w:rsidRPr="098FDA40" w:rsidR="524E0934">
        <w:rPr>
          <w:b w:val="0"/>
          <w:bCs w:val="0"/>
          <w:i w:val="1"/>
          <w:iCs w:val="1"/>
          <w:color w:val="auto"/>
          <w:u w:val="none"/>
        </w:rPr>
        <w:t xml:space="preserve">FAT CAT KILLERS. a play. </w:t>
      </w:r>
      <w:r w:rsidRPr="098FDA40" w:rsidR="4E51C525">
        <w:rPr>
          <w:b w:val="0"/>
          <w:bCs w:val="0"/>
          <w:i w:val="0"/>
          <w:iCs w:val="0"/>
          <w:color w:val="auto"/>
          <w:u w:val="none"/>
        </w:rPr>
        <w:t xml:space="preserve">New York: The Gersh </w:t>
      </w:r>
      <w:r w:rsidRPr="098FDA40" w:rsidR="7FD9F623">
        <w:rPr>
          <w:b w:val="0"/>
          <w:bCs w:val="0"/>
          <w:i w:val="0"/>
          <w:iCs w:val="0"/>
          <w:color w:val="auto"/>
          <w:u w:val="none"/>
        </w:rPr>
        <w:t>Agency</w:t>
      </w:r>
    </w:p>
    <w:p w:rsidR="5A1BD5E7" w:rsidP="098FDA40" w:rsidRDefault="5A1BD5E7" w14:paraId="28B1A59E" w14:textId="7F3C1E04">
      <w:pPr>
        <w:pStyle w:val="Normal"/>
        <w:rPr>
          <w:b w:val="0"/>
          <w:bCs w:val="0"/>
          <w:i w:val="0"/>
          <w:iCs w:val="0"/>
          <w:color w:val="auto"/>
          <w:u w:val="none"/>
        </w:rPr>
      </w:pPr>
      <w:r w:rsidRPr="098FDA40" w:rsidR="5A1BD5E7">
        <w:rPr>
          <w:b w:val="0"/>
          <w:bCs w:val="0"/>
          <w:i w:val="0"/>
          <w:iCs w:val="0"/>
          <w:color w:val="auto"/>
          <w:u w:val="none"/>
        </w:rPr>
        <w:t xml:space="preserve">The Wardrobe Ensemble (2020) </w:t>
      </w:r>
      <w:r w:rsidRPr="098FDA40" w:rsidR="5A1BD5E7">
        <w:rPr>
          <w:b w:val="0"/>
          <w:bCs w:val="0"/>
          <w:i w:val="1"/>
          <w:iCs w:val="1"/>
          <w:color w:val="auto"/>
          <w:u w:val="none"/>
        </w:rPr>
        <w:t xml:space="preserve">The Last of the </w:t>
      </w:r>
      <w:r w:rsidRPr="098FDA40" w:rsidR="3B1750D0">
        <w:rPr>
          <w:b w:val="0"/>
          <w:bCs w:val="0"/>
          <w:i w:val="1"/>
          <w:iCs w:val="1"/>
          <w:color w:val="auto"/>
          <w:u w:val="none"/>
        </w:rPr>
        <w:t>Pelican Daughters</w:t>
      </w:r>
      <w:r w:rsidRPr="098FDA40" w:rsidR="3B1750D0">
        <w:rPr>
          <w:b w:val="0"/>
          <w:bCs w:val="0"/>
          <w:i w:val="0"/>
          <w:iCs w:val="0"/>
          <w:color w:val="auto"/>
          <w:u w:val="none"/>
        </w:rPr>
        <w:t>. London: Nick Hern Books</w:t>
      </w:r>
    </w:p>
    <w:p w:rsidR="0238AE7E" w:rsidP="098FDA40" w:rsidRDefault="0238AE7E" w14:paraId="0964A293" w14:textId="1EADDE0B">
      <w:pPr>
        <w:pStyle w:val="Normal"/>
        <w:rPr>
          <w:b w:val="0"/>
          <w:bCs w:val="0"/>
          <w:i w:val="0"/>
          <w:iCs w:val="0"/>
          <w:color w:val="auto"/>
          <w:u w:val="none"/>
        </w:rPr>
      </w:pPr>
      <w:r w:rsidRPr="098FDA40" w:rsidR="0238AE7E">
        <w:rPr>
          <w:b w:val="0"/>
          <w:bCs w:val="0"/>
          <w:i w:val="0"/>
          <w:iCs w:val="0"/>
          <w:color w:val="auto"/>
          <w:u w:val="none"/>
        </w:rPr>
        <w:t>Upright Citizens Bri</w:t>
      </w:r>
      <w:r w:rsidRPr="098FDA40" w:rsidR="0F43E515">
        <w:rPr>
          <w:b w:val="0"/>
          <w:bCs w:val="0"/>
          <w:i w:val="0"/>
          <w:iCs w:val="0"/>
          <w:color w:val="auto"/>
          <w:u w:val="none"/>
        </w:rPr>
        <w:t>gade</w:t>
      </w:r>
      <w:r w:rsidRPr="098FDA40" w:rsidR="0238AE7E">
        <w:rPr>
          <w:b w:val="0"/>
          <w:bCs w:val="0"/>
          <w:i w:val="0"/>
          <w:iCs w:val="0"/>
          <w:color w:val="auto"/>
          <w:u w:val="none"/>
        </w:rPr>
        <w:t xml:space="preserve"> Theatre. and Besser, M. and Robert</w:t>
      </w:r>
      <w:r w:rsidRPr="098FDA40" w:rsidR="5A35C908">
        <w:rPr>
          <w:b w:val="0"/>
          <w:bCs w:val="0"/>
          <w:i w:val="0"/>
          <w:iCs w:val="0"/>
          <w:color w:val="auto"/>
          <w:u w:val="none"/>
        </w:rPr>
        <w:t xml:space="preserve">s, I. and Walsh, M. </w:t>
      </w:r>
      <w:r w:rsidRPr="098FDA40" w:rsidR="0238AE7E">
        <w:rPr>
          <w:b w:val="0"/>
          <w:bCs w:val="0"/>
          <w:i w:val="0"/>
          <w:iCs w:val="0"/>
          <w:color w:val="auto"/>
          <w:u w:val="none"/>
        </w:rPr>
        <w:t>(2023)</w:t>
      </w:r>
      <w:r w:rsidRPr="098FDA40" w:rsidR="424AC086">
        <w:rPr>
          <w:b w:val="0"/>
          <w:bCs w:val="0"/>
          <w:i w:val="0"/>
          <w:iCs w:val="0"/>
          <w:color w:val="auto"/>
          <w:u w:val="none"/>
        </w:rPr>
        <w:t xml:space="preserve"> </w:t>
      </w:r>
      <w:r w:rsidRPr="098FDA40" w:rsidR="424AC086">
        <w:rPr>
          <w:b w:val="0"/>
          <w:bCs w:val="0"/>
          <w:i w:val="1"/>
          <w:iCs w:val="1"/>
          <w:color w:val="auto"/>
          <w:u w:val="none"/>
        </w:rPr>
        <w:t>Upright Citizens Bri</w:t>
      </w:r>
      <w:r w:rsidRPr="098FDA40" w:rsidR="6CA37BAD">
        <w:rPr>
          <w:b w:val="0"/>
          <w:bCs w:val="0"/>
          <w:i w:val="1"/>
          <w:iCs w:val="1"/>
          <w:color w:val="auto"/>
          <w:u w:val="none"/>
        </w:rPr>
        <w:t>gade</w:t>
      </w:r>
      <w:r w:rsidRPr="098FDA40" w:rsidR="424AC086">
        <w:rPr>
          <w:b w:val="0"/>
          <w:bCs w:val="0"/>
          <w:i w:val="1"/>
          <w:iCs w:val="1"/>
          <w:color w:val="auto"/>
          <w:u w:val="none"/>
        </w:rPr>
        <w:t xml:space="preserve"> Comedy Improvisation Manual</w:t>
      </w:r>
      <w:r w:rsidRPr="098FDA40" w:rsidR="271E3F25">
        <w:rPr>
          <w:b w:val="0"/>
          <w:bCs w:val="0"/>
          <w:i w:val="1"/>
          <w:iCs w:val="1"/>
          <w:color w:val="auto"/>
          <w:u w:val="none"/>
        </w:rPr>
        <w:t xml:space="preserve">. </w:t>
      </w:r>
      <w:r w:rsidRPr="098FDA40" w:rsidR="271E3F25">
        <w:rPr>
          <w:b w:val="0"/>
          <w:bCs w:val="0"/>
          <w:i w:val="0"/>
          <w:iCs w:val="0"/>
          <w:color w:val="auto"/>
          <w:u w:val="none"/>
        </w:rPr>
        <w:t xml:space="preserve">Los </w:t>
      </w:r>
      <w:r w:rsidRPr="098FDA40" w:rsidR="08B30D69">
        <w:rPr>
          <w:b w:val="0"/>
          <w:bCs w:val="0"/>
          <w:i w:val="0"/>
          <w:iCs w:val="0"/>
          <w:color w:val="auto"/>
          <w:u w:val="none"/>
        </w:rPr>
        <w:t>Angeles</w:t>
      </w:r>
      <w:r w:rsidRPr="098FDA40" w:rsidR="271E3F25">
        <w:rPr>
          <w:b w:val="0"/>
          <w:bCs w:val="0"/>
          <w:i w:val="0"/>
          <w:iCs w:val="0"/>
          <w:color w:val="auto"/>
          <w:u w:val="none"/>
        </w:rPr>
        <w:t>: Upright Citizens Brigade</w:t>
      </w:r>
      <w:r w:rsidRPr="098FDA40" w:rsidR="4A893A9E">
        <w:rPr>
          <w:b w:val="0"/>
          <w:bCs w:val="0"/>
          <w:i w:val="0"/>
          <w:iCs w:val="0"/>
          <w:color w:val="auto"/>
          <w:u w:val="none"/>
        </w:rPr>
        <w:t xml:space="preserve"> Theatre</w:t>
      </w:r>
    </w:p>
    <w:p w:rsidR="098FDA40" w:rsidP="098FDA40" w:rsidRDefault="098FDA40" w14:paraId="6C6164FD" w14:textId="4815473F">
      <w:pPr>
        <w:pStyle w:val="Normal"/>
        <w:rPr>
          <w:b w:val="0"/>
          <w:bCs w:val="0"/>
          <w:i w:val="0"/>
          <w:iCs w:val="0"/>
          <w:color w:val="auto"/>
          <w:u w:val="none"/>
        </w:rPr>
      </w:pPr>
    </w:p>
    <w:p w:rsidR="098FDA40" w:rsidP="098FDA40" w:rsidRDefault="098FDA40" w14:paraId="1C0EC47E" w14:textId="5B85A130">
      <w:pPr>
        <w:pStyle w:val="Normal"/>
        <w:rPr>
          <w:b w:val="0"/>
          <w:bCs w:val="0"/>
          <w:i w:val="0"/>
          <w:iCs w:val="0"/>
          <w:color w:val="auto"/>
          <w:u w:val="non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zqhYDntAHb/qEo" int2:id="qAqtqnHB">
      <int2:state int2:type="AugLoop_Text_Critique" int2:value="Rejected"/>
    </int2:textHash>
    <int2:bookmark int2:bookmarkName="_Int_ZD3aux09" int2:invalidationBookmarkName="" int2:hashCode="3gT6Din5s14kkF" int2:id="GfsuNHpK">
      <int2:state int2:type="AugLoop_Text_Critique" int2:value="Rejected"/>
    </int2:bookmark>
    <int2:bookmark int2:bookmarkName="_Int_zMJfww7h" int2:invalidationBookmarkName="" int2:hashCode="QoMGbvJ7S6xMcL" int2:id="kezuy85n">
      <int2:state int2:type="AugLoop_Text_Critique" int2:value="Rejected"/>
    </int2:bookmark>
    <int2:bookmark int2:bookmarkName="_Int_KTMTGztr" int2:invalidationBookmarkName="" int2:hashCode="owPyYY68sygObl" int2:id="T6TggHYx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27d0b06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1ce0f9e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eb8cdf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ce2e01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39DC425"/>
    <w:rsid w:val="00074D7E"/>
    <w:rsid w:val="00094ED3"/>
    <w:rsid w:val="000DF906"/>
    <w:rsid w:val="000E7D6D"/>
    <w:rsid w:val="000F716B"/>
    <w:rsid w:val="00178F60"/>
    <w:rsid w:val="007ABD73"/>
    <w:rsid w:val="007C1B24"/>
    <w:rsid w:val="008238CA"/>
    <w:rsid w:val="0085D272"/>
    <w:rsid w:val="009378F7"/>
    <w:rsid w:val="00939549"/>
    <w:rsid w:val="0094D861"/>
    <w:rsid w:val="009A9FDF"/>
    <w:rsid w:val="00A3CD95"/>
    <w:rsid w:val="00C37A3D"/>
    <w:rsid w:val="00E26752"/>
    <w:rsid w:val="00EAD1A5"/>
    <w:rsid w:val="010082C1"/>
    <w:rsid w:val="01026003"/>
    <w:rsid w:val="010AD915"/>
    <w:rsid w:val="01242198"/>
    <w:rsid w:val="01704BD1"/>
    <w:rsid w:val="0185321B"/>
    <w:rsid w:val="0185565D"/>
    <w:rsid w:val="01870192"/>
    <w:rsid w:val="01A9D016"/>
    <w:rsid w:val="01DDF8BF"/>
    <w:rsid w:val="01E91785"/>
    <w:rsid w:val="01EC351E"/>
    <w:rsid w:val="0202D51D"/>
    <w:rsid w:val="020F6B48"/>
    <w:rsid w:val="02340D35"/>
    <w:rsid w:val="0238AE7E"/>
    <w:rsid w:val="0254555F"/>
    <w:rsid w:val="0283CC04"/>
    <w:rsid w:val="0285A45E"/>
    <w:rsid w:val="029368B2"/>
    <w:rsid w:val="02D2BEE4"/>
    <w:rsid w:val="02FE702B"/>
    <w:rsid w:val="030E838D"/>
    <w:rsid w:val="033C30DA"/>
    <w:rsid w:val="0358D91B"/>
    <w:rsid w:val="035A1DF3"/>
    <w:rsid w:val="035E55FC"/>
    <w:rsid w:val="036018F5"/>
    <w:rsid w:val="03663D97"/>
    <w:rsid w:val="037511A8"/>
    <w:rsid w:val="039DC425"/>
    <w:rsid w:val="03AC07D1"/>
    <w:rsid w:val="03BB0A8B"/>
    <w:rsid w:val="03D79DE9"/>
    <w:rsid w:val="040C3EB9"/>
    <w:rsid w:val="040DBC63"/>
    <w:rsid w:val="04188630"/>
    <w:rsid w:val="045D4380"/>
    <w:rsid w:val="046B9497"/>
    <w:rsid w:val="04C642E7"/>
    <w:rsid w:val="04CB5464"/>
    <w:rsid w:val="04E36C82"/>
    <w:rsid w:val="05028E29"/>
    <w:rsid w:val="050DADED"/>
    <w:rsid w:val="0512524E"/>
    <w:rsid w:val="0527C4E9"/>
    <w:rsid w:val="052CD5BC"/>
    <w:rsid w:val="0546852C"/>
    <w:rsid w:val="054E55DF"/>
    <w:rsid w:val="054FDD82"/>
    <w:rsid w:val="056267FA"/>
    <w:rsid w:val="056352D1"/>
    <w:rsid w:val="056BD640"/>
    <w:rsid w:val="058739D8"/>
    <w:rsid w:val="05C53E03"/>
    <w:rsid w:val="0605ED60"/>
    <w:rsid w:val="060DBC24"/>
    <w:rsid w:val="0658ED30"/>
    <w:rsid w:val="0663C6CC"/>
    <w:rsid w:val="06655F04"/>
    <w:rsid w:val="0667BF36"/>
    <w:rsid w:val="0672DCE1"/>
    <w:rsid w:val="068137B7"/>
    <w:rsid w:val="06871616"/>
    <w:rsid w:val="068A7E06"/>
    <w:rsid w:val="068C786B"/>
    <w:rsid w:val="069D06AA"/>
    <w:rsid w:val="06B9E5A7"/>
    <w:rsid w:val="06C39943"/>
    <w:rsid w:val="06C7D8BB"/>
    <w:rsid w:val="06C94E51"/>
    <w:rsid w:val="071448BF"/>
    <w:rsid w:val="073021B2"/>
    <w:rsid w:val="07383394"/>
    <w:rsid w:val="0738451A"/>
    <w:rsid w:val="073D59FD"/>
    <w:rsid w:val="074DF488"/>
    <w:rsid w:val="0778B997"/>
    <w:rsid w:val="0778D81B"/>
    <w:rsid w:val="078B0661"/>
    <w:rsid w:val="07BAA4D3"/>
    <w:rsid w:val="07CD02A8"/>
    <w:rsid w:val="07D07629"/>
    <w:rsid w:val="07E403C1"/>
    <w:rsid w:val="07F031D2"/>
    <w:rsid w:val="0806BA8F"/>
    <w:rsid w:val="085061ED"/>
    <w:rsid w:val="086EB22A"/>
    <w:rsid w:val="0877A583"/>
    <w:rsid w:val="08881621"/>
    <w:rsid w:val="08B050EF"/>
    <w:rsid w:val="08B30D69"/>
    <w:rsid w:val="08C0B797"/>
    <w:rsid w:val="08CEBE78"/>
    <w:rsid w:val="08E3EB35"/>
    <w:rsid w:val="08FAAA6B"/>
    <w:rsid w:val="0901448B"/>
    <w:rsid w:val="0939778E"/>
    <w:rsid w:val="095486DD"/>
    <w:rsid w:val="09614B49"/>
    <w:rsid w:val="09693856"/>
    <w:rsid w:val="09756079"/>
    <w:rsid w:val="0976BB93"/>
    <w:rsid w:val="098FDA40"/>
    <w:rsid w:val="09AFF378"/>
    <w:rsid w:val="09BC6FF7"/>
    <w:rsid w:val="09CB6778"/>
    <w:rsid w:val="09D8F458"/>
    <w:rsid w:val="09EA384E"/>
    <w:rsid w:val="09F7FC56"/>
    <w:rsid w:val="0A08F241"/>
    <w:rsid w:val="0A19AC15"/>
    <w:rsid w:val="0A1BBD71"/>
    <w:rsid w:val="0A2061C1"/>
    <w:rsid w:val="0A2700DE"/>
    <w:rsid w:val="0A3738FB"/>
    <w:rsid w:val="0A465890"/>
    <w:rsid w:val="0A5ACA0A"/>
    <w:rsid w:val="0A6015D8"/>
    <w:rsid w:val="0A68A292"/>
    <w:rsid w:val="0A770957"/>
    <w:rsid w:val="0A9BCA6B"/>
    <w:rsid w:val="0AA74DAF"/>
    <w:rsid w:val="0AAB2A4A"/>
    <w:rsid w:val="0ACDE3AC"/>
    <w:rsid w:val="0AD05D22"/>
    <w:rsid w:val="0AD1BFC1"/>
    <w:rsid w:val="0AFD21CB"/>
    <w:rsid w:val="0B14788F"/>
    <w:rsid w:val="0B1CCD9A"/>
    <w:rsid w:val="0B2C6D94"/>
    <w:rsid w:val="0B41545F"/>
    <w:rsid w:val="0B46679F"/>
    <w:rsid w:val="0B84A474"/>
    <w:rsid w:val="0BA246EE"/>
    <w:rsid w:val="0BC95FBD"/>
    <w:rsid w:val="0BD9166A"/>
    <w:rsid w:val="0BE3C57C"/>
    <w:rsid w:val="0BF240BA"/>
    <w:rsid w:val="0C3A2966"/>
    <w:rsid w:val="0C44914C"/>
    <w:rsid w:val="0C49B601"/>
    <w:rsid w:val="0C4C18F5"/>
    <w:rsid w:val="0C5C023F"/>
    <w:rsid w:val="0C717961"/>
    <w:rsid w:val="0C71B47E"/>
    <w:rsid w:val="0C8E6BBD"/>
    <w:rsid w:val="0C916023"/>
    <w:rsid w:val="0CA2266C"/>
    <w:rsid w:val="0CBD6DB6"/>
    <w:rsid w:val="0CC70EF2"/>
    <w:rsid w:val="0D08DDC6"/>
    <w:rsid w:val="0D0CE710"/>
    <w:rsid w:val="0D10CFE7"/>
    <w:rsid w:val="0D33AED1"/>
    <w:rsid w:val="0D41FA9D"/>
    <w:rsid w:val="0D80F8CE"/>
    <w:rsid w:val="0D8EF829"/>
    <w:rsid w:val="0D976C01"/>
    <w:rsid w:val="0D9A60E9"/>
    <w:rsid w:val="0DAACECB"/>
    <w:rsid w:val="0DADC65E"/>
    <w:rsid w:val="0DB4F8E6"/>
    <w:rsid w:val="0DB87C6D"/>
    <w:rsid w:val="0DD1F69A"/>
    <w:rsid w:val="0DE8F074"/>
    <w:rsid w:val="0DF8170D"/>
    <w:rsid w:val="0E05141D"/>
    <w:rsid w:val="0E121D8B"/>
    <w:rsid w:val="0E25D967"/>
    <w:rsid w:val="0E606D69"/>
    <w:rsid w:val="0E6EAECA"/>
    <w:rsid w:val="0E8B7924"/>
    <w:rsid w:val="0EA9FE0C"/>
    <w:rsid w:val="0ECA6686"/>
    <w:rsid w:val="0EE39E95"/>
    <w:rsid w:val="0EF628D3"/>
    <w:rsid w:val="0F1B97B6"/>
    <w:rsid w:val="0F2A022F"/>
    <w:rsid w:val="0F4099DF"/>
    <w:rsid w:val="0F43E515"/>
    <w:rsid w:val="0F5A8A4A"/>
    <w:rsid w:val="0F5EF275"/>
    <w:rsid w:val="0F6F57D3"/>
    <w:rsid w:val="0F7B5B1C"/>
    <w:rsid w:val="0F876967"/>
    <w:rsid w:val="0F96D7A6"/>
    <w:rsid w:val="0FBA4CB8"/>
    <w:rsid w:val="0FBAEF84"/>
    <w:rsid w:val="0FC1E5C1"/>
    <w:rsid w:val="0FC4AB14"/>
    <w:rsid w:val="0FC5569F"/>
    <w:rsid w:val="0FD9C8BC"/>
    <w:rsid w:val="1040877A"/>
    <w:rsid w:val="1044E55B"/>
    <w:rsid w:val="10B46258"/>
    <w:rsid w:val="10C08020"/>
    <w:rsid w:val="10D0949D"/>
    <w:rsid w:val="10FD0242"/>
    <w:rsid w:val="111F80E5"/>
    <w:rsid w:val="1128A34A"/>
    <w:rsid w:val="11569591"/>
    <w:rsid w:val="1165344F"/>
    <w:rsid w:val="116D6A6C"/>
    <w:rsid w:val="11704208"/>
    <w:rsid w:val="1174B910"/>
    <w:rsid w:val="117F7A37"/>
    <w:rsid w:val="1197790F"/>
    <w:rsid w:val="11BD7659"/>
    <w:rsid w:val="11BE3EE5"/>
    <w:rsid w:val="11E60871"/>
    <w:rsid w:val="11E714CA"/>
    <w:rsid w:val="11F2B306"/>
    <w:rsid w:val="11F7FA9E"/>
    <w:rsid w:val="11FE26FC"/>
    <w:rsid w:val="1214BD9A"/>
    <w:rsid w:val="123E7CBF"/>
    <w:rsid w:val="12656AF3"/>
    <w:rsid w:val="12D33B9A"/>
    <w:rsid w:val="12D621F6"/>
    <w:rsid w:val="12D88B54"/>
    <w:rsid w:val="12E8F9D9"/>
    <w:rsid w:val="13047689"/>
    <w:rsid w:val="133F58E1"/>
    <w:rsid w:val="135BC926"/>
    <w:rsid w:val="13723C4B"/>
    <w:rsid w:val="138069F1"/>
    <w:rsid w:val="139807CF"/>
    <w:rsid w:val="13A01A7D"/>
    <w:rsid w:val="13A57E76"/>
    <w:rsid w:val="13AF6CC3"/>
    <w:rsid w:val="13CC8DC6"/>
    <w:rsid w:val="13D64205"/>
    <w:rsid w:val="13DD1B02"/>
    <w:rsid w:val="13E91553"/>
    <w:rsid w:val="13F2CCAF"/>
    <w:rsid w:val="142CD4AA"/>
    <w:rsid w:val="142DF2A9"/>
    <w:rsid w:val="145312D9"/>
    <w:rsid w:val="14536C09"/>
    <w:rsid w:val="1457C314"/>
    <w:rsid w:val="146C3C51"/>
    <w:rsid w:val="146D978F"/>
    <w:rsid w:val="1481D9D5"/>
    <w:rsid w:val="1493D210"/>
    <w:rsid w:val="14C32212"/>
    <w:rsid w:val="14CCFFEC"/>
    <w:rsid w:val="14E65ADC"/>
    <w:rsid w:val="1501CD00"/>
    <w:rsid w:val="152A737E"/>
    <w:rsid w:val="1588C808"/>
    <w:rsid w:val="159EBF18"/>
    <w:rsid w:val="15ABE1EB"/>
    <w:rsid w:val="15B1C888"/>
    <w:rsid w:val="15B33DD5"/>
    <w:rsid w:val="15C5A3EC"/>
    <w:rsid w:val="15F80D73"/>
    <w:rsid w:val="161DD2A8"/>
    <w:rsid w:val="1631F2A3"/>
    <w:rsid w:val="1655842B"/>
    <w:rsid w:val="1659DD5C"/>
    <w:rsid w:val="166EFF15"/>
    <w:rsid w:val="16B2F104"/>
    <w:rsid w:val="16C985C3"/>
    <w:rsid w:val="16F97C01"/>
    <w:rsid w:val="16FCE788"/>
    <w:rsid w:val="17096E6C"/>
    <w:rsid w:val="172BFE19"/>
    <w:rsid w:val="1738ADCC"/>
    <w:rsid w:val="1746FEFB"/>
    <w:rsid w:val="174A4FB3"/>
    <w:rsid w:val="174AA9E7"/>
    <w:rsid w:val="17561DE2"/>
    <w:rsid w:val="17600477"/>
    <w:rsid w:val="176A0169"/>
    <w:rsid w:val="1797814F"/>
    <w:rsid w:val="17C1917B"/>
    <w:rsid w:val="17F2D113"/>
    <w:rsid w:val="17F37078"/>
    <w:rsid w:val="17FD9847"/>
    <w:rsid w:val="180CAFDA"/>
    <w:rsid w:val="184EE3D1"/>
    <w:rsid w:val="187B8EF4"/>
    <w:rsid w:val="18820668"/>
    <w:rsid w:val="1892BBFE"/>
    <w:rsid w:val="18A81323"/>
    <w:rsid w:val="18B00CD6"/>
    <w:rsid w:val="18BF3AA3"/>
    <w:rsid w:val="18C2CD49"/>
    <w:rsid w:val="18D3B344"/>
    <w:rsid w:val="18F9569B"/>
    <w:rsid w:val="18FA4F6D"/>
    <w:rsid w:val="191843E4"/>
    <w:rsid w:val="1921D286"/>
    <w:rsid w:val="1932565E"/>
    <w:rsid w:val="19528083"/>
    <w:rsid w:val="197D2176"/>
    <w:rsid w:val="19993629"/>
    <w:rsid w:val="19A1048B"/>
    <w:rsid w:val="19C00723"/>
    <w:rsid w:val="19C41F84"/>
    <w:rsid w:val="19D5CBB9"/>
    <w:rsid w:val="19F845A5"/>
    <w:rsid w:val="19FFCC34"/>
    <w:rsid w:val="1A11645D"/>
    <w:rsid w:val="1A17FC83"/>
    <w:rsid w:val="1A187A08"/>
    <w:rsid w:val="1A19B0F3"/>
    <w:rsid w:val="1A315981"/>
    <w:rsid w:val="1A363DDB"/>
    <w:rsid w:val="1A4C5143"/>
    <w:rsid w:val="1A70E4A6"/>
    <w:rsid w:val="1A785E5A"/>
    <w:rsid w:val="1A788A7D"/>
    <w:rsid w:val="1A7B4662"/>
    <w:rsid w:val="1A98EDBB"/>
    <w:rsid w:val="1A9B2601"/>
    <w:rsid w:val="1AA3A669"/>
    <w:rsid w:val="1ADF60FE"/>
    <w:rsid w:val="1B1B4C68"/>
    <w:rsid w:val="1B348BF9"/>
    <w:rsid w:val="1B459402"/>
    <w:rsid w:val="1B4ADF7C"/>
    <w:rsid w:val="1B6CB8E3"/>
    <w:rsid w:val="1B70036D"/>
    <w:rsid w:val="1B7241C1"/>
    <w:rsid w:val="1B7B605F"/>
    <w:rsid w:val="1B9DE8DB"/>
    <w:rsid w:val="1BE97754"/>
    <w:rsid w:val="1BEB711B"/>
    <w:rsid w:val="1C3BA65C"/>
    <w:rsid w:val="1C3BCEA4"/>
    <w:rsid w:val="1C4C4843"/>
    <w:rsid w:val="1C57525F"/>
    <w:rsid w:val="1C598C7A"/>
    <w:rsid w:val="1C8E5449"/>
    <w:rsid w:val="1CA37828"/>
    <w:rsid w:val="1CA3845E"/>
    <w:rsid w:val="1CBC25A3"/>
    <w:rsid w:val="1CDCD855"/>
    <w:rsid w:val="1CF94051"/>
    <w:rsid w:val="1D110A78"/>
    <w:rsid w:val="1D27075A"/>
    <w:rsid w:val="1D2A775F"/>
    <w:rsid w:val="1D420BB9"/>
    <w:rsid w:val="1D705F8F"/>
    <w:rsid w:val="1D7E337D"/>
    <w:rsid w:val="1D81FBE5"/>
    <w:rsid w:val="1DCC6D61"/>
    <w:rsid w:val="1DDC1332"/>
    <w:rsid w:val="1DE4947C"/>
    <w:rsid w:val="1DE5A8E2"/>
    <w:rsid w:val="1DEAEA41"/>
    <w:rsid w:val="1DEF7A6D"/>
    <w:rsid w:val="1DEFFD38"/>
    <w:rsid w:val="1E05A2B4"/>
    <w:rsid w:val="1E11462C"/>
    <w:rsid w:val="1E14BAD4"/>
    <w:rsid w:val="1E39D07B"/>
    <w:rsid w:val="1E4EFDD0"/>
    <w:rsid w:val="1E5EB7EE"/>
    <w:rsid w:val="1E64C4D4"/>
    <w:rsid w:val="1E700A11"/>
    <w:rsid w:val="1E96D6D2"/>
    <w:rsid w:val="1EADE2F8"/>
    <w:rsid w:val="1EBEBEA3"/>
    <w:rsid w:val="1EC28AF0"/>
    <w:rsid w:val="1EC96BFE"/>
    <w:rsid w:val="1ECF4618"/>
    <w:rsid w:val="1ECFBC71"/>
    <w:rsid w:val="1ED43445"/>
    <w:rsid w:val="1EEB4F2D"/>
    <w:rsid w:val="1EF7B7F0"/>
    <w:rsid w:val="1F1F7F74"/>
    <w:rsid w:val="1F26DECF"/>
    <w:rsid w:val="1F45E277"/>
    <w:rsid w:val="1F49C534"/>
    <w:rsid w:val="1F4C6913"/>
    <w:rsid w:val="1F8487FB"/>
    <w:rsid w:val="1FB05FE9"/>
    <w:rsid w:val="1FB135F6"/>
    <w:rsid w:val="1FB87BE5"/>
    <w:rsid w:val="1FBAE39B"/>
    <w:rsid w:val="1FCE66B5"/>
    <w:rsid w:val="20161431"/>
    <w:rsid w:val="2028F7F7"/>
    <w:rsid w:val="20735238"/>
    <w:rsid w:val="207DB355"/>
    <w:rsid w:val="208A79D3"/>
    <w:rsid w:val="20A8F7B3"/>
    <w:rsid w:val="20C4043C"/>
    <w:rsid w:val="20EFBE02"/>
    <w:rsid w:val="20F20AE5"/>
    <w:rsid w:val="20F88375"/>
    <w:rsid w:val="20FD5DDA"/>
    <w:rsid w:val="21007924"/>
    <w:rsid w:val="2119D9AE"/>
    <w:rsid w:val="211AEE61"/>
    <w:rsid w:val="212BF8EE"/>
    <w:rsid w:val="213E1317"/>
    <w:rsid w:val="21415AF0"/>
    <w:rsid w:val="2158D7FA"/>
    <w:rsid w:val="216428E8"/>
    <w:rsid w:val="2190873F"/>
    <w:rsid w:val="2192F6D5"/>
    <w:rsid w:val="21943909"/>
    <w:rsid w:val="219B6073"/>
    <w:rsid w:val="21B88CF9"/>
    <w:rsid w:val="21CBC26A"/>
    <w:rsid w:val="2207236A"/>
    <w:rsid w:val="22272B91"/>
    <w:rsid w:val="226C096E"/>
    <w:rsid w:val="227C365A"/>
    <w:rsid w:val="22A8367B"/>
    <w:rsid w:val="22A83E6E"/>
    <w:rsid w:val="22AB0739"/>
    <w:rsid w:val="22AC4BD6"/>
    <w:rsid w:val="22AFE7CA"/>
    <w:rsid w:val="22B681EB"/>
    <w:rsid w:val="22CC1EA7"/>
    <w:rsid w:val="22D43ED0"/>
    <w:rsid w:val="23168587"/>
    <w:rsid w:val="2327D3DB"/>
    <w:rsid w:val="234BB573"/>
    <w:rsid w:val="23509655"/>
    <w:rsid w:val="23583CE0"/>
    <w:rsid w:val="23667BFF"/>
    <w:rsid w:val="237432EE"/>
    <w:rsid w:val="2382FB9E"/>
    <w:rsid w:val="238367F8"/>
    <w:rsid w:val="239B6EAE"/>
    <w:rsid w:val="23C7A335"/>
    <w:rsid w:val="23D33A94"/>
    <w:rsid w:val="23DB3639"/>
    <w:rsid w:val="23F0B326"/>
    <w:rsid w:val="24184988"/>
    <w:rsid w:val="242B7D16"/>
    <w:rsid w:val="2437F931"/>
    <w:rsid w:val="2485A690"/>
    <w:rsid w:val="24AD3835"/>
    <w:rsid w:val="24C49CFB"/>
    <w:rsid w:val="24C55C0C"/>
    <w:rsid w:val="24C81682"/>
    <w:rsid w:val="24D38049"/>
    <w:rsid w:val="24D55882"/>
    <w:rsid w:val="24EEB1C7"/>
    <w:rsid w:val="24F549BE"/>
    <w:rsid w:val="250317D0"/>
    <w:rsid w:val="250DD8D8"/>
    <w:rsid w:val="2539980F"/>
    <w:rsid w:val="256059B9"/>
    <w:rsid w:val="2562FB28"/>
    <w:rsid w:val="25925B71"/>
    <w:rsid w:val="25DF2098"/>
    <w:rsid w:val="25E1BBC9"/>
    <w:rsid w:val="25E377A7"/>
    <w:rsid w:val="25E591F7"/>
    <w:rsid w:val="25F05923"/>
    <w:rsid w:val="25F3C622"/>
    <w:rsid w:val="264EC188"/>
    <w:rsid w:val="26604325"/>
    <w:rsid w:val="26686871"/>
    <w:rsid w:val="26800559"/>
    <w:rsid w:val="269C7A53"/>
    <w:rsid w:val="269CC4BD"/>
    <w:rsid w:val="26A8FED2"/>
    <w:rsid w:val="26C0CE3B"/>
    <w:rsid w:val="26D7D5FA"/>
    <w:rsid w:val="26E3F1E5"/>
    <w:rsid w:val="271E3F25"/>
    <w:rsid w:val="27236779"/>
    <w:rsid w:val="2777E3C6"/>
    <w:rsid w:val="277E9D48"/>
    <w:rsid w:val="278DA8A5"/>
    <w:rsid w:val="279582A2"/>
    <w:rsid w:val="27B7BCDA"/>
    <w:rsid w:val="27CA1E37"/>
    <w:rsid w:val="27DB01C9"/>
    <w:rsid w:val="27FEF7C5"/>
    <w:rsid w:val="28085CB7"/>
    <w:rsid w:val="2813C728"/>
    <w:rsid w:val="2816AE43"/>
    <w:rsid w:val="2818892B"/>
    <w:rsid w:val="282265AD"/>
    <w:rsid w:val="282DA1C8"/>
    <w:rsid w:val="2835A8EB"/>
    <w:rsid w:val="2846606D"/>
    <w:rsid w:val="286AE700"/>
    <w:rsid w:val="2875542A"/>
    <w:rsid w:val="287D4304"/>
    <w:rsid w:val="28C25BBC"/>
    <w:rsid w:val="28D852D7"/>
    <w:rsid w:val="28D85728"/>
    <w:rsid w:val="28F5C1A8"/>
    <w:rsid w:val="28F5F514"/>
    <w:rsid w:val="28FACB1D"/>
    <w:rsid w:val="28FCE50E"/>
    <w:rsid w:val="29090C4D"/>
    <w:rsid w:val="293C2957"/>
    <w:rsid w:val="293E8BFD"/>
    <w:rsid w:val="2950E4CF"/>
    <w:rsid w:val="2965F987"/>
    <w:rsid w:val="296D55EE"/>
    <w:rsid w:val="298E063B"/>
    <w:rsid w:val="29BD2780"/>
    <w:rsid w:val="29BFF0B5"/>
    <w:rsid w:val="29D08A9D"/>
    <w:rsid w:val="29D4B2D1"/>
    <w:rsid w:val="29F47CA7"/>
    <w:rsid w:val="29FE3E1C"/>
    <w:rsid w:val="2A1592C5"/>
    <w:rsid w:val="2A365E32"/>
    <w:rsid w:val="2A502430"/>
    <w:rsid w:val="2A6E6301"/>
    <w:rsid w:val="2A810751"/>
    <w:rsid w:val="2A87C67E"/>
    <w:rsid w:val="2A8F5A7D"/>
    <w:rsid w:val="2A92748C"/>
    <w:rsid w:val="2AAFAE2D"/>
    <w:rsid w:val="2AF1B90F"/>
    <w:rsid w:val="2B4CC2E9"/>
    <w:rsid w:val="2B5BC673"/>
    <w:rsid w:val="2B8A2035"/>
    <w:rsid w:val="2B8B8E70"/>
    <w:rsid w:val="2B9C9D58"/>
    <w:rsid w:val="2BD4B1D4"/>
    <w:rsid w:val="2C0314A5"/>
    <w:rsid w:val="2C1067E6"/>
    <w:rsid w:val="2C17D801"/>
    <w:rsid w:val="2C27C46E"/>
    <w:rsid w:val="2C286C3D"/>
    <w:rsid w:val="2C3059EB"/>
    <w:rsid w:val="2C316484"/>
    <w:rsid w:val="2C40DF1D"/>
    <w:rsid w:val="2C4FF919"/>
    <w:rsid w:val="2C6A1FFA"/>
    <w:rsid w:val="2C6F173C"/>
    <w:rsid w:val="2CA7BE8F"/>
    <w:rsid w:val="2CAA76FA"/>
    <w:rsid w:val="2CB4BB17"/>
    <w:rsid w:val="2CB6CC81"/>
    <w:rsid w:val="2CC752DF"/>
    <w:rsid w:val="2CC9FC9C"/>
    <w:rsid w:val="2CD3EDD0"/>
    <w:rsid w:val="2CE418B5"/>
    <w:rsid w:val="2CED0863"/>
    <w:rsid w:val="2D10DDAB"/>
    <w:rsid w:val="2D152DD1"/>
    <w:rsid w:val="2D1DE0EB"/>
    <w:rsid w:val="2D28A5B6"/>
    <w:rsid w:val="2D5D2309"/>
    <w:rsid w:val="2D6225F5"/>
    <w:rsid w:val="2D6940C9"/>
    <w:rsid w:val="2D74C7A8"/>
    <w:rsid w:val="2D79EBC2"/>
    <w:rsid w:val="2D88D722"/>
    <w:rsid w:val="2DA2586E"/>
    <w:rsid w:val="2DBBCF98"/>
    <w:rsid w:val="2DE8BDA6"/>
    <w:rsid w:val="2E15D665"/>
    <w:rsid w:val="2E2C94D3"/>
    <w:rsid w:val="2E315F3E"/>
    <w:rsid w:val="2E366676"/>
    <w:rsid w:val="2E394AD7"/>
    <w:rsid w:val="2E5567B1"/>
    <w:rsid w:val="2E573C09"/>
    <w:rsid w:val="2E79AC7B"/>
    <w:rsid w:val="2E82B517"/>
    <w:rsid w:val="2E832E06"/>
    <w:rsid w:val="2E9145B7"/>
    <w:rsid w:val="2E940D76"/>
    <w:rsid w:val="2E9BEDC5"/>
    <w:rsid w:val="2E9D3CA8"/>
    <w:rsid w:val="2EA24D59"/>
    <w:rsid w:val="2EC02F58"/>
    <w:rsid w:val="2EDC7C27"/>
    <w:rsid w:val="2EEE33BD"/>
    <w:rsid w:val="2F137413"/>
    <w:rsid w:val="2F168C9C"/>
    <w:rsid w:val="2F257464"/>
    <w:rsid w:val="2F25E8BA"/>
    <w:rsid w:val="2F3EDA3B"/>
    <w:rsid w:val="2F4B6007"/>
    <w:rsid w:val="2F65EDD9"/>
    <w:rsid w:val="2F704576"/>
    <w:rsid w:val="2F712B7E"/>
    <w:rsid w:val="2F90E815"/>
    <w:rsid w:val="2FACF924"/>
    <w:rsid w:val="2FB4575B"/>
    <w:rsid w:val="2FD7B1DA"/>
    <w:rsid w:val="2FFB0AA7"/>
    <w:rsid w:val="3005F197"/>
    <w:rsid w:val="30133017"/>
    <w:rsid w:val="3014A897"/>
    <w:rsid w:val="302F7A7E"/>
    <w:rsid w:val="3059C60C"/>
    <w:rsid w:val="306541A1"/>
    <w:rsid w:val="3066B974"/>
    <w:rsid w:val="30692C89"/>
    <w:rsid w:val="30700FD1"/>
    <w:rsid w:val="30794CFE"/>
    <w:rsid w:val="30AE2489"/>
    <w:rsid w:val="30AF9C56"/>
    <w:rsid w:val="30EF1567"/>
    <w:rsid w:val="3100DC3B"/>
    <w:rsid w:val="31645C73"/>
    <w:rsid w:val="316D4FF6"/>
    <w:rsid w:val="3175E6E4"/>
    <w:rsid w:val="317BDE54"/>
    <w:rsid w:val="31872A8E"/>
    <w:rsid w:val="319798D5"/>
    <w:rsid w:val="319CCF7F"/>
    <w:rsid w:val="31C1A1E4"/>
    <w:rsid w:val="31CC057A"/>
    <w:rsid w:val="31E354DE"/>
    <w:rsid w:val="31EE4F1B"/>
    <w:rsid w:val="31F3FC8D"/>
    <w:rsid w:val="31F833BE"/>
    <w:rsid w:val="3220C785"/>
    <w:rsid w:val="322ABD57"/>
    <w:rsid w:val="32334382"/>
    <w:rsid w:val="3247FB50"/>
    <w:rsid w:val="3299E39A"/>
    <w:rsid w:val="329A1B0A"/>
    <w:rsid w:val="32BF7B69"/>
    <w:rsid w:val="32C6FCA7"/>
    <w:rsid w:val="32C996AF"/>
    <w:rsid w:val="33064639"/>
    <w:rsid w:val="330DA0B1"/>
    <w:rsid w:val="331C059A"/>
    <w:rsid w:val="3321D7CD"/>
    <w:rsid w:val="3347CC47"/>
    <w:rsid w:val="339DD0C8"/>
    <w:rsid w:val="33AA3BCB"/>
    <w:rsid w:val="33BB01B6"/>
    <w:rsid w:val="33E98914"/>
    <w:rsid w:val="33ED3F23"/>
    <w:rsid w:val="33FAFC16"/>
    <w:rsid w:val="34028863"/>
    <w:rsid w:val="341D412D"/>
    <w:rsid w:val="34214A3D"/>
    <w:rsid w:val="34318760"/>
    <w:rsid w:val="34794DAF"/>
    <w:rsid w:val="347A9191"/>
    <w:rsid w:val="347E0CFC"/>
    <w:rsid w:val="349FA365"/>
    <w:rsid w:val="34A9EB3A"/>
    <w:rsid w:val="34C217F7"/>
    <w:rsid w:val="34D92241"/>
    <w:rsid w:val="34E9A959"/>
    <w:rsid w:val="34EA2187"/>
    <w:rsid w:val="34F08EFC"/>
    <w:rsid w:val="34FF7DF9"/>
    <w:rsid w:val="350F82CA"/>
    <w:rsid w:val="353767FA"/>
    <w:rsid w:val="354B37CB"/>
    <w:rsid w:val="35556A0E"/>
    <w:rsid w:val="35618AA2"/>
    <w:rsid w:val="35649DE9"/>
    <w:rsid w:val="3565DBCE"/>
    <w:rsid w:val="356D0CB4"/>
    <w:rsid w:val="3575AE4A"/>
    <w:rsid w:val="358CD2A3"/>
    <w:rsid w:val="35A19027"/>
    <w:rsid w:val="35B84C78"/>
    <w:rsid w:val="35C84BAB"/>
    <w:rsid w:val="35DC4FE8"/>
    <w:rsid w:val="35F01F87"/>
    <w:rsid w:val="361E27A7"/>
    <w:rsid w:val="36547D4B"/>
    <w:rsid w:val="36721D2B"/>
    <w:rsid w:val="3677542C"/>
    <w:rsid w:val="3691CA5F"/>
    <w:rsid w:val="3695AFF8"/>
    <w:rsid w:val="3695F732"/>
    <w:rsid w:val="369796C7"/>
    <w:rsid w:val="36A4C510"/>
    <w:rsid w:val="36AB7A8E"/>
    <w:rsid w:val="36BFD122"/>
    <w:rsid w:val="36CA49AE"/>
    <w:rsid w:val="36DB5898"/>
    <w:rsid w:val="36DC4A37"/>
    <w:rsid w:val="36E24C21"/>
    <w:rsid w:val="36F6C8EA"/>
    <w:rsid w:val="36FA9E6C"/>
    <w:rsid w:val="36FEF2CC"/>
    <w:rsid w:val="373EC055"/>
    <w:rsid w:val="37878377"/>
    <w:rsid w:val="37935E56"/>
    <w:rsid w:val="3799200C"/>
    <w:rsid w:val="37CA577A"/>
    <w:rsid w:val="37DD1181"/>
    <w:rsid w:val="37E45F06"/>
    <w:rsid w:val="37E89C26"/>
    <w:rsid w:val="37EB2249"/>
    <w:rsid w:val="37F9C327"/>
    <w:rsid w:val="38162578"/>
    <w:rsid w:val="381DE1A0"/>
    <w:rsid w:val="3826D449"/>
    <w:rsid w:val="3854433B"/>
    <w:rsid w:val="386D5D4F"/>
    <w:rsid w:val="386F3D35"/>
    <w:rsid w:val="3873A8F8"/>
    <w:rsid w:val="3884A855"/>
    <w:rsid w:val="388E7A72"/>
    <w:rsid w:val="3894A478"/>
    <w:rsid w:val="38C04BB0"/>
    <w:rsid w:val="38E06595"/>
    <w:rsid w:val="38F44EF3"/>
    <w:rsid w:val="394E6D5E"/>
    <w:rsid w:val="3959FAE0"/>
    <w:rsid w:val="3961656D"/>
    <w:rsid w:val="39732DCC"/>
    <w:rsid w:val="3977EAC1"/>
    <w:rsid w:val="397FF6D1"/>
    <w:rsid w:val="39A33F64"/>
    <w:rsid w:val="39AEB0B2"/>
    <w:rsid w:val="39BD0B57"/>
    <w:rsid w:val="39D73407"/>
    <w:rsid w:val="39DD30D5"/>
    <w:rsid w:val="39DEB289"/>
    <w:rsid w:val="39DF3221"/>
    <w:rsid w:val="39E96E73"/>
    <w:rsid w:val="39F278BE"/>
    <w:rsid w:val="3A14C098"/>
    <w:rsid w:val="3A1DB389"/>
    <w:rsid w:val="3A303EDD"/>
    <w:rsid w:val="3A3BEE46"/>
    <w:rsid w:val="3A413B39"/>
    <w:rsid w:val="3A505656"/>
    <w:rsid w:val="3A712595"/>
    <w:rsid w:val="3AB19F9E"/>
    <w:rsid w:val="3B1750D0"/>
    <w:rsid w:val="3B1F232C"/>
    <w:rsid w:val="3B23AD82"/>
    <w:rsid w:val="3B2F6A00"/>
    <w:rsid w:val="3B33EDB0"/>
    <w:rsid w:val="3B40E9FD"/>
    <w:rsid w:val="3B44E000"/>
    <w:rsid w:val="3B6F4298"/>
    <w:rsid w:val="3B7E2F47"/>
    <w:rsid w:val="3B9597AA"/>
    <w:rsid w:val="3B9A7C15"/>
    <w:rsid w:val="3BC6E234"/>
    <w:rsid w:val="3BC6E86E"/>
    <w:rsid w:val="3BCFCCE2"/>
    <w:rsid w:val="3BDA2131"/>
    <w:rsid w:val="3BE772B2"/>
    <w:rsid w:val="3BEE80F9"/>
    <w:rsid w:val="3BF991F9"/>
    <w:rsid w:val="3BFDCC9A"/>
    <w:rsid w:val="3C1DED6E"/>
    <w:rsid w:val="3C200C9A"/>
    <w:rsid w:val="3C218FB4"/>
    <w:rsid w:val="3C27DDC9"/>
    <w:rsid w:val="3C380E9F"/>
    <w:rsid w:val="3C40C294"/>
    <w:rsid w:val="3C532A04"/>
    <w:rsid w:val="3C65B39E"/>
    <w:rsid w:val="3C905543"/>
    <w:rsid w:val="3C92F618"/>
    <w:rsid w:val="3C94C941"/>
    <w:rsid w:val="3CA27AE9"/>
    <w:rsid w:val="3CB782A4"/>
    <w:rsid w:val="3CC1B13B"/>
    <w:rsid w:val="3CC1CAEF"/>
    <w:rsid w:val="3CD5686B"/>
    <w:rsid w:val="3CF79E09"/>
    <w:rsid w:val="3D07EAC1"/>
    <w:rsid w:val="3D2DF275"/>
    <w:rsid w:val="3D4726C8"/>
    <w:rsid w:val="3D6235BA"/>
    <w:rsid w:val="3D66D631"/>
    <w:rsid w:val="3D70DDB4"/>
    <w:rsid w:val="3D7ED9DD"/>
    <w:rsid w:val="3DA481E2"/>
    <w:rsid w:val="3DC250AD"/>
    <w:rsid w:val="3DCAC50A"/>
    <w:rsid w:val="3DD22F29"/>
    <w:rsid w:val="3DD90C63"/>
    <w:rsid w:val="3DE6233F"/>
    <w:rsid w:val="3DF0770A"/>
    <w:rsid w:val="3DF33090"/>
    <w:rsid w:val="3E01F559"/>
    <w:rsid w:val="3E02C1E0"/>
    <w:rsid w:val="3E233293"/>
    <w:rsid w:val="3E3662FD"/>
    <w:rsid w:val="3E3CB949"/>
    <w:rsid w:val="3E5C546C"/>
    <w:rsid w:val="3E6CDF76"/>
    <w:rsid w:val="3EA6E17F"/>
    <w:rsid w:val="3EA8BFDD"/>
    <w:rsid w:val="3EABC36C"/>
    <w:rsid w:val="3EC9F0E6"/>
    <w:rsid w:val="3EDEB7C5"/>
    <w:rsid w:val="3EE098E9"/>
    <w:rsid w:val="3EFBC382"/>
    <w:rsid w:val="3F0F6389"/>
    <w:rsid w:val="3F1329C9"/>
    <w:rsid w:val="3F53DFBD"/>
    <w:rsid w:val="3F64F693"/>
    <w:rsid w:val="3F70D9F6"/>
    <w:rsid w:val="3F7D07D3"/>
    <w:rsid w:val="3F82F38C"/>
    <w:rsid w:val="3F98CA82"/>
    <w:rsid w:val="3F9A2756"/>
    <w:rsid w:val="3F9F44A5"/>
    <w:rsid w:val="3FE4C08E"/>
    <w:rsid w:val="3FE7FE62"/>
    <w:rsid w:val="400276CA"/>
    <w:rsid w:val="40077374"/>
    <w:rsid w:val="401131FA"/>
    <w:rsid w:val="401A55EC"/>
    <w:rsid w:val="401D0ADA"/>
    <w:rsid w:val="4055A93D"/>
    <w:rsid w:val="4073CD74"/>
    <w:rsid w:val="40777665"/>
    <w:rsid w:val="4095ADD2"/>
    <w:rsid w:val="40A320E7"/>
    <w:rsid w:val="40F41349"/>
    <w:rsid w:val="410CB1CF"/>
    <w:rsid w:val="410D091E"/>
    <w:rsid w:val="410E3C3A"/>
    <w:rsid w:val="411DDA29"/>
    <w:rsid w:val="411DEC72"/>
    <w:rsid w:val="4126E0F2"/>
    <w:rsid w:val="41559551"/>
    <w:rsid w:val="418C37F0"/>
    <w:rsid w:val="418FEEC6"/>
    <w:rsid w:val="41989AC5"/>
    <w:rsid w:val="41B35CCF"/>
    <w:rsid w:val="41BA4848"/>
    <w:rsid w:val="41C18D3A"/>
    <w:rsid w:val="41DE80F7"/>
    <w:rsid w:val="41DF0FC1"/>
    <w:rsid w:val="41FB35AC"/>
    <w:rsid w:val="42080447"/>
    <w:rsid w:val="4212BAE5"/>
    <w:rsid w:val="4234EF41"/>
    <w:rsid w:val="424AC086"/>
    <w:rsid w:val="424B3D22"/>
    <w:rsid w:val="424F15B9"/>
    <w:rsid w:val="427F1A93"/>
    <w:rsid w:val="42A370B9"/>
    <w:rsid w:val="42BDCF0E"/>
    <w:rsid w:val="42E4D4E8"/>
    <w:rsid w:val="42F7CE7A"/>
    <w:rsid w:val="42FEC3F8"/>
    <w:rsid w:val="430AD6A9"/>
    <w:rsid w:val="432CD5EA"/>
    <w:rsid w:val="4340F54D"/>
    <w:rsid w:val="434639BB"/>
    <w:rsid w:val="43616A73"/>
    <w:rsid w:val="43674656"/>
    <w:rsid w:val="436E4DB8"/>
    <w:rsid w:val="43998CE0"/>
    <w:rsid w:val="439BC211"/>
    <w:rsid w:val="43AC111D"/>
    <w:rsid w:val="43E2CB03"/>
    <w:rsid w:val="43ECFF4B"/>
    <w:rsid w:val="440066A9"/>
    <w:rsid w:val="440A7900"/>
    <w:rsid w:val="44142B67"/>
    <w:rsid w:val="4416BE39"/>
    <w:rsid w:val="44283EBC"/>
    <w:rsid w:val="4435BA47"/>
    <w:rsid w:val="444333AE"/>
    <w:rsid w:val="444D58B2"/>
    <w:rsid w:val="44508901"/>
    <w:rsid w:val="445BDB64"/>
    <w:rsid w:val="4468D81C"/>
    <w:rsid w:val="4475013E"/>
    <w:rsid w:val="44777D7E"/>
    <w:rsid w:val="447EA284"/>
    <w:rsid w:val="44878BFD"/>
    <w:rsid w:val="449A63DF"/>
    <w:rsid w:val="44A73538"/>
    <w:rsid w:val="44C01F99"/>
    <w:rsid w:val="44C879BB"/>
    <w:rsid w:val="44E6E41A"/>
    <w:rsid w:val="44E9CFBD"/>
    <w:rsid w:val="44FE9FBA"/>
    <w:rsid w:val="44FEB117"/>
    <w:rsid w:val="45008CEF"/>
    <w:rsid w:val="453415D5"/>
    <w:rsid w:val="454EFAD3"/>
    <w:rsid w:val="455106FE"/>
    <w:rsid w:val="455323C4"/>
    <w:rsid w:val="455D3EE6"/>
    <w:rsid w:val="45763299"/>
    <w:rsid w:val="45C4D1FC"/>
    <w:rsid w:val="45E5F175"/>
    <w:rsid w:val="45EBC2E8"/>
    <w:rsid w:val="45FD70F0"/>
    <w:rsid w:val="461217CF"/>
    <w:rsid w:val="46131657"/>
    <w:rsid w:val="46221BAA"/>
    <w:rsid w:val="4636FDBA"/>
    <w:rsid w:val="468160F4"/>
    <w:rsid w:val="468196F2"/>
    <w:rsid w:val="46823CDD"/>
    <w:rsid w:val="468D9C02"/>
    <w:rsid w:val="469F662F"/>
    <w:rsid w:val="469FEA8F"/>
    <w:rsid w:val="46A7F2DD"/>
    <w:rsid w:val="46B8B9B1"/>
    <w:rsid w:val="46BCC523"/>
    <w:rsid w:val="46C23AEE"/>
    <w:rsid w:val="46EE6B40"/>
    <w:rsid w:val="47076B20"/>
    <w:rsid w:val="47548C61"/>
    <w:rsid w:val="476EBD77"/>
    <w:rsid w:val="478131FD"/>
    <w:rsid w:val="4787F8F3"/>
    <w:rsid w:val="4788DAD9"/>
    <w:rsid w:val="4796917F"/>
    <w:rsid w:val="47A84BEF"/>
    <w:rsid w:val="47EDAB90"/>
    <w:rsid w:val="47F119F0"/>
    <w:rsid w:val="4823D971"/>
    <w:rsid w:val="482C85E0"/>
    <w:rsid w:val="483D1486"/>
    <w:rsid w:val="4896BDB4"/>
    <w:rsid w:val="48AC3E4C"/>
    <w:rsid w:val="48AE6A32"/>
    <w:rsid w:val="48BE6DDF"/>
    <w:rsid w:val="48CFA958"/>
    <w:rsid w:val="48F95EF4"/>
    <w:rsid w:val="491201E8"/>
    <w:rsid w:val="494E15DB"/>
    <w:rsid w:val="4951A45D"/>
    <w:rsid w:val="49881C42"/>
    <w:rsid w:val="499638EB"/>
    <w:rsid w:val="49ABB086"/>
    <w:rsid w:val="49CB8476"/>
    <w:rsid w:val="49E0E5E5"/>
    <w:rsid w:val="49E407F5"/>
    <w:rsid w:val="49FEF070"/>
    <w:rsid w:val="4A0C42B8"/>
    <w:rsid w:val="4A2A2F72"/>
    <w:rsid w:val="4A48E47F"/>
    <w:rsid w:val="4A64786D"/>
    <w:rsid w:val="4A882F8D"/>
    <w:rsid w:val="4A893A9E"/>
    <w:rsid w:val="4AA1D2E6"/>
    <w:rsid w:val="4AC94AB4"/>
    <w:rsid w:val="4AD5F303"/>
    <w:rsid w:val="4AFED5BF"/>
    <w:rsid w:val="4B3053F2"/>
    <w:rsid w:val="4B49B65B"/>
    <w:rsid w:val="4B4B63F8"/>
    <w:rsid w:val="4B652C5A"/>
    <w:rsid w:val="4B8CC9BC"/>
    <w:rsid w:val="4B8DD433"/>
    <w:rsid w:val="4B9FAD5C"/>
    <w:rsid w:val="4BA04DB9"/>
    <w:rsid w:val="4BB57DC8"/>
    <w:rsid w:val="4BC7F317"/>
    <w:rsid w:val="4BF470A9"/>
    <w:rsid w:val="4BF747A3"/>
    <w:rsid w:val="4C246B03"/>
    <w:rsid w:val="4C318A90"/>
    <w:rsid w:val="4C346957"/>
    <w:rsid w:val="4C4604DB"/>
    <w:rsid w:val="4C4C79EC"/>
    <w:rsid w:val="4C5A429F"/>
    <w:rsid w:val="4C6A87A6"/>
    <w:rsid w:val="4C74D415"/>
    <w:rsid w:val="4C89AEE9"/>
    <w:rsid w:val="4C90B46C"/>
    <w:rsid w:val="4C9228FC"/>
    <w:rsid w:val="4CA7D1DA"/>
    <w:rsid w:val="4CBB3CF2"/>
    <w:rsid w:val="4CD347DE"/>
    <w:rsid w:val="4CE1A5E1"/>
    <w:rsid w:val="4D0677FF"/>
    <w:rsid w:val="4D091AE9"/>
    <w:rsid w:val="4D1BBEF0"/>
    <w:rsid w:val="4D2119D2"/>
    <w:rsid w:val="4D2BD926"/>
    <w:rsid w:val="4D37A8A2"/>
    <w:rsid w:val="4D40B22D"/>
    <w:rsid w:val="4D5669E1"/>
    <w:rsid w:val="4D639D2D"/>
    <w:rsid w:val="4D69C2B7"/>
    <w:rsid w:val="4D6D3020"/>
    <w:rsid w:val="4D7F8B6A"/>
    <w:rsid w:val="4D8591D9"/>
    <w:rsid w:val="4DCDC640"/>
    <w:rsid w:val="4DF1018D"/>
    <w:rsid w:val="4DF138E6"/>
    <w:rsid w:val="4DF7FE3A"/>
    <w:rsid w:val="4E0827B1"/>
    <w:rsid w:val="4E198ED2"/>
    <w:rsid w:val="4E1F6AC2"/>
    <w:rsid w:val="4E4289B8"/>
    <w:rsid w:val="4E4382B2"/>
    <w:rsid w:val="4E51C525"/>
    <w:rsid w:val="4E62A6CD"/>
    <w:rsid w:val="4E637D5E"/>
    <w:rsid w:val="4E697512"/>
    <w:rsid w:val="4E751EDF"/>
    <w:rsid w:val="4EAAEF3B"/>
    <w:rsid w:val="4EB2F395"/>
    <w:rsid w:val="4EBD7D24"/>
    <w:rsid w:val="4ECAC9C1"/>
    <w:rsid w:val="4ED71640"/>
    <w:rsid w:val="4EEFA13D"/>
    <w:rsid w:val="4F1EFBA7"/>
    <w:rsid w:val="4F305053"/>
    <w:rsid w:val="4F3777D9"/>
    <w:rsid w:val="4F3FA545"/>
    <w:rsid w:val="4F5C5CA4"/>
    <w:rsid w:val="4F6A9851"/>
    <w:rsid w:val="4F7F775A"/>
    <w:rsid w:val="4F83006D"/>
    <w:rsid w:val="4F87F65E"/>
    <w:rsid w:val="4F91DE7E"/>
    <w:rsid w:val="4FB3E4B6"/>
    <w:rsid w:val="4FBBC0BA"/>
    <w:rsid w:val="4FDCCCEC"/>
    <w:rsid w:val="4FEC7DEA"/>
    <w:rsid w:val="4FF67284"/>
    <w:rsid w:val="501883C5"/>
    <w:rsid w:val="50345CBB"/>
    <w:rsid w:val="50376052"/>
    <w:rsid w:val="503B079E"/>
    <w:rsid w:val="503B1023"/>
    <w:rsid w:val="505AB296"/>
    <w:rsid w:val="50684CEC"/>
    <w:rsid w:val="50759A3F"/>
    <w:rsid w:val="50759A42"/>
    <w:rsid w:val="50859B6D"/>
    <w:rsid w:val="50C3B1D3"/>
    <w:rsid w:val="50CA637E"/>
    <w:rsid w:val="50E1AD30"/>
    <w:rsid w:val="50EB852B"/>
    <w:rsid w:val="50F58B78"/>
    <w:rsid w:val="51085024"/>
    <w:rsid w:val="511D4A1D"/>
    <w:rsid w:val="511DD70E"/>
    <w:rsid w:val="512B9B90"/>
    <w:rsid w:val="513BB1FD"/>
    <w:rsid w:val="51414625"/>
    <w:rsid w:val="51513C3B"/>
    <w:rsid w:val="515E9596"/>
    <w:rsid w:val="518A1831"/>
    <w:rsid w:val="518C0DD5"/>
    <w:rsid w:val="51B7B8CA"/>
    <w:rsid w:val="51BF41BE"/>
    <w:rsid w:val="51F9411A"/>
    <w:rsid w:val="524B683A"/>
    <w:rsid w:val="524E0934"/>
    <w:rsid w:val="52550385"/>
    <w:rsid w:val="527D1EBE"/>
    <w:rsid w:val="5291FA59"/>
    <w:rsid w:val="52A24670"/>
    <w:rsid w:val="52B40CBF"/>
    <w:rsid w:val="52E917C2"/>
    <w:rsid w:val="532FD300"/>
    <w:rsid w:val="53682855"/>
    <w:rsid w:val="53903D72"/>
    <w:rsid w:val="539FE286"/>
    <w:rsid w:val="53A6D18D"/>
    <w:rsid w:val="53AD34F2"/>
    <w:rsid w:val="53CFA220"/>
    <w:rsid w:val="53E5C5E7"/>
    <w:rsid w:val="53F11085"/>
    <w:rsid w:val="54617B80"/>
    <w:rsid w:val="5477F51A"/>
    <w:rsid w:val="5485ED2E"/>
    <w:rsid w:val="54BEFAFA"/>
    <w:rsid w:val="54C7892E"/>
    <w:rsid w:val="54E3102D"/>
    <w:rsid w:val="54E39166"/>
    <w:rsid w:val="54ECFF0F"/>
    <w:rsid w:val="54FF4887"/>
    <w:rsid w:val="550ACFEB"/>
    <w:rsid w:val="553561F4"/>
    <w:rsid w:val="554CEA9E"/>
    <w:rsid w:val="55719B22"/>
    <w:rsid w:val="557FF885"/>
    <w:rsid w:val="558959D3"/>
    <w:rsid w:val="55E075C0"/>
    <w:rsid w:val="55E49AC8"/>
    <w:rsid w:val="55FCB4A4"/>
    <w:rsid w:val="560A28E7"/>
    <w:rsid w:val="560F4373"/>
    <w:rsid w:val="561225B1"/>
    <w:rsid w:val="561C104A"/>
    <w:rsid w:val="562287E2"/>
    <w:rsid w:val="5663E069"/>
    <w:rsid w:val="567256F2"/>
    <w:rsid w:val="567D6193"/>
    <w:rsid w:val="56B3A681"/>
    <w:rsid w:val="56D914C8"/>
    <w:rsid w:val="56D99AA8"/>
    <w:rsid w:val="56E467DF"/>
    <w:rsid w:val="572CB731"/>
    <w:rsid w:val="5733564C"/>
    <w:rsid w:val="57436995"/>
    <w:rsid w:val="574F1276"/>
    <w:rsid w:val="57571E4C"/>
    <w:rsid w:val="575C5F8A"/>
    <w:rsid w:val="576B0831"/>
    <w:rsid w:val="57901021"/>
    <w:rsid w:val="5791A9DE"/>
    <w:rsid w:val="57994A31"/>
    <w:rsid w:val="57B61EC6"/>
    <w:rsid w:val="57D81248"/>
    <w:rsid w:val="58038AA9"/>
    <w:rsid w:val="5805E4F2"/>
    <w:rsid w:val="58329B91"/>
    <w:rsid w:val="583CA54F"/>
    <w:rsid w:val="586BCE93"/>
    <w:rsid w:val="58758D6A"/>
    <w:rsid w:val="58A23DCD"/>
    <w:rsid w:val="58A97E91"/>
    <w:rsid w:val="58B54345"/>
    <w:rsid w:val="58CA254D"/>
    <w:rsid w:val="58CD2746"/>
    <w:rsid w:val="58F1B72A"/>
    <w:rsid w:val="5904EB17"/>
    <w:rsid w:val="59132071"/>
    <w:rsid w:val="591C3E78"/>
    <w:rsid w:val="592CC1BD"/>
    <w:rsid w:val="59327931"/>
    <w:rsid w:val="59438E41"/>
    <w:rsid w:val="5953EC1F"/>
    <w:rsid w:val="59705405"/>
    <w:rsid w:val="598D8FCE"/>
    <w:rsid w:val="5994C310"/>
    <w:rsid w:val="59BFCC6E"/>
    <w:rsid w:val="59C6E7D0"/>
    <w:rsid w:val="5A10EBF9"/>
    <w:rsid w:val="5A11B378"/>
    <w:rsid w:val="5A1275FC"/>
    <w:rsid w:val="5A1BD5E7"/>
    <w:rsid w:val="5A1C28F2"/>
    <w:rsid w:val="5A20AD0D"/>
    <w:rsid w:val="5A2F9154"/>
    <w:rsid w:val="5A35C908"/>
    <w:rsid w:val="5A48A340"/>
    <w:rsid w:val="5A48CC5C"/>
    <w:rsid w:val="5A56C4AA"/>
    <w:rsid w:val="5A7102C9"/>
    <w:rsid w:val="5A779EA7"/>
    <w:rsid w:val="5A8BBA2B"/>
    <w:rsid w:val="5AA3E797"/>
    <w:rsid w:val="5AA40A5A"/>
    <w:rsid w:val="5AB17A60"/>
    <w:rsid w:val="5ACC6243"/>
    <w:rsid w:val="5AE11618"/>
    <w:rsid w:val="5AEFCF1E"/>
    <w:rsid w:val="5B220F19"/>
    <w:rsid w:val="5B2A51A8"/>
    <w:rsid w:val="5B6B5982"/>
    <w:rsid w:val="5B6C2F57"/>
    <w:rsid w:val="5B71DE65"/>
    <w:rsid w:val="5B78B954"/>
    <w:rsid w:val="5BFB2CAC"/>
    <w:rsid w:val="5C12384E"/>
    <w:rsid w:val="5C82CE1C"/>
    <w:rsid w:val="5C8C0FFC"/>
    <w:rsid w:val="5CC412BD"/>
    <w:rsid w:val="5CD997C5"/>
    <w:rsid w:val="5CF0254A"/>
    <w:rsid w:val="5D086078"/>
    <w:rsid w:val="5D1B7473"/>
    <w:rsid w:val="5D2ACA2A"/>
    <w:rsid w:val="5D3087A8"/>
    <w:rsid w:val="5D619FDA"/>
    <w:rsid w:val="5D6AD08B"/>
    <w:rsid w:val="5D8787A2"/>
    <w:rsid w:val="5DABDCC6"/>
    <w:rsid w:val="5DCA9C8A"/>
    <w:rsid w:val="5DF3BF45"/>
    <w:rsid w:val="5E1910D9"/>
    <w:rsid w:val="5E3BB2D6"/>
    <w:rsid w:val="5E3E2BAC"/>
    <w:rsid w:val="5E3F01C3"/>
    <w:rsid w:val="5E444AA5"/>
    <w:rsid w:val="5E47F6BC"/>
    <w:rsid w:val="5E56A4E1"/>
    <w:rsid w:val="5E61BA48"/>
    <w:rsid w:val="5E8D54CE"/>
    <w:rsid w:val="5ED23510"/>
    <w:rsid w:val="5EDA0D51"/>
    <w:rsid w:val="5EDD3A61"/>
    <w:rsid w:val="5EEB03F1"/>
    <w:rsid w:val="5EF29BE1"/>
    <w:rsid w:val="5F109E91"/>
    <w:rsid w:val="5F25F9A7"/>
    <w:rsid w:val="5F6C6DFE"/>
    <w:rsid w:val="5F740E20"/>
    <w:rsid w:val="5F7AC839"/>
    <w:rsid w:val="5F988B57"/>
    <w:rsid w:val="5FE52F66"/>
    <w:rsid w:val="5FEAC856"/>
    <w:rsid w:val="60061FD2"/>
    <w:rsid w:val="601FC698"/>
    <w:rsid w:val="6063DC4D"/>
    <w:rsid w:val="606A4293"/>
    <w:rsid w:val="60727A1F"/>
    <w:rsid w:val="60911495"/>
    <w:rsid w:val="60A67421"/>
    <w:rsid w:val="60DF29BC"/>
    <w:rsid w:val="60ED235A"/>
    <w:rsid w:val="60F13B31"/>
    <w:rsid w:val="61670647"/>
    <w:rsid w:val="618138A6"/>
    <w:rsid w:val="619D763D"/>
    <w:rsid w:val="61A49A73"/>
    <w:rsid w:val="61B559A2"/>
    <w:rsid w:val="61C0CF4F"/>
    <w:rsid w:val="61FE2729"/>
    <w:rsid w:val="6229F59F"/>
    <w:rsid w:val="62502D2D"/>
    <w:rsid w:val="625D38B2"/>
    <w:rsid w:val="62763D14"/>
    <w:rsid w:val="6284FA77"/>
    <w:rsid w:val="628C4388"/>
    <w:rsid w:val="629CC34D"/>
    <w:rsid w:val="62AF9383"/>
    <w:rsid w:val="62BCA2DE"/>
    <w:rsid w:val="62D21AF0"/>
    <w:rsid w:val="62D773E6"/>
    <w:rsid w:val="62DB497F"/>
    <w:rsid w:val="62E07839"/>
    <w:rsid w:val="62ED87A6"/>
    <w:rsid w:val="62FF7623"/>
    <w:rsid w:val="6308403B"/>
    <w:rsid w:val="632EEBC9"/>
    <w:rsid w:val="63544276"/>
    <w:rsid w:val="6358B1C4"/>
    <w:rsid w:val="63942199"/>
    <w:rsid w:val="6397CB16"/>
    <w:rsid w:val="63DB5721"/>
    <w:rsid w:val="63E7082B"/>
    <w:rsid w:val="63E7B0E1"/>
    <w:rsid w:val="63F76E95"/>
    <w:rsid w:val="647614CF"/>
    <w:rsid w:val="649D9681"/>
    <w:rsid w:val="64C011E0"/>
    <w:rsid w:val="64D0DB85"/>
    <w:rsid w:val="64DF99AD"/>
    <w:rsid w:val="650E4BA6"/>
    <w:rsid w:val="65106649"/>
    <w:rsid w:val="651E8E40"/>
    <w:rsid w:val="65806094"/>
    <w:rsid w:val="658A469F"/>
    <w:rsid w:val="659ACEB7"/>
    <w:rsid w:val="65A62246"/>
    <w:rsid w:val="65AD450F"/>
    <w:rsid w:val="65FAB61C"/>
    <w:rsid w:val="6639C4EF"/>
    <w:rsid w:val="663E1989"/>
    <w:rsid w:val="66575E94"/>
    <w:rsid w:val="665DCB17"/>
    <w:rsid w:val="665F9B23"/>
    <w:rsid w:val="666E2351"/>
    <w:rsid w:val="66874709"/>
    <w:rsid w:val="66CBEB72"/>
    <w:rsid w:val="66E39EC1"/>
    <w:rsid w:val="66F5319E"/>
    <w:rsid w:val="67148674"/>
    <w:rsid w:val="6733D870"/>
    <w:rsid w:val="674E3151"/>
    <w:rsid w:val="675699FE"/>
    <w:rsid w:val="6763075F"/>
    <w:rsid w:val="676313FD"/>
    <w:rsid w:val="67690A56"/>
    <w:rsid w:val="6772E4CB"/>
    <w:rsid w:val="678DF623"/>
    <w:rsid w:val="678ECDCD"/>
    <w:rsid w:val="67956FFA"/>
    <w:rsid w:val="67B45463"/>
    <w:rsid w:val="67BEED6B"/>
    <w:rsid w:val="67F467B0"/>
    <w:rsid w:val="67F81C11"/>
    <w:rsid w:val="6812C0A9"/>
    <w:rsid w:val="6825D720"/>
    <w:rsid w:val="682A095A"/>
    <w:rsid w:val="682ACF54"/>
    <w:rsid w:val="68447B84"/>
    <w:rsid w:val="6851791C"/>
    <w:rsid w:val="68757C8B"/>
    <w:rsid w:val="688CDB28"/>
    <w:rsid w:val="688F79D0"/>
    <w:rsid w:val="68967683"/>
    <w:rsid w:val="689D0CDB"/>
    <w:rsid w:val="68DFD32A"/>
    <w:rsid w:val="68F6B8D9"/>
    <w:rsid w:val="6903F76E"/>
    <w:rsid w:val="693D12DB"/>
    <w:rsid w:val="695CDEC2"/>
    <w:rsid w:val="696149A2"/>
    <w:rsid w:val="696CAF4F"/>
    <w:rsid w:val="6974CFC7"/>
    <w:rsid w:val="697E52D6"/>
    <w:rsid w:val="6984CD16"/>
    <w:rsid w:val="69B797C8"/>
    <w:rsid w:val="69C54D2A"/>
    <w:rsid w:val="69D45D92"/>
    <w:rsid w:val="69E3A4AD"/>
    <w:rsid w:val="69F11E2B"/>
    <w:rsid w:val="6A01FE24"/>
    <w:rsid w:val="6A1CE9FE"/>
    <w:rsid w:val="6A2993DA"/>
    <w:rsid w:val="6A5697C5"/>
    <w:rsid w:val="6A5B428E"/>
    <w:rsid w:val="6A88728F"/>
    <w:rsid w:val="6A9E5BAD"/>
    <w:rsid w:val="6AB7A87B"/>
    <w:rsid w:val="6ADA1F20"/>
    <w:rsid w:val="6AF33A89"/>
    <w:rsid w:val="6AF7AC43"/>
    <w:rsid w:val="6AFF3832"/>
    <w:rsid w:val="6B31A845"/>
    <w:rsid w:val="6B4230C3"/>
    <w:rsid w:val="6B5EAFAA"/>
    <w:rsid w:val="6B6CD3EF"/>
    <w:rsid w:val="6B6DC06A"/>
    <w:rsid w:val="6B6FE631"/>
    <w:rsid w:val="6B821385"/>
    <w:rsid w:val="6B9FD603"/>
    <w:rsid w:val="6BA2DB81"/>
    <w:rsid w:val="6BA8EB35"/>
    <w:rsid w:val="6BAC8B33"/>
    <w:rsid w:val="6BBC3890"/>
    <w:rsid w:val="6BC27E6E"/>
    <w:rsid w:val="6BC34684"/>
    <w:rsid w:val="6BD7E789"/>
    <w:rsid w:val="6BE18F46"/>
    <w:rsid w:val="6C129608"/>
    <w:rsid w:val="6C2785DF"/>
    <w:rsid w:val="6C324572"/>
    <w:rsid w:val="6C6FF846"/>
    <w:rsid w:val="6CA37BAD"/>
    <w:rsid w:val="6CABAC8D"/>
    <w:rsid w:val="6CCA8A65"/>
    <w:rsid w:val="6CE81A0C"/>
    <w:rsid w:val="6CE9F999"/>
    <w:rsid w:val="6CF4AD93"/>
    <w:rsid w:val="6CF92B70"/>
    <w:rsid w:val="6D08E646"/>
    <w:rsid w:val="6D1020C9"/>
    <w:rsid w:val="6D326E56"/>
    <w:rsid w:val="6D446317"/>
    <w:rsid w:val="6D5211D7"/>
    <w:rsid w:val="6D54D212"/>
    <w:rsid w:val="6D8189A7"/>
    <w:rsid w:val="6DA1EE06"/>
    <w:rsid w:val="6DA6B362"/>
    <w:rsid w:val="6DB26840"/>
    <w:rsid w:val="6DFDE3C6"/>
    <w:rsid w:val="6E1366E7"/>
    <w:rsid w:val="6E7FBA39"/>
    <w:rsid w:val="6EA9338B"/>
    <w:rsid w:val="6EB59900"/>
    <w:rsid w:val="6EB7C437"/>
    <w:rsid w:val="6EC49068"/>
    <w:rsid w:val="6ED320A6"/>
    <w:rsid w:val="6EE6CF00"/>
    <w:rsid w:val="6EEAC0EB"/>
    <w:rsid w:val="6EF14542"/>
    <w:rsid w:val="6EFA2398"/>
    <w:rsid w:val="6F069C5B"/>
    <w:rsid w:val="6F14BFE7"/>
    <w:rsid w:val="6F250AFB"/>
    <w:rsid w:val="6F341CC7"/>
    <w:rsid w:val="6F3D1A04"/>
    <w:rsid w:val="6F4BD1BD"/>
    <w:rsid w:val="6F52E2E3"/>
    <w:rsid w:val="6F8FED43"/>
    <w:rsid w:val="6F99EE90"/>
    <w:rsid w:val="6FAADD20"/>
    <w:rsid w:val="6FB2FCD0"/>
    <w:rsid w:val="6FB7758D"/>
    <w:rsid w:val="6FC22310"/>
    <w:rsid w:val="6FD84B18"/>
    <w:rsid w:val="6FDCAC1D"/>
    <w:rsid w:val="6FF5DE76"/>
    <w:rsid w:val="6FF758FF"/>
    <w:rsid w:val="70008DD5"/>
    <w:rsid w:val="7017E38F"/>
    <w:rsid w:val="70473A68"/>
    <w:rsid w:val="7047D684"/>
    <w:rsid w:val="707CB69E"/>
    <w:rsid w:val="7080D023"/>
    <w:rsid w:val="70817989"/>
    <w:rsid w:val="7083AD18"/>
    <w:rsid w:val="708647BC"/>
    <w:rsid w:val="70BA517D"/>
    <w:rsid w:val="70BB7403"/>
    <w:rsid w:val="70D9DA50"/>
    <w:rsid w:val="70DB77B1"/>
    <w:rsid w:val="71321DA3"/>
    <w:rsid w:val="713BE716"/>
    <w:rsid w:val="713E870D"/>
    <w:rsid w:val="71573B9B"/>
    <w:rsid w:val="71619031"/>
    <w:rsid w:val="71AA18F5"/>
    <w:rsid w:val="71C2FC7A"/>
    <w:rsid w:val="71F74B8B"/>
    <w:rsid w:val="721DD7E4"/>
    <w:rsid w:val="722594A4"/>
    <w:rsid w:val="7227EE2C"/>
    <w:rsid w:val="7277E4D9"/>
    <w:rsid w:val="72B2EC32"/>
    <w:rsid w:val="72B803AE"/>
    <w:rsid w:val="72B9B320"/>
    <w:rsid w:val="72D6EFDE"/>
    <w:rsid w:val="72DBDCCD"/>
    <w:rsid w:val="72EE2C51"/>
    <w:rsid w:val="72F1CB45"/>
    <w:rsid w:val="73188C7D"/>
    <w:rsid w:val="731B56B6"/>
    <w:rsid w:val="73222837"/>
    <w:rsid w:val="734CD9A7"/>
    <w:rsid w:val="734DA101"/>
    <w:rsid w:val="737B7A56"/>
    <w:rsid w:val="73850CA7"/>
    <w:rsid w:val="7392797C"/>
    <w:rsid w:val="73EF74AB"/>
    <w:rsid w:val="73FEF3AA"/>
    <w:rsid w:val="7406D4D1"/>
    <w:rsid w:val="741B9EB9"/>
    <w:rsid w:val="74392B56"/>
    <w:rsid w:val="743C5D57"/>
    <w:rsid w:val="743F4CA9"/>
    <w:rsid w:val="744E7A2F"/>
    <w:rsid w:val="747F1471"/>
    <w:rsid w:val="74821622"/>
    <w:rsid w:val="748E58C4"/>
    <w:rsid w:val="7491EF4B"/>
    <w:rsid w:val="749A5BAE"/>
    <w:rsid w:val="74A65015"/>
    <w:rsid w:val="74B52227"/>
    <w:rsid w:val="74C2E171"/>
    <w:rsid w:val="74C63ADC"/>
    <w:rsid w:val="74D9FF1B"/>
    <w:rsid w:val="750F2840"/>
    <w:rsid w:val="7528E194"/>
    <w:rsid w:val="752D419A"/>
    <w:rsid w:val="752D5D5F"/>
    <w:rsid w:val="753C3295"/>
    <w:rsid w:val="754BCF30"/>
    <w:rsid w:val="7558656B"/>
    <w:rsid w:val="756FB5F5"/>
    <w:rsid w:val="75800388"/>
    <w:rsid w:val="7587ADBE"/>
    <w:rsid w:val="75AB3E05"/>
    <w:rsid w:val="75C3722F"/>
    <w:rsid w:val="761B72A5"/>
    <w:rsid w:val="7635330B"/>
    <w:rsid w:val="763587A9"/>
    <w:rsid w:val="763D4F00"/>
    <w:rsid w:val="7640F5F9"/>
    <w:rsid w:val="7647BFCF"/>
    <w:rsid w:val="76612D83"/>
    <w:rsid w:val="766E536E"/>
    <w:rsid w:val="7675FDA4"/>
    <w:rsid w:val="76A24ABD"/>
    <w:rsid w:val="76B14B12"/>
    <w:rsid w:val="76B99E5F"/>
    <w:rsid w:val="76C7F127"/>
    <w:rsid w:val="76EBB2FB"/>
    <w:rsid w:val="76F0EA37"/>
    <w:rsid w:val="771D320D"/>
    <w:rsid w:val="77289A97"/>
    <w:rsid w:val="773C59CA"/>
    <w:rsid w:val="774D9A6D"/>
    <w:rsid w:val="7754CACD"/>
    <w:rsid w:val="776FE1D3"/>
    <w:rsid w:val="777A3536"/>
    <w:rsid w:val="778B8C3F"/>
    <w:rsid w:val="779CC990"/>
    <w:rsid w:val="77A8084A"/>
    <w:rsid w:val="77A87474"/>
    <w:rsid w:val="77AC6F43"/>
    <w:rsid w:val="77D0C2E1"/>
    <w:rsid w:val="77E540E5"/>
    <w:rsid w:val="77F6EE73"/>
    <w:rsid w:val="77FD36EF"/>
    <w:rsid w:val="780643C1"/>
    <w:rsid w:val="783CC05B"/>
    <w:rsid w:val="7874163D"/>
    <w:rsid w:val="788400D0"/>
    <w:rsid w:val="78F8794F"/>
    <w:rsid w:val="78FE9255"/>
    <w:rsid w:val="79055648"/>
    <w:rsid w:val="790D16BD"/>
    <w:rsid w:val="791E998D"/>
    <w:rsid w:val="794A2F72"/>
    <w:rsid w:val="795D0FB0"/>
    <w:rsid w:val="79A9CB55"/>
    <w:rsid w:val="79ABB545"/>
    <w:rsid w:val="79BEC80A"/>
    <w:rsid w:val="79C76A6F"/>
    <w:rsid w:val="79DE77EC"/>
    <w:rsid w:val="7A0782F4"/>
    <w:rsid w:val="7A26A5F9"/>
    <w:rsid w:val="7A2C13CB"/>
    <w:rsid w:val="7A2D6FB9"/>
    <w:rsid w:val="7A2D884D"/>
    <w:rsid w:val="7A424FB9"/>
    <w:rsid w:val="7A42E7C2"/>
    <w:rsid w:val="7A4B560B"/>
    <w:rsid w:val="7AAB638A"/>
    <w:rsid w:val="7AD88836"/>
    <w:rsid w:val="7AFA2D40"/>
    <w:rsid w:val="7B002A5D"/>
    <w:rsid w:val="7B1B44C6"/>
    <w:rsid w:val="7B31D49D"/>
    <w:rsid w:val="7B373AD4"/>
    <w:rsid w:val="7B4880E5"/>
    <w:rsid w:val="7B69BDFC"/>
    <w:rsid w:val="7B6F0B89"/>
    <w:rsid w:val="7B9346F4"/>
    <w:rsid w:val="7BA07674"/>
    <w:rsid w:val="7BB4FDE7"/>
    <w:rsid w:val="7BCF0395"/>
    <w:rsid w:val="7BD4B6C0"/>
    <w:rsid w:val="7BEDE3E4"/>
    <w:rsid w:val="7BF4DE47"/>
    <w:rsid w:val="7BFFF435"/>
    <w:rsid w:val="7C004E91"/>
    <w:rsid w:val="7C0086E5"/>
    <w:rsid w:val="7C252646"/>
    <w:rsid w:val="7C3313AB"/>
    <w:rsid w:val="7C4D2CB1"/>
    <w:rsid w:val="7C66D906"/>
    <w:rsid w:val="7C8D925A"/>
    <w:rsid w:val="7C96884E"/>
    <w:rsid w:val="7C9D37F2"/>
    <w:rsid w:val="7CA875D4"/>
    <w:rsid w:val="7CBA4E5A"/>
    <w:rsid w:val="7CBBA2F9"/>
    <w:rsid w:val="7CDC1FB2"/>
    <w:rsid w:val="7D07ABD2"/>
    <w:rsid w:val="7D3AF39D"/>
    <w:rsid w:val="7D3CD914"/>
    <w:rsid w:val="7D3F6B59"/>
    <w:rsid w:val="7D44DB68"/>
    <w:rsid w:val="7D580131"/>
    <w:rsid w:val="7D5878B9"/>
    <w:rsid w:val="7D7A03CA"/>
    <w:rsid w:val="7D87660C"/>
    <w:rsid w:val="7D893B36"/>
    <w:rsid w:val="7D94830B"/>
    <w:rsid w:val="7DA9AC03"/>
    <w:rsid w:val="7E33B7EA"/>
    <w:rsid w:val="7E4D260D"/>
    <w:rsid w:val="7E8303B2"/>
    <w:rsid w:val="7EA2A2AE"/>
    <w:rsid w:val="7EA7629F"/>
    <w:rsid w:val="7ED6F6E5"/>
    <w:rsid w:val="7EE6B13A"/>
    <w:rsid w:val="7F02101F"/>
    <w:rsid w:val="7F26C703"/>
    <w:rsid w:val="7F9CBB25"/>
    <w:rsid w:val="7FBB8E2E"/>
    <w:rsid w:val="7FCE41BB"/>
    <w:rsid w:val="7FCEB273"/>
    <w:rsid w:val="7FD9F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9DC425"/>
  <w15:chartTrackingRefBased/>
  <w15:docId w15:val="{51FF921A-9985-41C7-A8AE-A73E8802178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098FDA40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098FDA40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youtube.com/watch?v=zfeAcUyZk0I&amp;t=4673s" TargetMode="External" Id="Re1cb9c80c1c246a1" /><Relationship Type="http://schemas.openxmlformats.org/officeDocument/2006/relationships/hyperlink" Target="https://makingteamswork.co/2021/07/18/the-strength-to-be-wrong/" TargetMode="External" Id="R2a89541630f24977" /><Relationship Type="http://schemas.openxmlformats.org/officeDocument/2006/relationships/hyperlink" Target="https://ormistonhorizonacademy.co.uk/admin/wp-content/uploads/sites/19/2023/10/Y7-Performing-Arts-Knowledge-Organisers.pdf" TargetMode="External" Id="R9fac9cb6ebdd4e85" /><Relationship Type="http://schemas.microsoft.com/office/2020/10/relationships/intelligence" Target="intelligence2.xml" Id="R5ed731cea2fc4df8" /><Relationship Type="http://schemas.openxmlformats.org/officeDocument/2006/relationships/numbering" Target="numbering.xml" Id="Rc581d56055614ee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2024-11-24T14:51:55.1685753Z</dcterms:created>
  <dcterms:modified xsi:type="dcterms:W3CDTF">2024-12-12T16:59:52.9013120Z</dcterms:modified>
  <dc:creator>Thomas Rees (2303758)</dc:creator>
  <lastModifiedBy>Thomas Rees (2303758)</lastModifiedBy>
</coreProperties>
</file>