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CE816" w14:textId="77777777" w:rsidR="005745F6" w:rsidRPr="00FC2AC4" w:rsidRDefault="005745F6" w:rsidP="00FC2AC4">
      <w:pPr>
        <w:pStyle w:val="Normal1"/>
        <w:spacing w:line="480" w:lineRule="auto"/>
        <w:jc w:val="both"/>
        <w:rPr>
          <w:rFonts w:ascii="Times New Roman" w:eastAsia="Times New Roman" w:hAnsi="Times New Roman" w:cs="Times New Roman"/>
          <w:b/>
          <w:color w:val="000000" w:themeColor="text1"/>
          <w:sz w:val="30"/>
          <w:szCs w:val="30"/>
        </w:rPr>
      </w:pPr>
    </w:p>
    <w:p w14:paraId="443AA4CB" w14:textId="77777777" w:rsidR="005745F6" w:rsidRPr="00FC2AC4" w:rsidRDefault="005745F6" w:rsidP="00FC2AC4">
      <w:pPr>
        <w:pStyle w:val="Normal1"/>
        <w:spacing w:line="480" w:lineRule="auto"/>
        <w:jc w:val="both"/>
        <w:rPr>
          <w:rFonts w:ascii="Times New Roman" w:eastAsia="Times New Roman" w:hAnsi="Times New Roman" w:cs="Times New Roman"/>
          <w:b/>
          <w:color w:val="000000" w:themeColor="text1"/>
          <w:sz w:val="30"/>
          <w:szCs w:val="30"/>
        </w:rPr>
      </w:pPr>
    </w:p>
    <w:p w14:paraId="64DCCF32" w14:textId="77777777" w:rsidR="007707BC" w:rsidRPr="00FC2AC4" w:rsidRDefault="007707BC" w:rsidP="00FC2AC4">
      <w:pPr>
        <w:pStyle w:val="Normal1"/>
        <w:spacing w:line="480" w:lineRule="auto"/>
        <w:jc w:val="both"/>
        <w:rPr>
          <w:rFonts w:ascii="Times New Roman" w:eastAsia="Times New Roman" w:hAnsi="Times New Roman" w:cs="Times New Roman"/>
          <w:b/>
          <w:color w:val="000000" w:themeColor="text1"/>
          <w:sz w:val="30"/>
          <w:szCs w:val="30"/>
        </w:rPr>
      </w:pPr>
    </w:p>
    <w:p w14:paraId="75BF3137" w14:textId="6121B3ED" w:rsidR="007707BC" w:rsidRPr="007707BC" w:rsidRDefault="00986E3A" w:rsidP="00986E3A">
      <w:pPr>
        <w:pStyle w:val="Normal1"/>
        <w:spacing w:line="48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Programme: BA Business Management</w:t>
      </w:r>
    </w:p>
    <w:p w14:paraId="00000001" w14:textId="5F7249AB" w:rsidR="00782462" w:rsidRDefault="00C42D5C" w:rsidP="00986E3A">
      <w:pPr>
        <w:pStyle w:val="Normal1"/>
        <w:spacing w:line="480" w:lineRule="auto"/>
        <w:jc w:val="center"/>
        <w:rPr>
          <w:rFonts w:ascii="Times New Roman" w:eastAsia="Times New Roman" w:hAnsi="Times New Roman" w:cs="Times New Roman"/>
          <w:b/>
          <w:color w:val="000000" w:themeColor="text1"/>
          <w:sz w:val="36"/>
          <w:szCs w:val="36"/>
        </w:rPr>
      </w:pPr>
      <w:r w:rsidRPr="007707BC">
        <w:rPr>
          <w:rFonts w:ascii="Times New Roman" w:eastAsia="Times New Roman" w:hAnsi="Times New Roman" w:cs="Times New Roman"/>
          <w:b/>
          <w:color w:val="000000" w:themeColor="text1"/>
          <w:sz w:val="36"/>
          <w:szCs w:val="36"/>
        </w:rPr>
        <w:t>Module Title: International Business Communications</w:t>
      </w:r>
    </w:p>
    <w:p w14:paraId="3E811909" w14:textId="0E4E391D" w:rsidR="00D03DF1" w:rsidRPr="007707BC" w:rsidRDefault="00D03DF1" w:rsidP="00986E3A">
      <w:pPr>
        <w:pStyle w:val="Normal1"/>
        <w:spacing w:line="480" w:lineRule="auto"/>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Assignment 1</w:t>
      </w:r>
      <w:bookmarkStart w:id="0" w:name="_GoBack"/>
      <w:bookmarkEnd w:id="0"/>
    </w:p>
    <w:p w14:paraId="00000002" w14:textId="02FB4E07" w:rsidR="00782462" w:rsidRPr="00FC2AC4" w:rsidRDefault="00782462" w:rsidP="00723D59">
      <w:pPr>
        <w:pStyle w:val="Normal1"/>
        <w:spacing w:line="480" w:lineRule="auto"/>
        <w:jc w:val="center"/>
        <w:rPr>
          <w:rFonts w:ascii="Times New Roman" w:eastAsia="Times New Roman" w:hAnsi="Times New Roman" w:cs="Times New Roman"/>
          <w:b/>
          <w:color w:val="000000" w:themeColor="text1"/>
          <w:sz w:val="30"/>
          <w:szCs w:val="30"/>
        </w:rPr>
      </w:pPr>
    </w:p>
    <w:p w14:paraId="00000003" w14:textId="7FC45D04" w:rsidR="00782462" w:rsidRPr="00FC2AC4" w:rsidRDefault="00C42D5C" w:rsidP="00723D59">
      <w:pPr>
        <w:pStyle w:val="Normal1"/>
        <w:spacing w:line="480" w:lineRule="auto"/>
        <w:jc w:val="center"/>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Student Name:</w:t>
      </w:r>
      <w:r w:rsidR="00986E3A">
        <w:rPr>
          <w:rFonts w:ascii="Times New Roman" w:eastAsia="Times New Roman" w:hAnsi="Times New Roman" w:cs="Times New Roman"/>
          <w:color w:val="000000" w:themeColor="text1"/>
          <w:sz w:val="24"/>
          <w:szCs w:val="24"/>
        </w:rPr>
        <w:t xml:space="preserve"> Beatricia Corsan</w:t>
      </w:r>
    </w:p>
    <w:p w14:paraId="00000004" w14:textId="15030B4E" w:rsidR="00782462" w:rsidRPr="00FC2AC4" w:rsidRDefault="00C42D5C" w:rsidP="00723D59">
      <w:pPr>
        <w:pStyle w:val="Normal1"/>
        <w:spacing w:line="480" w:lineRule="auto"/>
        <w:jc w:val="center"/>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Student ID:</w:t>
      </w:r>
      <w:r w:rsidR="00986E3A">
        <w:rPr>
          <w:rFonts w:ascii="Times New Roman" w:eastAsia="Times New Roman" w:hAnsi="Times New Roman" w:cs="Times New Roman"/>
          <w:color w:val="000000" w:themeColor="text1"/>
          <w:sz w:val="24"/>
          <w:szCs w:val="24"/>
        </w:rPr>
        <w:t xml:space="preserve"> 2013038</w:t>
      </w:r>
    </w:p>
    <w:p w14:paraId="00000005"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r w:rsidRPr="00FC2AC4">
        <w:rPr>
          <w:rFonts w:ascii="Times New Roman" w:hAnsi="Times New Roman" w:cs="Times New Roman"/>
          <w:color w:val="000000" w:themeColor="text1"/>
        </w:rPr>
        <w:br w:type="page"/>
      </w:r>
    </w:p>
    <w:p w14:paraId="60EE8550" w14:textId="42275D60" w:rsidR="00E415F4" w:rsidRPr="007707BC" w:rsidRDefault="00E415F4" w:rsidP="007707BC">
      <w:pPr>
        <w:jc w:val="center"/>
        <w:rPr>
          <w:b/>
          <w:bCs/>
        </w:rPr>
      </w:pPr>
      <w:r w:rsidRPr="007707BC">
        <w:rPr>
          <w:b/>
          <w:bCs/>
          <w:shd w:val="clear" w:color="auto" w:fill="FFFFFF"/>
        </w:rPr>
        <w:lastRenderedPageBreak/>
        <w:t xml:space="preserve">Executive </w:t>
      </w:r>
      <w:r w:rsidR="007707BC">
        <w:rPr>
          <w:b/>
          <w:bCs/>
          <w:shd w:val="clear" w:color="auto" w:fill="FFFFFF"/>
        </w:rPr>
        <w:t>S</w:t>
      </w:r>
      <w:r w:rsidRPr="007707BC">
        <w:rPr>
          <w:b/>
          <w:bCs/>
          <w:shd w:val="clear" w:color="auto" w:fill="FFFFFF"/>
        </w:rPr>
        <w:t>ummary</w:t>
      </w:r>
    </w:p>
    <w:p w14:paraId="397D2FFF" w14:textId="2B550A45" w:rsidR="007707BC" w:rsidRDefault="00E415F4" w:rsidP="00E415F4">
      <w:pPr>
        <w:pStyle w:val="NormalWeb"/>
        <w:spacing w:before="0" w:beforeAutospacing="0" w:after="0" w:afterAutospacing="0" w:line="480" w:lineRule="auto"/>
        <w:jc w:val="both"/>
        <w:rPr>
          <w:color w:val="0E101A"/>
          <w:shd w:val="clear" w:color="auto" w:fill="FFFFFF"/>
        </w:rPr>
      </w:pPr>
      <w:r>
        <w:rPr>
          <w:color w:val="0E101A"/>
          <w:shd w:val="clear" w:color="auto" w:fill="FFFFFF"/>
        </w:rPr>
        <w:t xml:space="preserve">This report has been conducted on the substance of </w:t>
      </w:r>
      <w:r w:rsidR="00A96C7B">
        <w:rPr>
          <w:color w:val="0E101A"/>
          <w:shd w:val="clear" w:color="auto" w:fill="FFFFFF"/>
        </w:rPr>
        <w:t>Globalisation</w:t>
      </w:r>
      <w:r>
        <w:rPr>
          <w:color w:val="0E101A"/>
          <w:shd w:val="clear" w:color="auto" w:fill="FFFFFF"/>
        </w:rPr>
        <w:t xml:space="preserve"> that an organisation follows to implant an effective cross-cultural industry across international borders. The effectiveness of </w:t>
      </w:r>
      <w:r w:rsidR="00A96C7B">
        <w:rPr>
          <w:color w:val="0E101A"/>
          <w:shd w:val="clear" w:color="auto" w:fill="FFFFFF"/>
        </w:rPr>
        <w:t>international</w:t>
      </w:r>
      <w:r>
        <w:rPr>
          <w:color w:val="0E101A"/>
          <w:shd w:val="clear" w:color="auto" w:fill="FFFFFF"/>
        </w:rPr>
        <w:t xml:space="preserve"> business and communications have been discussed thoroughly in this report. The applied theories and international cultural communications have been effectively focused on in this report. Cultural sensitivity has been thoroughly described with relevant examples in another country while developing a successful business model globally. This report also contains the importance of networking regarding GlaxoSmithKline, a pharmaceutical organisation. The relative importance of languages has been effectively discussed in this report. The report also has highlighted the different communication barriers that are faced by GlaxoSmithKline in other countries. Appropriate communication strategies have been provided to GlaxoSmithKline for the betterment of the organisation. </w:t>
      </w:r>
      <w:r w:rsidR="007707BC">
        <w:rPr>
          <w:color w:val="0E101A"/>
          <w:shd w:val="clear" w:color="auto" w:fill="FFFFFF"/>
        </w:rPr>
        <w:t>Further</w:t>
      </w:r>
      <w:r>
        <w:rPr>
          <w:color w:val="0E101A"/>
          <w:shd w:val="clear" w:color="auto" w:fill="FFFFFF"/>
        </w:rPr>
        <w:t>,</w:t>
      </w:r>
      <w:r w:rsidR="007707BC">
        <w:rPr>
          <w:color w:val="0E101A"/>
          <w:shd w:val="clear" w:color="auto" w:fill="FFFFFF"/>
        </w:rPr>
        <w:t xml:space="preserve"> </w:t>
      </w:r>
      <w:r>
        <w:rPr>
          <w:color w:val="0E101A"/>
          <w:shd w:val="clear" w:color="auto" w:fill="FFFFFF"/>
        </w:rPr>
        <w:t>recommendations have been provided to GlaxoSmithKline to operate better in a cross-culturally traditional atmosphere.</w:t>
      </w:r>
    </w:p>
    <w:p w14:paraId="7877C411" w14:textId="77777777" w:rsidR="007707BC" w:rsidRDefault="007707BC">
      <w:pPr>
        <w:spacing w:line="276" w:lineRule="auto"/>
        <w:jc w:val="left"/>
        <w:rPr>
          <w:rFonts w:eastAsia="Times New Roman" w:cs="Times New Roman"/>
          <w:color w:val="0E101A"/>
          <w:szCs w:val="24"/>
          <w:shd w:val="clear" w:color="auto" w:fill="FFFFFF"/>
          <w:lang w:val="en-US"/>
        </w:rPr>
      </w:pPr>
      <w:r>
        <w:rPr>
          <w:color w:val="0E101A"/>
          <w:shd w:val="clear" w:color="auto" w:fill="FFFFFF"/>
        </w:rPr>
        <w:br w:type="page"/>
      </w:r>
    </w:p>
    <w:sdt>
      <w:sdtPr>
        <w:rPr>
          <w:rFonts w:eastAsiaTheme="minorEastAsia" w:cstheme="minorBidi"/>
          <w:b w:val="0"/>
          <w:bCs w:val="0"/>
          <w:sz w:val="24"/>
          <w:szCs w:val="22"/>
        </w:rPr>
        <w:id w:val="456229364"/>
        <w:docPartObj>
          <w:docPartGallery w:val="Table of Contents"/>
          <w:docPartUnique/>
        </w:docPartObj>
      </w:sdtPr>
      <w:sdtEndPr>
        <w:rPr>
          <w:noProof/>
        </w:rPr>
      </w:sdtEndPr>
      <w:sdtContent>
        <w:p w14:paraId="64CF403D" w14:textId="4B6F72EE" w:rsidR="007707BC" w:rsidRDefault="007707BC">
          <w:pPr>
            <w:pStyle w:val="TOCHeading"/>
          </w:pPr>
          <w:r>
            <w:t>Table of Contents</w:t>
          </w:r>
        </w:p>
        <w:p w14:paraId="302E6473" w14:textId="71E3029F" w:rsidR="007707BC" w:rsidRDefault="007707BC">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23666645" w:history="1">
            <w:r w:rsidRPr="002C3BA8">
              <w:rPr>
                <w:rStyle w:val="Hyperlink"/>
                <w:noProof/>
              </w:rPr>
              <w:t>Introduction</w:t>
            </w:r>
            <w:r>
              <w:rPr>
                <w:noProof/>
                <w:webHidden/>
              </w:rPr>
              <w:tab/>
            </w:r>
            <w:r>
              <w:rPr>
                <w:noProof/>
                <w:webHidden/>
              </w:rPr>
              <w:fldChar w:fldCharType="begin"/>
            </w:r>
            <w:r>
              <w:rPr>
                <w:noProof/>
                <w:webHidden/>
              </w:rPr>
              <w:instrText xml:space="preserve"> PAGEREF _Toc123666645 \h </w:instrText>
            </w:r>
            <w:r>
              <w:rPr>
                <w:noProof/>
                <w:webHidden/>
              </w:rPr>
            </w:r>
            <w:r>
              <w:rPr>
                <w:noProof/>
                <w:webHidden/>
              </w:rPr>
              <w:fldChar w:fldCharType="separate"/>
            </w:r>
            <w:r>
              <w:rPr>
                <w:noProof/>
                <w:webHidden/>
              </w:rPr>
              <w:t>4</w:t>
            </w:r>
            <w:r>
              <w:rPr>
                <w:noProof/>
                <w:webHidden/>
              </w:rPr>
              <w:fldChar w:fldCharType="end"/>
            </w:r>
          </w:hyperlink>
        </w:p>
        <w:p w14:paraId="7ED04AF8" w14:textId="6693A82F" w:rsidR="007707BC" w:rsidRDefault="001A539B">
          <w:pPr>
            <w:pStyle w:val="TOC2"/>
            <w:tabs>
              <w:tab w:val="right" w:leader="dot" w:pos="9350"/>
            </w:tabs>
            <w:rPr>
              <w:noProof/>
            </w:rPr>
          </w:pPr>
          <w:hyperlink w:anchor="_Toc123666646" w:history="1">
            <w:r w:rsidR="007707BC" w:rsidRPr="002C3BA8">
              <w:rPr>
                <w:rStyle w:val="Hyperlink"/>
                <w:noProof/>
              </w:rPr>
              <w:t>Introduction to the Developing Country</w:t>
            </w:r>
            <w:r w:rsidR="007707BC">
              <w:rPr>
                <w:noProof/>
                <w:webHidden/>
              </w:rPr>
              <w:tab/>
            </w:r>
            <w:r w:rsidR="007707BC">
              <w:rPr>
                <w:noProof/>
                <w:webHidden/>
              </w:rPr>
              <w:fldChar w:fldCharType="begin"/>
            </w:r>
            <w:r w:rsidR="007707BC">
              <w:rPr>
                <w:noProof/>
                <w:webHidden/>
              </w:rPr>
              <w:instrText xml:space="preserve"> PAGEREF _Toc123666646 \h </w:instrText>
            </w:r>
            <w:r w:rsidR="007707BC">
              <w:rPr>
                <w:noProof/>
                <w:webHidden/>
              </w:rPr>
            </w:r>
            <w:r w:rsidR="007707BC">
              <w:rPr>
                <w:noProof/>
                <w:webHidden/>
              </w:rPr>
              <w:fldChar w:fldCharType="separate"/>
            </w:r>
            <w:r w:rsidR="007707BC">
              <w:rPr>
                <w:noProof/>
                <w:webHidden/>
              </w:rPr>
              <w:t>5</w:t>
            </w:r>
            <w:r w:rsidR="007707BC">
              <w:rPr>
                <w:noProof/>
                <w:webHidden/>
              </w:rPr>
              <w:fldChar w:fldCharType="end"/>
            </w:r>
          </w:hyperlink>
        </w:p>
        <w:p w14:paraId="17D8F8F8" w14:textId="1FB2984F" w:rsidR="007707BC" w:rsidRDefault="001A539B">
          <w:pPr>
            <w:pStyle w:val="TOC2"/>
            <w:tabs>
              <w:tab w:val="right" w:leader="dot" w:pos="9350"/>
            </w:tabs>
            <w:rPr>
              <w:noProof/>
            </w:rPr>
          </w:pPr>
          <w:hyperlink w:anchor="_Toc123666647" w:history="1">
            <w:r w:rsidR="007707BC" w:rsidRPr="002C3BA8">
              <w:rPr>
                <w:rStyle w:val="Hyperlink"/>
                <w:rFonts w:eastAsia="Times New Roman"/>
                <w:noProof/>
              </w:rPr>
              <w:t>Hofstede’s cultural dimensions theory</w:t>
            </w:r>
            <w:r w:rsidR="007707BC">
              <w:rPr>
                <w:noProof/>
                <w:webHidden/>
              </w:rPr>
              <w:tab/>
            </w:r>
            <w:r w:rsidR="007707BC">
              <w:rPr>
                <w:noProof/>
                <w:webHidden/>
              </w:rPr>
              <w:fldChar w:fldCharType="begin"/>
            </w:r>
            <w:r w:rsidR="007707BC">
              <w:rPr>
                <w:noProof/>
                <w:webHidden/>
              </w:rPr>
              <w:instrText xml:space="preserve"> PAGEREF _Toc123666647 \h </w:instrText>
            </w:r>
            <w:r w:rsidR="007707BC">
              <w:rPr>
                <w:noProof/>
                <w:webHidden/>
              </w:rPr>
            </w:r>
            <w:r w:rsidR="007707BC">
              <w:rPr>
                <w:noProof/>
                <w:webHidden/>
              </w:rPr>
              <w:fldChar w:fldCharType="separate"/>
            </w:r>
            <w:r w:rsidR="007707BC">
              <w:rPr>
                <w:noProof/>
                <w:webHidden/>
              </w:rPr>
              <w:t>6</w:t>
            </w:r>
            <w:r w:rsidR="007707BC">
              <w:rPr>
                <w:noProof/>
                <w:webHidden/>
              </w:rPr>
              <w:fldChar w:fldCharType="end"/>
            </w:r>
          </w:hyperlink>
        </w:p>
        <w:p w14:paraId="79D3F2B8" w14:textId="689A5A99" w:rsidR="007707BC" w:rsidRDefault="001A539B">
          <w:pPr>
            <w:pStyle w:val="TOC3"/>
            <w:tabs>
              <w:tab w:val="right" w:leader="dot" w:pos="9350"/>
            </w:tabs>
            <w:rPr>
              <w:noProof/>
            </w:rPr>
          </w:pPr>
          <w:hyperlink w:anchor="_Toc123666648" w:history="1">
            <w:r w:rsidR="007707BC" w:rsidRPr="002C3BA8">
              <w:rPr>
                <w:rStyle w:val="Hyperlink"/>
                <w:noProof/>
              </w:rPr>
              <w:t>Power distance Index (PDI</w:t>
            </w:r>
            <w:r w:rsidR="007707BC">
              <w:rPr>
                <w:noProof/>
                <w:webHidden/>
              </w:rPr>
              <w:tab/>
            </w:r>
            <w:r w:rsidR="007707BC">
              <w:rPr>
                <w:noProof/>
                <w:webHidden/>
              </w:rPr>
              <w:fldChar w:fldCharType="begin"/>
            </w:r>
            <w:r w:rsidR="007707BC">
              <w:rPr>
                <w:noProof/>
                <w:webHidden/>
              </w:rPr>
              <w:instrText xml:space="preserve"> PAGEREF _Toc123666648 \h </w:instrText>
            </w:r>
            <w:r w:rsidR="007707BC">
              <w:rPr>
                <w:noProof/>
                <w:webHidden/>
              </w:rPr>
            </w:r>
            <w:r w:rsidR="007707BC">
              <w:rPr>
                <w:noProof/>
                <w:webHidden/>
              </w:rPr>
              <w:fldChar w:fldCharType="separate"/>
            </w:r>
            <w:r w:rsidR="007707BC">
              <w:rPr>
                <w:noProof/>
                <w:webHidden/>
              </w:rPr>
              <w:t>6</w:t>
            </w:r>
            <w:r w:rsidR="007707BC">
              <w:rPr>
                <w:noProof/>
                <w:webHidden/>
              </w:rPr>
              <w:fldChar w:fldCharType="end"/>
            </w:r>
          </w:hyperlink>
        </w:p>
        <w:p w14:paraId="531378A0" w14:textId="6AD31E96" w:rsidR="007707BC" w:rsidRDefault="001A539B">
          <w:pPr>
            <w:pStyle w:val="TOC3"/>
            <w:tabs>
              <w:tab w:val="right" w:leader="dot" w:pos="9350"/>
            </w:tabs>
            <w:rPr>
              <w:noProof/>
            </w:rPr>
          </w:pPr>
          <w:hyperlink w:anchor="_Toc123666649" w:history="1">
            <w:r w:rsidR="007707BC" w:rsidRPr="002C3BA8">
              <w:rPr>
                <w:rStyle w:val="Hyperlink"/>
                <w:noProof/>
              </w:rPr>
              <w:t>Individualism vs Collectivism (UAI)</w:t>
            </w:r>
            <w:r w:rsidR="007707BC">
              <w:rPr>
                <w:noProof/>
                <w:webHidden/>
              </w:rPr>
              <w:tab/>
            </w:r>
            <w:r w:rsidR="007707BC">
              <w:rPr>
                <w:noProof/>
                <w:webHidden/>
              </w:rPr>
              <w:fldChar w:fldCharType="begin"/>
            </w:r>
            <w:r w:rsidR="007707BC">
              <w:rPr>
                <w:noProof/>
                <w:webHidden/>
              </w:rPr>
              <w:instrText xml:space="preserve"> PAGEREF _Toc123666649 \h </w:instrText>
            </w:r>
            <w:r w:rsidR="007707BC">
              <w:rPr>
                <w:noProof/>
                <w:webHidden/>
              </w:rPr>
            </w:r>
            <w:r w:rsidR="007707BC">
              <w:rPr>
                <w:noProof/>
                <w:webHidden/>
              </w:rPr>
              <w:fldChar w:fldCharType="separate"/>
            </w:r>
            <w:r w:rsidR="007707BC">
              <w:rPr>
                <w:noProof/>
                <w:webHidden/>
              </w:rPr>
              <w:t>6</w:t>
            </w:r>
            <w:r w:rsidR="007707BC">
              <w:rPr>
                <w:noProof/>
                <w:webHidden/>
              </w:rPr>
              <w:fldChar w:fldCharType="end"/>
            </w:r>
          </w:hyperlink>
        </w:p>
        <w:p w14:paraId="2D076EAA" w14:textId="7161ACDA" w:rsidR="007707BC" w:rsidRDefault="001A539B">
          <w:pPr>
            <w:pStyle w:val="TOC3"/>
            <w:tabs>
              <w:tab w:val="right" w:leader="dot" w:pos="9350"/>
            </w:tabs>
            <w:rPr>
              <w:noProof/>
            </w:rPr>
          </w:pPr>
          <w:hyperlink w:anchor="_Toc123666650" w:history="1">
            <w:r w:rsidR="007707BC" w:rsidRPr="002C3BA8">
              <w:rPr>
                <w:rStyle w:val="Hyperlink"/>
                <w:noProof/>
              </w:rPr>
              <w:t>Masculinity vs femininity (MAS</w:t>
            </w:r>
            <w:r w:rsidR="007707BC">
              <w:rPr>
                <w:noProof/>
                <w:webHidden/>
              </w:rPr>
              <w:tab/>
            </w:r>
            <w:r w:rsidR="007707BC">
              <w:rPr>
                <w:noProof/>
                <w:webHidden/>
              </w:rPr>
              <w:fldChar w:fldCharType="begin"/>
            </w:r>
            <w:r w:rsidR="007707BC">
              <w:rPr>
                <w:noProof/>
                <w:webHidden/>
              </w:rPr>
              <w:instrText xml:space="preserve"> PAGEREF _Toc123666650 \h </w:instrText>
            </w:r>
            <w:r w:rsidR="007707BC">
              <w:rPr>
                <w:noProof/>
                <w:webHidden/>
              </w:rPr>
            </w:r>
            <w:r w:rsidR="007707BC">
              <w:rPr>
                <w:noProof/>
                <w:webHidden/>
              </w:rPr>
              <w:fldChar w:fldCharType="separate"/>
            </w:r>
            <w:r w:rsidR="007707BC">
              <w:rPr>
                <w:noProof/>
                <w:webHidden/>
              </w:rPr>
              <w:t>6</w:t>
            </w:r>
            <w:r w:rsidR="007707BC">
              <w:rPr>
                <w:noProof/>
                <w:webHidden/>
              </w:rPr>
              <w:fldChar w:fldCharType="end"/>
            </w:r>
          </w:hyperlink>
        </w:p>
        <w:p w14:paraId="112D2FC0" w14:textId="242D093E" w:rsidR="007707BC" w:rsidRDefault="001A539B">
          <w:pPr>
            <w:pStyle w:val="TOC3"/>
            <w:tabs>
              <w:tab w:val="right" w:leader="dot" w:pos="9350"/>
            </w:tabs>
            <w:rPr>
              <w:noProof/>
            </w:rPr>
          </w:pPr>
          <w:hyperlink w:anchor="_Toc123666651" w:history="1">
            <w:r w:rsidR="007707BC" w:rsidRPr="002C3BA8">
              <w:rPr>
                <w:rStyle w:val="Hyperlink"/>
                <w:noProof/>
              </w:rPr>
              <w:t>Long-term Orientation vs. short-term orientation</w:t>
            </w:r>
            <w:r w:rsidR="007707BC">
              <w:rPr>
                <w:noProof/>
                <w:webHidden/>
              </w:rPr>
              <w:tab/>
            </w:r>
            <w:r w:rsidR="007707BC">
              <w:rPr>
                <w:noProof/>
                <w:webHidden/>
              </w:rPr>
              <w:fldChar w:fldCharType="begin"/>
            </w:r>
            <w:r w:rsidR="007707BC">
              <w:rPr>
                <w:noProof/>
                <w:webHidden/>
              </w:rPr>
              <w:instrText xml:space="preserve"> PAGEREF _Toc123666651 \h </w:instrText>
            </w:r>
            <w:r w:rsidR="007707BC">
              <w:rPr>
                <w:noProof/>
                <w:webHidden/>
              </w:rPr>
            </w:r>
            <w:r w:rsidR="007707BC">
              <w:rPr>
                <w:noProof/>
                <w:webHidden/>
              </w:rPr>
              <w:fldChar w:fldCharType="separate"/>
            </w:r>
            <w:r w:rsidR="007707BC">
              <w:rPr>
                <w:noProof/>
                <w:webHidden/>
              </w:rPr>
              <w:t>6</w:t>
            </w:r>
            <w:r w:rsidR="007707BC">
              <w:rPr>
                <w:noProof/>
                <w:webHidden/>
              </w:rPr>
              <w:fldChar w:fldCharType="end"/>
            </w:r>
          </w:hyperlink>
        </w:p>
        <w:p w14:paraId="0D8D90E0" w14:textId="27882807" w:rsidR="007707BC" w:rsidRDefault="001A539B">
          <w:pPr>
            <w:pStyle w:val="TOC3"/>
            <w:tabs>
              <w:tab w:val="right" w:leader="dot" w:pos="9350"/>
            </w:tabs>
            <w:rPr>
              <w:noProof/>
            </w:rPr>
          </w:pPr>
          <w:hyperlink w:anchor="_Toc123666652" w:history="1">
            <w:r w:rsidR="007707BC" w:rsidRPr="002C3BA8">
              <w:rPr>
                <w:rStyle w:val="Hyperlink"/>
                <w:noProof/>
              </w:rPr>
              <w:t>Uncertainty avoidance</w:t>
            </w:r>
            <w:r w:rsidR="007707BC">
              <w:rPr>
                <w:noProof/>
                <w:webHidden/>
              </w:rPr>
              <w:tab/>
            </w:r>
            <w:r w:rsidR="007707BC">
              <w:rPr>
                <w:noProof/>
                <w:webHidden/>
              </w:rPr>
              <w:fldChar w:fldCharType="begin"/>
            </w:r>
            <w:r w:rsidR="007707BC">
              <w:rPr>
                <w:noProof/>
                <w:webHidden/>
              </w:rPr>
              <w:instrText xml:space="preserve"> PAGEREF _Toc123666652 \h </w:instrText>
            </w:r>
            <w:r w:rsidR="007707BC">
              <w:rPr>
                <w:noProof/>
                <w:webHidden/>
              </w:rPr>
            </w:r>
            <w:r w:rsidR="007707BC">
              <w:rPr>
                <w:noProof/>
                <w:webHidden/>
              </w:rPr>
              <w:fldChar w:fldCharType="separate"/>
            </w:r>
            <w:r w:rsidR="007707BC">
              <w:rPr>
                <w:noProof/>
                <w:webHidden/>
              </w:rPr>
              <w:t>7</w:t>
            </w:r>
            <w:r w:rsidR="007707BC">
              <w:rPr>
                <w:noProof/>
                <w:webHidden/>
              </w:rPr>
              <w:fldChar w:fldCharType="end"/>
            </w:r>
          </w:hyperlink>
        </w:p>
        <w:p w14:paraId="0AFB96BA" w14:textId="0E8E9C6A" w:rsidR="007707BC" w:rsidRDefault="001A539B">
          <w:pPr>
            <w:pStyle w:val="TOC3"/>
            <w:tabs>
              <w:tab w:val="right" w:leader="dot" w:pos="9350"/>
            </w:tabs>
            <w:rPr>
              <w:noProof/>
            </w:rPr>
          </w:pPr>
          <w:hyperlink w:anchor="_Toc123666653" w:history="1">
            <w:r w:rsidR="007707BC" w:rsidRPr="002C3BA8">
              <w:rPr>
                <w:rStyle w:val="Hyperlink"/>
                <w:noProof/>
              </w:rPr>
              <w:t>Indulgence vs. Restraint (IND</w:t>
            </w:r>
            <w:r w:rsidR="007707BC">
              <w:rPr>
                <w:noProof/>
                <w:webHidden/>
              </w:rPr>
              <w:tab/>
            </w:r>
            <w:r w:rsidR="007707BC">
              <w:rPr>
                <w:noProof/>
                <w:webHidden/>
              </w:rPr>
              <w:fldChar w:fldCharType="begin"/>
            </w:r>
            <w:r w:rsidR="007707BC">
              <w:rPr>
                <w:noProof/>
                <w:webHidden/>
              </w:rPr>
              <w:instrText xml:space="preserve"> PAGEREF _Toc123666653 \h </w:instrText>
            </w:r>
            <w:r w:rsidR="007707BC">
              <w:rPr>
                <w:noProof/>
                <w:webHidden/>
              </w:rPr>
            </w:r>
            <w:r w:rsidR="007707BC">
              <w:rPr>
                <w:noProof/>
                <w:webHidden/>
              </w:rPr>
              <w:fldChar w:fldCharType="separate"/>
            </w:r>
            <w:r w:rsidR="007707BC">
              <w:rPr>
                <w:noProof/>
                <w:webHidden/>
              </w:rPr>
              <w:t>7</w:t>
            </w:r>
            <w:r w:rsidR="007707BC">
              <w:rPr>
                <w:noProof/>
                <w:webHidden/>
              </w:rPr>
              <w:fldChar w:fldCharType="end"/>
            </w:r>
          </w:hyperlink>
        </w:p>
        <w:p w14:paraId="70D21DA2" w14:textId="53AE67BB" w:rsidR="007707BC" w:rsidRDefault="001A539B">
          <w:pPr>
            <w:pStyle w:val="TOC2"/>
            <w:tabs>
              <w:tab w:val="right" w:leader="dot" w:pos="9350"/>
            </w:tabs>
            <w:rPr>
              <w:noProof/>
            </w:rPr>
          </w:pPr>
          <w:hyperlink w:anchor="_Toc123666654" w:history="1">
            <w:r w:rsidR="007707BC" w:rsidRPr="002C3BA8">
              <w:rPr>
                <w:rStyle w:val="Hyperlink"/>
                <w:rFonts w:eastAsia="Times New Roman"/>
                <w:noProof/>
              </w:rPr>
              <w:t>Critical evaluation of cultural sensitivity in an organisation</w:t>
            </w:r>
            <w:r w:rsidR="007707BC">
              <w:rPr>
                <w:noProof/>
                <w:webHidden/>
              </w:rPr>
              <w:tab/>
            </w:r>
            <w:r w:rsidR="007707BC">
              <w:rPr>
                <w:noProof/>
                <w:webHidden/>
              </w:rPr>
              <w:fldChar w:fldCharType="begin"/>
            </w:r>
            <w:r w:rsidR="007707BC">
              <w:rPr>
                <w:noProof/>
                <w:webHidden/>
              </w:rPr>
              <w:instrText xml:space="preserve"> PAGEREF _Toc123666654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47C7B54E" w14:textId="38ED1B4D" w:rsidR="007707BC" w:rsidRDefault="001A539B">
          <w:pPr>
            <w:pStyle w:val="TOC3"/>
            <w:tabs>
              <w:tab w:val="right" w:leader="dot" w:pos="9350"/>
            </w:tabs>
            <w:rPr>
              <w:noProof/>
            </w:rPr>
          </w:pPr>
          <w:hyperlink w:anchor="_Toc123666655" w:history="1">
            <w:r w:rsidR="007707BC" w:rsidRPr="002C3BA8">
              <w:rPr>
                <w:rStyle w:val="Hyperlink"/>
                <w:noProof/>
              </w:rPr>
              <w:t>Cultural sensitivity</w:t>
            </w:r>
            <w:r w:rsidR="007707BC">
              <w:rPr>
                <w:noProof/>
                <w:webHidden/>
              </w:rPr>
              <w:tab/>
            </w:r>
            <w:r w:rsidR="007707BC">
              <w:rPr>
                <w:noProof/>
                <w:webHidden/>
              </w:rPr>
              <w:fldChar w:fldCharType="begin"/>
            </w:r>
            <w:r w:rsidR="007707BC">
              <w:rPr>
                <w:noProof/>
                <w:webHidden/>
              </w:rPr>
              <w:instrText xml:space="preserve"> PAGEREF _Toc123666655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53834913" w14:textId="3E6FE3E9" w:rsidR="007707BC" w:rsidRDefault="001A539B">
          <w:pPr>
            <w:pStyle w:val="TOC3"/>
            <w:tabs>
              <w:tab w:val="right" w:leader="dot" w:pos="9350"/>
            </w:tabs>
            <w:rPr>
              <w:noProof/>
            </w:rPr>
          </w:pPr>
          <w:hyperlink w:anchor="_Toc123666656" w:history="1">
            <w:r w:rsidR="007707BC" w:rsidRPr="002C3BA8">
              <w:rPr>
                <w:rStyle w:val="Hyperlink"/>
                <w:noProof/>
              </w:rPr>
              <w:t>Safe workplace environment for the employees</w:t>
            </w:r>
            <w:r w:rsidR="007707BC">
              <w:rPr>
                <w:noProof/>
                <w:webHidden/>
              </w:rPr>
              <w:tab/>
            </w:r>
            <w:r w:rsidR="007707BC">
              <w:rPr>
                <w:noProof/>
                <w:webHidden/>
              </w:rPr>
              <w:fldChar w:fldCharType="begin"/>
            </w:r>
            <w:r w:rsidR="007707BC">
              <w:rPr>
                <w:noProof/>
                <w:webHidden/>
              </w:rPr>
              <w:instrText xml:space="preserve"> PAGEREF _Toc123666656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6E9752A3" w14:textId="4387BAAA" w:rsidR="007707BC" w:rsidRDefault="001A539B">
          <w:pPr>
            <w:pStyle w:val="TOC3"/>
            <w:tabs>
              <w:tab w:val="right" w:leader="dot" w:pos="9350"/>
            </w:tabs>
            <w:rPr>
              <w:noProof/>
            </w:rPr>
          </w:pPr>
          <w:hyperlink w:anchor="_Toc123666657" w:history="1">
            <w:r w:rsidR="007707BC" w:rsidRPr="002C3BA8">
              <w:rPr>
                <w:rStyle w:val="Hyperlink"/>
                <w:noProof/>
              </w:rPr>
              <w:t>Higher awareness towards different cultural values</w:t>
            </w:r>
            <w:r w:rsidR="007707BC">
              <w:rPr>
                <w:noProof/>
                <w:webHidden/>
              </w:rPr>
              <w:tab/>
            </w:r>
            <w:r w:rsidR="007707BC">
              <w:rPr>
                <w:noProof/>
                <w:webHidden/>
              </w:rPr>
              <w:fldChar w:fldCharType="begin"/>
            </w:r>
            <w:r w:rsidR="007707BC">
              <w:rPr>
                <w:noProof/>
                <w:webHidden/>
              </w:rPr>
              <w:instrText xml:space="preserve"> PAGEREF _Toc123666657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3E4A3745" w14:textId="2739DD24" w:rsidR="007707BC" w:rsidRDefault="001A539B">
          <w:pPr>
            <w:pStyle w:val="TOC3"/>
            <w:tabs>
              <w:tab w:val="right" w:leader="dot" w:pos="9350"/>
            </w:tabs>
            <w:rPr>
              <w:noProof/>
            </w:rPr>
          </w:pPr>
          <w:hyperlink w:anchor="_Toc123666658" w:history="1">
            <w:r w:rsidR="007707BC" w:rsidRPr="002C3BA8">
              <w:rPr>
                <w:rStyle w:val="Hyperlink"/>
                <w:noProof/>
              </w:rPr>
              <w:t>Expands and nourishes the talented employees</w:t>
            </w:r>
            <w:r w:rsidR="007707BC">
              <w:rPr>
                <w:noProof/>
                <w:webHidden/>
              </w:rPr>
              <w:tab/>
            </w:r>
            <w:r w:rsidR="007707BC">
              <w:rPr>
                <w:noProof/>
                <w:webHidden/>
              </w:rPr>
              <w:fldChar w:fldCharType="begin"/>
            </w:r>
            <w:r w:rsidR="007707BC">
              <w:rPr>
                <w:noProof/>
                <w:webHidden/>
              </w:rPr>
              <w:instrText xml:space="preserve"> PAGEREF _Toc123666658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403715E0" w14:textId="6D43DD08" w:rsidR="007707BC" w:rsidRDefault="001A539B">
          <w:pPr>
            <w:pStyle w:val="TOC3"/>
            <w:tabs>
              <w:tab w:val="right" w:leader="dot" w:pos="9350"/>
            </w:tabs>
            <w:rPr>
              <w:noProof/>
            </w:rPr>
          </w:pPr>
          <w:hyperlink w:anchor="_Toc123666659" w:history="1">
            <w:r w:rsidR="007707BC" w:rsidRPr="002C3BA8">
              <w:rPr>
                <w:rStyle w:val="Hyperlink"/>
                <w:noProof/>
              </w:rPr>
              <w:t>Inspiring innovations and creativity of the employees</w:t>
            </w:r>
            <w:r w:rsidR="007707BC">
              <w:rPr>
                <w:noProof/>
                <w:webHidden/>
              </w:rPr>
              <w:tab/>
            </w:r>
            <w:r w:rsidR="007707BC">
              <w:rPr>
                <w:noProof/>
                <w:webHidden/>
              </w:rPr>
              <w:fldChar w:fldCharType="begin"/>
            </w:r>
            <w:r w:rsidR="007707BC">
              <w:rPr>
                <w:noProof/>
                <w:webHidden/>
              </w:rPr>
              <w:instrText xml:space="preserve"> PAGEREF _Toc123666659 \h </w:instrText>
            </w:r>
            <w:r w:rsidR="007707BC">
              <w:rPr>
                <w:noProof/>
                <w:webHidden/>
              </w:rPr>
            </w:r>
            <w:r w:rsidR="007707BC">
              <w:rPr>
                <w:noProof/>
                <w:webHidden/>
              </w:rPr>
              <w:fldChar w:fldCharType="separate"/>
            </w:r>
            <w:r w:rsidR="007707BC">
              <w:rPr>
                <w:noProof/>
                <w:webHidden/>
              </w:rPr>
              <w:t>8</w:t>
            </w:r>
            <w:r w:rsidR="007707BC">
              <w:rPr>
                <w:noProof/>
                <w:webHidden/>
              </w:rPr>
              <w:fldChar w:fldCharType="end"/>
            </w:r>
          </w:hyperlink>
        </w:p>
        <w:p w14:paraId="1C4F1AFA" w14:textId="6C535DD4" w:rsidR="007707BC" w:rsidRDefault="001A539B">
          <w:pPr>
            <w:pStyle w:val="TOC3"/>
            <w:tabs>
              <w:tab w:val="right" w:leader="dot" w:pos="9350"/>
            </w:tabs>
            <w:rPr>
              <w:noProof/>
            </w:rPr>
          </w:pPr>
          <w:hyperlink w:anchor="_Toc123666660" w:history="1">
            <w:r w:rsidR="007707BC" w:rsidRPr="002C3BA8">
              <w:rPr>
                <w:rStyle w:val="Hyperlink"/>
                <w:noProof/>
              </w:rPr>
              <w:t>Better collaborations with other organisations</w:t>
            </w:r>
            <w:r w:rsidR="007707BC">
              <w:rPr>
                <w:noProof/>
                <w:webHidden/>
              </w:rPr>
              <w:tab/>
            </w:r>
            <w:r w:rsidR="007707BC">
              <w:rPr>
                <w:noProof/>
                <w:webHidden/>
              </w:rPr>
              <w:fldChar w:fldCharType="begin"/>
            </w:r>
            <w:r w:rsidR="007707BC">
              <w:rPr>
                <w:noProof/>
                <w:webHidden/>
              </w:rPr>
              <w:instrText xml:space="preserve"> PAGEREF _Toc123666660 \h </w:instrText>
            </w:r>
            <w:r w:rsidR="007707BC">
              <w:rPr>
                <w:noProof/>
                <w:webHidden/>
              </w:rPr>
            </w:r>
            <w:r w:rsidR="007707BC">
              <w:rPr>
                <w:noProof/>
                <w:webHidden/>
              </w:rPr>
              <w:fldChar w:fldCharType="separate"/>
            </w:r>
            <w:r w:rsidR="007707BC">
              <w:rPr>
                <w:noProof/>
                <w:webHidden/>
              </w:rPr>
              <w:t>9</w:t>
            </w:r>
            <w:r w:rsidR="007707BC">
              <w:rPr>
                <w:noProof/>
                <w:webHidden/>
              </w:rPr>
              <w:fldChar w:fldCharType="end"/>
            </w:r>
          </w:hyperlink>
        </w:p>
        <w:p w14:paraId="21CAB22D" w14:textId="253159DC" w:rsidR="007707BC" w:rsidRDefault="001A539B">
          <w:pPr>
            <w:pStyle w:val="TOC3"/>
            <w:tabs>
              <w:tab w:val="right" w:leader="dot" w:pos="9350"/>
            </w:tabs>
            <w:rPr>
              <w:noProof/>
            </w:rPr>
          </w:pPr>
          <w:hyperlink w:anchor="_Toc123666661" w:history="1">
            <w:r w:rsidR="007707BC" w:rsidRPr="002C3BA8">
              <w:rPr>
                <w:rStyle w:val="Hyperlink"/>
                <w:noProof/>
              </w:rPr>
              <w:t>Enhances job satisfaction among the employees</w:t>
            </w:r>
            <w:r w:rsidR="007707BC">
              <w:rPr>
                <w:noProof/>
                <w:webHidden/>
              </w:rPr>
              <w:tab/>
            </w:r>
            <w:r w:rsidR="007707BC">
              <w:rPr>
                <w:noProof/>
                <w:webHidden/>
              </w:rPr>
              <w:fldChar w:fldCharType="begin"/>
            </w:r>
            <w:r w:rsidR="007707BC">
              <w:rPr>
                <w:noProof/>
                <w:webHidden/>
              </w:rPr>
              <w:instrText xml:space="preserve"> PAGEREF _Toc123666661 \h </w:instrText>
            </w:r>
            <w:r w:rsidR="007707BC">
              <w:rPr>
                <w:noProof/>
                <w:webHidden/>
              </w:rPr>
            </w:r>
            <w:r w:rsidR="007707BC">
              <w:rPr>
                <w:noProof/>
                <w:webHidden/>
              </w:rPr>
              <w:fldChar w:fldCharType="separate"/>
            </w:r>
            <w:r w:rsidR="007707BC">
              <w:rPr>
                <w:noProof/>
                <w:webHidden/>
              </w:rPr>
              <w:t>9</w:t>
            </w:r>
            <w:r w:rsidR="007707BC">
              <w:rPr>
                <w:noProof/>
                <w:webHidden/>
              </w:rPr>
              <w:fldChar w:fldCharType="end"/>
            </w:r>
          </w:hyperlink>
        </w:p>
        <w:p w14:paraId="78223B84" w14:textId="130705DD" w:rsidR="007707BC" w:rsidRDefault="001A539B">
          <w:pPr>
            <w:pStyle w:val="TOC2"/>
            <w:tabs>
              <w:tab w:val="right" w:leader="dot" w:pos="9350"/>
            </w:tabs>
            <w:rPr>
              <w:noProof/>
            </w:rPr>
          </w:pPr>
          <w:hyperlink w:anchor="_Toc123666662" w:history="1">
            <w:r w:rsidR="007707BC" w:rsidRPr="002C3BA8">
              <w:rPr>
                <w:rStyle w:val="Hyperlink"/>
                <w:rFonts w:eastAsia="Times New Roman"/>
                <w:noProof/>
              </w:rPr>
              <w:t>Strategies of networking within an organisation</w:t>
            </w:r>
            <w:r w:rsidR="007707BC">
              <w:rPr>
                <w:noProof/>
                <w:webHidden/>
              </w:rPr>
              <w:tab/>
            </w:r>
            <w:r w:rsidR="007707BC">
              <w:rPr>
                <w:noProof/>
                <w:webHidden/>
              </w:rPr>
              <w:fldChar w:fldCharType="begin"/>
            </w:r>
            <w:r w:rsidR="007707BC">
              <w:rPr>
                <w:noProof/>
                <w:webHidden/>
              </w:rPr>
              <w:instrText xml:space="preserve"> PAGEREF _Toc123666662 \h </w:instrText>
            </w:r>
            <w:r w:rsidR="007707BC">
              <w:rPr>
                <w:noProof/>
                <w:webHidden/>
              </w:rPr>
            </w:r>
            <w:r w:rsidR="007707BC">
              <w:rPr>
                <w:noProof/>
                <w:webHidden/>
              </w:rPr>
              <w:fldChar w:fldCharType="separate"/>
            </w:r>
            <w:r w:rsidR="007707BC">
              <w:rPr>
                <w:noProof/>
                <w:webHidden/>
              </w:rPr>
              <w:t>10</w:t>
            </w:r>
            <w:r w:rsidR="007707BC">
              <w:rPr>
                <w:noProof/>
                <w:webHidden/>
              </w:rPr>
              <w:fldChar w:fldCharType="end"/>
            </w:r>
          </w:hyperlink>
        </w:p>
        <w:p w14:paraId="5452289E" w14:textId="06BD675A" w:rsidR="007707BC" w:rsidRDefault="001A539B">
          <w:pPr>
            <w:pStyle w:val="TOC3"/>
            <w:tabs>
              <w:tab w:val="right" w:leader="dot" w:pos="9350"/>
            </w:tabs>
            <w:rPr>
              <w:noProof/>
            </w:rPr>
          </w:pPr>
          <w:hyperlink w:anchor="_Toc123666663" w:history="1">
            <w:r w:rsidR="007707BC" w:rsidRPr="002C3BA8">
              <w:rPr>
                <w:rStyle w:val="Hyperlink"/>
                <w:noProof/>
              </w:rPr>
              <w:t>Importance of networking in an organisation</w:t>
            </w:r>
            <w:r w:rsidR="007707BC">
              <w:rPr>
                <w:noProof/>
                <w:webHidden/>
              </w:rPr>
              <w:tab/>
            </w:r>
            <w:r w:rsidR="007707BC">
              <w:rPr>
                <w:noProof/>
                <w:webHidden/>
              </w:rPr>
              <w:fldChar w:fldCharType="begin"/>
            </w:r>
            <w:r w:rsidR="007707BC">
              <w:rPr>
                <w:noProof/>
                <w:webHidden/>
              </w:rPr>
              <w:instrText xml:space="preserve"> PAGEREF _Toc123666663 \h </w:instrText>
            </w:r>
            <w:r w:rsidR="007707BC">
              <w:rPr>
                <w:noProof/>
                <w:webHidden/>
              </w:rPr>
            </w:r>
            <w:r w:rsidR="007707BC">
              <w:rPr>
                <w:noProof/>
                <w:webHidden/>
              </w:rPr>
              <w:fldChar w:fldCharType="separate"/>
            </w:r>
            <w:r w:rsidR="007707BC">
              <w:rPr>
                <w:noProof/>
                <w:webHidden/>
              </w:rPr>
              <w:t>10</w:t>
            </w:r>
            <w:r w:rsidR="007707BC">
              <w:rPr>
                <w:noProof/>
                <w:webHidden/>
              </w:rPr>
              <w:fldChar w:fldCharType="end"/>
            </w:r>
          </w:hyperlink>
        </w:p>
        <w:p w14:paraId="6EED245D" w14:textId="0F5CAB2E" w:rsidR="007707BC" w:rsidRDefault="001A539B">
          <w:pPr>
            <w:pStyle w:val="TOC3"/>
            <w:tabs>
              <w:tab w:val="right" w:leader="dot" w:pos="9350"/>
            </w:tabs>
            <w:rPr>
              <w:noProof/>
            </w:rPr>
          </w:pPr>
          <w:hyperlink w:anchor="_Toc123666664" w:history="1">
            <w:r w:rsidR="007707BC" w:rsidRPr="002C3BA8">
              <w:rPr>
                <w:rStyle w:val="Hyperlink"/>
                <w:noProof/>
              </w:rPr>
              <w:t>Advantages of networking</w:t>
            </w:r>
            <w:r w:rsidR="007707BC">
              <w:rPr>
                <w:noProof/>
                <w:webHidden/>
              </w:rPr>
              <w:tab/>
            </w:r>
            <w:r w:rsidR="007707BC">
              <w:rPr>
                <w:noProof/>
                <w:webHidden/>
              </w:rPr>
              <w:fldChar w:fldCharType="begin"/>
            </w:r>
            <w:r w:rsidR="007707BC">
              <w:rPr>
                <w:noProof/>
                <w:webHidden/>
              </w:rPr>
              <w:instrText xml:space="preserve"> PAGEREF _Toc123666664 \h </w:instrText>
            </w:r>
            <w:r w:rsidR="007707BC">
              <w:rPr>
                <w:noProof/>
                <w:webHidden/>
              </w:rPr>
            </w:r>
            <w:r w:rsidR="007707BC">
              <w:rPr>
                <w:noProof/>
                <w:webHidden/>
              </w:rPr>
              <w:fldChar w:fldCharType="separate"/>
            </w:r>
            <w:r w:rsidR="007707BC">
              <w:rPr>
                <w:noProof/>
                <w:webHidden/>
              </w:rPr>
              <w:t>10</w:t>
            </w:r>
            <w:r w:rsidR="007707BC">
              <w:rPr>
                <w:noProof/>
                <w:webHidden/>
              </w:rPr>
              <w:fldChar w:fldCharType="end"/>
            </w:r>
          </w:hyperlink>
        </w:p>
        <w:p w14:paraId="1A99045D" w14:textId="6F5FEC58" w:rsidR="007707BC" w:rsidRDefault="001A539B">
          <w:pPr>
            <w:pStyle w:val="TOC3"/>
            <w:tabs>
              <w:tab w:val="right" w:leader="dot" w:pos="9350"/>
            </w:tabs>
            <w:rPr>
              <w:noProof/>
            </w:rPr>
          </w:pPr>
          <w:hyperlink w:anchor="_Toc123666665" w:history="1">
            <w:r w:rsidR="007707BC" w:rsidRPr="002C3BA8">
              <w:rPr>
                <w:rStyle w:val="Hyperlink"/>
                <w:noProof/>
              </w:rPr>
              <w:t>Disadvantages of networking</w:t>
            </w:r>
            <w:r w:rsidR="007707BC">
              <w:rPr>
                <w:noProof/>
                <w:webHidden/>
              </w:rPr>
              <w:tab/>
            </w:r>
            <w:r w:rsidR="007707BC">
              <w:rPr>
                <w:noProof/>
                <w:webHidden/>
              </w:rPr>
              <w:fldChar w:fldCharType="begin"/>
            </w:r>
            <w:r w:rsidR="007707BC">
              <w:rPr>
                <w:noProof/>
                <w:webHidden/>
              </w:rPr>
              <w:instrText xml:space="preserve"> PAGEREF _Toc123666665 \h </w:instrText>
            </w:r>
            <w:r w:rsidR="007707BC">
              <w:rPr>
                <w:noProof/>
                <w:webHidden/>
              </w:rPr>
            </w:r>
            <w:r w:rsidR="007707BC">
              <w:rPr>
                <w:noProof/>
                <w:webHidden/>
              </w:rPr>
              <w:fldChar w:fldCharType="separate"/>
            </w:r>
            <w:r w:rsidR="007707BC">
              <w:rPr>
                <w:noProof/>
                <w:webHidden/>
              </w:rPr>
              <w:t>10</w:t>
            </w:r>
            <w:r w:rsidR="007707BC">
              <w:rPr>
                <w:noProof/>
                <w:webHidden/>
              </w:rPr>
              <w:fldChar w:fldCharType="end"/>
            </w:r>
          </w:hyperlink>
        </w:p>
        <w:p w14:paraId="7B4931EF" w14:textId="438B117A" w:rsidR="007707BC" w:rsidRDefault="001A539B">
          <w:pPr>
            <w:pStyle w:val="TOC2"/>
            <w:tabs>
              <w:tab w:val="right" w:leader="dot" w:pos="9350"/>
            </w:tabs>
            <w:rPr>
              <w:noProof/>
            </w:rPr>
          </w:pPr>
          <w:hyperlink w:anchor="_Toc123666666" w:history="1">
            <w:r w:rsidR="007707BC" w:rsidRPr="002C3BA8">
              <w:rPr>
                <w:rStyle w:val="Hyperlink"/>
                <w:rFonts w:eastAsia="Times New Roman"/>
                <w:noProof/>
              </w:rPr>
              <w:t>Common business barriers faced by an organisation</w:t>
            </w:r>
            <w:r w:rsidR="007707BC">
              <w:rPr>
                <w:noProof/>
                <w:webHidden/>
              </w:rPr>
              <w:tab/>
            </w:r>
            <w:r w:rsidR="007707BC">
              <w:rPr>
                <w:noProof/>
                <w:webHidden/>
              </w:rPr>
              <w:fldChar w:fldCharType="begin"/>
            </w:r>
            <w:r w:rsidR="007707BC">
              <w:rPr>
                <w:noProof/>
                <w:webHidden/>
              </w:rPr>
              <w:instrText xml:space="preserve"> PAGEREF _Toc123666666 \h </w:instrText>
            </w:r>
            <w:r w:rsidR="007707BC">
              <w:rPr>
                <w:noProof/>
                <w:webHidden/>
              </w:rPr>
            </w:r>
            <w:r w:rsidR="007707BC">
              <w:rPr>
                <w:noProof/>
                <w:webHidden/>
              </w:rPr>
              <w:fldChar w:fldCharType="separate"/>
            </w:r>
            <w:r w:rsidR="007707BC">
              <w:rPr>
                <w:noProof/>
                <w:webHidden/>
              </w:rPr>
              <w:t>12</w:t>
            </w:r>
            <w:r w:rsidR="007707BC">
              <w:rPr>
                <w:noProof/>
                <w:webHidden/>
              </w:rPr>
              <w:fldChar w:fldCharType="end"/>
            </w:r>
          </w:hyperlink>
        </w:p>
        <w:p w14:paraId="420D88F9" w14:textId="64A486FA" w:rsidR="007707BC" w:rsidRDefault="001A539B">
          <w:pPr>
            <w:pStyle w:val="TOC3"/>
            <w:tabs>
              <w:tab w:val="right" w:leader="dot" w:pos="9350"/>
            </w:tabs>
            <w:rPr>
              <w:noProof/>
            </w:rPr>
          </w:pPr>
          <w:hyperlink w:anchor="_Toc123666667" w:history="1">
            <w:r w:rsidR="007707BC" w:rsidRPr="002C3BA8">
              <w:rPr>
                <w:rStyle w:val="Hyperlink"/>
                <w:noProof/>
              </w:rPr>
              <w:t>Language barrier</w:t>
            </w:r>
            <w:r w:rsidR="007707BC">
              <w:rPr>
                <w:noProof/>
                <w:webHidden/>
              </w:rPr>
              <w:tab/>
            </w:r>
            <w:r w:rsidR="007707BC">
              <w:rPr>
                <w:noProof/>
                <w:webHidden/>
              </w:rPr>
              <w:fldChar w:fldCharType="begin"/>
            </w:r>
            <w:r w:rsidR="007707BC">
              <w:rPr>
                <w:noProof/>
                <w:webHidden/>
              </w:rPr>
              <w:instrText xml:space="preserve"> PAGEREF _Toc123666667 \h </w:instrText>
            </w:r>
            <w:r w:rsidR="007707BC">
              <w:rPr>
                <w:noProof/>
                <w:webHidden/>
              </w:rPr>
            </w:r>
            <w:r w:rsidR="007707BC">
              <w:rPr>
                <w:noProof/>
                <w:webHidden/>
              </w:rPr>
              <w:fldChar w:fldCharType="separate"/>
            </w:r>
            <w:r w:rsidR="007707BC">
              <w:rPr>
                <w:noProof/>
                <w:webHidden/>
              </w:rPr>
              <w:t>12</w:t>
            </w:r>
            <w:r w:rsidR="007707BC">
              <w:rPr>
                <w:noProof/>
                <w:webHidden/>
              </w:rPr>
              <w:fldChar w:fldCharType="end"/>
            </w:r>
          </w:hyperlink>
        </w:p>
        <w:p w14:paraId="1C4C88B5" w14:textId="717E8EF3" w:rsidR="007707BC" w:rsidRDefault="001A539B">
          <w:pPr>
            <w:pStyle w:val="TOC3"/>
            <w:tabs>
              <w:tab w:val="right" w:leader="dot" w:pos="9350"/>
            </w:tabs>
            <w:rPr>
              <w:noProof/>
            </w:rPr>
          </w:pPr>
          <w:hyperlink w:anchor="_Toc123666668" w:history="1">
            <w:r w:rsidR="007707BC" w:rsidRPr="002C3BA8">
              <w:rPr>
                <w:rStyle w:val="Hyperlink"/>
                <w:noProof/>
              </w:rPr>
              <w:t>Differences in cultures</w:t>
            </w:r>
            <w:r w:rsidR="007707BC">
              <w:rPr>
                <w:noProof/>
                <w:webHidden/>
              </w:rPr>
              <w:tab/>
            </w:r>
            <w:r w:rsidR="007707BC">
              <w:rPr>
                <w:noProof/>
                <w:webHidden/>
              </w:rPr>
              <w:fldChar w:fldCharType="begin"/>
            </w:r>
            <w:r w:rsidR="007707BC">
              <w:rPr>
                <w:noProof/>
                <w:webHidden/>
              </w:rPr>
              <w:instrText xml:space="preserve"> PAGEREF _Toc123666668 \h </w:instrText>
            </w:r>
            <w:r w:rsidR="007707BC">
              <w:rPr>
                <w:noProof/>
                <w:webHidden/>
              </w:rPr>
            </w:r>
            <w:r w:rsidR="007707BC">
              <w:rPr>
                <w:noProof/>
                <w:webHidden/>
              </w:rPr>
              <w:fldChar w:fldCharType="separate"/>
            </w:r>
            <w:r w:rsidR="007707BC">
              <w:rPr>
                <w:noProof/>
                <w:webHidden/>
              </w:rPr>
              <w:t>12</w:t>
            </w:r>
            <w:r w:rsidR="007707BC">
              <w:rPr>
                <w:noProof/>
                <w:webHidden/>
              </w:rPr>
              <w:fldChar w:fldCharType="end"/>
            </w:r>
          </w:hyperlink>
        </w:p>
        <w:p w14:paraId="3F254FD6" w14:textId="10AF050B" w:rsidR="007707BC" w:rsidRDefault="001A539B">
          <w:pPr>
            <w:pStyle w:val="TOC3"/>
            <w:tabs>
              <w:tab w:val="right" w:leader="dot" w:pos="9350"/>
            </w:tabs>
            <w:rPr>
              <w:noProof/>
            </w:rPr>
          </w:pPr>
          <w:hyperlink w:anchor="_Toc123666669" w:history="1">
            <w:r w:rsidR="007707BC" w:rsidRPr="002C3BA8">
              <w:rPr>
                <w:rStyle w:val="Hyperlink"/>
                <w:noProof/>
              </w:rPr>
              <w:t>Managing global team virtually</w:t>
            </w:r>
            <w:r w:rsidR="007707BC">
              <w:rPr>
                <w:noProof/>
                <w:webHidden/>
              </w:rPr>
              <w:tab/>
            </w:r>
            <w:r w:rsidR="007707BC">
              <w:rPr>
                <w:noProof/>
                <w:webHidden/>
              </w:rPr>
              <w:fldChar w:fldCharType="begin"/>
            </w:r>
            <w:r w:rsidR="007707BC">
              <w:rPr>
                <w:noProof/>
                <w:webHidden/>
              </w:rPr>
              <w:instrText xml:space="preserve"> PAGEREF _Toc123666669 \h </w:instrText>
            </w:r>
            <w:r w:rsidR="007707BC">
              <w:rPr>
                <w:noProof/>
                <w:webHidden/>
              </w:rPr>
            </w:r>
            <w:r w:rsidR="007707BC">
              <w:rPr>
                <w:noProof/>
                <w:webHidden/>
              </w:rPr>
              <w:fldChar w:fldCharType="separate"/>
            </w:r>
            <w:r w:rsidR="007707BC">
              <w:rPr>
                <w:noProof/>
                <w:webHidden/>
              </w:rPr>
              <w:t>12</w:t>
            </w:r>
            <w:r w:rsidR="007707BC">
              <w:rPr>
                <w:noProof/>
                <w:webHidden/>
              </w:rPr>
              <w:fldChar w:fldCharType="end"/>
            </w:r>
          </w:hyperlink>
        </w:p>
        <w:p w14:paraId="1574948B" w14:textId="20406971" w:rsidR="007707BC" w:rsidRDefault="001A539B">
          <w:pPr>
            <w:pStyle w:val="TOC3"/>
            <w:tabs>
              <w:tab w:val="right" w:leader="dot" w:pos="9350"/>
            </w:tabs>
            <w:rPr>
              <w:noProof/>
            </w:rPr>
          </w:pPr>
          <w:hyperlink w:anchor="_Toc123666670" w:history="1">
            <w:r w:rsidR="007707BC" w:rsidRPr="002C3BA8">
              <w:rPr>
                <w:rStyle w:val="Hyperlink"/>
                <w:noProof/>
              </w:rPr>
              <w:t>Political barrier</w:t>
            </w:r>
            <w:r w:rsidR="007707BC">
              <w:rPr>
                <w:noProof/>
                <w:webHidden/>
              </w:rPr>
              <w:tab/>
            </w:r>
            <w:r w:rsidR="007707BC">
              <w:rPr>
                <w:noProof/>
                <w:webHidden/>
              </w:rPr>
              <w:fldChar w:fldCharType="begin"/>
            </w:r>
            <w:r w:rsidR="007707BC">
              <w:rPr>
                <w:noProof/>
                <w:webHidden/>
              </w:rPr>
              <w:instrText xml:space="preserve"> PAGEREF _Toc123666670 \h </w:instrText>
            </w:r>
            <w:r w:rsidR="007707BC">
              <w:rPr>
                <w:noProof/>
                <w:webHidden/>
              </w:rPr>
            </w:r>
            <w:r w:rsidR="007707BC">
              <w:rPr>
                <w:noProof/>
                <w:webHidden/>
              </w:rPr>
              <w:fldChar w:fldCharType="separate"/>
            </w:r>
            <w:r w:rsidR="007707BC">
              <w:rPr>
                <w:noProof/>
                <w:webHidden/>
              </w:rPr>
              <w:t>12</w:t>
            </w:r>
            <w:r w:rsidR="007707BC">
              <w:rPr>
                <w:noProof/>
                <w:webHidden/>
              </w:rPr>
              <w:fldChar w:fldCharType="end"/>
            </w:r>
          </w:hyperlink>
        </w:p>
        <w:p w14:paraId="34735D22" w14:textId="72C774A3" w:rsidR="007707BC" w:rsidRDefault="001A539B">
          <w:pPr>
            <w:pStyle w:val="TOC3"/>
            <w:tabs>
              <w:tab w:val="right" w:leader="dot" w:pos="9350"/>
            </w:tabs>
            <w:rPr>
              <w:noProof/>
            </w:rPr>
          </w:pPr>
          <w:hyperlink w:anchor="_Toc123666671" w:history="1">
            <w:r w:rsidR="007707BC" w:rsidRPr="002C3BA8">
              <w:rPr>
                <w:rStyle w:val="Hyperlink"/>
                <w:noProof/>
              </w:rPr>
              <w:t>Complexity in supply chain and labour exploitation</w:t>
            </w:r>
            <w:r w:rsidR="007707BC">
              <w:rPr>
                <w:noProof/>
                <w:webHidden/>
              </w:rPr>
              <w:tab/>
            </w:r>
            <w:r w:rsidR="007707BC">
              <w:rPr>
                <w:noProof/>
                <w:webHidden/>
              </w:rPr>
              <w:fldChar w:fldCharType="begin"/>
            </w:r>
            <w:r w:rsidR="007707BC">
              <w:rPr>
                <w:noProof/>
                <w:webHidden/>
              </w:rPr>
              <w:instrText xml:space="preserve"> PAGEREF _Toc123666671 \h </w:instrText>
            </w:r>
            <w:r w:rsidR="007707BC">
              <w:rPr>
                <w:noProof/>
                <w:webHidden/>
              </w:rPr>
            </w:r>
            <w:r w:rsidR="007707BC">
              <w:rPr>
                <w:noProof/>
                <w:webHidden/>
              </w:rPr>
              <w:fldChar w:fldCharType="separate"/>
            </w:r>
            <w:r w:rsidR="007707BC">
              <w:rPr>
                <w:noProof/>
                <w:webHidden/>
              </w:rPr>
              <w:t>13</w:t>
            </w:r>
            <w:r w:rsidR="007707BC">
              <w:rPr>
                <w:noProof/>
                <w:webHidden/>
              </w:rPr>
              <w:fldChar w:fldCharType="end"/>
            </w:r>
          </w:hyperlink>
        </w:p>
        <w:p w14:paraId="48C8A383" w14:textId="214A9686" w:rsidR="007707BC" w:rsidRDefault="001A539B">
          <w:pPr>
            <w:pStyle w:val="TOC2"/>
            <w:tabs>
              <w:tab w:val="right" w:leader="dot" w:pos="9350"/>
            </w:tabs>
            <w:rPr>
              <w:noProof/>
            </w:rPr>
          </w:pPr>
          <w:hyperlink w:anchor="_Toc123666672" w:history="1">
            <w:r w:rsidR="007707BC" w:rsidRPr="002C3BA8">
              <w:rPr>
                <w:rStyle w:val="Hyperlink"/>
                <w:rFonts w:eastAsia="Times New Roman"/>
                <w:noProof/>
                <w:shd w:val="clear" w:color="auto" w:fill="FFFFFF"/>
                <w:lang w:val="en-US"/>
              </w:rPr>
              <w:t>Communicational strategies</w:t>
            </w:r>
            <w:r w:rsidR="007707BC">
              <w:rPr>
                <w:noProof/>
                <w:webHidden/>
              </w:rPr>
              <w:tab/>
            </w:r>
            <w:r w:rsidR="007707BC">
              <w:rPr>
                <w:noProof/>
                <w:webHidden/>
              </w:rPr>
              <w:fldChar w:fldCharType="begin"/>
            </w:r>
            <w:r w:rsidR="007707BC">
              <w:rPr>
                <w:noProof/>
                <w:webHidden/>
              </w:rPr>
              <w:instrText xml:space="preserve"> PAGEREF _Toc123666672 \h </w:instrText>
            </w:r>
            <w:r w:rsidR="007707BC">
              <w:rPr>
                <w:noProof/>
                <w:webHidden/>
              </w:rPr>
            </w:r>
            <w:r w:rsidR="007707BC">
              <w:rPr>
                <w:noProof/>
                <w:webHidden/>
              </w:rPr>
              <w:fldChar w:fldCharType="separate"/>
            </w:r>
            <w:r w:rsidR="007707BC">
              <w:rPr>
                <w:noProof/>
                <w:webHidden/>
              </w:rPr>
              <w:t>14</w:t>
            </w:r>
            <w:r w:rsidR="007707BC">
              <w:rPr>
                <w:noProof/>
                <w:webHidden/>
              </w:rPr>
              <w:fldChar w:fldCharType="end"/>
            </w:r>
          </w:hyperlink>
        </w:p>
        <w:p w14:paraId="5435C157" w14:textId="0ADA2A2D" w:rsidR="007707BC" w:rsidRDefault="001A539B">
          <w:pPr>
            <w:pStyle w:val="TOC3"/>
            <w:tabs>
              <w:tab w:val="right" w:leader="dot" w:pos="9350"/>
            </w:tabs>
            <w:rPr>
              <w:noProof/>
            </w:rPr>
          </w:pPr>
          <w:hyperlink w:anchor="_Toc123666673" w:history="1">
            <w:r w:rsidR="007707BC" w:rsidRPr="002C3BA8">
              <w:rPr>
                <w:rStyle w:val="Hyperlink"/>
                <w:rFonts w:eastAsia="Times New Roman"/>
                <w:noProof/>
                <w:shd w:val="clear" w:color="auto" w:fill="FFFFFF"/>
                <w:lang w:val="en-US"/>
              </w:rPr>
              <w:t>Enrolling interpreters</w:t>
            </w:r>
            <w:r w:rsidR="007707BC">
              <w:rPr>
                <w:noProof/>
                <w:webHidden/>
              </w:rPr>
              <w:tab/>
            </w:r>
            <w:r w:rsidR="007707BC">
              <w:rPr>
                <w:noProof/>
                <w:webHidden/>
              </w:rPr>
              <w:fldChar w:fldCharType="begin"/>
            </w:r>
            <w:r w:rsidR="007707BC">
              <w:rPr>
                <w:noProof/>
                <w:webHidden/>
              </w:rPr>
              <w:instrText xml:space="preserve"> PAGEREF _Toc123666673 \h </w:instrText>
            </w:r>
            <w:r w:rsidR="007707BC">
              <w:rPr>
                <w:noProof/>
                <w:webHidden/>
              </w:rPr>
            </w:r>
            <w:r w:rsidR="007707BC">
              <w:rPr>
                <w:noProof/>
                <w:webHidden/>
              </w:rPr>
              <w:fldChar w:fldCharType="separate"/>
            </w:r>
            <w:r w:rsidR="007707BC">
              <w:rPr>
                <w:noProof/>
                <w:webHidden/>
              </w:rPr>
              <w:t>14</w:t>
            </w:r>
            <w:r w:rsidR="007707BC">
              <w:rPr>
                <w:noProof/>
                <w:webHidden/>
              </w:rPr>
              <w:fldChar w:fldCharType="end"/>
            </w:r>
          </w:hyperlink>
        </w:p>
        <w:p w14:paraId="2D46FDE6" w14:textId="6714B0C2" w:rsidR="007707BC" w:rsidRDefault="001A539B">
          <w:pPr>
            <w:pStyle w:val="TOC3"/>
            <w:tabs>
              <w:tab w:val="right" w:leader="dot" w:pos="9350"/>
            </w:tabs>
            <w:rPr>
              <w:noProof/>
            </w:rPr>
          </w:pPr>
          <w:hyperlink w:anchor="_Toc123666674" w:history="1">
            <w:r w:rsidR="007707BC" w:rsidRPr="002C3BA8">
              <w:rPr>
                <w:rStyle w:val="Hyperlink"/>
                <w:rFonts w:eastAsia="Times New Roman"/>
                <w:noProof/>
                <w:shd w:val="clear" w:color="auto" w:fill="FFFFFF"/>
                <w:lang w:val="en-US"/>
              </w:rPr>
              <w:t>Promoting cultural activities</w:t>
            </w:r>
            <w:r w:rsidR="007707BC">
              <w:rPr>
                <w:noProof/>
                <w:webHidden/>
              </w:rPr>
              <w:tab/>
            </w:r>
            <w:r w:rsidR="007707BC">
              <w:rPr>
                <w:noProof/>
                <w:webHidden/>
              </w:rPr>
              <w:fldChar w:fldCharType="begin"/>
            </w:r>
            <w:r w:rsidR="007707BC">
              <w:rPr>
                <w:noProof/>
                <w:webHidden/>
              </w:rPr>
              <w:instrText xml:space="preserve"> PAGEREF _Toc123666674 \h </w:instrText>
            </w:r>
            <w:r w:rsidR="007707BC">
              <w:rPr>
                <w:noProof/>
                <w:webHidden/>
              </w:rPr>
            </w:r>
            <w:r w:rsidR="007707BC">
              <w:rPr>
                <w:noProof/>
                <w:webHidden/>
              </w:rPr>
              <w:fldChar w:fldCharType="separate"/>
            </w:r>
            <w:r w:rsidR="007707BC">
              <w:rPr>
                <w:noProof/>
                <w:webHidden/>
              </w:rPr>
              <w:t>14</w:t>
            </w:r>
            <w:r w:rsidR="007707BC">
              <w:rPr>
                <w:noProof/>
                <w:webHidden/>
              </w:rPr>
              <w:fldChar w:fldCharType="end"/>
            </w:r>
          </w:hyperlink>
        </w:p>
        <w:p w14:paraId="17872B7C" w14:textId="38FEDD88" w:rsidR="007707BC" w:rsidRDefault="001A539B">
          <w:pPr>
            <w:pStyle w:val="TOC2"/>
            <w:tabs>
              <w:tab w:val="right" w:leader="dot" w:pos="9350"/>
            </w:tabs>
            <w:rPr>
              <w:noProof/>
            </w:rPr>
          </w:pPr>
          <w:hyperlink w:anchor="_Toc123666675" w:history="1">
            <w:r w:rsidR="007707BC" w:rsidRPr="002C3BA8">
              <w:rPr>
                <w:rStyle w:val="Hyperlink"/>
                <w:rFonts w:eastAsia="Times New Roman"/>
                <w:noProof/>
                <w:shd w:val="clear" w:color="auto" w:fill="FFFFFF"/>
                <w:lang w:val="en-US"/>
              </w:rPr>
              <w:t>Recommendations</w:t>
            </w:r>
            <w:r w:rsidR="007707BC">
              <w:rPr>
                <w:noProof/>
                <w:webHidden/>
              </w:rPr>
              <w:tab/>
            </w:r>
            <w:r w:rsidR="007707BC">
              <w:rPr>
                <w:noProof/>
                <w:webHidden/>
              </w:rPr>
              <w:fldChar w:fldCharType="begin"/>
            </w:r>
            <w:r w:rsidR="007707BC">
              <w:rPr>
                <w:noProof/>
                <w:webHidden/>
              </w:rPr>
              <w:instrText xml:space="preserve"> PAGEREF _Toc123666675 \h </w:instrText>
            </w:r>
            <w:r w:rsidR="007707BC">
              <w:rPr>
                <w:noProof/>
                <w:webHidden/>
              </w:rPr>
            </w:r>
            <w:r w:rsidR="007707BC">
              <w:rPr>
                <w:noProof/>
                <w:webHidden/>
              </w:rPr>
              <w:fldChar w:fldCharType="separate"/>
            </w:r>
            <w:r w:rsidR="007707BC">
              <w:rPr>
                <w:noProof/>
                <w:webHidden/>
              </w:rPr>
              <w:t>15</w:t>
            </w:r>
            <w:r w:rsidR="007707BC">
              <w:rPr>
                <w:noProof/>
                <w:webHidden/>
              </w:rPr>
              <w:fldChar w:fldCharType="end"/>
            </w:r>
          </w:hyperlink>
        </w:p>
        <w:p w14:paraId="379C001A" w14:textId="6F671886" w:rsidR="007707BC" w:rsidRDefault="001A539B">
          <w:pPr>
            <w:pStyle w:val="TOC3"/>
            <w:tabs>
              <w:tab w:val="right" w:leader="dot" w:pos="9350"/>
            </w:tabs>
            <w:rPr>
              <w:noProof/>
            </w:rPr>
          </w:pPr>
          <w:hyperlink w:anchor="_Toc123666676" w:history="1">
            <w:r w:rsidR="007707BC" w:rsidRPr="002C3BA8">
              <w:rPr>
                <w:rStyle w:val="Hyperlink"/>
                <w:rFonts w:eastAsia="Times New Roman"/>
                <w:noProof/>
                <w:shd w:val="clear" w:color="auto" w:fill="FFFFFF"/>
                <w:lang w:val="en-US"/>
              </w:rPr>
              <w:t>Building strong relationships and Showing respect for local culture</w:t>
            </w:r>
            <w:r w:rsidR="007707BC">
              <w:rPr>
                <w:noProof/>
                <w:webHidden/>
              </w:rPr>
              <w:tab/>
            </w:r>
            <w:r w:rsidR="007707BC">
              <w:rPr>
                <w:noProof/>
                <w:webHidden/>
              </w:rPr>
              <w:fldChar w:fldCharType="begin"/>
            </w:r>
            <w:r w:rsidR="007707BC">
              <w:rPr>
                <w:noProof/>
                <w:webHidden/>
              </w:rPr>
              <w:instrText xml:space="preserve"> PAGEREF _Toc123666676 \h </w:instrText>
            </w:r>
            <w:r w:rsidR="007707BC">
              <w:rPr>
                <w:noProof/>
                <w:webHidden/>
              </w:rPr>
            </w:r>
            <w:r w:rsidR="007707BC">
              <w:rPr>
                <w:noProof/>
                <w:webHidden/>
              </w:rPr>
              <w:fldChar w:fldCharType="separate"/>
            </w:r>
            <w:r w:rsidR="007707BC">
              <w:rPr>
                <w:noProof/>
                <w:webHidden/>
              </w:rPr>
              <w:t>15</w:t>
            </w:r>
            <w:r w:rsidR="007707BC">
              <w:rPr>
                <w:noProof/>
                <w:webHidden/>
              </w:rPr>
              <w:fldChar w:fldCharType="end"/>
            </w:r>
          </w:hyperlink>
        </w:p>
        <w:p w14:paraId="76BCA6EE" w14:textId="0D7B2737" w:rsidR="007707BC" w:rsidRDefault="001A539B">
          <w:pPr>
            <w:pStyle w:val="TOC3"/>
            <w:tabs>
              <w:tab w:val="right" w:leader="dot" w:pos="9350"/>
            </w:tabs>
            <w:rPr>
              <w:noProof/>
            </w:rPr>
          </w:pPr>
          <w:hyperlink w:anchor="_Toc123666677" w:history="1">
            <w:r w:rsidR="007707BC" w:rsidRPr="002C3BA8">
              <w:rPr>
                <w:rStyle w:val="Hyperlink"/>
                <w:rFonts w:eastAsia="Times New Roman"/>
                <w:noProof/>
                <w:shd w:val="clear" w:color="auto" w:fill="FFFFFF"/>
                <w:lang w:val="en-US"/>
              </w:rPr>
              <w:t>Establish an efficient supply chain</w:t>
            </w:r>
            <w:r w:rsidR="007707BC">
              <w:rPr>
                <w:noProof/>
                <w:webHidden/>
              </w:rPr>
              <w:tab/>
            </w:r>
            <w:r w:rsidR="007707BC">
              <w:rPr>
                <w:noProof/>
                <w:webHidden/>
              </w:rPr>
              <w:fldChar w:fldCharType="begin"/>
            </w:r>
            <w:r w:rsidR="007707BC">
              <w:rPr>
                <w:noProof/>
                <w:webHidden/>
              </w:rPr>
              <w:instrText xml:space="preserve"> PAGEREF _Toc123666677 \h </w:instrText>
            </w:r>
            <w:r w:rsidR="007707BC">
              <w:rPr>
                <w:noProof/>
                <w:webHidden/>
              </w:rPr>
            </w:r>
            <w:r w:rsidR="007707BC">
              <w:rPr>
                <w:noProof/>
                <w:webHidden/>
              </w:rPr>
              <w:fldChar w:fldCharType="separate"/>
            </w:r>
            <w:r w:rsidR="007707BC">
              <w:rPr>
                <w:noProof/>
                <w:webHidden/>
              </w:rPr>
              <w:t>15</w:t>
            </w:r>
            <w:r w:rsidR="007707BC">
              <w:rPr>
                <w:noProof/>
                <w:webHidden/>
              </w:rPr>
              <w:fldChar w:fldCharType="end"/>
            </w:r>
          </w:hyperlink>
        </w:p>
        <w:p w14:paraId="3E5CEF39" w14:textId="58769726" w:rsidR="007707BC" w:rsidRDefault="001A539B">
          <w:pPr>
            <w:pStyle w:val="TOC1"/>
            <w:tabs>
              <w:tab w:val="right" w:leader="dot" w:pos="9350"/>
            </w:tabs>
            <w:rPr>
              <w:noProof/>
            </w:rPr>
          </w:pPr>
          <w:hyperlink w:anchor="_Toc123666678" w:history="1">
            <w:r w:rsidR="007707BC" w:rsidRPr="002C3BA8">
              <w:rPr>
                <w:rStyle w:val="Hyperlink"/>
                <w:rFonts w:cs="Times New Roman"/>
                <w:noProof/>
              </w:rPr>
              <w:t>Conclusion</w:t>
            </w:r>
            <w:r w:rsidR="007707BC">
              <w:rPr>
                <w:noProof/>
                <w:webHidden/>
              </w:rPr>
              <w:tab/>
            </w:r>
            <w:r w:rsidR="007707BC">
              <w:rPr>
                <w:noProof/>
                <w:webHidden/>
              </w:rPr>
              <w:fldChar w:fldCharType="begin"/>
            </w:r>
            <w:r w:rsidR="007707BC">
              <w:rPr>
                <w:noProof/>
                <w:webHidden/>
              </w:rPr>
              <w:instrText xml:space="preserve"> PAGEREF _Toc123666678 \h </w:instrText>
            </w:r>
            <w:r w:rsidR="007707BC">
              <w:rPr>
                <w:noProof/>
                <w:webHidden/>
              </w:rPr>
            </w:r>
            <w:r w:rsidR="007707BC">
              <w:rPr>
                <w:noProof/>
                <w:webHidden/>
              </w:rPr>
              <w:fldChar w:fldCharType="separate"/>
            </w:r>
            <w:r w:rsidR="007707BC">
              <w:rPr>
                <w:noProof/>
                <w:webHidden/>
              </w:rPr>
              <w:t>16</w:t>
            </w:r>
            <w:r w:rsidR="007707BC">
              <w:rPr>
                <w:noProof/>
                <w:webHidden/>
              </w:rPr>
              <w:fldChar w:fldCharType="end"/>
            </w:r>
          </w:hyperlink>
        </w:p>
        <w:p w14:paraId="0E5233CE" w14:textId="5B36A76A" w:rsidR="007707BC" w:rsidRDefault="001A539B">
          <w:pPr>
            <w:pStyle w:val="TOC1"/>
            <w:tabs>
              <w:tab w:val="right" w:leader="dot" w:pos="9350"/>
            </w:tabs>
            <w:rPr>
              <w:noProof/>
            </w:rPr>
          </w:pPr>
          <w:hyperlink w:anchor="_Toc123666679" w:history="1">
            <w:r w:rsidR="007707BC" w:rsidRPr="002C3BA8">
              <w:rPr>
                <w:rStyle w:val="Hyperlink"/>
                <w:noProof/>
              </w:rPr>
              <w:t>References</w:t>
            </w:r>
            <w:r w:rsidR="007707BC">
              <w:rPr>
                <w:noProof/>
                <w:webHidden/>
              </w:rPr>
              <w:tab/>
            </w:r>
            <w:r w:rsidR="007707BC">
              <w:rPr>
                <w:noProof/>
                <w:webHidden/>
              </w:rPr>
              <w:fldChar w:fldCharType="begin"/>
            </w:r>
            <w:r w:rsidR="007707BC">
              <w:rPr>
                <w:noProof/>
                <w:webHidden/>
              </w:rPr>
              <w:instrText xml:space="preserve"> PAGEREF _Toc123666679 \h </w:instrText>
            </w:r>
            <w:r w:rsidR="007707BC">
              <w:rPr>
                <w:noProof/>
                <w:webHidden/>
              </w:rPr>
            </w:r>
            <w:r w:rsidR="007707BC">
              <w:rPr>
                <w:noProof/>
                <w:webHidden/>
              </w:rPr>
              <w:fldChar w:fldCharType="separate"/>
            </w:r>
            <w:r w:rsidR="007707BC">
              <w:rPr>
                <w:noProof/>
                <w:webHidden/>
              </w:rPr>
              <w:t>17</w:t>
            </w:r>
            <w:r w:rsidR="007707BC">
              <w:rPr>
                <w:noProof/>
                <w:webHidden/>
              </w:rPr>
              <w:fldChar w:fldCharType="end"/>
            </w:r>
          </w:hyperlink>
        </w:p>
        <w:p w14:paraId="7DE04F61" w14:textId="5AC179EE" w:rsidR="007707BC" w:rsidRDefault="007707BC">
          <w:r>
            <w:rPr>
              <w:b/>
              <w:bCs/>
              <w:noProof/>
            </w:rPr>
            <w:fldChar w:fldCharType="end"/>
          </w:r>
        </w:p>
      </w:sdtContent>
    </w:sdt>
    <w:p w14:paraId="67FE8C30" w14:textId="77777777" w:rsidR="00E415F4" w:rsidRDefault="00E415F4" w:rsidP="00E415F4">
      <w:pPr>
        <w:pStyle w:val="NormalWeb"/>
        <w:spacing w:before="0" w:beforeAutospacing="0" w:after="0" w:afterAutospacing="0" w:line="480" w:lineRule="auto"/>
        <w:jc w:val="both"/>
      </w:pPr>
    </w:p>
    <w:p w14:paraId="2D5B6109" w14:textId="7791DFF3" w:rsidR="00E415F4" w:rsidRDefault="00E415F4">
      <w:pPr>
        <w:spacing w:line="276" w:lineRule="auto"/>
        <w:jc w:val="left"/>
      </w:pPr>
      <w:r>
        <w:br w:type="page"/>
      </w:r>
    </w:p>
    <w:p w14:paraId="32496144" w14:textId="19FA8903" w:rsidR="006A49B1" w:rsidRDefault="006A49B1">
      <w:pPr>
        <w:spacing w:line="276" w:lineRule="auto"/>
        <w:jc w:val="left"/>
      </w:pPr>
    </w:p>
    <w:p w14:paraId="3B67050B" w14:textId="77777777" w:rsidR="006A49B1" w:rsidRDefault="006A49B1">
      <w:pPr>
        <w:spacing w:line="276" w:lineRule="auto"/>
        <w:jc w:val="left"/>
        <w:rPr>
          <w:rFonts w:cs="Times New Roman"/>
          <w:b/>
          <w:sz w:val="28"/>
          <w:szCs w:val="40"/>
          <w:lang w:val="en-US"/>
        </w:rPr>
      </w:pPr>
    </w:p>
    <w:p w14:paraId="07369901" w14:textId="19715F22" w:rsidR="00FC2AC4" w:rsidRPr="00FC2AC4" w:rsidRDefault="00FC2AC4" w:rsidP="007220E5">
      <w:pPr>
        <w:pStyle w:val="Heading1"/>
      </w:pPr>
      <w:bookmarkStart w:id="1" w:name="_Toc123666645"/>
      <w:r w:rsidRPr="007220E5">
        <w:t>Introduction</w:t>
      </w:r>
      <w:bookmarkEnd w:id="1"/>
    </w:p>
    <w:p w14:paraId="54986699" w14:textId="74692407" w:rsidR="00FC2AC4" w:rsidRPr="00FC2AC4" w:rsidRDefault="00FC2AC4" w:rsidP="007220E5">
      <w:pPr>
        <w:rPr>
          <w:lang w:val="en-US" w:bidi="th-TH"/>
        </w:rPr>
      </w:pPr>
      <w:r w:rsidRPr="00FC2AC4">
        <w:rPr>
          <w:lang w:val="en-US" w:bidi="th-TH"/>
        </w:rPr>
        <w:t xml:space="preserve">Globalisation can be considered the main driver for pushing businesses into international boundaries. These businesses by expanding into other nations cause an exchange of international trade and culture. International businesses tend to act as fuel for global supply chains that gives access to international labour markets. In that context, an international business can be defined as a business situation when one or more organisations are involved with one another for doing commercial activities that cross international borders. However, it is seen that such businesses that operate in a </w:t>
      </w:r>
      <w:r w:rsidR="00A96C7B" w:rsidRPr="00FC2AC4">
        <w:rPr>
          <w:lang w:val="en-US" w:bidi="th-TH"/>
        </w:rPr>
        <w:t>cross-cultural setting face numerous communication challenge</w:t>
      </w:r>
      <w:r w:rsidRPr="00FC2AC4">
        <w:rPr>
          <w:lang w:val="en-US" w:bidi="th-TH"/>
        </w:rPr>
        <w:t xml:space="preserve"> that happen to hamper their operations in other countries. Therefore, this report will keep its focus on GlaxoSmithKline which is trying to expand its operations into South Africa. A brief introduction to South Africa will be provided. Hofstede’s cultural dimension theory will be applied in order to evaluate the cultural and societal impact on the business in its international expansion. Some probable communication barriers will be identified that can pose problems for the business in its internal communications. Accordingly, some proper overcoming strategies will be suggested at the end of this report that will help the business to overcome its barriers and improve its international business outcomes.  </w:t>
      </w:r>
    </w:p>
    <w:p w14:paraId="2D75E7A9" w14:textId="77777777" w:rsidR="00FC2AC4" w:rsidRPr="00FC2AC4" w:rsidRDefault="00FC2AC4" w:rsidP="00FC2AC4">
      <w:pPr>
        <w:rPr>
          <w:rFonts w:eastAsia="Times New Roman" w:cs="Times New Roman"/>
          <w:b/>
          <w:szCs w:val="24"/>
        </w:rPr>
      </w:pPr>
      <w:r w:rsidRPr="00FC2AC4">
        <w:rPr>
          <w:rFonts w:eastAsia="Times New Roman" w:cs="Times New Roman"/>
          <w:b/>
          <w:szCs w:val="24"/>
        </w:rPr>
        <w:br w:type="page"/>
      </w:r>
    </w:p>
    <w:p w14:paraId="5F58203A" w14:textId="77777777" w:rsidR="00FC2AC4" w:rsidRPr="00FC2AC4" w:rsidRDefault="00FC2AC4" w:rsidP="00723D59">
      <w:pPr>
        <w:pStyle w:val="Heading2"/>
      </w:pPr>
      <w:bookmarkStart w:id="2" w:name="_Toc123666646"/>
      <w:r w:rsidRPr="00FC2AC4">
        <w:lastRenderedPageBreak/>
        <w:t>Introduction to the Developing Country</w:t>
      </w:r>
      <w:bookmarkEnd w:id="2"/>
    </w:p>
    <w:p w14:paraId="52D94A74" w14:textId="77777777" w:rsidR="00FC2AC4" w:rsidRPr="00FC2AC4" w:rsidRDefault="00FC2AC4" w:rsidP="00FC2AC4">
      <w:pPr>
        <w:rPr>
          <w:rFonts w:cs="Times New Roman"/>
          <w:lang w:val="en-US" w:bidi="th-TH"/>
        </w:rPr>
      </w:pPr>
      <w:r w:rsidRPr="00FC2AC4">
        <w:rPr>
          <w:rFonts w:cs="Times New Roman"/>
          <w:lang w:val="en-US" w:bidi="th-TH"/>
        </w:rPr>
        <w:t>South Africa as the name suggests is located on the southernmost tip of South Africa which is mainly regarded as home to several distinct ecosystems. It is such a country which is quite famous for its rich topography, varied wildlife and cultural diversity. It is considered a developing country and businesses that operate in South Africa have great scopes for increased profits. It is also regarded as the most developed economy in the entire continent of Africa. The South African market is also regarded as a dynamic business environment that is highly market-oriented and has increased economic growth</w:t>
      </w:r>
      <w:sdt>
        <w:sdtPr>
          <w:rPr>
            <w:rFonts w:cs="Times New Roman"/>
            <w:lang w:val="en-US" w:bidi="th-TH"/>
          </w:rPr>
          <w:id w:val="-1031714912"/>
          <w:citation/>
        </w:sdtPr>
        <w:sdtEndPr/>
        <w:sdtContent>
          <w:r w:rsidRPr="00FC2AC4">
            <w:rPr>
              <w:rFonts w:cs="Times New Roman"/>
              <w:lang w:val="en-US" w:bidi="th-TH"/>
            </w:rPr>
            <w:fldChar w:fldCharType="begin"/>
          </w:r>
          <w:r w:rsidRPr="00FC2AC4">
            <w:rPr>
              <w:rFonts w:cs="Times New Roman"/>
              <w:lang w:val="en-US" w:bidi="th-TH"/>
            </w:rPr>
            <w:instrText xml:space="preserve"> CITATION BBC224 \l 1033 </w:instrText>
          </w:r>
          <w:r w:rsidRPr="00FC2AC4">
            <w:rPr>
              <w:rFonts w:cs="Times New Roman"/>
              <w:lang w:val="en-US" w:bidi="th-TH"/>
            </w:rPr>
            <w:fldChar w:fldCharType="separate"/>
          </w:r>
          <w:r w:rsidRPr="00FC2AC4">
            <w:rPr>
              <w:rFonts w:cs="Times New Roman"/>
              <w:noProof/>
              <w:lang w:val="en-US" w:bidi="th-TH"/>
            </w:rPr>
            <w:t xml:space="preserve"> (BBC, 2022)</w:t>
          </w:r>
          <w:r w:rsidRPr="00FC2AC4">
            <w:rPr>
              <w:rFonts w:cs="Times New Roman"/>
              <w:lang w:val="en-US" w:bidi="th-TH"/>
            </w:rPr>
            <w:fldChar w:fldCharType="end"/>
          </w:r>
        </w:sdtContent>
      </w:sdt>
      <w:r w:rsidRPr="00FC2AC4">
        <w:rPr>
          <w:rFonts w:cs="Times New Roman"/>
          <w:lang w:val="en-US" w:bidi="th-TH"/>
        </w:rPr>
        <w:t>. Currently, South Africa is an attractive option for UK business investors because the market in South Africa is the most advanced and diversified in the African continent. However, the pandemic had a deadly effect on the economy of South Africa which mainly affected its labour market and inflation rate. The employment rate in South Africa has however picked up pace and businesses in the nation are improving profitability. Due to the rich cultural diversity within the country businesses looking for establishment in the South African market will have to understand and integrate the country’s culture. Due to the abundance of natural resources in South Africa businesses in the country will have access to a wide range of resources for improving business operations</w:t>
      </w:r>
      <w:sdt>
        <w:sdtPr>
          <w:rPr>
            <w:rFonts w:cs="Times New Roman"/>
            <w:lang w:val="en-US" w:bidi="th-TH"/>
          </w:rPr>
          <w:id w:val="208155957"/>
          <w:citation/>
        </w:sdtPr>
        <w:sdtEndPr/>
        <w:sdtContent>
          <w:r w:rsidRPr="00FC2AC4">
            <w:rPr>
              <w:rFonts w:cs="Times New Roman"/>
              <w:lang w:val="en-US" w:bidi="th-TH"/>
            </w:rPr>
            <w:fldChar w:fldCharType="begin"/>
          </w:r>
          <w:r w:rsidRPr="00FC2AC4">
            <w:rPr>
              <w:rFonts w:cs="Times New Roman"/>
              <w:lang w:val="en-US" w:bidi="th-TH"/>
            </w:rPr>
            <w:instrText xml:space="preserve"> CITATION Int22 \l 1033 </w:instrText>
          </w:r>
          <w:r w:rsidRPr="00FC2AC4">
            <w:rPr>
              <w:rFonts w:cs="Times New Roman"/>
              <w:lang w:val="en-US" w:bidi="th-TH"/>
            </w:rPr>
            <w:fldChar w:fldCharType="separate"/>
          </w:r>
          <w:r w:rsidRPr="00FC2AC4">
            <w:rPr>
              <w:rFonts w:cs="Times New Roman"/>
              <w:noProof/>
              <w:lang w:val="en-US" w:bidi="th-TH"/>
            </w:rPr>
            <w:t xml:space="preserve"> (International Trade Administration, 2022)</w:t>
          </w:r>
          <w:r w:rsidRPr="00FC2AC4">
            <w:rPr>
              <w:rFonts w:cs="Times New Roman"/>
              <w:lang w:val="en-US" w:bidi="th-TH"/>
            </w:rPr>
            <w:fldChar w:fldCharType="end"/>
          </w:r>
        </w:sdtContent>
      </w:sdt>
      <w:r w:rsidRPr="00FC2AC4">
        <w:rPr>
          <w:rFonts w:cs="Times New Roman"/>
          <w:lang w:val="en-US" w:bidi="th-TH"/>
        </w:rPr>
        <w:t xml:space="preserve">. </w:t>
      </w:r>
    </w:p>
    <w:p w14:paraId="4225D4C0" w14:textId="405F9222" w:rsidR="00FC2AC4" w:rsidRPr="00FC2AC4" w:rsidRDefault="00FC2AC4" w:rsidP="00FC2AC4">
      <w:pPr>
        <w:rPr>
          <w:rFonts w:eastAsia="Times New Roman" w:cs="Times New Roman"/>
          <w:b/>
          <w:szCs w:val="24"/>
        </w:rPr>
      </w:pPr>
      <w:r w:rsidRPr="00FC2AC4">
        <w:rPr>
          <w:rFonts w:eastAsia="Times New Roman" w:cs="Times New Roman"/>
          <w:b/>
          <w:szCs w:val="24"/>
        </w:rPr>
        <w:br w:type="page"/>
      </w:r>
    </w:p>
    <w:p w14:paraId="00000006" w14:textId="04FB923D" w:rsidR="00782462" w:rsidRPr="00FC2AC4" w:rsidRDefault="00C42D5C" w:rsidP="00723D59">
      <w:pPr>
        <w:pStyle w:val="Heading2"/>
        <w:rPr>
          <w:rFonts w:eastAsia="Times New Roman"/>
        </w:rPr>
      </w:pPr>
      <w:bookmarkStart w:id="3" w:name="_Toc123666647"/>
      <w:r w:rsidRPr="00FC2AC4">
        <w:rPr>
          <w:rFonts w:eastAsia="Times New Roman"/>
        </w:rPr>
        <w:lastRenderedPageBreak/>
        <w:t>Hofstede’s cultural dimensions theory</w:t>
      </w:r>
      <w:bookmarkEnd w:id="3"/>
    </w:p>
    <w:p w14:paraId="00000007" w14:textId="2FF4CF9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Hofstede's cultural dimensions theory is a foundation for understanding the various cultural differences among different countries. This theory helps to distinguish business strategies adopted by different countries across the globe. A Dutch management researcher, Geert Hofstede created Hofstede's cultural dimensions theory in the year 1980. Originally the theory proposed four features that analysed the cultural values, namely individualism-collectivism, masculinity-femininity, uncertainty avoidance, and power distance. Geert Hofstede later came up with six dimensions that helped in defining culture</w:t>
      </w:r>
      <w:r w:rsidR="005745F6" w:rsidRPr="00FC2AC4">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115059871"/>
          <w:citation/>
        </w:sdtPr>
        <w:sdtEndPr/>
        <w:sdtContent>
          <w:r w:rsidR="005745F6" w:rsidRPr="00FC2AC4">
            <w:rPr>
              <w:rFonts w:ascii="Times New Roman" w:eastAsia="Times New Roman" w:hAnsi="Times New Roman" w:cs="Times New Roman"/>
              <w:color w:val="000000" w:themeColor="text1"/>
              <w:sz w:val="24"/>
              <w:szCs w:val="24"/>
            </w:rPr>
            <w:fldChar w:fldCharType="begin"/>
          </w:r>
          <w:r w:rsidR="005745F6" w:rsidRPr="00FC2AC4">
            <w:rPr>
              <w:rFonts w:ascii="Times New Roman" w:eastAsia="Times New Roman" w:hAnsi="Times New Roman" w:cs="Times New Roman"/>
              <w:color w:val="000000" w:themeColor="text1"/>
              <w:sz w:val="24"/>
              <w:szCs w:val="24"/>
              <w:lang w:val="en-US"/>
            </w:rPr>
            <w:instrText xml:space="preserve"> CITATION the22 \l 1033 </w:instrText>
          </w:r>
          <w:r w:rsidR="005745F6" w:rsidRPr="00FC2AC4">
            <w:rPr>
              <w:rFonts w:ascii="Times New Roman" w:eastAsia="Times New Roman" w:hAnsi="Times New Roman" w:cs="Times New Roman"/>
              <w:color w:val="000000" w:themeColor="text1"/>
              <w:sz w:val="24"/>
              <w:szCs w:val="24"/>
            </w:rPr>
            <w:fldChar w:fldCharType="separate"/>
          </w:r>
          <w:r w:rsidR="005745F6" w:rsidRPr="00FC2AC4">
            <w:rPr>
              <w:rFonts w:ascii="Times New Roman" w:eastAsia="Times New Roman" w:hAnsi="Times New Roman" w:cs="Times New Roman"/>
              <w:noProof/>
              <w:color w:val="000000" w:themeColor="text1"/>
              <w:sz w:val="24"/>
              <w:szCs w:val="24"/>
              <w:lang w:val="en-US"/>
            </w:rPr>
            <w:t>(theurbanengine, 2022)</w:t>
          </w:r>
          <w:r w:rsidR="005745F6"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08"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4" w:name="_Toc123666648"/>
      <w:r w:rsidRPr="00723D59">
        <w:rPr>
          <w:rStyle w:val="Heading3Char"/>
        </w:rPr>
        <w:t>Power distance Index (PDI</w:t>
      </w:r>
      <w:bookmarkEnd w:id="4"/>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The power distance index refers to the extent where the power and inequality among the higher and lower organisations are distributed unequally.</w:t>
      </w:r>
    </w:p>
    <w:p w14:paraId="00000009" w14:textId="4038F4A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5" w:name="_Toc123666649"/>
      <w:r w:rsidRPr="00723D59">
        <w:rPr>
          <w:rStyle w:val="Heading3Char"/>
        </w:rPr>
        <w:t>Individualism vs Collectivism (UAI)</w:t>
      </w:r>
      <w:bookmarkEnd w:id="5"/>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This dimension considers the degree where the people in the society are merged into various groups</w:t>
      </w:r>
      <w:r w:rsidR="005745F6" w:rsidRPr="00FC2AC4">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1490321548"/>
          <w:citation/>
        </w:sdtPr>
        <w:sdtEndPr/>
        <w:sdtContent>
          <w:r w:rsidR="005745F6" w:rsidRPr="00FC2AC4">
            <w:rPr>
              <w:rFonts w:ascii="Times New Roman" w:eastAsia="Times New Roman" w:hAnsi="Times New Roman" w:cs="Times New Roman"/>
              <w:color w:val="000000" w:themeColor="text1"/>
              <w:sz w:val="24"/>
              <w:szCs w:val="24"/>
            </w:rPr>
            <w:fldChar w:fldCharType="begin"/>
          </w:r>
          <w:r w:rsidR="005745F6" w:rsidRPr="00FC2AC4">
            <w:rPr>
              <w:rFonts w:ascii="Times New Roman" w:eastAsia="Times New Roman" w:hAnsi="Times New Roman" w:cs="Times New Roman"/>
              <w:color w:val="000000" w:themeColor="text1"/>
              <w:sz w:val="24"/>
              <w:szCs w:val="24"/>
              <w:lang w:val="en-US"/>
            </w:rPr>
            <w:instrText xml:space="preserve"> CITATION min22 \l 1033 </w:instrText>
          </w:r>
          <w:r w:rsidR="005745F6" w:rsidRPr="00FC2AC4">
            <w:rPr>
              <w:rFonts w:ascii="Times New Roman" w:eastAsia="Times New Roman" w:hAnsi="Times New Roman" w:cs="Times New Roman"/>
              <w:color w:val="000000" w:themeColor="text1"/>
              <w:sz w:val="24"/>
              <w:szCs w:val="24"/>
            </w:rPr>
            <w:fldChar w:fldCharType="separate"/>
          </w:r>
          <w:r w:rsidR="005745F6" w:rsidRPr="00FC2AC4">
            <w:rPr>
              <w:rFonts w:ascii="Times New Roman" w:eastAsia="Times New Roman" w:hAnsi="Times New Roman" w:cs="Times New Roman"/>
              <w:noProof/>
              <w:color w:val="000000" w:themeColor="text1"/>
              <w:sz w:val="24"/>
              <w:szCs w:val="24"/>
              <w:lang w:val="en-US"/>
            </w:rPr>
            <w:t>(mindtools, 2022)</w:t>
          </w:r>
          <w:r w:rsidR="005745F6"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w:t>
      </w:r>
    </w:p>
    <w:p w14:paraId="0000000A"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6" w:name="_Toc123666650"/>
      <w:r w:rsidRPr="00723D59">
        <w:rPr>
          <w:rStyle w:val="Heading3Char"/>
        </w:rPr>
        <w:t>Masculinity vs femininity (MAS</w:t>
      </w:r>
      <w:bookmarkEnd w:id="6"/>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This dimension explains masculinity as discrete gender roles, decisive, material achievements and building wealth. Femininity on the other hand comes with characteristics such as smoother gender roles, modesty and nurture. </w:t>
      </w:r>
    </w:p>
    <w:p w14:paraId="0000000B" w14:textId="6FA5A3F4"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7" w:name="_Toc123666651"/>
      <w:r w:rsidRPr="00723D59">
        <w:rPr>
          <w:rStyle w:val="Heading3Char"/>
        </w:rPr>
        <w:t>Long-term Orientation vs. short-term orientation</w:t>
      </w:r>
      <w:bookmarkEnd w:id="7"/>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This dimension is associated with past connections with that of the present challenges. These challenges are oriented with long-term and short-term focus on the future. Long-term Orientation emphasises on long-term success instead of short success for an organisation. Long-term orientation focuses mainly on persistence, determination and growth</w:t>
      </w:r>
      <w:sdt>
        <w:sdtPr>
          <w:rPr>
            <w:rFonts w:ascii="Times New Roman" w:eastAsia="Times New Roman" w:hAnsi="Times New Roman" w:cs="Times New Roman"/>
            <w:color w:val="000000" w:themeColor="text1"/>
            <w:sz w:val="24"/>
            <w:szCs w:val="24"/>
          </w:rPr>
          <w:id w:val="-1963416070"/>
          <w:citation/>
        </w:sdtPr>
        <w:sdtEndPr/>
        <w:sdtContent>
          <w:r w:rsidR="005745F6" w:rsidRPr="00FC2AC4">
            <w:rPr>
              <w:rFonts w:ascii="Times New Roman" w:eastAsia="Times New Roman" w:hAnsi="Times New Roman" w:cs="Times New Roman"/>
              <w:color w:val="000000" w:themeColor="text1"/>
              <w:sz w:val="24"/>
              <w:szCs w:val="24"/>
            </w:rPr>
            <w:fldChar w:fldCharType="begin"/>
          </w:r>
          <w:r w:rsidR="005745F6" w:rsidRPr="00FC2AC4">
            <w:rPr>
              <w:rFonts w:ascii="Times New Roman" w:eastAsia="Times New Roman" w:hAnsi="Times New Roman" w:cs="Times New Roman"/>
              <w:color w:val="000000" w:themeColor="text1"/>
              <w:sz w:val="24"/>
              <w:szCs w:val="24"/>
              <w:lang w:val="en-US"/>
            </w:rPr>
            <w:instrText xml:space="preserve"> CITATION tob18 \l 1033 </w:instrText>
          </w:r>
          <w:r w:rsidR="005745F6" w:rsidRPr="00FC2AC4">
            <w:rPr>
              <w:rFonts w:ascii="Times New Roman" w:eastAsia="Times New Roman" w:hAnsi="Times New Roman" w:cs="Times New Roman"/>
              <w:color w:val="000000" w:themeColor="text1"/>
              <w:sz w:val="24"/>
              <w:szCs w:val="24"/>
            </w:rPr>
            <w:fldChar w:fldCharType="separate"/>
          </w:r>
          <w:r w:rsidR="005745F6" w:rsidRPr="00FC2AC4">
            <w:rPr>
              <w:rFonts w:ascii="Times New Roman" w:eastAsia="Times New Roman" w:hAnsi="Times New Roman" w:cs="Times New Roman"/>
              <w:noProof/>
              <w:color w:val="000000" w:themeColor="text1"/>
              <w:sz w:val="24"/>
              <w:szCs w:val="24"/>
              <w:lang w:val="en-US"/>
            </w:rPr>
            <w:t xml:space="preserve"> (tobetranslated, 2018)</w:t>
          </w:r>
          <w:r w:rsidR="005745F6"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w:t>
      </w:r>
    </w:p>
    <w:p w14:paraId="0000000C"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8" w:name="_Toc123666652"/>
      <w:r w:rsidRPr="00723D59">
        <w:rPr>
          <w:rStyle w:val="Heading3Char"/>
        </w:rPr>
        <w:lastRenderedPageBreak/>
        <w:t>Uncertainty avoidance</w:t>
      </w:r>
      <w:bookmarkEnd w:id="8"/>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This index is defined as the tolerance of a society towards obscurity and uncertainty. This dimension outlines the ways by which a high certainty avoidance index deals with unknown situations and unpredicted events with ease. On the other hand, a low uncertainty holds a high level of tolerance for uncertain events and risky situations. The unknown situations are accepted widely with respect to lax rules and regulations.</w:t>
      </w:r>
    </w:p>
    <w:p w14:paraId="0000000D" w14:textId="08A8770E"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9" w:name="_Toc123666653"/>
      <w:r w:rsidRPr="00723D59">
        <w:rPr>
          <w:rStyle w:val="Heading3Char"/>
        </w:rPr>
        <w:t>Indulgence vs. Restraint (IND</w:t>
      </w:r>
      <w:bookmarkEnd w:id="9"/>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 This dimension refers to the amount of freedom according to the norms and terms of the society. These help the civilians to fulfil their expectations and desires. Indulgence demonstrates that society is bent towards living a life with fulfilment and joy.  Restraint, on the other hand, explains that society limits the daily needs and expectations of the people. Restraint regulates this suppression through various social norms</w:t>
      </w:r>
      <w:sdt>
        <w:sdtPr>
          <w:rPr>
            <w:rFonts w:ascii="Times New Roman" w:eastAsia="Times New Roman" w:hAnsi="Times New Roman" w:cs="Times New Roman"/>
            <w:color w:val="000000" w:themeColor="text1"/>
            <w:sz w:val="24"/>
            <w:szCs w:val="24"/>
          </w:rPr>
          <w:id w:val="1896775480"/>
          <w:citation/>
        </w:sdtPr>
        <w:sdtEndPr/>
        <w:sdtContent>
          <w:r w:rsidR="005745F6" w:rsidRPr="00FC2AC4">
            <w:rPr>
              <w:rFonts w:ascii="Times New Roman" w:eastAsia="Times New Roman" w:hAnsi="Times New Roman" w:cs="Times New Roman"/>
              <w:color w:val="000000" w:themeColor="text1"/>
              <w:sz w:val="24"/>
              <w:szCs w:val="24"/>
            </w:rPr>
            <w:fldChar w:fldCharType="begin"/>
          </w:r>
          <w:r w:rsidR="005745F6" w:rsidRPr="00FC2AC4">
            <w:rPr>
              <w:rFonts w:ascii="Times New Roman" w:eastAsia="Times New Roman" w:hAnsi="Times New Roman" w:cs="Times New Roman"/>
              <w:color w:val="000000" w:themeColor="text1"/>
              <w:sz w:val="24"/>
              <w:szCs w:val="24"/>
              <w:lang w:val="en-US"/>
            </w:rPr>
            <w:instrText xml:space="preserve"> CITATION res19 \l 1033 </w:instrText>
          </w:r>
          <w:r w:rsidR="005745F6" w:rsidRPr="00FC2AC4">
            <w:rPr>
              <w:rFonts w:ascii="Times New Roman" w:eastAsia="Times New Roman" w:hAnsi="Times New Roman" w:cs="Times New Roman"/>
              <w:color w:val="000000" w:themeColor="text1"/>
              <w:sz w:val="24"/>
              <w:szCs w:val="24"/>
            </w:rPr>
            <w:fldChar w:fldCharType="separate"/>
          </w:r>
          <w:r w:rsidR="005745F6" w:rsidRPr="00FC2AC4">
            <w:rPr>
              <w:rFonts w:ascii="Times New Roman" w:eastAsia="Times New Roman" w:hAnsi="Times New Roman" w:cs="Times New Roman"/>
              <w:noProof/>
              <w:color w:val="000000" w:themeColor="text1"/>
              <w:sz w:val="24"/>
              <w:szCs w:val="24"/>
              <w:lang w:val="en-US"/>
            </w:rPr>
            <w:t xml:space="preserve"> (reservations, 2019)</w:t>
          </w:r>
          <w:r w:rsidR="005745F6"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0E" w14:textId="77777777" w:rsidR="00782462" w:rsidRPr="00FC2AC4" w:rsidRDefault="00782462" w:rsidP="00FC2AC4">
      <w:pPr>
        <w:pStyle w:val="Normal1"/>
        <w:spacing w:line="480" w:lineRule="auto"/>
        <w:jc w:val="both"/>
        <w:rPr>
          <w:rFonts w:ascii="Times New Roman" w:eastAsia="Times New Roman" w:hAnsi="Times New Roman" w:cs="Times New Roman"/>
          <w:color w:val="000000" w:themeColor="text1"/>
          <w:sz w:val="24"/>
          <w:szCs w:val="24"/>
        </w:rPr>
      </w:pPr>
    </w:p>
    <w:p w14:paraId="0C82E135" w14:textId="77777777" w:rsidR="007707BC" w:rsidRDefault="007707BC">
      <w:pPr>
        <w:spacing w:line="276" w:lineRule="auto"/>
        <w:jc w:val="left"/>
        <w:rPr>
          <w:rFonts w:eastAsia="Times New Roman" w:cstheme="majorBidi"/>
          <w:b/>
          <w:bCs/>
          <w:sz w:val="26"/>
          <w:szCs w:val="26"/>
        </w:rPr>
      </w:pPr>
      <w:r>
        <w:rPr>
          <w:rFonts w:eastAsia="Times New Roman"/>
        </w:rPr>
        <w:br w:type="page"/>
      </w:r>
    </w:p>
    <w:p w14:paraId="0000000F" w14:textId="1DEF9DBB" w:rsidR="00782462" w:rsidRPr="00FC2AC4" w:rsidRDefault="00C42D5C" w:rsidP="00723D59">
      <w:pPr>
        <w:pStyle w:val="Heading2"/>
        <w:rPr>
          <w:rFonts w:eastAsia="Times New Roman"/>
        </w:rPr>
      </w:pPr>
      <w:bookmarkStart w:id="10" w:name="_Toc123666654"/>
      <w:r w:rsidRPr="00FC2AC4">
        <w:rPr>
          <w:rFonts w:eastAsia="Times New Roman"/>
        </w:rPr>
        <w:lastRenderedPageBreak/>
        <w:t>Critical evaluation of cultural sensitivity in an organisation</w:t>
      </w:r>
      <w:bookmarkEnd w:id="10"/>
    </w:p>
    <w:p w14:paraId="00000010" w14:textId="27CFEEA5"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1" w:name="_Toc123666655"/>
      <w:r w:rsidRPr="00723D59">
        <w:rPr>
          <w:rStyle w:val="Heading3Char"/>
        </w:rPr>
        <w:t>Cultural sensitivity</w:t>
      </w:r>
      <w:bookmarkEnd w:id="11"/>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Cultural sensitivity</w:t>
      </w:r>
      <w:r w:rsidRPr="00FC2AC4">
        <w:rPr>
          <w:rFonts w:ascii="Times New Roman" w:eastAsia="Times New Roman" w:hAnsi="Times New Roman" w:cs="Times New Roman"/>
          <w:b/>
          <w:color w:val="000000" w:themeColor="text1"/>
          <w:sz w:val="24"/>
          <w:szCs w:val="24"/>
        </w:rPr>
        <w:t xml:space="preserve"> </w:t>
      </w:r>
      <w:r w:rsidRPr="00FC2AC4">
        <w:rPr>
          <w:rFonts w:ascii="Times New Roman" w:eastAsia="Times New Roman" w:hAnsi="Times New Roman" w:cs="Times New Roman"/>
          <w:color w:val="000000" w:themeColor="text1"/>
          <w:sz w:val="24"/>
          <w:szCs w:val="24"/>
        </w:rPr>
        <w:t>within an organisation represents the recognition of the organisational along with interpersonal communications. Cultural sensitivity helps an organisation to appreciate the workplace cultural diversity among the employees. An organisation's success is greatly impacted by the behaviours and policies an organisation follows. GlaxoSmithKline prioritises cultural sensitivity within its premises</w:t>
      </w:r>
      <w:r w:rsidR="00181877" w:rsidRPr="00FC2AC4">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65107218"/>
          <w:citation/>
        </w:sdtPr>
        <w:sdtEndPr/>
        <w:sdtContent>
          <w:r w:rsidR="00181877" w:rsidRPr="00FC2AC4">
            <w:rPr>
              <w:rFonts w:ascii="Times New Roman" w:eastAsia="Times New Roman" w:hAnsi="Times New Roman" w:cs="Times New Roman"/>
              <w:color w:val="000000" w:themeColor="text1"/>
              <w:sz w:val="24"/>
              <w:szCs w:val="24"/>
            </w:rPr>
            <w:fldChar w:fldCharType="begin"/>
          </w:r>
          <w:r w:rsidR="00181877" w:rsidRPr="00FC2AC4">
            <w:rPr>
              <w:rFonts w:ascii="Times New Roman" w:eastAsia="Times New Roman" w:hAnsi="Times New Roman" w:cs="Times New Roman"/>
              <w:color w:val="000000" w:themeColor="text1"/>
              <w:sz w:val="24"/>
              <w:szCs w:val="24"/>
              <w:lang w:val="en-US"/>
            </w:rPr>
            <w:instrText xml:space="preserve"> CITATION com22 \l 1033 </w:instrText>
          </w:r>
          <w:r w:rsidR="00181877" w:rsidRPr="00FC2AC4">
            <w:rPr>
              <w:rFonts w:ascii="Times New Roman" w:eastAsia="Times New Roman" w:hAnsi="Times New Roman" w:cs="Times New Roman"/>
              <w:color w:val="000000" w:themeColor="text1"/>
              <w:sz w:val="24"/>
              <w:szCs w:val="24"/>
            </w:rPr>
            <w:fldChar w:fldCharType="separate"/>
          </w:r>
          <w:r w:rsidR="00181877" w:rsidRPr="00FC2AC4">
            <w:rPr>
              <w:rFonts w:ascii="Times New Roman" w:eastAsia="Times New Roman" w:hAnsi="Times New Roman" w:cs="Times New Roman"/>
              <w:noProof/>
              <w:color w:val="000000" w:themeColor="text1"/>
              <w:sz w:val="24"/>
              <w:szCs w:val="24"/>
              <w:lang w:val="en-US"/>
            </w:rPr>
            <w:t>(commisceoglobal, 2022)</w:t>
          </w:r>
          <w:r w:rsidR="0018187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11"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2" w:name="_Toc123666656"/>
      <w:r w:rsidRPr="00723D59">
        <w:rPr>
          <w:rStyle w:val="Heading3Char"/>
        </w:rPr>
        <w:t>Safe workplace environment for the employees</w:t>
      </w:r>
      <w:bookmarkEnd w:id="12"/>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The premises of GlaxoSmithKline provide a safer work environment for their employees. This helps the employees to finish their work, without the risk of being emotionally and physically tormented within their team.</w:t>
      </w:r>
    </w:p>
    <w:p w14:paraId="00000012" w14:textId="01AB8A70"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3" w:name="_Toc123666657"/>
      <w:r w:rsidRPr="00723D59">
        <w:rPr>
          <w:rStyle w:val="Heading3Char"/>
        </w:rPr>
        <w:t>Higher awareness towards different cultural values</w:t>
      </w:r>
      <w:bookmarkEnd w:id="13"/>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GlaxoSmithKline maintains cultural sensitivity by spreading awareness towards various cultural values. The employees are free to incorporate their opinions and views within their teams. This gives the employees confidence in decision-making and higher chances of promotion and also lowers the tendency of the employees to quit their jobs</w:t>
      </w:r>
      <w:sdt>
        <w:sdtPr>
          <w:rPr>
            <w:rFonts w:ascii="Times New Roman" w:eastAsia="Times New Roman" w:hAnsi="Times New Roman" w:cs="Times New Roman"/>
            <w:color w:val="000000" w:themeColor="text1"/>
            <w:sz w:val="24"/>
            <w:szCs w:val="24"/>
          </w:rPr>
          <w:id w:val="1199744571"/>
          <w:citation/>
        </w:sdtPr>
        <w:sdtEndPr/>
        <w:sdtContent>
          <w:r w:rsidR="00181877" w:rsidRPr="00FC2AC4">
            <w:rPr>
              <w:rFonts w:ascii="Times New Roman" w:eastAsia="Times New Roman" w:hAnsi="Times New Roman" w:cs="Times New Roman"/>
              <w:color w:val="000000" w:themeColor="text1"/>
              <w:sz w:val="24"/>
              <w:szCs w:val="24"/>
            </w:rPr>
            <w:fldChar w:fldCharType="begin"/>
          </w:r>
          <w:r w:rsidR="00181877" w:rsidRPr="00FC2AC4">
            <w:rPr>
              <w:rFonts w:ascii="Times New Roman" w:eastAsia="Times New Roman" w:hAnsi="Times New Roman" w:cs="Times New Roman"/>
              <w:color w:val="000000" w:themeColor="text1"/>
              <w:sz w:val="24"/>
              <w:szCs w:val="24"/>
              <w:lang w:val="en-US"/>
            </w:rPr>
            <w:instrText xml:space="preserve"> CITATION top22 \l 1033 </w:instrText>
          </w:r>
          <w:r w:rsidR="00181877" w:rsidRPr="00FC2AC4">
            <w:rPr>
              <w:rFonts w:ascii="Times New Roman" w:eastAsia="Times New Roman" w:hAnsi="Times New Roman" w:cs="Times New Roman"/>
              <w:color w:val="000000" w:themeColor="text1"/>
              <w:sz w:val="24"/>
              <w:szCs w:val="24"/>
            </w:rPr>
            <w:fldChar w:fldCharType="separate"/>
          </w:r>
          <w:r w:rsidR="00181877" w:rsidRPr="00FC2AC4">
            <w:rPr>
              <w:rFonts w:ascii="Times New Roman" w:eastAsia="Times New Roman" w:hAnsi="Times New Roman" w:cs="Times New Roman"/>
              <w:noProof/>
              <w:color w:val="000000" w:themeColor="text1"/>
              <w:sz w:val="24"/>
              <w:szCs w:val="24"/>
              <w:lang w:val="en-US"/>
            </w:rPr>
            <w:t xml:space="preserve"> (toppandigital, 2022)</w:t>
          </w:r>
          <w:r w:rsidR="0018187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w:t>
      </w:r>
    </w:p>
    <w:p w14:paraId="00000013"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4" w:name="_Toc123666658"/>
      <w:r w:rsidRPr="00723D59">
        <w:rPr>
          <w:rStyle w:val="Heading3Char"/>
        </w:rPr>
        <w:t>Expands and nourishes the talented employees</w:t>
      </w:r>
      <w:bookmarkEnd w:id="14"/>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GlaxoSmithKline's tendency to practise cultural sensitivity and awareness, that has helped them improve in recruiting more and more talented employees. This happened as GlaxoSmithKline has a well-maintained reputation for providing a safer and wide range of cultural appreciation. GlaxoSmithKline also values the perspective of each of their employees that has helped them gain more people with qualified backgrounds. </w:t>
      </w:r>
    </w:p>
    <w:p w14:paraId="00000014"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5" w:name="_Toc123666659"/>
      <w:r w:rsidRPr="00723D59">
        <w:rPr>
          <w:rStyle w:val="Heading3Char"/>
        </w:rPr>
        <w:t>Inspiring innovations and creativity of the employees</w:t>
      </w:r>
      <w:bookmarkEnd w:id="15"/>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The premises of GlaxoSmithKline inspire their employees to have an open mind for bringing up new ideas and creativity. Innovation and </w:t>
      </w:r>
      <w:r w:rsidRPr="00FC2AC4">
        <w:rPr>
          <w:rFonts w:ascii="Times New Roman" w:eastAsia="Times New Roman" w:hAnsi="Times New Roman" w:cs="Times New Roman"/>
          <w:color w:val="000000" w:themeColor="text1"/>
          <w:sz w:val="24"/>
          <w:szCs w:val="24"/>
        </w:rPr>
        <w:lastRenderedPageBreak/>
        <w:t>creativity improve the quality of the organisation in terms of production and eventually leads to profit in the market.</w:t>
      </w:r>
    </w:p>
    <w:p w14:paraId="00000015"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6" w:name="_Toc123666660"/>
      <w:r w:rsidRPr="00723D59">
        <w:rPr>
          <w:rStyle w:val="Heading3Char"/>
        </w:rPr>
        <w:t>Better collaborations with other organisations</w:t>
      </w:r>
      <w:bookmarkEnd w:id="16"/>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GlaxoSmithKline prioritises cultural sensitivity and this has helped them to connect with other organisations. This improves the quality of work, as the employees with different organisations effectively work together and are open to ideas and views. </w:t>
      </w:r>
    </w:p>
    <w:p w14:paraId="00000016" w14:textId="3671DB8C"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7" w:name="_Toc123666661"/>
      <w:r w:rsidRPr="00723D59">
        <w:rPr>
          <w:rStyle w:val="Heading3Char"/>
        </w:rPr>
        <w:t>Enhances job satisfaction among the employees</w:t>
      </w:r>
      <w:bookmarkEnd w:id="17"/>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cultural sensitivity enhances the workplace satisfaction for the employees of GlaxoSmithKline. This developed an inspiration in maintaining their career paths within GlaxoSmithKline. Ultimately increasing the revenue and having higher productivity levels</w:t>
      </w:r>
      <w:sdt>
        <w:sdtPr>
          <w:rPr>
            <w:rFonts w:ascii="Times New Roman" w:eastAsia="Times New Roman" w:hAnsi="Times New Roman" w:cs="Times New Roman"/>
            <w:color w:val="000000" w:themeColor="text1"/>
            <w:sz w:val="24"/>
            <w:szCs w:val="24"/>
          </w:rPr>
          <w:id w:val="2066986823"/>
          <w:citation/>
        </w:sdtPr>
        <w:sdtEndPr/>
        <w:sdtContent>
          <w:r w:rsidR="00181877" w:rsidRPr="00FC2AC4">
            <w:rPr>
              <w:rFonts w:ascii="Times New Roman" w:eastAsia="Times New Roman" w:hAnsi="Times New Roman" w:cs="Times New Roman"/>
              <w:color w:val="000000" w:themeColor="text1"/>
              <w:sz w:val="24"/>
              <w:szCs w:val="24"/>
            </w:rPr>
            <w:fldChar w:fldCharType="begin"/>
          </w:r>
          <w:r w:rsidR="00181877" w:rsidRPr="00FC2AC4">
            <w:rPr>
              <w:rFonts w:ascii="Times New Roman" w:eastAsia="Times New Roman" w:hAnsi="Times New Roman" w:cs="Times New Roman"/>
              <w:color w:val="000000" w:themeColor="text1"/>
              <w:sz w:val="24"/>
              <w:szCs w:val="24"/>
              <w:lang w:val="en-US"/>
            </w:rPr>
            <w:instrText xml:space="preserve"> CITATION air21 \l 1033 </w:instrText>
          </w:r>
          <w:r w:rsidR="00181877" w:rsidRPr="00FC2AC4">
            <w:rPr>
              <w:rFonts w:ascii="Times New Roman" w:eastAsia="Times New Roman" w:hAnsi="Times New Roman" w:cs="Times New Roman"/>
              <w:color w:val="000000" w:themeColor="text1"/>
              <w:sz w:val="24"/>
              <w:szCs w:val="24"/>
            </w:rPr>
            <w:fldChar w:fldCharType="separate"/>
          </w:r>
          <w:r w:rsidR="00181877" w:rsidRPr="00FC2AC4">
            <w:rPr>
              <w:rFonts w:ascii="Times New Roman" w:eastAsia="Times New Roman" w:hAnsi="Times New Roman" w:cs="Times New Roman"/>
              <w:noProof/>
              <w:color w:val="000000" w:themeColor="text1"/>
              <w:sz w:val="24"/>
              <w:szCs w:val="24"/>
              <w:lang w:val="en-US"/>
            </w:rPr>
            <w:t xml:space="preserve"> (airswift, 2021)</w:t>
          </w:r>
          <w:r w:rsidR="0018187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17" w14:textId="77777777" w:rsidR="00782462" w:rsidRPr="00FC2AC4" w:rsidRDefault="00782462" w:rsidP="00FC2AC4">
      <w:pPr>
        <w:pStyle w:val="Normal1"/>
        <w:spacing w:line="480" w:lineRule="auto"/>
        <w:jc w:val="both"/>
        <w:rPr>
          <w:rFonts w:ascii="Times New Roman" w:eastAsia="Times New Roman" w:hAnsi="Times New Roman" w:cs="Times New Roman"/>
          <w:color w:val="000000" w:themeColor="text1"/>
          <w:sz w:val="24"/>
          <w:szCs w:val="24"/>
        </w:rPr>
      </w:pPr>
    </w:p>
    <w:p w14:paraId="5669B760" w14:textId="77777777" w:rsidR="007707BC" w:rsidRDefault="007707BC">
      <w:pPr>
        <w:spacing w:line="276" w:lineRule="auto"/>
        <w:jc w:val="left"/>
        <w:rPr>
          <w:rFonts w:eastAsia="Times New Roman" w:cstheme="majorBidi"/>
          <w:b/>
          <w:bCs/>
          <w:sz w:val="26"/>
          <w:szCs w:val="26"/>
        </w:rPr>
      </w:pPr>
      <w:r>
        <w:rPr>
          <w:rFonts w:eastAsia="Times New Roman"/>
        </w:rPr>
        <w:br w:type="page"/>
      </w:r>
    </w:p>
    <w:p w14:paraId="00000018" w14:textId="140672AB" w:rsidR="00782462" w:rsidRPr="00FC2AC4" w:rsidRDefault="00C42D5C" w:rsidP="00723D59">
      <w:pPr>
        <w:pStyle w:val="Heading2"/>
        <w:rPr>
          <w:rFonts w:eastAsia="Times New Roman"/>
        </w:rPr>
      </w:pPr>
      <w:bookmarkStart w:id="18" w:name="_Toc123666662"/>
      <w:r w:rsidRPr="00FC2AC4">
        <w:rPr>
          <w:rFonts w:eastAsia="Times New Roman"/>
        </w:rPr>
        <w:lastRenderedPageBreak/>
        <w:t>Strategies of networking within an organisation</w:t>
      </w:r>
      <w:bookmarkEnd w:id="18"/>
    </w:p>
    <w:p w14:paraId="00000019" w14:textId="060CE6D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19" w:name="_Toc123666663"/>
      <w:r w:rsidRPr="00723D59">
        <w:rPr>
          <w:rStyle w:val="Heading3Char"/>
        </w:rPr>
        <w:t>Importance of networking in an organisation</w:t>
      </w:r>
      <w:bookmarkEnd w:id="19"/>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Networking also called professional networking that builds various connections with various organisations. Networking is important for the employees of GlaxoSmithKline as it helps them to establish themselves as reliable, considerate and understanding professionals in their team. Networking helps employees to become noticeable within different departments. Networking enhances GlaxoSmithKline's growth in the market and results in expanding the customer base. Apart from this, networking helps to collaborate with other organisations and therefore improves the quality of the product. One of the major significance is that networking helps GlaxoSmithKline to know its competitors within the pharmaceutical industry. This gives them a boost of staying one step ahead of other competitive organisations</w:t>
      </w:r>
      <w:sdt>
        <w:sdtPr>
          <w:rPr>
            <w:rFonts w:ascii="Times New Roman" w:eastAsia="Times New Roman" w:hAnsi="Times New Roman" w:cs="Times New Roman"/>
            <w:color w:val="000000" w:themeColor="text1"/>
            <w:sz w:val="24"/>
            <w:szCs w:val="24"/>
          </w:rPr>
          <w:id w:val="271604498"/>
          <w:citation/>
        </w:sdtPr>
        <w:sdtEndPr/>
        <w:sdtContent>
          <w:r w:rsidR="00181877" w:rsidRPr="00FC2AC4">
            <w:rPr>
              <w:rFonts w:ascii="Times New Roman" w:eastAsia="Times New Roman" w:hAnsi="Times New Roman" w:cs="Times New Roman"/>
              <w:color w:val="000000" w:themeColor="text1"/>
              <w:sz w:val="24"/>
              <w:szCs w:val="24"/>
            </w:rPr>
            <w:fldChar w:fldCharType="begin"/>
          </w:r>
          <w:r w:rsidR="00181877" w:rsidRPr="00FC2AC4">
            <w:rPr>
              <w:rFonts w:ascii="Times New Roman" w:eastAsia="Times New Roman" w:hAnsi="Times New Roman" w:cs="Times New Roman"/>
              <w:color w:val="000000" w:themeColor="text1"/>
              <w:sz w:val="24"/>
              <w:szCs w:val="24"/>
              <w:lang w:val="en-US"/>
            </w:rPr>
            <w:instrText xml:space="preserve"> CITATION gro23 \l 1033 </w:instrText>
          </w:r>
          <w:r w:rsidR="00181877" w:rsidRPr="00FC2AC4">
            <w:rPr>
              <w:rFonts w:ascii="Times New Roman" w:eastAsia="Times New Roman" w:hAnsi="Times New Roman" w:cs="Times New Roman"/>
              <w:color w:val="000000" w:themeColor="text1"/>
              <w:sz w:val="24"/>
              <w:szCs w:val="24"/>
            </w:rPr>
            <w:fldChar w:fldCharType="separate"/>
          </w:r>
          <w:r w:rsidR="00181877" w:rsidRPr="00FC2AC4">
            <w:rPr>
              <w:rFonts w:ascii="Times New Roman" w:eastAsia="Times New Roman" w:hAnsi="Times New Roman" w:cs="Times New Roman"/>
              <w:noProof/>
              <w:color w:val="000000" w:themeColor="text1"/>
              <w:sz w:val="24"/>
              <w:szCs w:val="24"/>
              <w:lang w:val="en-US"/>
            </w:rPr>
            <w:t xml:space="preserve"> (groovehq, 2023)</w:t>
          </w:r>
          <w:r w:rsidR="0018187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1A" w14:textId="6706FBD9"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0" w:name="_Toc123666664"/>
      <w:r w:rsidRPr="00723D59">
        <w:rPr>
          <w:rStyle w:val="Heading3Char"/>
        </w:rPr>
        <w:t>Advantages of networking</w:t>
      </w:r>
      <w:bookmarkEnd w:id="20"/>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Networking provides access to experienced employees so as to solve business-related issues within the premises of GlaxoSmithKline. Networking gives an opportunity to GlaxoSmithKline to lead with new ideas along with business partners. Regular networking enhances the social skills of the employees. This results in boosting confidence among the new employees and they can work with ease. Networking benchmarks the performances of GlaxoSmithKline within the pharmaceutical industry. Networking helps identifying GlaxoSmithKline with new suppliers and customers. This directly impacts the business profile of GlaxoSmithKline and increases the connections and maintains a decent reputation</w:t>
      </w:r>
      <w:sdt>
        <w:sdtPr>
          <w:rPr>
            <w:rFonts w:ascii="Times New Roman" w:eastAsia="Times New Roman" w:hAnsi="Times New Roman" w:cs="Times New Roman"/>
            <w:color w:val="000000" w:themeColor="text1"/>
            <w:sz w:val="24"/>
            <w:szCs w:val="24"/>
          </w:rPr>
          <w:id w:val="-1496722057"/>
          <w:citation/>
        </w:sdtPr>
        <w:sdtEndPr/>
        <w:sdtContent>
          <w:r w:rsidR="00181877" w:rsidRPr="00FC2AC4">
            <w:rPr>
              <w:rFonts w:ascii="Times New Roman" w:eastAsia="Times New Roman" w:hAnsi="Times New Roman" w:cs="Times New Roman"/>
              <w:color w:val="000000" w:themeColor="text1"/>
              <w:sz w:val="24"/>
              <w:szCs w:val="24"/>
            </w:rPr>
            <w:fldChar w:fldCharType="begin"/>
          </w:r>
          <w:r w:rsidR="00181877" w:rsidRPr="00FC2AC4">
            <w:rPr>
              <w:rFonts w:ascii="Times New Roman" w:eastAsia="Times New Roman" w:hAnsi="Times New Roman" w:cs="Times New Roman"/>
              <w:color w:val="000000" w:themeColor="text1"/>
              <w:sz w:val="24"/>
              <w:szCs w:val="24"/>
              <w:lang w:val="en-US"/>
            </w:rPr>
            <w:instrText xml:space="preserve"> CITATION bet21 \l 1033 </w:instrText>
          </w:r>
          <w:r w:rsidR="00181877" w:rsidRPr="00FC2AC4">
            <w:rPr>
              <w:rFonts w:ascii="Times New Roman" w:eastAsia="Times New Roman" w:hAnsi="Times New Roman" w:cs="Times New Roman"/>
              <w:color w:val="000000" w:themeColor="text1"/>
              <w:sz w:val="24"/>
              <w:szCs w:val="24"/>
            </w:rPr>
            <w:fldChar w:fldCharType="separate"/>
          </w:r>
          <w:r w:rsidR="00181877" w:rsidRPr="00FC2AC4">
            <w:rPr>
              <w:rFonts w:ascii="Times New Roman" w:eastAsia="Times New Roman" w:hAnsi="Times New Roman" w:cs="Times New Roman"/>
              <w:noProof/>
              <w:color w:val="000000" w:themeColor="text1"/>
              <w:sz w:val="24"/>
              <w:szCs w:val="24"/>
              <w:lang w:val="en-US"/>
            </w:rPr>
            <w:t xml:space="preserve"> (betterup, 2021)</w:t>
          </w:r>
          <w:r w:rsidR="0018187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1B" w14:textId="241E05CB"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1" w:name="_Toc123666665"/>
      <w:r w:rsidRPr="00723D59">
        <w:rPr>
          <w:rStyle w:val="Heading3Char"/>
        </w:rPr>
        <w:t>Disadvantages of networking</w:t>
      </w:r>
      <w:bookmarkEnd w:id="21"/>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Sometimes networking can impact the social and work-life balance of employees of GlaxoSmithKline. Networking can become excessively slow if GlaxoSmithKline </w:t>
      </w:r>
      <w:r w:rsidRPr="00FC2AC4">
        <w:rPr>
          <w:rFonts w:ascii="Times New Roman" w:eastAsia="Times New Roman" w:hAnsi="Times New Roman" w:cs="Times New Roman"/>
          <w:color w:val="000000" w:themeColor="text1"/>
          <w:sz w:val="24"/>
          <w:szCs w:val="24"/>
        </w:rPr>
        <w:lastRenderedPageBreak/>
        <w:t>does not have mutual ideas with other organisations. Bad networking also impacts the positions of the employees within the workplace as sometimes it creates issues among the teammates. Another disadvantage is that networking often creates false alarms. Many times the employees of GlaxoSmithKline try to reach out to their seniors with certain work problems and instead return with no help at all. One of the major disadvantages that GlaxoSmithKline faces is the zero skills</w:t>
      </w:r>
      <w:sdt>
        <w:sdtPr>
          <w:rPr>
            <w:rFonts w:ascii="Times New Roman" w:eastAsia="Times New Roman" w:hAnsi="Times New Roman" w:cs="Times New Roman"/>
            <w:color w:val="000000" w:themeColor="text1"/>
            <w:sz w:val="24"/>
            <w:szCs w:val="24"/>
          </w:rPr>
          <w:id w:val="-1923858314"/>
          <w:citation/>
        </w:sdtPr>
        <w:sdtEndPr/>
        <w:sdtContent>
          <w:r w:rsidR="001D6567" w:rsidRPr="00FC2AC4">
            <w:rPr>
              <w:rFonts w:ascii="Times New Roman" w:eastAsia="Times New Roman" w:hAnsi="Times New Roman" w:cs="Times New Roman"/>
              <w:color w:val="000000" w:themeColor="text1"/>
              <w:sz w:val="24"/>
              <w:szCs w:val="24"/>
            </w:rPr>
            <w:fldChar w:fldCharType="begin"/>
          </w:r>
          <w:r w:rsidR="001D6567" w:rsidRPr="00FC2AC4">
            <w:rPr>
              <w:rFonts w:ascii="Times New Roman" w:eastAsia="Times New Roman" w:hAnsi="Times New Roman" w:cs="Times New Roman"/>
              <w:color w:val="000000" w:themeColor="text1"/>
              <w:sz w:val="24"/>
              <w:szCs w:val="24"/>
              <w:lang w:val="en-US"/>
            </w:rPr>
            <w:instrText xml:space="preserve"> CITATION Eli22 \l 1033 </w:instrText>
          </w:r>
          <w:r w:rsidR="001D6567" w:rsidRPr="00FC2AC4">
            <w:rPr>
              <w:rFonts w:ascii="Times New Roman" w:eastAsia="Times New Roman" w:hAnsi="Times New Roman" w:cs="Times New Roman"/>
              <w:color w:val="000000" w:themeColor="text1"/>
              <w:sz w:val="24"/>
              <w:szCs w:val="24"/>
            </w:rPr>
            <w:fldChar w:fldCharType="separate"/>
          </w:r>
          <w:r w:rsidR="001D6567" w:rsidRPr="00FC2AC4">
            <w:rPr>
              <w:rFonts w:ascii="Times New Roman" w:eastAsia="Times New Roman" w:hAnsi="Times New Roman" w:cs="Times New Roman"/>
              <w:noProof/>
              <w:color w:val="000000" w:themeColor="text1"/>
              <w:sz w:val="24"/>
              <w:szCs w:val="24"/>
              <w:lang w:val="en-US"/>
            </w:rPr>
            <w:t xml:space="preserve"> (Harris, 2022)</w:t>
          </w:r>
          <w:r w:rsidR="001D656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of networking by certain employees. Some people find it hard to communicate with people and therefore are unable to create a professional relationships with each other</w:t>
      </w:r>
      <w:r w:rsidR="001D6567" w:rsidRPr="00FC2AC4">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590663284"/>
          <w:citation/>
        </w:sdtPr>
        <w:sdtEndPr/>
        <w:sdtContent>
          <w:r w:rsidR="001D6567" w:rsidRPr="00FC2AC4">
            <w:rPr>
              <w:rFonts w:ascii="Times New Roman" w:eastAsia="Times New Roman" w:hAnsi="Times New Roman" w:cs="Times New Roman"/>
              <w:color w:val="000000" w:themeColor="text1"/>
              <w:sz w:val="24"/>
              <w:szCs w:val="24"/>
            </w:rPr>
            <w:fldChar w:fldCharType="begin"/>
          </w:r>
          <w:r w:rsidR="001D6567" w:rsidRPr="00FC2AC4">
            <w:rPr>
              <w:rFonts w:ascii="Times New Roman" w:eastAsia="Times New Roman" w:hAnsi="Times New Roman" w:cs="Times New Roman"/>
              <w:color w:val="000000" w:themeColor="text1"/>
              <w:sz w:val="24"/>
              <w:szCs w:val="24"/>
              <w:lang w:val="en-US"/>
            </w:rPr>
            <w:instrText xml:space="preserve"> CITATION Ada22 \l 1033 </w:instrText>
          </w:r>
          <w:r w:rsidR="001D6567" w:rsidRPr="00FC2AC4">
            <w:rPr>
              <w:rFonts w:ascii="Times New Roman" w:eastAsia="Times New Roman" w:hAnsi="Times New Roman" w:cs="Times New Roman"/>
              <w:color w:val="000000" w:themeColor="text1"/>
              <w:sz w:val="24"/>
              <w:szCs w:val="24"/>
            </w:rPr>
            <w:fldChar w:fldCharType="separate"/>
          </w:r>
          <w:r w:rsidR="001D6567" w:rsidRPr="00FC2AC4">
            <w:rPr>
              <w:rFonts w:ascii="Times New Roman" w:eastAsia="Times New Roman" w:hAnsi="Times New Roman" w:cs="Times New Roman"/>
              <w:noProof/>
              <w:color w:val="000000" w:themeColor="text1"/>
              <w:sz w:val="24"/>
              <w:szCs w:val="24"/>
              <w:lang w:val="en-US"/>
            </w:rPr>
            <w:t>(Houlahan, 2022)</w:t>
          </w:r>
          <w:r w:rsidR="001D656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 xml:space="preserve">. </w:t>
      </w:r>
    </w:p>
    <w:p w14:paraId="0000001C" w14:textId="77777777" w:rsidR="00782462" w:rsidRPr="00FC2AC4" w:rsidRDefault="00782462" w:rsidP="00FC2AC4">
      <w:pPr>
        <w:pStyle w:val="Normal1"/>
        <w:spacing w:line="480" w:lineRule="auto"/>
        <w:jc w:val="both"/>
        <w:rPr>
          <w:rFonts w:ascii="Times New Roman" w:eastAsia="Times New Roman" w:hAnsi="Times New Roman" w:cs="Times New Roman"/>
          <w:color w:val="000000" w:themeColor="text1"/>
          <w:sz w:val="24"/>
          <w:szCs w:val="24"/>
        </w:rPr>
      </w:pPr>
    </w:p>
    <w:p w14:paraId="71270A13" w14:textId="77777777" w:rsidR="007707BC" w:rsidRDefault="007707BC">
      <w:pPr>
        <w:spacing w:line="276" w:lineRule="auto"/>
        <w:jc w:val="left"/>
        <w:rPr>
          <w:rFonts w:eastAsia="Times New Roman" w:cstheme="majorBidi"/>
          <w:b/>
          <w:bCs/>
          <w:sz w:val="26"/>
          <w:szCs w:val="26"/>
        </w:rPr>
      </w:pPr>
      <w:r>
        <w:rPr>
          <w:rFonts w:eastAsia="Times New Roman"/>
        </w:rPr>
        <w:br w:type="page"/>
      </w:r>
    </w:p>
    <w:p w14:paraId="0000001D" w14:textId="30ACD2FD" w:rsidR="00782462" w:rsidRPr="00FC2AC4" w:rsidRDefault="00C42D5C" w:rsidP="00723D59">
      <w:pPr>
        <w:pStyle w:val="Heading2"/>
        <w:rPr>
          <w:rFonts w:eastAsia="Times New Roman"/>
        </w:rPr>
      </w:pPr>
      <w:bookmarkStart w:id="22" w:name="_Toc123666666"/>
      <w:r w:rsidRPr="00FC2AC4">
        <w:rPr>
          <w:rFonts w:eastAsia="Times New Roman"/>
        </w:rPr>
        <w:lastRenderedPageBreak/>
        <w:t>Common business barriers faced by an organisation</w:t>
      </w:r>
      <w:bookmarkEnd w:id="22"/>
    </w:p>
    <w:p w14:paraId="0000001E"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3" w:name="_Toc123666667"/>
      <w:r w:rsidRPr="00723D59">
        <w:rPr>
          <w:rStyle w:val="Heading3Char"/>
        </w:rPr>
        <w:t>Language barrier</w:t>
      </w:r>
      <w:bookmarkEnd w:id="23"/>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When GlaxoSmithKline engages with international-level business, language becomes a barrier with few people. This is because people from different backgrounds cannot have a common language. This is why maintaining a smooth form of communication within the premises of GlaxoSmithKline in other developing countries becomes an issue. Nonverbal communication of GlaxoSmithKline with the local clients of another country can lead to breaking up of important business deals. This impacts on the production of the organisation within that country and even reduces the reputation and profits in the market.  </w:t>
      </w:r>
    </w:p>
    <w:p w14:paraId="0000001F"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4" w:name="_Toc123666668"/>
      <w:r w:rsidRPr="00723D59">
        <w:rPr>
          <w:rStyle w:val="Heading3Char"/>
        </w:rPr>
        <w:t>Differences in cultures</w:t>
      </w:r>
      <w:bookmarkEnd w:id="24"/>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Just like people in developing countries have their own set of languages, likewise they also have specific cultures. The cultures include various holidays, traditions, food and even social norms that civilians from different country follows. GlaxoSmithKline managing teams from different countries face issues while completely understanding the way of their living. Therefore while selling the products to international retailers or dealing with the clients of that country, the organisation can take a lot of time in adjusting to their culture and blending with their work process.</w:t>
      </w:r>
    </w:p>
    <w:p w14:paraId="00000020"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5" w:name="_Toc123666669"/>
      <w:r w:rsidRPr="00723D59">
        <w:rPr>
          <w:rStyle w:val="Heading3Char"/>
        </w:rPr>
        <w:t>Managing global team virtually</w:t>
      </w:r>
      <w:bookmarkEnd w:id="25"/>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Another concern that occurs while handling  international business is to work with international clients virtually. When attempting to function as a team, it becomes difficult for GlaxoSmithKline to interpret the language barriers, different cultures and even different time zones and various levels of access to technology in that particular area. </w:t>
      </w:r>
    </w:p>
    <w:p w14:paraId="00000021" w14:textId="77777777"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6" w:name="_Toc123666670"/>
      <w:r w:rsidRPr="00723D59">
        <w:rPr>
          <w:rStyle w:val="Heading3Char"/>
        </w:rPr>
        <w:t>Political barrier</w:t>
      </w:r>
      <w:bookmarkEnd w:id="26"/>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 xml:space="preserve">Political environment of a particular developing country majorly impacts on GlaxoSmithKline to establish their business. The developing countries that undergo the intense political pressure have a rough attitude towards the international firms, so this kind of unstable </w:t>
      </w:r>
      <w:r w:rsidRPr="00FC2AC4">
        <w:rPr>
          <w:rFonts w:ascii="Times New Roman" w:eastAsia="Times New Roman" w:hAnsi="Times New Roman" w:cs="Times New Roman"/>
          <w:color w:val="000000" w:themeColor="text1"/>
          <w:sz w:val="24"/>
          <w:szCs w:val="24"/>
        </w:rPr>
        <w:lastRenderedPageBreak/>
        <w:t xml:space="preserve">environment creates an unfavourable atmosphere for GlaxoSmithKline. Considering an expansion in the new or unknown market is risky for GlaxoSmithKline since it can impact the economy as well as the brand name of the organisation. </w:t>
      </w:r>
    </w:p>
    <w:p w14:paraId="00000022" w14:textId="7574AA23"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bookmarkStart w:id="27" w:name="_Toc123666671"/>
      <w:r w:rsidRPr="00723D59">
        <w:rPr>
          <w:rStyle w:val="Heading3Char"/>
        </w:rPr>
        <w:t>Complexity in supply chain and labour exploitation</w:t>
      </w:r>
      <w:bookmarkEnd w:id="27"/>
      <w:r w:rsidRPr="00FC2AC4">
        <w:rPr>
          <w:rFonts w:ascii="Times New Roman" w:eastAsia="Times New Roman" w:hAnsi="Times New Roman" w:cs="Times New Roman"/>
          <w:b/>
          <w:i/>
          <w:color w:val="000000" w:themeColor="text1"/>
          <w:sz w:val="24"/>
          <w:szCs w:val="24"/>
        </w:rPr>
        <w:t xml:space="preserve">: </w:t>
      </w:r>
      <w:r w:rsidRPr="00FC2AC4">
        <w:rPr>
          <w:rFonts w:ascii="Times New Roman" w:eastAsia="Times New Roman" w:hAnsi="Times New Roman" w:cs="Times New Roman"/>
          <w:color w:val="000000" w:themeColor="text1"/>
          <w:sz w:val="24"/>
          <w:szCs w:val="24"/>
        </w:rPr>
        <w:t>When GlaxoSmithKline sources down their products and services in different countries, supervising the suppliers and the supply chains is a risky and complex process. Sadly the complexity of the supply chances can enhance risk of working with unprofessional suppliers who may perform illegal business practices. This emerges the risk for GlaxoSmithKline as they may be tagged with having forced labour and also labour exploitation</w:t>
      </w:r>
      <w:r w:rsidR="001D6567" w:rsidRPr="00FC2AC4">
        <w:rPr>
          <w:rFonts w:ascii="Times New Roman" w:eastAsia="Times New Roman" w:hAnsi="Times New Roman" w:cs="Times New Roman"/>
          <w:color w:val="000000" w:themeColor="text1"/>
          <w:sz w:val="24"/>
          <w:szCs w:val="24"/>
        </w:rPr>
        <w:t xml:space="preserve"> </w:t>
      </w:r>
      <w:sdt>
        <w:sdtPr>
          <w:rPr>
            <w:rFonts w:ascii="Times New Roman" w:eastAsia="Times New Roman" w:hAnsi="Times New Roman" w:cs="Times New Roman"/>
            <w:color w:val="000000" w:themeColor="text1"/>
            <w:sz w:val="24"/>
            <w:szCs w:val="24"/>
          </w:rPr>
          <w:id w:val="905027418"/>
          <w:citation/>
        </w:sdtPr>
        <w:sdtEndPr/>
        <w:sdtContent>
          <w:r w:rsidR="001D6567" w:rsidRPr="00FC2AC4">
            <w:rPr>
              <w:rFonts w:ascii="Times New Roman" w:eastAsia="Times New Roman" w:hAnsi="Times New Roman" w:cs="Times New Roman"/>
              <w:color w:val="000000" w:themeColor="text1"/>
              <w:sz w:val="24"/>
              <w:szCs w:val="24"/>
            </w:rPr>
            <w:fldChar w:fldCharType="begin"/>
          </w:r>
          <w:r w:rsidR="001D6567" w:rsidRPr="00FC2AC4">
            <w:rPr>
              <w:rFonts w:ascii="Times New Roman" w:eastAsia="Times New Roman" w:hAnsi="Times New Roman" w:cs="Times New Roman"/>
              <w:color w:val="000000" w:themeColor="text1"/>
              <w:sz w:val="24"/>
              <w:szCs w:val="24"/>
              <w:lang w:val="en-US"/>
            </w:rPr>
            <w:instrText xml:space="preserve"> CITATION Fun21 \l 1033 </w:instrText>
          </w:r>
          <w:r w:rsidR="001D6567" w:rsidRPr="00FC2AC4">
            <w:rPr>
              <w:rFonts w:ascii="Times New Roman" w:eastAsia="Times New Roman" w:hAnsi="Times New Roman" w:cs="Times New Roman"/>
              <w:color w:val="000000" w:themeColor="text1"/>
              <w:sz w:val="24"/>
              <w:szCs w:val="24"/>
            </w:rPr>
            <w:fldChar w:fldCharType="separate"/>
          </w:r>
          <w:r w:rsidR="001D6567" w:rsidRPr="00FC2AC4">
            <w:rPr>
              <w:rFonts w:ascii="Times New Roman" w:eastAsia="Times New Roman" w:hAnsi="Times New Roman" w:cs="Times New Roman"/>
              <w:noProof/>
              <w:color w:val="000000" w:themeColor="text1"/>
              <w:sz w:val="24"/>
              <w:szCs w:val="24"/>
              <w:lang w:val="en-US"/>
            </w:rPr>
            <w:t>(Fundbox, 2021)</w:t>
          </w:r>
          <w:r w:rsidR="001D6567" w:rsidRPr="00FC2AC4">
            <w:rPr>
              <w:rFonts w:ascii="Times New Roman" w:eastAsia="Times New Roman" w:hAnsi="Times New Roman" w:cs="Times New Roman"/>
              <w:color w:val="000000" w:themeColor="text1"/>
              <w:sz w:val="24"/>
              <w:szCs w:val="24"/>
            </w:rPr>
            <w:fldChar w:fldCharType="end"/>
          </w:r>
        </w:sdtContent>
      </w:sdt>
      <w:r w:rsidRPr="00FC2AC4">
        <w:rPr>
          <w:rFonts w:ascii="Times New Roman" w:eastAsia="Times New Roman" w:hAnsi="Times New Roman" w:cs="Times New Roman"/>
          <w:color w:val="000000" w:themeColor="text1"/>
          <w:sz w:val="24"/>
          <w:szCs w:val="24"/>
        </w:rPr>
        <w:t>.</w:t>
      </w:r>
    </w:p>
    <w:p w14:paraId="696AD40E" w14:textId="77777777" w:rsidR="007707BC" w:rsidRDefault="007707BC">
      <w:pPr>
        <w:spacing w:line="276" w:lineRule="auto"/>
        <w:jc w:val="left"/>
        <w:rPr>
          <w:rFonts w:eastAsia="Times New Roman" w:cstheme="majorBidi"/>
          <w:b/>
          <w:bCs/>
          <w:sz w:val="26"/>
          <w:szCs w:val="26"/>
          <w:shd w:val="clear" w:color="auto" w:fill="FFFFFF"/>
          <w:lang w:val="en-US"/>
        </w:rPr>
      </w:pPr>
      <w:r>
        <w:rPr>
          <w:rFonts w:eastAsia="Times New Roman"/>
          <w:shd w:val="clear" w:color="auto" w:fill="FFFFFF"/>
          <w:lang w:val="en-US"/>
        </w:rPr>
        <w:br w:type="page"/>
      </w:r>
    </w:p>
    <w:p w14:paraId="11653EB7" w14:textId="01BA76C3" w:rsidR="007220E5" w:rsidRPr="00000D2E" w:rsidRDefault="007220E5" w:rsidP="00723D59">
      <w:pPr>
        <w:pStyle w:val="Heading2"/>
        <w:rPr>
          <w:rFonts w:eastAsiaTheme="minorEastAsia" w:cs="Times New Roman"/>
        </w:rPr>
      </w:pPr>
      <w:bookmarkStart w:id="28" w:name="_Toc123666672"/>
      <w:r w:rsidRPr="00000D2E">
        <w:rPr>
          <w:rFonts w:eastAsia="Times New Roman"/>
          <w:shd w:val="clear" w:color="auto" w:fill="FFFFFF"/>
          <w:lang w:val="en-US"/>
        </w:rPr>
        <w:lastRenderedPageBreak/>
        <w:t>Communicational strategies</w:t>
      </w:r>
      <w:bookmarkEnd w:id="28"/>
      <w:r w:rsidRPr="00000D2E">
        <w:rPr>
          <w:rFonts w:eastAsia="Times New Roman"/>
          <w:shd w:val="clear" w:color="auto" w:fill="FFFFFF"/>
          <w:lang w:val="en-US"/>
        </w:rPr>
        <w:t> </w:t>
      </w:r>
    </w:p>
    <w:p w14:paraId="19D2EBF4" w14:textId="77777777" w:rsidR="007220E5" w:rsidRPr="007220E5" w:rsidRDefault="007220E5" w:rsidP="007220E5">
      <w:pPr>
        <w:pStyle w:val="Heading3"/>
        <w:rPr>
          <w:rFonts w:eastAsia="Times New Roman"/>
          <w:lang w:val="en-US"/>
        </w:rPr>
      </w:pPr>
      <w:bookmarkStart w:id="29" w:name="_Toc123666673"/>
      <w:r w:rsidRPr="007220E5">
        <w:rPr>
          <w:rFonts w:eastAsia="Times New Roman"/>
          <w:shd w:val="clear" w:color="auto" w:fill="FFFFFF"/>
          <w:lang w:val="en-US"/>
        </w:rPr>
        <w:t>Enrolling interpreters</w:t>
      </w:r>
      <w:bookmarkEnd w:id="29"/>
      <w:r w:rsidRPr="007220E5">
        <w:rPr>
          <w:rFonts w:eastAsia="Times New Roman"/>
          <w:shd w:val="clear" w:color="auto" w:fill="FFFFFF"/>
          <w:lang w:val="en-US"/>
        </w:rPr>
        <w:t> </w:t>
      </w:r>
    </w:p>
    <w:p w14:paraId="4BB2AC8F" w14:textId="77777777" w:rsidR="007220E5" w:rsidRPr="007220E5" w:rsidRDefault="007220E5" w:rsidP="007220E5">
      <w:pPr>
        <w:rPr>
          <w:rFonts w:eastAsia="Times New Roman" w:cs="Times New Roman"/>
          <w:szCs w:val="24"/>
          <w:lang w:val="en-US"/>
        </w:rPr>
      </w:pPr>
      <w:r w:rsidRPr="007220E5">
        <w:rPr>
          <w:rFonts w:eastAsia="Times New Roman" w:cs="Times New Roman"/>
          <w:color w:val="0E101A"/>
          <w:szCs w:val="24"/>
          <w:shd w:val="clear" w:color="auto" w:fill="FFFFFF"/>
          <w:lang w:val="en-US"/>
        </w:rPr>
        <w:t>GlaxoSmithKline needs to hire and gather more bilingual employees that can operate locally as well as in the desired language for the organisation. With the effective use of interpreters of the local language, GlaxoSmithKline can conquer the language barrier through local language-speaking employees as well. Making a solid group of interpreters can help GlaxoSmithKline to overcome the linguistic issues that are evident in other countries. This would also impact the production department as it would enable high productivity as well as creates a proper bond between the employees as they can understand the language of each other with effective use of virtual media. </w:t>
      </w:r>
    </w:p>
    <w:p w14:paraId="378DE3A7" w14:textId="77777777" w:rsidR="007220E5" w:rsidRPr="007220E5" w:rsidRDefault="007220E5" w:rsidP="007220E5">
      <w:pPr>
        <w:pStyle w:val="Heading3"/>
        <w:rPr>
          <w:rFonts w:eastAsia="Times New Roman"/>
          <w:lang w:val="en-US"/>
        </w:rPr>
      </w:pPr>
      <w:bookmarkStart w:id="30" w:name="_Toc123666674"/>
      <w:r w:rsidRPr="007220E5">
        <w:rPr>
          <w:rFonts w:eastAsia="Times New Roman"/>
          <w:shd w:val="clear" w:color="auto" w:fill="FFFFFF"/>
          <w:lang w:val="en-US"/>
        </w:rPr>
        <w:t>Promoting cultural activities</w:t>
      </w:r>
      <w:bookmarkEnd w:id="30"/>
    </w:p>
    <w:p w14:paraId="596354BC" w14:textId="77777777" w:rsidR="007220E5" w:rsidRPr="007220E5" w:rsidRDefault="007220E5" w:rsidP="007220E5">
      <w:pPr>
        <w:rPr>
          <w:rFonts w:eastAsia="Times New Roman" w:cs="Times New Roman"/>
          <w:szCs w:val="24"/>
          <w:lang w:val="en-US"/>
        </w:rPr>
      </w:pPr>
      <w:r w:rsidRPr="007220E5">
        <w:rPr>
          <w:rFonts w:eastAsia="Times New Roman" w:cs="Times New Roman"/>
          <w:color w:val="0E101A"/>
          <w:szCs w:val="24"/>
          <w:shd w:val="clear" w:color="auto" w:fill="FFFFFF"/>
          <w:lang w:val="en-US"/>
        </w:rPr>
        <w:t>GlaxoSmithKline implements and encourages more cross-cultural activities across all levels of the organisation. The culture of a particular place includes the traditions, norms, multiple social activities and values that are set by the practices of that place. GlaxoSmithKline needs to understand completely the values of the new atmosphere that it would cope in. celebrating cross-cultural events together and maintaining an effective cultural workshop helps GlaxoSmithKline to mitigate the barriers. GlaxoSmithKline incorporates such cultural activities in its organisational structure that eventually helps them to create a better bond with the traditional local culture (Enke and Borchers, 2021). </w:t>
      </w:r>
    </w:p>
    <w:p w14:paraId="10FE50F6" w14:textId="77777777" w:rsidR="007220E5" w:rsidRPr="007220E5" w:rsidRDefault="007220E5" w:rsidP="007220E5">
      <w:pPr>
        <w:jc w:val="left"/>
        <w:rPr>
          <w:rFonts w:eastAsia="Times New Roman" w:cs="Times New Roman"/>
          <w:color w:val="0E101A"/>
          <w:szCs w:val="24"/>
          <w:shd w:val="clear" w:color="auto" w:fill="FFFFFF"/>
          <w:lang w:val="en-US"/>
        </w:rPr>
      </w:pPr>
      <w:r w:rsidRPr="007220E5">
        <w:rPr>
          <w:rFonts w:eastAsia="Times New Roman" w:cs="Times New Roman"/>
          <w:color w:val="0E101A"/>
          <w:szCs w:val="24"/>
          <w:shd w:val="clear" w:color="auto" w:fill="FFFFFF"/>
          <w:lang w:val="en-US"/>
        </w:rPr>
        <w:br w:type="page"/>
      </w:r>
    </w:p>
    <w:p w14:paraId="52B68CAF" w14:textId="6D632E91" w:rsidR="007220E5" w:rsidRPr="007220E5" w:rsidRDefault="007220E5" w:rsidP="00723D59">
      <w:pPr>
        <w:pStyle w:val="Heading2"/>
        <w:rPr>
          <w:rFonts w:eastAsia="Times New Roman"/>
          <w:lang w:val="en-US"/>
        </w:rPr>
      </w:pPr>
      <w:bookmarkStart w:id="31" w:name="_Toc123666675"/>
      <w:r w:rsidRPr="007220E5">
        <w:rPr>
          <w:rFonts w:eastAsia="Times New Roman"/>
          <w:shd w:val="clear" w:color="auto" w:fill="FFFFFF"/>
          <w:lang w:val="en-US"/>
        </w:rPr>
        <w:lastRenderedPageBreak/>
        <w:t>Recommendations</w:t>
      </w:r>
      <w:bookmarkEnd w:id="31"/>
    </w:p>
    <w:p w14:paraId="403FEDFD" w14:textId="77777777" w:rsidR="007220E5" w:rsidRPr="007220E5" w:rsidRDefault="007220E5" w:rsidP="007220E5">
      <w:pPr>
        <w:pStyle w:val="Heading3"/>
        <w:rPr>
          <w:rFonts w:eastAsia="Times New Roman"/>
          <w:lang w:val="en-US"/>
        </w:rPr>
      </w:pPr>
      <w:bookmarkStart w:id="32" w:name="_Toc123666676"/>
      <w:r w:rsidRPr="007220E5">
        <w:rPr>
          <w:rFonts w:eastAsia="Times New Roman"/>
          <w:shd w:val="clear" w:color="auto" w:fill="FFFFFF"/>
          <w:lang w:val="en-US"/>
        </w:rPr>
        <w:t>Building strong relationships and Showing respect for local culture</w:t>
      </w:r>
      <w:bookmarkEnd w:id="32"/>
      <w:r w:rsidRPr="007220E5">
        <w:rPr>
          <w:rFonts w:eastAsia="Times New Roman"/>
          <w:shd w:val="clear" w:color="auto" w:fill="FFFFFF"/>
          <w:lang w:val="en-US"/>
        </w:rPr>
        <w:t> </w:t>
      </w:r>
    </w:p>
    <w:p w14:paraId="6F99E9A2" w14:textId="77777777" w:rsidR="007220E5" w:rsidRPr="007220E5" w:rsidRDefault="007220E5" w:rsidP="007220E5">
      <w:pPr>
        <w:rPr>
          <w:rFonts w:eastAsia="Times New Roman" w:cs="Times New Roman"/>
          <w:szCs w:val="24"/>
          <w:lang w:val="en-US"/>
        </w:rPr>
      </w:pPr>
      <w:r w:rsidRPr="007220E5">
        <w:rPr>
          <w:rFonts w:eastAsia="Times New Roman" w:cs="Times New Roman"/>
          <w:color w:val="0E101A"/>
          <w:szCs w:val="24"/>
          <w:shd w:val="clear" w:color="auto" w:fill="FFFFFF"/>
          <w:lang w:val="en-US"/>
        </w:rPr>
        <w:t>It is highly recommended that GlaxoSmithKline must build strong relations with local people to adopt their cultures more easily. With effective relationships with local people, GlaxoSmithKline can influence them to allow themselves in a collaborative way that would be instrumental to construct a solid base in the region. Providing jobs to the local people also helps the organisation as well as the locals. The locals would get their economic side settled due to the job opportunities that are provided by GlaxoSmithKline. The organisation is suggested to show more respect toward the culture that inclines the local culture and creates a dignified bond between the local traditional culture with organisational approaches. </w:t>
      </w:r>
    </w:p>
    <w:p w14:paraId="182BC4F8" w14:textId="77777777" w:rsidR="007220E5" w:rsidRPr="007220E5" w:rsidRDefault="007220E5" w:rsidP="007220E5">
      <w:pPr>
        <w:pStyle w:val="Heading3"/>
        <w:rPr>
          <w:rFonts w:eastAsia="Times New Roman"/>
          <w:lang w:val="en-US"/>
        </w:rPr>
      </w:pPr>
      <w:bookmarkStart w:id="33" w:name="_Toc123666677"/>
      <w:r w:rsidRPr="007220E5">
        <w:rPr>
          <w:rFonts w:eastAsia="Times New Roman"/>
          <w:shd w:val="clear" w:color="auto" w:fill="FFFFFF"/>
          <w:lang w:val="en-US"/>
        </w:rPr>
        <w:t>Establish an efficient supply chain</w:t>
      </w:r>
      <w:bookmarkEnd w:id="33"/>
      <w:r w:rsidRPr="007220E5">
        <w:rPr>
          <w:rFonts w:eastAsia="Times New Roman"/>
          <w:shd w:val="clear" w:color="auto" w:fill="FFFFFF"/>
          <w:lang w:val="en-US"/>
        </w:rPr>
        <w:t> </w:t>
      </w:r>
    </w:p>
    <w:p w14:paraId="62302E0A" w14:textId="77777777" w:rsidR="007220E5" w:rsidRPr="007220E5" w:rsidRDefault="007220E5" w:rsidP="007220E5">
      <w:pPr>
        <w:rPr>
          <w:rFonts w:eastAsia="Times New Roman" w:cs="Times New Roman"/>
          <w:szCs w:val="24"/>
          <w:lang w:val="en-US"/>
        </w:rPr>
      </w:pPr>
      <w:r w:rsidRPr="007220E5">
        <w:rPr>
          <w:rFonts w:eastAsia="Times New Roman" w:cs="Times New Roman"/>
          <w:color w:val="0E101A"/>
          <w:szCs w:val="24"/>
          <w:shd w:val="clear" w:color="auto" w:fill="FFFFFF"/>
          <w:lang w:val="en-US"/>
        </w:rPr>
        <w:t>It is also recommended that GlaxoSmithKline can take time to implement some processes to understand better cross-cultural harmony. The organisation is suggested to build a strong supply chain that would effectively generate more productivity for GlaxoSmithKline. The supply chain is the main key to implanting solidity in a new cultural atmosphere. Better collaboration with suppliers provides a stronger productive flow than GlaxoSmithKline desires. It is also suggested that the disruptions in supply chains must be mitigated to enhance productivity with cross-cultural implications. </w:t>
      </w:r>
    </w:p>
    <w:p w14:paraId="19CD4022" w14:textId="77777777" w:rsidR="007220E5" w:rsidRPr="007220E5" w:rsidRDefault="007220E5" w:rsidP="007220E5">
      <w:pPr>
        <w:pStyle w:val="Normal1"/>
        <w:spacing w:line="480" w:lineRule="auto"/>
        <w:jc w:val="both"/>
        <w:rPr>
          <w:rFonts w:ascii="Times New Roman" w:eastAsia="Times New Roman" w:hAnsi="Times New Roman" w:cs="Times New Roman"/>
          <w:color w:val="000000" w:themeColor="text1"/>
          <w:sz w:val="24"/>
          <w:szCs w:val="24"/>
        </w:rPr>
      </w:pPr>
    </w:p>
    <w:p w14:paraId="00000024" w14:textId="77777777" w:rsidR="00782462" w:rsidRPr="007220E5" w:rsidRDefault="00C42D5C" w:rsidP="007220E5">
      <w:pPr>
        <w:pStyle w:val="Heading1"/>
        <w:rPr>
          <w:rFonts w:cs="Times New Roman"/>
        </w:rPr>
      </w:pPr>
      <w:bookmarkStart w:id="34" w:name="_Toc123666678"/>
      <w:r w:rsidRPr="007220E5">
        <w:rPr>
          <w:rFonts w:cs="Times New Roman"/>
        </w:rPr>
        <w:lastRenderedPageBreak/>
        <w:t>Conclusion</w:t>
      </w:r>
      <w:bookmarkEnd w:id="34"/>
    </w:p>
    <w:p w14:paraId="00000025" w14:textId="13864071" w:rsidR="00782462" w:rsidRPr="00FC2AC4" w:rsidRDefault="00C42D5C" w:rsidP="00FC2AC4">
      <w:pPr>
        <w:pStyle w:val="Normal1"/>
        <w:spacing w:line="480" w:lineRule="auto"/>
        <w:jc w:val="both"/>
        <w:rPr>
          <w:rFonts w:ascii="Times New Roman" w:eastAsia="Times New Roman" w:hAnsi="Times New Roman" w:cs="Times New Roman"/>
          <w:color w:val="000000" w:themeColor="text1"/>
          <w:sz w:val="24"/>
          <w:szCs w:val="24"/>
        </w:rPr>
      </w:pPr>
      <w:r w:rsidRPr="00FC2AC4">
        <w:rPr>
          <w:rFonts w:ascii="Times New Roman" w:eastAsia="Times New Roman" w:hAnsi="Times New Roman" w:cs="Times New Roman"/>
          <w:color w:val="000000" w:themeColor="text1"/>
          <w:sz w:val="24"/>
          <w:szCs w:val="24"/>
        </w:rPr>
        <w:t xml:space="preserve">The above report has outlined the significance of globalisation for an organisation to pursue the businesses internationally. The report has defined the international business of an organisation and its collaboration with others. In this context, the establishment of GlaxoSmithKline, UK based pharmaceutical organisation in South Africa has been extensively elaborated. Next, the report has also evaluated the cultural sensitivity of GlaxoSmithKline while doing international business. Apart from this, the importance of networking and its various advantages and disadvantages within an organisation has been emphasised. The various major business barriers impacting the organisation overseas has also been elaborated. Furthermore, the different communication strategies that are required for an organisation's growth in a developing country has been mentioned. </w:t>
      </w:r>
    </w:p>
    <w:p w14:paraId="2062E9A6" w14:textId="0DAA3A6F" w:rsidR="005745F6" w:rsidRPr="00FC2AC4" w:rsidRDefault="005745F6" w:rsidP="00FC2AC4">
      <w:pPr>
        <w:rPr>
          <w:rFonts w:eastAsia="Times New Roman" w:cs="Times New Roman"/>
          <w:szCs w:val="24"/>
        </w:rPr>
      </w:pPr>
      <w:r w:rsidRPr="00FC2AC4">
        <w:rPr>
          <w:rFonts w:eastAsia="Times New Roman" w:cs="Times New Roman"/>
          <w:szCs w:val="24"/>
        </w:rPr>
        <w:br w:type="page"/>
      </w:r>
    </w:p>
    <w:p w14:paraId="56905F7B" w14:textId="2AB4513A" w:rsidR="005745F6" w:rsidRPr="00FC2AC4" w:rsidRDefault="00685506" w:rsidP="00E415F4">
      <w:pPr>
        <w:pStyle w:val="Heading1"/>
      </w:pPr>
      <w:bookmarkStart w:id="35" w:name="_Toc123666679"/>
      <w:r w:rsidRPr="00FC2AC4">
        <w:lastRenderedPageBreak/>
        <w:t>References</w:t>
      </w:r>
      <w:bookmarkEnd w:id="35"/>
    </w:p>
    <w:p w14:paraId="207A9E03"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airswift, </w:t>
      </w:r>
      <w:r>
        <w:rPr>
          <w:rFonts w:cs="Times New Roman"/>
          <w:noProof/>
          <w:szCs w:val="24"/>
        </w:rPr>
        <w:t>(</w:t>
      </w:r>
      <w:r w:rsidRPr="00FC2AC4">
        <w:rPr>
          <w:rFonts w:cs="Times New Roman"/>
          <w:noProof/>
          <w:szCs w:val="24"/>
        </w:rPr>
        <w:t>2021</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The importance of cultural awareness in international business. </w:t>
      </w:r>
      <w:r w:rsidRPr="00FC2AC4">
        <w:rPr>
          <w:rFonts w:cs="Times New Roman"/>
          <w:noProof/>
          <w:szCs w:val="24"/>
        </w:rPr>
        <w:t xml:space="preserve">[Online]  Available at: </w:t>
      </w:r>
      <w:hyperlink r:id="rId7" w:history="1">
        <w:r w:rsidRPr="00FC2AC4">
          <w:rPr>
            <w:rStyle w:val="Hyperlink"/>
            <w:rFonts w:cs="Times New Roman"/>
            <w:noProof/>
            <w:color w:val="000000" w:themeColor="text1"/>
            <w:szCs w:val="24"/>
          </w:rPr>
          <w:t>https://www.airswift.com/blog/importance-of-cultural-awareness</w:t>
        </w:r>
      </w:hyperlink>
      <w:r w:rsidRPr="00FC2AC4">
        <w:rPr>
          <w:rFonts w:cs="Times New Roman"/>
          <w:noProof/>
          <w:szCs w:val="24"/>
        </w:rPr>
        <w:t xml:space="preserve"> [Accessed 22 12 2022].</w:t>
      </w:r>
    </w:p>
    <w:p w14:paraId="1B0C9B41"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BBC, (2022). </w:t>
      </w:r>
      <w:r w:rsidRPr="00FC2AC4">
        <w:rPr>
          <w:rFonts w:cs="Times New Roman"/>
          <w:i/>
          <w:iCs/>
          <w:noProof/>
          <w:szCs w:val="24"/>
        </w:rPr>
        <w:t xml:space="preserve">South Africa country profile. </w:t>
      </w:r>
      <w:r w:rsidRPr="00FC2AC4">
        <w:rPr>
          <w:rFonts w:cs="Times New Roman"/>
          <w:noProof/>
          <w:szCs w:val="24"/>
        </w:rPr>
        <w:t xml:space="preserve">[Online] Available at: </w:t>
      </w:r>
      <w:r w:rsidRPr="00FC2AC4">
        <w:rPr>
          <w:rFonts w:cs="Times New Roman"/>
          <w:noProof/>
          <w:szCs w:val="24"/>
          <w:u w:val="single"/>
        </w:rPr>
        <w:t>https://www.bbc.com/news/world-africa-14094760</w:t>
      </w:r>
      <w:r w:rsidRPr="00FC2AC4">
        <w:rPr>
          <w:rFonts w:cs="Times New Roman"/>
          <w:noProof/>
          <w:szCs w:val="24"/>
        </w:rPr>
        <w:t>[Accessed 22 12 2022].</w:t>
      </w:r>
    </w:p>
    <w:p w14:paraId="4DACCF00"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betterup, </w:t>
      </w:r>
      <w:r>
        <w:rPr>
          <w:rFonts w:cs="Times New Roman"/>
          <w:noProof/>
          <w:szCs w:val="24"/>
        </w:rPr>
        <w:t>(</w:t>
      </w:r>
      <w:r w:rsidRPr="00FC2AC4">
        <w:rPr>
          <w:rFonts w:cs="Times New Roman"/>
          <w:noProof/>
          <w:szCs w:val="24"/>
        </w:rPr>
        <w:t>2021</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What is networking and why is it so important?. </w:t>
      </w:r>
      <w:r w:rsidRPr="00FC2AC4">
        <w:rPr>
          <w:rFonts w:cs="Times New Roman"/>
          <w:noProof/>
          <w:szCs w:val="24"/>
        </w:rPr>
        <w:t xml:space="preserve">[Online]  Available at: </w:t>
      </w:r>
      <w:hyperlink r:id="rId8" w:history="1">
        <w:r w:rsidRPr="00FC2AC4">
          <w:rPr>
            <w:rStyle w:val="Hyperlink"/>
            <w:rFonts w:cs="Times New Roman"/>
            <w:noProof/>
            <w:color w:val="000000" w:themeColor="text1"/>
            <w:szCs w:val="24"/>
          </w:rPr>
          <w:t>https://www.betterup.com/blog/networking</w:t>
        </w:r>
      </w:hyperlink>
      <w:r w:rsidRPr="00FC2AC4">
        <w:rPr>
          <w:rFonts w:cs="Times New Roman"/>
          <w:noProof/>
          <w:szCs w:val="24"/>
        </w:rPr>
        <w:t xml:space="preserve"> [Accessed 22 12 2022].</w:t>
      </w:r>
    </w:p>
    <w:p w14:paraId="798E0A4A" w14:textId="77777777" w:rsidR="007707BC" w:rsidRDefault="007707BC" w:rsidP="00FC2AC4">
      <w:pPr>
        <w:pStyle w:val="Bibliography"/>
        <w:rPr>
          <w:rFonts w:cs="Times New Roman"/>
          <w:noProof/>
          <w:szCs w:val="24"/>
        </w:rPr>
      </w:pPr>
      <w:r w:rsidRPr="00FC2AC4">
        <w:rPr>
          <w:rFonts w:cs="Times New Roman"/>
          <w:noProof/>
          <w:szCs w:val="24"/>
        </w:rPr>
        <w:t xml:space="preserve">commisceoglobal, 2022. </w:t>
      </w:r>
      <w:r w:rsidRPr="00FC2AC4">
        <w:rPr>
          <w:rFonts w:cs="Times New Roman"/>
          <w:i/>
          <w:iCs/>
          <w:noProof/>
          <w:szCs w:val="24"/>
        </w:rPr>
        <w:t xml:space="preserve">Why do we Need Cultural Sensitivity in International Business?. </w:t>
      </w:r>
      <w:r w:rsidRPr="00FC2AC4">
        <w:rPr>
          <w:rFonts w:cs="Times New Roman"/>
          <w:noProof/>
          <w:szCs w:val="24"/>
        </w:rPr>
        <w:t xml:space="preserve">[Online]  Available at: </w:t>
      </w:r>
      <w:hyperlink r:id="rId9" w:history="1">
        <w:r w:rsidRPr="00FC2AC4">
          <w:rPr>
            <w:rStyle w:val="Hyperlink"/>
            <w:rFonts w:cs="Times New Roman"/>
            <w:noProof/>
            <w:color w:val="000000" w:themeColor="text1"/>
            <w:szCs w:val="24"/>
          </w:rPr>
          <w:t>https://www.commisceo-global.com/blog/cultural-sensitivity-in-business</w:t>
        </w:r>
      </w:hyperlink>
      <w:r w:rsidRPr="00FC2AC4">
        <w:rPr>
          <w:rFonts w:cs="Times New Roman"/>
          <w:noProof/>
          <w:szCs w:val="24"/>
        </w:rPr>
        <w:t xml:space="preserve"> [Accessed 22 12 2022].</w:t>
      </w:r>
    </w:p>
    <w:p w14:paraId="592DAA2C" w14:textId="77777777" w:rsidR="007707BC" w:rsidRPr="0054584C" w:rsidRDefault="007707BC" w:rsidP="00723D59">
      <w:pPr>
        <w:spacing w:after="0"/>
        <w:rPr>
          <w:rFonts w:eastAsia="Times New Roman" w:cs="Times New Roman"/>
          <w:color w:val="auto"/>
          <w:szCs w:val="24"/>
          <w:lang w:val="en-US"/>
        </w:rPr>
      </w:pPr>
      <w:r w:rsidRPr="0054584C">
        <w:rPr>
          <w:rFonts w:eastAsia="Times New Roman" w:cs="Times New Roman"/>
          <w:color w:val="0E101A"/>
          <w:szCs w:val="24"/>
          <w:shd w:val="clear" w:color="auto" w:fill="FFFFFF"/>
          <w:lang w:val="en-US"/>
        </w:rPr>
        <w:t xml:space="preserve">Enke, N. and Borchers, N.S., (2021). Social media influencers in strategic communication: A conceptual framework for strategic social media influencer communication. In </w:t>
      </w:r>
      <w:r w:rsidRPr="0054584C">
        <w:rPr>
          <w:rFonts w:eastAsia="Times New Roman" w:cs="Times New Roman"/>
          <w:i/>
          <w:iCs/>
          <w:color w:val="0E101A"/>
          <w:szCs w:val="24"/>
          <w:shd w:val="clear" w:color="auto" w:fill="FFFFFF"/>
          <w:lang w:val="en-US"/>
        </w:rPr>
        <w:t>Social Media Influencers in Strategic Communication</w:t>
      </w:r>
      <w:r w:rsidRPr="0054584C">
        <w:rPr>
          <w:rFonts w:eastAsia="Times New Roman" w:cs="Times New Roman"/>
          <w:color w:val="0E101A"/>
          <w:szCs w:val="24"/>
          <w:shd w:val="clear" w:color="auto" w:fill="FFFFFF"/>
          <w:lang w:val="en-US"/>
        </w:rPr>
        <w:t xml:space="preserve"> (pp. 7-23). Routledge.</w:t>
      </w:r>
    </w:p>
    <w:p w14:paraId="47E64C66"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groovehq, </w:t>
      </w:r>
      <w:r>
        <w:rPr>
          <w:rFonts w:cs="Times New Roman"/>
          <w:noProof/>
          <w:szCs w:val="24"/>
        </w:rPr>
        <w:t>(</w:t>
      </w:r>
      <w:r w:rsidRPr="00FC2AC4">
        <w:rPr>
          <w:rFonts w:cs="Times New Roman"/>
          <w:noProof/>
          <w:szCs w:val="24"/>
        </w:rPr>
        <w:t>2023</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Business Networking: 5 Proven Strategies to Win in Business and in Life. </w:t>
      </w:r>
      <w:r w:rsidRPr="00FC2AC4">
        <w:rPr>
          <w:rFonts w:cs="Times New Roman"/>
          <w:noProof/>
          <w:szCs w:val="24"/>
        </w:rPr>
        <w:t xml:space="preserve">[Online]  Available at: </w:t>
      </w:r>
      <w:hyperlink r:id="rId10" w:history="1">
        <w:r w:rsidRPr="00FC2AC4">
          <w:rPr>
            <w:rStyle w:val="Hyperlink"/>
            <w:rFonts w:cs="Times New Roman"/>
            <w:noProof/>
            <w:color w:val="000000" w:themeColor="text1"/>
            <w:szCs w:val="24"/>
          </w:rPr>
          <w:t>https://www.groovehq.com/blog/networking-tips</w:t>
        </w:r>
      </w:hyperlink>
      <w:r w:rsidRPr="00FC2AC4">
        <w:rPr>
          <w:rFonts w:cs="Times New Roman"/>
          <w:noProof/>
          <w:szCs w:val="24"/>
        </w:rPr>
        <w:t xml:space="preserve"> [Accessed 22 12 2022].</w:t>
      </w:r>
    </w:p>
    <w:p w14:paraId="690DCCE7"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Harris, E.,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Pros &amp; Cons of Business Networking - Waste of Time or a Gold Mine?. </w:t>
      </w:r>
      <w:r w:rsidRPr="00FC2AC4">
        <w:rPr>
          <w:rFonts w:cs="Times New Roman"/>
          <w:noProof/>
          <w:szCs w:val="24"/>
        </w:rPr>
        <w:t xml:space="preserve">[Online]  Available at: </w:t>
      </w:r>
      <w:hyperlink r:id="rId11" w:history="1">
        <w:r w:rsidRPr="00FC2AC4">
          <w:rPr>
            <w:rStyle w:val="Hyperlink"/>
            <w:rFonts w:cs="Times New Roman"/>
            <w:noProof/>
            <w:color w:val="000000" w:themeColor="text1"/>
            <w:szCs w:val="24"/>
          </w:rPr>
          <w:t>https://www.resultist.com/blog/pros-cons-of-business-networking-waste-of-time-or-a-gold-mine</w:t>
        </w:r>
      </w:hyperlink>
      <w:r w:rsidRPr="00FC2AC4">
        <w:rPr>
          <w:rFonts w:cs="Times New Roman"/>
          <w:noProof/>
          <w:szCs w:val="24"/>
        </w:rPr>
        <w:t xml:space="preserve"> [Accessed 22 12 2022].</w:t>
      </w:r>
    </w:p>
    <w:p w14:paraId="517AB0AE"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Houlahan, A.,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PROS AND CONS: NETWORKING FOR BUSINESS ON SOCIAL MEDIA. </w:t>
      </w:r>
      <w:r w:rsidRPr="00FC2AC4">
        <w:rPr>
          <w:rFonts w:cs="Times New Roman"/>
          <w:noProof/>
          <w:szCs w:val="24"/>
        </w:rPr>
        <w:t xml:space="preserve">[Online]  Available at: </w:t>
      </w:r>
      <w:hyperlink r:id="rId12" w:history="1">
        <w:r w:rsidRPr="00FC2AC4">
          <w:rPr>
            <w:rStyle w:val="Hyperlink"/>
            <w:rFonts w:cs="Times New Roman"/>
            <w:noProof/>
            <w:color w:val="000000" w:themeColor="text1"/>
            <w:szCs w:val="24"/>
          </w:rPr>
          <w:t>https://adamhoulahan.com/pros-cons-networking-business-social-media/</w:t>
        </w:r>
      </w:hyperlink>
      <w:r w:rsidRPr="00FC2AC4">
        <w:rPr>
          <w:rFonts w:cs="Times New Roman"/>
          <w:noProof/>
          <w:szCs w:val="24"/>
        </w:rPr>
        <w:t xml:space="preserve"> </w:t>
      </w:r>
      <w:r w:rsidRPr="00FC2AC4">
        <w:rPr>
          <w:rFonts w:cs="Times New Roman"/>
          <w:noProof/>
          <w:szCs w:val="24"/>
        </w:rPr>
        <w:lastRenderedPageBreak/>
        <w:t xml:space="preserve">[Accessed 22 12 2022]. Fundbox, </w:t>
      </w:r>
      <w:r>
        <w:rPr>
          <w:rFonts w:cs="Times New Roman"/>
          <w:noProof/>
          <w:szCs w:val="24"/>
        </w:rPr>
        <w:t>(</w:t>
      </w:r>
      <w:r w:rsidRPr="00FC2AC4">
        <w:rPr>
          <w:rFonts w:cs="Times New Roman"/>
          <w:noProof/>
          <w:szCs w:val="24"/>
        </w:rPr>
        <w:t>2021</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5 Barriers to Small Business Growth and How to Break Through Them. </w:t>
      </w:r>
      <w:r w:rsidRPr="00FC2AC4">
        <w:rPr>
          <w:rFonts w:cs="Times New Roman"/>
          <w:noProof/>
          <w:szCs w:val="24"/>
        </w:rPr>
        <w:t xml:space="preserve">[Online]  Available at: </w:t>
      </w:r>
      <w:hyperlink r:id="rId13" w:history="1">
        <w:r w:rsidRPr="00FC2AC4">
          <w:rPr>
            <w:rStyle w:val="Hyperlink"/>
            <w:rFonts w:cs="Times New Roman"/>
            <w:noProof/>
            <w:color w:val="000000" w:themeColor="text1"/>
            <w:szCs w:val="24"/>
          </w:rPr>
          <w:t>https://fundbox.com/blog/5-barriers-to-small-business-growth-and-how-to-break-through-them/</w:t>
        </w:r>
      </w:hyperlink>
      <w:r w:rsidRPr="00FC2AC4">
        <w:rPr>
          <w:rFonts w:cs="Times New Roman"/>
          <w:noProof/>
          <w:szCs w:val="24"/>
        </w:rPr>
        <w:t xml:space="preserve"> [Accessed 22 12 2022].</w:t>
      </w:r>
    </w:p>
    <w:p w14:paraId="35A05493" w14:textId="77777777" w:rsidR="00290315" w:rsidRDefault="007707BC" w:rsidP="00FC2AC4">
      <w:pPr>
        <w:pStyle w:val="Bibliography"/>
        <w:rPr>
          <w:rFonts w:cs="Times New Roman"/>
          <w:noProof/>
          <w:szCs w:val="24"/>
        </w:rPr>
      </w:pPr>
      <w:r w:rsidRPr="00FC2AC4">
        <w:rPr>
          <w:rFonts w:cs="Times New Roman"/>
          <w:noProof/>
          <w:szCs w:val="24"/>
        </w:rPr>
        <w:t xml:space="preserve">International Trade Administration , (2022). </w:t>
      </w:r>
      <w:r w:rsidRPr="00FC2AC4">
        <w:rPr>
          <w:rFonts w:cs="Times New Roman"/>
          <w:i/>
          <w:iCs/>
          <w:noProof/>
          <w:szCs w:val="24"/>
        </w:rPr>
        <w:t xml:space="preserve">South Africa - Country Commercial Guide. </w:t>
      </w:r>
      <w:r w:rsidRPr="00FC2AC4">
        <w:rPr>
          <w:rFonts w:cs="Times New Roman"/>
          <w:noProof/>
          <w:szCs w:val="24"/>
        </w:rPr>
        <w:t xml:space="preserve">[Online] </w:t>
      </w:r>
    </w:p>
    <w:p w14:paraId="6AD8D93A" w14:textId="5CBC0F35" w:rsidR="007707BC" w:rsidRPr="00FC2AC4" w:rsidRDefault="007707BC" w:rsidP="00FC2AC4">
      <w:pPr>
        <w:pStyle w:val="Bibliography"/>
        <w:rPr>
          <w:rFonts w:cs="Times New Roman"/>
          <w:noProof/>
          <w:szCs w:val="24"/>
        </w:rPr>
      </w:pPr>
      <w:r w:rsidRPr="00FC2AC4">
        <w:rPr>
          <w:rFonts w:cs="Times New Roman"/>
          <w:noProof/>
          <w:szCs w:val="24"/>
        </w:rPr>
        <w:t xml:space="preserve">Available at: </w:t>
      </w:r>
      <w:r w:rsidRPr="00FC2AC4">
        <w:rPr>
          <w:rFonts w:cs="Times New Roman"/>
          <w:noProof/>
          <w:szCs w:val="24"/>
          <w:u w:val="single"/>
        </w:rPr>
        <w:t>https://www.trade.gov/knowledge-product/exporting-south-africa-market-overview</w:t>
      </w:r>
      <w:r w:rsidRPr="00FC2AC4">
        <w:rPr>
          <w:rFonts w:cs="Times New Roman"/>
          <w:noProof/>
          <w:szCs w:val="24"/>
        </w:rPr>
        <w:t>[Accessed 22 12 2022].</w:t>
      </w:r>
    </w:p>
    <w:p w14:paraId="1C1273FE"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mindtools, 2022. </w:t>
      </w:r>
      <w:r w:rsidRPr="00FC2AC4">
        <w:rPr>
          <w:rFonts w:cs="Times New Roman"/>
          <w:i/>
          <w:iCs/>
          <w:noProof/>
          <w:szCs w:val="24"/>
        </w:rPr>
        <w:t xml:space="preserve">Hofstede's Cultural Dimensions. </w:t>
      </w:r>
      <w:r w:rsidRPr="00FC2AC4">
        <w:rPr>
          <w:rFonts w:cs="Times New Roman"/>
          <w:noProof/>
          <w:szCs w:val="24"/>
        </w:rPr>
        <w:t xml:space="preserve">[Online]  Available at: </w:t>
      </w:r>
      <w:hyperlink r:id="rId14" w:history="1">
        <w:r w:rsidRPr="00FC2AC4">
          <w:rPr>
            <w:rStyle w:val="Hyperlink"/>
            <w:rFonts w:cs="Times New Roman"/>
            <w:noProof/>
            <w:color w:val="000000" w:themeColor="text1"/>
            <w:szCs w:val="24"/>
          </w:rPr>
          <w:t>https://www.mindtools.com/a1ecvyx/hofstedes-cultural-dimensions</w:t>
        </w:r>
      </w:hyperlink>
      <w:r w:rsidRPr="00FC2AC4">
        <w:rPr>
          <w:rFonts w:cs="Times New Roman"/>
          <w:noProof/>
          <w:szCs w:val="24"/>
        </w:rPr>
        <w:t xml:space="preserve"> [Accessed 22 12 2022].</w:t>
      </w:r>
    </w:p>
    <w:p w14:paraId="0AF89CBC"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reservations, </w:t>
      </w:r>
      <w:r>
        <w:rPr>
          <w:rFonts w:cs="Times New Roman"/>
          <w:noProof/>
          <w:szCs w:val="24"/>
        </w:rPr>
        <w:t>(</w:t>
      </w:r>
      <w:r w:rsidRPr="00FC2AC4">
        <w:rPr>
          <w:rFonts w:cs="Times New Roman"/>
          <w:noProof/>
          <w:szCs w:val="24"/>
        </w:rPr>
        <w:t>2019</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A Six-Dimensional Model of Cultural Difference [Infographic]. </w:t>
      </w:r>
      <w:r w:rsidRPr="00FC2AC4">
        <w:rPr>
          <w:rFonts w:cs="Times New Roman"/>
          <w:noProof/>
          <w:szCs w:val="24"/>
        </w:rPr>
        <w:t xml:space="preserve">[Online]  Available at: </w:t>
      </w:r>
      <w:hyperlink r:id="rId15" w:history="1">
        <w:r w:rsidRPr="00FC2AC4">
          <w:rPr>
            <w:rStyle w:val="Hyperlink"/>
            <w:rFonts w:cs="Times New Roman"/>
            <w:noProof/>
            <w:color w:val="000000" w:themeColor="text1"/>
            <w:szCs w:val="24"/>
          </w:rPr>
          <w:t>https://www.reservations.com/blog/resources/power-distance-index/</w:t>
        </w:r>
      </w:hyperlink>
      <w:r w:rsidRPr="00FC2AC4">
        <w:rPr>
          <w:rFonts w:cs="Times New Roman"/>
          <w:noProof/>
          <w:szCs w:val="24"/>
        </w:rPr>
        <w:t xml:space="preserve"> [Accessed 22 12 2022].</w:t>
      </w:r>
    </w:p>
    <w:p w14:paraId="7EA19A61"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theurbanengine,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Hofstede's Cultural Dimensions Theory. </w:t>
      </w:r>
      <w:r w:rsidRPr="00FC2AC4">
        <w:rPr>
          <w:rFonts w:cs="Times New Roman"/>
          <w:noProof/>
          <w:szCs w:val="24"/>
        </w:rPr>
        <w:t xml:space="preserve">[Online]  Available at: </w:t>
      </w:r>
      <w:r w:rsidRPr="00FC2AC4">
        <w:rPr>
          <w:rFonts w:cs="Times New Roman"/>
          <w:noProof/>
          <w:szCs w:val="24"/>
          <w:u w:val="single"/>
        </w:rPr>
        <w:t>http://theurbanengine.com/blog//hofstedes-cultural-dimensions-theory</w:t>
      </w:r>
      <w:r w:rsidRPr="00FC2AC4">
        <w:rPr>
          <w:rFonts w:cs="Times New Roman"/>
          <w:noProof/>
          <w:szCs w:val="24"/>
        </w:rPr>
        <w:t>[Accessed 22 12 2022].</w:t>
      </w:r>
    </w:p>
    <w:p w14:paraId="18AC8363"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tobetranslated, 2018. </w:t>
      </w:r>
      <w:r w:rsidRPr="00FC2AC4">
        <w:rPr>
          <w:rFonts w:cs="Times New Roman"/>
          <w:i/>
          <w:iCs/>
          <w:noProof/>
          <w:szCs w:val="24"/>
        </w:rPr>
        <w:t xml:space="preserve">Hofstede's Cultural Dimensions Theory. </w:t>
      </w:r>
      <w:r w:rsidRPr="00FC2AC4">
        <w:rPr>
          <w:rFonts w:cs="Times New Roman"/>
          <w:noProof/>
          <w:szCs w:val="24"/>
        </w:rPr>
        <w:t xml:space="preserve">[Online]  Available at: </w:t>
      </w:r>
      <w:hyperlink r:id="rId16" w:history="1">
        <w:r w:rsidRPr="00FC2AC4">
          <w:rPr>
            <w:rStyle w:val="Hyperlink"/>
            <w:rFonts w:cs="Times New Roman"/>
            <w:noProof/>
            <w:color w:val="000000" w:themeColor="text1"/>
            <w:szCs w:val="24"/>
          </w:rPr>
          <w:t>https://www.tobetranslated.com/blog/hofstede-s-cultural-dimensions-theory</w:t>
        </w:r>
      </w:hyperlink>
      <w:r w:rsidRPr="00FC2AC4">
        <w:rPr>
          <w:rFonts w:cs="Times New Roman"/>
          <w:noProof/>
          <w:szCs w:val="24"/>
        </w:rPr>
        <w:t xml:space="preserve"> [Accessed 22 12 2022].</w:t>
      </w:r>
    </w:p>
    <w:p w14:paraId="2D392217" w14:textId="77777777" w:rsidR="007707BC" w:rsidRPr="00FC2AC4" w:rsidRDefault="007707BC" w:rsidP="00FC2AC4">
      <w:pPr>
        <w:pStyle w:val="Bibliography"/>
        <w:rPr>
          <w:rFonts w:cs="Times New Roman"/>
          <w:noProof/>
          <w:szCs w:val="24"/>
        </w:rPr>
      </w:pPr>
      <w:r w:rsidRPr="00FC2AC4">
        <w:rPr>
          <w:rFonts w:cs="Times New Roman"/>
          <w:noProof/>
          <w:szCs w:val="24"/>
        </w:rPr>
        <w:t xml:space="preserve">toppandigital, </w:t>
      </w:r>
      <w:r>
        <w:rPr>
          <w:rFonts w:cs="Times New Roman"/>
          <w:noProof/>
          <w:szCs w:val="24"/>
        </w:rPr>
        <w:t>(</w:t>
      </w:r>
      <w:r w:rsidRPr="00FC2AC4">
        <w:rPr>
          <w:rFonts w:cs="Times New Roman"/>
          <w:noProof/>
          <w:szCs w:val="24"/>
        </w:rPr>
        <w:t>2022</w:t>
      </w:r>
      <w:r>
        <w:rPr>
          <w:rFonts w:cs="Times New Roman"/>
          <w:noProof/>
          <w:szCs w:val="24"/>
        </w:rPr>
        <w:t>)</w:t>
      </w:r>
      <w:r w:rsidRPr="00FC2AC4">
        <w:rPr>
          <w:rFonts w:cs="Times New Roman"/>
          <w:noProof/>
          <w:szCs w:val="24"/>
        </w:rPr>
        <w:t xml:space="preserve">. </w:t>
      </w:r>
      <w:r w:rsidRPr="00FC2AC4">
        <w:rPr>
          <w:rFonts w:cs="Times New Roman"/>
          <w:i/>
          <w:iCs/>
          <w:noProof/>
          <w:szCs w:val="24"/>
        </w:rPr>
        <w:t xml:space="preserve">Cultural Sensitivity: How to Market Your Brand to Other Cultures. </w:t>
      </w:r>
      <w:r w:rsidRPr="00FC2AC4">
        <w:rPr>
          <w:rFonts w:cs="Times New Roman"/>
          <w:noProof/>
          <w:szCs w:val="24"/>
        </w:rPr>
        <w:t xml:space="preserve">[Online]  Available at: </w:t>
      </w:r>
      <w:hyperlink r:id="rId17" w:history="1">
        <w:r w:rsidRPr="00FC2AC4">
          <w:rPr>
            <w:rStyle w:val="Hyperlink"/>
            <w:rFonts w:cs="Times New Roman"/>
            <w:noProof/>
            <w:color w:val="000000" w:themeColor="text1"/>
            <w:szCs w:val="24"/>
          </w:rPr>
          <w:t>https://toppandigital.com/translation-blog/cultural-sensitivity-market-brand-cultures/</w:t>
        </w:r>
      </w:hyperlink>
      <w:r w:rsidRPr="00FC2AC4">
        <w:rPr>
          <w:rFonts w:cs="Times New Roman"/>
          <w:noProof/>
          <w:szCs w:val="24"/>
        </w:rPr>
        <w:t xml:space="preserve"> [Accessed 22 12 2022].</w:t>
      </w:r>
    </w:p>
    <w:p w14:paraId="7AC3045B" w14:textId="77777777" w:rsidR="005745F6" w:rsidRPr="00FC2AC4" w:rsidRDefault="005745F6" w:rsidP="00FC2AC4">
      <w:pPr>
        <w:pStyle w:val="Normal1"/>
        <w:spacing w:line="480" w:lineRule="auto"/>
        <w:jc w:val="both"/>
        <w:rPr>
          <w:rFonts w:ascii="Times New Roman" w:eastAsia="Times New Roman" w:hAnsi="Times New Roman" w:cs="Times New Roman"/>
          <w:b/>
          <w:color w:val="000000" w:themeColor="text1"/>
          <w:sz w:val="24"/>
          <w:szCs w:val="24"/>
        </w:rPr>
      </w:pPr>
    </w:p>
    <w:sectPr w:rsidR="005745F6" w:rsidRPr="00FC2AC4" w:rsidSect="00685506">
      <w:headerReference w:type="default" r:id="rId18"/>
      <w:footerReference w:type="default" r:id="rId19"/>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2B92F" w14:textId="77777777" w:rsidR="001A539B" w:rsidRDefault="001A539B" w:rsidP="00685506">
      <w:pPr>
        <w:spacing w:line="240" w:lineRule="auto"/>
      </w:pPr>
      <w:r>
        <w:separator/>
      </w:r>
    </w:p>
  </w:endnote>
  <w:endnote w:type="continuationSeparator" w:id="0">
    <w:p w14:paraId="024EC4D2" w14:textId="77777777" w:rsidR="001A539B" w:rsidRDefault="001A539B" w:rsidP="006855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4E34E" w14:textId="20D6D87C" w:rsidR="00685506" w:rsidRPr="00685506" w:rsidRDefault="00685506" w:rsidP="00685506">
    <w:pPr>
      <w:pStyle w:val="Footer"/>
      <w:jc w:val="right"/>
      <w:rPr>
        <w:rFonts w:cs="Times New Roman"/>
        <w:szCs w:val="24"/>
      </w:rPr>
    </w:pPr>
    <w:r w:rsidRPr="00685506">
      <w:rPr>
        <w:rFonts w:cs="Times New Roman"/>
        <w:szCs w:val="24"/>
      </w:rPr>
      <w:t xml:space="preserve">Page </w:t>
    </w:r>
    <w:r w:rsidRPr="00685506">
      <w:rPr>
        <w:rFonts w:cs="Times New Roman"/>
        <w:szCs w:val="24"/>
      </w:rPr>
      <w:fldChar w:fldCharType="begin"/>
    </w:r>
    <w:r w:rsidRPr="00685506">
      <w:rPr>
        <w:rFonts w:cs="Times New Roman"/>
        <w:szCs w:val="24"/>
      </w:rPr>
      <w:instrText xml:space="preserve"> PAGE  \* Arabic  \* MERGEFORMAT </w:instrText>
    </w:r>
    <w:r w:rsidRPr="00685506">
      <w:rPr>
        <w:rFonts w:cs="Times New Roman"/>
        <w:szCs w:val="24"/>
      </w:rPr>
      <w:fldChar w:fldCharType="separate"/>
    </w:r>
    <w:r w:rsidR="00D03DF1">
      <w:rPr>
        <w:rFonts w:cs="Times New Roman"/>
        <w:noProof/>
        <w:szCs w:val="24"/>
      </w:rPr>
      <w:t>19</w:t>
    </w:r>
    <w:r w:rsidRPr="00685506">
      <w:rPr>
        <w:rFonts w:cs="Times New Roman"/>
        <w:szCs w:val="24"/>
      </w:rPr>
      <w:fldChar w:fldCharType="end"/>
    </w:r>
    <w:r w:rsidRPr="00685506">
      <w:rPr>
        <w:rFonts w:cs="Times New Roman"/>
        <w:szCs w:val="24"/>
      </w:rPr>
      <w:t xml:space="preserve"> of </w:t>
    </w:r>
    <w:r w:rsidRPr="00685506">
      <w:rPr>
        <w:rFonts w:cs="Times New Roman"/>
        <w:szCs w:val="24"/>
      </w:rPr>
      <w:fldChar w:fldCharType="begin"/>
    </w:r>
    <w:r w:rsidRPr="00685506">
      <w:rPr>
        <w:rFonts w:cs="Times New Roman"/>
        <w:szCs w:val="24"/>
      </w:rPr>
      <w:instrText xml:space="preserve"> NUMPAGES  \* Arabic  \* MERGEFORMAT </w:instrText>
    </w:r>
    <w:r w:rsidRPr="00685506">
      <w:rPr>
        <w:rFonts w:cs="Times New Roman"/>
        <w:szCs w:val="24"/>
      </w:rPr>
      <w:fldChar w:fldCharType="separate"/>
    </w:r>
    <w:r w:rsidR="00D03DF1">
      <w:rPr>
        <w:rFonts w:cs="Times New Roman"/>
        <w:noProof/>
        <w:szCs w:val="24"/>
      </w:rPr>
      <w:t>19</w:t>
    </w:r>
    <w:r w:rsidRPr="00685506">
      <w:rPr>
        <w:rFonts w:cs="Times New Roman"/>
        <w:szCs w:val="24"/>
      </w:rPr>
      <w:fldChar w:fldCharType="end"/>
    </w:r>
  </w:p>
  <w:p w14:paraId="28C4AC16" w14:textId="77777777" w:rsidR="00685506" w:rsidRDefault="006855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48DBB" w14:textId="77777777" w:rsidR="001A539B" w:rsidRDefault="001A539B" w:rsidP="00685506">
      <w:pPr>
        <w:spacing w:line="240" w:lineRule="auto"/>
      </w:pPr>
      <w:r>
        <w:separator/>
      </w:r>
    </w:p>
  </w:footnote>
  <w:footnote w:type="continuationSeparator" w:id="0">
    <w:p w14:paraId="3F8091BD" w14:textId="77777777" w:rsidR="001A539B" w:rsidRDefault="001A539B" w:rsidP="0068550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E015AC" w14:textId="610EFEE6" w:rsidR="00685506" w:rsidRPr="00685506" w:rsidRDefault="00685506" w:rsidP="00685506">
    <w:pPr>
      <w:pStyle w:val="Header"/>
      <w:jc w:val="right"/>
      <w:rPr>
        <w:bCs/>
        <w:szCs w:val="24"/>
      </w:rPr>
    </w:pPr>
    <w:r w:rsidRPr="00685506">
      <w:rPr>
        <w:rFonts w:eastAsia="Times New Roman" w:cs="Times New Roman"/>
        <w:bCs/>
        <w:szCs w:val="24"/>
      </w:rPr>
      <w:t>International Business Communications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462"/>
    <w:rsid w:val="00000D2E"/>
    <w:rsid w:val="00181877"/>
    <w:rsid w:val="001A539B"/>
    <w:rsid w:val="001D6567"/>
    <w:rsid w:val="00290315"/>
    <w:rsid w:val="004723FE"/>
    <w:rsid w:val="004D7CD3"/>
    <w:rsid w:val="0054584C"/>
    <w:rsid w:val="005745F6"/>
    <w:rsid w:val="006310AD"/>
    <w:rsid w:val="00685506"/>
    <w:rsid w:val="006A49B1"/>
    <w:rsid w:val="007220E5"/>
    <w:rsid w:val="00723D59"/>
    <w:rsid w:val="007707BC"/>
    <w:rsid w:val="00782462"/>
    <w:rsid w:val="00887C7C"/>
    <w:rsid w:val="00965703"/>
    <w:rsid w:val="00986E3A"/>
    <w:rsid w:val="00A96C7B"/>
    <w:rsid w:val="00B16705"/>
    <w:rsid w:val="00B32DF6"/>
    <w:rsid w:val="00C42D5C"/>
    <w:rsid w:val="00D03DF1"/>
    <w:rsid w:val="00E415F4"/>
    <w:rsid w:val="00FA6241"/>
    <w:rsid w:val="00FC2AC4"/>
    <w:rsid w:val="00FE16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68C76"/>
  <w15:docId w15:val="{4B85DF86-DC32-4283-BB1E-C881C5C28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0E5"/>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220E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7220E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723D59"/>
    <w:pPr>
      <w:keepNext/>
      <w:keepLines/>
      <w:spacing w:before="200" w:after="0"/>
      <w:outlineLvl w:val="2"/>
    </w:pPr>
    <w:rPr>
      <w:rFonts w:eastAsiaTheme="majorEastAsia" w:cstheme="majorBidi"/>
      <w:bCs/>
      <w:i/>
      <w:u w:val="single"/>
    </w:rPr>
  </w:style>
  <w:style w:type="paragraph" w:styleId="Heading4">
    <w:name w:val="heading 4"/>
    <w:basedOn w:val="Normal"/>
    <w:next w:val="Normal"/>
    <w:link w:val="Heading4Char"/>
    <w:uiPriority w:val="9"/>
    <w:unhideWhenUsed/>
    <w:qFormat/>
    <w:rsid w:val="007220E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220E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7220E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220E5"/>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220E5"/>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220E5"/>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rsid w:val="007220E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220E5"/>
    <w:pPr>
      <w:numPr>
        <w:ilvl w:val="1"/>
      </w:numPr>
    </w:pPr>
    <w:rPr>
      <w:rFonts w:asciiTheme="majorHAnsi" w:eastAsiaTheme="majorEastAsia" w:hAnsiTheme="majorHAnsi" w:cstheme="majorBidi"/>
      <w:i/>
      <w:iCs/>
      <w:color w:val="4F81BD" w:themeColor="accent1"/>
      <w:spacing w:val="15"/>
      <w:szCs w:val="24"/>
    </w:rPr>
  </w:style>
  <w:style w:type="character" w:customStyle="1" w:styleId="Heading1Char">
    <w:name w:val="Heading 1 Char"/>
    <w:basedOn w:val="DefaultParagraphFont"/>
    <w:link w:val="Heading1"/>
    <w:uiPriority w:val="9"/>
    <w:rsid w:val="007220E5"/>
    <w:rPr>
      <w:rFonts w:ascii="Times New Roman" w:eastAsiaTheme="majorEastAsia" w:hAnsi="Times New Roman" w:cstheme="majorBidi"/>
      <w:b/>
      <w:bCs/>
      <w:color w:val="000000" w:themeColor="text1"/>
      <w:sz w:val="28"/>
      <w:szCs w:val="28"/>
    </w:rPr>
  </w:style>
  <w:style w:type="paragraph" w:styleId="Bibliography">
    <w:name w:val="Bibliography"/>
    <w:basedOn w:val="Normal"/>
    <w:next w:val="Normal"/>
    <w:uiPriority w:val="37"/>
    <w:unhideWhenUsed/>
    <w:rsid w:val="001D6567"/>
  </w:style>
  <w:style w:type="character" w:styleId="Hyperlink">
    <w:name w:val="Hyperlink"/>
    <w:basedOn w:val="DefaultParagraphFont"/>
    <w:uiPriority w:val="99"/>
    <w:unhideWhenUsed/>
    <w:rsid w:val="001D6567"/>
    <w:rPr>
      <w:color w:val="0000FF" w:themeColor="hyperlink"/>
      <w:u w:val="single"/>
    </w:rPr>
  </w:style>
  <w:style w:type="character" w:customStyle="1" w:styleId="UnresolvedMention1">
    <w:name w:val="Unresolved Mention1"/>
    <w:basedOn w:val="DefaultParagraphFont"/>
    <w:uiPriority w:val="99"/>
    <w:semiHidden/>
    <w:unhideWhenUsed/>
    <w:rsid w:val="001D6567"/>
    <w:rPr>
      <w:color w:val="605E5C"/>
      <w:shd w:val="clear" w:color="auto" w:fill="E1DFDD"/>
    </w:rPr>
  </w:style>
  <w:style w:type="paragraph" w:styleId="Header">
    <w:name w:val="header"/>
    <w:basedOn w:val="Normal"/>
    <w:link w:val="HeaderChar"/>
    <w:uiPriority w:val="99"/>
    <w:unhideWhenUsed/>
    <w:rsid w:val="00685506"/>
    <w:pPr>
      <w:tabs>
        <w:tab w:val="center" w:pos="4513"/>
        <w:tab w:val="right" w:pos="9026"/>
      </w:tabs>
      <w:spacing w:line="240" w:lineRule="auto"/>
    </w:pPr>
  </w:style>
  <w:style w:type="character" w:customStyle="1" w:styleId="HeaderChar">
    <w:name w:val="Header Char"/>
    <w:basedOn w:val="DefaultParagraphFont"/>
    <w:link w:val="Header"/>
    <w:uiPriority w:val="99"/>
    <w:rsid w:val="00685506"/>
  </w:style>
  <w:style w:type="paragraph" w:styleId="Footer">
    <w:name w:val="footer"/>
    <w:basedOn w:val="Normal"/>
    <w:link w:val="FooterChar"/>
    <w:uiPriority w:val="99"/>
    <w:unhideWhenUsed/>
    <w:rsid w:val="00685506"/>
    <w:pPr>
      <w:tabs>
        <w:tab w:val="center" w:pos="4513"/>
        <w:tab w:val="right" w:pos="9026"/>
      </w:tabs>
      <w:spacing w:line="240" w:lineRule="auto"/>
    </w:pPr>
  </w:style>
  <w:style w:type="character" w:customStyle="1" w:styleId="FooterChar">
    <w:name w:val="Footer Char"/>
    <w:basedOn w:val="DefaultParagraphFont"/>
    <w:link w:val="Footer"/>
    <w:uiPriority w:val="99"/>
    <w:rsid w:val="00685506"/>
  </w:style>
  <w:style w:type="paragraph" w:styleId="NormalWeb">
    <w:name w:val="Normal (Web)"/>
    <w:basedOn w:val="Normal"/>
    <w:uiPriority w:val="99"/>
    <w:semiHidden/>
    <w:unhideWhenUsed/>
    <w:rsid w:val="00E415F4"/>
    <w:pPr>
      <w:spacing w:before="100" w:beforeAutospacing="1" w:after="100" w:afterAutospacing="1" w:line="240" w:lineRule="auto"/>
      <w:jc w:val="left"/>
    </w:pPr>
    <w:rPr>
      <w:rFonts w:eastAsia="Times New Roman" w:cs="Times New Roman"/>
      <w:szCs w:val="24"/>
      <w:lang w:val="en-US"/>
    </w:rPr>
  </w:style>
  <w:style w:type="paragraph" w:styleId="BalloonText">
    <w:name w:val="Balloon Text"/>
    <w:basedOn w:val="Normal"/>
    <w:link w:val="BalloonTextChar"/>
    <w:uiPriority w:val="99"/>
    <w:semiHidden/>
    <w:unhideWhenUsed/>
    <w:rsid w:val="007220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20E5"/>
    <w:rPr>
      <w:rFonts w:ascii="Tahoma" w:hAnsi="Tahoma" w:cs="Tahoma"/>
      <w:sz w:val="16"/>
      <w:szCs w:val="16"/>
    </w:rPr>
  </w:style>
  <w:style w:type="character" w:customStyle="1" w:styleId="Heading2Char">
    <w:name w:val="Heading 2 Char"/>
    <w:basedOn w:val="DefaultParagraphFont"/>
    <w:link w:val="Heading2"/>
    <w:uiPriority w:val="9"/>
    <w:rsid w:val="007220E5"/>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723D59"/>
    <w:rPr>
      <w:rFonts w:ascii="Times New Roman" w:eastAsiaTheme="majorEastAsia" w:hAnsi="Times New Roman" w:cstheme="majorBidi"/>
      <w:bCs/>
      <w:i/>
      <w:color w:val="000000" w:themeColor="text1"/>
      <w:sz w:val="24"/>
      <w:u w:val="single"/>
    </w:rPr>
  </w:style>
  <w:style w:type="character" w:customStyle="1" w:styleId="Heading4Char">
    <w:name w:val="Heading 4 Char"/>
    <w:basedOn w:val="DefaultParagraphFont"/>
    <w:link w:val="Heading4"/>
    <w:uiPriority w:val="9"/>
    <w:rsid w:val="007220E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7220E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7220E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220E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220E5"/>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220E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220E5"/>
    <w:pPr>
      <w:spacing w:line="240" w:lineRule="auto"/>
    </w:pPr>
    <w:rPr>
      <w:b/>
      <w:bCs/>
      <w:color w:val="4F81BD" w:themeColor="accent1"/>
      <w:sz w:val="18"/>
      <w:szCs w:val="18"/>
    </w:rPr>
  </w:style>
  <w:style w:type="character" w:customStyle="1" w:styleId="TitleChar">
    <w:name w:val="Title Char"/>
    <w:basedOn w:val="DefaultParagraphFont"/>
    <w:link w:val="Title"/>
    <w:uiPriority w:val="10"/>
    <w:rsid w:val="007220E5"/>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7220E5"/>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7220E5"/>
    <w:rPr>
      <w:b/>
      <w:bCs/>
    </w:rPr>
  </w:style>
  <w:style w:type="character" w:styleId="Emphasis">
    <w:name w:val="Emphasis"/>
    <w:basedOn w:val="DefaultParagraphFont"/>
    <w:uiPriority w:val="20"/>
    <w:qFormat/>
    <w:rsid w:val="007220E5"/>
    <w:rPr>
      <w:i/>
      <w:iCs/>
    </w:rPr>
  </w:style>
  <w:style w:type="paragraph" w:styleId="NoSpacing">
    <w:name w:val="No Spacing"/>
    <w:uiPriority w:val="1"/>
    <w:qFormat/>
    <w:rsid w:val="007220E5"/>
    <w:pPr>
      <w:spacing w:after="0" w:line="240" w:lineRule="auto"/>
    </w:pPr>
  </w:style>
  <w:style w:type="paragraph" w:styleId="ListParagraph">
    <w:name w:val="List Paragraph"/>
    <w:basedOn w:val="Normal"/>
    <w:uiPriority w:val="34"/>
    <w:qFormat/>
    <w:rsid w:val="007220E5"/>
    <w:pPr>
      <w:ind w:left="720"/>
      <w:contextualSpacing/>
    </w:pPr>
  </w:style>
  <w:style w:type="paragraph" w:styleId="Quote">
    <w:name w:val="Quote"/>
    <w:basedOn w:val="Normal"/>
    <w:next w:val="Normal"/>
    <w:link w:val="QuoteChar"/>
    <w:uiPriority w:val="29"/>
    <w:qFormat/>
    <w:rsid w:val="007220E5"/>
    <w:rPr>
      <w:i/>
      <w:iCs/>
    </w:rPr>
  </w:style>
  <w:style w:type="character" w:customStyle="1" w:styleId="QuoteChar">
    <w:name w:val="Quote Char"/>
    <w:basedOn w:val="DefaultParagraphFont"/>
    <w:link w:val="Quote"/>
    <w:uiPriority w:val="29"/>
    <w:rsid w:val="007220E5"/>
    <w:rPr>
      <w:i/>
      <w:iCs/>
      <w:color w:val="000000" w:themeColor="text1"/>
    </w:rPr>
  </w:style>
  <w:style w:type="paragraph" w:styleId="IntenseQuote">
    <w:name w:val="Intense Quote"/>
    <w:basedOn w:val="Normal"/>
    <w:next w:val="Normal"/>
    <w:link w:val="IntenseQuoteChar"/>
    <w:uiPriority w:val="30"/>
    <w:qFormat/>
    <w:rsid w:val="007220E5"/>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220E5"/>
    <w:rPr>
      <w:b/>
      <w:bCs/>
      <w:i/>
      <w:iCs/>
      <w:color w:val="4F81BD" w:themeColor="accent1"/>
    </w:rPr>
  </w:style>
  <w:style w:type="character" w:styleId="SubtleEmphasis">
    <w:name w:val="Subtle Emphasis"/>
    <w:basedOn w:val="DefaultParagraphFont"/>
    <w:uiPriority w:val="19"/>
    <w:qFormat/>
    <w:rsid w:val="007220E5"/>
    <w:rPr>
      <w:i/>
      <w:iCs/>
      <w:color w:val="808080" w:themeColor="text1" w:themeTint="7F"/>
    </w:rPr>
  </w:style>
  <w:style w:type="character" w:styleId="IntenseEmphasis">
    <w:name w:val="Intense Emphasis"/>
    <w:basedOn w:val="DefaultParagraphFont"/>
    <w:uiPriority w:val="21"/>
    <w:qFormat/>
    <w:rsid w:val="007220E5"/>
    <w:rPr>
      <w:b/>
      <w:bCs/>
      <w:i/>
      <w:iCs/>
      <w:color w:val="4F81BD" w:themeColor="accent1"/>
    </w:rPr>
  </w:style>
  <w:style w:type="character" w:styleId="SubtleReference">
    <w:name w:val="Subtle Reference"/>
    <w:basedOn w:val="DefaultParagraphFont"/>
    <w:uiPriority w:val="31"/>
    <w:qFormat/>
    <w:rsid w:val="007220E5"/>
    <w:rPr>
      <w:smallCaps/>
      <w:color w:val="C0504D" w:themeColor="accent2"/>
      <w:u w:val="single"/>
    </w:rPr>
  </w:style>
  <w:style w:type="character" w:styleId="IntenseReference">
    <w:name w:val="Intense Reference"/>
    <w:basedOn w:val="DefaultParagraphFont"/>
    <w:uiPriority w:val="32"/>
    <w:qFormat/>
    <w:rsid w:val="007220E5"/>
    <w:rPr>
      <w:b/>
      <w:bCs/>
      <w:smallCaps/>
      <w:color w:val="C0504D" w:themeColor="accent2"/>
      <w:spacing w:val="5"/>
      <w:u w:val="single"/>
    </w:rPr>
  </w:style>
  <w:style w:type="character" w:styleId="BookTitle">
    <w:name w:val="Book Title"/>
    <w:basedOn w:val="DefaultParagraphFont"/>
    <w:uiPriority w:val="33"/>
    <w:qFormat/>
    <w:rsid w:val="007220E5"/>
    <w:rPr>
      <w:b/>
      <w:bCs/>
      <w:smallCaps/>
      <w:spacing w:val="5"/>
    </w:rPr>
  </w:style>
  <w:style w:type="paragraph" w:styleId="TOCHeading">
    <w:name w:val="TOC Heading"/>
    <w:basedOn w:val="Heading1"/>
    <w:next w:val="Normal"/>
    <w:uiPriority w:val="39"/>
    <w:unhideWhenUsed/>
    <w:qFormat/>
    <w:rsid w:val="007220E5"/>
    <w:pPr>
      <w:outlineLvl w:val="9"/>
    </w:pPr>
  </w:style>
  <w:style w:type="paragraph" w:styleId="TOC1">
    <w:name w:val="toc 1"/>
    <w:basedOn w:val="Normal"/>
    <w:next w:val="Normal"/>
    <w:autoRedefine/>
    <w:uiPriority w:val="39"/>
    <w:unhideWhenUsed/>
    <w:rsid w:val="007707BC"/>
    <w:pPr>
      <w:spacing w:before="120" w:after="120"/>
      <w:jc w:val="left"/>
    </w:pPr>
    <w:rPr>
      <w:rFonts w:asciiTheme="minorHAnsi" w:hAnsiTheme="minorHAnsi"/>
      <w:b/>
      <w:bCs/>
      <w:caps/>
      <w:sz w:val="20"/>
      <w:szCs w:val="20"/>
    </w:rPr>
  </w:style>
  <w:style w:type="paragraph" w:styleId="TOC2">
    <w:name w:val="toc 2"/>
    <w:basedOn w:val="Normal"/>
    <w:next w:val="Normal"/>
    <w:autoRedefine/>
    <w:uiPriority w:val="39"/>
    <w:unhideWhenUsed/>
    <w:rsid w:val="007707BC"/>
    <w:pPr>
      <w:spacing w:after="0"/>
      <w:ind w:left="240"/>
      <w:jc w:val="left"/>
    </w:pPr>
    <w:rPr>
      <w:rFonts w:asciiTheme="minorHAnsi" w:hAnsiTheme="minorHAnsi"/>
      <w:smallCaps/>
      <w:sz w:val="20"/>
      <w:szCs w:val="20"/>
    </w:rPr>
  </w:style>
  <w:style w:type="paragraph" w:styleId="TOC3">
    <w:name w:val="toc 3"/>
    <w:basedOn w:val="Normal"/>
    <w:next w:val="Normal"/>
    <w:autoRedefine/>
    <w:uiPriority w:val="39"/>
    <w:unhideWhenUsed/>
    <w:rsid w:val="007707BC"/>
    <w:pPr>
      <w:spacing w:after="0"/>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7707BC"/>
    <w:pPr>
      <w:spacing w:after="0"/>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7707BC"/>
    <w:pPr>
      <w:spacing w:after="0"/>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7707BC"/>
    <w:pPr>
      <w:spacing w:after="0"/>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7707BC"/>
    <w:pPr>
      <w:spacing w:after="0"/>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7707BC"/>
    <w:pPr>
      <w:spacing w:after="0"/>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7707BC"/>
    <w:pPr>
      <w:spacing w:after="0"/>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117550">
      <w:bodyDiv w:val="1"/>
      <w:marLeft w:val="0"/>
      <w:marRight w:val="0"/>
      <w:marTop w:val="0"/>
      <w:marBottom w:val="0"/>
      <w:divBdr>
        <w:top w:val="none" w:sz="0" w:space="0" w:color="auto"/>
        <w:left w:val="none" w:sz="0" w:space="0" w:color="auto"/>
        <w:bottom w:val="none" w:sz="0" w:space="0" w:color="auto"/>
        <w:right w:val="none" w:sz="0" w:space="0" w:color="auto"/>
      </w:divBdr>
    </w:div>
    <w:div w:id="107433060">
      <w:bodyDiv w:val="1"/>
      <w:marLeft w:val="0"/>
      <w:marRight w:val="0"/>
      <w:marTop w:val="0"/>
      <w:marBottom w:val="0"/>
      <w:divBdr>
        <w:top w:val="none" w:sz="0" w:space="0" w:color="auto"/>
        <w:left w:val="none" w:sz="0" w:space="0" w:color="auto"/>
        <w:bottom w:val="none" w:sz="0" w:space="0" w:color="auto"/>
        <w:right w:val="none" w:sz="0" w:space="0" w:color="auto"/>
      </w:divBdr>
    </w:div>
    <w:div w:id="109011341">
      <w:bodyDiv w:val="1"/>
      <w:marLeft w:val="0"/>
      <w:marRight w:val="0"/>
      <w:marTop w:val="0"/>
      <w:marBottom w:val="0"/>
      <w:divBdr>
        <w:top w:val="none" w:sz="0" w:space="0" w:color="auto"/>
        <w:left w:val="none" w:sz="0" w:space="0" w:color="auto"/>
        <w:bottom w:val="none" w:sz="0" w:space="0" w:color="auto"/>
        <w:right w:val="none" w:sz="0" w:space="0" w:color="auto"/>
      </w:divBdr>
    </w:div>
    <w:div w:id="414667715">
      <w:bodyDiv w:val="1"/>
      <w:marLeft w:val="0"/>
      <w:marRight w:val="0"/>
      <w:marTop w:val="0"/>
      <w:marBottom w:val="0"/>
      <w:divBdr>
        <w:top w:val="none" w:sz="0" w:space="0" w:color="auto"/>
        <w:left w:val="none" w:sz="0" w:space="0" w:color="auto"/>
        <w:bottom w:val="none" w:sz="0" w:space="0" w:color="auto"/>
        <w:right w:val="none" w:sz="0" w:space="0" w:color="auto"/>
      </w:divBdr>
    </w:div>
    <w:div w:id="416483718">
      <w:bodyDiv w:val="1"/>
      <w:marLeft w:val="0"/>
      <w:marRight w:val="0"/>
      <w:marTop w:val="0"/>
      <w:marBottom w:val="0"/>
      <w:divBdr>
        <w:top w:val="none" w:sz="0" w:space="0" w:color="auto"/>
        <w:left w:val="none" w:sz="0" w:space="0" w:color="auto"/>
        <w:bottom w:val="none" w:sz="0" w:space="0" w:color="auto"/>
        <w:right w:val="none" w:sz="0" w:space="0" w:color="auto"/>
      </w:divBdr>
    </w:div>
    <w:div w:id="434253847">
      <w:bodyDiv w:val="1"/>
      <w:marLeft w:val="0"/>
      <w:marRight w:val="0"/>
      <w:marTop w:val="0"/>
      <w:marBottom w:val="0"/>
      <w:divBdr>
        <w:top w:val="none" w:sz="0" w:space="0" w:color="auto"/>
        <w:left w:val="none" w:sz="0" w:space="0" w:color="auto"/>
        <w:bottom w:val="none" w:sz="0" w:space="0" w:color="auto"/>
        <w:right w:val="none" w:sz="0" w:space="0" w:color="auto"/>
      </w:divBdr>
    </w:div>
    <w:div w:id="676855833">
      <w:bodyDiv w:val="1"/>
      <w:marLeft w:val="0"/>
      <w:marRight w:val="0"/>
      <w:marTop w:val="0"/>
      <w:marBottom w:val="0"/>
      <w:divBdr>
        <w:top w:val="none" w:sz="0" w:space="0" w:color="auto"/>
        <w:left w:val="none" w:sz="0" w:space="0" w:color="auto"/>
        <w:bottom w:val="none" w:sz="0" w:space="0" w:color="auto"/>
        <w:right w:val="none" w:sz="0" w:space="0" w:color="auto"/>
      </w:divBdr>
    </w:div>
    <w:div w:id="927423212">
      <w:bodyDiv w:val="1"/>
      <w:marLeft w:val="0"/>
      <w:marRight w:val="0"/>
      <w:marTop w:val="0"/>
      <w:marBottom w:val="0"/>
      <w:divBdr>
        <w:top w:val="none" w:sz="0" w:space="0" w:color="auto"/>
        <w:left w:val="none" w:sz="0" w:space="0" w:color="auto"/>
        <w:bottom w:val="none" w:sz="0" w:space="0" w:color="auto"/>
        <w:right w:val="none" w:sz="0" w:space="0" w:color="auto"/>
      </w:divBdr>
    </w:div>
    <w:div w:id="989990126">
      <w:bodyDiv w:val="1"/>
      <w:marLeft w:val="0"/>
      <w:marRight w:val="0"/>
      <w:marTop w:val="0"/>
      <w:marBottom w:val="0"/>
      <w:divBdr>
        <w:top w:val="none" w:sz="0" w:space="0" w:color="auto"/>
        <w:left w:val="none" w:sz="0" w:space="0" w:color="auto"/>
        <w:bottom w:val="none" w:sz="0" w:space="0" w:color="auto"/>
        <w:right w:val="none" w:sz="0" w:space="0" w:color="auto"/>
      </w:divBdr>
    </w:div>
    <w:div w:id="1036931645">
      <w:bodyDiv w:val="1"/>
      <w:marLeft w:val="0"/>
      <w:marRight w:val="0"/>
      <w:marTop w:val="0"/>
      <w:marBottom w:val="0"/>
      <w:divBdr>
        <w:top w:val="none" w:sz="0" w:space="0" w:color="auto"/>
        <w:left w:val="none" w:sz="0" w:space="0" w:color="auto"/>
        <w:bottom w:val="none" w:sz="0" w:space="0" w:color="auto"/>
        <w:right w:val="none" w:sz="0" w:space="0" w:color="auto"/>
      </w:divBdr>
    </w:div>
    <w:div w:id="1175535767">
      <w:bodyDiv w:val="1"/>
      <w:marLeft w:val="0"/>
      <w:marRight w:val="0"/>
      <w:marTop w:val="0"/>
      <w:marBottom w:val="0"/>
      <w:divBdr>
        <w:top w:val="none" w:sz="0" w:space="0" w:color="auto"/>
        <w:left w:val="none" w:sz="0" w:space="0" w:color="auto"/>
        <w:bottom w:val="none" w:sz="0" w:space="0" w:color="auto"/>
        <w:right w:val="none" w:sz="0" w:space="0" w:color="auto"/>
      </w:divBdr>
    </w:div>
    <w:div w:id="1249927777">
      <w:bodyDiv w:val="1"/>
      <w:marLeft w:val="0"/>
      <w:marRight w:val="0"/>
      <w:marTop w:val="0"/>
      <w:marBottom w:val="0"/>
      <w:divBdr>
        <w:top w:val="none" w:sz="0" w:space="0" w:color="auto"/>
        <w:left w:val="none" w:sz="0" w:space="0" w:color="auto"/>
        <w:bottom w:val="none" w:sz="0" w:space="0" w:color="auto"/>
        <w:right w:val="none" w:sz="0" w:space="0" w:color="auto"/>
      </w:divBdr>
    </w:div>
    <w:div w:id="1277908848">
      <w:bodyDiv w:val="1"/>
      <w:marLeft w:val="0"/>
      <w:marRight w:val="0"/>
      <w:marTop w:val="0"/>
      <w:marBottom w:val="0"/>
      <w:divBdr>
        <w:top w:val="none" w:sz="0" w:space="0" w:color="auto"/>
        <w:left w:val="none" w:sz="0" w:space="0" w:color="auto"/>
        <w:bottom w:val="none" w:sz="0" w:space="0" w:color="auto"/>
        <w:right w:val="none" w:sz="0" w:space="0" w:color="auto"/>
      </w:divBdr>
    </w:div>
    <w:div w:id="1478834429">
      <w:bodyDiv w:val="1"/>
      <w:marLeft w:val="0"/>
      <w:marRight w:val="0"/>
      <w:marTop w:val="0"/>
      <w:marBottom w:val="0"/>
      <w:divBdr>
        <w:top w:val="none" w:sz="0" w:space="0" w:color="auto"/>
        <w:left w:val="none" w:sz="0" w:space="0" w:color="auto"/>
        <w:bottom w:val="none" w:sz="0" w:space="0" w:color="auto"/>
        <w:right w:val="none" w:sz="0" w:space="0" w:color="auto"/>
      </w:divBdr>
    </w:div>
    <w:div w:id="1903254044">
      <w:bodyDiv w:val="1"/>
      <w:marLeft w:val="0"/>
      <w:marRight w:val="0"/>
      <w:marTop w:val="0"/>
      <w:marBottom w:val="0"/>
      <w:divBdr>
        <w:top w:val="none" w:sz="0" w:space="0" w:color="auto"/>
        <w:left w:val="none" w:sz="0" w:space="0" w:color="auto"/>
        <w:bottom w:val="none" w:sz="0" w:space="0" w:color="auto"/>
        <w:right w:val="none" w:sz="0" w:space="0" w:color="auto"/>
      </w:divBdr>
    </w:div>
    <w:div w:id="2065516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tterup.com/blog/networking" TargetMode="External"/><Relationship Id="rId13" Type="http://schemas.openxmlformats.org/officeDocument/2006/relationships/hyperlink" Target="https://fundbox.com/blog/5-barriers-to-small-business-growth-and-how-to-break-through-the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irswift.com/blog/importance-of-cultural-awareness" TargetMode="External"/><Relationship Id="rId12" Type="http://schemas.openxmlformats.org/officeDocument/2006/relationships/hyperlink" Target="https://adamhoulahan.com/pros-cons-networking-business-social-media/" TargetMode="External"/><Relationship Id="rId17" Type="http://schemas.openxmlformats.org/officeDocument/2006/relationships/hyperlink" Target="https://toppandigital.com/translation-blog/cultural-sensitivity-market-brand-cultures/" TargetMode="External"/><Relationship Id="rId2" Type="http://schemas.openxmlformats.org/officeDocument/2006/relationships/styles" Target="styles.xml"/><Relationship Id="rId16" Type="http://schemas.openxmlformats.org/officeDocument/2006/relationships/hyperlink" Target="https://www.tobetranslated.com/blog/hofstede-s-cultural-dimensions-theor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ultist.com/blog/pros-cons-of-business-networking-waste-of-time-or-a-gold-mine" TargetMode="External"/><Relationship Id="rId5" Type="http://schemas.openxmlformats.org/officeDocument/2006/relationships/footnotes" Target="footnotes.xml"/><Relationship Id="rId15" Type="http://schemas.openxmlformats.org/officeDocument/2006/relationships/hyperlink" Target="https://www.reservations.com/blog/resources/power-distance-index/" TargetMode="External"/><Relationship Id="rId10" Type="http://schemas.openxmlformats.org/officeDocument/2006/relationships/hyperlink" Target="https://www.groovehq.com/blog/networking-tip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mmisceo-global.com/blog/cultural-sensitivity-in-business" TargetMode="External"/><Relationship Id="rId14" Type="http://schemas.openxmlformats.org/officeDocument/2006/relationships/hyperlink" Target="https://www.mindtools.com/a1ecvyx/hofstedes-cultural-dim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the22</b:Tag>
    <b:SourceType>InternetSite</b:SourceType>
    <b:Guid>{DE48C043-4D73-6A44-AA53-E19C011AA33D}</b:Guid>
    <b:Author>
      <b:Author>
        <b:Corporate>theurbanengine</b:Corporate>
      </b:Author>
    </b:Author>
    <b:Title>Hofstede's Cultural Dimensions Theory </b:Title>
    <b:URL>http://theurbanengine.com/blog//hofstedes-cultural-dimensions-theory</b:URL>
    <b:Year>2022</b:Year>
    <b:YearAccessed>2022</b:YearAccessed>
    <b:MonthAccessed>12</b:MonthAccessed>
    <b:DayAccessed>22</b:DayAccessed>
    <b:RefOrder>1</b:RefOrder>
  </b:Source>
  <b:Source>
    <b:Tag>min22</b:Tag>
    <b:SourceType>InternetSite</b:SourceType>
    <b:Guid>{A7413DE8-6DE2-CB4C-8218-EEB07EB5F600}</b:Guid>
    <b:Author>
      <b:Author>
        <b:Corporate>mindtools</b:Corporate>
      </b:Author>
    </b:Author>
    <b:Title>Hofstede's Cultural Dimensions</b:Title>
    <b:URL>https://www.mindtools.com/a1ecvyx/hofstedes-cultural-dimensions</b:URL>
    <b:Year>2022</b:Year>
    <b:YearAccessed>2022</b:YearAccessed>
    <b:MonthAccessed>12</b:MonthAccessed>
    <b:DayAccessed>22</b:DayAccessed>
    <b:RefOrder>2</b:RefOrder>
  </b:Source>
  <b:Source>
    <b:Tag>tob18</b:Tag>
    <b:SourceType>InternetSite</b:SourceType>
    <b:Guid>{1DF63773-F49F-D743-ACD2-7A796C0E465D}</b:Guid>
    <b:Author>
      <b:Author>
        <b:Corporate>tobetranslated</b:Corporate>
      </b:Author>
    </b:Author>
    <b:Title>Hofstede's Cultural Dimensions Theory</b:Title>
    <b:URL>https://www.tobetranslated.com/blog/hofstede-s-cultural-dimensions-theory</b:URL>
    <b:Year>2018</b:Year>
    <b:YearAccessed>2022</b:YearAccessed>
    <b:MonthAccessed>12</b:MonthAccessed>
    <b:DayAccessed>22</b:DayAccessed>
    <b:RefOrder>3</b:RefOrder>
  </b:Source>
  <b:Source>
    <b:Tag>res19</b:Tag>
    <b:SourceType>InternetSite</b:SourceType>
    <b:Guid>{3D60141F-2AC3-FD45-AF65-A0348BFE5BD4}</b:Guid>
    <b:Author>
      <b:Author>
        <b:Corporate>reservations</b:Corporate>
      </b:Author>
    </b:Author>
    <b:Title>A Six-Dimensional Model of Cultural Difference [Infographic]</b:Title>
    <b:URL>https://www.reservations.com/blog/resources/power-distance-index/</b:URL>
    <b:Year>2019</b:Year>
    <b:YearAccessed>2022</b:YearAccessed>
    <b:MonthAccessed>12</b:MonthAccessed>
    <b:DayAccessed>22</b:DayAccessed>
    <b:RefOrder>4</b:RefOrder>
  </b:Source>
  <b:Source>
    <b:Tag>com22</b:Tag>
    <b:SourceType>InternetSite</b:SourceType>
    <b:Guid>{E2EF133E-49C2-154A-B35F-325DCFDCF06C}</b:Guid>
    <b:Author>
      <b:Author>
        <b:Corporate>commisceoglobal</b:Corporate>
      </b:Author>
    </b:Author>
    <b:Title>Why do we Need Cultural Sensitivity in International Business?</b:Title>
    <b:URL>https://www.commisceo-global.com/blog/cultural-sensitivity-in-business</b:URL>
    <b:Year>2022</b:Year>
    <b:YearAccessed>2022</b:YearAccessed>
    <b:MonthAccessed>12</b:MonthAccessed>
    <b:DayAccessed>22</b:DayAccessed>
    <b:RefOrder>5</b:RefOrder>
  </b:Source>
  <b:Source>
    <b:Tag>top22</b:Tag>
    <b:SourceType>InternetSite</b:SourceType>
    <b:Guid>{8DB0341F-6BA6-2540-8646-FACC2208DC95}</b:Guid>
    <b:Author>
      <b:Author>
        <b:Corporate>toppandigital</b:Corporate>
      </b:Author>
    </b:Author>
    <b:Title>Cultural Sensitivity: How to Market Your Brand to Other Cultures</b:Title>
    <b:URL>https://toppandigital.com/translation-blog/cultural-sensitivity-market-brand-cultures/</b:URL>
    <b:Year>2022</b:Year>
    <b:YearAccessed>2022</b:YearAccessed>
    <b:MonthAccessed>12</b:MonthAccessed>
    <b:DayAccessed>22</b:DayAccessed>
    <b:RefOrder>6</b:RefOrder>
  </b:Source>
  <b:Source>
    <b:Tag>air21</b:Tag>
    <b:SourceType>InternetSite</b:SourceType>
    <b:Guid>{77B699A7-49DA-4047-AB4C-6FF6B3D6697B}</b:Guid>
    <b:Author>
      <b:Author>
        <b:Corporate>airswift</b:Corporate>
      </b:Author>
    </b:Author>
    <b:Title>The importance of cultural awareness in international business</b:Title>
    <b:URL>https://www.airswift.com/blog/importance-of-cultural-awareness</b:URL>
    <b:Year>2021</b:Year>
    <b:YearAccessed>2022</b:YearAccessed>
    <b:MonthAccessed>12</b:MonthAccessed>
    <b:DayAccessed>22</b:DayAccessed>
    <b:RefOrder>7</b:RefOrder>
  </b:Source>
  <b:Source>
    <b:Tag>gro23</b:Tag>
    <b:SourceType>InternetSite</b:SourceType>
    <b:Guid>{3DE8186F-D15F-8245-83BA-FB81FD9481A8}</b:Guid>
    <b:Author>
      <b:Author>
        <b:Corporate>groovehq</b:Corporate>
      </b:Author>
    </b:Author>
    <b:Title>Business Networking: 5 Proven Strategies to Win in Business and in Life</b:Title>
    <b:URL>https://www.groovehq.com/blog/networking-tips</b:URL>
    <b:Year>2023</b:Year>
    <b:YearAccessed>2022</b:YearAccessed>
    <b:MonthAccessed>12</b:MonthAccessed>
    <b:DayAccessed>22</b:DayAccessed>
    <b:RefOrder>8</b:RefOrder>
  </b:Source>
  <b:Source>
    <b:Tag>bet21</b:Tag>
    <b:SourceType>InternetSite</b:SourceType>
    <b:Guid>{A69F9B4E-163B-BB4E-8C96-3802D0205439}</b:Guid>
    <b:Author>
      <b:Author>
        <b:Corporate>betterup</b:Corporate>
      </b:Author>
    </b:Author>
    <b:Title>What is networking and why is it so important?</b:Title>
    <b:URL>https://www.betterup.com/blog/networking</b:URL>
    <b:Year>2021</b:Year>
    <b:YearAccessed>2022</b:YearAccessed>
    <b:MonthAccessed>12</b:MonthAccessed>
    <b:DayAccessed>22</b:DayAccessed>
    <b:RefOrder>9</b:RefOrder>
  </b:Source>
  <b:Source>
    <b:Tag>Eli22</b:Tag>
    <b:SourceType>InternetSite</b:SourceType>
    <b:Guid>{AFD2CBB0-4F40-604D-BCC1-A0E7132ED924}</b:Guid>
    <b:Author>
      <b:Author>
        <b:NameList>
          <b:Person>
            <b:Last>Harris</b:Last>
            <b:First>Elizabeth</b:First>
          </b:Person>
        </b:NameList>
      </b:Author>
    </b:Author>
    <b:Title>Pros &amp; Cons of Business Networking - Waste of Time or a Gold Mine? </b:Title>
    <b:URL>https://www.resultist.com/blog/pros-cons-of-business-networking-waste-of-time-or-a-gold-mine</b:URL>
    <b:Year>2022</b:Year>
    <b:YearAccessed>2022</b:YearAccessed>
    <b:MonthAccessed>12</b:MonthAccessed>
    <b:DayAccessed>22</b:DayAccessed>
    <b:RefOrder>10</b:RefOrder>
  </b:Source>
  <b:Source>
    <b:Tag>Ada22</b:Tag>
    <b:SourceType>InternetSite</b:SourceType>
    <b:Guid>{4E964217-5FCE-BC45-8E89-C1C80D86B0C2}</b:Guid>
    <b:Author>
      <b:Author>
        <b:NameList>
          <b:Person>
            <b:Last>Houlahan</b:Last>
            <b:First>Adam</b:First>
          </b:Person>
        </b:NameList>
      </b:Author>
    </b:Author>
    <b:Title>PROS AND CONS: NETWORKING FOR BUSINESS ON SOCIAL MEDIA</b:Title>
    <b:URL>https://adamhoulahan.com/pros-cons-networking-business-social-media/</b:URL>
    <b:Year>2022</b:Year>
    <b:YearAccessed>2022</b:YearAccessed>
    <b:MonthAccessed>12</b:MonthAccessed>
    <b:DayAccessed>22</b:DayAccessed>
    <b:RefOrder>11</b:RefOrder>
  </b:Source>
  <b:Source>
    <b:Tag>Fun21</b:Tag>
    <b:SourceType>InternetSite</b:SourceType>
    <b:Guid>{D02E0A05-40B3-C644-A574-B41562D48D55}</b:Guid>
    <b:Author>
      <b:Author>
        <b:Corporate>Fundbox</b:Corporate>
      </b:Author>
    </b:Author>
    <b:Title>5 Barriers to Small Business Growth and How to Break Through Them</b:Title>
    <b:URL>https://fundbox.com/blog/5-barriers-to-small-business-growth-and-how-to-break-through-them/</b:URL>
    <b:Year>2021</b:Year>
    <b:YearAccessed>2022</b:YearAccessed>
    <b:MonthAccessed>12</b:MonthAccessed>
    <b:DayAccessed>22</b:DayAccessed>
    <b:RefOrder>12</b:RefOrder>
  </b:Source>
  <b:Source>
    <b:Tag>BBC224</b:Tag>
    <b:SourceType>InternetSite</b:SourceType>
    <b:Guid>{3B50E224-700D-458D-B393-2DD9B58D8DC0}</b:Guid>
    <b:Author>
      <b:Author>
        <b:Corporate>BBC</b:Corporate>
      </b:Author>
    </b:Author>
    <b:Title>South Africa country profile</b:Title>
    <b:Year>2022</b:Year>
    <b:YearAccessed>2022</b:YearAccessed>
    <b:MonthAccessed>12</b:MonthAccessed>
    <b:DayAccessed>22</b:DayAccessed>
    <b:URL>https://www.bbc.com/news/world-africa-14094760</b:URL>
    <b:RefOrder>1</b:RefOrder>
  </b:Source>
  <b:Source>
    <b:Tag>Int22</b:Tag>
    <b:SourceType>InternetSite</b:SourceType>
    <b:Guid>{E7943B94-0C68-4083-862A-2A03E3A93942}</b:Guid>
    <b:Author>
      <b:Author>
        <b:Corporate>International Trade Administration </b:Corporate>
      </b:Author>
    </b:Author>
    <b:Title>South Africa - Country Commercial Guide</b:Title>
    <b:Year>2022</b:Year>
    <b:YearAccessed>2022</b:YearAccessed>
    <b:MonthAccessed>12</b:MonthAccessed>
    <b:DayAccessed>22</b:DayAccessed>
    <b:URL>https://www.trade.gov/knowledge-product/exporting-south-africa-market-overview</b:URL>
    <b:RefOrder>2</b:RefOrder>
  </b:Source>
</b:Sources>
</file>

<file path=customXml/itemProps1.xml><?xml version="1.0" encoding="utf-8"?>
<ds:datastoreItem xmlns:ds="http://schemas.openxmlformats.org/officeDocument/2006/customXml" ds:itemID="{C2AC3363-818A-492E-945C-F8C9F0984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9618</TotalTime>
  <Pages>19</Pages>
  <Words>3902</Words>
  <Characters>22243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Petru Vutcarau</cp:lastModifiedBy>
  <cp:revision>4</cp:revision>
  <dcterms:created xsi:type="dcterms:W3CDTF">2023-01-03T14:03:00Z</dcterms:created>
  <dcterms:modified xsi:type="dcterms:W3CDTF">2023-01-13T21:26:00Z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159ab6084fed6080e19e7c264739321f6b71d2936fbf72376ad7f376f461b0be</vt:lpwstr>
  </property>
</Properties>
</file>