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eastAsiaTheme="minorHAnsi" w:hAnsi="Arial"/>
          <w:color w:val="4472C4" w:themeColor="accent1"/>
          <w:sz w:val="24"/>
          <w:lang w:val="en-GB" w:eastAsia="en-US"/>
        </w:rPr>
        <w:id w:val="994147410"/>
        <w:docPartObj>
          <w:docPartGallery w:val="Cover Pages"/>
          <w:docPartUnique/>
        </w:docPartObj>
      </w:sdtPr>
      <w:sdtEndPr>
        <w:rPr>
          <w:b/>
          <w:bCs/>
          <w:noProof/>
          <w:color w:val="auto"/>
        </w:rPr>
      </w:sdtEndPr>
      <w:sdtContent>
        <w:bookmarkStart w:id="0" w:name="_GoBack" w:displacedByCustomXml="prev"/>
        <w:p w14:paraId="6C67C2FD" w14:textId="06A25B9A" w:rsidR="007D5AF7" w:rsidRDefault="007D5AF7">
          <w:pPr>
            <w:pStyle w:val="NoSpacing"/>
            <w:spacing w:before="1540" w:after="240"/>
            <w:jc w:val="center"/>
            <w:rPr>
              <w:color w:val="4472C4" w:themeColor="accent1"/>
            </w:rPr>
          </w:pPr>
          <w:r>
            <w:rPr>
              <w:noProof/>
              <w:color w:val="4472C4" w:themeColor="accent1"/>
              <w:lang w:val="bg-BG" w:eastAsia="bg-BG"/>
            </w:rPr>
            <w:drawing>
              <wp:inline distT="0" distB="0" distL="0" distR="0" wp14:anchorId="728AF458" wp14:editId="57CCB79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F226AEA42A37AD43B1E7A178116C741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3B04757" w14:textId="31F9B913" w:rsidR="007D5AF7" w:rsidRDefault="007D5AF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LCBB4004 Marketing Fundamentals A2</w:t>
              </w:r>
            </w:p>
          </w:sdtContent>
        </w:sdt>
        <w:sdt>
          <w:sdtPr>
            <w:rPr>
              <w:color w:val="4472C4" w:themeColor="accent1"/>
              <w:sz w:val="28"/>
              <w:szCs w:val="28"/>
            </w:rPr>
            <w:alias w:val="Subtitle"/>
            <w:tag w:val=""/>
            <w:id w:val="328029620"/>
            <w:placeholder>
              <w:docPart w:val="9A38338E2FABB84E88E742A40651BBC5"/>
            </w:placeholder>
            <w:dataBinding w:prefixMappings="xmlns:ns0='http://purl.org/dc/elements/1.1/' xmlns:ns1='http://schemas.openxmlformats.org/package/2006/metadata/core-properties' " w:xpath="/ns1:coreProperties[1]/ns0:subject[1]" w:storeItemID="{6C3C8BC8-F283-45AE-878A-BAB7291924A1}"/>
            <w:text/>
          </w:sdtPr>
          <w:sdtEndPr/>
          <w:sdtContent>
            <w:p w14:paraId="7CADAFF1" w14:textId="6674A519" w:rsidR="007D5AF7" w:rsidRDefault="007D5AF7">
              <w:pPr>
                <w:pStyle w:val="NoSpacing"/>
                <w:jc w:val="center"/>
                <w:rPr>
                  <w:color w:val="4472C4" w:themeColor="accent1"/>
                  <w:sz w:val="28"/>
                  <w:szCs w:val="28"/>
                </w:rPr>
              </w:pPr>
              <w:r>
                <w:rPr>
                  <w:color w:val="4472C4" w:themeColor="accent1"/>
                  <w:sz w:val="28"/>
                  <w:szCs w:val="28"/>
                </w:rPr>
                <w:t xml:space="preserve">Module Leader: </w:t>
              </w:r>
              <w:proofErr w:type="spellStart"/>
              <w:r>
                <w:rPr>
                  <w:color w:val="4472C4" w:themeColor="accent1"/>
                  <w:sz w:val="28"/>
                  <w:szCs w:val="28"/>
                </w:rPr>
                <w:t>Tushara</w:t>
              </w:r>
              <w:proofErr w:type="spellEnd"/>
              <w:r>
                <w:rPr>
                  <w:color w:val="4472C4" w:themeColor="accent1"/>
                  <w:sz w:val="28"/>
                  <w:szCs w:val="28"/>
                </w:rPr>
                <w:t xml:space="preserve"> </w:t>
              </w:r>
              <w:proofErr w:type="spellStart"/>
              <w:r>
                <w:rPr>
                  <w:color w:val="4472C4" w:themeColor="accent1"/>
                  <w:sz w:val="28"/>
                  <w:szCs w:val="28"/>
                </w:rPr>
                <w:t>Balendran</w:t>
              </w:r>
              <w:proofErr w:type="spellEnd"/>
            </w:p>
          </w:sdtContent>
        </w:sdt>
        <w:p w14:paraId="2E439A80" w14:textId="77777777" w:rsidR="007D5AF7" w:rsidRDefault="007D5AF7">
          <w:pPr>
            <w:pStyle w:val="NoSpacing"/>
            <w:spacing w:before="480"/>
            <w:jc w:val="center"/>
            <w:rPr>
              <w:color w:val="4472C4" w:themeColor="accent1"/>
            </w:rPr>
          </w:pPr>
          <w:r>
            <w:rPr>
              <w:noProof/>
              <w:color w:val="4472C4" w:themeColor="accent1"/>
              <w:lang w:val="bg-BG" w:eastAsia="bg-BG"/>
            </w:rPr>
            <mc:AlternateContent>
              <mc:Choice Requires="wps">
                <w:drawing>
                  <wp:anchor distT="0" distB="0" distL="114300" distR="114300" simplePos="0" relativeHeight="251659264" behindDoc="0" locked="0" layoutInCell="1" allowOverlap="1" wp14:anchorId="63AD3F14" wp14:editId="0859C6D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4ABACDC" w14:textId="657AE384" w:rsidR="007D5AF7" w:rsidRDefault="007D5AF7">
                                    <w:pPr>
                                      <w:pStyle w:val="NoSpacing"/>
                                      <w:spacing w:after="40"/>
                                      <w:jc w:val="center"/>
                                      <w:rPr>
                                        <w:caps/>
                                        <w:color w:val="4472C4" w:themeColor="accent1"/>
                                        <w:sz w:val="28"/>
                                        <w:szCs w:val="28"/>
                                      </w:rPr>
                                    </w:pPr>
                                    <w:r>
                                      <w:rPr>
                                        <w:caps/>
                                        <w:color w:val="4472C4" w:themeColor="accent1"/>
                                        <w:sz w:val="28"/>
                                        <w:szCs w:val="28"/>
                                      </w:rPr>
                                      <w:t>student name:</w:t>
                                    </w:r>
                                    <w:r w:rsidR="005A149D">
                                      <w:rPr>
                                        <w:caps/>
                                        <w:color w:val="4472C4" w:themeColor="accent1"/>
                                        <w:sz w:val="28"/>
                                        <w:szCs w:val="28"/>
                                      </w:rPr>
                                      <w:t xml:space="preserve"> georgi Genchev</w:t>
                                    </w:r>
                                  </w:p>
                                </w:sdtContent>
                              </w:sdt>
                              <w:p w14:paraId="7E570BAC" w14:textId="077F1D14" w:rsidR="007D5AF7" w:rsidRDefault="003776F7" w:rsidP="007D5AF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D5AF7">
                                      <w:rPr>
                                        <w:caps/>
                                        <w:color w:val="4472C4" w:themeColor="accent1"/>
                                      </w:rPr>
                                      <w:t>Student ID:</w:t>
                                    </w:r>
                                  </w:sdtContent>
                                </w:sdt>
                                <w:r w:rsidR="005A149D">
                                  <w:rPr>
                                    <w:caps/>
                                    <w:color w:val="4472C4" w:themeColor="accent1"/>
                                  </w:rPr>
                                  <w:t>1907082</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3AD3F1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4ABACDC" w14:textId="657AE384" w:rsidR="007D5AF7" w:rsidRDefault="007D5AF7">
                              <w:pPr>
                                <w:pStyle w:val="NoSpacing"/>
                                <w:spacing w:after="40"/>
                                <w:jc w:val="center"/>
                                <w:rPr>
                                  <w:caps/>
                                  <w:color w:val="4472C4" w:themeColor="accent1"/>
                                  <w:sz w:val="28"/>
                                  <w:szCs w:val="28"/>
                                </w:rPr>
                              </w:pPr>
                              <w:r>
                                <w:rPr>
                                  <w:caps/>
                                  <w:color w:val="4472C4" w:themeColor="accent1"/>
                                  <w:sz w:val="28"/>
                                  <w:szCs w:val="28"/>
                                </w:rPr>
                                <w:t>student name:</w:t>
                              </w:r>
                              <w:r w:rsidR="005A149D">
                                <w:rPr>
                                  <w:caps/>
                                  <w:color w:val="4472C4" w:themeColor="accent1"/>
                                  <w:sz w:val="28"/>
                                  <w:szCs w:val="28"/>
                                </w:rPr>
                                <w:t xml:space="preserve"> georgi Genchev</w:t>
                              </w:r>
                            </w:p>
                          </w:sdtContent>
                        </w:sdt>
                        <w:p w14:paraId="7E570BAC" w14:textId="077F1D14" w:rsidR="007D5AF7" w:rsidRDefault="003776F7" w:rsidP="007D5AF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D5AF7">
                                <w:rPr>
                                  <w:caps/>
                                  <w:color w:val="4472C4" w:themeColor="accent1"/>
                                </w:rPr>
                                <w:t>Student ID:</w:t>
                              </w:r>
                            </w:sdtContent>
                          </w:sdt>
                          <w:r w:rsidR="005A149D">
                            <w:rPr>
                              <w:caps/>
                              <w:color w:val="4472C4" w:themeColor="accent1"/>
                            </w:rPr>
                            <w:t>1907082</w:t>
                          </w:r>
                        </w:p>
                      </w:txbxContent>
                    </v:textbox>
                    <w10:wrap anchorx="margin" anchory="page"/>
                  </v:shape>
                </w:pict>
              </mc:Fallback>
            </mc:AlternateContent>
          </w:r>
          <w:r>
            <w:rPr>
              <w:noProof/>
              <w:color w:val="4472C4" w:themeColor="accent1"/>
              <w:lang w:val="bg-BG" w:eastAsia="bg-BG"/>
            </w:rPr>
            <w:drawing>
              <wp:inline distT="0" distB="0" distL="0" distR="0" wp14:anchorId="772D36FC" wp14:editId="1CA3537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7D6C0B4" w14:textId="28560248" w:rsidR="007D5AF7" w:rsidRDefault="007D5AF7">
          <w:pPr>
            <w:spacing w:after="0" w:line="240" w:lineRule="auto"/>
            <w:rPr>
              <w:noProof/>
            </w:rPr>
          </w:pPr>
          <w:r>
            <w:rPr>
              <w:b/>
              <w:bCs/>
              <w:noProof/>
            </w:rPr>
            <w:br w:type="page"/>
          </w:r>
        </w:p>
        <w:bookmarkEnd w:id="0" w:displacedByCustomXml="next"/>
      </w:sdtContent>
    </w:sdt>
    <w:sdt>
      <w:sdtPr>
        <w:rPr>
          <w:rFonts w:ascii="Arial" w:eastAsiaTheme="minorHAnsi" w:hAnsi="Arial" w:cstheme="minorBidi"/>
          <w:b w:val="0"/>
          <w:bCs w:val="0"/>
          <w:color w:val="auto"/>
          <w:sz w:val="24"/>
          <w:szCs w:val="22"/>
          <w:lang w:val="en-GB"/>
        </w:rPr>
        <w:id w:val="-1362354466"/>
        <w:docPartObj>
          <w:docPartGallery w:val="Table of Contents"/>
          <w:docPartUnique/>
        </w:docPartObj>
      </w:sdtPr>
      <w:sdtEndPr>
        <w:rPr>
          <w:noProof/>
        </w:rPr>
      </w:sdtEndPr>
      <w:sdtContent>
        <w:p w14:paraId="7C907B14" w14:textId="1BA72F85" w:rsidR="007D5AF7" w:rsidRDefault="007D5AF7">
          <w:pPr>
            <w:pStyle w:val="TOCHeading"/>
          </w:pPr>
          <w:r>
            <w:t>Table of Contents</w:t>
          </w:r>
        </w:p>
        <w:p w14:paraId="5CAB60F6" w14:textId="41C49E91" w:rsidR="007D5AF7" w:rsidRDefault="007D5AF7">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70685090" w:history="1">
            <w:r w:rsidRPr="00040468">
              <w:rPr>
                <w:rStyle w:val="Hyperlink"/>
                <w:noProof/>
              </w:rPr>
              <w:t>Introduction</w:t>
            </w:r>
            <w:r>
              <w:rPr>
                <w:noProof/>
                <w:webHidden/>
              </w:rPr>
              <w:tab/>
            </w:r>
            <w:r>
              <w:rPr>
                <w:noProof/>
                <w:webHidden/>
              </w:rPr>
              <w:fldChar w:fldCharType="begin"/>
            </w:r>
            <w:r>
              <w:rPr>
                <w:noProof/>
                <w:webHidden/>
              </w:rPr>
              <w:instrText xml:space="preserve"> PAGEREF _Toc70685090 \h </w:instrText>
            </w:r>
            <w:r>
              <w:rPr>
                <w:noProof/>
                <w:webHidden/>
              </w:rPr>
            </w:r>
            <w:r>
              <w:rPr>
                <w:noProof/>
                <w:webHidden/>
              </w:rPr>
              <w:fldChar w:fldCharType="separate"/>
            </w:r>
            <w:r>
              <w:rPr>
                <w:noProof/>
                <w:webHidden/>
              </w:rPr>
              <w:t>2</w:t>
            </w:r>
            <w:r>
              <w:rPr>
                <w:noProof/>
                <w:webHidden/>
              </w:rPr>
              <w:fldChar w:fldCharType="end"/>
            </w:r>
          </w:hyperlink>
        </w:p>
        <w:p w14:paraId="35B3B182" w14:textId="5198258E" w:rsidR="007D5AF7" w:rsidRDefault="003776F7">
          <w:pPr>
            <w:pStyle w:val="TOC1"/>
            <w:tabs>
              <w:tab w:val="right" w:leader="dot" w:pos="9016"/>
            </w:tabs>
            <w:rPr>
              <w:noProof/>
            </w:rPr>
          </w:pPr>
          <w:hyperlink w:anchor="_Toc70685091" w:history="1">
            <w:r w:rsidR="007D5AF7" w:rsidRPr="00040468">
              <w:rPr>
                <w:rStyle w:val="Hyperlink"/>
                <w:noProof/>
              </w:rPr>
              <w:t>Marketing Principles and Customer Value at Amazon</w:t>
            </w:r>
            <w:r w:rsidR="007D5AF7">
              <w:rPr>
                <w:noProof/>
                <w:webHidden/>
              </w:rPr>
              <w:tab/>
            </w:r>
            <w:r w:rsidR="007D5AF7">
              <w:rPr>
                <w:noProof/>
                <w:webHidden/>
              </w:rPr>
              <w:fldChar w:fldCharType="begin"/>
            </w:r>
            <w:r w:rsidR="007D5AF7">
              <w:rPr>
                <w:noProof/>
                <w:webHidden/>
              </w:rPr>
              <w:instrText xml:space="preserve"> PAGEREF _Toc70685091 \h </w:instrText>
            </w:r>
            <w:r w:rsidR="007D5AF7">
              <w:rPr>
                <w:noProof/>
                <w:webHidden/>
              </w:rPr>
            </w:r>
            <w:r w:rsidR="007D5AF7">
              <w:rPr>
                <w:noProof/>
                <w:webHidden/>
              </w:rPr>
              <w:fldChar w:fldCharType="separate"/>
            </w:r>
            <w:r w:rsidR="007D5AF7">
              <w:rPr>
                <w:noProof/>
                <w:webHidden/>
              </w:rPr>
              <w:t>2</w:t>
            </w:r>
            <w:r w:rsidR="007D5AF7">
              <w:rPr>
                <w:noProof/>
                <w:webHidden/>
              </w:rPr>
              <w:fldChar w:fldCharType="end"/>
            </w:r>
          </w:hyperlink>
        </w:p>
        <w:p w14:paraId="49AD9088" w14:textId="10DC5776" w:rsidR="007D5AF7" w:rsidRDefault="003776F7">
          <w:pPr>
            <w:pStyle w:val="TOC2"/>
            <w:tabs>
              <w:tab w:val="right" w:leader="dot" w:pos="9016"/>
            </w:tabs>
            <w:rPr>
              <w:noProof/>
            </w:rPr>
          </w:pPr>
          <w:hyperlink w:anchor="_Toc70685092" w:history="1">
            <w:r w:rsidR="007D5AF7" w:rsidRPr="00040468">
              <w:rPr>
                <w:rStyle w:val="Hyperlink"/>
                <w:noProof/>
              </w:rPr>
              <w:t>Analysis of marketing</w:t>
            </w:r>
            <w:r w:rsidR="007D5AF7">
              <w:rPr>
                <w:noProof/>
                <w:webHidden/>
              </w:rPr>
              <w:tab/>
            </w:r>
            <w:r w:rsidR="007D5AF7">
              <w:rPr>
                <w:noProof/>
                <w:webHidden/>
              </w:rPr>
              <w:fldChar w:fldCharType="begin"/>
            </w:r>
            <w:r w:rsidR="007D5AF7">
              <w:rPr>
                <w:noProof/>
                <w:webHidden/>
              </w:rPr>
              <w:instrText xml:space="preserve"> PAGEREF _Toc70685092 \h </w:instrText>
            </w:r>
            <w:r w:rsidR="007D5AF7">
              <w:rPr>
                <w:noProof/>
                <w:webHidden/>
              </w:rPr>
            </w:r>
            <w:r w:rsidR="007D5AF7">
              <w:rPr>
                <w:noProof/>
                <w:webHidden/>
              </w:rPr>
              <w:fldChar w:fldCharType="separate"/>
            </w:r>
            <w:r w:rsidR="007D5AF7">
              <w:rPr>
                <w:noProof/>
                <w:webHidden/>
              </w:rPr>
              <w:t>2</w:t>
            </w:r>
            <w:r w:rsidR="007D5AF7">
              <w:rPr>
                <w:noProof/>
                <w:webHidden/>
              </w:rPr>
              <w:fldChar w:fldCharType="end"/>
            </w:r>
          </w:hyperlink>
        </w:p>
        <w:p w14:paraId="228E961D" w14:textId="163EABF3" w:rsidR="007D5AF7" w:rsidRDefault="003776F7">
          <w:pPr>
            <w:pStyle w:val="TOC2"/>
            <w:tabs>
              <w:tab w:val="right" w:leader="dot" w:pos="9016"/>
            </w:tabs>
            <w:rPr>
              <w:noProof/>
            </w:rPr>
          </w:pPr>
          <w:hyperlink w:anchor="_Toc70685093" w:history="1">
            <w:r w:rsidR="007D5AF7" w:rsidRPr="00040468">
              <w:rPr>
                <w:rStyle w:val="Hyperlink"/>
                <w:noProof/>
              </w:rPr>
              <w:t>SWOT for Amazon</w:t>
            </w:r>
            <w:r w:rsidR="007D5AF7">
              <w:rPr>
                <w:noProof/>
                <w:webHidden/>
              </w:rPr>
              <w:tab/>
            </w:r>
            <w:r w:rsidR="007D5AF7">
              <w:rPr>
                <w:noProof/>
                <w:webHidden/>
              </w:rPr>
              <w:fldChar w:fldCharType="begin"/>
            </w:r>
            <w:r w:rsidR="007D5AF7">
              <w:rPr>
                <w:noProof/>
                <w:webHidden/>
              </w:rPr>
              <w:instrText xml:space="preserve"> PAGEREF _Toc70685093 \h </w:instrText>
            </w:r>
            <w:r w:rsidR="007D5AF7">
              <w:rPr>
                <w:noProof/>
                <w:webHidden/>
              </w:rPr>
            </w:r>
            <w:r w:rsidR="007D5AF7">
              <w:rPr>
                <w:noProof/>
                <w:webHidden/>
              </w:rPr>
              <w:fldChar w:fldCharType="separate"/>
            </w:r>
            <w:r w:rsidR="007D5AF7">
              <w:rPr>
                <w:noProof/>
                <w:webHidden/>
              </w:rPr>
              <w:t>3</w:t>
            </w:r>
            <w:r w:rsidR="007D5AF7">
              <w:rPr>
                <w:noProof/>
                <w:webHidden/>
              </w:rPr>
              <w:fldChar w:fldCharType="end"/>
            </w:r>
          </w:hyperlink>
        </w:p>
        <w:p w14:paraId="53218ECE" w14:textId="0D08EE2E" w:rsidR="007D5AF7" w:rsidRDefault="003776F7">
          <w:pPr>
            <w:pStyle w:val="TOC2"/>
            <w:tabs>
              <w:tab w:val="right" w:leader="dot" w:pos="9016"/>
            </w:tabs>
            <w:rPr>
              <w:noProof/>
            </w:rPr>
          </w:pPr>
          <w:hyperlink w:anchor="_Toc70685094" w:history="1">
            <w:r w:rsidR="007D5AF7" w:rsidRPr="00040468">
              <w:rPr>
                <w:rStyle w:val="Hyperlink"/>
                <w:noProof/>
              </w:rPr>
              <w:t>Development of marketing platforms for Amazon</w:t>
            </w:r>
            <w:r w:rsidR="007D5AF7">
              <w:rPr>
                <w:noProof/>
                <w:webHidden/>
              </w:rPr>
              <w:tab/>
            </w:r>
            <w:r w:rsidR="007D5AF7">
              <w:rPr>
                <w:noProof/>
                <w:webHidden/>
              </w:rPr>
              <w:fldChar w:fldCharType="begin"/>
            </w:r>
            <w:r w:rsidR="007D5AF7">
              <w:rPr>
                <w:noProof/>
                <w:webHidden/>
              </w:rPr>
              <w:instrText xml:space="preserve"> PAGEREF _Toc70685094 \h </w:instrText>
            </w:r>
            <w:r w:rsidR="007D5AF7">
              <w:rPr>
                <w:noProof/>
                <w:webHidden/>
              </w:rPr>
            </w:r>
            <w:r w:rsidR="007D5AF7">
              <w:rPr>
                <w:noProof/>
                <w:webHidden/>
              </w:rPr>
              <w:fldChar w:fldCharType="separate"/>
            </w:r>
            <w:r w:rsidR="007D5AF7">
              <w:rPr>
                <w:noProof/>
                <w:webHidden/>
              </w:rPr>
              <w:t>4</w:t>
            </w:r>
            <w:r w:rsidR="007D5AF7">
              <w:rPr>
                <w:noProof/>
                <w:webHidden/>
              </w:rPr>
              <w:fldChar w:fldCharType="end"/>
            </w:r>
          </w:hyperlink>
        </w:p>
        <w:p w14:paraId="49705E7C" w14:textId="673212BD" w:rsidR="007D5AF7" w:rsidRDefault="003776F7">
          <w:pPr>
            <w:pStyle w:val="TOC1"/>
            <w:tabs>
              <w:tab w:val="right" w:leader="dot" w:pos="9016"/>
            </w:tabs>
            <w:rPr>
              <w:noProof/>
            </w:rPr>
          </w:pPr>
          <w:hyperlink w:anchor="_Toc70685095" w:history="1">
            <w:r w:rsidR="007D5AF7" w:rsidRPr="00040468">
              <w:rPr>
                <w:rStyle w:val="Hyperlink"/>
                <w:noProof/>
              </w:rPr>
              <w:t>Stakeholder Engagement and Market Value for Customers at Amazon</w:t>
            </w:r>
            <w:r w:rsidR="007D5AF7">
              <w:rPr>
                <w:noProof/>
                <w:webHidden/>
              </w:rPr>
              <w:tab/>
            </w:r>
            <w:r w:rsidR="007D5AF7">
              <w:rPr>
                <w:noProof/>
                <w:webHidden/>
              </w:rPr>
              <w:fldChar w:fldCharType="begin"/>
            </w:r>
            <w:r w:rsidR="007D5AF7">
              <w:rPr>
                <w:noProof/>
                <w:webHidden/>
              </w:rPr>
              <w:instrText xml:space="preserve"> PAGEREF _Toc70685095 \h </w:instrText>
            </w:r>
            <w:r w:rsidR="007D5AF7">
              <w:rPr>
                <w:noProof/>
                <w:webHidden/>
              </w:rPr>
            </w:r>
            <w:r w:rsidR="007D5AF7">
              <w:rPr>
                <w:noProof/>
                <w:webHidden/>
              </w:rPr>
              <w:fldChar w:fldCharType="separate"/>
            </w:r>
            <w:r w:rsidR="007D5AF7">
              <w:rPr>
                <w:noProof/>
                <w:webHidden/>
              </w:rPr>
              <w:t>5</w:t>
            </w:r>
            <w:r w:rsidR="007D5AF7">
              <w:rPr>
                <w:noProof/>
                <w:webHidden/>
              </w:rPr>
              <w:fldChar w:fldCharType="end"/>
            </w:r>
          </w:hyperlink>
        </w:p>
        <w:p w14:paraId="76E5993B" w14:textId="34BCA7A0" w:rsidR="007D5AF7" w:rsidRDefault="003776F7">
          <w:pPr>
            <w:pStyle w:val="TOC1"/>
            <w:tabs>
              <w:tab w:val="right" w:leader="dot" w:pos="9016"/>
            </w:tabs>
            <w:rPr>
              <w:noProof/>
            </w:rPr>
          </w:pPr>
          <w:hyperlink w:anchor="_Toc70685096" w:history="1">
            <w:r w:rsidR="007D5AF7" w:rsidRPr="00040468">
              <w:rPr>
                <w:rStyle w:val="Hyperlink"/>
                <w:noProof/>
              </w:rPr>
              <w:t>Conclusion</w:t>
            </w:r>
            <w:r w:rsidR="007D5AF7">
              <w:rPr>
                <w:noProof/>
                <w:webHidden/>
              </w:rPr>
              <w:tab/>
            </w:r>
            <w:r w:rsidR="007D5AF7">
              <w:rPr>
                <w:noProof/>
                <w:webHidden/>
              </w:rPr>
              <w:fldChar w:fldCharType="begin"/>
            </w:r>
            <w:r w:rsidR="007D5AF7">
              <w:rPr>
                <w:noProof/>
                <w:webHidden/>
              </w:rPr>
              <w:instrText xml:space="preserve"> PAGEREF _Toc70685096 \h </w:instrText>
            </w:r>
            <w:r w:rsidR="007D5AF7">
              <w:rPr>
                <w:noProof/>
                <w:webHidden/>
              </w:rPr>
            </w:r>
            <w:r w:rsidR="007D5AF7">
              <w:rPr>
                <w:noProof/>
                <w:webHidden/>
              </w:rPr>
              <w:fldChar w:fldCharType="separate"/>
            </w:r>
            <w:r w:rsidR="007D5AF7">
              <w:rPr>
                <w:noProof/>
                <w:webHidden/>
              </w:rPr>
              <w:t>7</w:t>
            </w:r>
            <w:r w:rsidR="007D5AF7">
              <w:rPr>
                <w:noProof/>
                <w:webHidden/>
              </w:rPr>
              <w:fldChar w:fldCharType="end"/>
            </w:r>
          </w:hyperlink>
        </w:p>
        <w:p w14:paraId="613452A2" w14:textId="7CD35B17" w:rsidR="007D5AF7" w:rsidRDefault="003776F7">
          <w:pPr>
            <w:pStyle w:val="TOC1"/>
            <w:tabs>
              <w:tab w:val="right" w:leader="dot" w:pos="9016"/>
            </w:tabs>
            <w:rPr>
              <w:noProof/>
            </w:rPr>
          </w:pPr>
          <w:hyperlink w:anchor="_Toc70685097" w:history="1">
            <w:r w:rsidR="007D5AF7" w:rsidRPr="00040468">
              <w:rPr>
                <w:rStyle w:val="Hyperlink"/>
                <w:noProof/>
              </w:rPr>
              <w:t>Reference List</w:t>
            </w:r>
            <w:r w:rsidR="007D5AF7">
              <w:rPr>
                <w:noProof/>
                <w:webHidden/>
              </w:rPr>
              <w:tab/>
            </w:r>
            <w:r w:rsidR="007D5AF7">
              <w:rPr>
                <w:noProof/>
                <w:webHidden/>
              </w:rPr>
              <w:fldChar w:fldCharType="begin"/>
            </w:r>
            <w:r w:rsidR="007D5AF7">
              <w:rPr>
                <w:noProof/>
                <w:webHidden/>
              </w:rPr>
              <w:instrText xml:space="preserve"> PAGEREF _Toc70685097 \h </w:instrText>
            </w:r>
            <w:r w:rsidR="007D5AF7">
              <w:rPr>
                <w:noProof/>
                <w:webHidden/>
              </w:rPr>
            </w:r>
            <w:r w:rsidR="007D5AF7">
              <w:rPr>
                <w:noProof/>
                <w:webHidden/>
              </w:rPr>
              <w:fldChar w:fldCharType="separate"/>
            </w:r>
            <w:r w:rsidR="007D5AF7">
              <w:rPr>
                <w:noProof/>
                <w:webHidden/>
              </w:rPr>
              <w:t>8</w:t>
            </w:r>
            <w:r w:rsidR="007D5AF7">
              <w:rPr>
                <w:noProof/>
                <w:webHidden/>
              </w:rPr>
              <w:fldChar w:fldCharType="end"/>
            </w:r>
          </w:hyperlink>
        </w:p>
        <w:p w14:paraId="4DCE99F0" w14:textId="535A7558" w:rsidR="007D5AF7" w:rsidRDefault="007D5AF7">
          <w:r>
            <w:rPr>
              <w:b/>
              <w:bCs/>
              <w:noProof/>
            </w:rPr>
            <w:fldChar w:fldCharType="end"/>
          </w:r>
        </w:p>
      </w:sdtContent>
    </w:sdt>
    <w:p w14:paraId="71C92D01" w14:textId="0DC9967D" w:rsidR="00FE6EE1" w:rsidRDefault="003776F7"/>
    <w:p w14:paraId="099EF881" w14:textId="32B01E18" w:rsidR="00931623" w:rsidRDefault="00931623"/>
    <w:p w14:paraId="297F3F29" w14:textId="11A6C377" w:rsidR="00931623" w:rsidRDefault="00931623"/>
    <w:p w14:paraId="45A56F37" w14:textId="76A879A7" w:rsidR="00931623" w:rsidRDefault="00931623"/>
    <w:p w14:paraId="384FF25B" w14:textId="6E115C1B" w:rsidR="00931623" w:rsidRDefault="00931623"/>
    <w:p w14:paraId="2B0769DA" w14:textId="5674955A" w:rsidR="00931623" w:rsidRDefault="00931623"/>
    <w:p w14:paraId="519290A2" w14:textId="7EC3891D" w:rsidR="00931623" w:rsidRDefault="00931623"/>
    <w:p w14:paraId="2E701DD0" w14:textId="1E348D34" w:rsidR="00931623" w:rsidRDefault="00931623"/>
    <w:p w14:paraId="6119D928" w14:textId="37ACC87F" w:rsidR="00931623" w:rsidRDefault="00931623"/>
    <w:p w14:paraId="7A94785D" w14:textId="2CDA8BE3" w:rsidR="00931623" w:rsidRDefault="00931623"/>
    <w:p w14:paraId="57353FEE" w14:textId="30E27DB4" w:rsidR="00931623" w:rsidRDefault="00931623"/>
    <w:p w14:paraId="7BFD3FF9" w14:textId="3D8C2EA4" w:rsidR="00931623" w:rsidRDefault="00931623"/>
    <w:p w14:paraId="45E614BB" w14:textId="26B62AE5" w:rsidR="00931623" w:rsidRDefault="00931623"/>
    <w:p w14:paraId="35984851" w14:textId="2E1B1CF3" w:rsidR="00931623" w:rsidRDefault="00931623"/>
    <w:p w14:paraId="613261BA" w14:textId="64DC1966" w:rsidR="00931623" w:rsidRDefault="00931623"/>
    <w:p w14:paraId="6AC74F6B" w14:textId="7B3EB540" w:rsidR="00931623" w:rsidRDefault="00931623"/>
    <w:p w14:paraId="73EC7F46" w14:textId="52DBA042" w:rsidR="00931623" w:rsidRDefault="00931623"/>
    <w:p w14:paraId="4E9FD952" w14:textId="6560F45B" w:rsidR="00931623" w:rsidRDefault="00931623"/>
    <w:p w14:paraId="538B3188" w14:textId="4E6845FB" w:rsidR="00931623" w:rsidRDefault="00931623" w:rsidP="00931623">
      <w:pPr>
        <w:pStyle w:val="Heading1"/>
      </w:pPr>
      <w:bookmarkStart w:id="1" w:name="_Toc70685090"/>
      <w:r>
        <w:lastRenderedPageBreak/>
        <w:t>Introduction</w:t>
      </w:r>
      <w:bookmarkEnd w:id="1"/>
    </w:p>
    <w:p w14:paraId="165BDEEA" w14:textId="77777777" w:rsidR="008E3515" w:rsidRDefault="008E3515" w:rsidP="008E3515">
      <w:r>
        <w:t>Marketing and advertising is characterized by the American Promotional Connection as movement, set of establishments, and interaction to make, transmit, transport, and trade in contributions that jars stimulate customers, clients, accomplices, and society everywhere" (Saylor Establishment, 2015). Advertising is related to business methodology and increasing respect and strengthening the reliability of the brand by your customer. Providing value to the customer should be the focus of every business manager to support income and earnings. In addition, the objective principle of each advertiser is to make an important element, will create positive value for your objective social economy.</w:t>
      </w:r>
    </w:p>
    <w:p w14:paraId="5D83757F" w14:textId="77777777" w:rsidR="008E3515" w:rsidRDefault="008E3515" w:rsidP="008E3515">
      <w:r>
        <w:t>Amazon Prime Stick is perhaps the most compact but amazing streaming widget and the latest contribution from Amazon (Johnson, 2019). This item is a perfect presentation of the best way to make an incentive for your buyers, the items have contributed that no one can refuse and allow you to watch different streaming channels, while appreciating a serious value advantage. Amazon Firestick is worth it and offers a bunch of benefits less than the problem and offers it to the public at a reasonable price. The organization has had a good discussion with its customers, improving the supply of intangibles and physical assets, and clearly depicting the potential value of Amazon's fire attack and what makes it the best among the opposition. Amazon's firearms passed on their value to their customer and remained true to their commitment to deliver it to the customer on schedule. In the same way, they were guaranteed that benefits and contributions were handed over to the client in an appropriate way and specialized assistance was offered if necessary.</w:t>
      </w:r>
    </w:p>
    <w:p w14:paraId="173F75B6" w14:textId="77777777" w:rsidR="008E3515" w:rsidRDefault="008E3515" w:rsidP="008E3515">
      <w:r>
        <w:t>Given that advertising plays a key role in our business and society. He progresses and works with exchange and upgrades our way of life. Respect is one of the goals of every advertiser and obviously this should be done as guaranteed in return for the effort that was exhausted during the creation.</w:t>
      </w:r>
    </w:p>
    <w:p w14:paraId="78938228" w14:textId="77777777" w:rsidR="008E3515" w:rsidRDefault="008E3515" w:rsidP="007D5AF7">
      <w:pPr>
        <w:pStyle w:val="Heading1"/>
      </w:pPr>
      <w:bookmarkStart w:id="2" w:name="_Toc70685091"/>
      <w:r>
        <w:t>Marketing Principles and Customer Value at Amazon</w:t>
      </w:r>
      <w:bookmarkEnd w:id="2"/>
    </w:p>
    <w:p w14:paraId="4DF53DD4" w14:textId="77777777" w:rsidR="008E3515" w:rsidRDefault="008E3515" w:rsidP="007D5AF7">
      <w:pPr>
        <w:pStyle w:val="Heading2"/>
      </w:pPr>
      <w:bookmarkStart w:id="3" w:name="_Toc70685092"/>
      <w:r>
        <w:t>Analysis of marketing</w:t>
      </w:r>
      <w:bookmarkEnd w:id="3"/>
      <w:r>
        <w:t xml:space="preserve"> </w:t>
      </w:r>
    </w:p>
    <w:p w14:paraId="4FE35A25" w14:textId="613BE4EB" w:rsidR="00A16116" w:rsidRDefault="008E3515" w:rsidP="008E3515">
      <w:r>
        <w:t xml:space="preserve">Amazon is one of the fastest growing and most unambiguous organizations on the planet with a statement on the goal of "Being the most customer-managed organization in the world, where customers can find a lot of everything they need to buy online, and trying to </w:t>
      </w:r>
      <w:proofErr w:type="spellStart"/>
      <w:r>
        <w:t>to</w:t>
      </w:r>
      <w:proofErr w:type="spellEnd"/>
      <w:r>
        <w:t xml:space="preserve"> offer its customers the lowest possible prices "(Amazon, 2017). This statement for this purpose is obviously located to the customer and continues to this date. They give quality items and offer low costs both in the country and in general to this Their customers are also buyers like many retailers, content creators, designers and </w:t>
      </w:r>
      <w:proofErr w:type="spellStart"/>
      <w:r>
        <w:t>endeavors</w:t>
      </w:r>
      <w:proofErr w:type="spellEnd"/>
      <w:r>
        <w:t xml:space="preserve"> with different </w:t>
      </w:r>
      <w:proofErr w:type="spellStart"/>
      <w:proofErr w:type="gramStart"/>
      <w:r>
        <w:t>requirements.Amazon</w:t>
      </w:r>
      <w:proofErr w:type="spellEnd"/>
      <w:proofErr w:type="gramEnd"/>
      <w:r>
        <w:t xml:space="preserve"> remains at ease and meets the needs of its customers and makes ingenious arrangements that can facilitate the transfer of their items while being practical As stated by Craig (2018), a statement of purpose can characterize and support the rule and reason for </w:t>
      </w:r>
      <w:r>
        <w:lastRenderedPageBreak/>
        <w:t>the organization. o Stresses that the declaration of purpose must disregard your responsibility for the public good for the local area, both locally and worldwide. The Amazon Declaration of Objectives unequivocally illustrates their primary purpose in serving their networks and nullifies the needs of its customers. The obligation of the organization to serve its customers is really reflected in their declaration of purpose and they are fully focused on meeting their requirements and ensuring their implementation. The declaration of purpose does not require any changes or alterations in the light of the fact that their value is reflected internally. Amazon remains committed to delivering quality and moderate items universally and explaining that they are still the core web-based business worldwide. They thrive and serve the client's needs in front of their opposition and understand their value and allow them to take control and engage them. Understanding and resetting customer needs is an integral part of Amazon's missions. They value their client by constantly captivating with their criticisms and turning them into imaginary arrangements.</w:t>
      </w:r>
    </w:p>
    <w:p w14:paraId="2066DFBD" w14:textId="77777777" w:rsidR="008E3515" w:rsidRDefault="008E3515" w:rsidP="007D5AF7">
      <w:pPr>
        <w:pStyle w:val="Heading2"/>
      </w:pPr>
      <w:bookmarkStart w:id="4" w:name="_Toc70685093"/>
      <w:r>
        <w:t>SWOT for Amazon</w:t>
      </w:r>
      <w:bookmarkEnd w:id="4"/>
    </w:p>
    <w:p w14:paraId="25A2193F" w14:textId="77777777" w:rsidR="008E3515" w:rsidRDefault="008E3515" w:rsidP="008E3515">
      <w:r>
        <w:t>Research on strengths, deficiencies, openings and hazards, or otherwise called SWOT, is part of any promotion of a vital investigation. A situational investigation must be initiated, which includes an examination of the external (which are outside the association) and internal (inside the organization) factors. Qualities and shortcomings are internal variables that are controlled, while Openings and Hazards are external factors that are under the control of the organization. Firms need to figure out how to investigate internal and external factors during the main bargaining measure. These sources of information can be taken into account in the ranking and dynamic interaction, so that managers can choose which system to look for, once it is arranged with the statement of purpose of the organization (Saylor Establishment, 2015). The table below is an overview of Amazon and is classified by strength, flaws, openings, and hazards (</w:t>
      </w:r>
      <w:proofErr w:type="spellStart"/>
      <w:r>
        <w:t>Frue</w:t>
      </w:r>
      <w:proofErr w:type="spellEnd"/>
      <w:r>
        <w:t>, 2016)</w:t>
      </w:r>
    </w:p>
    <w:p w14:paraId="56AF5995" w14:textId="77777777" w:rsidR="008E3515" w:rsidRPr="007D5AF7" w:rsidRDefault="008E3515" w:rsidP="008E3515">
      <w:pPr>
        <w:rPr>
          <w:u w:val="single"/>
        </w:rPr>
      </w:pPr>
      <w:r w:rsidRPr="007D5AF7">
        <w:rPr>
          <w:u w:val="single"/>
        </w:rPr>
        <w:t>Strengths</w:t>
      </w:r>
    </w:p>
    <w:p w14:paraId="200C7ED9" w14:textId="77777777" w:rsidR="008E3515" w:rsidRDefault="008E3515" w:rsidP="008E3515">
      <w:r>
        <w:t>- Solid trademark confirmation - Brand evaluation</w:t>
      </w:r>
    </w:p>
    <w:p w14:paraId="1A6B1CE2" w14:textId="77777777" w:rsidR="008E3515" w:rsidRDefault="008E3515" w:rsidP="008E3515">
      <w:r>
        <w:t>- Wide selection of products</w:t>
      </w:r>
    </w:p>
    <w:p w14:paraId="1A3FB99C" w14:textId="77777777" w:rsidR="008E3515" w:rsidRPr="007D5AF7" w:rsidRDefault="008E3515" w:rsidP="008E3515">
      <w:pPr>
        <w:rPr>
          <w:u w:val="single"/>
        </w:rPr>
      </w:pPr>
      <w:r w:rsidRPr="007D5AF7">
        <w:rPr>
          <w:u w:val="single"/>
        </w:rPr>
        <w:t>Weaknesses</w:t>
      </w:r>
    </w:p>
    <w:p w14:paraId="19C04F4B" w14:textId="77777777" w:rsidR="008E3515" w:rsidRDefault="008E3515" w:rsidP="008E3515">
      <w:r>
        <w:t>- Effectively simulating an action plan</w:t>
      </w:r>
    </w:p>
    <w:p w14:paraId="01AEBDE0" w14:textId="77777777" w:rsidR="008E3515" w:rsidRDefault="008E3515" w:rsidP="008E3515">
      <w:r>
        <w:t>- Limited physical presence</w:t>
      </w:r>
    </w:p>
    <w:p w14:paraId="27B6F4BF" w14:textId="77777777" w:rsidR="008E3515" w:rsidRDefault="008E3515" w:rsidP="008E3515">
      <w:r>
        <w:t>- Discussion of cost aversion</w:t>
      </w:r>
    </w:p>
    <w:p w14:paraId="30D809F9" w14:textId="77777777" w:rsidR="008E3515" w:rsidRPr="007D5AF7" w:rsidRDefault="008E3515" w:rsidP="008E3515">
      <w:pPr>
        <w:rPr>
          <w:u w:val="single"/>
        </w:rPr>
      </w:pPr>
      <w:r w:rsidRPr="007D5AF7">
        <w:rPr>
          <w:u w:val="single"/>
        </w:rPr>
        <w:t>Opportunities</w:t>
      </w:r>
    </w:p>
    <w:p w14:paraId="6B0363FB" w14:textId="77777777" w:rsidR="008E3515" w:rsidRDefault="008E3515" w:rsidP="008E3515">
      <w:r>
        <w:t>- Expansion of the market when creating markets</w:t>
      </w:r>
    </w:p>
    <w:p w14:paraId="7C1F7BCE" w14:textId="77777777" w:rsidR="008E3515" w:rsidRDefault="008E3515" w:rsidP="008E3515">
      <w:r>
        <w:t>- Use innovation to prevent fraudulent transactions</w:t>
      </w:r>
    </w:p>
    <w:p w14:paraId="5EDD9621" w14:textId="77777777" w:rsidR="008E3515" w:rsidRDefault="008E3515" w:rsidP="008E3515">
      <w:r>
        <w:lastRenderedPageBreak/>
        <w:t>- Acquisitions from another online business organization to build a large market share</w:t>
      </w:r>
    </w:p>
    <w:p w14:paraId="75D55969" w14:textId="77777777" w:rsidR="008E3515" w:rsidRDefault="008E3515" w:rsidP="008E3515">
      <w:r>
        <w:t>The organization will continue to expand as Using pre-innovation to eliminate false trademark and appraisal recognition can save the organization a large number of dollars</w:t>
      </w:r>
    </w:p>
    <w:p w14:paraId="14D400CA" w14:textId="77777777" w:rsidR="008E3515" w:rsidRPr="007D5AF7" w:rsidRDefault="008E3515" w:rsidP="008E3515">
      <w:pPr>
        <w:rPr>
          <w:u w:val="single"/>
        </w:rPr>
      </w:pPr>
      <w:r w:rsidRPr="007D5AF7">
        <w:rPr>
          <w:u w:val="single"/>
        </w:rPr>
        <w:t>Threats and risks</w:t>
      </w:r>
    </w:p>
    <w:p w14:paraId="242F11BD" w14:textId="77777777" w:rsidR="008E3515" w:rsidRDefault="008E3515" w:rsidP="008E3515">
      <w:r>
        <w:t>- Informal laws from different nations</w:t>
      </w:r>
    </w:p>
    <w:p w14:paraId="3CC836A8" w14:textId="77777777" w:rsidR="008E3515" w:rsidRDefault="008E3515" w:rsidP="008E3515">
      <w:r>
        <w:t>- Strong rivalry like Walmart / E-narrows</w:t>
      </w:r>
    </w:p>
    <w:p w14:paraId="67E5B14E" w14:textId="65B0FE1B" w:rsidR="008E3515" w:rsidRDefault="008E3515" w:rsidP="008E3515">
      <w:r>
        <w:t>- Financial decline / monetary vulnerability</w:t>
      </w:r>
    </w:p>
    <w:p w14:paraId="52112D5F" w14:textId="77777777" w:rsidR="007D5AF7" w:rsidRDefault="007D5AF7" w:rsidP="008E3515"/>
    <w:p w14:paraId="41C0ADB1" w14:textId="77777777" w:rsidR="008E3515" w:rsidRDefault="008E3515" w:rsidP="008E3515">
      <w:r>
        <w:t>Rivalry is in any case part of every business and this is something we must take into account when doing a promotion technique. Distinguishing the strengths and weaknesses and comparing it with your organization is beneficial for a dynamic cycle of administrators. As McDuffie (2017) points out, there are 8 main advance structures that we can use to complete a serious review; The first is to choose your best opponents, to differentiate your opponent where you share similarities or abilities. The second step is to portray your opponent. Recognize their features and find out who you are facing. The third and fourth steps are to depict what they offer on the market and to study their quality on the web. In addition, list their strengths and weaknesses and find superiority. Finally, recognize your chances and differentiate your dangers.</w:t>
      </w:r>
    </w:p>
    <w:p w14:paraId="17D428E2" w14:textId="77777777" w:rsidR="008E3515" w:rsidRDefault="008E3515" w:rsidP="007D5AF7">
      <w:pPr>
        <w:pStyle w:val="Heading2"/>
      </w:pPr>
      <w:bookmarkStart w:id="5" w:name="_Toc70685094"/>
      <w:r>
        <w:t>Development of marketing platforms for Amazon</w:t>
      </w:r>
      <w:bookmarkEnd w:id="5"/>
    </w:p>
    <w:p w14:paraId="413127D0" w14:textId="77777777" w:rsidR="008E3515" w:rsidRDefault="008E3515" w:rsidP="008E3515">
      <w:r>
        <w:t>After being sent by Jeff Bezos in 1995, Amazon became perhaps the largest retailer on the planet. Originally launched as an online bookstore, Amazon has expanded its item contributions to include "everything from start to finish," much like its logo says. In any case, how did this organization, which started with a carport, become the uber organization it is? By improving their image, playing a long game and using the best (</w:t>
      </w:r>
      <w:proofErr w:type="spellStart"/>
      <w:r>
        <w:t>Cannivet</w:t>
      </w:r>
      <w:proofErr w:type="spellEnd"/>
      <w:r>
        <w:t>, 2018).</w:t>
      </w:r>
    </w:p>
    <w:p w14:paraId="51C9EEF3" w14:textId="16F27D4E" w:rsidR="008E3515" w:rsidRDefault="008E3515" w:rsidP="008E3515">
      <w:r>
        <w:t xml:space="preserve">The moment a brand arrives at the development stage, it will have the same characteristics as different organizations that have arrived at this stage. To begin with, the brand should consider the possibility of participating in transactions, as it has been created and has normal customers. Because there are more customers, the cost can be reduced by the cost of the shipping phase. These lower costs can help attract many more customers to the brand. The benefits need to start increasing as the organization has more pay to further smooth out its cycles, which can help reduce costs. This smoothing cycle may involve the addition of more transport points or apparatus that cannot be controlled at the dispatch stage. In addition, during this </w:t>
      </w:r>
      <w:r>
        <w:lastRenderedPageBreak/>
        <w:t>stage, more applicants begin to enter the market with comparative elements or administrations (</w:t>
      </w:r>
      <w:proofErr w:type="spellStart"/>
      <w:r>
        <w:t>Claessens</w:t>
      </w:r>
      <w:proofErr w:type="spellEnd"/>
      <w:r>
        <w:t>, 2017).</w:t>
      </w:r>
    </w:p>
    <w:p w14:paraId="54064280" w14:textId="77777777" w:rsidR="008E3515" w:rsidRDefault="008E3515" w:rsidP="008E3515">
      <w:r>
        <w:t>Each organization uses the 4 Ps of the demo mix as a guide to improve their image. Although these parts are something very similar at each stage, they perform a little better. Amazon started as an online retailer instead of opening a physical zone. As the network grows in importance and popularity, Amazon's online presence is evolving. They are still an online retailer, but the "store" has been expanded to remember sites for some countries and sites of organizations that Amazon has received. Such a model is receptive (Ferguson, 2017). They opened the facade to retailers, giving customers a more remarkable access to an assortment of items. This development has further expanded the available elements.</w:t>
      </w:r>
    </w:p>
    <w:p w14:paraId="6FBDE204" w14:textId="62D6404A" w:rsidR="008E3515" w:rsidRDefault="008E3515" w:rsidP="008E3515">
      <w:r>
        <w:t>At the time, Amazon was only selling books. Gradually he added various items to their stocks, but all the while they sold the items to other organizations. Amazon chose to make their own results to increase the brand's attention and make their own specialty in the retail market. The first of these elements was Amazon Prime. It was a subscription plan that initially offered free shipping for an annual fee, instead of requiring a base acquisition of $30 to qualify. Currently, participation has expanded to include real-time recordings, music, digital books and restrictions. In addition, Amazon saw the future in digital books and sent its own tablet called Ignite, which thus prompted the Encourage Fire tablet.</w:t>
      </w:r>
    </w:p>
    <w:p w14:paraId="0BC464E1" w14:textId="77777777" w:rsidR="008E3515" w:rsidRDefault="008E3515" w:rsidP="007D5AF7">
      <w:pPr>
        <w:pStyle w:val="Heading1"/>
      </w:pPr>
      <w:bookmarkStart w:id="6" w:name="_Toc70685095"/>
      <w:r>
        <w:t>Stakeholder Engagement and Market Value for Customers at Amazon</w:t>
      </w:r>
      <w:bookmarkEnd w:id="6"/>
    </w:p>
    <w:p w14:paraId="085EC0F1" w14:textId="77777777" w:rsidR="008E3515" w:rsidRDefault="008E3515" w:rsidP="008E3515">
      <w:r>
        <w:t>In the beginning, something that helped send Amazon was its cost. From the beginning, not paying for an actual location helped keep costs lower than their physical rivals. However, as the fame of online shopping expanded, it made more online contenders, including physical stores. At this point, Amazon began to determine its costs by checking them with its competitors. It was also useful because of the different stores in different countries. This allowed them to base market costs in each area (Ferguson, 2017).</w:t>
      </w:r>
    </w:p>
    <w:p w14:paraId="361C8FAE" w14:textId="77777777" w:rsidR="008E3515" w:rsidRDefault="008E3515" w:rsidP="008E3515">
      <w:r>
        <w:t>Progress is further important for brand development. Amazon publishes on various sites to try to attract customers to their site. Various improvements include the shopping extravaganza after Thanksgiving and online Christmas sales extravagant promotions as well as daily promotions. These improvements help attract customers to the site to verify that their number one items are tagged. Amazon also promotes its articles in television commercials.</w:t>
      </w:r>
    </w:p>
    <w:p w14:paraId="00C0CD8C" w14:textId="77777777" w:rsidR="008E3515" w:rsidRDefault="008E3515" w:rsidP="008E3515">
      <w:r>
        <w:t xml:space="preserve">Amazon is using the marketing mix to gain solid power in the retail world. Not only did the combination help him gain numerous customers and expand the items, but he also helped build the buyer's view of the brand. Customers have developed to expect Amazon to present to the table its deep longing for its site at a lower price than the </w:t>
      </w:r>
      <w:proofErr w:type="spellStart"/>
      <w:r>
        <w:t>neighborhood</w:t>
      </w:r>
      <w:proofErr w:type="spellEnd"/>
      <w:r>
        <w:t xml:space="preserve"> store. In addition, they realize that their application will be delivered to their doorstep in 2 days, in case they are an excellent part. Amazon </w:t>
      </w:r>
      <w:r>
        <w:lastRenderedPageBreak/>
        <w:t>uses their development to open transportation locations across the country it sells to ensure fast transportation. The organization also uses its Amazon</w:t>
      </w:r>
    </w:p>
    <w:p w14:paraId="7F9A2456" w14:textId="77777777" w:rsidR="008E3515" w:rsidRDefault="008E3515" w:rsidP="008E3515">
      <w:r>
        <w:t>The green program that gives a level of deals to a cause based on your personal preferences to help buyers assess this as one that supports their area and their customers (Ferguson, 2017)</w:t>
      </w:r>
    </w:p>
    <w:p w14:paraId="5770E516" w14:textId="77777777" w:rsidR="008E3515" w:rsidRDefault="008E3515" w:rsidP="008E3515">
      <w:r>
        <w:t xml:space="preserve">The overall development that Amazon saw would not have been conceivable without the work of its internal partners. The president and initiator, Jeff Bezos, has made every effort to turn the organization into a triumph. His attention to customers initially led the organization to attract just the best representatives. By recruiting the best, Amazon has built a reputation for being the best customer support around the world. Delegates are there to help heal any circumstance to ensure customer loyalty. Dispersion focus representatives are there to assemble and transport each request. Ensuring that orders are prepared immediately so that they appear within the proposed transport window will help the buyer's base to develop on the basis that the customer will actually want to depend on the ideal transport, no matter what country you live </w:t>
      </w:r>
      <w:proofErr w:type="gramStart"/>
      <w:r>
        <w:t>in. .</w:t>
      </w:r>
      <w:proofErr w:type="gramEnd"/>
      <w:r>
        <w:t xml:space="preserve"> External partners, such as financial backers, buy shares to help the organization's assets embark on new business sectors.</w:t>
      </w:r>
    </w:p>
    <w:p w14:paraId="21116D50" w14:textId="77777777" w:rsidR="008E3515" w:rsidRDefault="008E3515" w:rsidP="008E3515">
      <w:r>
        <w:t>Amazon uses the development phase to adjust to the development phase. By using 4Ps and using interior and exterior partners, Amazon should be able to prepare for the future and help improve the customer experience. Given everything, customers are the main partner.</w:t>
      </w:r>
    </w:p>
    <w:p w14:paraId="349B5441" w14:textId="77777777" w:rsidR="008E3515" w:rsidRDefault="008E3515" w:rsidP="008E3515">
      <w:r>
        <w:t xml:space="preserve">Amazon continues its corporate social responsibility activities to focus on the interests of its primary partnership meetings. In general, the internet business association faces pressure from various partners and their inclinations. Nevertheless, Amazon's corporate social responsibility programs aim to meet and </w:t>
      </w:r>
      <w:proofErr w:type="spellStart"/>
      <w:r>
        <w:t>fulfill</w:t>
      </w:r>
      <w:proofErr w:type="spellEnd"/>
      <w:r>
        <w:t xml:space="preserve"> the interests of the accompanying partner meetings, organized in order of importance:</w:t>
      </w:r>
    </w:p>
    <w:p w14:paraId="45FC1250" w14:textId="77777777" w:rsidR="008E3515" w:rsidRDefault="008E3515" w:rsidP="007D5AF7">
      <w:pPr>
        <w:pStyle w:val="ListParagraph"/>
        <w:numPr>
          <w:ilvl w:val="0"/>
          <w:numId w:val="2"/>
        </w:numPr>
      </w:pPr>
      <w:r>
        <w:t>Customers (usually most significant)</w:t>
      </w:r>
    </w:p>
    <w:p w14:paraId="72575296" w14:textId="77777777" w:rsidR="008E3515" w:rsidRDefault="008E3515" w:rsidP="007D5AF7">
      <w:pPr>
        <w:pStyle w:val="ListParagraph"/>
        <w:numPr>
          <w:ilvl w:val="0"/>
          <w:numId w:val="2"/>
        </w:numPr>
      </w:pPr>
      <w:r>
        <w:t>Workers</w:t>
      </w:r>
    </w:p>
    <w:p w14:paraId="1B08484B" w14:textId="77777777" w:rsidR="008E3515" w:rsidRDefault="008E3515" w:rsidP="007D5AF7">
      <w:pPr>
        <w:pStyle w:val="ListParagraph"/>
        <w:numPr>
          <w:ilvl w:val="0"/>
          <w:numId w:val="2"/>
        </w:numPr>
      </w:pPr>
      <w:r>
        <w:t>Networks</w:t>
      </w:r>
    </w:p>
    <w:p w14:paraId="3F6AAC44" w14:textId="120EA142" w:rsidR="00931623" w:rsidRDefault="008E3515" w:rsidP="008E3515">
      <w:r>
        <w:t xml:space="preserve">Amazon's corporate social responsibility methodology provides the most notable customer needs as a core group of partners. The organization views customers as a major determinant of its online business performance, especially in light of the fact that these partners have a major impact on income. Such prioritization coincides with Amazon's explanation of the goal and vision, which show customers' central place in the business and its course of events. The interests of these partners are reasonable assessments, adjustment of the administration and online security in implementation with the organization. Amazon </w:t>
      </w:r>
      <w:proofErr w:type="spellStart"/>
      <w:r>
        <w:t>fulfills</w:t>
      </w:r>
      <w:proofErr w:type="spellEnd"/>
      <w:r>
        <w:t xml:space="preserve"> these interests by focusing on aid and innovation. For example, the organization uses advances in advance data and </w:t>
      </w:r>
      <w:r>
        <w:lastRenderedPageBreak/>
        <w:t>correspondence for secure exchanges and for effective purchasing and transmission measures.</w:t>
      </w:r>
    </w:p>
    <w:p w14:paraId="36150716" w14:textId="77777777" w:rsidR="008E3515" w:rsidRDefault="008E3515" w:rsidP="008E3515">
      <w:r>
        <w:t xml:space="preserve">Amazon assesses workers as critical factors determining authoritative arrangements and corporate social obligation projects. This group of partners is interested in a serious improvement in pay and vocation. Employees are important on the grounds that they support supremacy depending on Amazon's hierarchical culture. The organization's human resources work with the advancement of innovative plans to expand business productivity. Amazon </w:t>
      </w:r>
      <w:proofErr w:type="spellStart"/>
      <w:r>
        <w:t>fulfills</w:t>
      </w:r>
      <w:proofErr w:type="spellEnd"/>
      <w:r>
        <w:t xml:space="preserve"> the interests of these partners by improving power and an appropriate remuneration strategy depending on the high potential for development of the association. For example, the organization provides high pay, especially for IT staff directly involved in creating and maintaining the innovative resources of the web-based business.</w:t>
      </w:r>
    </w:p>
    <w:p w14:paraId="5FBDB361" w14:textId="77777777" w:rsidR="008E3515" w:rsidRDefault="008E3515" w:rsidP="007D5AF7">
      <w:pPr>
        <w:pStyle w:val="Heading1"/>
      </w:pPr>
      <w:bookmarkStart w:id="7" w:name="_Toc70685096"/>
      <w:r>
        <w:t>Conclusion</w:t>
      </w:r>
      <w:bookmarkEnd w:id="7"/>
    </w:p>
    <w:p w14:paraId="564D16B3" w14:textId="7D715025" w:rsidR="008E3515" w:rsidRDefault="008E3515" w:rsidP="008E3515">
      <w:r>
        <w:t>Amazon includes the propensity of stakeholders in their corporate procedures with a combination of effective marketing strategy. The organization sees these interests as a huge impact on web-based business. Such a technique supports Amazon's main goal and vision, which influences the authoritative turn of events. It is appropriate for the organization to focus on customers as a major partner package, given the nature of the online retail business. The inclusion of workers and networks is one of the qualities of the system. The organization's corporate social debt approach is further adaptive in light of the fact that customers have the right to choose their charitable associations through Amazon Green. Nevertheless, it is clear that the interests of governments and financial intermediaries as partners are not remembered with this technique. For example, Amazon's corporate social obligations must take into account the propensity of financial sponsors to cash in on online businesses. The organization must also address administrative interests in the security of buyers and global retailers. These reflections show that Amazon's corporate social obligation procedure is good, but there is still room for improvement.</w:t>
      </w:r>
    </w:p>
    <w:p w14:paraId="12B9BEA8" w14:textId="7AD3FA23" w:rsidR="008E3515" w:rsidRDefault="008E3515" w:rsidP="008E3515"/>
    <w:p w14:paraId="312FF904" w14:textId="1870E24D" w:rsidR="008E3515" w:rsidRDefault="008E3515" w:rsidP="008E3515"/>
    <w:p w14:paraId="3DA66144" w14:textId="32EE3782" w:rsidR="008E3515" w:rsidRDefault="008E3515" w:rsidP="008E3515"/>
    <w:p w14:paraId="77D44CD7" w14:textId="2694D369" w:rsidR="008E3515" w:rsidRDefault="008E3515" w:rsidP="008E3515"/>
    <w:p w14:paraId="367F2E00" w14:textId="6531D6F3" w:rsidR="008E3515" w:rsidRDefault="008E3515" w:rsidP="008E3515"/>
    <w:p w14:paraId="44101AD8" w14:textId="38E29FE5" w:rsidR="007D5AF7" w:rsidRDefault="007D5AF7" w:rsidP="008E3515"/>
    <w:p w14:paraId="691CDC58" w14:textId="77777777" w:rsidR="007D5AF7" w:rsidRDefault="007D5AF7" w:rsidP="008E3515"/>
    <w:p w14:paraId="54C2C09A" w14:textId="4E63A3F8" w:rsidR="008E3515" w:rsidRDefault="008E3515" w:rsidP="008E3515"/>
    <w:p w14:paraId="5F963AA2" w14:textId="2FC9A44E" w:rsidR="008E3515" w:rsidRDefault="008E3515" w:rsidP="007D5AF7">
      <w:pPr>
        <w:pStyle w:val="Heading1"/>
      </w:pPr>
      <w:bookmarkStart w:id="8" w:name="_Toc70685097"/>
      <w:r>
        <w:lastRenderedPageBreak/>
        <w:t>Reference</w:t>
      </w:r>
      <w:r w:rsidR="007D5AF7">
        <w:t xml:space="preserve"> List</w:t>
      </w:r>
      <w:bookmarkEnd w:id="8"/>
    </w:p>
    <w:p w14:paraId="5127B2A3" w14:textId="12F00C9A" w:rsidR="008E3515" w:rsidRDefault="008E3515" w:rsidP="008E3515">
      <w:r w:rsidRPr="008E3515">
        <w:t xml:space="preserve">Amazon (2017) Earth’s most customer centric company. Retrieved from: </w:t>
      </w:r>
      <w:hyperlink r:id="rId11" w:history="1">
        <w:r w:rsidRPr="00022E70">
          <w:rPr>
            <w:rStyle w:val="Hyperlink"/>
          </w:rPr>
          <w:t>https://www.amazon.jobs/en/working/working-amazon</w:t>
        </w:r>
      </w:hyperlink>
      <w:r>
        <w:t xml:space="preserve"> [Accessed: 23/04/2021].</w:t>
      </w:r>
    </w:p>
    <w:p w14:paraId="7B941D83" w14:textId="4F5E0801" w:rsidR="006148CC" w:rsidRDefault="006148CC" w:rsidP="006148CC">
      <w:r>
        <w:t xml:space="preserve">Bhasin, H. (2017). Marketing mix of Amazon - Amazon marketing mix. Retrieved from </w:t>
      </w:r>
      <w:hyperlink r:id="rId12" w:history="1">
        <w:r w:rsidRPr="00022E70">
          <w:rPr>
            <w:rStyle w:val="Hyperlink"/>
          </w:rPr>
          <w:t>https://www.marketing91.com/marketing-mix-amazon/</w:t>
        </w:r>
      </w:hyperlink>
      <w:r>
        <w:t xml:space="preserve"> [Accessed: 23/04/2021].</w:t>
      </w:r>
    </w:p>
    <w:p w14:paraId="7C3D32E2" w14:textId="0CCB1BAF" w:rsidR="006148CC" w:rsidRDefault="006148CC" w:rsidP="006148CC">
      <w:proofErr w:type="spellStart"/>
      <w:r>
        <w:t>Cannivet</w:t>
      </w:r>
      <w:proofErr w:type="spellEnd"/>
      <w:r>
        <w:t xml:space="preserve">, M. (2018). 3 Secrets </w:t>
      </w:r>
      <w:proofErr w:type="gramStart"/>
      <w:r>
        <w:t>Of</w:t>
      </w:r>
      <w:proofErr w:type="gramEnd"/>
      <w:r>
        <w:t xml:space="preserve"> Amazon's Success Anyone Can Emulate. Retrieved from https://www.forbes.com/sites/michaelcannivet/2018/02/02/3- secrets-of-amazons-success-anyone-can-emulate/#7bbdfb3a4826 [Accessed: 23/04/2021].</w:t>
      </w:r>
    </w:p>
    <w:p w14:paraId="16FFE341" w14:textId="6DC542C9" w:rsidR="006148CC" w:rsidRDefault="006148CC" w:rsidP="006148CC">
      <w:proofErr w:type="spellStart"/>
      <w:r>
        <w:t>Claessens</w:t>
      </w:r>
      <w:proofErr w:type="spellEnd"/>
      <w:r>
        <w:t>, M. (2018). Characteristics of the Product Life Cycle Stages and Marketing Implications. Retrieved from https://marketing-insider.eu/characteristics- of-the-product-life-cycle-stages/ [Accessed: 24/04/2021].</w:t>
      </w:r>
    </w:p>
    <w:p w14:paraId="1E203E66" w14:textId="6E6CF52F" w:rsidR="008E3515" w:rsidRDefault="008E3515" w:rsidP="008E3515">
      <w:r>
        <w:t>Craig, W. (2018) The importance of Having a Mission Driven Company. Retrieved from: https://www.forbes.com/sites/williamcraig/2018/05/15/the-importance-of-having-a-mission- driven-company/#4e1af8253a9c [Accessed: 24/04/2021].</w:t>
      </w:r>
    </w:p>
    <w:p w14:paraId="6506FB7E" w14:textId="06201A3C" w:rsidR="007D5AF7" w:rsidRDefault="007D5AF7" w:rsidP="008E3515">
      <w:r w:rsidRPr="007D5AF7">
        <w:t xml:space="preserve">Ferguson, E. (2017). Amazon.com Inc.'s Marketing Mix (4Ps) Analysis. Retrieved September from </w:t>
      </w:r>
      <w:hyperlink r:id="rId13" w:history="1">
        <w:r w:rsidRPr="00022E70">
          <w:rPr>
            <w:rStyle w:val="Hyperlink"/>
          </w:rPr>
          <w:t>http://panmore.com/amazon-com-inc-marketing-mix-4ps-analysis</w:t>
        </w:r>
      </w:hyperlink>
      <w:r>
        <w:t xml:space="preserve"> [Accessed: 24/04/2021].</w:t>
      </w:r>
    </w:p>
    <w:p w14:paraId="0891F7E3" w14:textId="66F092CA" w:rsidR="008E3515" w:rsidRDefault="008E3515" w:rsidP="008E3515">
      <w:proofErr w:type="spellStart"/>
      <w:r w:rsidRPr="008E3515">
        <w:t>Frue</w:t>
      </w:r>
      <w:proofErr w:type="spellEnd"/>
      <w:r w:rsidRPr="008E3515">
        <w:t xml:space="preserve">, </w:t>
      </w:r>
      <w:r>
        <w:t>K.</w:t>
      </w:r>
      <w:r w:rsidRPr="008E3515">
        <w:t xml:space="preserve"> (2016) SWOT Analysis of Amazon. Retrieved from: </w:t>
      </w:r>
      <w:hyperlink r:id="rId14" w:history="1">
        <w:r w:rsidRPr="00022E70">
          <w:rPr>
            <w:rStyle w:val="Hyperlink"/>
          </w:rPr>
          <w:t>https://pestleanalysis.com/swot-analysis-of-amazon/</w:t>
        </w:r>
      </w:hyperlink>
      <w:r>
        <w:t xml:space="preserve"> [Accessed: 24/04/2021].</w:t>
      </w:r>
    </w:p>
    <w:p w14:paraId="363C38E2" w14:textId="189B2393" w:rsidR="008E3515" w:rsidRDefault="008E3515" w:rsidP="008E3515">
      <w:r w:rsidRPr="008E3515">
        <w:t xml:space="preserve">Johnson, </w:t>
      </w:r>
      <w:r>
        <w:t>D.</w:t>
      </w:r>
      <w:r w:rsidRPr="008E3515">
        <w:t xml:space="preserve"> (2019) What is an Amazon Fire TV Stick? Amazon’s portable but powerful streaming device, explained. Retrieved from: </w:t>
      </w:r>
      <w:hyperlink r:id="rId15" w:history="1">
        <w:r w:rsidRPr="00022E70">
          <w:rPr>
            <w:rStyle w:val="Hyperlink"/>
          </w:rPr>
          <w:t>https://www.businessinsider.com/what-is-amazon-fire-stick</w:t>
        </w:r>
      </w:hyperlink>
      <w:r>
        <w:t xml:space="preserve"> [Accessed: 24/04/2021].</w:t>
      </w:r>
    </w:p>
    <w:p w14:paraId="12B08596" w14:textId="5615C075" w:rsidR="007D5AF7" w:rsidRDefault="007D5AF7" w:rsidP="008E3515">
      <w:r w:rsidRPr="007D5AF7">
        <w:t>O'Brien, K. (2017). Amazon's Most Important Stakeholders. Retrieved from https://www.huffingtonpost.com/great-work-cultures/amazons-most-important- st_b_8051946.html</w:t>
      </w:r>
      <w:r>
        <w:t xml:space="preserve"> [Accessed: 25/04/2021].</w:t>
      </w:r>
    </w:p>
    <w:p w14:paraId="03CB330C" w14:textId="1B853740" w:rsidR="008E3515" w:rsidRDefault="008E3515" w:rsidP="008E3515">
      <w:r w:rsidRPr="008E3515">
        <w:t xml:space="preserve">Saylor Foundation (2016) Principles of Marketing. Retrieved from: </w:t>
      </w:r>
      <w:hyperlink r:id="rId16" w:history="1">
        <w:r w:rsidRPr="00022E70">
          <w:rPr>
            <w:rStyle w:val="Hyperlink"/>
          </w:rPr>
          <w:t>https://learn.umgc.edu/d2l/le/content/511829/viewContent/19711235/View</w:t>
        </w:r>
      </w:hyperlink>
      <w:r>
        <w:t xml:space="preserve"> [Accessed: 24/04/2021].</w:t>
      </w:r>
    </w:p>
    <w:p w14:paraId="54802EBE" w14:textId="036F96AD" w:rsidR="007D5AF7" w:rsidRDefault="007D5AF7" w:rsidP="007D5AF7">
      <w:proofErr w:type="spellStart"/>
      <w:r>
        <w:t>Stringfellow</w:t>
      </w:r>
      <w:proofErr w:type="spellEnd"/>
      <w:r>
        <w:t>, W. (2018). What Would Jeff Bezos Do? Unlocking the Secrets to Amazon's Success. Retrieved from https://medium.com/@westringfellow/what- would-jeff-bezos-do-unlocking-the-secrets-to-amazons-success-f15b4880218f [Accessed: 23/04/2021].</w:t>
      </w:r>
    </w:p>
    <w:p w14:paraId="5F219735" w14:textId="77777777" w:rsidR="008E3515" w:rsidRDefault="008E3515" w:rsidP="008E3515"/>
    <w:p w14:paraId="3C15B570" w14:textId="77777777" w:rsidR="00931623" w:rsidRDefault="00931623"/>
    <w:sectPr w:rsidR="00931623" w:rsidSect="00931623">
      <w:footerReference w:type="even"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D6EFDC2" w14:textId="77777777" w:rsidR="003776F7" w:rsidRDefault="003776F7" w:rsidP="00931623">
      <w:pPr>
        <w:spacing w:after="0" w:line="240" w:lineRule="auto"/>
      </w:pPr>
      <w:r>
        <w:separator/>
      </w:r>
    </w:p>
  </w:endnote>
  <w:endnote w:type="continuationSeparator" w:id="0">
    <w:p w14:paraId="53ADC623" w14:textId="77777777" w:rsidR="003776F7" w:rsidRDefault="003776F7" w:rsidP="009316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353301529"/>
      <w:docPartObj>
        <w:docPartGallery w:val="Page Numbers (Bottom of Page)"/>
        <w:docPartUnique/>
      </w:docPartObj>
    </w:sdtPr>
    <w:sdtEndPr>
      <w:rPr>
        <w:rStyle w:val="PageNumber"/>
      </w:rPr>
    </w:sdtEndPr>
    <w:sdtContent>
      <w:p w14:paraId="0F2C8888" w14:textId="2125204D" w:rsidR="00931623" w:rsidRDefault="00931623" w:rsidP="00022E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EFC385" w14:textId="77777777" w:rsidR="00931623" w:rsidRDefault="00931623" w:rsidP="00931623">
    <w:pPr>
      <w:pStyle w:val="Footer"/>
      <w:ind w:right="360"/>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805613453"/>
      <w:docPartObj>
        <w:docPartGallery w:val="Page Numbers (Bottom of Page)"/>
        <w:docPartUnique/>
      </w:docPartObj>
    </w:sdtPr>
    <w:sdtEndPr>
      <w:rPr>
        <w:rStyle w:val="PageNumber"/>
      </w:rPr>
    </w:sdtEndPr>
    <w:sdtContent>
      <w:p w14:paraId="4D3894E9" w14:textId="780D3221" w:rsidR="00931623" w:rsidRDefault="00931623" w:rsidP="00022E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8D7C42">
          <w:rPr>
            <w:rStyle w:val="PageNumber"/>
            <w:noProof/>
          </w:rPr>
          <w:t>8</w:t>
        </w:r>
        <w:r>
          <w:rPr>
            <w:rStyle w:val="PageNumber"/>
          </w:rPr>
          <w:fldChar w:fldCharType="end"/>
        </w:r>
      </w:p>
    </w:sdtContent>
  </w:sdt>
  <w:p w14:paraId="45CC6481" w14:textId="77777777" w:rsidR="00931623" w:rsidRDefault="00931623" w:rsidP="00931623">
    <w:pPr>
      <w:pStyle w:val="Footer"/>
      <w:ind w:right="360"/>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6C8C15F" w14:textId="77777777" w:rsidR="003776F7" w:rsidRDefault="003776F7" w:rsidP="00931623">
      <w:pPr>
        <w:spacing w:after="0" w:line="240" w:lineRule="auto"/>
      </w:pPr>
      <w:r>
        <w:separator/>
      </w:r>
    </w:p>
  </w:footnote>
  <w:footnote w:type="continuationSeparator" w:id="0">
    <w:p w14:paraId="4182DEAE" w14:textId="77777777" w:rsidR="003776F7" w:rsidRDefault="003776F7" w:rsidP="009316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5C74B0F"/>
    <w:multiLevelType w:val="hybridMultilevel"/>
    <w:tmpl w:val="85D474D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0529B6"/>
    <w:multiLevelType w:val="hybridMultilevel"/>
    <w:tmpl w:val="D092F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1623"/>
    <w:rsid w:val="00003883"/>
    <w:rsid w:val="000469ED"/>
    <w:rsid w:val="001712B2"/>
    <w:rsid w:val="002968E7"/>
    <w:rsid w:val="003571DA"/>
    <w:rsid w:val="003776F7"/>
    <w:rsid w:val="004475EF"/>
    <w:rsid w:val="004962DD"/>
    <w:rsid w:val="005433BA"/>
    <w:rsid w:val="005A149D"/>
    <w:rsid w:val="006148CC"/>
    <w:rsid w:val="00730A01"/>
    <w:rsid w:val="007819D9"/>
    <w:rsid w:val="007A3D60"/>
    <w:rsid w:val="007D5AF7"/>
    <w:rsid w:val="007E7684"/>
    <w:rsid w:val="008D7C42"/>
    <w:rsid w:val="008E3515"/>
    <w:rsid w:val="00931623"/>
    <w:rsid w:val="00A16116"/>
    <w:rsid w:val="00EB0A82"/>
    <w:rsid w:val="00EB267E"/>
    <w:rsid w:val="00F436A8"/>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74AE0"/>
  <w15:chartTrackingRefBased/>
  <w15:docId w15:val="{BDDD5F8E-0749-864E-A541-EF7BB2B49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9316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D5AF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1623"/>
    <w:rPr>
      <w:rFonts w:eastAsiaTheme="minorEastAsia"/>
      <w:sz w:val="22"/>
      <w:szCs w:val="22"/>
      <w:lang w:val="en-US" w:eastAsia="zh-CN"/>
    </w:rPr>
  </w:style>
  <w:style w:type="character" w:customStyle="1" w:styleId="NoSpacingChar">
    <w:name w:val="No Spacing Char"/>
    <w:basedOn w:val="DefaultParagraphFont"/>
    <w:link w:val="NoSpacing"/>
    <w:uiPriority w:val="1"/>
    <w:rsid w:val="00931623"/>
    <w:rPr>
      <w:rFonts w:eastAsiaTheme="minorEastAsia"/>
      <w:sz w:val="22"/>
      <w:szCs w:val="22"/>
      <w:lang w:val="en-US" w:eastAsia="zh-CN"/>
    </w:rPr>
  </w:style>
  <w:style w:type="paragraph" w:styleId="Footer">
    <w:name w:val="footer"/>
    <w:basedOn w:val="Normal"/>
    <w:link w:val="FooterChar"/>
    <w:uiPriority w:val="99"/>
    <w:unhideWhenUsed/>
    <w:rsid w:val="009316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1623"/>
    <w:rPr>
      <w:rFonts w:ascii="Arial" w:hAnsi="Arial"/>
      <w:szCs w:val="22"/>
    </w:rPr>
  </w:style>
  <w:style w:type="character" w:styleId="PageNumber">
    <w:name w:val="page number"/>
    <w:basedOn w:val="DefaultParagraphFont"/>
    <w:uiPriority w:val="99"/>
    <w:semiHidden/>
    <w:unhideWhenUsed/>
    <w:rsid w:val="00931623"/>
  </w:style>
  <w:style w:type="character" w:customStyle="1" w:styleId="Heading1Char">
    <w:name w:val="Heading 1 Char"/>
    <w:basedOn w:val="DefaultParagraphFont"/>
    <w:link w:val="Heading1"/>
    <w:uiPriority w:val="9"/>
    <w:rsid w:val="0093162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E3515"/>
    <w:rPr>
      <w:color w:val="0563C1" w:themeColor="hyperlink"/>
      <w:u w:val="single"/>
    </w:rPr>
  </w:style>
  <w:style w:type="character" w:customStyle="1" w:styleId="UnresolvedMention">
    <w:name w:val="Unresolved Mention"/>
    <w:basedOn w:val="DefaultParagraphFont"/>
    <w:uiPriority w:val="99"/>
    <w:semiHidden/>
    <w:unhideWhenUsed/>
    <w:rsid w:val="008E3515"/>
    <w:rPr>
      <w:color w:val="605E5C"/>
      <w:shd w:val="clear" w:color="auto" w:fill="E1DFDD"/>
    </w:rPr>
  </w:style>
  <w:style w:type="character" w:customStyle="1" w:styleId="Heading2Char">
    <w:name w:val="Heading 2 Char"/>
    <w:basedOn w:val="DefaultParagraphFont"/>
    <w:link w:val="Heading2"/>
    <w:uiPriority w:val="9"/>
    <w:rsid w:val="007D5AF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D5AF7"/>
    <w:pPr>
      <w:ind w:left="720"/>
      <w:contextualSpacing/>
    </w:pPr>
  </w:style>
  <w:style w:type="paragraph" w:styleId="TOCHeading">
    <w:name w:val="TOC Heading"/>
    <w:basedOn w:val="Heading1"/>
    <w:next w:val="Normal"/>
    <w:uiPriority w:val="39"/>
    <w:unhideWhenUsed/>
    <w:qFormat/>
    <w:rsid w:val="007D5AF7"/>
    <w:pPr>
      <w:spacing w:before="480"/>
      <w:outlineLvl w:val="9"/>
    </w:pPr>
    <w:rPr>
      <w:b/>
      <w:bCs/>
      <w:sz w:val="28"/>
      <w:szCs w:val="28"/>
      <w:lang w:val="en-US"/>
    </w:rPr>
  </w:style>
  <w:style w:type="paragraph" w:styleId="TOC1">
    <w:name w:val="toc 1"/>
    <w:basedOn w:val="Normal"/>
    <w:next w:val="Normal"/>
    <w:autoRedefine/>
    <w:uiPriority w:val="39"/>
    <w:unhideWhenUsed/>
    <w:rsid w:val="007D5AF7"/>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7D5AF7"/>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7D5AF7"/>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7D5AF7"/>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7D5AF7"/>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7D5AF7"/>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7D5AF7"/>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7D5AF7"/>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7D5AF7"/>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panmore.com/amazon-com-inc-marketing-mix-4ps-analysis" TargetMode="External"/><Relationship Id="rId18"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marketing91.com/marketing-mix-amazon/"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learn.umgc.edu/d2l/le/content/511829/viewContent/19711235/View"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mazon.jobs/en/working/working-amazon" TargetMode="External"/><Relationship Id="rId5" Type="http://schemas.openxmlformats.org/officeDocument/2006/relationships/settings" Target="settings.xml"/><Relationship Id="rId15" Type="http://schemas.openxmlformats.org/officeDocument/2006/relationships/hyperlink" Target="https://www.businessinsider.com/what-is-amazon-fire-stick"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pestleanalysis.com/swot-analysis-of-amazon/"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F226AEA42A37AD43B1E7A178116C7418"/>
        <w:category>
          <w:name w:val="General"/>
          <w:gallery w:val="placeholder"/>
        </w:category>
        <w:types>
          <w:type w:val="bbPlcHdr"/>
        </w:types>
        <w:behaviors>
          <w:behavior w:val="content"/>
        </w:behaviors>
        <w:guid w:val="{F098386F-6833-EC4A-AAB9-8849525A51B0}"/>
      </w:docPartPr>
      <w:docPartBody>
        <w:p w:rsidR="00721B35" w:rsidRDefault="00773DCE" w:rsidP="00773DCE">
          <w:pPr>
            <w:pStyle w:val="F226AEA42A37AD43B1E7A178116C7418"/>
          </w:pPr>
          <w:r>
            <w:rPr>
              <w:rFonts w:asciiTheme="majorHAnsi" w:eastAsiaTheme="majorEastAsia" w:hAnsiTheme="majorHAnsi" w:cstheme="majorBidi"/>
              <w:caps/>
              <w:color w:val="5B9BD5" w:themeColor="accent1"/>
              <w:sz w:val="80"/>
              <w:szCs w:val="80"/>
            </w:rPr>
            <w:t>[Document title]</w:t>
          </w:r>
        </w:p>
      </w:docPartBody>
    </w:docPart>
    <w:docPart>
      <w:docPartPr>
        <w:name w:val="9A38338E2FABB84E88E742A40651BBC5"/>
        <w:category>
          <w:name w:val="General"/>
          <w:gallery w:val="placeholder"/>
        </w:category>
        <w:types>
          <w:type w:val="bbPlcHdr"/>
        </w:types>
        <w:behaviors>
          <w:behavior w:val="content"/>
        </w:behaviors>
        <w:guid w:val="{298F8D3A-4941-834A-BD79-CF1747C45037}"/>
      </w:docPartPr>
      <w:docPartBody>
        <w:p w:rsidR="00721B35" w:rsidRDefault="00773DCE" w:rsidP="00773DCE">
          <w:pPr>
            <w:pStyle w:val="9A38338E2FABB84E88E742A40651BBC5"/>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3DCE"/>
    <w:rsid w:val="00057702"/>
    <w:rsid w:val="00522FCE"/>
    <w:rsid w:val="00721B35"/>
    <w:rsid w:val="00773D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226AEA42A37AD43B1E7A178116C7418">
    <w:name w:val="F226AEA42A37AD43B1E7A178116C7418"/>
    <w:rsid w:val="00773DCE"/>
  </w:style>
  <w:style w:type="paragraph" w:customStyle="1" w:styleId="9A38338E2FABB84E88E742A40651BBC5">
    <w:name w:val="9A38338E2FABB84E88E742A40651BBC5"/>
    <w:rsid w:val="00773DC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georgi Genchev</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EECCCC4-8598-4926-8E6C-D2378FD37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2889</Words>
  <Characters>16469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LCBB4004 Marketing Fundamentals A2</vt:lpstr>
    </vt:vector>
  </TitlesOfParts>
  <Company>Student ID:</Company>
  <LinksUpToDate>false</LinksUpToDate>
  <CharactersWithSpaces>19320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LCBB4004 Marketing Fundamentals A2</dc:title>
  <dc:subject>Module Leader: Tushara Balendran</dc:subject>
  <dc:creator>user1</dc:creator>
  <cp:keywords/>
  <dc:description/>
  <cp:lastModifiedBy>user1</cp:lastModifiedBy>
  <cp:revision>2</cp:revision>
  <dcterms:created xsi:type="dcterms:W3CDTF">2021-04-30T22:30:00Z</dcterms:created>
  <dcterms:modified xsi:type="dcterms:W3CDTF">2021-04-30T22:30:00Z</dcterms:modified>
</cp:coreProperties>
</file>