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964" w:type="dxa"/>
        <w:tblInd w:w="-1015" w:type="dxa"/>
        <w:tblLook w:val="04A0" w:firstRow="1" w:lastRow="0" w:firstColumn="1" w:lastColumn="0" w:noHBand="0" w:noVBand="1"/>
      </w:tblPr>
      <w:tblGrid>
        <w:gridCol w:w="3704"/>
        <w:gridCol w:w="3969"/>
        <w:gridCol w:w="3291"/>
      </w:tblGrid>
      <w:tr w:rsidR="00CE2422" w:rsidRPr="007A57E1" w14:paraId="0F6A1C24" w14:textId="77777777" w:rsidTr="00E33716">
        <w:trPr>
          <w:trHeight w:val="586"/>
        </w:trPr>
        <w:tc>
          <w:tcPr>
            <w:tcW w:w="3704" w:type="dxa"/>
          </w:tcPr>
          <w:p w14:paraId="61CA9350" w14:textId="77777777" w:rsidR="00CE2422" w:rsidRPr="007A57E1" w:rsidRDefault="00CE2422" w:rsidP="00E33716">
            <w:pPr>
              <w:pStyle w:val="AssignBody"/>
              <w:rPr>
                <w:rFonts w:cs="Arial"/>
                <w:b/>
                <w:bCs/>
              </w:rPr>
            </w:pPr>
            <w:r w:rsidRPr="007A57E1">
              <w:rPr>
                <w:rFonts w:cs="Arial"/>
                <w:b/>
                <w:bCs/>
              </w:rPr>
              <w:t>Targets:</w:t>
            </w:r>
          </w:p>
        </w:tc>
        <w:tc>
          <w:tcPr>
            <w:tcW w:w="3969" w:type="dxa"/>
          </w:tcPr>
          <w:p w14:paraId="33823DFA" w14:textId="77777777" w:rsidR="00CE2422" w:rsidRPr="007A57E1" w:rsidRDefault="00CE2422" w:rsidP="00E33716">
            <w:pPr>
              <w:pStyle w:val="AssignBody"/>
              <w:rPr>
                <w:rFonts w:cs="Arial"/>
                <w:b/>
                <w:bCs/>
              </w:rPr>
            </w:pPr>
            <w:r w:rsidRPr="007A57E1">
              <w:rPr>
                <w:rFonts w:cs="Arial"/>
                <w:b/>
                <w:bCs/>
              </w:rPr>
              <w:t>How have you worked on this?</w:t>
            </w:r>
          </w:p>
        </w:tc>
        <w:tc>
          <w:tcPr>
            <w:tcW w:w="3291" w:type="dxa"/>
          </w:tcPr>
          <w:p w14:paraId="26907876" w14:textId="77777777" w:rsidR="00CE2422" w:rsidRPr="007A57E1" w:rsidRDefault="00CE2422" w:rsidP="00E33716">
            <w:pPr>
              <w:pStyle w:val="AssignBody"/>
              <w:rPr>
                <w:rFonts w:cs="Arial"/>
                <w:b/>
                <w:bCs/>
              </w:rPr>
            </w:pPr>
            <w:r w:rsidRPr="007A57E1">
              <w:rPr>
                <w:rFonts w:cs="Arial"/>
                <w:b/>
                <w:bCs/>
              </w:rPr>
              <w:t>An example can be found on:</w:t>
            </w:r>
          </w:p>
        </w:tc>
      </w:tr>
      <w:tr w:rsidR="00CE2422" w:rsidRPr="007A57E1" w14:paraId="3DEE8409" w14:textId="77777777" w:rsidTr="00E33716">
        <w:trPr>
          <w:trHeight w:val="586"/>
        </w:trPr>
        <w:tc>
          <w:tcPr>
            <w:tcW w:w="3704" w:type="dxa"/>
          </w:tcPr>
          <w:p w14:paraId="74C63950" w14:textId="6E6C43C6" w:rsidR="00CE2422" w:rsidRPr="003B3154" w:rsidRDefault="00B27901" w:rsidP="00CE2422">
            <w:pPr>
              <w:pStyle w:val="ListParagraph"/>
              <w:numPr>
                <w:ilvl w:val="0"/>
                <w:numId w:val="1"/>
              </w:numPr>
              <w:shd w:val="clear" w:color="auto" w:fill="FFFFFF"/>
              <w:spacing w:after="0" w:line="360" w:lineRule="auto"/>
              <w:ind w:left="333"/>
              <w:rPr>
                <w:rFonts w:ascii="Arial" w:eastAsia="Times New Roman" w:hAnsi="Arial" w:cs="Arial"/>
              </w:rPr>
            </w:pPr>
            <w:r>
              <w:rPr>
                <w:rFonts w:ascii="Arial" w:eastAsia="Times New Roman" w:hAnsi="Arial" w:cs="Arial"/>
              </w:rPr>
              <w:t>When referencing more than one author, use the verb (e.g. believe) rather than third person singular verb (e.g. believes).</w:t>
            </w:r>
          </w:p>
        </w:tc>
        <w:tc>
          <w:tcPr>
            <w:tcW w:w="3969" w:type="dxa"/>
          </w:tcPr>
          <w:p w14:paraId="7391A0A7" w14:textId="3E8E869B" w:rsidR="00CE2422" w:rsidRPr="007A57E1" w:rsidRDefault="007921C6" w:rsidP="00E33716">
            <w:pPr>
              <w:pStyle w:val="AssignBody"/>
              <w:rPr>
                <w:rFonts w:cs="Arial"/>
              </w:rPr>
            </w:pPr>
            <w:r>
              <w:rPr>
                <w:rFonts w:cs="Arial"/>
              </w:rPr>
              <w:t>I have changed the verb after a reference.</w:t>
            </w:r>
          </w:p>
        </w:tc>
        <w:tc>
          <w:tcPr>
            <w:tcW w:w="3291" w:type="dxa"/>
          </w:tcPr>
          <w:p w14:paraId="34CD2AC4" w14:textId="78082534" w:rsidR="00CE2422" w:rsidRPr="007A57E1" w:rsidRDefault="00220E01" w:rsidP="00E33716">
            <w:pPr>
              <w:pStyle w:val="AssignBody"/>
              <w:rPr>
                <w:rFonts w:cs="Arial"/>
              </w:rPr>
            </w:pPr>
            <w:r>
              <w:rPr>
                <w:rFonts w:cs="Arial"/>
              </w:rPr>
              <w:t>Pages 2-16</w:t>
            </w:r>
          </w:p>
        </w:tc>
      </w:tr>
      <w:tr w:rsidR="00CE2422" w:rsidRPr="007A57E1" w14:paraId="2DCD3AF6" w14:textId="77777777" w:rsidTr="00E33716">
        <w:trPr>
          <w:trHeight w:val="586"/>
        </w:trPr>
        <w:tc>
          <w:tcPr>
            <w:tcW w:w="3704" w:type="dxa"/>
          </w:tcPr>
          <w:p w14:paraId="024C1727" w14:textId="07687682" w:rsidR="00CE2422" w:rsidRPr="003B3154" w:rsidRDefault="00B27901" w:rsidP="00CE2422">
            <w:pPr>
              <w:pStyle w:val="ListParagraph"/>
              <w:numPr>
                <w:ilvl w:val="0"/>
                <w:numId w:val="1"/>
              </w:numPr>
              <w:shd w:val="clear" w:color="auto" w:fill="FFFFFF"/>
              <w:spacing w:after="0" w:line="360" w:lineRule="auto"/>
              <w:ind w:left="333" w:hanging="284"/>
              <w:rPr>
                <w:rFonts w:ascii="Arial" w:eastAsia="Times New Roman" w:hAnsi="Arial" w:cs="Arial"/>
              </w:rPr>
            </w:pPr>
            <w:r>
              <w:rPr>
                <w:rFonts w:ascii="Arial" w:eastAsia="Times New Roman" w:hAnsi="Arial" w:cs="Arial"/>
              </w:rPr>
              <w:t>Ensure that you allocate enough words to each section of the assignment.</w:t>
            </w:r>
          </w:p>
        </w:tc>
        <w:tc>
          <w:tcPr>
            <w:tcW w:w="3969" w:type="dxa"/>
          </w:tcPr>
          <w:p w14:paraId="3C20EA64" w14:textId="544F6F0F" w:rsidR="00CE2422" w:rsidRPr="007A57E1" w:rsidRDefault="007921C6" w:rsidP="00E33716">
            <w:pPr>
              <w:pStyle w:val="AssignBody"/>
              <w:rPr>
                <w:rFonts w:cs="Arial"/>
              </w:rPr>
            </w:pPr>
            <w:r>
              <w:rPr>
                <w:rFonts w:cs="Arial"/>
              </w:rPr>
              <w:t>I have followed the assignment structure.</w:t>
            </w:r>
          </w:p>
        </w:tc>
        <w:tc>
          <w:tcPr>
            <w:tcW w:w="3291" w:type="dxa"/>
          </w:tcPr>
          <w:p w14:paraId="55CCD326" w14:textId="1397B516" w:rsidR="00CE2422" w:rsidRPr="007A57E1" w:rsidRDefault="00220E01" w:rsidP="00E33716">
            <w:pPr>
              <w:pStyle w:val="AssignBody"/>
              <w:rPr>
                <w:rFonts w:cs="Arial"/>
              </w:rPr>
            </w:pPr>
            <w:r>
              <w:rPr>
                <w:rFonts w:cs="Arial"/>
              </w:rPr>
              <w:t>Pages 2-16</w:t>
            </w:r>
          </w:p>
        </w:tc>
      </w:tr>
    </w:tbl>
    <w:p w14:paraId="4E381E41" w14:textId="77777777" w:rsidR="0063467E" w:rsidRDefault="0063467E" w:rsidP="00B57DCB">
      <w:pPr>
        <w:spacing w:line="360" w:lineRule="auto"/>
        <w:jc w:val="center"/>
        <w:rPr>
          <w:rFonts w:ascii="Arial" w:hAnsi="Arial" w:cs="Arial"/>
          <w:b/>
          <w:sz w:val="36"/>
          <w:u w:val="single"/>
        </w:rPr>
      </w:pPr>
    </w:p>
    <w:p w14:paraId="06DB9DDA" w14:textId="77777777" w:rsidR="0063467E" w:rsidRDefault="0063467E" w:rsidP="00B57DCB">
      <w:pPr>
        <w:spacing w:line="360" w:lineRule="auto"/>
        <w:jc w:val="center"/>
        <w:rPr>
          <w:rFonts w:ascii="Arial" w:hAnsi="Arial" w:cs="Arial"/>
          <w:b/>
          <w:sz w:val="36"/>
          <w:u w:val="single"/>
        </w:rPr>
      </w:pPr>
    </w:p>
    <w:p w14:paraId="1DDDFD0A" w14:textId="77777777" w:rsidR="0063467E" w:rsidRDefault="0063467E" w:rsidP="00CE2422">
      <w:pPr>
        <w:spacing w:line="360" w:lineRule="auto"/>
        <w:rPr>
          <w:rFonts w:ascii="Arial" w:hAnsi="Arial" w:cs="Arial"/>
          <w:b/>
          <w:sz w:val="36"/>
          <w:u w:val="single"/>
        </w:rPr>
      </w:pPr>
    </w:p>
    <w:p w14:paraId="28DCA1EF" w14:textId="77777777" w:rsidR="0063467E" w:rsidRDefault="0063467E" w:rsidP="00B57DCB">
      <w:pPr>
        <w:spacing w:line="360" w:lineRule="auto"/>
        <w:jc w:val="center"/>
        <w:rPr>
          <w:rFonts w:ascii="Arial" w:hAnsi="Arial" w:cs="Arial"/>
          <w:b/>
          <w:sz w:val="36"/>
          <w:u w:val="single"/>
        </w:rPr>
      </w:pPr>
    </w:p>
    <w:p w14:paraId="68EA3083" w14:textId="684136B5" w:rsidR="0063467E" w:rsidRPr="007A57E1" w:rsidRDefault="0063467E" w:rsidP="00B57DCB">
      <w:pPr>
        <w:spacing w:line="360" w:lineRule="auto"/>
        <w:jc w:val="center"/>
        <w:rPr>
          <w:rFonts w:ascii="Arial" w:hAnsi="Arial" w:cs="Arial"/>
          <w:b/>
          <w:sz w:val="36"/>
          <w:u w:val="single"/>
        </w:rPr>
      </w:pPr>
      <w:r w:rsidRPr="007A57E1">
        <w:rPr>
          <w:rFonts w:ascii="Arial" w:hAnsi="Arial" w:cs="Arial"/>
          <w:b/>
          <w:sz w:val="36"/>
          <w:u w:val="single"/>
        </w:rPr>
        <w:t>Rosie Evans</w:t>
      </w:r>
    </w:p>
    <w:p w14:paraId="7B540AF8" w14:textId="77777777" w:rsidR="0063467E" w:rsidRPr="007A57E1" w:rsidRDefault="0063467E" w:rsidP="00B57DCB">
      <w:pPr>
        <w:spacing w:line="360" w:lineRule="auto"/>
        <w:jc w:val="center"/>
        <w:rPr>
          <w:rFonts w:ascii="Arial" w:hAnsi="Arial" w:cs="Arial"/>
          <w:b/>
          <w:sz w:val="36"/>
          <w:u w:val="single"/>
        </w:rPr>
      </w:pPr>
      <w:r w:rsidRPr="007A57E1">
        <w:rPr>
          <w:rFonts w:ascii="Arial" w:hAnsi="Arial" w:cs="Arial"/>
          <w:b/>
          <w:sz w:val="36"/>
          <w:u w:val="single"/>
        </w:rPr>
        <w:t>Student Number: 1900565</w:t>
      </w:r>
    </w:p>
    <w:p w14:paraId="6235D62F" w14:textId="77777777" w:rsidR="0063467E" w:rsidRPr="007A57E1" w:rsidRDefault="0063467E" w:rsidP="00B57DCB">
      <w:pPr>
        <w:spacing w:line="360" w:lineRule="auto"/>
        <w:jc w:val="center"/>
        <w:rPr>
          <w:rFonts w:ascii="Arial" w:hAnsi="Arial" w:cs="Arial"/>
          <w:b/>
          <w:sz w:val="36"/>
          <w:u w:val="single"/>
        </w:rPr>
      </w:pPr>
      <w:r w:rsidRPr="007A57E1">
        <w:rPr>
          <w:rFonts w:ascii="Arial" w:hAnsi="Arial" w:cs="Arial"/>
          <w:b/>
          <w:sz w:val="36"/>
          <w:u w:val="single"/>
        </w:rPr>
        <w:t>ECAD60</w:t>
      </w:r>
      <w:r>
        <w:rPr>
          <w:rFonts w:ascii="Arial" w:hAnsi="Arial" w:cs="Arial"/>
          <w:b/>
          <w:sz w:val="36"/>
          <w:u w:val="single"/>
        </w:rPr>
        <w:t>08: Cycle 3: Professional and Pedagogic Studies Learning: Leading the Learning: What, how and why am I teaching?</w:t>
      </w:r>
    </w:p>
    <w:p w14:paraId="4666C049" w14:textId="2608C532" w:rsidR="0063467E" w:rsidRDefault="0063467E" w:rsidP="0063467E">
      <w:pPr>
        <w:spacing w:line="360" w:lineRule="auto"/>
        <w:jc w:val="center"/>
        <w:rPr>
          <w:rFonts w:ascii="Arial" w:hAnsi="Arial" w:cs="Arial"/>
          <w:b/>
          <w:sz w:val="36"/>
          <w:u w:val="single"/>
        </w:rPr>
      </w:pPr>
      <w:r>
        <w:rPr>
          <w:rFonts w:ascii="Arial" w:hAnsi="Arial" w:cs="Arial"/>
          <w:b/>
          <w:sz w:val="36"/>
          <w:u w:val="single"/>
        </w:rPr>
        <w:t>8</w:t>
      </w:r>
      <w:r w:rsidRPr="00DD4163">
        <w:rPr>
          <w:rFonts w:ascii="Arial" w:hAnsi="Arial" w:cs="Arial"/>
          <w:b/>
          <w:sz w:val="36"/>
          <w:u w:val="single"/>
          <w:vertAlign w:val="superscript"/>
        </w:rPr>
        <w:t>th</w:t>
      </w:r>
      <w:r>
        <w:rPr>
          <w:rFonts w:ascii="Arial" w:hAnsi="Arial" w:cs="Arial"/>
          <w:b/>
          <w:sz w:val="36"/>
          <w:u w:val="single"/>
        </w:rPr>
        <w:t xml:space="preserve"> April 2022</w:t>
      </w:r>
    </w:p>
    <w:p w14:paraId="3981E675" w14:textId="75D53963" w:rsidR="0063467E" w:rsidRDefault="0063467E" w:rsidP="0063467E">
      <w:pPr>
        <w:spacing w:line="360" w:lineRule="auto"/>
        <w:jc w:val="center"/>
        <w:rPr>
          <w:rFonts w:ascii="Arial" w:hAnsi="Arial" w:cs="Arial"/>
          <w:b/>
          <w:sz w:val="36"/>
          <w:u w:val="single"/>
        </w:rPr>
      </w:pPr>
    </w:p>
    <w:p w14:paraId="10077FB5" w14:textId="0ABB0D29" w:rsidR="00CE2422" w:rsidRDefault="00CE2422" w:rsidP="0063467E">
      <w:pPr>
        <w:spacing w:line="360" w:lineRule="auto"/>
        <w:jc w:val="center"/>
        <w:rPr>
          <w:rFonts w:ascii="Arial" w:hAnsi="Arial" w:cs="Arial"/>
          <w:b/>
          <w:sz w:val="36"/>
          <w:u w:val="single"/>
        </w:rPr>
      </w:pPr>
    </w:p>
    <w:p w14:paraId="44F49F88" w14:textId="77777777" w:rsidR="00CE2422" w:rsidRDefault="00CE2422" w:rsidP="0063467E">
      <w:pPr>
        <w:spacing w:line="360" w:lineRule="auto"/>
        <w:jc w:val="center"/>
        <w:rPr>
          <w:rFonts w:ascii="Arial" w:hAnsi="Arial" w:cs="Arial"/>
          <w:b/>
          <w:sz w:val="36"/>
          <w:u w:val="single"/>
        </w:rPr>
      </w:pPr>
    </w:p>
    <w:p w14:paraId="1D3F2B61" w14:textId="1959A0EE" w:rsidR="0063467E" w:rsidRDefault="0063467E" w:rsidP="0063467E">
      <w:pPr>
        <w:spacing w:line="360" w:lineRule="auto"/>
        <w:jc w:val="center"/>
        <w:rPr>
          <w:rFonts w:ascii="Arial" w:hAnsi="Arial" w:cs="Arial"/>
          <w:b/>
          <w:sz w:val="36"/>
          <w:u w:val="single"/>
        </w:rPr>
      </w:pPr>
      <w:r>
        <w:rPr>
          <w:rFonts w:ascii="Arial" w:hAnsi="Arial" w:cs="Arial"/>
          <w:b/>
          <w:sz w:val="36"/>
          <w:u w:val="single"/>
        </w:rPr>
        <w:t>Part 1</w:t>
      </w:r>
    </w:p>
    <w:p w14:paraId="59A29DF2" w14:textId="4E9238CF" w:rsidR="0063467E" w:rsidRDefault="0063467E" w:rsidP="0063467E">
      <w:pPr>
        <w:spacing w:line="360" w:lineRule="auto"/>
        <w:jc w:val="center"/>
        <w:rPr>
          <w:rFonts w:ascii="Arial" w:hAnsi="Arial" w:cs="Arial"/>
          <w:b/>
          <w:sz w:val="36"/>
          <w:u w:val="single"/>
        </w:rPr>
      </w:pPr>
    </w:p>
    <w:p w14:paraId="5A9A4C9E" w14:textId="6C7A270E" w:rsidR="0063467E" w:rsidRDefault="0063467E" w:rsidP="0063467E">
      <w:pPr>
        <w:spacing w:line="360" w:lineRule="auto"/>
        <w:jc w:val="center"/>
        <w:rPr>
          <w:rFonts w:ascii="Arial" w:hAnsi="Arial" w:cs="Arial"/>
          <w:b/>
          <w:sz w:val="36"/>
          <w:u w:val="single"/>
        </w:rPr>
      </w:pPr>
    </w:p>
    <w:p w14:paraId="268A631B" w14:textId="77777777" w:rsidR="0063467E" w:rsidRPr="007A57E1" w:rsidRDefault="0063467E" w:rsidP="0063467E">
      <w:pPr>
        <w:spacing w:line="360" w:lineRule="auto"/>
        <w:rPr>
          <w:rFonts w:ascii="Arial" w:hAnsi="Arial" w:cs="Arial"/>
          <w:b/>
          <w:sz w:val="36"/>
          <w:u w:val="single"/>
        </w:rPr>
      </w:pPr>
    </w:p>
    <w:tbl>
      <w:tblPr>
        <w:tblW w:w="1020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545"/>
        <w:gridCol w:w="6656"/>
      </w:tblGrid>
      <w:tr w:rsidR="004159AC" w14:paraId="60269760" w14:textId="77777777" w:rsidTr="004A59DC">
        <w:trPr>
          <w:trHeight w:val="613"/>
          <w:jc w:val="center"/>
        </w:trPr>
        <w:tc>
          <w:tcPr>
            <w:tcW w:w="3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493C63" w14:textId="77777777" w:rsidR="004159AC" w:rsidRPr="0057177B" w:rsidRDefault="00763F5D" w:rsidP="0057177B">
            <w:pPr>
              <w:pStyle w:val="NoSpacing"/>
              <w:jc w:val="center"/>
              <w:rPr>
                <w:rFonts w:ascii="Arial" w:hAnsi="Arial" w:cs="Arial"/>
                <w:b/>
                <w:bCs/>
              </w:rPr>
            </w:pPr>
            <w:r w:rsidRPr="0057177B">
              <w:rPr>
                <w:rFonts w:ascii="Arial" w:hAnsi="Arial" w:cs="Arial"/>
                <w:b/>
                <w:bCs/>
              </w:rPr>
              <w:lastRenderedPageBreak/>
              <w:t>Professional Experience Template 1</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9E5B70" w14:textId="53D31D1D" w:rsidR="004159AC" w:rsidRPr="002F6E12" w:rsidRDefault="004274A0">
            <w:pPr>
              <w:rPr>
                <w:rFonts w:ascii="Arial" w:hAnsi="Arial" w:cs="Arial"/>
                <w:sz w:val="22"/>
                <w:szCs w:val="22"/>
              </w:rPr>
            </w:pPr>
            <w:r>
              <w:rPr>
                <w:rFonts w:ascii="Arial" w:hAnsi="Arial" w:cs="Arial"/>
                <w:sz w:val="22"/>
                <w:szCs w:val="22"/>
              </w:rPr>
              <w:t>AfL strategies PTE3</w:t>
            </w:r>
          </w:p>
        </w:tc>
      </w:tr>
      <w:tr w:rsidR="004159AC" w14:paraId="18DBD479" w14:textId="77777777" w:rsidTr="00645378">
        <w:trPr>
          <w:trHeight w:val="237"/>
          <w:jc w:val="center"/>
        </w:trPr>
        <w:tc>
          <w:tcPr>
            <w:tcW w:w="3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8A26DA" w14:textId="77777777" w:rsidR="004159AC" w:rsidRPr="0057177B" w:rsidRDefault="00763F5D" w:rsidP="0057177B">
            <w:pPr>
              <w:pStyle w:val="NoSpacing"/>
              <w:jc w:val="center"/>
              <w:rPr>
                <w:rFonts w:ascii="Arial" w:hAnsi="Arial" w:cs="Arial"/>
                <w:b/>
                <w:bCs/>
              </w:rPr>
            </w:pPr>
            <w:r w:rsidRPr="0057177B">
              <w:rPr>
                <w:rFonts w:ascii="Arial" w:hAnsi="Arial" w:cs="Arial"/>
                <w:b/>
                <w:bCs/>
              </w:rPr>
              <w:t>Pedagogy Standard</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013F08" w14:textId="46DE50B1" w:rsidR="004159AC" w:rsidRPr="002F6E12" w:rsidRDefault="00763F5D">
            <w:pPr>
              <w:pStyle w:val="Body"/>
              <w:spacing w:after="0" w:line="240" w:lineRule="auto"/>
              <w:rPr>
                <w:rFonts w:ascii="Arial" w:hAnsi="Arial" w:cs="Arial"/>
                <w:color w:val="auto"/>
              </w:rPr>
            </w:pPr>
            <w:r w:rsidRPr="002F6E12">
              <w:rPr>
                <w:rFonts w:ascii="Arial" w:hAnsi="Arial" w:cs="Arial"/>
                <w:color w:val="auto"/>
                <w:u w:color="2E74B5"/>
              </w:rPr>
              <w:t>Assessment for learning</w:t>
            </w:r>
            <w:r w:rsidR="00C81C86">
              <w:rPr>
                <w:rFonts w:ascii="Arial" w:hAnsi="Arial" w:cs="Arial"/>
                <w:color w:val="auto"/>
                <w:u w:color="2E74B5"/>
              </w:rPr>
              <w:t xml:space="preserve"> (AfL)</w:t>
            </w:r>
          </w:p>
        </w:tc>
      </w:tr>
      <w:tr w:rsidR="004159AC" w14:paraId="03B11887" w14:textId="77777777" w:rsidTr="00A759C3">
        <w:trPr>
          <w:trHeight w:val="1068"/>
          <w:jc w:val="center"/>
        </w:trPr>
        <w:tc>
          <w:tcPr>
            <w:tcW w:w="3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72F322" w14:textId="77777777" w:rsidR="004159AC" w:rsidRPr="0057177B" w:rsidRDefault="00763F5D" w:rsidP="0057177B">
            <w:pPr>
              <w:pStyle w:val="NoSpacing"/>
              <w:jc w:val="center"/>
              <w:rPr>
                <w:rFonts w:ascii="Arial" w:hAnsi="Arial" w:cs="Arial"/>
                <w:b/>
                <w:bCs/>
              </w:rPr>
            </w:pPr>
            <w:r w:rsidRPr="0057177B">
              <w:rPr>
                <w:rFonts w:ascii="Arial" w:hAnsi="Arial" w:cs="Arial"/>
                <w:b/>
                <w:bCs/>
              </w:rPr>
              <w:t>What did you do and why?</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E63CA4" w14:textId="0B3441EF" w:rsidR="004159AC" w:rsidRPr="008D448B" w:rsidRDefault="004274A0" w:rsidP="007921C6">
            <w:pPr>
              <w:spacing w:line="360" w:lineRule="auto"/>
              <w:rPr>
                <w:rFonts w:ascii="Arial" w:hAnsi="Arial" w:cs="Arial"/>
                <w:sz w:val="22"/>
                <w:szCs w:val="22"/>
              </w:rPr>
            </w:pPr>
            <w:r w:rsidRPr="004274A0">
              <w:rPr>
                <w:rFonts w:ascii="Arial" w:hAnsi="Arial" w:cs="Arial"/>
                <w:sz w:val="22"/>
                <w:szCs w:val="22"/>
              </w:rPr>
              <w:t xml:space="preserve">During my time on PTE3, I </w:t>
            </w:r>
            <w:r w:rsidR="008D448B">
              <w:rPr>
                <w:rFonts w:ascii="Arial" w:hAnsi="Arial" w:cs="Arial"/>
                <w:sz w:val="22"/>
                <w:szCs w:val="22"/>
              </w:rPr>
              <w:t>chose</w:t>
            </w:r>
            <w:r w:rsidRPr="004274A0">
              <w:rPr>
                <w:rFonts w:ascii="Arial" w:hAnsi="Arial" w:cs="Arial"/>
                <w:sz w:val="22"/>
                <w:szCs w:val="22"/>
              </w:rPr>
              <w:t xml:space="preserve"> a </w:t>
            </w:r>
            <w:r w:rsidRPr="004274A0">
              <w:rPr>
                <w:rStyle w:val="Strong"/>
                <w:rFonts w:ascii="Arial" w:hAnsi="Arial" w:cs="Arial"/>
                <w:b w:val="0"/>
                <w:bCs w:val="0"/>
                <w:sz w:val="22"/>
                <w:szCs w:val="22"/>
              </w:rPr>
              <w:t>wide variety of Assessment for Learning (AfL) strategies</w:t>
            </w:r>
            <w:r w:rsidR="003B5EEC">
              <w:rPr>
                <w:rStyle w:val="Strong"/>
                <w:rFonts w:ascii="Arial" w:hAnsi="Arial" w:cs="Arial"/>
                <w:b w:val="0"/>
                <w:bCs w:val="0"/>
                <w:sz w:val="22"/>
                <w:szCs w:val="22"/>
              </w:rPr>
              <w:t xml:space="preserve"> as emphasised in</w:t>
            </w:r>
            <w:r w:rsidR="008D7983">
              <w:rPr>
                <w:rStyle w:val="Strong"/>
                <w:rFonts w:ascii="Arial" w:hAnsi="Arial" w:cs="Arial"/>
                <w:b w:val="0"/>
                <w:bCs w:val="0"/>
                <w:sz w:val="22"/>
                <w:szCs w:val="22"/>
              </w:rPr>
              <w:t xml:space="preserve"> Antoniou (2014)</w:t>
            </w:r>
            <w:r w:rsidRPr="004274A0">
              <w:rPr>
                <w:rFonts w:ascii="Arial" w:hAnsi="Arial" w:cs="Arial"/>
                <w:b/>
                <w:bCs/>
                <w:sz w:val="22"/>
                <w:szCs w:val="22"/>
              </w:rPr>
              <w:t>.</w:t>
            </w:r>
            <w:r w:rsidRPr="004274A0">
              <w:rPr>
                <w:rFonts w:ascii="Arial" w:hAnsi="Arial" w:cs="Arial"/>
                <w:sz w:val="22"/>
                <w:szCs w:val="22"/>
              </w:rPr>
              <w:t xml:space="preserve"> I also gained </w:t>
            </w:r>
            <w:r w:rsidR="008D448B">
              <w:rPr>
                <w:rFonts w:ascii="Arial" w:hAnsi="Arial" w:cs="Arial"/>
                <w:sz w:val="22"/>
                <w:szCs w:val="22"/>
              </w:rPr>
              <w:t>a variety of</w:t>
            </w:r>
            <w:r w:rsidRPr="004274A0">
              <w:rPr>
                <w:rFonts w:ascii="Arial" w:hAnsi="Arial" w:cs="Arial"/>
                <w:sz w:val="22"/>
                <w:szCs w:val="22"/>
              </w:rPr>
              <w:t xml:space="preserve"> ideas</w:t>
            </w:r>
            <w:r w:rsidR="008D448B">
              <w:rPr>
                <w:rFonts w:ascii="Arial" w:hAnsi="Arial" w:cs="Arial"/>
                <w:sz w:val="22"/>
                <w:szCs w:val="22"/>
              </w:rPr>
              <w:t>, techniques, and strategies</w:t>
            </w:r>
            <w:r w:rsidRPr="004274A0">
              <w:rPr>
                <w:rFonts w:ascii="Arial" w:hAnsi="Arial" w:cs="Arial"/>
                <w:sz w:val="22"/>
                <w:szCs w:val="22"/>
              </w:rPr>
              <w:t xml:space="preserve"> from other teachers </w:t>
            </w:r>
            <w:r w:rsidR="008D7983">
              <w:rPr>
                <w:rFonts w:ascii="Arial" w:hAnsi="Arial" w:cs="Arial"/>
                <w:sz w:val="22"/>
                <w:szCs w:val="22"/>
              </w:rPr>
              <w:t xml:space="preserve">in my placement school </w:t>
            </w:r>
            <w:r w:rsidRPr="004274A0">
              <w:rPr>
                <w:rFonts w:ascii="Arial" w:hAnsi="Arial" w:cs="Arial"/>
                <w:sz w:val="22"/>
                <w:szCs w:val="22"/>
              </w:rPr>
              <w:t xml:space="preserve">to help me understand how </w:t>
            </w:r>
            <w:r w:rsidR="008D448B">
              <w:rPr>
                <w:rFonts w:ascii="Arial" w:hAnsi="Arial" w:cs="Arial"/>
                <w:sz w:val="22"/>
                <w:szCs w:val="22"/>
              </w:rPr>
              <w:t>different teaching and learning</w:t>
            </w:r>
            <w:r w:rsidRPr="004274A0">
              <w:rPr>
                <w:rFonts w:ascii="Arial" w:hAnsi="Arial" w:cs="Arial"/>
                <w:sz w:val="22"/>
                <w:szCs w:val="22"/>
              </w:rPr>
              <w:t xml:space="preserve"> techniques are more effective </w:t>
            </w:r>
            <w:r w:rsidR="008D448B">
              <w:rPr>
                <w:rFonts w:ascii="Arial" w:hAnsi="Arial" w:cs="Arial"/>
                <w:sz w:val="22"/>
                <w:szCs w:val="22"/>
              </w:rPr>
              <w:t xml:space="preserve">and efficient </w:t>
            </w:r>
            <w:r w:rsidRPr="004274A0">
              <w:rPr>
                <w:rFonts w:ascii="Arial" w:hAnsi="Arial" w:cs="Arial"/>
                <w:sz w:val="22"/>
                <w:szCs w:val="22"/>
              </w:rPr>
              <w:t xml:space="preserve">than others. </w:t>
            </w:r>
            <w:r w:rsidR="008D448B">
              <w:rPr>
                <w:rFonts w:ascii="Arial" w:hAnsi="Arial" w:cs="Arial"/>
                <w:sz w:val="22"/>
                <w:szCs w:val="22"/>
              </w:rPr>
              <w:t xml:space="preserve">As highlighted in Florez and Sammons (2013), </w:t>
            </w:r>
            <w:r w:rsidRPr="004274A0">
              <w:rPr>
                <w:rFonts w:ascii="Arial" w:hAnsi="Arial" w:cs="Arial"/>
                <w:sz w:val="22"/>
                <w:szCs w:val="22"/>
              </w:rPr>
              <w:t xml:space="preserve">I used a variety of </w:t>
            </w:r>
            <w:r w:rsidR="008D448B">
              <w:rPr>
                <w:rFonts w:ascii="Arial" w:hAnsi="Arial" w:cs="Arial"/>
                <w:sz w:val="22"/>
                <w:szCs w:val="22"/>
              </w:rPr>
              <w:t xml:space="preserve">strategies including </w:t>
            </w:r>
            <w:r w:rsidRPr="004274A0">
              <w:rPr>
                <w:rStyle w:val="Strong"/>
                <w:rFonts w:ascii="Arial" w:hAnsi="Arial" w:cs="Arial"/>
                <w:b w:val="0"/>
                <w:bCs w:val="0"/>
                <w:sz w:val="22"/>
                <w:szCs w:val="22"/>
              </w:rPr>
              <w:t>lollipop sticks, randomisers, questioning techniques, thumbs up/thumbs down and self/peer assessment in the classroom</w:t>
            </w:r>
            <w:r w:rsidR="008D448B">
              <w:rPr>
                <w:rStyle w:val="Strong"/>
                <w:rFonts w:ascii="Arial" w:hAnsi="Arial" w:cs="Arial"/>
                <w:b w:val="0"/>
                <w:bCs w:val="0"/>
                <w:sz w:val="22"/>
                <w:szCs w:val="22"/>
              </w:rPr>
              <w:t xml:space="preserve">. </w:t>
            </w:r>
            <w:r w:rsidR="008D448B">
              <w:rPr>
                <w:rFonts w:ascii="Arial" w:hAnsi="Arial" w:cs="Arial"/>
                <w:sz w:val="22"/>
                <w:szCs w:val="22"/>
              </w:rPr>
              <w:t xml:space="preserve">As suggested in Clarke (2001), </w:t>
            </w:r>
            <w:r w:rsidRPr="004274A0">
              <w:rPr>
                <w:rFonts w:ascii="Arial" w:hAnsi="Arial" w:cs="Arial"/>
                <w:sz w:val="22"/>
                <w:szCs w:val="22"/>
              </w:rPr>
              <w:t xml:space="preserve">I used these </w:t>
            </w:r>
            <w:r w:rsidR="008E32FF">
              <w:rPr>
                <w:rFonts w:ascii="Arial" w:hAnsi="Arial" w:cs="Arial"/>
                <w:sz w:val="22"/>
                <w:szCs w:val="22"/>
              </w:rPr>
              <w:t xml:space="preserve">AfL strategies </w:t>
            </w:r>
            <w:r w:rsidRPr="004274A0">
              <w:rPr>
                <w:rFonts w:ascii="Arial" w:hAnsi="Arial" w:cs="Arial"/>
                <w:sz w:val="22"/>
                <w:szCs w:val="22"/>
              </w:rPr>
              <w:t xml:space="preserve">in </w:t>
            </w:r>
            <w:r w:rsidR="008D448B">
              <w:rPr>
                <w:rFonts w:ascii="Arial" w:hAnsi="Arial" w:cs="Arial"/>
                <w:sz w:val="22"/>
                <w:szCs w:val="22"/>
              </w:rPr>
              <w:t xml:space="preserve">all aspects of my lessons including the introduction, main body and plenaries (mini and end). </w:t>
            </w:r>
          </w:p>
        </w:tc>
      </w:tr>
      <w:tr w:rsidR="004159AC" w14:paraId="0CD269AE" w14:textId="77777777" w:rsidTr="00A759C3">
        <w:trPr>
          <w:trHeight w:val="645"/>
          <w:jc w:val="center"/>
        </w:trPr>
        <w:tc>
          <w:tcPr>
            <w:tcW w:w="3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06A851" w14:textId="77777777" w:rsidR="004159AC" w:rsidRPr="0057177B" w:rsidRDefault="00763F5D" w:rsidP="0057177B">
            <w:pPr>
              <w:pStyle w:val="NoSpacing"/>
              <w:jc w:val="center"/>
              <w:rPr>
                <w:rFonts w:ascii="Arial" w:hAnsi="Arial" w:cs="Arial"/>
                <w:b/>
                <w:bCs/>
              </w:rPr>
            </w:pPr>
            <w:r w:rsidRPr="0057177B">
              <w:rPr>
                <w:rFonts w:ascii="Arial" w:hAnsi="Arial" w:cs="Arial"/>
                <w:b/>
                <w:bCs/>
              </w:rPr>
              <w:t>What have you learned?</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740AE2" w14:textId="3DF7CA27" w:rsidR="004159AC" w:rsidRPr="00001B0B" w:rsidRDefault="00001B0B" w:rsidP="007921C6">
            <w:pPr>
              <w:spacing w:line="360" w:lineRule="auto"/>
              <w:rPr>
                <w:rFonts w:ascii="Arial" w:hAnsi="Arial" w:cs="Arial"/>
                <w:sz w:val="22"/>
                <w:szCs w:val="22"/>
              </w:rPr>
            </w:pPr>
            <w:r>
              <w:rPr>
                <w:rFonts w:ascii="Arial" w:hAnsi="Arial" w:cs="Arial"/>
                <w:sz w:val="22"/>
                <w:szCs w:val="22"/>
              </w:rPr>
              <w:t>In accordance with Briggs, Martin and Woodfield (2003), I included</w:t>
            </w:r>
            <w:r w:rsidR="004274A0" w:rsidRPr="004274A0">
              <w:rPr>
                <w:rFonts w:ascii="Arial" w:hAnsi="Arial" w:cs="Arial"/>
                <w:sz w:val="22"/>
                <w:szCs w:val="22"/>
              </w:rPr>
              <w:t xml:space="preserve"> a </w:t>
            </w:r>
            <w:r w:rsidR="004274A0" w:rsidRPr="004274A0">
              <w:rPr>
                <w:rStyle w:val="Strong"/>
                <w:rFonts w:ascii="Arial" w:hAnsi="Arial" w:cs="Arial"/>
                <w:b w:val="0"/>
                <w:bCs w:val="0"/>
                <w:sz w:val="22"/>
                <w:szCs w:val="22"/>
              </w:rPr>
              <w:t>variety of AfL strategies</w:t>
            </w:r>
            <w:r w:rsidR="004274A0" w:rsidRPr="004274A0">
              <w:rPr>
                <w:rStyle w:val="Strong"/>
                <w:rFonts w:ascii="Arial" w:hAnsi="Arial" w:cs="Arial"/>
                <w:sz w:val="22"/>
                <w:szCs w:val="22"/>
              </w:rPr>
              <w:t xml:space="preserve"> </w:t>
            </w:r>
            <w:r w:rsidR="004274A0" w:rsidRPr="004274A0">
              <w:rPr>
                <w:rFonts w:ascii="Arial" w:hAnsi="Arial" w:cs="Arial"/>
                <w:sz w:val="22"/>
                <w:szCs w:val="22"/>
              </w:rPr>
              <w:t xml:space="preserve">in my </w:t>
            </w:r>
            <w:r>
              <w:rPr>
                <w:rFonts w:ascii="Arial" w:hAnsi="Arial" w:cs="Arial"/>
                <w:sz w:val="22"/>
                <w:szCs w:val="22"/>
              </w:rPr>
              <w:t xml:space="preserve">final </w:t>
            </w:r>
            <w:r w:rsidR="004274A0" w:rsidRPr="004274A0">
              <w:rPr>
                <w:rFonts w:ascii="Arial" w:hAnsi="Arial" w:cs="Arial"/>
                <w:sz w:val="22"/>
                <w:szCs w:val="22"/>
              </w:rPr>
              <w:t>teaching</w:t>
            </w:r>
            <w:r>
              <w:rPr>
                <w:rFonts w:ascii="Arial" w:hAnsi="Arial" w:cs="Arial"/>
                <w:sz w:val="22"/>
                <w:szCs w:val="22"/>
              </w:rPr>
              <w:t xml:space="preserve"> experience and</w:t>
            </w:r>
            <w:r w:rsidR="004274A0" w:rsidRPr="004274A0">
              <w:rPr>
                <w:rFonts w:ascii="Arial" w:hAnsi="Arial" w:cs="Arial"/>
                <w:sz w:val="22"/>
                <w:szCs w:val="22"/>
              </w:rPr>
              <w:t xml:space="preserve"> I fel</w:t>
            </w:r>
            <w:r>
              <w:rPr>
                <w:rFonts w:ascii="Arial" w:hAnsi="Arial" w:cs="Arial"/>
                <w:sz w:val="22"/>
                <w:szCs w:val="22"/>
              </w:rPr>
              <w:t>t</w:t>
            </w:r>
            <w:r w:rsidR="004274A0" w:rsidRPr="004274A0">
              <w:rPr>
                <w:rFonts w:ascii="Arial" w:hAnsi="Arial" w:cs="Arial"/>
                <w:sz w:val="22"/>
                <w:szCs w:val="22"/>
              </w:rPr>
              <w:t xml:space="preserve"> that the children were </w:t>
            </w:r>
            <w:r w:rsidR="004274A0" w:rsidRPr="004274A0">
              <w:rPr>
                <w:rStyle w:val="Strong"/>
                <w:rFonts w:ascii="Arial" w:hAnsi="Arial" w:cs="Arial"/>
                <w:b w:val="0"/>
                <w:bCs w:val="0"/>
                <w:sz w:val="22"/>
                <w:szCs w:val="22"/>
              </w:rPr>
              <w:t>more engaged and involved</w:t>
            </w:r>
            <w:r w:rsidR="004274A0" w:rsidRPr="004274A0">
              <w:rPr>
                <w:rFonts w:ascii="Arial" w:hAnsi="Arial" w:cs="Arial"/>
                <w:sz w:val="22"/>
                <w:szCs w:val="22"/>
              </w:rPr>
              <w:t xml:space="preserve"> in the activit</w:t>
            </w:r>
            <w:r>
              <w:rPr>
                <w:rFonts w:ascii="Arial" w:hAnsi="Arial" w:cs="Arial"/>
                <w:sz w:val="22"/>
                <w:szCs w:val="22"/>
              </w:rPr>
              <w:t xml:space="preserve">ies set when these strategies were taking place. During my time on PTE3, I conducted a lesson study whereby I completed primary research within my classroom to measure the impact AfL had on pupil engagement. Ozdemir (2019) suggested AfL strategies were key to encouraging pupil engagement and as evidenced, the pupils found the tasks more enjoyable. </w:t>
            </w:r>
            <w:r w:rsidR="00337753">
              <w:rPr>
                <w:rFonts w:ascii="Arial" w:hAnsi="Arial" w:cs="Arial"/>
                <w:sz w:val="22"/>
                <w:szCs w:val="22"/>
              </w:rPr>
              <w:t>After reading (Welsh Government, 2010)</w:t>
            </w:r>
            <w:r>
              <w:rPr>
                <w:rFonts w:ascii="Arial" w:hAnsi="Arial" w:cs="Arial"/>
                <w:sz w:val="22"/>
                <w:szCs w:val="22"/>
              </w:rPr>
              <w:t>,</w:t>
            </w:r>
            <w:r w:rsidR="00337753">
              <w:rPr>
                <w:rFonts w:ascii="Arial" w:hAnsi="Arial" w:cs="Arial"/>
                <w:sz w:val="22"/>
                <w:szCs w:val="22"/>
              </w:rPr>
              <w:t xml:space="preserve"> </w:t>
            </w:r>
            <w:r w:rsidR="004274A0" w:rsidRPr="004274A0">
              <w:rPr>
                <w:rFonts w:ascii="Arial" w:hAnsi="Arial" w:cs="Arial"/>
                <w:sz w:val="22"/>
                <w:szCs w:val="22"/>
              </w:rPr>
              <w:t xml:space="preserve">I feel by changing the different AfL strategies in the classroom, it allows the learning in the class to be varied and the </w:t>
            </w:r>
            <w:r w:rsidR="004274A0" w:rsidRPr="004274A0">
              <w:rPr>
                <w:rStyle w:val="Strong"/>
                <w:rFonts w:ascii="Arial" w:hAnsi="Arial" w:cs="Arial"/>
                <w:b w:val="0"/>
                <w:bCs w:val="0"/>
                <w:sz w:val="22"/>
                <w:szCs w:val="22"/>
              </w:rPr>
              <w:t>tasks to be different.</w:t>
            </w:r>
            <w:r w:rsidR="004274A0" w:rsidRPr="004274A0">
              <w:rPr>
                <w:rStyle w:val="Strong"/>
                <w:rFonts w:ascii="Arial" w:hAnsi="Arial" w:cs="Arial"/>
                <w:sz w:val="22"/>
                <w:szCs w:val="22"/>
              </w:rPr>
              <w:t xml:space="preserve"> </w:t>
            </w:r>
            <w:r w:rsidR="004274A0" w:rsidRPr="004274A0">
              <w:rPr>
                <w:rFonts w:ascii="Arial" w:hAnsi="Arial" w:cs="Arial"/>
                <w:sz w:val="22"/>
                <w:szCs w:val="22"/>
              </w:rPr>
              <w:t xml:space="preserve">Therefore, I used </w:t>
            </w:r>
            <w:r w:rsidR="001915A5">
              <w:rPr>
                <w:rFonts w:ascii="Arial" w:hAnsi="Arial" w:cs="Arial"/>
                <w:sz w:val="22"/>
                <w:szCs w:val="22"/>
              </w:rPr>
              <w:t>a variety of</w:t>
            </w:r>
            <w:r w:rsidR="00337753">
              <w:rPr>
                <w:rFonts w:ascii="Arial" w:hAnsi="Arial" w:cs="Arial"/>
                <w:sz w:val="22"/>
                <w:szCs w:val="22"/>
              </w:rPr>
              <w:t xml:space="preserve"> AfL strateg</w:t>
            </w:r>
            <w:r w:rsidR="001915A5">
              <w:rPr>
                <w:rFonts w:ascii="Arial" w:hAnsi="Arial" w:cs="Arial"/>
                <w:sz w:val="22"/>
                <w:szCs w:val="22"/>
              </w:rPr>
              <w:t>ies throughout my time on placement</w:t>
            </w:r>
            <w:r w:rsidR="004274A0" w:rsidRPr="004274A0">
              <w:rPr>
                <w:rFonts w:ascii="Arial" w:hAnsi="Arial" w:cs="Arial"/>
                <w:sz w:val="22"/>
                <w:szCs w:val="22"/>
              </w:rPr>
              <w:t xml:space="preserve">. By using the wide variety of AfL strategies </w:t>
            </w:r>
            <w:r w:rsidR="00337753">
              <w:rPr>
                <w:rFonts w:ascii="Arial" w:hAnsi="Arial" w:cs="Arial"/>
                <w:sz w:val="22"/>
                <w:szCs w:val="22"/>
              </w:rPr>
              <w:t>as Wiliam (2002) highlights,</w:t>
            </w:r>
            <w:r w:rsidR="004274A0" w:rsidRPr="004274A0">
              <w:rPr>
                <w:rFonts w:ascii="Arial" w:hAnsi="Arial" w:cs="Arial"/>
                <w:sz w:val="22"/>
                <w:szCs w:val="22"/>
              </w:rPr>
              <w:t xml:space="preserve"> </w:t>
            </w:r>
            <w:r w:rsidR="001915A5">
              <w:rPr>
                <w:rFonts w:ascii="Arial" w:hAnsi="Arial" w:cs="Arial"/>
                <w:sz w:val="22"/>
                <w:szCs w:val="22"/>
              </w:rPr>
              <w:t xml:space="preserve">this </w:t>
            </w:r>
            <w:r w:rsidR="004274A0" w:rsidRPr="004274A0">
              <w:rPr>
                <w:rFonts w:ascii="Arial" w:hAnsi="Arial" w:cs="Arial"/>
                <w:sz w:val="22"/>
                <w:szCs w:val="22"/>
              </w:rPr>
              <w:t xml:space="preserve">has helped me to develop </w:t>
            </w:r>
            <w:r w:rsidR="001915A5">
              <w:rPr>
                <w:rFonts w:ascii="Arial" w:hAnsi="Arial" w:cs="Arial"/>
                <w:sz w:val="22"/>
                <w:szCs w:val="22"/>
              </w:rPr>
              <w:t>a</w:t>
            </w:r>
            <w:r w:rsidR="004274A0" w:rsidRPr="004274A0">
              <w:rPr>
                <w:rFonts w:ascii="Arial" w:hAnsi="Arial" w:cs="Arial"/>
                <w:sz w:val="22"/>
                <w:szCs w:val="22"/>
              </w:rPr>
              <w:t xml:space="preserve"> </w:t>
            </w:r>
            <w:r w:rsidR="004274A0" w:rsidRPr="004274A0">
              <w:rPr>
                <w:rStyle w:val="Strong"/>
                <w:rFonts w:ascii="Arial" w:hAnsi="Arial" w:cs="Arial"/>
                <w:b w:val="0"/>
                <w:bCs w:val="0"/>
                <w:sz w:val="22"/>
                <w:szCs w:val="22"/>
              </w:rPr>
              <w:t>deeper understanding of assessment</w:t>
            </w:r>
            <w:r w:rsidR="004274A0" w:rsidRPr="004274A0">
              <w:rPr>
                <w:rStyle w:val="Strong"/>
                <w:rFonts w:ascii="Arial" w:hAnsi="Arial" w:cs="Arial"/>
                <w:sz w:val="22"/>
                <w:szCs w:val="22"/>
              </w:rPr>
              <w:t xml:space="preserve"> </w:t>
            </w:r>
            <w:r w:rsidR="004274A0" w:rsidRPr="004274A0">
              <w:rPr>
                <w:rFonts w:ascii="Arial" w:hAnsi="Arial" w:cs="Arial"/>
                <w:sz w:val="22"/>
                <w:szCs w:val="22"/>
              </w:rPr>
              <w:t xml:space="preserve">and how children become </w:t>
            </w:r>
            <w:r w:rsidR="004274A0" w:rsidRPr="004274A0">
              <w:rPr>
                <w:rStyle w:val="Strong"/>
                <w:rFonts w:ascii="Arial" w:hAnsi="Arial" w:cs="Arial"/>
                <w:b w:val="0"/>
                <w:bCs w:val="0"/>
                <w:sz w:val="22"/>
                <w:szCs w:val="22"/>
              </w:rPr>
              <w:t>more engaged</w:t>
            </w:r>
            <w:r w:rsidR="004274A0" w:rsidRPr="004274A0">
              <w:rPr>
                <w:rFonts w:ascii="Arial" w:hAnsi="Arial" w:cs="Arial"/>
                <w:sz w:val="22"/>
                <w:szCs w:val="22"/>
              </w:rPr>
              <w:t xml:space="preserve"> in the tasks </w:t>
            </w:r>
            <w:r w:rsidR="001915A5">
              <w:rPr>
                <w:rFonts w:ascii="Arial" w:hAnsi="Arial" w:cs="Arial"/>
                <w:sz w:val="22"/>
                <w:szCs w:val="22"/>
              </w:rPr>
              <w:t>during</w:t>
            </w:r>
            <w:r w:rsidR="004274A0" w:rsidRPr="004274A0">
              <w:rPr>
                <w:rFonts w:ascii="Arial" w:hAnsi="Arial" w:cs="Arial"/>
                <w:sz w:val="22"/>
                <w:szCs w:val="22"/>
              </w:rPr>
              <w:t xml:space="preserve"> the lessons.</w:t>
            </w:r>
          </w:p>
        </w:tc>
      </w:tr>
      <w:tr w:rsidR="004159AC" w14:paraId="0ECA0FF7" w14:textId="77777777" w:rsidTr="00A759C3">
        <w:trPr>
          <w:trHeight w:val="645"/>
          <w:jc w:val="center"/>
        </w:trPr>
        <w:tc>
          <w:tcPr>
            <w:tcW w:w="35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2CE910" w14:textId="77777777" w:rsidR="004159AC" w:rsidRPr="0057177B" w:rsidRDefault="00763F5D" w:rsidP="0057177B">
            <w:pPr>
              <w:pStyle w:val="NoSpacing"/>
              <w:jc w:val="center"/>
              <w:rPr>
                <w:rFonts w:ascii="Arial" w:hAnsi="Arial" w:cs="Arial"/>
                <w:b/>
                <w:bCs/>
              </w:rPr>
            </w:pPr>
            <w:r w:rsidRPr="0057177B">
              <w:rPr>
                <w:rFonts w:ascii="Arial" w:hAnsi="Arial" w:cs="Arial"/>
                <w:b/>
                <w:bCs/>
              </w:rPr>
              <w:t>What next?</w:t>
            </w:r>
          </w:p>
        </w:tc>
        <w:tc>
          <w:tcPr>
            <w:tcW w:w="6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F5F522" w14:textId="123F191C" w:rsidR="004159AC" w:rsidRPr="004274A0" w:rsidRDefault="004274A0" w:rsidP="007921C6">
            <w:pPr>
              <w:pStyle w:val="NormalWeb"/>
              <w:spacing w:line="360" w:lineRule="auto"/>
              <w:rPr>
                <w:rFonts w:ascii="Arial" w:hAnsi="Arial" w:cs="Arial"/>
                <w:color w:val="FF0000"/>
                <w:sz w:val="22"/>
                <w:szCs w:val="22"/>
              </w:rPr>
            </w:pPr>
            <w:r w:rsidRPr="004274A0">
              <w:rPr>
                <w:rFonts w:ascii="Arial" w:hAnsi="Arial" w:cs="Arial"/>
                <w:sz w:val="22"/>
                <w:szCs w:val="22"/>
              </w:rPr>
              <w:t xml:space="preserve">In my future lessons, I will continue to develop my professional learning and </w:t>
            </w:r>
            <w:r w:rsidR="001915A5">
              <w:rPr>
                <w:rFonts w:ascii="Arial" w:hAnsi="Arial" w:cs="Arial"/>
                <w:sz w:val="22"/>
                <w:szCs w:val="22"/>
              </w:rPr>
              <w:t xml:space="preserve">continue to </w:t>
            </w:r>
            <w:r w:rsidRPr="004274A0">
              <w:rPr>
                <w:rFonts w:ascii="Arial" w:hAnsi="Arial" w:cs="Arial"/>
                <w:sz w:val="22"/>
                <w:szCs w:val="22"/>
              </w:rPr>
              <w:t>include AfL strategies in my lessons</w:t>
            </w:r>
            <w:r w:rsidR="00337753">
              <w:rPr>
                <w:rFonts w:ascii="Arial" w:hAnsi="Arial" w:cs="Arial"/>
                <w:sz w:val="22"/>
                <w:szCs w:val="22"/>
              </w:rPr>
              <w:t xml:space="preserve"> in order to help support learner progression (Welsh Government, </w:t>
            </w:r>
            <w:r w:rsidR="00337753">
              <w:rPr>
                <w:rFonts w:ascii="Arial" w:hAnsi="Arial" w:cs="Arial"/>
                <w:sz w:val="22"/>
                <w:szCs w:val="22"/>
              </w:rPr>
              <w:lastRenderedPageBreak/>
              <w:t>2019)</w:t>
            </w:r>
            <w:r w:rsidRPr="004274A0">
              <w:rPr>
                <w:rFonts w:ascii="Arial" w:hAnsi="Arial" w:cs="Arial"/>
                <w:sz w:val="22"/>
                <w:szCs w:val="22"/>
              </w:rPr>
              <w:t xml:space="preserve">. In addition, I will </w:t>
            </w:r>
            <w:r w:rsidRPr="004274A0">
              <w:rPr>
                <w:rStyle w:val="Strong"/>
                <w:rFonts w:ascii="Arial" w:hAnsi="Arial" w:cs="Arial"/>
                <w:b w:val="0"/>
                <w:bCs w:val="0"/>
                <w:sz w:val="22"/>
                <w:szCs w:val="22"/>
              </w:rPr>
              <w:t>vary these strategies</w:t>
            </w:r>
            <w:r w:rsidRPr="004274A0">
              <w:rPr>
                <w:rFonts w:ascii="Arial" w:hAnsi="Arial" w:cs="Arial"/>
                <w:sz w:val="22"/>
                <w:szCs w:val="22"/>
              </w:rPr>
              <w:t xml:space="preserve"> to help </w:t>
            </w:r>
            <w:r w:rsidRPr="004274A0">
              <w:rPr>
                <w:rStyle w:val="Strong"/>
                <w:rFonts w:ascii="Arial" w:hAnsi="Arial" w:cs="Arial"/>
                <w:b w:val="0"/>
                <w:bCs w:val="0"/>
                <w:sz w:val="22"/>
                <w:szCs w:val="22"/>
              </w:rPr>
              <w:t>keep the children engaged</w:t>
            </w:r>
            <w:r w:rsidRPr="004274A0">
              <w:rPr>
                <w:rFonts w:ascii="Arial" w:hAnsi="Arial" w:cs="Arial"/>
                <w:b/>
                <w:bCs/>
                <w:sz w:val="22"/>
                <w:szCs w:val="22"/>
              </w:rPr>
              <w:t xml:space="preserve"> </w:t>
            </w:r>
            <w:r w:rsidRPr="004274A0">
              <w:rPr>
                <w:rFonts w:ascii="Arial" w:hAnsi="Arial" w:cs="Arial"/>
                <w:sz w:val="22"/>
                <w:szCs w:val="22"/>
              </w:rPr>
              <w:t>with their activities in my classroom. I feel it is important to give the children these opportunities to stay engaged and involved in the task</w:t>
            </w:r>
            <w:r w:rsidR="001915A5">
              <w:rPr>
                <w:rFonts w:ascii="Arial" w:hAnsi="Arial" w:cs="Arial"/>
                <w:sz w:val="22"/>
                <w:szCs w:val="22"/>
              </w:rPr>
              <w:t>s</w:t>
            </w:r>
            <w:r w:rsidRPr="004274A0">
              <w:rPr>
                <w:rFonts w:ascii="Arial" w:hAnsi="Arial" w:cs="Arial"/>
                <w:sz w:val="22"/>
                <w:szCs w:val="22"/>
              </w:rPr>
              <w:t xml:space="preserve"> </w:t>
            </w:r>
            <w:r w:rsidR="001915A5">
              <w:rPr>
                <w:rFonts w:ascii="Arial" w:hAnsi="Arial" w:cs="Arial"/>
                <w:sz w:val="22"/>
                <w:szCs w:val="22"/>
              </w:rPr>
              <w:t>which can help them to</w:t>
            </w:r>
            <w:r w:rsidRPr="004274A0">
              <w:rPr>
                <w:rFonts w:ascii="Arial" w:hAnsi="Arial" w:cs="Arial"/>
                <w:sz w:val="22"/>
                <w:szCs w:val="22"/>
              </w:rPr>
              <w:t xml:space="preserve"> develop their understanding and knowledge</w:t>
            </w:r>
            <w:r w:rsidR="001915A5">
              <w:rPr>
                <w:rFonts w:ascii="Arial" w:hAnsi="Arial" w:cs="Arial"/>
                <w:sz w:val="22"/>
                <w:szCs w:val="22"/>
              </w:rPr>
              <w:t xml:space="preserve"> further</w:t>
            </w:r>
            <w:r w:rsidR="00337753">
              <w:rPr>
                <w:rFonts w:ascii="Arial" w:hAnsi="Arial" w:cs="Arial"/>
                <w:sz w:val="22"/>
                <w:szCs w:val="22"/>
              </w:rPr>
              <w:t xml:space="preserve"> (Fautley and Sammons, 20</w:t>
            </w:r>
            <w:r w:rsidR="0054102A">
              <w:rPr>
                <w:rFonts w:ascii="Arial" w:hAnsi="Arial" w:cs="Arial"/>
                <w:sz w:val="22"/>
                <w:szCs w:val="22"/>
              </w:rPr>
              <w:t>08</w:t>
            </w:r>
            <w:r w:rsidR="00337753">
              <w:rPr>
                <w:rFonts w:ascii="Arial" w:hAnsi="Arial" w:cs="Arial"/>
                <w:sz w:val="22"/>
                <w:szCs w:val="22"/>
              </w:rPr>
              <w:t>).</w:t>
            </w:r>
          </w:p>
        </w:tc>
      </w:tr>
    </w:tbl>
    <w:p w14:paraId="78D33EE2" w14:textId="77777777" w:rsidR="004159AC" w:rsidRDefault="004159AC" w:rsidP="004A59DC">
      <w:pPr>
        <w:pStyle w:val="Body"/>
        <w:spacing w:line="240" w:lineRule="auto"/>
        <w:rPr>
          <w:sz w:val="32"/>
          <w:szCs w:val="32"/>
        </w:rPr>
      </w:pPr>
    </w:p>
    <w:tbl>
      <w:tblPr>
        <w:tblW w:w="1020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408"/>
        <w:gridCol w:w="6793"/>
      </w:tblGrid>
      <w:tr w:rsidR="004159AC" w14:paraId="7F41AE56" w14:textId="77777777" w:rsidTr="004A59DC">
        <w:trPr>
          <w:trHeight w:val="508"/>
          <w:jc w:val="center"/>
        </w:trPr>
        <w:tc>
          <w:tcPr>
            <w:tcW w:w="3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20613B" w14:textId="77777777" w:rsidR="004159AC" w:rsidRPr="00645378" w:rsidRDefault="00763F5D" w:rsidP="00645378">
            <w:pPr>
              <w:pStyle w:val="NoSpacing"/>
              <w:jc w:val="center"/>
              <w:rPr>
                <w:rFonts w:ascii="Arial" w:hAnsi="Arial" w:cs="Arial"/>
                <w:b/>
                <w:bCs/>
              </w:rPr>
            </w:pPr>
            <w:r w:rsidRPr="00645378">
              <w:rPr>
                <w:rFonts w:ascii="Arial" w:hAnsi="Arial" w:cs="Arial"/>
                <w:b/>
                <w:bCs/>
              </w:rPr>
              <w:t>Professional Experience Template 2</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3EFB77" w14:textId="5DBF391C" w:rsidR="004159AC" w:rsidRPr="00645378" w:rsidRDefault="004A59DC">
            <w:pPr>
              <w:rPr>
                <w:rFonts w:ascii="Arial" w:hAnsi="Arial" w:cs="Arial"/>
                <w:sz w:val="22"/>
                <w:szCs w:val="22"/>
              </w:rPr>
            </w:pPr>
            <w:r>
              <w:rPr>
                <w:rFonts w:ascii="Arial" w:hAnsi="Arial" w:cs="Arial"/>
                <w:sz w:val="22"/>
                <w:szCs w:val="22"/>
              </w:rPr>
              <w:t>Welsh 3</w:t>
            </w:r>
            <w:r w:rsidRPr="004A59DC">
              <w:rPr>
                <w:rFonts w:ascii="Arial" w:hAnsi="Arial" w:cs="Arial"/>
                <w:sz w:val="22"/>
                <w:szCs w:val="22"/>
                <w:vertAlign w:val="superscript"/>
              </w:rPr>
              <w:t>rd</w:t>
            </w:r>
            <w:r>
              <w:rPr>
                <w:rFonts w:ascii="Arial" w:hAnsi="Arial" w:cs="Arial"/>
                <w:sz w:val="22"/>
                <w:szCs w:val="22"/>
              </w:rPr>
              <w:t xml:space="preserve"> person description 02.02.22 PTE3</w:t>
            </w:r>
          </w:p>
        </w:tc>
      </w:tr>
      <w:tr w:rsidR="004159AC" w14:paraId="73E9F0A8" w14:textId="77777777" w:rsidTr="004A59DC">
        <w:trPr>
          <w:trHeight w:val="206"/>
          <w:jc w:val="center"/>
        </w:trPr>
        <w:tc>
          <w:tcPr>
            <w:tcW w:w="3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CA1C98" w14:textId="77777777" w:rsidR="004159AC" w:rsidRPr="00645378" w:rsidRDefault="00763F5D" w:rsidP="00645378">
            <w:pPr>
              <w:pStyle w:val="NoSpacing"/>
              <w:jc w:val="center"/>
              <w:rPr>
                <w:rFonts w:ascii="Arial" w:hAnsi="Arial" w:cs="Arial"/>
                <w:b/>
                <w:bCs/>
              </w:rPr>
            </w:pPr>
            <w:r w:rsidRPr="00645378">
              <w:rPr>
                <w:rFonts w:ascii="Arial" w:hAnsi="Arial" w:cs="Arial"/>
                <w:b/>
                <w:bCs/>
              </w:rPr>
              <w:t>Pedagogy Standard</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7B6BC" w14:textId="77777777" w:rsidR="004159AC" w:rsidRPr="00645378" w:rsidRDefault="00763F5D">
            <w:pPr>
              <w:pStyle w:val="Body"/>
              <w:spacing w:after="0" w:line="240" w:lineRule="auto"/>
              <w:rPr>
                <w:rFonts w:ascii="Arial" w:hAnsi="Arial" w:cs="Arial"/>
                <w:color w:val="auto"/>
              </w:rPr>
            </w:pPr>
            <w:r w:rsidRPr="00645378">
              <w:rPr>
                <w:rFonts w:ascii="Arial" w:hAnsi="Arial" w:cs="Arial"/>
                <w:color w:val="auto"/>
                <w:u w:color="2E74B5"/>
              </w:rPr>
              <w:t>Blended learning experiences</w:t>
            </w:r>
          </w:p>
        </w:tc>
      </w:tr>
      <w:tr w:rsidR="004159AC" w14:paraId="190BECEE" w14:textId="77777777" w:rsidTr="004A59DC">
        <w:trPr>
          <w:trHeight w:val="336"/>
          <w:jc w:val="center"/>
        </w:trPr>
        <w:tc>
          <w:tcPr>
            <w:tcW w:w="3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C25D3B" w14:textId="77777777" w:rsidR="004159AC" w:rsidRPr="00645378" w:rsidRDefault="00763F5D" w:rsidP="00645378">
            <w:pPr>
              <w:pStyle w:val="NoSpacing"/>
              <w:jc w:val="center"/>
              <w:rPr>
                <w:rFonts w:ascii="Arial" w:hAnsi="Arial" w:cs="Arial"/>
                <w:b/>
                <w:bCs/>
              </w:rPr>
            </w:pPr>
            <w:r w:rsidRPr="00645378">
              <w:rPr>
                <w:rFonts w:ascii="Arial" w:hAnsi="Arial" w:cs="Arial"/>
                <w:b/>
                <w:bCs/>
              </w:rPr>
              <w:t>What did you do and why?</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7F988B" w14:textId="60E2C4A7" w:rsidR="004159AC" w:rsidRPr="004A59DC" w:rsidRDefault="004A59DC" w:rsidP="007921C6">
            <w:pPr>
              <w:spacing w:line="360" w:lineRule="auto"/>
              <w:rPr>
                <w:rFonts w:ascii="Arial" w:hAnsi="Arial" w:cs="Arial"/>
                <w:sz w:val="22"/>
                <w:szCs w:val="22"/>
              </w:rPr>
            </w:pPr>
            <w:bookmarkStart w:id="0" w:name="_Hlk98489483"/>
            <w:r w:rsidRPr="004A59DC">
              <w:rPr>
                <w:rFonts w:ascii="Arial" w:hAnsi="Arial" w:cs="Arial"/>
                <w:sz w:val="22"/>
                <w:szCs w:val="22"/>
              </w:rPr>
              <w:t xml:space="preserve">During my time on PTE3, </w:t>
            </w:r>
            <w:r w:rsidR="00841099">
              <w:rPr>
                <w:rFonts w:ascii="Arial" w:hAnsi="Arial" w:cs="Arial"/>
                <w:sz w:val="22"/>
                <w:szCs w:val="22"/>
              </w:rPr>
              <w:t xml:space="preserve">I </w:t>
            </w:r>
            <w:r w:rsidRPr="004A59DC">
              <w:rPr>
                <w:rFonts w:ascii="Arial" w:hAnsi="Arial" w:cs="Arial"/>
                <w:sz w:val="22"/>
                <w:szCs w:val="22"/>
              </w:rPr>
              <w:t>incorporate</w:t>
            </w:r>
            <w:r w:rsidR="00841099">
              <w:rPr>
                <w:rFonts w:ascii="Arial" w:hAnsi="Arial" w:cs="Arial"/>
                <w:sz w:val="22"/>
                <w:szCs w:val="22"/>
              </w:rPr>
              <w:t>d</w:t>
            </w:r>
            <w:r w:rsidRPr="004A59DC">
              <w:rPr>
                <w:rFonts w:ascii="Arial" w:hAnsi="Arial" w:cs="Arial"/>
                <w:sz w:val="22"/>
                <w:szCs w:val="22"/>
              </w:rPr>
              <w:t xml:space="preserve"> St. David’s Day into my planning to benefit the children’s learning </w:t>
            </w:r>
            <w:r w:rsidR="00841099">
              <w:rPr>
                <w:rFonts w:ascii="Arial" w:hAnsi="Arial" w:cs="Arial"/>
                <w:sz w:val="22"/>
                <w:szCs w:val="22"/>
              </w:rPr>
              <w:t xml:space="preserve">through blended learning experiences </w:t>
            </w:r>
            <w:r w:rsidRPr="004A59DC">
              <w:rPr>
                <w:rFonts w:ascii="Arial" w:hAnsi="Arial" w:cs="Arial"/>
                <w:sz w:val="22"/>
                <w:szCs w:val="22"/>
              </w:rPr>
              <w:t>about their heritage and their understanding of the</w:t>
            </w:r>
            <w:r w:rsidR="00841099">
              <w:rPr>
                <w:rFonts w:ascii="Arial" w:hAnsi="Arial" w:cs="Arial"/>
                <w:sz w:val="22"/>
                <w:szCs w:val="22"/>
              </w:rPr>
              <w:t xml:space="preserve"> Welsh</w:t>
            </w:r>
            <w:r w:rsidRPr="004A59DC">
              <w:rPr>
                <w:rFonts w:ascii="Arial" w:hAnsi="Arial" w:cs="Arial"/>
                <w:sz w:val="22"/>
                <w:szCs w:val="22"/>
              </w:rPr>
              <w:t xml:space="preserve"> culture. I decided to give the children the choice as to which celebrity they would like to describe</w:t>
            </w:r>
            <w:r w:rsidR="00841099">
              <w:rPr>
                <w:rFonts w:ascii="Arial" w:hAnsi="Arial" w:cs="Arial"/>
                <w:sz w:val="22"/>
                <w:szCs w:val="22"/>
              </w:rPr>
              <w:t xml:space="preserve"> during their Welsh lesson</w:t>
            </w:r>
            <w:r w:rsidRPr="004A59DC">
              <w:rPr>
                <w:rFonts w:ascii="Arial" w:hAnsi="Arial" w:cs="Arial"/>
                <w:sz w:val="22"/>
                <w:szCs w:val="22"/>
              </w:rPr>
              <w:t xml:space="preserve">. As it </w:t>
            </w:r>
            <w:r w:rsidR="00841099">
              <w:rPr>
                <w:rFonts w:ascii="Arial" w:hAnsi="Arial" w:cs="Arial"/>
                <w:sz w:val="22"/>
                <w:szCs w:val="22"/>
              </w:rPr>
              <w:t>was</w:t>
            </w:r>
            <w:r w:rsidRPr="004A59DC">
              <w:rPr>
                <w:rFonts w:ascii="Arial" w:hAnsi="Arial" w:cs="Arial"/>
                <w:sz w:val="22"/>
                <w:szCs w:val="22"/>
              </w:rPr>
              <w:t xml:space="preserve"> Welsh week following on from St. David’s Day, I felt by allowing the children to research about their chosen </w:t>
            </w:r>
            <w:r w:rsidR="00841099">
              <w:rPr>
                <w:rFonts w:ascii="Arial" w:hAnsi="Arial" w:cs="Arial"/>
                <w:sz w:val="22"/>
                <w:szCs w:val="22"/>
              </w:rPr>
              <w:t xml:space="preserve">Welsh </w:t>
            </w:r>
            <w:r w:rsidRPr="004A59DC">
              <w:rPr>
                <w:rFonts w:ascii="Arial" w:hAnsi="Arial" w:cs="Arial"/>
                <w:sz w:val="22"/>
                <w:szCs w:val="22"/>
              </w:rPr>
              <w:t xml:space="preserve">celebrity, it allowed them to collect </w:t>
            </w:r>
            <w:r w:rsidR="00841099">
              <w:rPr>
                <w:rFonts w:ascii="Arial" w:hAnsi="Arial" w:cs="Arial"/>
                <w:sz w:val="22"/>
                <w:szCs w:val="22"/>
              </w:rPr>
              <w:t xml:space="preserve">a variety of </w:t>
            </w:r>
            <w:r w:rsidRPr="004A59DC">
              <w:rPr>
                <w:rFonts w:ascii="Arial" w:hAnsi="Arial" w:cs="Arial"/>
                <w:sz w:val="22"/>
                <w:szCs w:val="22"/>
              </w:rPr>
              <w:t>information they would like to turn into their 3</w:t>
            </w:r>
            <w:r w:rsidRPr="004A59DC">
              <w:rPr>
                <w:rFonts w:ascii="Arial" w:hAnsi="Arial" w:cs="Arial"/>
                <w:sz w:val="22"/>
                <w:szCs w:val="22"/>
                <w:vertAlign w:val="superscript"/>
              </w:rPr>
              <w:t>rd</w:t>
            </w:r>
            <w:r w:rsidRPr="004A59DC">
              <w:rPr>
                <w:rFonts w:ascii="Arial" w:hAnsi="Arial" w:cs="Arial"/>
                <w:sz w:val="22"/>
                <w:szCs w:val="22"/>
              </w:rPr>
              <w:t xml:space="preserve"> person </w:t>
            </w:r>
            <w:r w:rsidR="00841099">
              <w:rPr>
                <w:rFonts w:ascii="Arial" w:hAnsi="Arial" w:cs="Arial"/>
                <w:sz w:val="22"/>
                <w:szCs w:val="22"/>
              </w:rPr>
              <w:t xml:space="preserve">Welsh </w:t>
            </w:r>
            <w:r w:rsidRPr="004A59DC">
              <w:rPr>
                <w:rFonts w:ascii="Arial" w:hAnsi="Arial" w:cs="Arial"/>
                <w:sz w:val="22"/>
                <w:szCs w:val="22"/>
              </w:rPr>
              <w:t xml:space="preserve">description. After </w:t>
            </w:r>
            <w:r w:rsidR="00841099">
              <w:rPr>
                <w:rFonts w:ascii="Arial" w:hAnsi="Arial" w:cs="Arial"/>
                <w:sz w:val="22"/>
                <w:szCs w:val="22"/>
              </w:rPr>
              <w:t xml:space="preserve">a </w:t>
            </w:r>
            <w:r w:rsidRPr="004A59DC">
              <w:rPr>
                <w:rFonts w:ascii="Arial" w:hAnsi="Arial" w:cs="Arial"/>
                <w:sz w:val="22"/>
                <w:szCs w:val="22"/>
              </w:rPr>
              <w:t xml:space="preserve">class discussion of what information is needed to describe someone, I prepared planning sheets </w:t>
            </w:r>
            <w:r w:rsidR="00841099">
              <w:rPr>
                <w:rFonts w:ascii="Arial" w:hAnsi="Arial" w:cs="Arial"/>
                <w:sz w:val="22"/>
                <w:szCs w:val="22"/>
              </w:rPr>
              <w:t>for the children based on</w:t>
            </w:r>
            <w:r w:rsidRPr="004A59DC">
              <w:rPr>
                <w:rFonts w:ascii="Arial" w:hAnsi="Arial" w:cs="Arial"/>
                <w:sz w:val="22"/>
                <w:szCs w:val="22"/>
              </w:rPr>
              <w:t xml:space="preserve"> their </w:t>
            </w:r>
            <w:r w:rsidR="00841099">
              <w:rPr>
                <w:rFonts w:ascii="Arial" w:hAnsi="Arial" w:cs="Arial"/>
                <w:sz w:val="22"/>
                <w:szCs w:val="22"/>
              </w:rPr>
              <w:t xml:space="preserve">thoughts and </w:t>
            </w:r>
            <w:r w:rsidRPr="004A59DC">
              <w:rPr>
                <w:rFonts w:ascii="Arial" w:hAnsi="Arial" w:cs="Arial"/>
                <w:sz w:val="22"/>
                <w:szCs w:val="22"/>
              </w:rPr>
              <w:t>ideas. The children then used th</w:t>
            </w:r>
            <w:r w:rsidR="00841099">
              <w:rPr>
                <w:rFonts w:ascii="Arial" w:hAnsi="Arial" w:cs="Arial"/>
                <w:sz w:val="22"/>
                <w:szCs w:val="22"/>
              </w:rPr>
              <w:t>o</w:t>
            </w:r>
            <w:r w:rsidRPr="004A59DC">
              <w:rPr>
                <w:rFonts w:ascii="Arial" w:hAnsi="Arial" w:cs="Arial"/>
                <w:sz w:val="22"/>
                <w:szCs w:val="22"/>
              </w:rPr>
              <w:t>se planning sheets to gather their information in preparation for writing their 3</w:t>
            </w:r>
            <w:r w:rsidRPr="004A59DC">
              <w:rPr>
                <w:rFonts w:ascii="Arial" w:hAnsi="Arial" w:cs="Arial"/>
                <w:sz w:val="22"/>
                <w:szCs w:val="22"/>
                <w:vertAlign w:val="superscript"/>
              </w:rPr>
              <w:t>rd</w:t>
            </w:r>
            <w:r w:rsidRPr="004A59DC">
              <w:rPr>
                <w:rFonts w:ascii="Arial" w:hAnsi="Arial" w:cs="Arial"/>
                <w:sz w:val="22"/>
                <w:szCs w:val="22"/>
              </w:rPr>
              <w:t xml:space="preserve"> person description</w:t>
            </w:r>
            <w:r w:rsidR="00841099">
              <w:rPr>
                <w:rFonts w:ascii="Arial" w:hAnsi="Arial" w:cs="Arial"/>
                <w:sz w:val="22"/>
                <w:szCs w:val="22"/>
              </w:rPr>
              <w:t xml:space="preserve"> in Welsh</w:t>
            </w:r>
            <w:r w:rsidRPr="004A59DC">
              <w:rPr>
                <w:rFonts w:ascii="Arial" w:hAnsi="Arial" w:cs="Arial"/>
                <w:sz w:val="22"/>
                <w:szCs w:val="22"/>
              </w:rPr>
              <w:t>. I felt this was an effective activity to give the children on Welsh week as it gave them the opportunity to write in 3</w:t>
            </w:r>
            <w:r w:rsidRPr="004A59DC">
              <w:rPr>
                <w:rFonts w:ascii="Arial" w:hAnsi="Arial" w:cs="Arial"/>
                <w:sz w:val="22"/>
                <w:szCs w:val="22"/>
                <w:vertAlign w:val="superscript"/>
              </w:rPr>
              <w:t>rd</w:t>
            </w:r>
            <w:r w:rsidRPr="004A59DC">
              <w:rPr>
                <w:rFonts w:ascii="Arial" w:hAnsi="Arial" w:cs="Arial"/>
                <w:sz w:val="22"/>
                <w:szCs w:val="22"/>
              </w:rPr>
              <w:t xml:space="preserve"> person Welsh about </w:t>
            </w:r>
            <w:r w:rsidR="00841099">
              <w:rPr>
                <w:rFonts w:ascii="Arial" w:hAnsi="Arial" w:cs="Arial"/>
                <w:sz w:val="22"/>
                <w:szCs w:val="22"/>
              </w:rPr>
              <w:t>their</w:t>
            </w:r>
            <w:r w:rsidRPr="004A59DC">
              <w:rPr>
                <w:rFonts w:ascii="Arial" w:hAnsi="Arial" w:cs="Arial"/>
                <w:sz w:val="22"/>
                <w:szCs w:val="22"/>
              </w:rPr>
              <w:t xml:space="preserve"> chosen Welsh celebrity.</w:t>
            </w:r>
            <w:bookmarkEnd w:id="0"/>
          </w:p>
        </w:tc>
      </w:tr>
      <w:tr w:rsidR="004159AC" w14:paraId="10BFE72B" w14:textId="77777777" w:rsidTr="00645378">
        <w:trPr>
          <w:trHeight w:val="645"/>
          <w:jc w:val="center"/>
        </w:trPr>
        <w:tc>
          <w:tcPr>
            <w:tcW w:w="3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8D379B" w14:textId="77777777" w:rsidR="004159AC" w:rsidRPr="00645378" w:rsidRDefault="00763F5D" w:rsidP="00645378">
            <w:pPr>
              <w:pStyle w:val="NoSpacing"/>
              <w:jc w:val="center"/>
              <w:rPr>
                <w:rFonts w:ascii="Arial" w:hAnsi="Arial" w:cs="Arial"/>
                <w:b/>
                <w:bCs/>
              </w:rPr>
            </w:pPr>
            <w:r w:rsidRPr="00645378">
              <w:rPr>
                <w:rFonts w:ascii="Arial" w:hAnsi="Arial" w:cs="Arial"/>
                <w:b/>
                <w:bCs/>
              </w:rPr>
              <w:t>What have you learned?</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3E9765" w14:textId="76D88BDB" w:rsidR="004A59DC" w:rsidRDefault="00EC498A" w:rsidP="007921C6">
            <w:pPr>
              <w:spacing w:line="360" w:lineRule="auto"/>
              <w:rPr>
                <w:rFonts w:ascii="Arial" w:hAnsi="Arial" w:cs="Arial"/>
                <w:noProof/>
                <w:sz w:val="22"/>
                <w:szCs w:val="22"/>
              </w:rPr>
            </w:pPr>
            <w:bookmarkStart w:id="1" w:name="_Hlk98489499"/>
            <w:r>
              <w:rPr>
                <w:rFonts w:ascii="Arial" w:hAnsi="Arial" w:cs="Arial"/>
                <w:sz w:val="22"/>
                <w:szCs w:val="22"/>
              </w:rPr>
              <w:t xml:space="preserve">After conducting this lesson and reading Black-Hawkins, Florian and Rouse (2017), </w:t>
            </w:r>
            <w:r w:rsidR="004A59DC" w:rsidRPr="004A59DC">
              <w:rPr>
                <w:rFonts w:ascii="Arial" w:hAnsi="Arial" w:cs="Arial"/>
                <w:sz w:val="22"/>
                <w:szCs w:val="22"/>
              </w:rPr>
              <w:t xml:space="preserve">I have learnt that the children enjoyed this activity and all the pupils in the class were continuously engaged and involved as they got to choose their own Welsh celebrity (within reason). </w:t>
            </w:r>
            <w:r w:rsidR="004A59DC" w:rsidRPr="004A59DC">
              <w:rPr>
                <w:rFonts w:ascii="Arial" w:hAnsi="Arial" w:cs="Arial"/>
                <w:noProof/>
                <w:sz w:val="22"/>
                <w:szCs w:val="22"/>
              </w:rPr>
              <w:t>I found it very interesting that the children’s attitudes changed from the beginning of the lesson to the end</w:t>
            </w:r>
            <w:r w:rsidR="00841099">
              <w:rPr>
                <w:rFonts w:ascii="Arial" w:hAnsi="Arial" w:cs="Arial"/>
                <w:noProof/>
                <w:sz w:val="22"/>
                <w:szCs w:val="22"/>
              </w:rPr>
              <w:t xml:space="preserve"> with some starting with a negative attitude to Welsh lessons to then having a positive outlook on Welsh by the end of the lesson</w:t>
            </w:r>
            <w:r w:rsidR="004A59DC" w:rsidRPr="004A59DC">
              <w:rPr>
                <w:rFonts w:ascii="Arial" w:hAnsi="Arial" w:cs="Arial"/>
                <w:noProof/>
                <w:sz w:val="22"/>
                <w:szCs w:val="22"/>
              </w:rPr>
              <w:t xml:space="preserve">. At the beginning </w:t>
            </w:r>
            <w:r w:rsidR="004A59DC" w:rsidRPr="004A59DC">
              <w:rPr>
                <w:rFonts w:ascii="Arial" w:hAnsi="Arial" w:cs="Arial"/>
                <w:noProof/>
                <w:sz w:val="22"/>
                <w:szCs w:val="22"/>
              </w:rPr>
              <w:lastRenderedPageBreak/>
              <w:t>of the lesson, the majority of children were moaning and groaning because they did not like Welsh and they would have preferred to have done maths, but by the end of the lesson they all enjoyed</w:t>
            </w:r>
            <w:r w:rsidR="00841099">
              <w:rPr>
                <w:rFonts w:ascii="Arial" w:hAnsi="Arial" w:cs="Arial"/>
                <w:noProof/>
                <w:sz w:val="22"/>
                <w:szCs w:val="22"/>
              </w:rPr>
              <w:t xml:space="preserve"> the fun lesson that they had</w:t>
            </w:r>
            <w:r w:rsidR="004A59DC" w:rsidRPr="004A59DC">
              <w:rPr>
                <w:rFonts w:ascii="Arial" w:hAnsi="Arial" w:cs="Arial"/>
                <w:noProof/>
                <w:sz w:val="22"/>
                <w:szCs w:val="22"/>
              </w:rPr>
              <w:t>. It was evident that the children enjoyed the activity by the smiles on their faces because they related it to real life contexts such as and Welsh celebrities who they are all fascinated by</w:t>
            </w:r>
            <w:r>
              <w:rPr>
                <w:rFonts w:ascii="Arial" w:hAnsi="Arial" w:cs="Arial"/>
                <w:noProof/>
                <w:sz w:val="22"/>
                <w:szCs w:val="22"/>
              </w:rPr>
              <w:t xml:space="preserve"> (Collins and Foley, 2008).</w:t>
            </w:r>
          </w:p>
          <w:p w14:paraId="6C7A3722" w14:textId="77777777" w:rsidR="007921C6" w:rsidRPr="004A59DC" w:rsidRDefault="007921C6" w:rsidP="007921C6">
            <w:pPr>
              <w:spacing w:line="360" w:lineRule="auto"/>
              <w:rPr>
                <w:rFonts w:ascii="Arial" w:hAnsi="Arial" w:cs="Arial"/>
                <w:noProof/>
                <w:sz w:val="22"/>
                <w:szCs w:val="22"/>
              </w:rPr>
            </w:pPr>
          </w:p>
          <w:p w14:paraId="399B2AA6" w14:textId="5A1327D7" w:rsidR="004159AC" w:rsidRPr="004A59DC" w:rsidRDefault="004A59DC" w:rsidP="007921C6">
            <w:pPr>
              <w:spacing w:line="360" w:lineRule="auto"/>
              <w:rPr>
                <w:rFonts w:ascii="Arial" w:hAnsi="Arial" w:cs="Arial"/>
                <w:sz w:val="22"/>
                <w:szCs w:val="22"/>
              </w:rPr>
            </w:pPr>
            <w:r w:rsidRPr="004A59DC">
              <w:rPr>
                <w:rFonts w:ascii="Arial" w:hAnsi="Arial" w:cs="Arial"/>
                <w:noProof/>
                <w:sz w:val="22"/>
                <w:szCs w:val="22"/>
              </w:rPr>
              <w:t>All pupils seemed to have more of an understanding when engaging and participating in the lesson, compared to other sessions they have had in Welsh</w:t>
            </w:r>
            <w:bookmarkEnd w:id="1"/>
            <w:r w:rsidR="00841099">
              <w:rPr>
                <w:rFonts w:ascii="Arial" w:hAnsi="Arial" w:cs="Arial"/>
                <w:noProof/>
                <w:sz w:val="22"/>
                <w:szCs w:val="22"/>
              </w:rPr>
              <w:t>.</w:t>
            </w:r>
          </w:p>
        </w:tc>
      </w:tr>
      <w:tr w:rsidR="004159AC" w14:paraId="19F1578D" w14:textId="77777777" w:rsidTr="00645378">
        <w:trPr>
          <w:trHeight w:val="645"/>
          <w:jc w:val="center"/>
        </w:trPr>
        <w:tc>
          <w:tcPr>
            <w:tcW w:w="34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140D53" w14:textId="77777777" w:rsidR="004159AC" w:rsidRPr="00645378" w:rsidRDefault="00763F5D" w:rsidP="00645378">
            <w:pPr>
              <w:pStyle w:val="NoSpacing"/>
              <w:jc w:val="center"/>
              <w:rPr>
                <w:rFonts w:ascii="Arial" w:hAnsi="Arial" w:cs="Arial"/>
                <w:b/>
                <w:bCs/>
              </w:rPr>
            </w:pPr>
            <w:r w:rsidRPr="00645378">
              <w:rPr>
                <w:rFonts w:ascii="Arial" w:hAnsi="Arial" w:cs="Arial"/>
                <w:b/>
                <w:bCs/>
              </w:rPr>
              <w:lastRenderedPageBreak/>
              <w:t>What next?</w:t>
            </w:r>
          </w:p>
        </w:tc>
        <w:tc>
          <w:tcPr>
            <w:tcW w:w="6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1E1F06" w14:textId="03635665" w:rsidR="004A59DC" w:rsidRDefault="004A59DC" w:rsidP="007921C6">
            <w:pPr>
              <w:pStyle w:val="NormalWeb"/>
              <w:spacing w:line="360" w:lineRule="auto"/>
              <w:rPr>
                <w:rFonts w:ascii="Arial" w:hAnsi="Arial" w:cs="Arial"/>
                <w:sz w:val="22"/>
                <w:szCs w:val="22"/>
              </w:rPr>
            </w:pPr>
            <w:bookmarkStart w:id="2" w:name="_Hlk98489511"/>
            <w:r w:rsidRPr="004A59DC">
              <w:rPr>
                <w:rFonts w:ascii="Arial" w:hAnsi="Arial" w:cs="Arial"/>
                <w:sz w:val="22"/>
                <w:szCs w:val="22"/>
              </w:rPr>
              <w:t xml:space="preserve">In my future lessons, I will continue to </w:t>
            </w:r>
            <w:r w:rsidRPr="004A59DC">
              <w:rPr>
                <w:rFonts w:ascii="Arial" w:hAnsi="Arial" w:cs="Arial"/>
                <w:noProof/>
                <w:sz w:val="22"/>
                <w:szCs w:val="22"/>
              </w:rPr>
              <w:t xml:space="preserve">pitch </w:t>
            </w:r>
            <w:r w:rsidR="00275637">
              <w:rPr>
                <w:rFonts w:ascii="Arial" w:hAnsi="Arial" w:cs="Arial"/>
                <w:noProof/>
                <w:sz w:val="22"/>
                <w:szCs w:val="22"/>
              </w:rPr>
              <w:t>Welsh</w:t>
            </w:r>
            <w:r w:rsidRPr="004A59DC">
              <w:rPr>
                <w:rFonts w:ascii="Arial" w:hAnsi="Arial" w:cs="Arial"/>
                <w:noProof/>
                <w:sz w:val="22"/>
                <w:szCs w:val="22"/>
              </w:rPr>
              <w:t xml:space="preserve"> at the right pace for the learners’ needs and I will continue to encourage all learners (if the pupils’s needs allow them to)</w:t>
            </w:r>
            <w:r>
              <w:rPr>
                <w:rFonts w:ascii="Arial" w:hAnsi="Arial" w:cs="Arial"/>
                <w:noProof/>
                <w:sz w:val="22"/>
                <w:szCs w:val="22"/>
              </w:rPr>
              <w:t xml:space="preserve"> </w:t>
            </w:r>
            <w:r w:rsidRPr="004A59DC">
              <w:rPr>
                <w:rFonts w:ascii="Arial" w:hAnsi="Arial" w:cs="Arial"/>
                <w:noProof/>
                <w:sz w:val="22"/>
                <w:szCs w:val="22"/>
              </w:rPr>
              <w:t>to voice their opinions where necessary</w:t>
            </w:r>
            <w:r w:rsidR="004945F7">
              <w:rPr>
                <w:rFonts w:ascii="Arial" w:hAnsi="Arial" w:cs="Arial"/>
                <w:noProof/>
                <w:sz w:val="22"/>
                <w:szCs w:val="22"/>
              </w:rPr>
              <w:t xml:space="preserve"> </w:t>
            </w:r>
            <w:r w:rsidR="00275637">
              <w:rPr>
                <w:rFonts w:ascii="Arial" w:hAnsi="Arial" w:cs="Arial"/>
                <w:noProof/>
                <w:sz w:val="22"/>
                <w:szCs w:val="22"/>
              </w:rPr>
              <w:t xml:space="preserve">and participate in classroom discussions </w:t>
            </w:r>
            <w:r w:rsidR="004945F7">
              <w:rPr>
                <w:rFonts w:ascii="Arial" w:hAnsi="Arial" w:cs="Arial"/>
                <w:noProof/>
                <w:sz w:val="22"/>
                <w:szCs w:val="22"/>
              </w:rPr>
              <w:t>(Chadwick, 2019)</w:t>
            </w:r>
            <w:r w:rsidRPr="004A59DC">
              <w:rPr>
                <w:rFonts w:ascii="Arial" w:hAnsi="Arial" w:cs="Arial"/>
                <w:noProof/>
                <w:sz w:val="22"/>
                <w:szCs w:val="22"/>
              </w:rPr>
              <w:t>. Although not all pupils were in the class, due to other school commitments and COVID-19 outbreaks, I belive I took this into consideration and planned as best as I could. I will continue to plan to the best of my ability to enhance the children’s blended learning experiences</w:t>
            </w:r>
            <w:r w:rsidR="00275637">
              <w:rPr>
                <w:rFonts w:ascii="Arial" w:hAnsi="Arial" w:cs="Arial"/>
                <w:noProof/>
                <w:sz w:val="22"/>
                <w:szCs w:val="22"/>
              </w:rPr>
              <w:t xml:space="preserve"> in the classroom.</w:t>
            </w:r>
          </w:p>
          <w:p w14:paraId="75500589" w14:textId="3C5EE6EB" w:rsidR="004159AC" w:rsidRPr="004A59DC" w:rsidRDefault="004A59DC" w:rsidP="007921C6">
            <w:pPr>
              <w:pStyle w:val="NormalWeb"/>
              <w:spacing w:line="360" w:lineRule="auto"/>
              <w:rPr>
                <w:rFonts w:ascii="Arial" w:hAnsi="Arial" w:cs="Arial"/>
                <w:sz w:val="22"/>
                <w:szCs w:val="22"/>
              </w:rPr>
            </w:pPr>
            <w:r w:rsidRPr="004A59DC">
              <w:rPr>
                <w:rFonts w:ascii="Arial" w:hAnsi="Arial" w:cs="Arial"/>
                <w:noProof/>
                <w:sz w:val="22"/>
                <w:szCs w:val="22"/>
              </w:rPr>
              <w:t xml:space="preserve">Additionally, I feel by giving the children their choice of </w:t>
            </w:r>
            <w:r w:rsidR="00275637">
              <w:rPr>
                <w:rFonts w:ascii="Arial" w:hAnsi="Arial" w:cs="Arial"/>
                <w:noProof/>
                <w:sz w:val="22"/>
                <w:szCs w:val="22"/>
              </w:rPr>
              <w:t xml:space="preserve">a Welsh </w:t>
            </w:r>
            <w:r w:rsidRPr="004A59DC">
              <w:rPr>
                <w:rFonts w:ascii="Arial" w:hAnsi="Arial" w:cs="Arial"/>
                <w:noProof/>
                <w:sz w:val="22"/>
                <w:szCs w:val="22"/>
              </w:rPr>
              <w:t xml:space="preserve">celebrity, it allowed them to take ownership of their own work and individualise their work from others. This allowed them to </w:t>
            </w:r>
            <w:r w:rsidR="00275637">
              <w:rPr>
                <w:rFonts w:ascii="Arial" w:hAnsi="Arial" w:cs="Arial"/>
                <w:noProof/>
                <w:sz w:val="22"/>
                <w:szCs w:val="22"/>
              </w:rPr>
              <w:t xml:space="preserve">further </w:t>
            </w:r>
            <w:r w:rsidRPr="004A59DC">
              <w:rPr>
                <w:rFonts w:ascii="Arial" w:hAnsi="Arial" w:cs="Arial"/>
                <w:noProof/>
                <w:sz w:val="22"/>
                <w:szCs w:val="22"/>
              </w:rPr>
              <w:t xml:space="preserve">engage with the task </w:t>
            </w:r>
            <w:bookmarkEnd w:id="2"/>
            <w:r w:rsidR="00275637">
              <w:rPr>
                <w:rFonts w:ascii="Arial" w:hAnsi="Arial" w:cs="Arial"/>
                <w:noProof/>
                <w:sz w:val="22"/>
                <w:szCs w:val="22"/>
              </w:rPr>
              <w:t>and become participants in their own learning.</w:t>
            </w:r>
          </w:p>
        </w:tc>
      </w:tr>
    </w:tbl>
    <w:p w14:paraId="27F78C9D" w14:textId="77777777" w:rsidR="004159AC" w:rsidRDefault="004159AC">
      <w:pPr>
        <w:pStyle w:val="Body"/>
      </w:pP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228"/>
        <w:gridCol w:w="6696"/>
      </w:tblGrid>
      <w:tr w:rsidR="004159AC" w14:paraId="3DC82F85" w14:textId="77777777" w:rsidTr="0098078A">
        <w:trPr>
          <w:trHeight w:val="456"/>
        </w:trPr>
        <w:tc>
          <w:tcPr>
            <w:tcW w:w="3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DA250C" w14:textId="77777777" w:rsidR="004159AC" w:rsidRPr="00454295" w:rsidRDefault="00763F5D" w:rsidP="00454295">
            <w:pPr>
              <w:pStyle w:val="NoSpacing"/>
              <w:jc w:val="center"/>
              <w:rPr>
                <w:rFonts w:ascii="Arial" w:hAnsi="Arial" w:cs="Arial"/>
                <w:b/>
                <w:bCs/>
              </w:rPr>
            </w:pPr>
            <w:r w:rsidRPr="00454295">
              <w:rPr>
                <w:rFonts w:ascii="Arial" w:hAnsi="Arial" w:cs="Arial"/>
                <w:b/>
                <w:bCs/>
              </w:rPr>
              <w:t>Professional Experience Template 3</w:t>
            </w:r>
          </w:p>
        </w:tc>
        <w:tc>
          <w:tcPr>
            <w:tcW w:w="6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CC182B" w14:textId="44DAE3CD" w:rsidR="004159AC" w:rsidRPr="00454295" w:rsidRDefault="004274A0">
            <w:pPr>
              <w:rPr>
                <w:rFonts w:ascii="Arial" w:hAnsi="Arial" w:cs="Arial"/>
                <w:sz w:val="22"/>
                <w:szCs w:val="22"/>
              </w:rPr>
            </w:pPr>
            <w:r>
              <w:rPr>
                <w:rFonts w:ascii="Arial" w:hAnsi="Arial" w:cs="Arial"/>
                <w:sz w:val="22"/>
                <w:szCs w:val="22"/>
              </w:rPr>
              <w:t>Explanation text 16.02.22 PTE3</w:t>
            </w:r>
          </w:p>
        </w:tc>
      </w:tr>
      <w:tr w:rsidR="004159AC" w14:paraId="319A1E06" w14:textId="77777777" w:rsidTr="004274A0">
        <w:trPr>
          <w:trHeight w:val="296"/>
        </w:trPr>
        <w:tc>
          <w:tcPr>
            <w:tcW w:w="3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D3CB92" w14:textId="77777777" w:rsidR="004159AC" w:rsidRPr="00454295" w:rsidRDefault="00763F5D" w:rsidP="00454295">
            <w:pPr>
              <w:pStyle w:val="NoSpacing"/>
              <w:jc w:val="center"/>
              <w:rPr>
                <w:rFonts w:ascii="Arial" w:hAnsi="Arial" w:cs="Arial"/>
                <w:b/>
                <w:bCs/>
              </w:rPr>
            </w:pPr>
            <w:r w:rsidRPr="00454295">
              <w:rPr>
                <w:rFonts w:ascii="Arial" w:hAnsi="Arial" w:cs="Arial"/>
                <w:b/>
                <w:bCs/>
              </w:rPr>
              <w:t>Pedagogy Standard</w:t>
            </w:r>
          </w:p>
        </w:tc>
        <w:tc>
          <w:tcPr>
            <w:tcW w:w="6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57A1B" w14:textId="77777777" w:rsidR="004159AC" w:rsidRPr="00454295" w:rsidRDefault="00763F5D">
            <w:pPr>
              <w:pStyle w:val="Body"/>
              <w:spacing w:after="0" w:line="240" w:lineRule="auto"/>
              <w:rPr>
                <w:rFonts w:ascii="Arial" w:hAnsi="Arial" w:cs="Arial"/>
                <w:color w:val="auto"/>
              </w:rPr>
            </w:pPr>
            <w:r w:rsidRPr="00454295">
              <w:rPr>
                <w:rFonts w:ascii="Arial" w:hAnsi="Arial" w:cs="Arial"/>
                <w:color w:val="auto"/>
                <w:u w:color="2E74B5"/>
              </w:rPr>
              <w:t>Real life authentic contexts</w:t>
            </w:r>
          </w:p>
        </w:tc>
      </w:tr>
      <w:tr w:rsidR="004159AC" w14:paraId="0788DC80" w14:textId="77777777" w:rsidTr="00A759C3">
        <w:trPr>
          <w:trHeight w:val="1068"/>
        </w:trPr>
        <w:tc>
          <w:tcPr>
            <w:tcW w:w="3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7E9936" w14:textId="77777777" w:rsidR="004159AC" w:rsidRPr="00454295" w:rsidRDefault="00763F5D" w:rsidP="00454295">
            <w:pPr>
              <w:pStyle w:val="NoSpacing"/>
              <w:jc w:val="center"/>
              <w:rPr>
                <w:rFonts w:ascii="Arial" w:hAnsi="Arial" w:cs="Arial"/>
                <w:b/>
                <w:bCs/>
              </w:rPr>
            </w:pPr>
            <w:r w:rsidRPr="00454295">
              <w:rPr>
                <w:rFonts w:ascii="Arial" w:hAnsi="Arial" w:cs="Arial"/>
                <w:b/>
                <w:bCs/>
              </w:rPr>
              <w:t>What did you do and why?</w:t>
            </w:r>
          </w:p>
        </w:tc>
        <w:tc>
          <w:tcPr>
            <w:tcW w:w="6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C8559B" w14:textId="0B492AFA" w:rsidR="004159AC" w:rsidRPr="00B07DF0" w:rsidRDefault="004274A0" w:rsidP="007921C6">
            <w:pPr>
              <w:pStyle w:val="NormalWeb"/>
              <w:spacing w:line="360" w:lineRule="auto"/>
              <w:rPr>
                <w:rFonts w:ascii="Arial" w:hAnsi="Arial" w:cs="Arial"/>
                <w:sz w:val="22"/>
                <w:szCs w:val="22"/>
              </w:rPr>
            </w:pPr>
            <w:r w:rsidRPr="004274A0">
              <w:rPr>
                <w:rFonts w:ascii="Arial" w:hAnsi="Arial" w:cs="Arial"/>
                <w:sz w:val="22"/>
                <w:szCs w:val="22"/>
              </w:rPr>
              <w:t xml:space="preserve">During </w:t>
            </w:r>
            <w:r w:rsidR="00B07DF0">
              <w:rPr>
                <w:rFonts w:ascii="Arial" w:hAnsi="Arial" w:cs="Arial"/>
                <w:sz w:val="22"/>
                <w:szCs w:val="22"/>
              </w:rPr>
              <w:t>my</w:t>
            </w:r>
            <w:r w:rsidRPr="004274A0">
              <w:rPr>
                <w:rFonts w:ascii="Arial" w:hAnsi="Arial" w:cs="Arial"/>
                <w:sz w:val="22"/>
                <w:szCs w:val="22"/>
              </w:rPr>
              <w:t xml:space="preserve"> lesson on 16.02.22, I taught a lesson where the children had to finish their </w:t>
            </w:r>
            <w:r w:rsidR="00B07DF0">
              <w:rPr>
                <w:rFonts w:ascii="Arial" w:hAnsi="Arial" w:cs="Arial"/>
                <w:sz w:val="22"/>
                <w:szCs w:val="22"/>
              </w:rPr>
              <w:t xml:space="preserve">literacy </w:t>
            </w:r>
            <w:r w:rsidRPr="004274A0">
              <w:rPr>
                <w:rFonts w:ascii="Arial" w:hAnsi="Arial" w:cs="Arial"/>
                <w:sz w:val="22"/>
                <w:szCs w:val="22"/>
              </w:rPr>
              <w:t xml:space="preserve">planning and start to draft their explanation text. </w:t>
            </w:r>
            <w:r w:rsidRPr="004274A0">
              <w:rPr>
                <w:rStyle w:val="Strong"/>
                <w:rFonts w:ascii="Arial" w:hAnsi="Arial" w:cs="Arial"/>
                <w:b w:val="0"/>
                <w:bCs w:val="0"/>
                <w:sz w:val="22"/>
                <w:szCs w:val="22"/>
              </w:rPr>
              <w:t xml:space="preserve">I have based their explanation text </w:t>
            </w:r>
            <w:r w:rsidR="00B07DF0">
              <w:rPr>
                <w:rStyle w:val="Strong"/>
                <w:rFonts w:ascii="Arial" w:hAnsi="Arial" w:cs="Arial"/>
                <w:b w:val="0"/>
                <w:bCs w:val="0"/>
                <w:sz w:val="22"/>
                <w:szCs w:val="22"/>
              </w:rPr>
              <w:t xml:space="preserve">on a sense of their choice </w:t>
            </w:r>
            <w:r w:rsidRPr="004274A0">
              <w:rPr>
                <w:rStyle w:val="Strong"/>
                <w:rFonts w:ascii="Arial" w:hAnsi="Arial" w:cs="Arial"/>
                <w:b w:val="0"/>
                <w:bCs w:val="0"/>
                <w:sz w:val="22"/>
                <w:szCs w:val="22"/>
              </w:rPr>
              <w:t xml:space="preserve">as this relates to the class/school theme of senses and they </w:t>
            </w:r>
            <w:r w:rsidR="00B07DF0">
              <w:rPr>
                <w:rStyle w:val="Strong"/>
                <w:rFonts w:ascii="Arial" w:hAnsi="Arial" w:cs="Arial"/>
                <w:b w:val="0"/>
                <w:bCs w:val="0"/>
                <w:sz w:val="22"/>
                <w:szCs w:val="22"/>
              </w:rPr>
              <w:t>have the opportunity to</w:t>
            </w:r>
            <w:r w:rsidRPr="004274A0">
              <w:rPr>
                <w:rStyle w:val="Strong"/>
                <w:rFonts w:ascii="Arial" w:hAnsi="Arial" w:cs="Arial"/>
                <w:b w:val="0"/>
                <w:bCs w:val="0"/>
                <w:sz w:val="22"/>
                <w:szCs w:val="22"/>
              </w:rPr>
              <w:t xml:space="preserve"> choose which senses they would like to explain.</w:t>
            </w:r>
            <w:r w:rsidRPr="004274A0">
              <w:rPr>
                <w:rFonts w:ascii="Arial" w:hAnsi="Arial" w:cs="Arial"/>
                <w:b/>
                <w:bCs/>
                <w:sz w:val="22"/>
                <w:szCs w:val="22"/>
              </w:rPr>
              <w:t xml:space="preserve"> </w:t>
            </w:r>
            <w:r w:rsidRPr="004274A0">
              <w:rPr>
                <w:rFonts w:ascii="Arial" w:hAnsi="Arial" w:cs="Arial"/>
                <w:sz w:val="22"/>
                <w:szCs w:val="22"/>
              </w:rPr>
              <w:t xml:space="preserve">The children were previously given options whereby </w:t>
            </w:r>
            <w:r w:rsidRPr="004274A0">
              <w:rPr>
                <w:rFonts w:ascii="Arial" w:hAnsi="Arial" w:cs="Arial"/>
                <w:sz w:val="22"/>
                <w:szCs w:val="22"/>
              </w:rPr>
              <w:lastRenderedPageBreak/>
              <w:t xml:space="preserve">they could choose whether to explain </w:t>
            </w:r>
            <w:r w:rsidRPr="004274A0">
              <w:rPr>
                <w:rStyle w:val="Strong"/>
                <w:rFonts w:ascii="Arial" w:hAnsi="Arial" w:cs="Arial"/>
                <w:b w:val="0"/>
                <w:bCs w:val="0"/>
                <w:sz w:val="22"/>
                <w:szCs w:val="22"/>
              </w:rPr>
              <w:t>their eye, hands, tongue, nose, or ear.</w:t>
            </w:r>
            <w:r w:rsidRPr="004274A0">
              <w:rPr>
                <w:rFonts w:ascii="Arial" w:hAnsi="Arial" w:cs="Arial"/>
                <w:sz w:val="22"/>
                <w:szCs w:val="22"/>
              </w:rPr>
              <w:t xml:space="preserve"> Some children have already started to create a model of these different parts of their anatomy</w:t>
            </w:r>
            <w:r w:rsidR="00B07DF0">
              <w:rPr>
                <w:rFonts w:ascii="Arial" w:hAnsi="Arial" w:cs="Arial"/>
                <w:sz w:val="22"/>
                <w:szCs w:val="22"/>
              </w:rPr>
              <w:t xml:space="preserve"> which could help them during their literacy lessons</w:t>
            </w:r>
            <w:r w:rsidRPr="004274A0">
              <w:rPr>
                <w:rFonts w:ascii="Arial" w:hAnsi="Arial" w:cs="Arial"/>
                <w:sz w:val="22"/>
                <w:szCs w:val="22"/>
              </w:rPr>
              <w:t xml:space="preserve">. I already explained in previous lessons that this explanation text will go hand in hand </w:t>
            </w:r>
            <w:r w:rsidR="00B07DF0">
              <w:rPr>
                <w:rFonts w:ascii="Arial" w:hAnsi="Arial" w:cs="Arial"/>
                <w:sz w:val="22"/>
                <w:szCs w:val="22"/>
              </w:rPr>
              <w:t xml:space="preserve">with their models as an explanation text should explain how something works. </w:t>
            </w:r>
            <w:r w:rsidRPr="004274A0">
              <w:rPr>
                <w:rFonts w:ascii="Arial" w:hAnsi="Arial" w:cs="Arial"/>
                <w:sz w:val="22"/>
                <w:szCs w:val="22"/>
              </w:rPr>
              <w:t xml:space="preserve">I decided to give the children some time to complete their planning sheet before starting to draft their text. </w:t>
            </w:r>
          </w:p>
        </w:tc>
      </w:tr>
      <w:tr w:rsidR="004159AC" w14:paraId="33D720DA" w14:textId="77777777" w:rsidTr="00A759C3">
        <w:trPr>
          <w:trHeight w:val="645"/>
        </w:trPr>
        <w:tc>
          <w:tcPr>
            <w:tcW w:w="3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7FDA87" w14:textId="77777777" w:rsidR="004159AC" w:rsidRPr="00454295" w:rsidRDefault="00763F5D" w:rsidP="00454295">
            <w:pPr>
              <w:pStyle w:val="NoSpacing"/>
              <w:jc w:val="center"/>
              <w:rPr>
                <w:rFonts w:ascii="Arial" w:hAnsi="Arial" w:cs="Arial"/>
                <w:b/>
                <w:bCs/>
              </w:rPr>
            </w:pPr>
            <w:r w:rsidRPr="00454295">
              <w:rPr>
                <w:rFonts w:ascii="Arial" w:hAnsi="Arial" w:cs="Arial"/>
                <w:b/>
                <w:bCs/>
              </w:rPr>
              <w:lastRenderedPageBreak/>
              <w:t>What have you learned?</w:t>
            </w:r>
          </w:p>
        </w:tc>
        <w:tc>
          <w:tcPr>
            <w:tcW w:w="6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F3BD4" w14:textId="35EA65DE" w:rsidR="004159AC" w:rsidRPr="004274A0" w:rsidRDefault="004274A0" w:rsidP="007921C6">
            <w:pPr>
              <w:pStyle w:val="NormalWeb"/>
              <w:spacing w:line="360" w:lineRule="auto"/>
              <w:rPr>
                <w:rFonts w:ascii="Arial" w:hAnsi="Arial" w:cs="Arial"/>
                <w:sz w:val="22"/>
                <w:szCs w:val="22"/>
              </w:rPr>
            </w:pPr>
            <w:r w:rsidRPr="004274A0">
              <w:rPr>
                <w:rFonts w:ascii="Arial" w:hAnsi="Arial" w:cs="Arial"/>
                <w:sz w:val="22"/>
                <w:szCs w:val="22"/>
              </w:rPr>
              <w:t xml:space="preserve">I learnt that the children found this task very interesting and </w:t>
            </w:r>
            <w:r w:rsidR="00B07DF0">
              <w:rPr>
                <w:rFonts w:ascii="Arial" w:hAnsi="Arial" w:cs="Arial"/>
                <w:sz w:val="22"/>
                <w:szCs w:val="22"/>
              </w:rPr>
              <w:t xml:space="preserve">were able to </w:t>
            </w:r>
            <w:r w:rsidRPr="004274A0">
              <w:rPr>
                <w:rFonts w:ascii="Arial" w:hAnsi="Arial" w:cs="Arial"/>
                <w:sz w:val="22"/>
                <w:szCs w:val="22"/>
              </w:rPr>
              <w:t>follow instructions carefully</w:t>
            </w:r>
            <w:r w:rsidR="00B07DF0">
              <w:rPr>
                <w:rFonts w:ascii="Arial" w:hAnsi="Arial" w:cs="Arial"/>
                <w:sz w:val="22"/>
                <w:szCs w:val="22"/>
              </w:rPr>
              <w:t xml:space="preserve"> as there were a lot of mini plenaries</w:t>
            </w:r>
            <w:r w:rsidRPr="004274A0">
              <w:rPr>
                <w:rFonts w:ascii="Arial" w:hAnsi="Arial" w:cs="Arial"/>
                <w:sz w:val="22"/>
                <w:szCs w:val="22"/>
              </w:rPr>
              <w:t xml:space="preserve">. A lot of the children were very excited to start to write their explanation texts as they could choose which sense they could write </w:t>
            </w:r>
            <w:r w:rsidR="00B07DF0" w:rsidRPr="004274A0">
              <w:rPr>
                <w:rFonts w:ascii="Arial" w:hAnsi="Arial" w:cs="Arial"/>
                <w:sz w:val="22"/>
                <w:szCs w:val="22"/>
              </w:rPr>
              <w:t>about,</w:t>
            </w:r>
            <w:r w:rsidR="00B07DF0">
              <w:rPr>
                <w:rFonts w:ascii="Arial" w:hAnsi="Arial" w:cs="Arial"/>
                <w:sz w:val="22"/>
                <w:szCs w:val="22"/>
              </w:rPr>
              <w:t xml:space="preserve"> and they were happy with the freedom</w:t>
            </w:r>
            <w:r w:rsidRPr="004274A0">
              <w:rPr>
                <w:rFonts w:ascii="Arial" w:hAnsi="Arial" w:cs="Arial"/>
                <w:sz w:val="22"/>
                <w:szCs w:val="22"/>
              </w:rPr>
              <w:t xml:space="preserve">. </w:t>
            </w:r>
            <w:r w:rsidR="00B07DF0">
              <w:rPr>
                <w:rFonts w:ascii="Arial" w:hAnsi="Arial" w:cs="Arial"/>
                <w:sz w:val="22"/>
                <w:szCs w:val="22"/>
              </w:rPr>
              <w:t>My</w:t>
            </w:r>
            <w:r w:rsidR="004945F7">
              <w:rPr>
                <w:rFonts w:ascii="Arial" w:hAnsi="Arial" w:cs="Arial"/>
                <w:sz w:val="22"/>
                <w:szCs w:val="22"/>
              </w:rPr>
              <w:t xml:space="preserve"> </w:t>
            </w:r>
            <w:r w:rsidRPr="004274A0">
              <w:rPr>
                <w:rFonts w:ascii="Arial" w:hAnsi="Arial" w:cs="Arial"/>
                <w:sz w:val="22"/>
                <w:szCs w:val="22"/>
              </w:rPr>
              <w:t>observation</w:t>
            </w:r>
            <w:r w:rsidR="00B07DF0">
              <w:rPr>
                <w:rFonts w:ascii="Arial" w:hAnsi="Arial" w:cs="Arial"/>
                <w:sz w:val="22"/>
                <w:szCs w:val="22"/>
              </w:rPr>
              <w:t>s</w:t>
            </w:r>
            <w:r w:rsidRPr="004274A0">
              <w:rPr>
                <w:rFonts w:ascii="Arial" w:hAnsi="Arial" w:cs="Arial"/>
                <w:sz w:val="22"/>
                <w:szCs w:val="22"/>
              </w:rPr>
              <w:t xml:space="preserve"> </w:t>
            </w:r>
            <w:r w:rsidR="004945F7">
              <w:rPr>
                <w:rFonts w:ascii="Arial" w:hAnsi="Arial" w:cs="Arial"/>
                <w:sz w:val="22"/>
                <w:szCs w:val="22"/>
              </w:rPr>
              <w:t>in the classroom and the research from Crowley (2014)</w:t>
            </w:r>
            <w:r w:rsidR="003E783F">
              <w:rPr>
                <w:rFonts w:ascii="Arial" w:hAnsi="Arial" w:cs="Arial"/>
                <w:sz w:val="22"/>
                <w:szCs w:val="22"/>
              </w:rPr>
              <w:t xml:space="preserve"> </w:t>
            </w:r>
            <w:r w:rsidRPr="004274A0">
              <w:rPr>
                <w:rFonts w:ascii="Arial" w:hAnsi="Arial" w:cs="Arial"/>
                <w:sz w:val="22"/>
                <w:szCs w:val="22"/>
              </w:rPr>
              <w:t xml:space="preserve">allowed me to </w:t>
            </w:r>
            <w:r w:rsidRPr="004274A0">
              <w:rPr>
                <w:rStyle w:val="Strong"/>
                <w:rFonts w:ascii="Arial" w:hAnsi="Arial" w:cs="Arial"/>
                <w:b w:val="0"/>
                <w:bCs w:val="0"/>
                <w:sz w:val="22"/>
                <w:szCs w:val="22"/>
              </w:rPr>
              <w:t>make their learning fun and enjoyable.</w:t>
            </w:r>
            <w:r w:rsidRPr="004274A0">
              <w:rPr>
                <w:rFonts w:ascii="Arial" w:hAnsi="Arial" w:cs="Arial"/>
                <w:sz w:val="22"/>
                <w:szCs w:val="22"/>
              </w:rPr>
              <w:t xml:space="preserve"> During this lesson, the children seemed to </w:t>
            </w:r>
            <w:r w:rsidR="00B07DF0">
              <w:rPr>
                <w:rFonts w:ascii="Arial" w:hAnsi="Arial" w:cs="Arial"/>
                <w:sz w:val="22"/>
                <w:szCs w:val="22"/>
              </w:rPr>
              <w:t>engage really well and were very excited with the lesson ahead.</w:t>
            </w:r>
          </w:p>
        </w:tc>
      </w:tr>
      <w:tr w:rsidR="004159AC" w14:paraId="46E93939" w14:textId="77777777" w:rsidTr="00A759C3">
        <w:trPr>
          <w:trHeight w:val="645"/>
        </w:trPr>
        <w:tc>
          <w:tcPr>
            <w:tcW w:w="3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140B7B" w14:textId="77777777" w:rsidR="004159AC" w:rsidRPr="00454295" w:rsidRDefault="00763F5D" w:rsidP="00454295">
            <w:pPr>
              <w:pStyle w:val="NoSpacing"/>
              <w:jc w:val="center"/>
              <w:rPr>
                <w:rFonts w:ascii="Arial" w:hAnsi="Arial" w:cs="Arial"/>
                <w:b/>
                <w:bCs/>
              </w:rPr>
            </w:pPr>
            <w:r w:rsidRPr="00454295">
              <w:rPr>
                <w:rFonts w:ascii="Arial" w:hAnsi="Arial" w:cs="Arial"/>
                <w:b/>
                <w:bCs/>
              </w:rPr>
              <w:t>What next?</w:t>
            </w:r>
          </w:p>
        </w:tc>
        <w:tc>
          <w:tcPr>
            <w:tcW w:w="6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09680B" w14:textId="103D2F02" w:rsidR="004159AC" w:rsidRPr="00360205" w:rsidRDefault="004274A0" w:rsidP="007921C6">
            <w:pPr>
              <w:pStyle w:val="NormalWeb"/>
              <w:spacing w:line="360" w:lineRule="auto"/>
              <w:rPr>
                <w:rFonts w:ascii="Arial" w:hAnsi="Arial" w:cs="Arial"/>
                <w:noProof/>
                <w:sz w:val="22"/>
                <w:szCs w:val="22"/>
              </w:rPr>
            </w:pPr>
            <w:r w:rsidRPr="004274A0">
              <w:rPr>
                <w:rFonts w:ascii="Arial" w:hAnsi="Arial" w:cs="Arial"/>
                <w:sz w:val="22"/>
                <w:szCs w:val="22"/>
              </w:rPr>
              <w:t xml:space="preserve">In my future lessons, I believe it is important to relate my lessons to a real life context to help the children </w:t>
            </w:r>
            <w:r w:rsidRPr="004274A0">
              <w:rPr>
                <w:rStyle w:val="Strong"/>
                <w:rFonts w:ascii="Arial" w:hAnsi="Arial" w:cs="Arial"/>
                <w:b w:val="0"/>
                <w:bCs w:val="0"/>
                <w:sz w:val="22"/>
                <w:szCs w:val="22"/>
              </w:rPr>
              <w:t>make connections and stay engaged</w:t>
            </w:r>
            <w:r w:rsidRPr="004274A0">
              <w:rPr>
                <w:rFonts w:ascii="Arial" w:hAnsi="Arial" w:cs="Arial"/>
                <w:b/>
                <w:bCs/>
                <w:sz w:val="22"/>
                <w:szCs w:val="22"/>
              </w:rPr>
              <w:t xml:space="preserve"> </w:t>
            </w:r>
            <w:r w:rsidRPr="004274A0">
              <w:rPr>
                <w:rFonts w:ascii="Arial" w:hAnsi="Arial" w:cs="Arial"/>
                <w:sz w:val="22"/>
                <w:szCs w:val="22"/>
              </w:rPr>
              <w:t xml:space="preserve">during the task. </w:t>
            </w:r>
            <w:r w:rsidR="00A84D3B">
              <w:rPr>
                <w:rFonts w:ascii="Arial" w:hAnsi="Arial" w:cs="Arial"/>
                <w:sz w:val="22"/>
                <w:szCs w:val="22"/>
              </w:rPr>
              <w:t>Dunn (2017) highlight that b</w:t>
            </w:r>
            <w:r w:rsidRPr="004274A0">
              <w:rPr>
                <w:rFonts w:ascii="Arial" w:hAnsi="Arial" w:cs="Arial"/>
                <w:sz w:val="22"/>
                <w:szCs w:val="22"/>
              </w:rPr>
              <w:t xml:space="preserve">y relating the task to a </w:t>
            </w:r>
            <w:r w:rsidRPr="004274A0">
              <w:rPr>
                <w:rStyle w:val="Strong"/>
                <w:rFonts w:ascii="Arial" w:hAnsi="Arial" w:cs="Arial"/>
                <w:b w:val="0"/>
                <w:bCs w:val="0"/>
                <w:sz w:val="22"/>
                <w:szCs w:val="22"/>
              </w:rPr>
              <w:t>real life context</w:t>
            </w:r>
            <w:r w:rsidRPr="004274A0">
              <w:rPr>
                <w:rStyle w:val="Strong"/>
                <w:rFonts w:ascii="Arial" w:hAnsi="Arial" w:cs="Arial"/>
                <w:sz w:val="22"/>
                <w:szCs w:val="22"/>
              </w:rPr>
              <w:t>,</w:t>
            </w:r>
            <w:r w:rsidRPr="004274A0">
              <w:rPr>
                <w:rFonts w:ascii="Arial" w:hAnsi="Arial" w:cs="Arial"/>
                <w:sz w:val="22"/>
                <w:szCs w:val="22"/>
              </w:rPr>
              <w:t xml:space="preserve"> it allows the children to think logically and relate their activity to their personal experiences. </w:t>
            </w:r>
            <w:r w:rsidRPr="004274A0">
              <w:rPr>
                <w:rFonts w:ascii="Arial" w:hAnsi="Arial" w:cs="Arial"/>
                <w:noProof/>
                <w:sz w:val="22"/>
                <w:szCs w:val="22"/>
              </w:rPr>
              <w:t>I feel I planned this lesson really well, and it was carefully thought through prior to starting the lesson. However, as the lesson progressed I realised, my examples of the board weren’t pitched at the children</w:t>
            </w:r>
            <w:r w:rsidR="00B07DF0">
              <w:rPr>
                <w:rFonts w:ascii="Arial" w:hAnsi="Arial" w:cs="Arial"/>
                <w:noProof/>
                <w:sz w:val="22"/>
                <w:szCs w:val="22"/>
              </w:rPr>
              <w:t>’s learning needs</w:t>
            </w:r>
            <w:r w:rsidRPr="004274A0">
              <w:rPr>
                <w:rFonts w:ascii="Arial" w:hAnsi="Arial" w:cs="Arial"/>
                <w:noProof/>
                <w:sz w:val="22"/>
                <w:szCs w:val="22"/>
              </w:rPr>
              <w:t xml:space="preserve"> very well as some of the children found it hard to really understand that they were completing a step-by-step guide. </w:t>
            </w:r>
            <w:r w:rsidR="00360205">
              <w:rPr>
                <w:rFonts w:ascii="Arial" w:hAnsi="Arial" w:cs="Arial"/>
                <w:noProof/>
                <w:sz w:val="22"/>
                <w:szCs w:val="22"/>
              </w:rPr>
              <w:t xml:space="preserve">I then had to explain through a mini plenary what my aims, objectives and expectations were to iron out any misconceptions in the classroom. </w:t>
            </w:r>
            <w:r w:rsidRPr="004274A0">
              <w:rPr>
                <w:rFonts w:ascii="Arial" w:hAnsi="Arial" w:cs="Arial"/>
                <w:noProof/>
                <w:sz w:val="22"/>
                <w:szCs w:val="22"/>
              </w:rPr>
              <w:t xml:space="preserve">Both the class teacher </w:t>
            </w:r>
            <w:r w:rsidR="00360205">
              <w:rPr>
                <w:rFonts w:ascii="Arial" w:hAnsi="Arial" w:cs="Arial"/>
                <w:noProof/>
                <w:sz w:val="22"/>
                <w:szCs w:val="22"/>
              </w:rPr>
              <w:t xml:space="preserve">and I </w:t>
            </w:r>
            <w:r w:rsidRPr="004274A0">
              <w:rPr>
                <w:rFonts w:ascii="Arial" w:hAnsi="Arial" w:cs="Arial"/>
                <w:noProof/>
                <w:sz w:val="22"/>
                <w:szCs w:val="22"/>
              </w:rPr>
              <w:t>team taught this lesson as I needed some guidance where I was a little unsure</w:t>
            </w:r>
            <w:r w:rsidR="00E04272">
              <w:rPr>
                <w:rFonts w:ascii="Arial" w:hAnsi="Arial" w:cs="Arial"/>
                <w:noProof/>
                <w:sz w:val="22"/>
                <w:szCs w:val="22"/>
              </w:rPr>
              <w:t xml:space="preserve"> and learning-in-the-job is</w:t>
            </w:r>
            <w:r w:rsidR="00360205">
              <w:rPr>
                <w:rFonts w:ascii="Arial" w:hAnsi="Arial" w:cs="Arial"/>
                <w:noProof/>
                <w:sz w:val="22"/>
                <w:szCs w:val="22"/>
              </w:rPr>
              <w:t xml:space="preserve"> vital as</w:t>
            </w:r>
            <w:r w:rsidR="00E04272">
              <w:rPr>
                <w:rFonts w:ascii="Arial" w:hAnsi="Arial" w:cs="Arial"/>
                <w:noProof/>
                <w:sz w:val="22"/>
                <w:szCs w:val="22"/>
              </w:rPr>
              <w:t xml:space="preserve"> implied in Grigg (2010).</w:t>
            </w:r>
          </w:p>
        </w:tc>
      </w:tr>
    </w:tbl>
    <w:p w14:paraId="331BBB64" w14:textId="77777777" w:rsidR="004159AC" w:rsidRDefault="004159AC">
      <w:pPr>
        <w:pStyle w:val="Body"/>
      </w:pPr>
    </w:p>
    <w:tbl>
      <w:tblPr>
        <w:tblW w:w="9924" w:type="dxa"/>
        <w:tblInd w:w="-4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228"/>
        <w:gridCol w:w="6696"/>
      </w:tblGrid>
      <w:tr w:rsidR="004159AC" w14:paraId="42F12E6E" w14:textId="77777777" w:rsidTr="0098078A">
        <w:trPr>
          <w:trHeight w:val="525"/>
        </w:trPr>
        <w:tc>
          <w:tcPr>
            <w:tcW w:w="3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F0C132" w14:textId="77777777" w:rsidR="004159AC" w:rsidRPr="00487011" w:rsidRDefault="00763F5D" w:rsidP="00487011">
            <w:pPr>
              <w:pStyle w:val="NoSpacing"/>
              <w:jc w:val="center"/>
              <w:rPr>
                <w:rFonts w:ascii="Arial" w:hAnsi="Arial" w:cs="Arial"/>
                <w:b/>
                <w:bCs/>
              </w:rPr>
            </w:pPr>
            <w:r w:rsidRPr="00487011">
              <w:rPr>
                <w:rFonts w:ascii="Arial" w:hAnsi="Arial" w:cs="Arial"/>
                <w:b/>
                <w:bCs/>
              </w:rPr>
              <w:lastRenderedPageBreak/>
              <w:t>Professional Experience Template 4</w:t>
            </w:r>
          </w:p>
        </w:tc>
        <w:tc>
          <w:tcPr>
            <w:tcW w:w="6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307B26" w14:textId="46527610" w:rsidR="004159AC" w:rsidRPr="00487011" w:rsidRDefault="0098078A">
            <w:pPr>
              <w:rPr>
                <w:rFonts w:ascii="Arial" w:hAnsi="Arial" w:cs="Arial"/>
                <w:sz w:val="22"/>
                <w:szCs w:val="22"/>
              </w:rPr>
            </w:pPr>
            <w:r>
              <w:rPr>
                <w:rFonts w:ascii="Arial" w:hAnsi="Arial" w:cs="Arial"/>
                <w:sz w:val="22"/>
                <w:szCs w:val="22"/>
              </w:rPr>
              <w:t>Cross-curricular themes PTE3.</w:t>
            </w:r>
          </w:p>
        </w:tc>
      </w:tr>
      <w:tr w:rsidR="004159AC" w14:paraId="131C37C6" w14:textId="77777777" w:rsidTr="0098078A">
        <w:trPr>
          <w:trHeight w:val="269"/>
        </w:trPr>
        <w:tc>
          <w:tcPr>
            <w:tcW w:w="3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8F12B2" w14:textId="77777777" w:rsidR="004159AC" w:rsidRPr="00487011" w:rsidRDefault="00763F5D" w:rsidP="00487011">
            <w:pPr>
              <w:pStyle w:val="NoSpacing"/>
              <w:jc w:val="center"/>
              <w:rPr>
                <w:rFonts w:ascii="Arial" w:hAnsi="Arial" w:cs="Arial"/>
                <w:b/>
                <w:bCs/>
              </w:rPr>
            </w:pPr>
            <w:r w:rsidRPr="00487011">
              <w:rPr>
                <w:rFonts w:ascii="Arial" w:hAnsi="Arial" w:cs="Arial"/>
                <w:b/>
                <w:bCs/>
              </w:rPr>
              <w:t>Pedagogy Standard</w:t>
            </w:r>
          </w:p>
        </w:tc>
        <w:tc>
          <w:tcPr>
            <w:tcW w:w="6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CCFD3F" w14:textId="77777777" w:rsidR="004159AC" w:rsidRPr="00487011" w:rsidRDefault="00763F5D">
            <w:pPr>
              <w:pStyle w:val="Body"/>
              <w:spacing w:after="0" w:line="240" w:lineRule="auto"/>
              <w:rPr>
                <w:rFonts w:ascii="Arial" w:hAnsi="Arial" w:cs="Arial"/>
                <w:color w:val="auto"/>
              </w:rPr>
            </w:pPr>
            <w:r w:rsidRPr="00487011">
              <w:rPr>
                <w:rFonts w:ascii="Arial" w:hAnsi="Arial" w:cs="Arial"/>
                <w:color w:val="auto"/>
                <w:u w:color="2E74B5"/>
              </w:rPr>
              <w:t>Cross-curricular themes</w:t>
            </w:r>
          </w:p>
        </w:tc>
      </w:tr>
      <w:tr w:rsidR="004159AC" w14:paraId="4A8A792F" w14:textId="77777777" w:rsidTr="00E04272">
        <w:trPr>
          <w:trHeight w:val="336"/>
        </w:trPr>
        <w:tc>
          <w:tcPr>
            <w:tcW w:w="3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47142" w14:textId="77777777" w:rsidR="004159AC" w:rsidRPr="00487011" w:rsidRDefault="00763F5D" w:rsidP="00487011">
            <w:pPr>
              <w:pStyle w:val="NoSpacing"/>
              <w:jc w:val="center"/>
              <w:rPr>
                <w:rFonts w:ascii="Arial" w:hAnsi="Arial" w:cs="Arial"/>
                <w:b/>
                <w:bCs/>
              </w:rPr>
            </w:pPr>
            <w:r w:rsidRPr="00487011">
              <w:rPr>
                <w:rFonts w:ascii="Arial" w:hAnsi="Arial" w:cs="Arial"/>
                <w:b/>
                <w:bCs/>
              </w:rPr>
              <w:t>What did you do and why?</w:t>
            </w:r>
          </w:p>
        </w:tc>
        <w:tc>
          <w:tcPr>
            <w:tcW w:w="6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1D9C6F" w14:textId="63646832" w:rsidR="0086376A" w:rsidRDefault="0098078A" w:rsidP="007921C6">
            <w:pPr>
              <w:spacing w:line="360" w:lineRule="auto"/>
              <w:rPr>
                <w:rFonts w:ascii="Arial" w:hAnsi="Arial" w:cs="Arial"/>
                <w:sz w:val="22"/>
                <w:szCs w:val="22"/>
              </w:rPr>
            </w:pPr>
            <w:r w:rsidRPr="0098078A">
              <w:rPr>
                <w:rFonts w:ascii="Arial" w:hAnsi="Arial" w:cs="Arial"/>
                <w:sz w:val="22"/>
                <w:szCs w:val="22"/>
              </w:rPr>
              <w:t xml:space="preserve">During my literacy lesson on 04.03.2022, I took the children into the outdoor environment, and we discussed Haiku poems. While outside, the children needed to use their senses </w:t>
            </w:r>
            <w:r w:rsidR="0086376A">
              <w:rPr>
                <w:rFonts w:ascii="Arial" w:hAnsi="Arial" w:cs="Arial"/>
                <w:sz w:val="22"/>
                <w:szCs w:val="22"/>
              </w:rPr>
              <w:t xml:space="preserve">(school topic) </w:t>
            </w:r>
            <w:r w:rsidRPr="0098078A">
              <w:rPr>
                <w:rFonts w:ascii="Arial" w:hAnsi="Arial" w:cs="Arial"/>
                <w:sz w:val="22"/>
                <w:szCs w:val="22"/>
              </w:rPr>
              <w:t xml:space="preserve">to choose </w:t>
            </w:r>
            <w:r w:rsidR="0086376A">
              <w:rPr>
                <w:rFonts w:ascii="Arial" w:hAnsi="Arial" w:cs="Arial"/>
                <w:sz w:val="22"/>
                <w:szCs w:val="22"/>
              </w:rPr>
              <w:t xml:space="preserve">outdoor </w:t>
            </w:r>
            <w:r w:rsidRPr="0098078A">
              <w:rPr>
                <w:rFonts w:ascii="Arial" w:hAnsi="Arial" w:cs="Arial"/>
                <w:sz w:val="22"/>
                <w:szCs w:val="22"/>
              </w:rPr>
              <w:t xml:space="preserve">vocabulary which they could use in their Haiku poems. It was important that the children focused on something that they </w:t>
            </w:r>
            <w:r w:rsidR="0086376A">
              <w:rPr>
                <w:rFonts w:ascii="Arial" w:hAnsi="Arial" w:cs="Arial"/>
                <w:sz w:val="22"/>
                <w:szCs w:val="22"/>
              </w:rPr>
              <w:t>were able to</w:t>
            </w:r>
            <w:r w:rsidRPr="0098078A">
              <w:rPr>
                <w:rFonts w:ascii="Arial" w:hAnsi="Arial" w:cs="Arial"/>
                <w:sz w:val="22"/>
                <w:szCs w:val="22"/>
              </w:rPr>
              <w:t xml:space="preserve"> write about. For example, a blade of grass or an oak tree etc. For the children to do this to their best </w:t>
            </w:r>
            <w:r w:rsidR="0086376A">
              <w:rPr>
                <w:rFonts w:ascii="Arial" w:hAnsi="Arial" w:cs="Arial"/>
                <w:sz w:val="22"/>
                <w:szCs w:val="22"/>
              </w:rPr>
              <w:t>ability</w:t>
            </w:r>
            <w:r w:rsidRPr="0098078A">
              <w:rPr>
                <w:rFonts w:ascii="Arial" w:hAnsi="Arial" w:cs="Arial"/>
                <w:sz w:val="22"/>
                <w:szCs w:val="22"/>
              </w:rPr>
              <w:t xml:space="preserve">, I modelled how I wanted them to complete their </w:t>
            </w:r>
            <w:r w:rsidR="0086376A">
              <w:rPr>
                <w:rFonts w:ascii="Arial" w:hAnsi="Arial" w:cs="Arial"/>
                <w:sz w:val="22"/>
                <w:szCs w:val="22"/>
              </w:rPr>
              <w:t xml:space="preserve">planning </w:t>
            </w:r>
            <w:r w:rsidRPr="0098078A">
              <w:rPr>
                <w:rFonts w:ascii="Arial" w:hAnsi="Arial" w:cs="Arial"/>
                <w:sz w:val="22"/>
                <w:szCs w:val="22"/>
              </w:rPr>
              <w:t>worksheets. This is something that I have introduced in other lessons</w:t>
            </w:r>
            <w:r w:rsidR="0086376A">
              <w:rPr>
                <w:rFonts w:ascii="Arial" w:hAnsi="Arial" w:cs="Arial"/>
                <w:sz w:val="22"/>
                <w:szCs w:val="22"/>
              </w:rPr>
              <w:t xml:space="preserve"> to show how they could reach my aims.</w:t>
            </w:r>
          </w:p>
          <w:p w14:paraId="25C9D203" w14:textId="172F0EE9" w:rsidR="004159AC" w:rsidRPr="0098078A" w:rsidRDefault="0098078A" w:rsidP="007921C6">
            <w:pPr>
              <w:spacing w:line="360" w:lineRule="auto"/>
              <w:rPr>
                <w:rFonts w:ascii="Arial" w:hAnsi="Arial" w:cs="Arial"/>
                <w:sz w:val="22"/>
                <w:szCs w:val="22"/>
              </w:rPr>
            </w:pPr>
            <w:r w:rsidRPr="0098078A">
              <w:rPr>
                <w:rFonts w:ascii="Arial" w:hAnsi="Arial" w:cs="Arial"/>
                <w:sz w:val="22"/>
                <w:szCs w:val="22"/>
              </w:rPr>
              <w:t>I feel it was important that I modelled this through a mindfulness activity as the children could focus on their senses to complete the worksheets</w:t>
            </w:r>
            <w:r w:rsidR="0086376A">
              <w:rPr>
                <w:rFonts w:ascii="Arial" w:hAnsi="Arial" w:cs="Arial"/>
                <w:sz w:val="22"/>
                <w:szCs w:val="22"/>
              </w:rPr>
              <w:t xml:space="preserve"> to the best of their ability. By focusing on a mindfulness activity during this lesson, it focused the children’s wellbeing outdoors to compose their thoughts and ideas before completing the outdoor lesson.</w:t>
            </w:r>
          </w:p>
        </w:tc>
      </w:tr>
      <w:tr w:rsidR="004159AC" w14:paraId="019DBDC1" w14:textId="77777777" w:rsidTr="002F6E12">
        <w:trPr>
          <w:trHeight w:val="645"/>
        </w:trPr>
        <w:tc>
          <w:tcPr>
            <w:tcW w:w="3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57CD7A" w14:textId="77777777" w:rsidR="004159AC" w:rsidRPr="00487011" w:rsidRDefault="00763F5D" w:rsidP="00487011">
            <w:pPr>
              <w:pStyle w:val="NoSpacing"/>
              <w:jc w:val="center"/>
              <w:rPr>
                <w:rFonts w:ascii="Arial" w:hAnsi="Arial" w:cs="Arial"/>
                <w:b/>
                <w:bCs/>
              </w:rPr>
            </w:pPr>
            <w:r w:rsidRPr="00487011">
              <w:rPr>
                <w:rFonts w:ascii="Arial" w:hAnsi="Arial" w:cs="Arial"/>
                <w:b/>
                <w:bCs/>
              </w:rPr>
              <w:t>What have you learned?</w:t>
            </w:r>
          </w:p>
        </w:tc>
        <w:tc>
          <w:tcPr>
            <w:tcW w:w="6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728D25" w14:textId="21C93BE0" w:rsidR="004159AC" w:rsidRPr="0098078A" w:rsidRDefault="0098078A" w:rsidP="007921C6">
            <w:pPr>
              <w:spacing w:line="360" w:lineRule="auto"/>
              <w:rPr>
                <w:rFonts w:ascii="Arial" w:hAnsi="Arial" w:cs="Arial"/>
                <w:sz w:val="22"/>
                <w:szCs w:val="22"/>
              </w:rPr>
            </w:pPr>
            <w:r w:rsidRPr="0098078A">
              <w:rPr>
                <w:rFonts w:ascii="Arial" w:hAnsi="Arial" w:cs="Arial"/>
                <w:sz w:val="22"/>
                <w:szCs w:val="22"/>
              </w:rPr>
              <w:t>During th</w:t>
            </w:r>
            <w:r w:rsidR="0086376A">
              <w:rPr>
                <w:rFonts w:ascii="Arial" w:hAnsi="Arial" w:cs="Arial"/>
                <w:sz w:val="22"/>
                <w:szCs w:val="22"/>
              </w:rPr>
              <w:t>e</w:t>
            </w:r>
            <w:r w:rsidRPr="0098078A">
              <w:rPr>
                <w:rFonts w:ascii="Arial" w:hAnsi="Arial" w:cs="Arial"/>
                <w:sz w:val="22"/>
                <w:szCs w:val="22"/>
              </w:rPr>
              <w:t xml:space="preserve"> lesson, I learnt that it is important to link a lesson to other themes within the school because it helps children to stay focused and engaged within the lesson</w:t>
            </w:r>
            <w:r w:rsidR="00E04272">
              <w:rPr>
                <w:rFonts w:ascii="Arial" w:hAnsi="Arial" w:cs="Arial"/>
                <w:sz w:val="22"/>
                <w:szCs w:val="22"/>
              </w:rPr>
              <w:t xml:space="preserve"> as implied by Laevers (2017). </w:t>
            </w:r>
            <w:r w:rsidRPr="0098078A">
              <w:rPr>
                <w:rFonts w:ascii="Arial" w:hAnsi="Arial" w:cs="Arial"/>
                <w:sz w:val="22"/>
                <w:szCs w:val="22"/>
              </w:rPr>
              <w:t xml:space="preserve">I believe that taking the children outdoors also promoted the </w:t>
            </w:r>
            <w:r w:rsidR="0086376A">
              <w:rPr>
                <w:rFonts w:ascii="Arial" w:hAnsi="Arial" w:cs="Arial"/>
                <w:sz w:val="22"/>
                <w:szCs w:val="22"/>
              </w:rPr>
              <w:t xml:space="preserve">importance of </w:t>
            </w:r>
            <w:r w:rsidRPr="0098078A">
              <w:rPr>
                <w:rFonts w:ascii="Arial" w:hAnsi="Arial" w:cs="Arial"/>
                <w:sz w:val="22"/>
                <w:szCs w:val="22"/>
              </w:rPr>
              <w:t xml:space="preserve">outdoor learning which the school </w:t>
            </w:r>
            <w:r w:rsidR="0086376A">
              <w:rPr>
                <w:rFonts w:ascii="Arial" w:hAnsi="Arial" w:cs="Arial"/>
                <w:sz w:val="22"/>
                <w:szCs w:val="22"/>
              </w:rPr>
              <w:t>has been</w:t>
            </w:r>
            <w:r w:rsidRPr="0098078A">
              <w:rPr>
                <w:rFonts w:ascii="Arial" w:hAnsi="Arial" w:cs="Arial"/>
                <w:sz w:val="22"/>
                <w:szCs w:val="22"/>
              </w:rPr>
              <w:t xml:space="preserve"> working on since their last Estyn inspection</w:t>
            </w:r>
            <w:r w:rsidR="0086376A">
              <w:rPr>
                <w:rFonts w:ascii="Arial" w:hAnsi="Arial" w:cs="Arial"/>
                <w:sz w:val="22"/>
                <w:szCs w:val="22"/>
              </w:rPr>
              <w:t xml:space="preserve"> in 2016</w:t>
            </w:r>
            <w:r w:rsidRPr="0098078A">
              <w:rPr>
                <w:rFonts w:ascii="Arial" w:hAnsi="Arial" w:cs="Arial"/>
                <w:sz w:val="22"/>
                <w:szCs w:val="22"/>
              </w:rPr>
              <w:t xml:space="preserve">. </w:t>
            </w:r>
            <w:r w:rsidR="0086376A">
              <w:rPr>
                <w:rFonts w:ascii="Arial" w:hAnsi="Arial" w:cs="Arial"/>
                <w:sz w:val="22"/>
                <w:szCs w:val="22"/>
              </w:rPr>
              <w:t>T</w:t>
            </w:r>
            <w:r w:rsidRPr="0098078A">
              <w:rPr>
                <w:rFonts w:ascii="Arial" w:hAnsi="Arial" w:cs="Arial"/>
                <w:sz w:val="22"/>
                <w:szCs w:val="22"/>
              </w:rPr>
              <w:t xml:space="preserve">his lesson, helped me understand that children need to have a variety of learning experiences and by incorporating all </w:t>
            </w:r>
            <w:r w:rsidR="0086376A">
              <w:rPr>
                <w:rFonts w:ascii="Arial" w:hAnsi="Arial" w:cs="Arial"/>
                <w:sz w:val="22"/>
                <w:szCs w:val="22"/>
              </w:rPr>
              <w:t>cross-curricular</w:t>
            </w:r>
            <w:r w:rsidRPr="0098078A">
              <w:rPr>
                <w:rFonts w:ascii="Arial" w:hAnsi="Arial" w:cs="Arial"/>
                <w:sz w:val="22"/>
                <w:szCs w:val="22"/>
              </w:rPr>
              <w:t xml:space="preserve"> themes, it helped them clearly understand my aim of the lesson and the outcome I was expecting all learners to achieve </w:t>
            </w:r>
            <w:r w:rsidR="00192229">
              <w:rPr>
                <w:rFonts w:ascii="Arial" w:hAnsi="Arial" w:cs="Arial"/>
                <w:sz w:val="22"/>
                <w:szCs w:val="22"/>
              </w:rPr>
              <w:t>the following week</w:t>
            </w:r>
            <w:r w:rsidR="004130CD">
              <w:rPr>
                <w:rFonts w:ascii="Arial" w:hAnsi="Arial" w:cs="Arial"/>
                <w:sz w:val="22"/>
                <w:szCs w:val="22"/>
              </w:rPr>
              <w:t xml:space="preserve"> (Joyce, 2012).</w:t>
            </w:r>
          </w:p>
        </w:tc>
      </w:tr>
      <w:tr w:rsidR="004159AC" w14:paraId="2EBB9D90" w14:textId="77777777" w:rsidTr="002F6E12">
        <w:trPr>
          <w:trHeight w:val="645"/>
        </w:trPr>
        <w:tc>
          <w:tcPr>
            <w:tcW w:w="32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854B97" w14:textId="77777777" w:rsidR="004159AC" w:rsidRPr="00487011" w:rsidRDefault="00763F5D" w:rsidP="00487011">
            <w:pPr>
              <w:pStyle w:val="NoSpacing"/>
              <w:jc w:val="center"/>
              <w:rPr>
                <w:rFonts w:ascii="Arial" w:hAnsi="Arial" w:cs="Arial"/>
                <w:b/>
                <w:bCs/>
              </w:rPr>
            </w:pPr>
            <w:r w:rsidRPr="00487011">
              <w:rPr>
                <w:rFonts w:ascii="Arial" w:hAnsi="Arial" w:cs="Arial"/>
                <w:b/>
                <w:bCs/>
              </w:rPr>
              <w:t>What next?</w:t>
            </w:r>
          </w:p>
        </w:tc>
        <w:tc>
          <w:tcPr>
            <w:tcW w:w="66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A06B1C" w14:textId="076B809B" w:rsidR="0098078A" w:rsidRPr="0098078A" w:rsidRDefault="0098078A" w:rsidP="007921C6">
            <w:pPr>
              <w:pStyle w:val="NormalWeb"/>
              <w:spacing w:line="360" w:lineRule="auto"/>
              <w:rPr>
                <w:rFonts w:ascii="Arial" w:hAnsi="Arial" w:cs="Arial"/>
                <w:sz w:val="22"/>
                <w:szCs w:val="22"/>
              </w:rPr>
            </w:pPr>
            <w:r w:rsidRPr="0098078A">
              <w:rPr>
                <w:rFonts w:ascii="Arial" w:hAnsi="Arial" w:cs="Arial"/>
                <w:sz w:val="22"/>
                <w:szCs w:val="22"/>
              </w:rPr>
              <w:t>In my future lessons, I will ensure that I link my tasks</w:t>
            </w:r>
            <w:r w:rsidR="00192229">
              <w:rPr>
                <w:rFonts w:ascii="Arial" w:hAnsi="Arial" w:cs="Arial"/>
                <w:sz w:val="22"/>
                <w:szCs w:val="22"/>
              </w:rPr>
              <w:t xml:space="preserve"> and </w:t>
            </w:r>
            <w:r w:rsidRPr="0098078A">
              <w:rPr>
                <w:rFonts w:ascii="Arial" w:hAnsi="Arial" w:cs="Arial"/>
                <w:sz w:val="22"/>
                <w:szCs w:val="22"/>
              </w:rPr>
              <w:t>activities to other themes that the school is working towards. It is important that I do this as I felt this lesson helped me to include the child</w:t>
            </w:r>
            <w:r w:rsidR="00192229">
              <w:rPr>
                <w:rFonts w:ascii="Arial" w:hAnsi="Arial" w:cs="Arial"/>
                <w:sz w:val="22"/>
                <w:szCs w:val="22"/>
              </w:rPr>
              <w:t>ren</w:t>
            </w:r>
            <w:r w:rsidRPr="0098078A">
              <w:rPr>
                <w:rFonts w:ascii="Arial" w:hAnsi="Arial" w:cs="Arial"/>
                <w:sz w:val="22"/>
                <w:szCs w:val="22"/>
              </w:rPr>
              <w:t xml:space="preserve"> with ALN who do not usually want to </w:t>
            </w:r>
            <w:r w:rsidR="00192229">
              <w:rPr>
                <w:rFonts w:ascii="Arial" w:hAnsi="Arial" w:cs="Arial"/>
                <w:sz w:val="22"/>
                <w:szCs w:val="22"/>
              </w:rPr>
              <w:t>engage.</w:t>
            </w:r>
            <w:r w:rsidRPr="0098078A">
              <w:rPr>
                <w:rFonts w:ascii="Arial" w:hAnsi="Arial" w:cs="Arial"/>
                <w:sz w:val="22"/>
                <w:szCs w:val="22"/>
              </w:rPr>
              <w:t xml:space="preserve"> By me taking the </w:t>
            </w:r>
            <w:r w:rsidRPr="0098078A">
              <w:rPr>
                <w:rFonts w:ascii="Arial" w:hAnsi="Arial" w:cs="Arial"/>
                <w:sz w:val="22"/>
                <w:szCs w:val="22"/>
              </w:rPr>
              <w:lastRenderedPageBreak/>
              <w:t>children outside and relating it to their senses they were able to focus on a specific interest of theirs. </w:t>
            </w:r>
          </w:p>
          <w:p w14:paraId="63B1955B" w14:textId="7B6A3077" w:rsidR="004159AC" w:rsidRPr="0098078A" w:rsidRDefault="0098078A" w:rsidP="007921C6">
            <w:pPr>
              <w:pStyle w:val="NormalWeb"/>
              <w:spacing w:line="360" w:lineRule="auto"/>
              <w:rPr>
                <w:rFonts w:ascii="Arial" w:hAnsi="Arial" w:cs="Arial"/>
                <w:sz w:val="22"/>
                <w:szCs w:val="22"/>
              </w:rPr>
            </w:pPr>
            <w:r w:rsidRPr="0098078A">
              <w:rPr>
                <w:rFonts w:ascii="Arial" w:hAnsi="Arial" w:cs="Arial"/>
                <w:sz w:val="22"/>
                <w:szCs w:val="22"/>
              </w:rPr>
              <w:t>I will definitely be allowing my future classes the opportunity to become more creative learners and I feel it is important that the school theme should run throughout the term, rather than just half a term to allow the four purposes highlighted in Welsh Government (20</w:t>
            </w:r>
            <w:r>
              <w:rPr>
                <w:rFonts w:ascii="Arial" w:hAnsi="Arial" w:cs="Arial"/>
                <w:sz w:val="22"/>
                <w:szCs w:val="22"/>
              </w:rPr>
              <w:t>20</w:t>
            </w:r>
            <w:r w:rsidRPr="0098078A">
              <w:rPr>
                <w:rFonts w:ascii="Arial" w:hAnsi="Arial" w:cs="Arial"/>
                <w:sz w:val="22"/>
                <w:szCs w:val="22"/>
              </w:rPr>
              <w:t>) to be the drivers for the children’s experiences.</w:t>
            </w:r>
            <w:r>
              <w:rPr>
                <w:rFonts w:ascii="Arial" w:hAnsi="Arial" w:cs="Arial"/>
                <w:sz w:val="22"/>
                <w:szCs w:val="22"/>
              </w:rPr>
              <w:t xml:space="preserve"> </w:t>
            </w:r>
            <w:r w:rsidR="00B23F4A" w:rsidRPr="0098078A">
              <w:rPr>
                <w:rFonts w:ascii="Arial" w:hAnsi="Arial" w:cs="Arial"/>
                <w:sz w:val="22"/>
                <w:szCs w:val="22"/>
              </w:rPr>
              <w:t xml:space="preserve">I feel it is important to relate the theme to the children’s work as it can aid the children to develop a deeper understanding of </w:t>
            </w:r>
            <w:r w:rsidR="00763F5D" w:rsidRPr="0098078A">
              <w:rPr>
                <w:rFonts w:ascii="Arial" w:hAnsi="Arial" w:cs="Arial"/>
                <w:sz w:val="22"/>
                <w:szCs w:val="22"/>
              </w:rPr>
              <w:t>the chosen theme</w:t>
            </w:r>
            <w:r w:rsidR="0063467E">
              <w:rPr>
                <w:rFonts w:ascii="Arial" w:hAnsi="Arial" w:cs="Arial"/>
                <w:sz w:val="22"/>
                <w:szCs w:val="22"/>
              </w:rPr>
              <w:t xml:space="preserve"> (Barnes, 2015).</w:t>
            </w:r>
          </w:p>
        </w:tc>
      </w:tr>
    </w:tbl>
    <w:p w14:paraId="6E9862D8" w14:textId="77777777" w:rsidR="004159AC" w:rsidRDefault="004159AC">
      <w:pPr>
        <w:pStyle w:val="Body"/>
        <w:widowControl w:val="0"/>
        <w:spacing w:line="240" w:lineRule="auto"/>
      </w:pPr>
    </w:p>
    <w:p w14:paraId="6714E7E3" w14:textId="77777777" w:rsidR="004159AC" w:rsidRDefault="004159AC">
      <w:pPr>
        <w:pStyle w:val="Body"/>
      </w:pPr>
    </w:p>
    <w:p w14:paraId="279D0049" w14:textId="77777777" w:rsidR="004159AC" w:rsidRDefault="004159AC">
      <w:pPr>
        <w:pStyle w:val="Body"/>
      </w:pPr>
    </w:p>
    <w:p w14:paraId="63D7F388" w14:textId="6EA6A05D" w:rsidR="00645378" w:rsidRDefault="00645378">
      <w:pPr>
        <w:pStyle w:val="Body"/>
      </w:pPr>
    </w:p>
    <w:p w14:paraId="09630893" w14:textId="374C9B63" w:rsidR="00645378" w:rsidRDefault="00645378">
      <w:pPr>
        <w:pStyle w:val="Body"/>
      </w:pPr>
    </w:p>
    <w:p w14:paraId="10F1F059" w14:textId="2C9E2F78" w:rsidR="00645378" w:rsidRDefault="00645378">
      <w:pPr>
        <w:pStyle w:val="Body"/>
      </w:pPr>
    </w:p>
    <w:p w14:paraId="3651BB20" w14:textId="77777777" w:rsidR="002F5C14" w:rsidRDefault="002F5C14">
      <w:pPr>
        <w:pStyle w:val="Body"/>
        <w:rPr>
          <w:rFonts w:ascii="Arial" w:hAnsi="Arial" w:cs="Arial"/>
          <w:u w:val="single"/>
        </w:rPr>
      </w:pPr>
    </w:p>
    <w:p w14:paraId="19A83D56" w14:textId="77777777" w:rsidR="0054102A" w:rsidRDefault="0054102A">
      <w:pPr>
        <w:pStyle w:val="Body"/>
        <w:rPr>
          <w:rFonts w:ascii="Arial" w:hAnsi="Arial" w:cs="Arial"/>
          <w:u w:val="single"/>
        </w:rPr>
      </w:pPr>
    </w:p>
    <w:p w14:paraId="1F2BE3C0" w14:textId="77777777" w:rsidR="0054102A" w:rsidRDefault="0054102A">
      <w:pPr>
        <w:pStyle w:val="Body"/>
        <w:rPr>
          <w:rFonts w:ascii="Arial" w:hAnsi="Arial" w:cs="Arial"/>
          <w:u w:val="single"/>
        </w:rPr>
      </w:pPr>
    </w:p>
    <w:p w14:paraId="611F9099" w14:textId="77777777" w:rsidR="0054102A" w:rsidRDefault="0054102A">
      <w:pPr>
        <w:pStyle w:val="Body"/>
        <w:rPr>
          <w:rFonts w:ascii="Arial" w:hAnsi="Arial" w:cs="Arial"/>
          <w:u w:val="single"/>
        </w:rPr>
      </w:pPr>
    </w:p>
    <w:p w14:paraId="4961B201" w14:textId="77777777" w:rsidR="0054102A" w:rsidRDefault="0054102A">
      <w:pPr>
        <w:pStyle w:val="Body"/>
        <w:rPr>
          <w:rFonts w:ascii="Arial" w:hAnsi="Arial" w:cs="Arial"/>
          <w:u w:val="single"/>
        </w:rPr>
      </w:pPr>
    </w:p>
    <w:p w14:paraId="69FA9267" w14:textId="77777777" w:rsidR="0054102A" w:rsidRDefault="0054102A">
      <w:pPr>
        <w:pStyle w:val="Body"/>
        <w:rPr>
          <w:rFonts w:ascii="Arial" w:hAnsi="Arial" w:cs="Arial"/>
          <w:u w:val="single"/>
        </w:rPr>
      </w:pPr>
    </w:p>
    <w:p w14:paraId="4DD8A1AD" w14:textId="77777777" w:rsidR="0054102A" w:rsidRDefault="0054102A">
      <w:pPr>
        <w:pStyle w:val="Body"/>
        <w:rPr>
          <w:rFonts w:ascii="Arial" w:hAnsi="Arial" w:cs="Arial"/>
          <w:u w:val="single"/>
        </w:rPr>
      </w:pPr>
    </w:p>
    <w:p w14:paraId="669A4859" w14:textId="77777777" w:rsidR="0054102A" w:rsidRDefault="0054102A">
      <w:pPr>
        <w:pStyle w:val="Body"/>
        <w:rPr>
          <w:rFonts w:ascii="Arial" w:hAnsi="Arial" w:cs="Arial"/>
          <w:u w:val="single"/>
        </w:rPr>
      </w:pPr>
    </w:p>
    <w:p w14:paraId="0682A0E8" w14:textId="77777777" w:rsidR="004130CD" w:rsidRDefault="004130CD">
      <w:pPr>
        <w:pStyle w:val="Body"/>
        <w:rPr>
          <w:rFonts w:ascii="Arial" w:hAnsi="Arial" w:cs="Arial"/>
          <w:u w:val="single"/>
        </w:rPr>
      </w:pPr>
    </w:p>
    <w:p w14:paraId="440B00CD" w14:textId="77777777" w:rsidR="00CE2422" w:rsidRDefault="00CE2422">
      <w:pPr>
        <w:pStyle w:val="Body"/>
        <w:rPr>
          <w:rFonts w:ascii="Arial" w:hAnsi="Arial" w:cs="Arial"/>
          <w:u w:val="single"/>
        </w:rPr>
      </w:pPr>
    </w:p>
    <w:p w14:paraId="7AA0F6BC" w14:textId="77777777" w:rsidR="00CE2422" w:rsidRDefault="00CE2422">
      <w:pPr>
        <w:pStyle w:val="Body"/>
        <w:rPr>
          <w:rFonts w:ascii="Arial" w:hAnsi="Arial" w:cs="Arial"/>
          <w:u w:val="single"/>
        </w:rPr>
      </w:pPr>
    </w:p>
    <w:p w14:paraId="3D1DA7F0" w14:textId="77777777" w:rsidR="00CE2422" w:rsidRDefault="00CE2422">
      <w:pPr>
        <w:pStyle w:val="Body"/>
        <w:rPr>
          <w:rFonts w:ascii="Arial" w:hAnsi="Arial" w:cs="Arial"/>
          <w:u w:val="single"/>
        </w:rPr>
      </w:pPr>
    </w:p>
    <w:p w14:paraId="33CA9112" w14:textId="77777777" w:rsidR="00CE2422" w:rsidRDefault="00CE2422">
      <w:pPr>
        <w:pStyle w:val="Body"/>
        <w:rPr>
          <w:rFonts w:ascii="Arial" w:hAnsi="Arial" w:cs="Arial"/>
          <w:u w:val="single"/>
        </w:rPr>
      </w:pPr>
    </w:p>
    <w:p w14:paraId="22CD84FE" w14:textId="77777777" w:rsidR="00CE2422" w:rsidRDefault="00CE2422">
      <w:pPr>
        <w:pStyle w:val="Body"/>
        <w:rPr>
          <w:rFonts w:ascii="Arial" w:hAnsi="Arial" w:cs="Arial"/>
          <w:u w:val="single"/>
        </w:rPr>
      </w:pPr>
    </w:p>
    <w:p w14:paraId="123CF151" w14:textId="77777777" w:rsidR="00CE2422" w:rsidRDefault="00CE2422">
      <w:pPr>
        <w:pStyle w:val="Body"/>
        <w:rPr>
          <w:rFonts w:ascii="Arial" w:hAnsi="Arial" w:cs="Arial"/>
          <w:u w:val="single"/>
        </w:rPr>
      </w:pPr>
    </w:p>
    <w:p w14:paraId="448E0642" w14:textId="77777777" w:rsidR="00CE2422" w:rsidRDefault="00CE2422">
      <w:pPr>
        <w:pStyle w:val="Body"/>
        <w:rPr>
          <w:rFonts w:ascii="Arial" w:hAnsi="Arial" w:cs="Arial"/>
          <w:u w:val="single"/>
        </w:rPr>
      </w:pPr>
    </w:p>
    <w:p w14:paraId="7B30F9CD" w14:textId="77777777" w:rsidR="00CE2422" w:rsidRDefault="00CE2422">
      <w:pPr>
        <w:pStyle w:val="Body"/>
        <w:rPr>
          <w:rFonts w:ascii="Arial" w:hAnsi="Arial" w:cs="Arial"/>
          <w:u w:val="single"/>
        </w:rPr>
      </w:pPr>
    </w:p>
    <w:p w14:paraId="1DCF6C8C" w14:textId="77777777" w:rsidR="00CE2422" w:rsidRDefault="00CE2422">
      <w:pPr>
        <w:pStyle w:val="Body"/>
        <w:rPr>
          <w:rFonts w:ascii="Arial" w:hAnsi="Arial" w:cs="Arial"/>
          <w:u w:val="single"/>
        </w:rPr>
      </w:pPr>
    </w:p>
    <w:p w14:paraId="474C75F0" w14:textId="77777777" w:rsidR="00CE2422" w:rsidRDefault="00CE2422" w:rsidP="00CE2422">
      <w:pPr>
        <w:spacing w:line="360" w:lineRule="auto"/>
        <w:jc w:val="center"/>
        <w:rPr>
          <w:rFonts w:ascii="Arial" w:hAnsi="Arial" w:cs="Arial"/>
          <w:b/>
          <w:sz w:val="36"/>
          <w:u w:val="single"/>
        </w:rPr>
      </w:pPr>
    </w:p>
    <w:p w14:paraId="71AED9EE" w14:textId="77777777" w:rsidR="00CE2422" w:rsidRDefault="00CE2422" w:rsidP="00CE2422">
      <w:pPr>
        <w:spacing w:line="360" w:lineRule="auto"/>
        <w:jc w:val="center"/>
        <w:rPr>
          <w:rFonts w:ascii="Arial" w:hAnsi="Arial" w:cs="Arial"/>
          <w:b/>
          <w:sz w:val="36"/>
          <w:u w:val="single"/>
        </w:rPr>
      </w:pPr>
    </w:p>
    <w:p w14:paraId="72DB61F5" w14:textId="77777777" w:rsidR="00CE2422" w:rsidRDefault="00CE2422" w:rsidP="00CE2422">
      <w:pPr>
        <w:spacing w:line="360" w:lineRule="auto"/>
        <w:jc w:val="center"/>
        <w:rPr>
          <w:rFonts w:ascii="Arial" w:hAnsi="Arial" w:cs="Arial"/>
          <w:b/>
          <w:sz w:val="36"/>
          <w:u w:val="single"/>
        </w:rPr>
      </w:pPr>
    </w:p>
    <w:p w14:paraId="66F04679" w14:textId="77777777" w:rsidR="007921C6" w:rsidRDefault="007921C6" w:rsidP="00CE2422">
      <w:pPr>
        <w:spacing w:line="360" w:lineRule="auto"/>
        <w:jc w:val="center"/>
        <w:rPr>
          <w:rFonts w:ascii="Arial" w:hAnsi="Arial" w:cs="Arial"/>
          <w:b/>
          <w:sz w:val="36"/>
          <w:u w:val="single"/>
        </w:rPr>
      </w:pPr>
    </w:p>
    <w:p w14:paraId="033F3808" w14:textId="77777777" w:rsidR="007921C6" w:rsidRDefault="007921C6" w:rsidP="00CE2422">
      <w:pPr>
        <w:spacing w:line="360" w:lineRule="auto"/>
        <w:jc w:val="center"/>
        <w:rPr>
          <w:rFonts w:ascii="Arial" w:hAnsi="Arial" w:cs="Arial"/>
          <w:b/>
          <w:sz w:val="36"/>
          <w:u w:val="single"/>
        </w:rPr>
      </w:pPr>
    </w:p>
    <w:p w14:paraId="7D58C907" w14:textId="77777777" w:rsidR="007921C6" w:rsidRDefault="007921C6" w:rsidP="00CE2422">
      <w:pPr>
        <w:spacing w:line="360" w:lineRule="auto"/>
        <w:jc w:val="center"/>
        <w:rPr>
          <w:rFonts w:ascii="Arial" w:hAnsi="Arial" w:cs="Arial"/>
          <w:b/>
          <w:sz w:val="36"/>
          <w:u w:val="single"/>
        </w:rPr>
      </w:pPr>
    </w:p>
    <w:p w14:paraId="70FEB6F6" w14:textId="77777777" w:rsidR="007921C6" w:rsidRDefault="007921C6" w:rsidP="00CE2422">
      <w:pPr>
        <w:spacing w:line="360" w:lineRule="auto"/>
        <w:jc w:val="center"/>
        <w:rPr>
          <w:rFonts w:ascii="Arial" w:hAnsi="Arial" w:cs="Arial"/>
          <w:b/>
          <w:sz w:val="36"/>
          <w:u w:val="single"/>
        </w:rPr>
      </w:pPr>
    </w:p>
    <w:p w14:paraId="5EEA8C0A" w14:textId="77777777" w:rsidR="007921C6" w:rsidRDefault="007921C6" w:rsidP="00CE2422">
      <w:pPr>
        <w:spacing w:line="360" w:lineRule="auto"/>
        <w:jc w:val="center"/>
        <w:rPr>
          <w:rFonts w:ascii="Arial" w:hAnsi="Arial" w:cs="Arial"/>
          <w:b/>
          <w:sz w:val="36"/>
          <w:u w:val="single"/>
        </w:rPr>
      </w:pPr>
    </w:p>
    <w:p w14:paraId="04B91F4A" w14:textId="4AD816AB" w:rsidR="00CE2422" w:rsidRDefault="00CE2422" w:rsidP="00CE2422">
      <w:pPr>
        <w:spacing w:line="360" w:lineRule="auto"/>
        <w:jc w:val="center"/>
        <w:rPr>
          <w:rFonts w:ascii="Arial" w:hAnsi="Arial" w:cs="Arial"/>
          <w:b/>
          <w:sz w:val="36"/>
          <w:u w:val="single"/>
        </w:rPr>
      </w:pPr>
      <w:r>
        <w:rPr>
          <w:rFonts w:ascii="Arial" w:hAnsi="Arial" w:cs="Arial"/>
          <w:b/>
          <w:sz w:val="36"/>
          <w:u w:val="single"/>
        </w:rPr>
        <w:t>Part 2</w:t>
      </w:r>
    </w:p>
    <w:p w14:paraId="180BF106" w14:textId="77777777" w:rsidR="00CE2422" w:rsidRDefault="00CE2422">
      <w:pPr>
        <w:pStyle w:val="Body"/>
        <w:rPr>
          <w:rFonts w:ascii="Arial" w:hAnsi="Arial" w:cs="Arial"/>
          <w:u w:val="single"/>
        </w:rPr>
      </w:pPr>
    </w:p>
    <w:p w14:paraId="780DCAB0" w14:textId="77777777" w:rsidR="00CE2422" w:rsidRDefault="00CE2422">
      <w:pPr>
        <w:pStyle w:val="Body"/>
        <w:rPr>
          <w:rFonts w:ascii="Arial" w:hAnsi="Arial" w:cs="Arial"/>
          <w:u w:val="single"/>
        </w:rPr>
      </w:pPr>
    </w:p>
    <w:p w14:paraId="7611A235" w14:textId="77777777" w:rsidR="00CE2422" w:rsidRDefault="00CE2422">
      <w:pPr>
        <w:pStyle w:val="Body"/>
        <w:rPr>
          <w:rFonts w:ascii="Arial" w:hAnsi="Arial" w:cs="Arial"/>
          <w:u w:val="single"/>
        </w:rPr>
      </w:pPr>
    </w:p>
    <w:p w14:paraId="2103DB15" w14:textId="77777777" w:rsidR="00CE2422" w:rsidRDefault="00CE2422">
      <w:pPr>
        <w:pStyle w:val="Body"/>
        <w:rPr>
          <w:rFonts w:ascii="Arial" w:hAnsi="Arial" w:cs="Arial"/>
          <w:u w:val="single"/>
        </w:rPr>
      </w:pPr>
    </w:p>
    <w:p w14:paraId="75FAABBE" w14:textId="77777777" w:rsidR="00CE2422" w:rsidRDefault="00CE2422">
      <w:pPr>
        <w:pStyle w:val="Body"/>
        <w:rPr>
          <w:rFonts w:ascii="Arial" w:hAnsi="Arial" w:cs="Arial"/>
          <w:u w:val="single"/>
        </w:rPr>
      </w:pPr>
    </w:p>
    <w:p w14:paraId="65EFB47A" w14:textId="77777777" w:rsidR="00CE2422" w:rsidRDefault="00CE2422">
      <w:pPr>
        <w:pStyle w:val="Body"/>
        <w:rPr>
          <w:rFonts w:ascii="Arial" w:hAnsi="Arial" w:cs="Arial"/>
          <w:u w:val="single"/>
        </w:rPr>
      </w:pPr>
    </w:p>
    <w:p w14:paraId="63A02C61" w14:textId="77777777" w:rsidR="00CE2422" w:rsidRDefault="00CE2422">
      <w:pPr>
        <w:pStyle w:val="Body"/>
        <w:rPr>
          <w:rFonts w:ascii="Arial" w:hAnsi="Arial" w:cs="Arial"/>
          <w:u w:val="single"/>
        </w:rPr>
      </w:pPr>
    </w:p>
    <w:p w14:paraId="57207851" w14:textId="77777777" w:rsidR="00CE2422" w:rsidRDefault="00CE2422">
      <w:pPr>
        <w:pStyle w:val="Body"/>
        <w:rPr>
          <w:rFonts w:ascii="Arial" w:hAnsi="Arial" w:cs="Arial"/>
          <w:u w:val="single"/>
        </w:rPr>
      </w:pPr>
    </w:p>
    <w:p w14:paraId="147E2478" w14:textId="77777777" w:rsidR="00CE2422" w:rsidRDefault="00CE2422">
      <w:pPr>
        <w:pStyle w:val="Body"/>
        <w:rPr>
          <w:rFonts w:ascii="Arial" w:hAnsi="Arial" w:cs="Arial"/>
          <w:u w:val="single"/>
        </w:rPr>
      </w:pPr>
    </w:p>
    <w:p w14:paraId="189C2664" w14:textId="77777777" w:rsidR="00CE2422" w:rsidRDefault="00CE2422">
      <w:pPr>
        <w:pStyle w:val="Body"/>
        <w:rPr>
          <w:rFonts w:ascii="Arial" w:hAnsi="Arial" w:cs="Arial"/>
          <w:u w:val="single"/>
        </w:rPr>
      </w:pPr>
    </w:p>
    <w:p w14:paraId="08D88B9A" w14:textId="77777777" w:rsidR="00CE2422" w:rsidRDefault="00CE2422">
      <w:pPr>
        <w:pStyle w:val="Body"/>
        <w:rPr>
          <w:rFonts w:ascii="Arial" w:hAnsi="Arial" w:cs="Arial"/>
          <w:u w:val="single"/>
        </w:rPr>
      </w:pPr>
    </w:p>
    <w:p w14:paraId="4B72D89B" w14:textId="77777777" w:rsidR="00CE2422" w:rsidRDefault="00CE2422">
      <w:pPr>
        <w:pStyle w:val="Body"/>
        <w:rPr>
          <w:rFonts w:ascii="Arial" w:hAnsi="Arial" w:cs="Arial"/>
          <w:u w:val="single"/>
        </w:rPr>
      </w:pPr>
    </w:p>
    <w:p w14:paraId="010E5C60" w14:textId="77777777" w:rsidR="00CE2422" w:rsidRDefault="00CE2422">
      <w:pPr>
        <w:pStyle w:val="Body"/>
        <w:rPr>
          <w:rFonts w:ascii="Arial" w:hAnsi="Arial" w:cs="Arial"/>
          <w:u w:val="single"/>
        </w:rPr>
      </w:pPr>
    </w:p>
    <w:p w14:paraId="0DC32D37" w14:textId="77777777" w:rsidR="00CE2422" w:rsidRDefault="00CE2422">
      <w:pPr>
        <w:pStyle w:val="Body"/>
        <w:rPr>
          <w:rFonts w:ascii="Arial" w:hAnsi="Arial" w:cs="Arial"/>
          <w:u w:val="single"/>
        </w:rPr>
      </w:pPr>
    </w:p>
    <w:p w14:paraId="05691E17" w14:textId="77777777" w:rsidR="00CE2422" w:rsidRDefault="00CE2422">
      <w:pPr>
        <w:pStyle w:val="Body"/>
        <w:rPr>
          <w:rFonts w:ascii="Arial" w:hAnsi="Arial" w:cs="Arial"/>
          <w:u w:val="single"/>
        </w:rPr>
      </w:pPr>
    </w:p>
    <w:p w14:paraId="1451B3CE" w14:textId="77777777" w:rsidR="00CE2422" w:rsidRDefault="00CE2422">
      <w:pPr>
        <w:pStyle w:val="Body"/>
        <w:rPr>
          <w:rFonts w:ascii="Arial" w:hAnsi="Arial" w:cs="Arial"/>
          <w:u w:val="single"/>
        </w:rPr>
      </w:pPr>
    </w:p>
    <w:p w14:paraId="1F675632" w14:textId="77777777" w:rsidR="00CE2422" w:rsidRPr="002E7B32" w:rsidRDefault="00CE2422">
      <w:pPr>
        <w:pStyle w:val="Body"/>
        <w:rPr>
          <w:rFonts w:ascii="Arial" w:hAnsi="Arial" w:cs="Arial"/>
          <w:u w:val="single"/>
        </w:rPr>
      </w:pPr>
    </w:p>
    <w:p w14:paraId="49BA0E2F" w14:textId="29D00351" w:rsidR="00F34BE8" w:rsidRPr="00D24E2D" w:rsidRDefault="00CE2422" w:rsidP="009B23CF">
      <w:pPr>
        <w:pStyle w:val="NoSpacing"/>
        <w:spacing w:line="360" w:lineRule="auto"/>
        <w:rPr>
          <w:rFonts w:ascii="Arial" w:hAnsi="Arial" w:cs="Arial"/>
          <w:sz w:val="22"/>
          <w:szCs w:val="22"/>
        </w:rPr>
      </w:pPr>
      <w:r w:rsidRPr="00D24E2D">
        <w:rPr>
          <w:rFonts w:ascii="Arial" w:hAnsi="Arial" w:cs="Arial"/>
          <w:sz w:val="22"/>
          <w:szCs w:val="22"/>
        </w:rPr>
        <w:lastRenderedPageBreak/>
        <w:t xml:space="preserve">The purpose of this assignment is to critically reflect upon </w:t>
      </w:r>
      <w:r w:rsidR="00263A41" w:rsidRPr="00D24E2D">
        <w:rPr>
          <w:rFonts w:ascii="Arial" w:hAnsi="Arial" w:cs="Arial"/>
          <w:sz w:val="22"/>
          <w:szCs w:val="22"/>
        </w:rPr>
        <w:t xml:space="preserve">how my professional </w:t>
      </w:r>
      <w:r w:rsidR="00F34BE8" w:rsidRPr="00D24E2D">
        <w:rPr>
          <w:rFonts w:ascii="Arial" w:hAnsi="Arial" w:cs="Arial"/>
          <w:sz w:val="22"/>
          <w:szCs w:val="22"/>
        </w:rPr>
        <w:t xml:space="preserve">teaching </w:t>
      </w:r>
      <w:r w:rsidR="00263A41" w:rsidRPr="00D24E2D">
        <w:rPr>
          <w:rFonts w:ascii="Arial" w:hAnsi="Arial" w:cs="Arial"/>
          <w:sz w:val="22"/>
          <w:szCs w:val="22"/>
        </w:rPr>
        <w:t>practice has been transformed through the lens of two</w:t>
      </w:r>
      <w:r w:rsidRPr="00D24E2D">
        <w:rPr>
          <w:rFonts w:ascii="Arial" w:hAnsi="Arial" w:cs="Arial"/>
          <w:sz w:val="22"/>
          <w:szCs w:val="22"/>
        </w:rPr>
        <w:t xml:space="preserve"> out of the twelve </w:t>
      </w:r>
      <w:r w:rsidR="00972BEE" w:rsidRPr="00D24E2D">
        <w:rPr>
          <w:rFonts w:ascii="Arial" w:hAnsi="Arial" w:cs="Arial"/>
          <w:sz w:val="22"/>
          <w:szCs w:val="22"/>
        </w:rPr>
        <w:t>P</w:t>
      </w:r>
      <w:r w:rsidRPr="00D24E2D">
        <w:rPr>
          <w:rFonts w:ascii="Arial" w:hAnsi="Arial" w:cs="Arial"/>
          <w:sz w:val="22"/>
          <w:szCs w:val="22"/>
        </w:rPr>
        <w:t xml:space="preserve">edagogical </w:t>
      </w:r>
      <w:r w:rsidR="00972BEE" w:rsidRPr="00D24E2D">
        <w:rPr>
          <w:rFonts w:ascii="Arial" w:hAnsi="Arial" w:cs="Arial"/>
          <w:sz w:val="22"/>
          <w:szCs w:val="22"/>
        </w:rPr>
        <w:t>P</w:t>
      </w:r>
      <w:r w:rsidRPr="00D24E2D">
        <w:rPr>
          <w:rFonts w:ascii="Arial" w:hAnsi="Arial" w:cs="Arial"/>
          <w:sz w:val="22"/>
          <w:szCs w:val="22"/>
        </w:rPr>
        <w:t>rinciples</w:t>
      </w:r>
      <w:r w:rsidR="00D71A31" w:rsidRPr="00D24E2D">
        <w:rPr>
          <w:rFonts w:ascii="Arial" w:hAnsi="Arial" w:cs="Arial"/>
          <w:sz w:val="22"/>
          <w:szCs w:val="22"/>
        </w:rPr>
        <w:t xml:space="preserve"> outlined by Donaldson (2015)</w:t>
      </w:r>
      <w:r w:rsidR="005F2C68" w:rsidRPr="00D24E2D">
        <w:rPr>
          <w:rFonts w:ascii="Arial" w:hAnsi="Arial" w:cs="Arial"/>
          <w:sz w:val="22"/>
          <w:szCs w:val="22"/>
        </w:rPr>
        <w:t xml:space="preserve">. </w:t>
      </w:r>
      <w:r w:rsidRPr="00D24E2D">
        <w:rPr>
          <w:rFonts w:ascii="Arial" w:hAnsi="Arial" w:cs="Arial"/>
          <w:sz w:val="22"/>
          <w:szCs w:val="22"/>
        </w:rPr>
        <w:t>Donaldson (2015) regard</w:t>
      </w:r>
      <w:r w:rsidR="005F2C68" w:rsidRPr="00D24E2D">
        <w:rPr>
          <w:rFonts w:ascii="Arial" w:hAnsi="Arial" w:cs="Arial"/>
          <w:sz w:val="22"/>
          <w:szCs w:val="22"/>
        </w:rPr>
        <w:t xml:space="preserve"> these</w:t>
      </w:r>
      <w:r w:rsidRPr="00D24E2D">
        <w:rPr>
          <w:rFonts w:ascii="Arial" w:hAnsi="Arial" w:cs="Arial"/>
          <w:sz w:val="22"/>
          <w:szCs w:val="22"/>
        </w:rPr>
        <w:t xml:space="preserve"> </w:t>
      </w:r>
      <w:r w:rsidR="00972BEE" w:rsidRPr="00D24E2D">
        <w:rPr>
          <w:rFonts w:ascii="Arial" w:hAnsi="Arial" w:cs="Arial"/>
          <w:sz w:val="22"/>
          <w:szCs w:val="22"/>
        </w:rPr>
        <w:t xml:space="preserve">principles </w:t>
      </w:r>
      <w:r w:rsidR="005F2C68" w:rsidRPr="00D24E2D">
        <w:rPr>
          <w:rFonts w:ascii="Arial" w:hAnsi="Arial" w:cs="Arial"/>
          <w:sz w:val="22"/>
          <w:szCs w:val="22"/>
        </w:rPr>
        <w:t xml:space="preserve">as </w:t>
      </w:r>
      <w:r w:rsidRPr="00D24E2D">
        <w:rPr>
          <w:rFonts w:ascii="Arial" w:hAnsi="Arial" w:cs="Arial"/>
          <w:sz w:val="22"/>
          <w:szCs w:val="22"/>
        </w:rPr>
        <w:t xml:space="preserve">being extremely important for the implementation and development of the Curriculum for Wales (CfW) which </w:t>
      </w:r>
      <w:r w:rsidR="00805BDA" w:rsidRPr="00D24E2D">
        <w:rPr>
          <w:rFonts w:ascii="Arial" w:hAnsi="Arial" w:cs="Arial"/>
          <w:sz w:val="22"/>
          <w:szCs w:val="22"/>
        </w:rPr>
        <w:t xml:space="preserve">Welsh Government (2015) highlight </w:t>
      </w:r>
      <w:r w:rsidRPr="00D24E2D">
        <w:rPr>
          <w:rFonts w:ascii="Arial" w:hAnsi="Arial" w:cs="Arial"/>
          <w:sz w:val="22"/>
          <w:szCs w:val="22"/>
        </w:rPr>
        <w:t xml:space="preserve">will be introduced into teaching practice in September 2022. </w:t>
      </w:r>
      <w:r w:rsidR="00E00A9B" w:rsidRPr="00D24E2D">
        <w:rPr>
          <w:rFonts w:ascii="Arial" w:hAnsi="Arial" w:cs="Arial"/>
          <w:sz w:val="22"/>
          <w:szCs w:val="22"/>
        </w:rPr>
        <w:t>The two pedagogical principles stated in</w:t>
      </w:r>
      <w:r w:rsidR="008F7DBC" w:rsidRPr="00D24E2D">
        <w:rPr>
          <w:rFonts w:ascii="Arial" w:hAnsi="Arial" w:cs="Arial"/>
          <w:sz w:val="22"/>
          <w:szCs w:val="22"/>
        </w:rPr>
        <w:t xml:space="preserve"> Welsh Government (20</w:t>
      </w:r>
      <w:r w:rsidR="003A1B82" w:rsidRPr="00D24E2D">
        <w:rPr>
          <w:rFonts w:ascii="Arial" w:hAnsi="Arial" w:cs="Arial"/>
          <w:sz w:val="22"/>
          <w:szCs w:val="22"/>
        </w:rPr>
        <w:t>22</w:t>
      </w:r>
      <w:r w:rsidR="008F7DBC" w:rsidRPr="00D24E2D">
        <w:rPr>
          <w:rFonts w:ascii="Arial" w:hAnsi="Arial" w:cs="Arial"/>
          <w:sz w:val="22"/>
          <w:szCs w:val="22"/>
        </w:rPr>
        <w:t xml:space="preserve">) </w:t>
      </w:r>
      <w:r w:rsidR="00E00A9B" w:rsidRPr="00D24E2D">
        <w:rPr>
          <w:rFonts w:ascii="Arial" w:hAnsi="Arial" w:cs="Arial"/>
          <w:sz w:val="22"/>
          <w:szCs w:val="22"/>
        </w:rPr>
        <w:t xml:space="preserve">that I will be exploring in this assignment include principles five and </w:t>
      </w:r>
      <w:r w:rsidR="009B23CF" w:rsidRPr="00D24E2D">
        <w:rPr>
          <w:rFonts w:ascii="Arial" w:hAnsi="Arial" w:cs="Arial"/>
          <w:sz w:val="22"/>
          <w:szCs w:val="22"/>
        </w:rPr>
        <w:t>six. Pedagogical</w:t>
      </w:r>
      <w:r w:rsidR="00E00A9B" w:rsidRPr="00D24E2D">
        <w:rPr>
          <w:rFonts w:ascii="Arial" w:hAnsi="Arial" w:cs="Arial"/>
          <w:sz w:val="22"/>
          <w:szCs w:val="22"/>
        </w:rPr>
        <w:t xml:space="preserve"> principle five states:</w:t>
      </w:r>
      <w:r w:rsidR="00F34BE8" w:rsidRPr="00D24E2D">
        <w:rPr>
          <w:rFonts w:ascii="Arial" w:hAnsi="Arial" w:cs="Arial"/>
          <w:sz w:val="22"/>
          <w:szCs w:val="22"/>
        </w:rPr>
        <w:t xml:space="preserve"> “</w:t>
      </w:r>
      <w:r w:rsidR="00E00A9B" w:rsidRPr="00D24E2D">
        <w:rPr>
          <w:rFonts w:ascii="Arial" w:hAnsi="Arial" w:cs="Arial"/>
          <w:sz w:val="22"/>
          <w:szCs w:val="22"/>
        </w:rPr>
        <w:t>Good teaching and learning sets tasks and selects resources that build on previous knowledge and experience and engage interest</w:t>
      </w:r>
      <w:r w:rsidR="00F34BE8" w:rsidRPr="00D24E2D">
        <w:rPr>
          <w:rFonts w:ascii="Arial" w:hAnsi="Arial" w:cs="Arial"/>
          <w:sz w:val="22"/>
          <w:szCs w:val="22"/>
        </w:rPr>
        <w:t xml:space="preserve">” </w:t>
      </w:r>
      <w:r w:rsidR="005F2C68" w:rsidRPr="00D24E2D">
        <w:rPr>
          <w:rFonts w:ascii="Arial" w:hAnsi="Arial" w:cs="Arial"/>
          <w:sz w:val="22"/>
          <w:szCs w:val="22"/>
        </w:rPr>
        <w:t>(</w:t>
      </w:r>
      <w:r w:rsidR="00B456BA" w:rsidRPr="00D24E2D">
        <w:rPr>
          <w:rFonts w:ascii="Arial" w:hAnsi="Arial" w:cs="Arial"/>
          <w:sz w:val="22"/>
          <w:szCs w:val="22"/>
        </w:rPr>
        <w:t>Donaldson, 2015.</w:t>
      </w:r>
      <w:r w:rsidR="00D71A31" w:rsidRPr="00D24E2D">
        <w:rPr>
          <w:rFonts w:ascii="Arial" w:hAnsi="Arial" w:cs="Arial"/>
          <w:sz w:val="22"/>
          <w:szCs w:val="22"/>
        </w:rPr>
        <w:t xml:space="preserve"> </w:t>
      </w:r>
      <w:r w:rsidR="00B456BA" w:rsidRPr="00D24E2D">
        <w:rPr>
          <w:rFonts w:ascii="Arial" w:hAnsi="Arial" w:cs="Arial"/>
          <w:sz w:val="22"/>
          <w:szCs w:val="22"/>
        </w:rPr>
        <w:t>p. 69</w:t>
      </w:r>
      <w:r w:rsidR="005F2C68" w:rsidRPr="00D24E2D">
        <w:rPr>
          <w:rFonts w:ascii="Arial" w:hAnsi="Arial" w:cs="Arial"/>
          <w:sz w:val="22"/>
          <w:szCs w:val="22"/>
        </w:rPr>
        <w:t xml:space="preserve">) </w:t>
      </w:r>
      <w:r w:rsidR="00F34BE8" w:rsidRPr="00D24E2D">
        <w:rPr>
          <w:rFonts w:ascii="Arial" w:hAnsi="Arial" w:cs="Arial"/>
          <w:sz w:val="22"/>
          <w:szCs w:val="22"/>
        </w:rPr>
        <w:t xml:space="preserve">and </w:t>
      </w:r>
      <w:r w:rsidR="00E00A9B" w:rsidRPr="00D24E2D">
        <w:rPr>
          <w:rFonts w:ascii="Arial" w:hAnsi="Arial" w:cs="Arial"/>
          <w:sz w:val="22"/>
          <w:szCs w:val="22"/>
        </w:rPr>
        <w:t>pedagogical principle six states:</w:t>
      </w:r>
      <w:r w:rsidR="00F34BE8" w:rsidRPr="00D24E2D">
        <w:rPr>
          <w:rFonts w:ascii="Arial" w:hAnsi="Arial" w:cs="Arial"/>
          <w:sz w:val="22"/>
          <w:szCs w:val="22"/>
        </w:rPr>
        <w:t xml:space="preserve"> “Good teaching and learning creates authentic contexts for learning”</w:t>
      </w:r>
      <w:r w:rsidR="005F2C68" w:rsidRPr="00D24E2D">
        <w:rPr>
          <w:rFonts w:ascii="Arial" w:hAnsi="Arial" w:cs="Arial"/>
          <w:sz w:val="22"/>
          <w:szCs w:val="22"/>
        </w:rPr>
        <w:t xml:space="preserve"> </w:t>
      </w:r>
      <w:r w:rsidR="00B456BA" w:rsidRPr="00D24E2D">
        <w:rPr>
          <w:rFonts w:ascii="Arial" w:hAnsi="Arial" w:cs="Arial"/>
          <w:sz w:val="22"/>
          <w:szCs w:val="22"/>
        </w:rPr>
        <w:t xml:space="preserve">(Donaldson, 2015. p. 69). </w:t>
      </w:r>
      <w:r w:rsidR="00F34BE8" w:rsidRPr="00D24E2D">
        <w:rPr>
          <w:rFonts w:ascii="Arial" w:hAnsi="Arial" w:cs="Arial"/>
          <w:sz w:val="22"/>
          <w:szCs w:val="22"/>
        </w:rPr>
        <w:t xml:space="preserve">In this assignment, I will be identifying how I have transformed my teaching practice based on these two pedagogical principles showing secure </w:t>
      </w:r>
      <w:r w:rsidR="003E0CEE" w:rsidRPr="00D24E2D">
        <w:rPr>
          <w:rFonts w:ascii="Arial" w:hAnsi="Arial" w:cs="Arial"/>
          <w:sz w:val="22"/>
          <w:szCs w:val="22"/>
        </w:rPr>
        <w:t>understanding and</w:t>
      </w:r>
      <w:r w:rsidR="00972BEE" w:rsidRPr="00D24E2D">
        <w:rPr>
          <w:rFonts w:ascii="Arial" w:hAnsi="Arial" w:cs="Arial"/>
          <w:sz w:val="22"/>
          <w:szCs w:val="22"/>
        </w:rPr>
        <w:t xml:space="preserve"> </w:t>
      </w:r>
      <w:r w:rsidR="00F34BE8" w:rsidRPr="00D24E2D">
        <w:rPr>
          <w:rFonts w:ascii="Arial" w:hAnsi="Arial" w:cs="Arial"/>
          <w:sz w:val="22"/>
          <w:szCs w:val="22"/>
        </w:rPr>
        <w:t>identifying strengths a</w:t>
      </w:r>
      <w:r w:rsidR="00972BEE" w:rsidRPr="00D24E2D">
        <w:rPr>
          <w:rFonts w:ascii="Arial" w:hAnsi="Arial" w:cs="Arial"/>
          <w:sz w:val="22"/>
          <w:szCs w:val="22"/>
        </w:rPr>
        <w:t>s well as</w:t>
      </w:r>
      <w:r w:rsidR="00F34BE8" w:rsidRPr="00D24E2D">
        <w:rPr>
          <w:rFonts w:ascii="Arial" w:hAnsi="Arial" w:cs="Arial"/>
          <w:sz w:val="22"/>
          <w:szCs w:val="22"/>
        </w:rPr>
        <w:t xml:space="preserve"> areas for development for my future teaching career.</w:t>
      </w:r>
    </w:p>
    <w:p w14:paraId="630B1E38" w14:textId="77777777" w:rsidR="00CE2422" w:rsidRPr="00D24E2D" w:rsidRDefault="00CE2422" w:rsidP="00CE2422">
      <w:pPr>
        <w:pStyle w:val="NoSpacing"/>
        <w:spacing w:line="360" w:lineRule="auto"/>
        <w:rPr>
          <w:rFonts w:ascii="Arial" w:hAnsi="Arial" w:cs="Arial"/>
          <w:sz w:val="22"/>
          <w:szCs w:val="22"/>
        </w:rPr>
      </w:pPr>
    </w:p>
    <w:p w14:paraId="5C31C30A" w14:textId="53AA8753" w:rsidR="002E7B32" w:rsidRPr="00D24E2D" w:rsidRDefault="00CE2422" w:rsidP="006228D7">
      <w:pPr>
        <w:pStyle w:val="NoSpacing"/>
        <w:spacing w:line="360" w:lineRule="auto"/>
        <w:rPr>
          <w:rFonts w:ascii="Arial" w:hAnsi="Arial" w:cs="Arial"/>
          <w:sz w:val="22"/>
          <w:szCs w:val="22"/>
        </w:rPr>
      </w:pPr>
      <w:r w:rsidRPr="00D24E2D">
        <w:rPr>
          <w:rFonts w:ascii="Arial" w:hAnsi="Arial" w:cs="Arial"/>
          <w:sz w:val="22"/>
          <w:szCs w:val="22"/>
        </w:rPr>
        <w:t xml:space="preserve">It is important to highlight that Donaldson (2015) </w:t>
      </w:r>
      <w:r w:rsidR="00083693" w:rsidRPr="00D24E2D">
        <w:rPr>
          <w:rFonts w:ascii="Arial" w:hAnsi="Arial" w:cs="Arial"/>
          <w:sz w:val="22"/>
          <w:szCs w:val="22"/>
        </w:rPr>
        <w:t>outlined in the publication Successful Futures</w:t>
      </w:r>
      <w:r w:rsidR="00EA7F9D" w:rsidRPr="00D24E2D">
        <w:rPr>
          <w:rFonts w:ascii="Arial" w:hAnsi="Arial" w:cs="Arial"/>
          <w:sz w:val="22"/>
          <w:szCs w:val="22"/>
        </w:rPr>
        <w:t xml:space="preserve"> </w:t>
      </w:r>
      <w:r w:rsidR="00083693" w:rsidRPr="00D24E2D">
        <w:rPr>
          <w:rFonts w:ascii="Arial" w:hAnsi="Arial" w:cs="Arial"/>
          <w:sz w:val="22"/>
          <w:szCs w:val="22"/>
        </w:rPr>
        <w:t xml:space="preserve">that the goal for September 2022 </w:t>
      </w:r>
      <w:r w:rsidR="00D71A31" w:rsidRPr="00D24E2D">
        <w:rPr>
          <w:rFonts w:ascii="Arial" w:hAnsi="Arial" w:cs="Arial"/>
          <w:sz w:val="22"/>
          <w:szCs w:val="22"/>
        </w:rPr>
        <w:t>i</w:t>
      </w:r>
      <w:r w:rsidR="00083693" w:rsidRPr="00D24E2D">
        <w:rPr>
          <w:rFonts w:ascii="Arial" w:hAnsi="Arial" w:cs="Arial"/>
          <w:sz w:val="22"/>
          <w:szCs w:val="22"/>
        </w:rPr>
        <w:t xml:space="preserve">s to develop a curriculum to support learners to </w:t>
      </w:r>
      <w:r w:rsidR="00D71A31" w:rsidRPr="00D24E2D">
        <w:rPr>
          <w:rFonts w:ascii="Arial" w:hAnsi="Arial" w:cs="Arial"/>
          <w:sz w:val="22"/>
          <w:szCs w:val="22"/>
        </w:rPr>
        <w:t>broaden their knowledge and understanding</w:t>
      </w:r>
      <w:r w:rsidR="00083693" w:rsidRPr="00D24E2D">
        <w:rPr>
          <w:rFonts w:ascii="Arial" w:hAnsi="Arial" w:cs="Arial"/>
          <w:sz w:val="22"/>
          <w:szCs w:val="22"/>
        </w:rPr>
        <w:t xml:space="preserve"> </w:t>
      </w:r>
      <w:r w:rsidR="00972BEE" w:rsidRPr="00D24E2D">
        <w:rPr>
          <w:rFonts w:ascii="Arial" w:hAnsi="Arial" w:cs="Arial"/>
          <w:sz w:val="22"/>
          <w:szCs w:val="22"/>
        </w:rPr>
        <w:t>of</w:t>
      </w:r>
      <w:r w:rsidR="00083693" w:rsidRPr="00D24E2D">
        <w:rPr>
          <w:rFonts w:ascii="Arial" w:hAnsi="Arial" w:cs="Arial"/>
          <w:sz w:val="22"/>
          <w:szCs w:val="22"/>
        </w:rPr>
        <w:t xml:space="preserve"> the potential that surrounds them</w:t>
      </w:r>
      <w:r w:rsidR="00D71A31" w:rsidRPr="00D24E2D">
        <w:rPr>
          <w:rFonts w:ascii="Arial" w:hAnsi="Arial" w:cs="Arial"/>
          <w:sz w:val="22"/>
          <w:szCs w:val="22"/>
        </w:rPr>
        <w:t xml:space="preserve"> in everyday society</w:t>
      </w:r>
      <w:r w:rsidR="00083693" w:rsidRPr="00D24E2D">
        <w:rPr>
          <w:rFonts w:ascii="Arial" w:hAnsi="Arial" w:cs="Arial"/>
          <w:sz w:val="22"/>
          <w:szCs w:val="22"/>
        </w:rPr>
        <w:t xml:space="preserve">. Donaldson (2015) </w:t>
      </w:r>
      <w:r w:rsidRPr="00D24E2D">
        <w:rPr>
          <w:rFonts w:ascii="Arial" w:hAnsi="Arial" w:cs="Arial"/>
          <w:sz w:val="22"/>
          <w:szCs w:val="22"/>
        </w:rPr>
        <w:t xml:space="preserve">reviewed the CfW and highlighted four purposes for all children and young people in Wales to achieve </w:t>
      </w:r>
      <w:r w:rsidR="00972BEE" w:rsidRPr="00D24E2D">
        <w:rPr>
          <w:rFonts w:ascii="Arial" w:hAnsi="Arial" w:cs="Arial"/>
          <w:sz w:val="22"/>
          <w:szCs w:val="22"/>
        </w:rPr>
        <w:t>when</w:t>
      </w:r>
      <w:r w:rsidRPr="00D24E2D">
        <w:rPr>
          <w:rFonts w:ascii="Arial" w:hAnsi="Arial" w:cs="Arial"/>
          <w:sz w:val="22"/>
          <w:szCs w:val="22"/>
        </w:rPr>
        <w:t xml:space="preserve"> leaving school that would equip them to thrive in the rapidly changing world. According to Welsh Government (</w:t>
      </w:r>
      <w:r w:rsidR="008F7DBC" w:rsidRPr="00D24E2D">
        <w:rPr>
          <w:rFonts w:ascii="Arial" w:hAnsi="Arial" w:cs="Arial"/>
          <w:sz w:val="22"/>
          <w:szCs w:val="22"/>
        </w:rPr>
        <w:t>2020</w:t>
      </w:r>
      <w:r w:rsidRPr="00D24E2D">
        <w:rPr>
          <w:rFonts w:ascii="Arial" w:hAnsi="Arial" w:cs="Arial"/>
          <w:sz w:val="22"/>
          <w:szCs w:val="22"/>
        </w:rPr>
        <w:t xml:space="preserve">), </w:t>
      </w:r>
      <w:r w:rsidR="002E7B32" w:rsidRPr="00D24E2D">
        <w:rPr>
          <w:rFonts w:ascii="Arial" w:hAnsi="Arial" w:cs="Arial"/>
          <w:sz w:val="22"/>
          <w:szCs w:val="22"/>
        </w:rPr>
        <w:t>for</w:t>
      </w:r>
      <w:r w:rsidRPr="00D24E2D">
        <w:rPr>
          <w:rFonts w:ascii="Arial" w:hAnsi="Arial" w:cs="Arial"/>
          <w:sz w:val="22"/>
          <w:szCs w:val="22"/>
        </w:rPr>
        <w:t xml:space="preserve"> the children to </w:t>
      </w:r>
      <w:r w:rsidR="00972BEE" w:rsidRPr="00D24E2D">
        <w:rPr>
          <w:rFonts w:ascii="Arial" w:hAnsi="Arial" w:cs="Arial"/>
          <w:sz w:val="22"/>
          <w:szCs w:val="22"/>
        </w:rPr>
        <w:t xml:space="preserve">be able to </w:t>
      </w:r>
      <w:r w:rsidRPr="00D24E2D">
        <w:rPr>
          <w:rFonts w:ascii="Arial" w:hAnsi="Arial" w:cs="Arial"/>
          <w:sz w:val="22"/>
          <w:szCs w:val="22"/>
        </w:rPr>
        <w:t xml:space="preserve">achieve all four of the purposes set out by Donaldson (2015), there should be multiple learning opportunities to aid pupil progression during their school years. </w:t>
      </w:r>
      <w:r w:rsidR="00805BDA" w:rsidRPr="00D24E2D">
        <w:rPr>
          <w:rFonts w:ascii="Arial" w:hAnsi="Arial" w:cs="Arial"/>
          <w:sz w:val="22"/>
          <w:szCs w:val="22"/>
        </w:rPr>
        <w:t>Welsh Government (2015) emphasise in</w:t>
      </w:r>
      <w:r w:rsidRPr="00D24E2D">
        <w:rPr>
          <w:rFonts w:ascii="Arial" w:hAnsi="Arial" w:cs="Arial"/>
          <w:sz w:val="22"/>
          <w:szCs w:val="22"/>
        </w:rPr>
        <w:t xml:space="preserve"> CfW the importance </w:t>
      </w:r>
      <w:r w:rsidR="00083693" w:rsidRPr="00D24E2D">
        <w:rPr>
          <w:rFonts w:ascii="Arial" w:hAnsi="Arial" w:cs="Arial"/>
          <w:sz w:val="22"/>
          <w:szCs w:val="22"/>
        </w:rPr>
        <w:t>o</w:t>
      </w:r>
      <w:r w:rsidRPr="00D24E2D">
        <w:rPr>
          <w:rFonts w:ascii="Arial" w:hAnsi="Arial" w:cs="Arial"/>
          <w:sz w:val="22"/>
          <w:szCs w:val="22"/>
        </w:rPr>
        <w:t xml:space="preserve">f progressing children’s skills, </w:t>
      </w:r>
      <w:r w:rsidR="00972BEE" w:rsidRPr="00D24E2D">
        <w:rPr>
          <w:rFonts w:ascii="Arial" w:hAnsi="Arial" w:cs="Arial"/>
          <w:sz w:val="22"/>
          <w:szCs w:val="22"/>
        </w:rPr>
        <w:t xml:space="preserve">and </w:t>
      </w:r>
      <w:r w:rsidRPr="00D24E2D">
        <w:rPr>
          <w:rFonts w:ascii="Arial" w:hAnsi="Arial" w:cs="Arial"/>
          <w:sz w:val="22"/>
          <w:szCs w:val="22"/>
        </w:rPr>
        <w:t xml:space="preserve">knowledge through this crucial developmental period in their lives. </w:t>
      </w:r>
    </w:p>
    <w:p w14:paraId="101918BC" w14:textId="2DD69287" w:rsidR="00D71A31" w:rsidRPr="00D24E2D" w:rsidRDefault="00D71A31" w:rsidP="006228D7">
      <w:pPr>
        <w:pStyle w:val="NoSpacing"/>
        <w:spacing w:line="360" w:lineRule="auto"/>
        <w:rPr>
          <w:rFonts w:ascii="Arial" w:hAnsi="Arial" w:cs="Arial"/>
          <w:sz w:val="22"/>
          <w:szCs w:val="22"/>
        </w:rPr>
      </w:pPr>
    </w:p>
    <w:p w14:paraId="1BC021A8" w14:textId="40398E84" w:rsidR="00D71A31" w:rsidRPr="00D24E2D" w:rsidRDefault="00D71A31" w:rsidP="00D71A31">
      <w:pPr>
        <w:spacing w:line="360" w:lineRule="auto"/>
        <w:rPr>
          <w:rFonts w:ascii="Arial" w:hAnsi="Arial" w:cs="Arial"/>
          <w:sz w:val="22"/>
          <w:szCs w:val="22"/>
          <w:u w:val="single"/>
        </w:rPr>
      </w:pPr>
      <w:r w:rsidRPr="00D24E2D">
        <w:rPr>
          <w:rFonts w:ascii="Arial" w:hAnsi="Arial" w:cs="Arial"/>
          <w:sz w:val="22"/>
          <w:szCs w:val="22"/>
        </w:rPr>
        <w:t xml:space="preserve">During my time in University, I have </w:t>
      </w:r>
      <w:r w:rsidR="00972BEE" w:rsidRPr="00D24E2D">
        <w:rPr>
          <w:rFonts w:ascii="Arial" w:hAnsi="Arial" w:cs="Arial"/>
          <w:sz w:val="22"/>
          <w:szCs w:val="22"/>
        </w:rPr>
        <w:t xml:space="preserve">had the opportunity </w:t>
      </w:r>
      <w:r w:rsidR="00D24E2D" w:rsidRPr="00D24E2D">
        <w:rPr>
          <w:rFonts w:ascii="Arial" w:hAnsi="Arial" w:cs="Arial"/>
          <w:sz w:val="22"/>
          <w:szCs w:val="22"/>
        </w:rPr>
        <w:t xml:space="preserve">(as a student teacher) </w:t>
      </w:r>
      <w:r w:rsidR="00972BEE" w:rsidRPr="00D24E2D">
        <w:rPr>
          <w:rFonts w:ascii="Arial" w:hAnsi="Arial" w:cs="Arial"/>
          <w:sz w:val="22"/>
          <w:szCs w:val="22"/>
        </w:rPr>
        <w:t>to experience</w:t>
      </w:r>
      <w:r w:rsidRPr="00D24E2D">
        <w:rPr>
          <w:rFonts w:ascii="Arial" w:hAnsi="Arial" w:cs="Arial"/>
          <w:sz w:val="22"/>
          <w:szCs w:val="22"/>
        </w:rPr>
        <w:t xml:space="preserve"> three different primary schools</w:t>
      </w:r>
      <w:r w:rsidR="002A2D70" w:rsidRPr="00D24E2D">
        <w:rPr>
          <w:rFonts w:ascii="Arial" w:hAnsi="Arial" w:cs="Arial"/>
          <w:sz w:val="22"/>
          <w:szCs w:val="22"/>
        </w:rPr>
        <w:t xml:space="preserve"> as a student-teacher, completing a total of 120 days of teaching in readiness for my own </w:t>
      </w:r>
      <w:r w:rsidR="00972BEE" w:rsidRPr="00D24E2D">
        <w:rPr>
          <w:rFonts w:ascii="Arial" w:hAnsi="Arial" w:cs="Arial"/>
          <w:sz w:val="22"/>
          <w:szCs w:val="22"/>
        </w:rPr>
        <w:t xml:space="preserve">full time </w:t>
      </w:r>
      <w:r w:rsidR="002A2D70" w:rsidRPr="00D24E2D">
        <w:rPr>
          <w:rFonts w:ascii="Arial" w:hAnsi="Arial" w:cs="Arial"/>
          <w:sz w:val="22"/>
          <w:szCs w:val="22"/>
        </w:rPr>
        <w:t>class in September</w:t>
      </w:r>
      <w:r w:rsidR="00B37647" w:rsidRPr="00D24E2D">
        <w:rPr>
          <w:rFonts w:ascii="Arial" w:hAnsi="Arial" w:cs="Arial"/>
          <w:sz w:val="22"/>
          <w:szCs w:val="22"/>
        </w:rPr>
        <w:t xml:space="preserve"> (Welsh Government, 2022a)</w:t>
      </w:r>
      <w:r w:rsidR="002A2D70" w:rsidRPr="00D24E2D">
        <w:rPr>
          <w:rFonts w:ascii="Arial" w:hAnsi="Arial" w:cs="Arial"/>
          <w:sz w:val="22"/>
          <w:szCs w:val="22"/>
        </w:rPr>
        <w:t xml:space="preserve">. During my first two teaching experiences </w:t>
      </w:r>
      <w:r w:rsidRPr="00D24E2D">
        <w:rPr>
          <w:rFonts w:ascii="Arial" w:hAnsi="Arial" w:cs="Arial"/>
          <w:sz w:val="22"/>
          <w:szCs w:val="22"/>
        </w:rPr>
        <w:t xml:space="preserve">I was not presented with the opportunity to widely differentiate my lessons on a </w:t>
      </w:r>
      <w:r w:rsidR="002A2D70" w:rsidRPr="00D24E2D">
        <w:rPr>
          <w:rFonts w:ascii="Arial" w:hAnsi="Arial" w:cs="Arial"/>
          <w:sz w:val="22"/>
          <w:szCs w:val="22"/>
        </w:rPr>
        <w:t>large</w:t>
      </w:r>
      <w:r w:rsidRPr="00D24E2D">
        <w:rPr>
          <w:rFonts w:ascii="Arial" w:hAnsi="Arial" w:cs="Arial"/>
          <w:sz w:val="22"/>
          <w:szCs w:val="22"/>
        </w:rPr>
        <w:t xml:space="preserve"> scale. Therefore, when I was presented with 27 children on </w:t>
      </w:r>
      <w:r w:rsidR="002A2D70" w:rsidRPr="00D24E2D">
        <w:rPr>
          <w:rFonts w:ascii="Arial" w:hAnsi="Arial" w:cs="Arial"/>
          <w:sz w:val="22"/>
          <w:szCs w:val="22"/>
        </w:rPr>
        <w:t>my final teaching experience</w:t>
      </w:r>
      <w:r w:rsidRPr="00D24E2D">
        <w:rPr>
          <w:rFonts w:ascii="Arial" w:hAnsi="Arial" w:cs="Arial"/>
          <w:sz w:val="22"/>
          <w:szCs w:val="22"/>
        </w:rPr>
        <w:t xml:space="preserve">, one of which was dyslexic, and four were More Able and Talented (MAT) pupils, it allowed me to set appropriate tasks and resources according to each child’s learning needs. I did this by collaborating and sharing thoughts and ideas with my class mentor along with planning and preparing in advance to ensure all materials were suitable and inclusive of </w:t>
      </w:r>
      <w:r w:rsidR="00972BEE" w:rsidRPr="00D24E2D">
        <w:rPr>
          <w:rFonts w:ascii="Arial" w:hAnsi="Arial" w:cs="Arial"/>
          <w:sz w:val="22"/>
          <w:szCs w:val="22"/>
        </w:rPr>
        <w:t xml:space="preserve">meeting </w:t>
      </w:r>
      <w:r w:rsidRPr="00D24E2D">
        <w:rPr>
          <w:rFonts w:ascii="Arial" w:hAnsi="Arial" w:cs="Arial"/>
          <w:sz w:val="22"/>
          <w:szCs w:val="22"/>
        </w:rPr>
        <w:t>all</w:t>
      </w:r>
      <w:r w:rsidR="00972BEE" w:rsidRPr="00D24E2D">
        <w:rPr>
          <w:rFonts w:ascii="Arial" w:hAnsi="Arial" w:cs="Arial"/>
          <w:sz w:val="22"/>
          <w:szCs w:val="22"/>
        </w:rPr>
        <w:t xml:space="preserve"> the</w:t>
      </w:r>
      <w:r w:rsidRPr="00D24E2D">
        <w:rPr>
          <w:rFonts w:ascii="Arial" w:hAnsi="Arial" w:cs="Arial"/>
          <w:sz w:val="22"/>
          <w:szCs w:val="22"/>
        </w:rPr>
        <w:t xml:space="preserve"> children’s needs</w:t>
      </w:r>
      <w:r w:rsidR="00B37647" w:rsidRPr="00D24E2D">
        <w:rPr>
          <w:rFonts w:ascii="Arial" w:hAnsi="Arial" w:cs="Arial"/>
          <w:sz w:val="22"/>
          <w:szCs w:val="22"/>
        </w:rPr>
        <w:t xml:space="preserve"> (</w:t>
      </w:r>
      <w:r w:rsidR="00B37647" w:rsidRPr="00D24E2D">
        <w:rPr>
          <w:rFonts w:ascii="Arial" w:hAnsi="Arial" w:cs="Arial"/>
          <w:sz w:val="22"/>
          <w:szCs w:val="22"/>
          <w:highlight w:val="black"/>
        </w:rPr>
        <w:t>Knelston</w:t>
      </w:r>
      <w:r w:rsidR="00B37647" w:rsidRPr="00D24E2D">
        <w:rPr>
          <w:rFonts w:ascii="Arial" w:hAnsi="Arial" w:cs="Arial"/>
          <w:sz w:val="22"/>
          <w:szCs w:val="22"/>
        </w:rPr>
        <w:t xml:space="preserve"> Primary School, 2022).</w:t>
      </w:r>
    </w:p>
    <w:p w14:paraId="179A35C1" w14:textId="77777777" w:rsidR="006228D7" w:rsidRPr="00D24E2D" w:rsidRDefault="006228D7" w:rsidP="006228D7">
      <w:pPr>
        <w:pStyle w:val="NoSpacing"/>
        <w:spacing w:line="360" w:lineRule="auto"/>
        <w:rPr>
          <w:rFonts w:ascii="Arial" w:hAnsi="Arial" w:cs="Arial"/>
          <w:sz w:val="22"/>
          <w:szCs w:val="22"/>
        </w:rPr>
      </w:pPr>
    </w:p>
    <w:p w14:paraId="1FB4FF26" w14:textId="6FFE8432" w:rsidR="00CD077F" w:rsidRPr="00D24E2D" w:rsidRDefault="002A2D70" w:rsidP="00714D21">
      <w:pPr>
        <w:spacing w:line="360" w:lineRule="auto"/>
        <w:rPr>
          <w:rFonts w:ascii="Arial" w:hAnsi="Arial" w:cs="Arial"/>
          <w:sz w:val="22"/>
          <w:szCs w:val="22"/>
        </w:rPr>
      </w:pPr>
      <w:r w:rsidRPr="00D24E2D">
        <w:rPr>
          <w:rFonts w:ascii="Arial" w:hAnsi="Arial" w:cs="Arial"/>
          <w:sz w:val="22"/>
          <w:szCs w:val="22"/>
        </w:rPr>
        <w:lastRenderedPageBreak/>
        <w:t xml:space="preserve">Donaldson (2015) and </w:t>
      </w:r>
      <w:r w:rsidR="006228D7" w:rsidRPr="00D24E2D">
        <w:rPr>
          <w:rFonts w:ascii="Arial" w:hAnsi="Arial" w:cs="Arial"/>
          <w:sz w:val="22"/>
          <w:szCs w:val="22"/>
        </w:rPr>
        <w:t>Welsh Government</w:t>
      </w:r>
      <w:r w:rsidR="003A1B82" w:rsidRPr="00D24E2D">
        <w:rPr>
          <w:rFonts w:ascii="Arial" w:hAnsi="Arial" w:cs="Arial"/>
          <w:sz w:val="22"/>
          <w:szCs w:val="22"/>
        </w:rPr>
        <w:t xml:space="preserve"> (2022)</w:t>
      </w:r>
      <w:r w:rsidR="006228D7" w:rsidRPr="00D24E2D">
        <w:rPr>
          <w:rFonts w:ascii="Arial" w:hAnsi="Arial" w:cs="Arial"/>
          <w:sz w:val="22"/>
          <w:szCs w:val="22"/>
        </w:rPr>
        <w:t xml:space="preserve"> </w:t>
      </w:r>
      <w:r w:rsidRPr="00D24E2D">
        <w:rPr>
          <w:rFonts w:ascii="Arial" w:hAnsi="Arial" w:cs="Arial"/>
          <w:sz w:val="22"/>
          <w:szCs w:val="22"/>
        </w:rPr>
        <w:t>explain</w:t>
      </w:r>
      <w:r w:rsidR="006228D7" w:rsidRPr="00D24E2D">
        <w:rPr>
          <w:rFonts w:ascii="Arial" w:hAnsi="Arial" w:cs="Arial"/>
          <w:sz w:val="22"/>
          <w:szCs w:val="22"/>
        </w:rPr>
        <w:t xml:space="preserve"> in p</w:t>
      </w:r>
      <w:r w:rsidR="00E00A9B" w:rsidRPr="00D24E2D">
        <w:rPr>
          <w:rFonts w:ascii="Arial" w:hAnsi="Arial" w:cs="Arial"/>
          <w:sz w:val="22"/>
          <w:szCs w:val="22"/>
        </w:rPr>
        <w:t>edagogical principle five</w:t>
      </w:r>
      <w:r w:rsidR="00CE2422" w:rsidRPr="00D24E2D">
        <w:rPr>
          <w:rFonts w:ascii="Arial" w:hAnsi="Arial" w:cs="Arial"/>
          <w:sz w:val="22"/>
          <w:szCs w:val="22"/>
        </w:rPr>
        <w:t xml:space="preserve"> the importance of activating children’s prior knowledge and consolidating previous learning</w:t>
      </w:r>
      <w:r w:rsidR="005F2C68" w:rsidRPr="00D24E2D">
        <w:rPr>
          <w:rFonts w:ascii="Arial" w:hAnsi="Arial" w:cs="Arial"/>
          <w:sz w:val="22"/>
          <w:szCs w:val="22"/>
        </w:rPr>
        <w:t xml:space="preserve">. </w:t>
      </w:r>
      <w:r w:rsidR="008F7DBC" w:rsidRPr="00D24E2D">
        <w:rPr>
          <w:rFonts w:ascii="Arial" w:hAnsi="Arial" w:cs="Arial"/>
          <w:sz w:val="22"/>
          <w:szCs w:val="22"/>
        </w:rPr>
        <w:t>Bryson and Siegel (2012)</w:t>
      </w:r>
      <w:r w:rsidR="00CE2422" w:rsidRPr="00D24E2D">
        <w:rPr>
          <w:rFonts w:ascii="Arial" w:hAnsi="Arial" w:cs="Arial"/>
          <w:sz w:val="22"/>
          <w:szCs w:val="22"/>
        </w:rPr>
        <w:t xml:space="preserve"> highlight that </w:t>
      </w:r>
      <w:r w:rsidR="005F2C68" w:rsidRPr="00D24E2D">
        <w:rPr>
          <w:rFonts w:ascii="Arial" w:hAnsi="Arial" w:cs="Arial"/>
          <w:sz w:val="22"/>
          <w:szCs w:val="22"/>
        </w:rPr>
        <w:t>if</w:t>
      </w:r>
      <w:r w:rsidR="00CE2422" w:rsidRPr="00D24E2D">
        <w:rPr>
          <w:rFonts w:ascii="Arial" w:hAnsi="Arial" w:cs="Arial"/>
          <w:sz w:val="22"/>
          <w:szCs w:val="22"/>
        </w:rPr>
        <w:t xml:space="preserve"> children build on their previous experiences, it allows them to engage and become involved in their own learning. </w:t>
      </w:r>
      <w:r w:rsidR="008F7DBC" w:rsidRPr="00D24E2D">
        <w:rPr>
          <w:rFonts w:ascii="Arial" w:hAnsi="Arial" w:cs="Arial"/>
          <w:sz w:val="22"/>
          <w:szCs w:val="22"/>
        </w:rPr>
        <w:t>Corcoran (2016)</w:t>
      </w:r>
      <w:r w:rsidR="00CE2422" w:rsidRPr="00D24E2D">
        <w:rPr>
          <w:rFonts w:ascii="Arial" w:hAnsi="Arial" w:cs="Arial"/>
          <w:sz w:val="22"/>
          <w:szCs w:val="22"/>
        </w:rPr>
        <w:t xml:space="preserve"> agrees with </w:t>
      </w:r>
      <w:r w:rsidR="008F7DBC" w:rsidRPr="00D24E2D">
        <w:rPr>
          <w:rFonts w:ascii="Arial" w:hAnsi="Arial" w:cs="Arial"/>
          <w:sz w:val="22"/>
          <w:szCs w:val="22"/>
        </w:rPr>
        <w:t>Bryson and Siegel (2012)</w:t>
      </w:r>
      <w:r w:rsidR="00CE2422" w:rsidRPr="00D24E2D">
        <w:rPr>
          <w:rFonts w:ascii="Arial" w:hAnsi="Arial" w:cs="Arial"/>
          <w:sz w:val="22"/>
          <w:szCs w:val="22"/>
        </w:rPr>
        <w:t xml:space="preserve"> and believe it is </w:t>
      </w:r>
      <w:r w:rsidR="008F7DBC" w:rsidRPr="00D24E2D">
        <w:rPr>
          <w:rFonts w:ascii="Arial" w:hAnsi="Arial" w:cs="Arial"/>
          <w:sz w:val="22"/>
          <w:szCs w:val="22"/>
        </w:rPr>
        <w:t>important to promote children’s wellbeing in the classroom by allowing</w:t>
      </w:r>
      <w:r w:rsidR="00CE2422" w:rsidRPr="00D24E2D">
        <w:rPr>
          <w:rFonts w:ascii="Arial" w:hAnsi="Arial" w:cs="Arial"/>
          <w:sz w:val="22"/>
          <w:szCs w:val="22"/>
        </w:rPr>
        <w:t xml:space="preserve"> </w:t>
      </w:r>
      <w:r w:rsidR="00714D21" w:rsidRPr="00D24E2D">
        <w:rPr>
          <w:rFonts w:ascii="Arial" w:hAnsi="Arial" w:cs="Arial"/>
          <w:sz w:val="22"/>
          <w:szCs w:val="22"/>
        </w:rPr>
        <w:t>their</w:t>
      </w:r>
      <w:r w:rsidR="00CE2422" w:rsidRPr="00D24E2D">
        <w:rPr>
          <w:rFonts w:ascii="Arial" w:hAnsi="Arial" w:cs="Arial"/>
          <w:sz w:val="22"/>
          <w:szCs w:val="22"/>
        </w:rPr>
        <w:t xml:space="preserve"> ideas to be included </w:t>
      </w:r>
      <w:r w:rsidR="008F7DBC" w:rsidRPr="00D24E2D">
        <w:rPr>
          <w:rFonts w:ascii="Arial" w:hAnsi="Arial" w:cs="Arial"/>
          <w:sz w:val="22"/>
          <w:szCs w:val="22"/>
        </w:rPr>
        <w:t xml:space="preserve">and involved </w:t>
      </w:r>
      <w:r w:rsidR="00CE2422" w:rsidRPr="00D24E2D">
        <w:rPr>
          <w:rFonts w:ascii="Arial" w:hAnsi="Arial" w:cs="Arial"/>
          <w:sz w:val="22"/>
          <w:szCs w:val="22"/>
        </w:rPr>
        <w:t xml:space="preserve">when </w:t>
      </w:r>
      <w:r w:rsidR="00714D21" w:rsidRPr="00D24E2D">
        <w:rPr>
          <w:rFonts w:ascii="Arial" w:hAnsi="Arial" w:cs="Arial"/>
          <w:sz w:val="22"/>
          <w:szCs w:val="22"/>
        </w:rPr>
        <w:t xml:space="preserve">termly </w:t>
      </w:r>
      <w:r w:rsidR="00CE2422" w:rsidRPr="00D24E2D">
        <w:rPr>
          <w:rFonts w:ascii="Arial" w:hAnsi="Arial" w:cs="Arial"/>
          <w:sz w:val="22"/>
          <w:szCs w:val="22"/>
        </w:rPr>
        <w:t>topics are being discussed</w:t>
      </w:r>
      <w:r w:rsidR="00A12740" w:rsidRPr="00D24E2D">
        <w:rPr>
          <w:rFonts w:ascii="Arial" w:hAnsi="Arial" w:cs="Arial"/>
          <w:sz w:val="22"/>
          <w:szCs w:val="22"/>
        </w:rPr>
        <w:t xml:space="preserve">. </w:t>
      </w:r>
      <w:r w:rsidR="00714D21" w:rsidRPr="00D24E2D">
        <w:rPr>
          <w:rFonts w:ascii="Arial" w:hAnsi="Arial" w:cs="Arial"/>
          <w:sz w:val="22"/>
          <w:szCs w:val="22"/>
        </w:rPr>
        <w:t>Dunn (2017) suggest t</w:t>
      </w:r>
      <w:r w:rsidR="00A12740" w:rsidRPr="00D24E2D">
        <w:rPr>
          <w:rFonts w:ascii="Arial" w:hAnsi="Arial" w:cs="Arial"/>
          <w:sz w:val="22"/>
          <w:szCs w:val="22"/>
        </w:rPr>
        <w:t xml:space="preserve">his can aid teachers to plan </w:t>
      </w:r>
      <w:r w:rsidR="00CE2422" w:rsidRPr="00D24E2D">
        <w:rPr>
          <w:rFonts w:ascii="Arial" w:hAnsi="Arial" w:cs="Arial"/>
          <w:sz w:val="22"/>
          <w:szCs w:val="22"/>
        </w:rPr>
        <w:t>around the</w:t>
      </w:r>
      <w:r w:rsidR="00A12740" w:rsidRPr="00D24E2D">
        <w:rPr>
          <w:rFonts w:ascii="Arial" w:hAnsi="Arial" w:cs="Arial"/>
          <w:sz w:val="22"/>
          <w:szCs w:val="22"/>
        </w:rPr>
        <w:t xml:space="preserve"> children’s</w:t>
      </w:r>
      <w:r w:rsidR="00CE2422" w:rsidRPr="00D24E2D">
        <w:rPr>
          <w:rFonts w:ascii="Arial" w:hAnsi="Arial" w:cs="Arial"/>
          <w:sz w:val="22"/>
          <w:szCs w:val="22"/>
        </w:rPr>
        <w:t xml:space="preserve"> needs and interests </w:t>
      </w:r>
      <w:r w:rsidR="00A12740" w:rsidRPr="00D24E2D">
        <w:rPr>
          <w:rFonts w:ascii="Arial" w:hAnsi="Arial" w:cs="Arial"/>
          <w:sz w:val="22"/>
          <w:szCs w:val="22"/>
        </w:rPr>
        <w:t>which</w:t>
      </w:r>
      <w:r w:rsidR="00CE2422" w:rsidRPr="00D24E2D">
        <w:rPr>
          <w:rFonts w:ascii="Arial" w:hAnsi="Arial" w:cs="Arial"/>
          <w:sz w:val="22"/>
          <w:szCs w:val="22"/>
        </w:rPr>
        <w:t xml:space="preserve"> </w:t>
      </w:r>
      <w:r w:rsidR="005F2C68" w:rsidRPr="00D24E2D">
        <w:rPr>
          <w:rFonts w:ascii="Arial" w:hAnsi="Arial" w:cs="Arial"/>
          <w:sz w:val="22"/>
          <w:szCs w:val="22"/>
        </w:rPr>
        <w:t xml:space="preserve">is </w:t>
      </w:r>
      <w:r w:rsidR="00CE2422" w:rsidRPr="00D24E2D">
        <w:rPr>
          <w:rFonts w:ascii="Arial" w:hAnsi="Arial" w:cs="Arial"/>
          <w:sz w:val="22"/>
          <w:szCs w:val="22"/>
        </w:rPr>
        <w:t xml:space="preserve">vital </w:t>
      </w:r>
      <w:r w:rsidR="00972BEE" w:rsidRPr="00D24E2D">
        <w:rPr>
          <w:rFonts w:ascii="Arial" w:hAnsi="Arial" w:cs="Arial"/>
          <w:sz w:val="22"/>
          <w:szCs w:val="22"/>
        </w:rPr>
        <w:t>for</w:t>
      </w:r>
      <w:r w:rsidR="00CE2422" w:rsidRPr="00D24E2D">
        <w:rPr>
          <w:rFonts w:ascii="Arial" w:hAnsi="Arial" w:cs="Arial"/>
          <w:sz w:val="22"/>
          <w:szCs w:val="22"/>
        </w:rPr>
        <w:t xml:space="preserve"> ensuring pupil interaction and involvement</w:t>
      </w:r>
      <w:r w:rsidR="00A12740" w:rsidRPr="00D24E2D">
        <w:rPr>
          <w:rFonts w:ascii="Arial" w:hAnsi="Arial" w:cs="Arial"/>
          <w:sz w:val="22"/>
          <w:szCs w:val="22"/>
        </w:rPr>
        <w:t xml:space="preserve"> in the classroom</w:t>
      </w:r>
      <w:r w:rsidR="00CE2422" w:rsidRPr="00D24E2D">
        <w:rPr>
          <w:rFonts w:ascii="Arial" w:hAnsi="Arial" w:cs="Arial"/>
          <w:sz w:val="22"/>
          <w:szCs w:val="22"/>
        </w:rPr>
        <w:t xml:space="preserve">. </w:t>
      </w:r>
      <w:r w:rsidRPr="00D24E2D">
        <w:rPr>
          <w:rFonts w:ascii="Arial" w:hAnsi="Arial" w:cs="Arial"/>
          <w:sz w:val="22"/>
          <w:szCs w:val="22"/>
        </w:rPr>
        <w:t xml:space="preserve">In my final placement </w:t>
      </w:r>
      <w:r w:rsidR="00FD476F" w:rsidRPr="00D24E2D">
        <w:rPr>
          <w:rFonts w:ascii="Arial" w:hAnsi="Arial" w:cs="Arial"/>
          <w:sz w:val="22"/>
          <w:szCs w:val="22"/>
        </w:rPr>
        <w:t>school,</w:t>
      </w:r>
      <w:r w:rsidRPr="00D24E2D">
        <w:rPr>
          <w:rFonts w:ascii="Arial" w:hAnsi="Arial" w:cs="Arial"/>
          <w:sz w:val="22"/>
          <w:szCs w:val="22"/>
        </w:rPr>
        <w:t xml:space="preserve"> I incorporated pedagogical principle five along with the views of Bryson and Siegel (2012), Cocoran (2016) and Dunn (2017) by starting the term off through planning </w:t>
      </w:r>
      <w:r w:rsidR="00D24E2D" w:rsidRPr="00D24E2D">
        <w:rPr>
          <w:rFonts w:ascii="Arial" w:hAnsi="Arial" w:cs="Arial"/>
          <w:sz w:val="22"/>
          <w:szCs w:val="22"/>
        </w:rPr>
        <w:t xml:space="preserve">and aiming to </w:t>
      </w:r>
      <w:r w:rsidR="00972BEE" w:rsidRPr="00D24E2D">
        <w:rPr>
          <w:rFonts w:ascii="Arial" w:hAnsi="Arial" w:cs="Arial"/>
          <w:sz w:val="22"/>
          <w:szCs w:val="22"/>
        </w:rPr>
        <w:t>improv</w:t>
      </w:r>
      <w:r w:rsidR="00D24E2D" w:rsidRPr="00D24E2D">
        <w:rPr>
          <w:rFonts w:ascii="Arial" w:hAnsi="Arial" w:cs="Arial"/>
          <w:sz w:val="22"/>
          <w:szCs w:val="22"/>
        </w:rPr>
        <w:t>e</w:t>
      </w:r>
      <w:r w:rsidR="00972BEE" w:rsidRPr="00D24E2D">
        <w:rPr>
          <w:rFonts w:ascii="Arial" w:hAnsi="Arial" w:cs="Arial"/>
          <w:sz w:val="22"/>
          <w:szCs w:val="22"/>
        </w:rPr>
        <w:t xml:space="preserve"> all</w:t>
      </w:r>
      <w:r w:rsidRPr="00D24E2D">
        <w:rPr>
          <w:rFonts w:ascii="Arial" w:hAnsi="Arial" w:cs="Arial"/>
          <w:sz w:val="22"/>
          <w:szCs w:val="22"/>
        </w:rPr>
        <w:t xml:space="preserve"> my class</w:t>
      </w:r>
      <w:r w:rsidR="00FD476F" w:rsidRPr="00D24E2D">
        <w:rPr>
          <w:rFonts w:ascii="Arial" w:hAnsi="Arial" w:cs="Arial"/>
          <w:sz w:val="22"/>
          <w:szCs w:val="22"/>
        </w:rPr>
        <w:t>. To start the new term, my class teacher and I discussed planning with the children. One way we did this was through Everyone Planning In Class (EPIC). This allowed Cocoran</w:t>
      </w:r>
      <w:r w:rsidR="00972BEE" w:rsidRPr="00D24E2D">
        <w:rPr>
          <w:rFonts w:ascii="Arial" w:hAnsi="Arial" w:cs="Arial"/>
          <w:sz w:val="22"/>
          <w:szCs w:val="22"/>
        </w:rPr>
        <w:t>’s</w:t>
      </w:r>
      <w:r w:rsidR="00FD476F" w:rsidRPr="00D24E2D">
        <w:rPr>
          <w:rFonts w:ascii="Arial" w:hAnsi="Arial" w:cs="Arial"/>
          <w:sz w:val="22"/>
          <w:szCs w:val="22"/>
        </w:rPr>
        <w:t xml:space="preserve"> (2016) ideas to be reflected through this teaching and learning method. As suggested by Dunn (2017), it helped me to develop my weekly plans further based on the children’s involvement and previous experiences as highlighted by Bryson and Siegel (2012).</w:t>
      </w:r>
    </w:p>
    <w:p w14:paraId="772E29C2" w14:textId="77777777" w:rsidR="00CD077F" w:rsidRPr="00D24E2D" w:rsidRDefault="00CD077F" w:rsidP="00714D21">
      <w:pPr>
        <w:spacing w:line="360" w:lineRule="auto"/>
        <w:rPr>
          <w:rFonts w:ascii="Arial" w:hAnsi="Arial" w:cs="Arial"/>
          <w:sz w:val="22"/>
          <w:szCs w:val="22"/>
        </w:rPr>
      </w:pPr>
    </w:p>
    <w:p w14:paraId="37A15C89" w14:textId="4B4B9758" w:rsidR="00CE2422" w:rsidRPr="00D24E2D" w:rsidRDefault="00E3429D" w:rsidP="00714D21">
      <w:pPr>
        <w:spacing w:line="360" w:lineRule="auto"/>
        <w:rPr>
          <w:rFonts w:ascii="Arial" w:hAnsi="Arial" w:cs="Arial"/>
          <w:sz w:val="22"/>
          <w:szCs w:val="22"/>
        </w:rPr>
      </w:pPr>
      <w:r w:rsidRPr="00D24E2D">
        <w:rPr>
          <w:rFonts w:ascii="Arial" w:hAnsi="Arial" w:cs="Arial"/>
          <w:sz w:val="22"/>
          <w:szCs w:val="22"/>
        </w:rPr>
        <w:t xml:space="preserve">In accordance with Pritchard (2009) </w:t>
      </w:r>
      <w:r w:rsidR="00714D21" w:rsidRPr="00D24E2D">
        <w:rPr>
          <w:rFonts w:ascii="Arial" w:hAnsi="Arial" w:cs="Arial"/>
          <w:sz w:val="22"/>
          <w:szCs w:val="22"/>
        </w:rPr>
        <w:t xml:space="preserve">all </w:t>
      </w:r>
      <w:r w:rsidRPr="00D24E2D">
        <w:rPr>
          <w:rFonts w:ascii="Arial" w:hAnsi="Arial" w:cs="Arial"/>
          <w:sz w:val="22"/>
          <w:szCs w:val="22"/>
        </w:rPr>
        <w:t>t</w:t>
      </w:r>
      <w:r w:rsidR="00A12740" w:rsidRPr="00D24E2D">
        <w:rPr>
          <w:rFonts w:ascii="Arial" w:hAnsi="Arial" w:cs="Arial"/>
          <w:sz w:val="22"/>
          <w:szCs w:val="22"/>
        </w:rPr>
        <w:t xml:space="preserve">eachers </w:t>
      </w:r>
      <w:r w:rsidR="00714D21" w:rsidRPr="00D24E2D">
        <w:rPr>
          <w:rFonts w:ascii="Arial" w:hAnsi="Arial" w:cs="Arial"/>
          <w:sz w:val="22"/>
          <w:szCs w:val="22"/>
        </w:rPr>
        <w:t xml:space="preserve">in </w:t>
      </w:r>
      <w:r w:rsidR="00CD077F" w:rsidRPr="00D24E2D">
        <w:rPr>
          <w:rFonts w:ascii="Arial" w:hAnsi="Arial" w:cs="Arial"/>
          <w:sz w:val="22"/>
          <w:szCs w:val="22"/>
        </w:rPr>
        <w:t>my recent placement</w:t>
      </w:r>
      <w:r w:rsidR="00714D21" w:rsidRPr="00D24E2D">
        <w:rPr>
          <w:rFonts w:ascii="Arial" w:hAnsi="Arial" w:cs="Arial"/>
          <w:sz w:val="22"/>
          <w:szCs w:val="22"/>
        </w:rPr>
        <w:t xml:space="preserve"> school </w:t>
      </w:r>
      <w:r w:rsidR="00A12740" w:rsidRPr="00D24E2D">
        <w:rPr>
          <w:rFonts w:ascii="Arial" w:hAnsi="Arial" w:cs="Arial"/>
          <w:sz w:val="22"/>
          <w:szCs w:val="22"/>
        </w:rPr>
        <w:t>regularly</w:t>
      </w:r>
      <w:r w:rsidR="00CE2422" w:rsidRPr="00D24E2D">
        <w:rPr>
          <w:rFonts w:ascii="Arial" w:hAnsi="Arial" w:cs="Arial"/>
          <w:sz w:val="22"/>
          <w:szCs w:val="22"/>
        </w:rPr>
        <w:t xml:space="preserve"> encourage</w:t>
      </w:r>
      <w:r w:rsidR="00A12740" w:rsidRPr="00D24E2D">
        <w:rPr>
          <w:rFonts w:ascii="Arial" w:hAnsi="Arial" w:cs="Arial"/>
          <w:sz w:val="22"/>
          <w:szCs w:val="22"/>
        </w:rPr>
        <w:t>d</w:t>
      </w:r>
      <w:r w:rsidR="00CE2422" w:rsidRPr="00D24E2D">
        <w:rPr>
          <w:rFonts w:ascii="Arial" w:hAnsi="Arial" w:cs="Arial"/>
          <w:sz w:val="22"/>
          <w:szCs w:val="22"/>
        </w:rPr>
        <w:t xml:space="preserve"> the children to give </w:t>
      </w:r>
      <w:r w:rsidR="00714D21" w:rsidRPr="00D24E2D">
        <w:rPr>
          <w:rFonts w:ascii="Arial" w:hAnsi="Arial" w:cs="Arial"/>
          <w:sz w:val="22"/>
          <w:szCs w:val="22"/>
        </w:rPr>
        <w:t xml:space="preserve">personal </w:t>
      </w:r>
      <w:r w:rsidR="00CE2422" w:rsidRPr="00D24E2D">
        <w:rPr>
          <w:rFonts w:ascii="Arial" w:hAnsi="Arial" w:cs="Arial"/>
          <w:sz w:val="22"/>
          <w:szCs w:val="22"/>
        </w:rPr>
        <w:t xml:space="preserve">examples </w:t>
      </w:r>
      <w:r w:rsidR="00CD077F" w:rsidRPr="00D24E2D">
        <w:rPr>
          <w:rFonts w:ascii="Arial" w:hAnsi="Arial" w:cs="Arial"/>
          <w:sz w:val="22"/>
          <w:szCs w:val="22"/>
        </w:rPr>
        <w:t xml:space="preserve">of experiences </w:t>
      </w:r>
      <w:r w:rsidR="00714D21" w:rsidRPr="00D24E2D">
        <w:rPr>
          <w:rFonts w:ascii="Arial" w:hAnsi="Arial" w:cs="Arial"/>
          <w:sz w:val="22"/>
          <w:szCs w:val="22"/>
        </w:rPr>
        <w:t xml:space="preserve">when teaching a lesson to form authenticity in learning and to allow the teachers to set tasks appropriately based on the experiences the children had already been faced with. </w:t>
      </w:r>
      <w:r w:rsidR="00CD077F" w:rsidRPr="00D24E2D">
        <w:rPr>
          <w:rFonts w:ascii="Arial" w:hAnsi="Arial" w:cs="Arial"/>
          <w:sz w:val="22"/>
          <w:szCs w:val="22"/>
        </w:rPr>
        <w:t>On the other hand</w:t>
      </w:r>
      <w:r w:rsidR="002D7CDC" w:rsidRPr="00D24E2D">
        <w:rPr>
          <w:rFonts w:ascii="Arial" w:hAnsi="Arial" w:cs="Arial"/>
          <w:sz w:val="22"/>
          <w:szCs w:val="22"/>
        </w:rPr>
        <w:t>, it is implied in Horgan (2007) that socioeconomic background can affect children’s learning when sharing experiences. Horgan (2007) suggests that those children who share personal experiences from a higher socioeconomic background can exceed in their learning as tasks would be set appropriately for them and resources could be prepared in advance based on their personal experiences outside of the classroom</w:t>
      </w:r>
      <w:r w:rsidR="00B37647" w:rsidRPr="00D24E2D">
        <w:rPr>
          <w:rFonts w:ascii="Arial" w:hAnsi="Arial" w:cs="Arial"/>
          <w:sz w:val="22"/>
          <w:szCs w:val="22"/>
        </w:rPr>
        <w:t xml:space="preserve">. </w:t>
      </w:r>
      <w:r w:rsidR="002D7CDC" w:rsidRPr="00D24E2D">
        <w:rPr>
          <w:rFonts w:ascii="Arial" w:hAnsi="Arial" w:cs="Arial"/>
          <w:sz w:val="22"/>
          <w:szCs w:val="22"/>
        </w:rPr>
        <w:t>Horgan (2007) further explains that those children who are from a lower socioeconomic background may not have ma</w:t>
      </w:r>
      <w:r w:rsidR="00D24E2D" w:rsidRPr="00D24E2D">
        <w:rPr>
          <w:rFonts w:ascii="Arial" w:hAnsi="Arial" w:cs="Arial"/>
          <w:sz w:val="22"/>
          <w:szCs w:val="22"/>
        </w:rPr>
        <w:t>n</w:t>
      </w:r>
      <w:r w:rsidR="002D7CDC" w:rsidRPr="00D24E2D">
        <w:rPr>
          <w:rFonts w:ascii="Arial" w:hAnsi="Arial" w:cs="Arial"/>
          <w:sz w:val="22"/>
          <w:szCs w:val="22"/>
        </w:rPr>
        <w:t>y personal experiences outside of the classroom and therefore this could affect their wellbeing in school, leading to them disengaging in tasks, activities and resources provided by the teacher.</w:t>
      </w:r>
      <w:r w:rsidR="00B37647" w:rsidRPr="00D24E2D">
        <w:rPr>
          <w:rFonts w:ascii="Arial" w:hAnsi="Arial" w:cs="Arial"/>
          <w:sz w:val="22"/>
          <w:szCs w:val="22"/>
        </w:rPr>
        <w:t xml:space="preserve"> Some examples of children’s previous experiences that I built on through classroom tasks and activities included family events, holidays, days out, and experiences of the children playing with peers both inside and outside of school hours. However, if there were children in my class from a lower socioeconomic background, these examples may make those children feel uncomfortable if they have never been on holiday or experienced a family event.</w:t>
      </w:r>
    </w:p>
    <w:p w14:paraId="77577D5A" w14:textId="7270EC6A" w:rsidR="00714D21" w:rsidRPr="00D24E2D" w:rsidRDefault="00714D21" w:rsidP="00714D21">
      <w:pPr>
        <w:spacing w:line="360" w:lineRule="auto"/>
        <w:rPr>
          <w:rFonts w:ascii="Arial" w:hAnsi="Arial" w:cs="Arial"/>
          <w:sz w:val="22"/>
          <w:szCs w:val="22"/>
        </w:rPr>
      </w:pPr>
    </w:p>
    <w:p w14:paraId="3344961C" w14:textId="7EF1FD8B" w:rsidR="00714D21" w:rsidRPr="00D24E2D" w:rsidRDefault="00CD077F" w:rsidP="00714D21">
      <w:pPr>
        <w:spacing w:line="360" w:lineRule="auto"/>
        <w:rPr>
          <w:rFonts w:ascii="Arial" w:hAnsi="Arial" w:cs="Arial"/>
          <w:sz w:val="22"/>
          <w:szCs w:val="22"/>
        </w:rPr>
      </w:pPr>
      <w:r w:rsidRPr="00D24E2D">
        <w:rPr>
          <w:rFonts w:ascii="Arial" w:hAnsi="Arial" w:cs="Arial"/>
          <w:sz w:val="22"/>
          <w:szCs w:val="22"/>
        </w:rPr>
        <w:t>In addition</w:t>
      </w:r>
      <w:r w:rsidR="0067587C" w:rsidRPr="00D24E2D">
        <w:rPr>
          <w:rFonts w:ascii="Arial" w:hAnsi="Arial" w:cs="Arial"/>
          <w:sz w:val="22"/>
          <w:szCs w:val="22"/>
        </w:rPr>
        <w:t>,</w:t>
      </w:r>
      <w:r w:rsidR="00B37647" w:rsidRPr="00D24E2D">
        <w:rPr>
          <w:rFonts w:ascii="Arial" w:hAnsi="Arial" w:cs="Arial"/>
          <w:sz w:val="22"/>
          <w:szCs w:val="22"/>
        </w:rPr>
        <w:t xml:space="preserve"> Cauley and McMillan (2009) </w:t>
      </w:r>
      <w:r w:rsidR="0067587C" w:rsidRPr="00D24E2D">
        <w:rPr>
          <w:rFonts w:ascii="Arial" w:hAnsi="Arial" w:cs="Arial"/>
          <w:sz w:val="22"/>
          <w:szCs w:val="22"/>
        </w:rPr>
        <w:t xml:space="preserve">believe </w:t>
      </w:r>
      <w:r w:rsidR="00587874" w:rsidRPr="00D24E2D">
        <w:rPr>
          <w:rFonts w:ascii="Arial" w:hAnsi="Arial" w:cs="Arial"/>
          <w:sz w:val="22"/>
          <w:szCs w:val="22"/>
        </w:rPr>
        <w:t>for</w:t>
      </w:r>
      <w:r w:rsidR="00714D21" w:rsidRPr="00D24E2D">
        <w:rPr>
          <w:rFonts w:ascii="Arial" w:hAnsi="Arial" w:cs="Arial"/>
          <w:sz w:val="22"/>
          <w:szCs w:val="22"/>
        </w:rPr>
        <w:t xml:space="preserve"> teachers to set appropriate tasks and resources in the classroom, teachers need to use the questioning strand of Assessment for </w:t>
      </w:r>
      <w:r w:rsidR="00714D21" w:rsidRPr="00D24E2D">
        <w:rPr>
          <w:rFonts w:ascii="Arial" w:hAnsi="Arial" w:cs="Arial"/>
          <w:sz w:val="22"/>
          <w:szCs w:val="22"/>
        </w:rPr>
        <w:lastRenderedPageBreak/>
        <w:t xml:space="preserve">Learning (AfL) to assess children’s </w:t>
      </w:r>
      <w:r w:rsidR="0067587C" w:rsidRPr="00D24E2D">
        <w:rPr>
          <w:rFonts w:ascii="Arial" w:hAnsi="Arial" w:cs="Arial"/>
          <w:sz w:val="22"/>
          <w:szCs w:val="22"/>
        </w:rPr>
        <w:t>knowledge and</w:t>
      </w:r>
      <w:r w:rsidR="00714D21" w:rsidRPr="00D24E2D">
        <w:rPr>
          <w:rFonts w:ascii="Arial" w:hAnsi="Arial" w:cs="Arial"/>
          <w:sz w:val="22"/>
          <w:szCs w:val="22"/>
        </w:rPr>
        <w:t xml:space="preserve"> stimulate critical thinking</w:t>
      </w:r>
      <w:r w:rsidR="00655841" w:rsidRPr="00D24E2D">
        <w:rPr>
          <w:rFonts w:ascii="Arial" w:hAnsi="Arial" w:cs="Arial"/>
          <w:sz w:val="22"/>
          <w:szCs w:val="22"/>
        </w:rPr>
        <w:t xml:space="preserve">. </w:t>
      </w:r>
      <w:r w:rsidR="00B37647" w:rsidRPr="00D24E2D">
        <w:rPr>
          <w:rFonts w:ascii="Arial" w:hAnsi="Arial" w:cs="Arial"/>
          <w:sz w:val="22"/>
          <w:szCs w:val="22"/>
        </w:rPr>
        <w:t>Florez and Sammons (2013)</w:t>
      </w:r>
      <w:r w:rsidR="0067587C" w:rsidRPr="00D24E2D">
        <w:rPr>
          <w:rFonts w:ascii="Arial" w:hAnsi="Arial" w:cs="Arial"/>
          <w:sz w:val="22"/>
          <w:szCs w:val="22"/>
        </w:rPr>
        <w:t xml:space="preserve"> emphasise o</w:t>
      </w:r>
      <w:r w:rsidR="00714D21" w:rsidRPr="00D24E2D">
        <w:rPr>
          <w:rFonts w:ascii="Arial" w:hAnsi="Arial" w:cs="Arial"/>
          <w:sz w:val="22"/>
          <w:szCs w:val="22"/>
        </w:rPr>
        <w:t>pen-ended, well-crafted questions can lead to promoting comprehensive exploration of the matter</w:t>
      </w:r>
      <w:r w:rsidR="0067587C" w:rsidRPr="00D24E2D">
        <w:rPr>
          <w:rFonts w:ascii="Arial" w:hAnsi="Arial" w:cs="Arial"/>
          <w:sz w:val="22"/>
          <w:szCs w:val="22"/>
        </w:rPr>
        <w:t xml:space="preserve"> and believe it can stimulate new teaching and learning techniques to set and select appropriate tasks and resources for the learners</w:t>
      </w:r>
      <w:r w:rsidRPr="00D24E2D">
        <w:rPr>
          <w:rFonts w:ascii="Arial" w:hAnsi="Arial" w:cs="Arial"/>
          <w:sz w:val="22"/>
          <w:szCs w:val="22"/>
        </w:rPr>
        <w:t xml:space="preserve"> to progress accordingly</w:t>
      </w:r>
      <w:r w:rsidR="00714D21" w:rsidRPr="00D24E2D">
        <w:rPr>
          <w:rFonts w:ascii="Arial" w:hAnsi="Arial" w:cs="Arial"/>
          <w:sz w:val="22"/>
          <w:szCs w:val="22"/>
        </w:rPr>
        <w:t xml:space="preserve">. In contrast to this, </w:t>
      </w:r>
      <w:r w:rsidR="0067587C" w:rsidRPr="00D24E2D">
        <w:rPr>
          <w:rFonts w:ascii="Arial" w:hAnsi="Arial" w:cs="Arial"/>
          <w:sz w:val="22"/>
          <w:szCs w:val="22"/>
        </w:rPr>
        <w:t>it is understood by</w:t>
      </w:r>
      <w:r w:rsidR="00B37647" w:rsidRPr="00D24E2D">
        <w:rPr>
          <w:rFonts w:ascii="Arial" w:hAnsi="Arial" w:cs="Arial"/>
          <w:sz w:val="22"/>
          <w:szCs w:val="22"/>
        </w:rPr>
        <w:t xml:space="preserve"> Tofade, Elsner and Haines (2013) </w:t>
      </w:r>
      <w:r w:rsidR="0067587C" w:rsidRPr="00D24E2D">
        <w:rPr>
          <w:rFonts w:ascii="Arial" w:hAnsi="Arial" w:cs="Arial"/>
          <w:sz w:val="22"/>
          <w:szCs w:val="22"/>
        </w:rPr>
        <w:t xml:space="preserve">that </w:t>
      </w:r>
      <w:r w:rsidR="00714D21" w:rsidRPr="00D24E2D">
        <w:rPr>
          <w:rFonts w:ascii="Arial" w:hAnsi="Arial" w:cs="Arial"/>
          <w:sz w:val="22"/>
          <w:szCs w:val="22"/>
        </w:rPr>
        <w:t>poorly constructed questions can</w:t>
      </w:r>
      <w:r w:rsidRPr="00D24E2D">
        <w:rPr>
          <w:rFonts w:ascii="Arial" w:hAnsi="Arial" w:cs="Arial"/>
          <w:sz w:val="22"/>
          <w:szCs w:val="22"/>
        </w:rPr>
        <w:t xml:space="preserve"> impact </w:t>
      </w:r>
      <w:r w:rsidR="00714D21" w:rsidRPr="00D24E2D">
        <w:rPr>
          <w:rFonts w:ascii="Arial" w:hAnsi="Arial" w:cs="Arial"/>
          <w:sz w:val="22"/>
          <w:szCs w:val="22"/>
        </w:rPr>
        <w:t>learning by creating confusion for the pupils and limiting their imagination and creativity skills</w:t>
      </w:r>
      <w:r w:rsidR="00655841" w:rsidRPr="00D24E2D">
        <w:rPr>
          <w:rFonts w:ascii="Arial" w:hAnsi="Arial" w:cs="Arial"/>
          <w:sz w:val="22"/>
          <w:szCs w:val="22"/>
        </w:rPr>
        <w:t xml:space="preserve">. Siraj et al (2013) </w:t>
      </w:r>
      <w:r w:rsidR="0067587C" w:rsidRPr="00D24E2D">
        <w:rPr>
          <w:rFonts w:ascii="Arial" w:hAnsi="Arial" w:cs="Arial"/>
          <w:sz w:val="22"/>
          <w:szCs w:val="22"/>
        </w:rPr>
        <w:t>believe this can have a strain on the tasks and resource set</w:t>
      </w:r>
      <w:r w:rsidRPr="00D24E2D">
        <w:rPr>
          <w:rFonts w:ascii="Arial" w:hAnsi="Arial" w:cs="Arial"/>
          <w:sz w:val="22"/>
          <w:szCs w:val="22"/>
        </w:rPr>
        <w:t xml:space="preserve"> by the teacher</w:t>
      </w:r>
      <w:r w:rsidR="0067587C" w:rsidRPr="00D24E2D">
        <w:rPr>
          <w:rFonts w:ascii="Arial" w:hAnsi="Arial" w:cs="Arial"/>
          <w:sz w:val="22"/>
          <w:szCs w:val="22"/>
        </w:rPr>
        <w:t>, therefore not giving pupils the opportunity to strive to achieve higher and aim to meet and exceed the expectations.</w:t>
      </w:r>
      <w:r w:rsidR="00655841" w:rsidRPr="00D24E2D">
        <w:rPr>
          <w:rFonts w:ascii="Arial" w:hAnsi="Arial" w:cs="Arial"/>
          <w:sz w:val="22"/>
          <w:szCs w:val="22"/>
        </w:rPr>
        <w:t xml:space="preserve"> Kumar and Parhi (2019) </w:t>
      </w:r>
      <w:r w:rsidR="0067587C" w:rsidRPr="00D24E2D">
        <w:rPr>
          <w:rFonts w:ascii="Arial" w:hAnsi="Arial" w:cs="Arial"/>
          <w:sz w:val="22"/>
          <w:szCs w:val="22"/>
        </w:rPr>
        <w:t>impl</w:t>
      </w:r>
      <w:r w:rsidR="005F2FBC" w:rsidRPr="00D24E2D">
        <w:rPr>
          <w:rFonts w:ascii="Arial" w:hAnsi="Arial" w:cs="Arial"/>
          <w:sz w:val="22"/>
          <w:szCs w:val="22"/>
        </w:rPr>
        <w:t>y</w:t>
      </w:r>
      <w:r w:rsidR="0067587C" w:rsidRPr="00D24E2D">
        <w:rPr>
          <w:rFonts w:ascii="Arial" w:hAnsi="Arial" w:cs="Arial"/>
          <w:sz w:val="22"/>
          <w:szCs w:val="22"/>
        </w:rPr>
        <w:t xml:space="preserve"> that t</w:t>
      </w:r>
      <w:r w:rsidR="00714D21" w:rsidRPr="00D24E2D">
        <w:rPr>
          <w:rFonts w:ascii="Arial" w:hAnsi="Arial" w:cs="Arial"/>
          <w:sz w:val="22"/>
          <w:szCs w:val="22"/>
        </w:rPr>
        <w:t xml:space="preserve">eachers </w:t>
      </w:r>
      <w:r w:rsidR="0067587C" w:rsidRPr="00D24E2D">
        <w:rPr>
          <w:rFonts w:ascii="Arial" w:hAnsi="Arial" w:cs="Arial"/>
          <w:sz w:val="22"/>
          <w:szCs w:val="22"/>
        </w:rPr>
        <w:t xml:space="preserve">are </w:t>
      </w:r>
      <w:r w:rsidR="00714D21" w:rsidRPr="00D24E2D">
        <w:rPr>
          <w:rFonts w:ascii="Arial" w:hAnsi="Arial" w:cs="Arial"/>
          <w:sz w:val="22"/>
          <w:szCs w:val="22"/>
        </w:rPr>
        <w:t xml:space="preserve">often </w:t>
      </w:r>
      <w:r w:rsidR="007B0623" w:rsidRPr="00D24E2D">
        <w:rPr>
          <w:rFonts w:ascii="Arial" w:hAnsi="Arial" w:cs="Arial"/>
          <w:sz w:val="22"/>
          <w:szCs w:val="22"/>
        </w:rPr>
        <w:t xml:space="preserve">seen to </w:t>
      </w:r>
      <w:r w:rsidR="00714D21" w:rsidRPr="00D24E2D">
        <w:rPr>
          <w:rFonts w:ascii="Arial" w:hAnsi="Arial" w:cs="Arial"/>
          <w:sz w:val="22"/>
          <w:szCs w:val="22"/>
        </w:rPr>
        <w:t xml:space="preserve">ask lower-order questions </w:t>
      </w:r>
      <w:r w:rsidR="007B0623" w:rsidRPr="00D24E2D">
        <w:rPr>
          <w:rFonts w:ascii="Arial" w:hAnsi="Arial" w:cs="Arial"/>
          <w:sz w:val="22"/>
          <w:szCs w:val="22"/>
        </w:rPr>
        <w:t xml:space="preserve">to children </w:t>
      </w:r>
      <w:r w:rsidR="00714D21" w:rsidRPr="00D24E2D">
        <w:rPr>
          <w:rFonts w:ascii="Arial" w:hAnsi="Arial" w:cs="Arial"/>
          <w:sz w:val="22"/>
          <w:szCs w:val="22"/>
        </w:rPr>
        <w:t xml:space="preserve">which </w:t>
      </w:r>
      <w:r w:rsidR="007B0623" w:rsidRPr="00D24E2D">
        <w:rPr>
          <w:rFonts w:ascii="Arial" w:hAnsi="Arial" w:cs="Arial"/>
          <w:sz w:val="22"/>
          <w:szCs w:val="22"/>
        </w:rPr>
        <w:t>could</w:t>
      </w:r>
      <w:r w:rsidR="00714D21" w:rsidRPr="00D24E2D">
        <w:rPr>
          <w:rFonts w:ascii="Arial" w:hAnsi="Arial" w:cs="Arial"/>
          <w:sz w:val="22"/>
          <w:szCs w:val="22"/>
        </w:rPr>
        <w:t xml:space="preserve"> allow pupils to recall </w:t>
      </w:r>
      <w:r w:rsidR="007B0623" w:rsidRPr="00D24E2D">
        <w:rPr>
          <w:rFonts w:ascii="Arial" w:hAnsi="Arial" w:cs="Arial"/>
          <w:sz w:val="22"/>
          <w:szCs w:val="22"/>
        </w:rPr>
        <w:t xml:space="preserve">their </w:t>
      </w:r>
      <w:r w:rsidR="00714D21" w:rsidRPr="00D24E2D">
        <w:rPr>
          <w:rFonts w:ascii="Arial" w:hAnsi="Arial" w:cs="Arial"/>
          <w:sz w:val="22"/>
          <w:szCs w:val="22"/>
        </w:rPr>
        <w:t xml:space="preserve">prior knowledge and experiences, rather than asking higher-order questions that encourage deeper, critical thinking </w:t>
      </w:r>
      <w:r w:rsidR="005F2C68" w:rsidRPr="00D24E2D">
        <w:rPr>
          <w:rFonts w:ascii="Arial" w:hAnsi="Arial" w:cs="Arial"/>
          <w:sz w:val="22"/>
          <w:szCs w:val="22"/>
        </w:rPr>
        <w:t xml:space="preserve">and </w:t>
      </w:r>
      <w:r w:rsidR="00714D21" w:rsidRPr="00D24E2D">
        <w:rPr>
          <w:rFonts w:ascii="Arial" w:hAnsi="Arial" w:cs="Arial"/>
          <w:sz w:val="22"/>
          <w:szCs w:val="22"/>
        </w:rPr>
        <w:t>in turn requiring pupils to analyse, reflect and evaluate upon concepts</w:t>
      </w:r>
      <w:r w:rsidR="005F2FBC" w:rsidRPr="00D24E2D">
        <w:rPr>
          <w:rFonts w:ascii="Arial" w:hAnsi="Arial" w:cs="Arial"/>
          <w:sz w:val="22"/>
          <w:szCs w:val="22"/>
        </w:rPr>
        <w:t xml:space="preserve"> such as</w:t>
      </w:r>
      <w:r w:rsidR="00655841" w:rsidRPr="00D24E2D">
        <w:rPr>
          <w:rFonts w:ascii="Arial" w:hAnsi="Arial" w:cs="Arial"/>
          <w:sz w:val="22"/>
          <w:szCs w:val="22"/>
        </w:rPr>
        <w:t xml:space="preserve"> problem solving (Coe et al, 2014).</w:t>
      </w:r>
    </w:p>
    <w:p w14:paraId="0DE9FB8D" w14:textId="64640E69" w:rsidR="00FD476F" w:rsidRPr="00D24E2D" w:rsidRDefault="00FD476F" w:rsidP="00714D21">
      <w:pPr>
        <w:spacing w:line="360" w:lineRule="auto"/>
        <w:rPr>
          <w:rFonts w:ascii="Arial" w:hAnsi="Arial" w:cs="Arial"/>
          <w:sz w:val="22"/>
          <w:szCs w:val="22"/>
        </w:rPr>
      </w:pPr>
    </w:p>
    <w:p w14:paraId="6D89C934" w14:textId="7395DC6F" w:rsidR="00FD476F" w:rsidRPr="00D24E2D" w:rsidRDefault="00FD476F" w:rsidP="00714D21">
      <w:pPr>
        <w:spacing w:line="360" w:lineRule="auto"/>
        <w:rPr>
          <w:rFonts w:ascii="Arial" w:hAnsi="Arial" w:cs="Arial"/>
          <w:sz w:val="22"/>
          <w:szCs w:val="22"/>
        </w:rPr>
      </w:pPr>
      <w:r w:rsidRPr="00D24E2D">
        <w:rPr>
          <w:rFonts w:ascii="Arial" w:hAnsi="Arial" w:cs="Arial"/>
          <w:sz w:val="22"/>
          <w:szCs w:val="22"/>
        </w:rPr>
        <w:t>On my first teaching experience I did not see the importance of children using their higher order thinking skills in their everyday learning. However, since reading the importance of Blooms Taxonomy</w:t>
      </w:r>
      <w:r w:rsidR="00655841" w:rsidRPr="00D24E2D">
        <w:rPr>
          <w:rFonts w:ascii="Arial" w:hAnsi="Arial" w:cs="Arial"/>
          <w:sz w:val="22"/>
          <w:szCs w:val="22"/>
        </w:rPr>
        <w:t xml:space="preserve"> outlined in Kumar and Parhi (2019)</w:t>
      </w:r>
      <w:r w:rsidR="003A1B82" w:rsidRPr="00D24E2D">
        <w:rPr>
          <w:rFonts w:ascii="Arial" w:hAnsi="Arial" w:cs="Arial"/>
          <w:sz w:val="22"/>
          <w:szCs w:val="22"/>
        </w:rPr>
        <w:t xml:space="preserve"> </w:t>
      </w:r>
      <w:r w:rsidRPr="00D24E2D">
        <w:rPr>
          <w:rFonts w:ascii="Arial" w:hAnsi="Arial" w:cs="Arial"/>
          <w:sz w:val="22"/>
          <w:szCs w:val="22"/>
        </w:rPr>
        <w:t>and using a variety of strategies within the questioning strand of Assessment for Learning (AfL)</w:t>
      </w:r>
      <w:r w:rsidR="00655841" w:rsidRPr="00D24E2D">
        <w:rPr>
          <w:rFonts w:ascii="Arial" w:hAnsi="Arial" w:cs="Arial"/>
          <w:sz w:val="22"/>
          <w:szCs w:val="22"/>
        </w:rPr>
        <w:t xml:space="preserve"> as highlighted in Taylor (2011)</w:t>
      </w:r>
      <w:r w:rsidRPr="00D24E2D">
        <w:rPr>
          <w:rFonts w:ascii="Arial" w:hAnsi="Arial" w:cs="Arial"/>
          <w:sz w:val="22"/>
          <w:szCs w:val="22"/>
        </w:rPr>
        <w:t xml:space="preserve">, I now have a deeper understanding and fully enhance these skills </w:t>
      </w:r>
      <w:r w:rsidR="00972BEE" w:rsidRPr="00D24E2D">
        <w:rPr>
          <w:rFonts w:ascii="Arial" w:hAnsi="Arial" w:cs="Arial"/>
          <w:sz w:val="22"/>
          <w:szCs w:val="22"/>
        </w:rPr>
        <w:t>with</w:t>
      </w:r>
      <w:r w:rsidRPr="00D24E2D">
        <w:rPr>
          <w:rFonts w:ascii="Arial" w:hAnsi="Arial" w:cs="Arial"/>
          <w:sz w:val="22"/>
          <w:szCs w:val="22"/>
        </w:rPr>
        <w:t>in my classroom.</w:t>
      </w:r>
    </w:p>
    <w:p w14:paraId="5A70E3EA" w14:textId="77777777" w:rsidR="00454A49" w:rsidRPr="00D24E2D" w:rsidRDefault="00454A49" w:rsidP="00CE2422">
      <w:pPr>
        <w:spacing w:line="360" w:lineRule="auto"/>
        <w:rPr>
          <w:rFonts w:ascii="Arial" w:hAnsi="Arial" w:cs="Arial"/>
          <w:sz w:val="22"/>
          <w:szCs w:val="22"/>
        </w:rPr>
      </w:pPr>
    </w:p>
    <w:p w14:paraId="237612FE" w14:textId="36BDBB41" w:rsidR="005F2FBC" w:rsidRPr="00D24E2D" w:rsidRDefault="00F34BE8" w:rsidP="005F2FBC">
      <w:pPr>
        <w:spacing w:line="360" w:lineRule="auto"/>
        <w:rPr>
          <w:rFonts w:ascii="Arial" w:hAnsi="Arial" w:cs="Arial"/>
          <w:sz w:val="22"/>
          <w:szCs w:val="22"/>
        </w:rPr>
      </w:pPr>
      <w:r w:rsidRPr="00D24E2D">
        <w:rPr>
          <w:rFonts w:ascii="Arial" w:hAnsi="Arial" w:cs="Arial"/>
          <w:sz w:val="22"/>
          <w:szCs w:val="22"/>
        </w:rPr>
        <w:t>Pedagogical p</w:t>
      </w:r>
      <w:r w:rsidR="00CE2422" w:rsidRPr="00D24E2D">
        <w:rPr>
          <w:rFonts w:ascii="Arial" w:hAnsi="Arial" w:cs="Arial"/>
          <w:sz w:val="22"/>
          <w:szCs w:val="22"/>
        </w:rPr>
        <w:t xml:space="preserve">rinciple </w:t>
      </w:r>
      <w:r w:rsidRPr="00D24E2D">
        <w:rPr>
          <w:rFonts w:ascii="Arial" w:hAnsi="Arial" w:cs="Arial"/>
          <w:sz w:val="22"/>
          <w:szCs w:val="22"/>
        </w:rPr>
        <w:t xml:space="preserve">six </w:t>
      </w:r>
      <w:r w:rsidR="00CE2422" w:rsidRPr="00D24E2D">
        <w:rPr>
          <w:rFonts w:ascii="Arial" w:hAnsi="Arial" w:cs="Arial"/>
          <w:sz w:val="22"/>
          <w:szCs w:val="22"/>
        </w:rPr>
        <w:t xml:space="preserve">relates to the Qualified Teaching Status (QTS) standard ‘Pedagogy: Advancing learning – Real life, authentic contexts’ highlighted in </w:t>
      </w:r>
      <w:r w:rsidR="003A1B82" w:rsidRPr="00D24E2D">
        <w:rPr>
          <w:rFonts w:ascii="Arial" w:hAnsi="Arial" w:cs="Arial"/>
          <w:sz w:val="22"/>
          <w:szCs w:val="22"/>
        </w:rPr>
        <w:t>Welsh Government (2022a</w:t>
      </w:r>
      <w:r w:rsidR="00CE2422" w:rsidRPr="00D24E2D">
        <w:rPr>
          <w:rFonts w:ascii="Arial" w:hAnsi="Arial" w:cs="Arial"/>
          <w:sz w:val="22"/>
          <w:szCs w:val="22"/>
        </w:rPr>
        <w:t xml:space="preserve">). According to </w:t>
      </w:r>
      <w:r w:rsidR="00E3429D" w:rsidRPr="00D24E2D">
        <w:rPr>
          <w:rFonts w:ascii="Arial" w:hAnsi="Arial" w:cs="Arial"/>
          <w:sz w:val="22"/>
          <w:szCs w:val="22"/>
        </w:rPr>
        <w:t>Welsh Government (2019),</w:t>
      </w:r>
      <w:r w:rsidR="00CE2422" w:rsidRPr="00D24E2D">
        <w:rPr>
          <w:rFonts w:ascii="Arial" w:hAnsi="Arial" w:cs="Arial"/>
          <w:sz w:val="22"/>
          <w:szCs w:val="22"/>
        </w:rPr>
        <w:t xml:space="preserve"> creating authentic contexts for children</w:t>
      </w:r>
      <w:r w:rsidR="00972BEE" w:rsidRPr="00D24E2D">
        <w:rPr>
          <w:rFonts w:ascii="Arial" w:hAnsi="Arial" w:cs="Arial"/>
          <w:sz w:val="22"/>
          <w:szCs w:val="22"/>
        </w:rPr>
        <w:t>,</w:t>
      </w:r>
      <w:r w:rsidR="00CE2422" w:rsidRPr="00D24E2D">
        <w:rPr>
          <w:rFonts w:ascii="Arial" w:hAnsi="Arial" w:cs="Arial"/>
          <w:sz w:val="22"/>
          <w:szCs w:val="22"/>
        </w:rPr>
        <w:t xml:space="preserve"> allows them to have rich learning experiences to help them engage in their everyday learning. </w:t>
      </w:r>
      <w:r w:rsidR="00655841" w:rsidRPr="00D24E2D">
        <w:rPr>
          <w:rFonts w:ascii="Arial" w:hAnsi="Arial" w:cs="Arial"/>
          <w:sz w:val="22"/>
          <w:szCs w:val="22"/>
        </w:rPr>
        <w:t xml:space="preserve">Herrington, Parker and Boase-Jelinek (2014) believe that teachers should set appropriate authentic tasks and resources which lead to the children striving towards meeting high expectations as set out by the teacher. </w:t>
      </w:r>
      <w:r w:rsidR="00E3429D" w:rsidRPr="00D24E2D">
        <w:rPr>
          <w:rFonts w:ascii="Arial" w:hAnsi="Arial" w:cs="Arial"/>
          <w:sz w:val="22"/>
          <w:szCs w:val="22"/>
        </w:rPr>
        <w:t xml:space="preserve">Welsh Government (2020) </w:t>
      </w:r>
      <w:r w:rsidR="00655841" w:rsidRPr="00D24E2D">
        <w:rPr>
          <w:rFonts w:ascii="Arial" w:hAnsi="Arial" w:cs="Arial"/>
          <w:sz w:val="22"/>
          <w:szCs w:val="22"/>
        </w:rPr>
        <w:t xml:space="preserve">agree with Herrington, Parker and Boase-Jelinek (2014) and </w:t>
      </w:r>
      <w:r w:rsidR="00CE2422" w:rsidRPr="00D24E2D">
        <w:rPr>
          <w:rFonts w:ascii="Arial" w:hAnsi="Arial" w:cs="Arial"/>
          <w:sz w:val="22"/>
          <w:szCs w:val="22"/>
        </w:rPr>
        <w:t>believe that by forming a positive learning environment which incorporates authentic contexts helps shape children to become bold, balanced educators</w:t>
      </w:r>
      <w:r w:rsidR="005F2FBC" w:rsidRPr="00D24E2D">
        <w:rPr>
          <w:rFonts w:ascii="Arial" w:hAnsi="Arial" w:cs="Arial"/>
          <w:sz w:val="22"/>
          <w:szCs w:val="22"/>
        </w:rPr>
        <w:t>.</w:t>
      </w:r>
      <w:r w:rsidR="00655841" w:rsidRPr="00D24E2D">
        <w:rPr>
          <w:rFonts w:ascii="Arial" w:hAnsi="Arial" w:cs="Arial"/>
          <w:sz w:val="22"/>
          <w:szCs w:val="22"/>
        </w:rPr>
        <w:t xml:space="preserve"> Barnes (2015) </w:t>
      </w:r>
      <w:r w:rsidR="005F2FBC" w:rsidRPr="00D24E2D">
        <w:rPr>
          <w:rFonts w:ascii="Arial" w:hAnsi="Arial" w:cs="Arial"/>
          <w:sz w:val="22"/>
          <w:szCs w:val="22"/>
        </w:rPr>
        <w:t xml:space="preserve">believe this is to be embedded into everyday practice to engage and captivate children to continually develop and progress </w:t>
      </w:r>
      <w:r w:rsidR="00972BEE" w:rsidRPr="00D24E2D">
        <w:rPr>
          <w:rFonts w:ascii="Arial" w:hAnsi="Arial" w:cs="Arial"/>
          <w:sz w:val="22"/>
          <w:szCs w:val="22"/>
        </w:rPr>
        <w:t>them.</w:t>
      </w:r>
      <w:r w:rsidR="005F2FBC" w:rsidRPr="00D24E2D">
        <w:rPr>
          <w:rFonts w:ascii="Arial" w:hAnsi="Arial" w:cs="Arial"/>
          <w:sz w:val="22"/>
          <w:szCs w:val="22"/>
        </w:rPr>
        <w:t xml:space="preserve"> </w:t>
      </w:r>
    </w:p>
    <w:p w14:paraId="4E703DC7" w14:textId="42FECE17" w:rsidR="003060D9" w:rsidRPr="00D24E2D" w:rsidRDefault="003060D9" w:rsidP="005F2FBC">
      <w:pPr>
        <w:spacing w:line="360" w:lineRule="auto"/>
        <w:rPr>
          <w:rFonts w:ascii="Arial" w:hAnsi="Arial" w:cs="Arial"/>
          <w:sz w:val="22"/>
          <w:szCs w:val="22"/>
        </w:rPr>
      </w:pPr>
    </w:p>
    <w:p w14:paraId="33EA9221" w14:textId="5563BF60" w:rsidR="003060D9" w:rsidRPr="00D24E2D" w:rsidRDefault="003060D9" w:rsidP="003060D9">
      <w:pPr>
        <w:pStyle w:val="NoSpacing"/>
        <w:spacing w:line="360" w:lineRule="auto"/>
        <w:rPr>
          <w:rFonts w:ascii="Arial" w:hAnsi="Arial" w:cs="Arial"/>
          <w:sz w:val="22"/>
          <w:szCs w:val="22"/>
        </w:rPr>
      </w:pPr>
      <w:r w:rsidRPr="00D24E2D">
        <w:rPr>
          <w:rFonts w:ascii="Arial" w:hAnsi="Arial" w:cs="Arial"/>
          <w:bCs/>
          <w:sz w:val="22"/>
          <w:szCs w:val="22"/>
        </w:rPr>
        <w:t xml:space="preserve">The lessons that I planned, prepared, and delivered in my final placement met the needs of all individual children in my class and were made as interactive as possible to encourage pupil participation as this is vital </w:t>
      </w:r>
      <w:r w:rsidR="003A1B82" w:rsidRPr="00D24E2D">
        <w:rPr>
          <w:rFonts w:ascii="Arial" w:hAnsi="Arial" w:cs="Arial"/>
          <w:bCs/>
          <w:sz w:val="22"/>
          <w:szCs w:val="22"/>
        </w:rPr>
        <w:t xml:space="preserve">to the CfW </w:t>
      </w:r>
      <w:r w:rsidRPr="00D24E2D">
        <w:rPr>
          <w:rFonts w:ascii="Arial" w:hAnsi="Arial" w:cs="Arial"/>
          <w:bCs/>
          <w:sz w:val="22"/>
          <w:szCs w:val="22"/>
        </w:rPr>
        <w:t xml:space="preserve">and is clearly outlined in </w:t>
      </w:r>
      <w:r w:rsidR="003A1B82" w:rsidRPr="00D24E2D">
        <w:rPr>
          <w:rFonts w:ascii="Arial" w:hAnsi="Arial" w:cs="Arial"/>
          <w:bCs/>
          <w:sz w:val="22"/>
          <w:szCs w:val="22"/>
        </w:rPr>
        <w:t xml:space="preserve">Welsh Government </w:t>
      </w:r>
      <w:r w:rsidR="003A1B82" w:rsidRPr="00D24E2D">
        <w:rPr>
          <w:rFonts w:ascii="Arial" w:hAnsi="Arial" w:cs="Arial"/>
          <w:bCs/>
          <w:sz w:val="22"/>
          <w:szCs w:val="22"/>
        </w:rPr>
        <w:lastRenderedPageBreak/>
        <w:t>(2020)</w:t>
      </w:r>
      <w:r w:rsidRPr="00D24E2D">
        <w:rPr>
          <w:rFonts w:ascii="Arial" w:hAnsi="Arial" w:cs="Arial"/>
          <w:bCs/>
          <w:sz w:val="22"/>
          <w:szCs w:val="22"/>
        </w:rPr>
        <w:t xml:space="preserve">. </w:t>
      </w:r>
      <w:r w:rsidR="00384E39" w:rsidRPr="00D24E2D">
        <w:rPr>
          <w:rFonts w:ascii="Arial" w:hAnsi="Arial" w:cs="Arial"/>
          <w:sz w:val="22"/>
          <w:szCs w:val="22"/>
        </w:rPr>
        <w:t xml:space="preserve">One example of how real life, authentic contexts </w:t>
      </w:r>
      <w:r w:rsidRPr="00D24E2D">
        <w:rPr>
          <w:rFonts w:ascii="Arial" w:hAnsi="Arial" w:cs="Arial"/>
          <w:sz w:val="22"/>
          <w:szCs w:val="22"/>
        </w:rPr>
        <w:t>was</w:t>
      </w:r>
      <w:r w:rsidR="00384E39" w:rsidRPr="00D24E2D">
        <w:rPr>
          <w:rFonts w:ascii="Arial" w:hAnsi="Arial" w:cs="Arial"/>
          <w:sz w:val="22"/>
          <w:szCs w:val="22"/>
        </w:rPr>
        <w:t xml:space="preserve"> integrated into </w:t>
      </w:r>
      <w:r w:rsidRPr="00D24E2D">
        <w:rPr>
          <w:rFonts w:ascii="Arial" w:hAnsi="Arial" w:cs="Arial"/>
          <w:sz w:val="22"/>
          <w:szCs w:val="22"/>
        </w:rPr>
        <w:t>my</w:t>
      </w:r>
      <w:r w:rsidR="00384E39" w:rsidRPr="00D24E2D">
        <w:rPr>
          <w:rFonts w:ascii="Arial" w:hAnsi="Arial" w:cs="Arial"/>
          <w:sz w:val="22"/>
          <w:szCs w:val="22"/>
        </w:rPr>
        <w:t xml:space="preserve"> classroom </w:t>
      </w:r>
      <w:r w:rsidRPr="00D24E2D">
        <w:rPr>
          <w:rFonts w:ascii="Arial" w:hAnsi="Arial" w:cs="Arial"/>
          <w:sz w:val="22"/>
          <w:szCs w:val="22"/>
        </w:rPr>
        <w:t>was through</w:t>
      </w:r>
      <w:r w:rsidR="00384E39" w:rsidRPr="00D24E2D">
        <w:rPr>
          <w:rFonts w:ascii="Arial" w:hAnsi="Arial" w:cs="Arial"/>
          <w:sz w:val="22"/>
          <w:szCs w:val="22"/>
        </w:rPr>
        <w:t xml:space="preserve"> a literacy lesson, where </w:t>
      </w:r>
      <w:r w:rsidRPr="00D24E2D">
        <w:rPr>
          <w:rFonts w:ascii="Arial" w:hAnsi="Arial" w:cs="Arial"/>
          <w:sz w:val="22"/>
          <w:szCs w:val="22"/>
        </w:rPr>
        <w:t xml:space="preserve">I </w:t>
      </w:r>
      <w:r w:rsidR="00972BEE" w:rsidRPr="00D24E2D">
        <w:rPr>
          <w:rFonts w:ascii="Arial" w:hAnsi="Arial" w:cs="Arial"/>
          <w:sz w:val="22"/>
          <w:szCs w:val="22"/>
        </w:rPr>
        <w:t xml:space="preserve">was able to </w:t>
      </w:r>
      <w:r w:rsidRPr="00D24E2D">
        <w:rPr>
          <w:rFonts w:ascii="Arial" w:hAnsi="Arial" w:cs="Arial"/>
          <w:sz w:val="22"/>
          <w:szCs w:val="22"/>
        </w:rPr>
        <w:t>relate</w:t>
      </w:r>
      <w:r w:rsidR="00384E39" w:rsidRPr="00D24E2D">
        <w:rPr>
          <w:rFonts w:ascii="Arial" w:hAnsi="Arial" w:cs="Arial"/>
          <w:sz w:val="22"/>
          <w:szCs w:val="22"/>
        </w:rPr>
        <w:t xml:space="preserve"> the lesson to a local community </w:t>
      </w:r>
      <w:r w:rsidRPr="00D24E2D">
        <w:rPr>
          <w:rFonts w:ascii="Arial" w:hAnsi="Arial" w:cs="Arial"/>
          <w:sz w:val="22"/>
          <w:szCs w:val="22"/>
        </w:rPr>
        <w:t xml:space="preserve">incident where the </w:t>
      </w:r>
      <w:r w:rsidR="00384E39" w:rsidRPr="00D24E2D">
        <w:rPr>
          <w:rFonts w:ascii="Arial" w:hAnsi="Arial" w:cs="Arial"/>
          <w:sz w:val="22"/>
          <w:szCs w:val="22"/>
        </w:rPr>
        <w:t>local shop ha</w:t>
      </w:r>
      <w:r w:rsidRPr="00D24E2D">
        <w:rPr>
          <w:rFonts w:ascii="Arial" w:hAnsi="Arial" w:cs="Arial"/>
          <w:sz w:val="22"/>
          <w:szCs w:val="22"/>
        </w:rPr>
        <w:t>d</w:t>
      </w:r>
      <w:r w:rsidR="00384E39" w:rsidRPr="00D24E2D">
        <w:rPr>
          <w:rFonts w:ascii="Arial" w:hAnsi="Arial" w:cs="Arial"/>
          <w:sz w:val="22"/>
          <w:szCs w:val="22"/>
        </w:rPr>
        <w:t xml:space="preserve"> recently caught fire and how the community reacted to this</w:t>
      </w:r>
      <w:r w:rsidRPr="00D24E2D">
        <w:rPr>
          <w:rFonts w:ascii="Arial" w:hAnsi="Arial" w:cs="Arial"/>
          <w:sz w:val="22"/>
          <w:szCs w:val="22"/>
        </w:rPr>
        <w:t xml:space="preserve"> </w:t>
      </w:r>
      <w:r w:rsidR="005A0437" w:rsidRPr="00D24E2D">
        <w:rPr>
          <w:rFonts w:ascii="Arial" w:hAnsi="Arial" w:cs="Arial"/>
          <w:sz w:val="22"/>
          <w:szCs w:val="22"/>
        </w:rPr>
        <w:t xml:space="preserve">terrible </w:t>
      </w:r>
      <w:r w:rsidRPr="00D24E2D">
        <w:rPr>
          <w:rFonts w:ascii="Arial" w:hAnsi="Arial" w:cs="Arial"/>
          <w:sz w:val="22"/>
          <w:szCs w:val="22"/>
        </w:rPr>
        <w:t>tragedy</w:t>
      </w:r>
      <w:r w:rsidR="00384E39" w:rsidRPr="00D24E2D">
        <w:rPr>
          <w:rFonts w:ascii="Arial" w:hAnsi="Arial" w:cs="Arial"/>
          <w:sz w:val="22"/>
          <w:szCs w:val="22"/>
        </w:rPr>
        <w:t xml:space="preserve">. This context </w:t>
      </w:r>
      <w:r w:rsidRPr="00D24E2D">
        <w:rPr>
          <w:rFonts w:ascii="Arial" w:hAnsi="Arial" w:cs="Arial"/>
          <w:sz w:val="22"/>
          <w:szCs w:val="22"/>
        </w:rPr>
        <w:t>was</w:t>
      </w:r>
      <w:r w:rsidR="00384E39" w:rsidRPr="00D24E2D">
        <w:rPr>
          <w:rFonts w:ascii="Arial" w:hAnsi="Arial" w:cs="Arial"/>
          <w:sz w:val="22"/>
          <w:szCs w:val="22"/>
        </w:rPr>
        <w:t xml:space="preserve"> an example of how everyone (on a </w:t>
      </w:r>
      <w:r w:rsidRPr="00D24E2D">
        <w:rPr>
          <w:rFonts w:ascii="Arial" w:hAnsi="Arial" w:cs="Arial"/>
          <w:sz w:val="22"/>
          <w:szCs w:val="22"/>
        </w:rPr>
        <w:t>much larger</w:t>
      </w:r>
      <w:r w:rsidR="00384E39" w:rsidRPr="00D24E2D">
        <w:rPr>
          <w:rFonts w:ascii="Arial" w:hAnsi="Arial" w:cs="Arial"/>
          <w:sz w:val="22"/>
          <w:szCs w:val="22"/>
        </w:rPr>
        <w:t xml:space="preserve"> scale) may have reacted to the Great Fire of London.</w:t>
      </w:r>
      <w:r w:rsidRPr="00D24E2D">
        <w:rPr>
          <w:rFonts w:ascii="Arial" w:hAnsi="Arial" w:cs="Arial"/>
          <w:sz w:val="22"/>
          <w:szCs w:val="22"/>
        </w:rPr>
        <w:t xml:space="preserve"> Every child in my class thoroughly enjoyed this example scaled down to their local community as all pupils lived locally to the shop. By using this example, the children were engaged and involved in the classroom discussion.</w:t>
      </w:r>
    </w:p>
    <w:p w14:paraId="6F69497A" w14:textId="77777777" w:rsidR="003060D9" w:rsidRPr="00D24E2D" w:rsidRDefault="003060D9" w:rsidP="003060D9">
      <w:pPr>
        <w:pStyle w:val="NoSpacing"/>
        <w:spacing w:line="360" w:lineRule="auto"/>
        <w:rPr>
          <w:rFonts w:ascii="Arial" w:hAnsi="Arial" w:cs="Arial"/>
          <w:sz w:val="22"/>
          <w:szCs w:val="22"/>
        </w:rPr>
      </w:pPr>
    </w:p>
    <w:p w14:paraId="0442FCA7" w14:textId="2DF9F405" w:rsidR="00384E39" w:rsidRPr="00D24E2D" w:rsidRDefault="00384E39" w:rsidP="00ED042E">
      <w:pPr>
        <w:pStyle w:val="NoSpacing"/>
        <w:spacing w:line="360" w:lineRule="auto"/>
        <w:rPr>
          <w:rFonts w:ascii="Arial" w:hAnsi="Arial" w:cs="Arial"/>
          <w:sz w:val="22"/>
          <w:szCs w:val="22"/>
        </w:rPr>
      </w:pPr>
      <w:r w:rsidRPr="00D24E2D">
        <w:rPr>
          <w:rFonts w:ascii="Arial" w:hAnsi="Arial" w:cs="Arial"/>
          <w:sz w:val="22"/>
          <w:szCs w:val="22"/>
        </w:rPr>
        <w:t xml:space="preserve">However, if </w:t>
      </w:r>
      <w:r w:rsidR="00ED042E" w:rsidRPr="00D24E2D">
        <w:rPr>
          <w:rFonts w:ascii="Arial" w:hAnsi="Arial" w:cs="Arial"/>
          <w:sz w:val="22"/>
          <w:szCs w:val="22"/>
        </w:rPr>
        <w:t xml:space="preserve">there was </w:t>
      </w:r>
      <w:r w:rsidRPr="00D24E2D">
        <w:rPr>
          <w:rFonts w:ascii="Arial" w:hAnsi="Arial" w:cs="Arial"/>
          <w:sz w:val="22"/>
          <w:szCs w:val="22"/>
        </w:rPr>
        <w:t xml:space="preserve">a child in </w:t>
      </w:r>
      <w:r w:rsidR="00ED042E" w:rsidRPr="00D24E2D">
        <w:rPr>
          <w:rFonts w:ascii="Arial" w:hAnsi="Arial" w:cs="Arial"/>
          <w:sz w:val="22"/>
          <w:szCs w:val="22"/>
        </w:rPr>
        <w:t>my</w:t>
      </w:r>
      <w:r w:rsidRPr="00D24E2D">
        <w:rPr>
          <w:rFonts w:ascii="Arial" w:hAnsi="Arial" w:cs="Arial"/>
          <w:sz w:val="22"/>
          <w:szCs w:val="22"/>
        </w:rPr>
        <w:t xml:space="preserve"> class </w:t>
      </w:r>
      <w:r w:rsidR="00ED042E" w:rsidRPr="00D24E2D">
        <w:rPr>
          <w:rFonts w:ascii="Arial" w:hAnsi="Arial" w:cs="Arial"/>
          <w:sz w:val="22"/>
          <w:szCs w:val="22"/>
        </w:rPr>
        <w:t xml:space="preserve">who </w:t>
      </w:r>
      <w:r w:rsidRPr="00D24E2D">
        <w:rPr>
          <w:rFonts w:ascii="Arial" w:hAnsi="Arial" w:cs="Arial"/>
          <w:sz w:val="22"/>
          <w:szCs w:val="22"/>
        </w:rPr>
        <w:t>ha</w:t>
      </w:r>
      <w:r w:rsidR="00ED042E" w:rsidRPr="00D24E2D">
        <w:rPr>
          <w:rFonts w:ascii="Arial" w:hAnsi="Arial" w:cs="Arial"/>
          <w:sz w:val="22"/>
          <w:szCs w:val="22"/>
        </w:rPr>
        <w:t>d</w:t>
      </w:r>
      <w:r w:rsidRPr="00D24E2D">
        <w:rPr>
          <w:rFonts w:ascii="Arial" w:hAnsi="Arial" w:cs="Arial"/>
          <w:sz w:val="22"/>
          <w:szCs w:val="22"/>
        </w:rPr>
        <w:t xml:space="preserve"> recently moved into the local area from Egypt and ha</w:t>
      </w:r>
      <w:r w:rsidR="00ED042E" w:rsidRPr="00D24E2D">
        <w:rPr>
          <w:rFonts w:ascii="Arial" w:hAnsi="Arial" w:cs="Arial"/>
          <w:sz w:val="22"/>
          <w:szCs w:val="22"/>
        </w:rPr>
        <w:t>d</w:t>
      </w:r>
      <w:r w:rsidRPr="00D24E2D">
        <w:rPr>
          <w:rFonts w:ascii="Arial" w:hAnsi="Arial" w:cs="Arial"/>
          <w:sz w:val="22"/>
          <w:szCs w:val="22"/>
        </w:rPr>
        <w:t xml:space="preserve"> English has an Additional Language (EAL), this classroom example </w:t>
      </w:r>
      <w:r w:rsidR="00ED042E" w:rsidRPr="00D24E2D">
        <w:rPr>
          <w:rFonts w:ascii="Arial" w:hAnsi="Arial" w:cs="Arial"/>
          <w:sz w:val="22"/>
          <w:szCs w:val="22"/>
        </w:rPr>
        <w:t>would have been</w:t>
      </w:r>
      <w:r w:rsidRPr="00D24E2D">
        <w:rPr>
          <w:rFonts w:ascii="Arial" w:hAnsi="Arial" w:cs="Arial"/>
          <w:sz w:val="22"/>
          <w:szCs w:val="22"/>
        </w:rPr>
        <w:t xml:space="preserve"> more challenging for th</w:t>
      </w:r>
      <w:r w:rsidR="008C78C4" w:rsidRPr="00D24E2D">
        <w:rPr>
          <w:rFonts w:ascii="Arial" w:hAnsi="Arial" w:cs="Arial"/>
          <w:sz w:val="22"/>
          <w:szCs w:val="22"/>
        </w:rPr>
        <w:t>e</w:t>
      </w:r>
      <w:r w:rsidRPr="00D24E2D">
        <w:rPr>
          <w:rFonts w:ascii="Arial" w:hAnsi="Arial" w:cs="Arial"/>
          <w:sz w:val="22"/>
          <w:szCs w:val="22"/>
        </w:rPr>
        <w:t xml:space="preserve"> child as they may not </w:t>
      </w:r>
      <w:r w:rsidR="005A0437" w:rsidRPr="00D24E2D">
        <w:rPr>
          <w:rFonts w:ascii="Arial" w:hAnsi="Arial" w:cs="Arial"/>
          <w:sz w:val="22"/>
          <w:szCs w:val="22"/>
        </w:rPr>
        <w:t>have been</w:t>
      </w:r>
      <w:r w:rsidRPr="00D24E2D">
        <w:rPr>
          <w:rFonts w:ascii="Arial" w:hAnsi="Arial" w:cs="Arial"/>
          <w:sz w:val="22"/>
          <w:szCs w:val="22"/>
        </w:rPr>
        <w:t xml:space="preserve"> familiar with the local fire and the </w:t>
      </w:r>
      <w:r w:rsidR="00ED042E" w:rsidRPr="00D24E2D">
        <w:rPr>
          <w:rFonts w:ascii="Arial" w:hAnsi="Arial" w:cs="Arial"/>
          <w:sz w:val="22"/>
          <w:szCs w:val="22"/>
        </w:rPr>
        <w:t>devastati</w:t>
      </w:r>
      <w:r w:rsidR="005A0437" w:rsidRPr="00D24E2D">
        <w:rPr>
          <w:rFonts w:ascii="Arial" w:hAnsi="Arial" w:cs="Arial"/>
          <w:sz w:val="22"/>
          <w:szCs w:val="22"/>
        </w:rPr>
        <w:t>on that had been caused, as well as the positive</w:t>
      </w:r>
      <w:r w:rsidR="00ED042E" w:rsidRPr="00D24E2D">
        <w:rPr>
          <w:rFonts w:ascii="Arial" w:hAnsi="Arial" w:cs="Arial"/>
          <w:sz w:val="22"/>
          <w:szCs w:val="22"/>
        </w:rPr>
        <w:t xml:space="preserve"> </w:t>
      </w:r>
      <w:r w:rsidRPr="00D24E2D">
        <w:rPr>
          <w:rFonts w:ascii="Arial" w:hAnsi="Arial" w:cs="Arial"/>
          <w:sz w:val="22"/>
          <w:szCs w:val="22"/>
        </w:rPr>
        <w:t xml:space="preserve">reaction from the </w:t>
      </w:r>
      <w:r w:rsidR="005A0437" w:rsidRPr="00D24E2D">
        <w:rPr>
          <w:rFonts w:ascii="Arial" w:hAnsi="Arial" w:cs="Arial"/>
          <w:sz w:val="22"/>
          <w:szCs w:val="22"/>
        </w:rPr>
        <w:t xml:space="preserve">local </w:t>
      </w:r>
      <w:r w:rsidRPr="00D24E2D">
        <w:rPr>
          <w:rFonts w:ascii="Arial" w:hAnsi="Arial" w:cs="Arial"/>
          <w:sz w:val="22"/>
          <w:szCs w:val="22"/>
        </w:rPr>
        <w:t xml:space="preserve">community. In addition, this child may not have ever witnessed a </w:t>
      </w:r>
      <w:r w:rsidR="00ED042E" w:rsidRPr="00D24E2D">
        <w:rPr>
          <w:rFonts w:ascii="Arial" w:hAnsi="Arial" w:cs="Arial"/>
          <w:sz w:val="22"/>
          <w:szCs w:val="22"/>
        </w:rPr>
        <w:t xml:space="preserve">shop </w:t>
      </w:r>
      <w:r w:rsidRPr="00D24E2D">
        <w:rPr>
          <w:rFonts w:ascii="Arial" w:hAnsi="Arial" w:cs="Arial"/>
          <w:sz w:val="22"/>
          <w:szCs w:val="22"/>
        </w:rPr>
        <w:t xml:space="preserve">fire which </w:t>
      </w:r>
      <w:r w:rsidR="00ED042E" w:rsidRPr="00D24E2D">
        <w:rPr>
          <w:rFonts w:ascii="Arial" w:hAnsi="Arial" w:cs="Arial"/>
          <w:sz w:val="22"/>
          <w:szCs w:val="22"/>
        </w:rPr>
        <w:t xml:space="preserve">would </w:t>
      </w:r>
      <w:r w:rsidR="005A0437" w:rsidRPr="00D24E2D">
        <w:rPr>
          <w:rFonts w:ascii="Arial" w:hAnsi="Arial" w:cs="Arial"/>
          <w:sz w:val="22"/>
          <w:szCs w:val="22"/>
        </w:rPr>
        <w:t xml:space="preserve">have </w:t>
      </w:r>
      <w:r w:rsidRPr="00D24E2D">
        <w:rPr>
          <w:rFonts w:ascii="Arial" w:hAnsi="Arial" w:cs="Arial"/>
          <w:sz w:val="22"/>
          <w:szCs w:val="22"/>
        </w:rPr>
        <w:t>mean</w:t>
      </w:r>
      <w:r w:rsidR="005A0437" w:rsidRPr="00D24E2D">
        <w:rPr>
          <w:rFonts w:ascii="Arial" w:hAnsi="Arial" w:cs="Arial"/>
          <w:sz w:val="22"/>
          <w:szCs w:val="22"/>
        </w:rPr>
        <w:t>t</w:t>
      </w:r>
      <w:r w:rsidR="00587874" w:rsidRPr="00D24E2D">
        <w:rPr>
          <w:rFonts w:ascii="Arial" w:hAnsi="Arial" w:cs="Arial"/>
          <w:sz w:val="22"/>
          <w:szCs w:val="22"/>
        </w:rPr>
        <w:t xml:space="preserve"> th</w:t>
      </w:r>
      <w:r w:rsidR="008C78C4" w:rsidRPr="00D24E2D">
        <w:rPr>
          <w:rFonts w:ascii="Arial" w:hAnsi="Arial" w:cs="Arial"/>
          <w:sz w:val="22"/>
          <w:szCs w:val="22"/>
        </w:rPr>
        <w:t>e</w:t>
      </w:r>
      <w:r w:rsidR="00587874" w:rsidRPr="00D24E2D">
        <w:rPr>
          <w:rFonts w:ascii="Arial" w:hAnsi="Arial" w:cs="Arial"/>
          <w:sz w:val="22"/>
          <w:szCs w:val="22"/>
        </w:rPr>
        <w:t xml:space="preserve"> child would not have benefitted by listening to the authentic context that </w:t>
      </w:r>
      <w:r w:rsidR="00ED042E" w:rsidRPr="00D24E2D">
        <w:rPr>
          <w:rFonts w:ascii="Arial" w:hAnsi="Arial" w:cs="Arial"/>
          <w:sz w:val="22"/>
          <w:szCs w:val="22"/>
        </w:rPr>
        <w:t>I</w:t>
      </w:r>
      <w:r w:rsidR="00587874" w:rsidRPr="00D24E2D">
        <w:rPr>
          <w:rFonts w:ascii="Arial" w:hAnsi="Arial" w:cs="Arial"/>
          <w:sz w:val="22"/>
          <w:szCs w:val="22"/>
        </w:rPr>
        <w:t xml:space="preserve"> incorporated into </w:t>
      </w:r>
      <w:r w:rsidR="00ED042E" w:rsidRPr="00D24E2D">
        <w:rPr>
          <w:rFonts w:ascii="Arial" w:hAnsi="Arial" w:cs="Arial"/>
          <w:sz w:val="22"/>
          <w:szCs w:val="22"/>
        </w:rPr>
        <w:t>my</w:t>
      </w:r>
      <w:r w:rsidR="00587874" w:rsidRPr="00D24E2D">
        <w:rPr>
          <w:rFonts w:ascii="Arial" w:hAnsi="Arial" w:cs="Arial"/>
          <w:sz w:val="22"/>
          <w:szCs w:val="22"/>
        </w:rPr>
        <w:t xml:space="preserve"> lesson</w:t>
      </w:r>
      <w:r w:rsidRPr="00D24E2D">
        <w:rPr>
          <w:rFonts w:ascii="Arial" w:hAnsi="Arial" w:cs="Arial"/>
          <w:sz w:val="22"/>
          <w:szCs w:val="22"/>
        </w:rPr>
        <w:t>.</w:t>
      </w:r>
      <w:r w:rsidR="00ED042E" w:rsidRPr="00D24E2D">
        <w:rPr>
          <w:rFonts w:ascii="Arial" w:hAnsi="Arial" w:cs="Arial"/>
          <w:sz w:val="22"/>
          <w:szCs w:val="22"/>
        </w:rPr>
        <w:t xml:space="preserve"> </w:t>
      </w:r>
      <w:r w:rsidRPr="00D24E2D">
        <w:rPr>
          <w:rFonts w:ascii="Arial" w:hAnsi="Arial" w:cs="Arial"/>
          <w:sz w:val="22"/>
          <w:szCs w:val="22"/>
        </w:rPr>
        <w:t xml:space="preserve">To overcome this possible barrier, </w:t>
      </w:r>
      <w:r w:rsidR="00ED042E" w:rsidRPr="00D24E2D">
        <w:rPr>
          <w:rFonts w:ascii="Arial" w:hAnsi="Arial" w:cs="Arial"/>
          <w:sz w:val="22"/>
          <w:szCs w:val="22"/>
        </w:rPr>
        <w:t>I would have</w:t>
      </w:r>
      <w:r w:rsidRPr="00D24E2D">
        <w:rPr>
          <w:rFonts w:ascii="Arial" w:hAnsi="Arial" w:cs="Arial"/>
          <w:sz w:val="22"/>
          <w:szCs w:val="22"/>
        </w:rPr>
        <w:t xml:space="preserve"> include</w:t>
      </w:r>
      <w:r w:rsidR="00ED042E" w:rsidRPr="00D24E2D">
        <w:rPr>
          <w:rFonts w:ascii="Arial" w:hAnsi="Arial" w:cs="Arial"/>
          <w:sz w:val="22"/>
          <w:szCs w:val="22"/>
        </w:rPr>
        <w:t>d</w:t>
      </w:r>
      <w:r w:rsidRPr="00D24E2D">
        <w:rPr>
          <w:rFonts w:ascii="Arial" w:hAnsi="Arial" w:cs="Arial"/>
          <w:sz w:val="22"/>
          <w:szCs w:val="22"/>
        </w:rPr>
        <w:t xml:space="preserve"> relevant real life, authentic contexts that all pupils </w:t>
      </w:r>
      <w:r w:rsidR="00587874" w:rsidRPr="00D24E2D">
        <w:rPr>
          <w:rFonts w:ascii="Arial" w:hAnsi="Arial" w:cs="Arial"/>
          <w:sz w:val="22"/>
          <w:szCs w:val="22"/>
        </w:rPr>
        <w:t xml:space="preserve">in the class </w:t>
      </w:r>
      <w:r w:rsidR="00ED042E" w:rsidRPr="00D24E2D">
        <w:rPr>
          <w:rFonts w:ascii="Arial" w:hAnsi="Arial" w:cs="Arial"/>
          <w:sz w:val="22"/>
          <w:szCs w:val="22"/>
        </w:rPr>
        <w:t>w</w:t>
      </w:r>
      <w:r w:rsidRPr="00D24E2D">
        <w:rPr>
          <w:rFonts w:ascii="Arial" w:hAnsi="Arial" w:cs="Arial"/>
          <w:sz w:val="22"/>
          <w:szCs w:val="22"/>
        </w:rPr>
        <w:t>ould understand and relate to</w:t>
      </w:r>
      <w:r w:rsidR="00587874" w:rsidRPr="00D24E2D">
        <w:rPr>
          <w:rFonts w:ascii="Arial" w:hAnsi="Arial" w:cs="Arial"/>
          <w:sz w:val="22"/>
          <w:szCs w:val="22"/>
        </w:rPr>
        <w:t xml:space="preserve"> which</w:t>
      </w:r>
      <w:r w:rsidR="00D24E2D" w:rsidRPr="00D24E2D">
        <w:rPr>
          <w:rFonts w:ascii="Arial" w:hAnsi="Arial" w:cs="Arial"/>
          <w:sz w:val="22"/>
          <w:szCs w:val="22"/>
        </w:rPr>
        <w:t>,</w:t>
      </w:r>
      <w:r w:rsidR="00587874" w:rsidRPr="00D24E2D">
        <w:rPr>
          <w:rFonts w:ascii="Arial" w:hAnsi="Arial" w:cs="Arial"/>
          <w:sz w:val="22"/>
          <w:szCs w:val="22"/>
        </w:rPr>
        <w:t xml:space="preserve"> may not include local contexts, but possibly wider community examples</w:t>
      </w:r>
      <w:r w:rsidRPr="00D24E2D">
        <w:rPr>
          <w:rFonts w:ascii="Arial" w:hAnsi="Arial" w:cs="Arial"/>
          <w:sz w:val="22"/>
          <w:szCs w:val="22"/>
        </w:rPr>
        <w:t>. This w</w:t>
      </w:r>
      <w:r w:rsidR="00ED042E" w:rsidRPr="00D24E2D">
        <w:rPr>
          <w:rFonts w:ascii="Arial" w:hAnsi="Arial" w:cs="Arial"/>
          <w:sz w:val="22"/>
          <w:szCs w:val="22"/>
        </w:rPr>
        <w:t>ould</w:t>
      </w:r>
      <w:r w:rsidRPr="00D24E2D">
        <w:rPr>
          <w:rFonts w:ascii="Arial" w:hAnsi="Arial" w:cs="Arial"/>
          <w:sz w:val="22"/>
          <w:szCs w:val="22"/>
        </w:rPr>
        <w:t xml:space="preserve"> enable all learners in the class to be prepared for the wider world and have a deeper understanding of practical examples</w:t>
      </w:r>
      <w:r w:rsidR="00ED042E" w:rsidRPr="00D24E2D">
        <w:rPr>
          <w:rFonts w:ascii="Arial" w:hAnsi="Arial" w:cs="Arial"/>
          <w:sz w:val="22"/>
          <w:szCs w:val="22"/>
        </w:rPr>
        <w:t xml:space="preserve"> in relation to the class theme</w:t>
      </w:r>
      <w:r w:rsidRPr="00D24E2D">
        <w:rPr>
          <w:rFonts w:ascii="Arial" w:hAnsi="Arial" w:cs="Arial"/>
          <w:sz w:val="22"/>
          <w:szCs w:val="22"/>
        </w:rPr>
        <w:t>.</w:t>
      </w:r>
    </w:p>
    <w:p w14:paraId="1ECC4E6F" w14:textId="1EE9BC10" w:rsidR="008F62BC" w:rsidRPr="00D24E2D" w:rsidRDefault="008F62BC" w:rsidP="00CE2422">
      <w:pPr>
        <w:spacing w:line="360" w:lineRule="auto"/>
        <w:rPr>
          <w:rFonts w:ascii="Arial" w:hAnsi="Arial" w:cs="Arial"/>
          <w:sz w:val="22"/>
          <w:szCs w:val="22"/>
        </w:rPr>
      </w:pPr>
    </w:p>
    <w:p w14:paraId="07E06D16" w14:textId="343E051D" w:rsidR="008F62BC" w:rsidRPr="00D24E2D" w:rsidRDefault="008F62BC" w:rsidP="00CE2422">
      <w:pPr>
        <w:spacing w:line="360" w:lineRule="auto"/>
        <w:rPr>
          <w:rFonts w:ascii="Arial" w:hAnsi="Arial" w:cs="Arial"/>
          <w:sz w:val="22"/>
          <w:szCs w:val="22"/>
        </w:rPr>
      </w:pPr>
      <w:r w:rsidRPr="00D24E2D">
        <w:rPr>
          <w:rFonts w:ascii="Arial" w:hAnsi="Arial" w:cs="Arial"/>
          <w:sz w:val="22"/>
          <w:szCs w:val="22"/>
        </w:rPr>
        <w:t>Jean Piaget believed that cognitive development is based on</w:t>
      </w:r>
      <w:r w:rsidR="00EA7F9D" w:rsidRPr="00D24E2D">
        <w:rPr>
          <w:rFonts w:ascii="Arial" w:hAnsi="Arial" w:cs="Arial"/>
          <w:sz w:val="22"/>
          <w:szCs w:val="22"/>
        </w:rPr>
        <w:t xml:space="preserve"> a c</w:t>
      </w:r>
      <w:r w:rsidRPr="00D24E2D">
        <w:rPr>
          <w:rFonts w:ascii="Arial" w:hAnsi="Arial" w:cs="Arial"/>
          <w:sz w:val="22"/>
          <w:szCs w:val="22"/>
        </w:rPr>
        <w:t>hild’s mental schema and that children learn through their previous experiences (Kuhan, 1979). He believed that the way children think can depend on the child’s age and ability</w:t>
      </w:r>
      <w:r w:rsidR="00655841" w:rsidRPr="00D24E2D">
        <w:rPr>
          <w:rFonts w:ascii="Arial" w:hAnsi="Arial" w:cs="Arial"/>
          <w:sz w:val="22"/>
          <w:szCs w:val="22"/>
        </w:rPr>
        <w:t xml:space="preserve">. Doherty and Hughes (2014) </w:t>
      </w:r>
      <w:r w:rsidR="00EA7F9D" w:rsidRPr="00D24E2D">
        <w:rPr>
          <w:rFonts w:ascii="Arial" w:hAnsi="Arial" w:cs="Arial"/>
          <w:sz w:val="22"/>
          <w:szCs w:val="22"/>
        </w:rPr>
        <w:t>explained that Piaget believed that children pass through four stages of cognitive development. Sensory motor (0-2 years), pre-operational (2-7 years), concrete operational (7-11 years) and formal operational (11-15 years).</w:t>
      </w:r>
    </w:p>
    <w:p w14:paraId="4F2F6D7B" w14:textId="77777777" w:rsidR="00821F08" w:rsidRPr="00D24E2D" w:rsidRDefault="00821F08" w:rsidP="00CE2422">
      <w:pPr>
        <w:spacing w:line="360" w:lineRule="auto"/>
        <w:rPr>
          <w:rFonts w:ascii="Arial" w:hAnsi="Arial" w:cs="Arial"/>
          <w:sz w:val="22"/>
          <w:szCs w:val="22"/>
        </w:rPr>
      </w:pPr>
    </w:p>
    <w:p w14:paraId="6781510D" w14:textId="3F47DCF9" w:rsidR="00186567" w:rsidRPr="00D24E2D" w:rsidRDefault="00186567" w:rsidP="00CE2422">
      <w:pPr>
        <w:spacing w:line="360" w:lineRule="auto"/>
        <w:rPr>
          <w:rFonts w:ascii="Arial" w:hAnsi="Arial" w:cs="Arial"/>
          <w:sz w:val="22"/>
          <w:szCs w:val="22"/>
        </w:rPr>
      </w:pPr>
      <w:r w:rsidRPr="00D24E2D">
        <w:rPr>
          <w:rFonts w:ascii="Arial" w:hAnsi="Arial" w:cs="Arial"/>
          <w:sz w:val="22"/>
          <w:szCs w:val="22"/>
        </w:rPr>
        <w:t xml:space="preserve">Piaget’s cognitive theory </w:t>
      </w:r>
      <w:r w:rsidR="00ED042E" w:rsidRPr="00D24E2D">
        <w:rPr>
          <w:rFonts w:ascii="Arial" w:hAnsi="Arial" w:cs="Arial"/>
          <w:sz w:val="22"/>
          <w:szCs w:val="22"/>
        </w:rPr>
        <w:t>was</w:t>
      </w:r>
      <w:r w:rsidRPr="00D24E2D">
        <w:rPr>
          <w:rFonts w:ascii="Arial" w:hAnsi="Arial" w:cs="Arial"/>
          <w:sz w:val="22"/>
          <w:szCs w:val="22"/>
        </w:rPr>
        <w:t xml:space="preserve"> applied in my classroom as I </w:t>
      </w:r>
      <w:r w:rsidR="00ED042E" w:rsidRPr="00D24E2D">
        <w:rPr>
          <w:rFonts w:ascii="Arial" w:hAnsi="Arial" w:cs="Arial"/>
          <w:sz w:val="22"/>
          <w:szCs w:val="22"/>
        </w:rPr>
        <w:t>gave</w:t>
      </w:r>
      <w:r w:rsidRPr="00D24E2D">
        <w:rPr>
          <w:rFonts w:ascii="Arial" w:hAnsi="Arial" w:cs="Arial"/>
          <w:sz w:val="22"/>
          <w:szCs w:val="22"/>
        </w:rPr>
        <w:t xml:space="preserve"> the children in my class multiple opportunities to learn with tasks, resources and materials which would allow the children to make new discoveries</w:t>
      </w:r>
      <w:r w:rsidR="00821F08" w:rsidRPr="00D24E2D">
        <w:rPr>
          <w:rFonts w:ascii="Arial" w:hAnsi="Arial" w:cs="Arial"/>
          <w:sz w:val="22"/>
          <w:szCs w:val="22"/>
        </w:rPr>
        <w:t xml:space="preserve"> and create their own experiences</w:t>
      </w:r>
      <w:r w:rsidR="00ED042E" w:rsidRPr="00D24E2D">
        <w:rPr>
          <w:rFonts w:ascii="Arial" w:hAnsi="Arial" w:cs="Arial"/>
          <w:sz w:val="22"/>
          <w:szCs w:val="22"/>
        </w:rPr>
        <w:t xml:space="preserve"> through active learning</w:t>
      </w:r>
      <w:r w:rsidR="00821F08" w:rsidRPr="00D24E2D">
        <w:rPr>
          <w:rFonts w:ascii="Arial" w:hAnsi="Arial" w:cs="Arial"/>
          <w:sz w:val="22"/>
          <w:szCs w:val="22"/>
        </w:rPr>
        <w:t xml:space="preserve"> (Gray and Macblain, 2012). </w:t>
      </w:r>
      <w:r w:rsidR="00147672" w:rsidRPr="00D24E2D">
        <w:rPr>
          <w:rFonts w:ascii="Arial" w:hAnsi="Arial" w:cs="Arial"/>
          <w:sz w:val="22"/>
          <w:szCs w:val="22"/>
        </w:rPr>
        <w:t>In relation to Ko, Sammons and Bakkum (2013) o</w:t>
      </w:r>
      <w:r w:rsidR="00821F08" w:rsidRPr="00D24E2D">
        <w:rPr>
          <w:rFonts w:ascii="Arial" w:hAnsi="Arial" w:cs="Arial"/>
          <w:sz w:val="22"/>
          <w:szCs w:val="22"/>
        </w:rPr>
        <w:t xml:space="preserve">bserving children in the class </w:t>
      </w:r>
      <w:r w:rsidR="00ED042E" w:rsidRPr="00D24E2D">
        <w:rPr>
          <w:rFonts w:ascii="Arial" w:hAnsi="Arial" w:cs="Arial"/>
          <w:sz w:val="22"/>
          <w:szCs w:val="22"/>
        </w:rPr>
        <w:t>helped me</w:t>
      </w:r>
      <w:r w:rsidR="00821F08" w:rsidRPr="00D24E2D">
        <w:rPr>
          <w:rFonts w:ascii="Arial" w:hAnsi="Arial" w:cs="Arial"/>
          <w:sz w:val="22"/>
          <w:szCs w:val="22"/>
        </w:rPr>
        <w:t xml:space="preserve"> see what stage they </w:t>
      </w:r>
      <w:r w:rsidR="00ED042E" w:rsidRPr="00D24E2D">
        <w:rPr>
          <w:rFonts w:ascii="Arial" w:hAnsi="Arial" w:cs="Arial"/>
          <w:sz w:val="22"/>
          <w:szCs w:val="22"/>
        </w:rPr>
        <w:t>were</w:t>
      </w:r>
      <w:r w:rsidR="00821F08" w:rsidRPr="00D24E2D">
        <w:rPr>
          <w:rFonts w:ascii="Arial" w:hAnsi="Arial" w:cs="Arial"/>
          <w:sz w:val="22"/>
          <w:szCs w:val="22"/>
        </w:rPr>
        <w:t xml:space="preserve"> reaching throughout their development according to Piaget’s theory. This </w:t>
      </w:r>
      <w:r w:rsidR="00ED042E" w:rsidRPr="00D24E2D">
        <w:rPr>
          <w:rFonts w:ascii="Arial" w:hAnsi="Arial" w:cs="Arial"/>
          <w:sz w:val="22"/>
          <w:szCs w:val="22"/>
        </w:rPr>
        <w:t>helped</w:t>
      </w:r>
      <w:r w:rsidR="00821F08" w:rsidRPr="00D24E2D">
        <w:rPr>
          <w:rFonts w:ascii="Arial" w:hAnsi="Arial" w:cs="Arial"/>
          <w:sz w:val="22"/>
          <w:szCs w:val="22"/>
        </w:rPr>
        <w:t xml:space="preserve"> me identify whether I need</w:t>
      </w:r>
      <w:r w:rsidR="00ED042E" w:rsidRPr="00D24E2D">
        <w:rPr>
          <w:rFonts w:ascii="Arial" w:hAnsi="Arial" w:cs="Arial"/>
          <w:sz w:val="22"/>
          <w:szCs w:val="22"/>
        </w:rPr>
        <w:t>ed</w:t>
      </w:r>
      <w:r w:rsidR="00821F08" w:rsidRPr="00D24E2D">
        <w:rPr>
          <w:rFonts w:ascii="Arial" w:hAnsi="Arial" w:cs="Arial"/>
          <w:sz w:val="22"/>
          <w:szCs w:val="22"/>
        </w:rPr>
        <w:t xml:space="preserve"> to provide the children with additional support, what their strengths and weaknesses </w:t>
      </w:r>
      <w:r w:rsidR="00ED042E" w:rsidRPr="00D24E2D">
        <w:rPr>
          <w:rFonts w:ascii="Arial" w:hAnsi="Arial" w:cs="Arial"/>
          <w:sz w:val="22"/>
          <w:szCs w:val="22"/>
        </w:rPr>
        <w:t>were</w:t>
      </w:r>
      <w:r w:rsidR="00821F08" w:rsidRPr="00D24E2D">
        <w:rPr>
          <w:rFonts w:ascii="Arial" w:hAnsi="Arial" w:cs="Arial"/>
          <w:sz w:val="22"/>
          <w:szCs w:val="22"/>
        </w:rPr>
        <w:t xml:space="preserve"> and whether I need</w:t>
      </w:r>
      <w:r w:rsidR="00ED042E" w:rsidRPr="00D24E2D">
        <w:rPr>
          <w:rFonts w:ascii="Arial" w:hAnsi="Arial" w:cs="Arial"/>
          <w:sz w:val="22"/>
          <w:szCs w:val="22"/>
        </w:rPr>
        <w:t>ed</w:t>
      </w:r>
      <w:r w:rsidR="00821F08" w:rsidRPr="00D24E2D">
        <w:rPr>
          <w:rFonts w:ascii="Arial" w:hAnsi="Arial" w:cs="Arial"/>
          <w:sz w:val="22"/>
          <w:szCs w:val="22"/>
        </w:rPr>
        <w:t xml:space="preserve"> to adapt my teaching and learning methods used in the classroom</w:t>
      </w:r>
      <w:r w:rsidR="00147672" w:rsidRPr="00D24E2D">
        <w:rPr>
          <w:rFonts w:ascii="Arial" w:hAnsi="Arial" w:cs="Arial"/>
          <w:sz w:val="22"/>
          <w:szCs w:val="22"/>
        </w:rPr>
        <w:t xml:space="preserve"> (Ewens, 2014).</w:t>
      </w:r>
    </w:p>
    <w:p w14:paraId="1A8BF501" w14:textId="77777777" w:rsidR="00155833" w:rsidRPr="00D24E2D" w:rsidRDefault="00155833" w:rsidP="00CE2422">
      <w:pPr>
        <w:spacing w:line="360" w:lineRule="auto"/>
        <w:rPr>
          <w:rFonts w:ascii="Arial" w:hAnsi="Arial" w:cs="Arial"/>
          <w:sz w:val="22"/>
          <w:szCs w:val="22"/>
        </w:rPr>
      </w:pPr>
    </w:p>
    <w:p w14:paraId="3C950107" w14:textId="49E00AB6" w:rsidR="00821F08" w:rsidRPr="00D24E2D" w:rsidRDefault="00821F08" w:rsidP="00CE2422">
      <w:pPr>
        <w:spacing w:line="360" w:lineRule="auto"/>
        <w:rPr>
          <w:rFonts w:ascii="Arial" w:hAnsi="Arial" w:cs="Arial"/>
          <w:sz w:val="22"/>
          <w:szCs w:val="22"/>
        </w:rPr>
      </w:pPr>
      <w:r w:rsidRPr="00D24E2D">
        <w:rPr>
          <w:rFonts w:ascii="Arial" w:hAnsi="Arial" w:cs="Arial"/>
          <w:sz w:val="22"/>
          <w:szCs w:val="22"/>
        </w:rPr>
        <w:lastRenderedPageBreak/>
        <w:t xml:space="preserve">However, </w:t>
      </w:r>
      <w:r w:rsidR="00ED042E" w:rsidRPr="00D24E2D">
        <w:rPr>
          <w:rFonts w:ascii="Arial" w:hAnsi="Arial" w:cs="Arial"/>
          <w:sz w:val="22"/>
          <w:szCs w:val="22"/>
        </w:rPr>
        <w:t>it c</w:t>
      </w:r>
      <w:r w:rsidR="005A0437" w:rsidRPr="00D24E2D">
        <w:rPr>
          <w:rFonts w:ascii="Arial" w:hAnsi="Arial" w:cs="Arial"/>
          <w:sz w:val="22"/>
          <w:szCs w:val="22"/>
        </w:rPr>
        <w:t>ould</w:t>
      </w:r>
      <w:r w:rsidR="00ED042E" w:rsidRPr="00D24E2D">
        <w:rPr>
          <w:rFonts w:ascii="Arial" w:hAnsi="Arial" w:cs="Arial"/>
          <w:sz w:val="22"/>
          <w:szCs w:val="22"/>
        </w:rPr>
        <w:t xml:space="preserve"> be argued by</w:t>
      </w:r>
      <w:r w:rsidR="004B54B6" w:rsidRPr="00D24E2D">
        <w:rPr>
          <w:rFonts w:ascii="Arial" w:hAnsi="Arial" w:cs="Arial"/>
          <w:sz w:val="22"/>
          <w:szCs w:val="22"/>
        </w:rPr>
        <w:t xml:space="preserve"> Naggy and Griffiths (1982) </w:t>
      </w:r>
      <w:r w:rsidR="00ED042E" w:rsidRPr="00D24E2D">
        <w:rPr>
          <w:rFonts w:ascii="Arial" w:hAnsi="Arial" w:cs="Arial"/>
          <w:sz w:val="22"/>
          <w:szCs w:val="22"/>
        </w:rPr>
        <w:t xml:space="preserve">that </w:t>
      </w:r>
      <w:r w:rsidRPr="00D24E2D">
        <w:rPr>
          <w:rFonts w:ascii="Arial" w:hAnsi="Arial" w:cs="Arial"/>
          <w:sz w:val="22"/>
          <w:szCs w:val="22"/>
        </w:rPr>
        <w:t>those children in the class with ALN may not fit into Piaget’s concrete operational stage of development as they may not be able to build on their previous experiences d</w:t>
      </w:r>
      <w:r w:rsidR="00155833" w:rsidRPr="00D24E2D">
        <w:rPr>
          <w:rFonts w:ascii="Arial" w:hAnsi="Arial" w:cs="Arial"/>
          <w:sz w:val="22"/>
          <w:szCs w:val="22"/>
        </w:rPr>
        <w:t>ue to</w:t>
      </w:r>
      <w:r w:rsidRPr="00D24E2D">
        <w:rPr>
          <w:rFonts w:ascii="Arial" w:hAnsi="Arial" w:cs="Arial"/>
          <w:sz w:val="22"/>
          <w:szCs w:val="22"/>
        </w:rPr>
        <w:t xml:space="preserve"> not hav</w:t>
      </w:r>
      <w:r w:rsidR="00155833" w:rsidRPr="00D24E2D">
        <w:rPr>
          <w:rFonts w:ascii="Arial" w:hAnsi="Arial" w:cs="Arial"/>
          <w:sz w:val="22"/>
          <w:szCs w:val="22"/>
        </w:rPr>
        <w:t>ing</w:t>
      </w:r>
      <w:r w:rsidRPr="00D24E2D">
        <w:rPr>
          <w:rFonts w:ascii="Arial" w:hAnsi="Arial" w:cs="Arial"/>
          <w:sz w:val="22"/>
          <w:szCs w:val="22"/>
        </w:rPr>
        <w:t xml:space="preserve"> the capacity to remember, cannot communicate very well or</w:t>
      </w:r>
      <w:r w:rsidR="00155833" w:rsidRPr="00D24E2D">
        <w:rPr>
          <w:rFonts w:ascii="Arial" w:hAnsi="Arial" w:cs="Arial"/>
          <w:sz w:val="22"/>
          <w:szCs w:val="22"/>
        </w:rPr>
        <w:t xml:space="preserve"> unable to explain their thoughts. </w:t>
      </w:r>
      <w:r w:rsidR="004B54B6" w:rsidRPr="00D24E2D">
        <w:rPr>
          <w:rFonts w:ascii="Arial" w:hAnsi="Arial" w:cs="Arial"/>
          <w:sz w:val="22"/>
          <w:szCs w:val="22"/>
        </w:rPr>
        <w:t>Based on the research of Nicolopoulou (1993), t</w:t>
      </w:r>
      <w:r w:rsidR="00ED042E" w:rsidRPr="00D24E2D">
        <w:rPr>
          <w:rFonts w:ascii="Arial" w:hAnsi="Arial" w:cs="Arial"/>
          <w:sz w:val="22"/>
          <w:szCs w:val="22"/>
        </w:rPr>
        <w:t>he c</w:t>
      </w:r>
      <w:r w:rsidR="00155833" w:rsidRPr="00D24E2D">
        <w:rPr>
          <w:rFonts w:ascii="Arial" w:hAnsi="Arial" w:cs="Arial"/>
          <w:sz w:val="22"/>
          <w:szCs w:val="22"/>
        </w:rPr>
        <w:t xml:space="preserve">hildren </w:t>
      </w:r>
      <w:r w:rsidR="00ED042E" w:rsidRPr="00D24E2D">
        <w:rPr>
          <w:rFonts w:ascii="Arial" w:hAnsi="Arial" w:cs="Arial"/>
          <w:sz w:val="22"/>
          <w:szCs w:val="22"/>
        </w:rPr>
        <w:t xml:space="preserve">in my class </w:t>
      </w:r>
      <w:r w:rsidR="00155833" w:rsidRPr="00D24E2D">
        <w:rPr>
          <w:rFonts w:ascii="Arial" w:hAnsi="Arial" w:cs="Arial"/>
          <w:sz w:val="22"/>
          <w:szCs w:val="22"/>
        </w:rPr>
        <w:t>who h</w:t>
      </w:r>
      <w:r w:rsidR="00ED042E" w:rsidRPr="00D24E2D">
        <w:rPr>
          <w:rFonts w:ascii="Arial" w:hAnsi="Arial" w:cs="Arial"/>
          <w:sz w:val="22"/>
          <w:szCs w:val="22"/>
        </w:rPr>
        <w:t>ad ALN</w:t>
      </w:r>
      <w:r w:rsidR="00155833" w:rsidRPr="00D24E2D">
        <w:rPr>
          <w:rFonts w:ascii="Arial" w:hAnsi="Arial" w:cs="Arial"/>
          <w:sz w:val="22"/>
          <w:szCs w:val="22"/>
        </w:rPr>
        <w:t xml:space="preserve"> may not meet the categorised stages outlined by Piaget. This could mean that they may still be in the pre-operational stage which Piaget associated with children between </w:t>
      </w:r>
      <w:r w:rsidR="00BB3E30" w:rsidRPr="00D24E2D">
        <w:rPr>
          <w:rFonts w:ascii="Arial" w:hAnsi="Arial" w:cs="Arial"/>
          <w:sz w:val="22"/>
          <w:szCs w:val="22"/>
        </w:rPr>
        <w:t>t</w:t>
      </w:r>
      <w:r w:rsidR="00155833" w:rsidRPr="00D24E2D">
        <w:rPr>
          <w:rFonts w:ascii="Arial" w:hAnsi="Arial" w:cs="Arial"/>
          <w:sz w:val="22"/>
          <w:szCs w:val="22"/>
        </w:rPr>
        <w:t>he ages of two and seven</w:t>
      </w:r>
      <w:r w:rsidR="00147672" w:rsidRPr="00D24E2D">
        <w:rPr>
          <w:rFonts w:ascii="Arial" w:hAnsi="Arial" w:cs="Arial"/>
          <w:sz w:val="22"/>
          <w:szCs w:val="22"/>
        </w:rPr>
        <w:t xml:space="preserve"> (Grigg, 2010).</w:t>
      </w:r>
    </w:p>
    <w:p w14:paraId="1CC1AB61" w14:textId="4CD87B42" w:rsidR="00155833" w:rsidRPr="00D24E2D" w:rsidRDefault="00155833" w:rsidP="00CE2422">
      <w:pPr>
        <w:spacing w:line="360" w:lineRule="auto"/>
        <w:rPr>
          <w:rFonts w:ascii="Arial" w:hAnsi="Arial" w:cs="Arial"/>
          <w:sz w:val="22"/>
          <w:szCs w:val="22"/>
        </w:rPr>
      </w:pPr>
    </w:p>
    <w:p w14:paraId="710107FA" w14:textId="2AEE550E" w:rsidR="00CE2422" w:rsidRPr="00D24E2D" w:rsidRDefault="00155833" w:rsidP="008F62BC">
      <w:pPr>
        <w:spacing w:line="360" w:lineRule="auto"/>
        <w:rPr>
          <w:rFonts w:ascii="Arial" w:hAnsi="Arial" w:cs="Arial"/>
          <w:sz w:val="22"/>
          <w:szCs w:val="22"/>
          <w:shd w:val="clear" w:color="auto" w:fill="FFFFFF"/>
        </w:rPr>
      </w:pPr>
      <w:r w:rsidRPr="00D24E2D">
        <w:rPr>
          <w:rFonts w:ascii="Arial" w:hAnsi="Arial" w:cs="Arial"/>
          <w:sz w:val="22"/>
          <w:szCs w:val="22"/>
        </w:rPr>
        <w:t xml:space="preserve">In contrast, </w:t>
      </w:r>
      <w:r w:rsidR="008F62BC" w:rsidRPr="00D24E2D">
        <w:rPr>
          <w:rFonts w:ascii="Arial" w:hAnsi="Arial" w:cs="Arial"/>
          <w:sz w:val="22"/>
          <w:szCs w:val="22"/>
        </w:rPr>
        <w:t xml:space="preserve">Robert Sternberg’s intelligence theory suggests </w:t>
      </w:r>
      <w:r w:rsidR="00CE2422" w:rsidRPr="00D24E2D">
        <w:rPr>
          <w:rFonts w:ascii="Arial" w:hAnsi="Arial" w:cs="Arial"/>
          <w:sz w:val="22"/>
          <w:szCs w:val="22"/>
          <w:shd w:val="clear" w:color="auto" w:fill="FFFFFF"/>
        </w:rPr>
        <w:t xml:space="preserve">that </w:t>
      </w:r>
      <w:r w:rsidR="005F2FBC" w:rsidRPr="00D24E2D">
        <w:rPr>
          <w:rFonts w:ascii="Arial" w:hAnsi="Arial" w:cs="Arial"/>
          <w:sz w:val="22"/>
          <w:szCs w:val="22"/>
          <w:shd w:val="clear" w:color="auto" w:fill="FFFFFF"/>
        </w:rPr>
        <w:t xml:space="preserve">for children to progress successfully in their learning and development they need to </w:t>
      </w:r>
      <w:r w:rsidR="00CE2422" w:rsidRPr="00D24E2D">
        <w:rPr>
          <w:rFonts w:ascii="Arial" w:hAnsi="Arial" w:cs="Arial"/>
          <w:sz w:val="22"/>
          <w:szCs w:val="22"/>
          <w:shd w:val="clear" w:color="auto" w:fill="FFFFFF"/>
        </w:rPr>
        <w:t>select, adapt, and shape the real-world environment by integrating their practical and creative skills</w:t>
      </w:r>
      <w:r w:rsidR="008B220D" w:rsidRPr="00D24E2D">
        <w:rPr>
          <w:rFonts w:ascii="Arial" w:hAnsi="Arial" w:cs="Arial"/>
          <w:sz w:val="22"/>
          <w:szCs w:val="22"/>
          <w:shd w:val="clear" w:color="auto" w:fill="FFFFFF"/>
        </w:rPr>
        <w:t xml:space="preserve"> into everyday learning</w:t>
      </w:r>
      <w:r w:rsidR="00CE2422" w:rsidRPr="00D24E2D">
        <w:rPr>
          <w:rFonts w:ascii="Arial" w:hAnsi="Arial" w:cs="Arial"/>
          <w:sz w:val="22"/>
          <w:szCs w:val="22"/>
          <w:shd w:val="clear" w:color="auto" w:fill="FFFFFF"/>
        </w:rPr>
        <w:t xml:space="preserve">. </w:t>
      </w:r>
      <w:r w:rsidR="008F62BC" w:rsidRPr="00D24E2D">
        <w:rPr>
          <w:rFonts w:ascii="Arial" w:hAnsi="Arial" w:cs="Arial"/>
          <w:sz w:val="22"/>
          <w:szCs w:val="22"/>
          <w:shd w:val="clear" w:color="auto" w:fill="FFFFFF"/>
        </w:rPr>
        <w:t xml:space="preserve">Sternberg implies </w:t>
      </w:r>
      <w:r w:rsidR="00CE2422" w:rsidRPr="00D24E2D">
        <w:rPr>
          <w:rFonts w:ascii="Arial" w:hAnsi="Arial" w:cs="Arial"/>
          <w:sz w:val="22"/>
          <w:szCs w:val="22"/>
          <w:shd w:val="clear" w:color="auto" w:fill="FFFFFF"/>
        </w:rPr>
        <w:t>that children are all developing at different rates</w:t>
      </w:r>
      <w:r w:rsidR="008F62BC" w:rsidRPr="00D24E2D">
        <w:rPr>
          <w:rFonts w:ascii="Arial" w:hAnsi="Arial" w:cs="Arial"/>
          <w:sz w:val="22"/>
          <w:szCs w:val="22"/>
          <w:shd w:val="clear" w:color="auto" w:fill="FFFFFF"/>
        </w:rPr>
        <w:t xml:space="preserve"> however, by using multiple skills for required tasks and activities in the classroom they are all able to become cognitively intelligent </w:t>
      </w:r>
      <w:r w:rsidR="008B220D" w:rsidRPr="00D24E2D">
        <w:rPr>
          <w:rFonts w:ascii="Arial" w:hAnsi="Arial" w:cs="Arial"/>
          <w:sz w:val="22"/>
          <w:szCs w:val="22"/>
          <w:shd w:val="clear" w:color="auto" w:fill="FFFFFF"/>
        </w:rPr>
        <w:t xml:space="preserve">which can enhance their skills, </w:t>
      </w:r>
      <w:r w:rsidR="008F62BC" w:rsidRPr="00D24E2D">
        <w:rPr>
          <w:rFonts w:ascii="Arial" w:hAnsi="Arial" w:cs="Arial"/>
          <w:sz w:val="22"/>
          <w:szCs w:val="22"/>
          <w:shd w:val="clear" w:color="auto" w:fill="FFFFFF"/>
        </w:rPr>
        <w:t>knowledge,</w:t>
      </w:r>
      <w:r w:rsidR="008B220D" w:rsidRPr="00D24E2D">
        <w:rPr>
          <w:rFonts w:ascii="Arial" w:hAnsi="Arial" w:cs="Arial"/>
          <w:sz w:val="22"/>
          <w:szCs w:val="22"/>
          <w:shd w:val="clear" w:color="auto" w:fill="FFFFFF"/>
        </w:rPr>
        <w:t xml:space="preserve"> and ability within a classroom environment</w:t>
      </w:r>
      <w:r w:rsidR="00CE2422" w:rsidRPr="00D24E2D">
        <w:rPr>
          <w:rFonts w:ascii="Arial" w:hAnsi="Arial" w:cs="Arial"/>
          <w:sz w:val="22"/>
          <w:szCs w:val="22"/>
          <w:shd w:val="clear" w:color="auto" w:fill="FFFFFF"/>
        </w:rPr>
        <w:t>.  This theory supports the twelve pedagogical principles highlighted in</w:t>
      </w:r>
      <w:r w:rsidR="00E3429D" w:rsidRPr="00D24E2D">
        <w:rPr>
          <w:rFonts w:ascii="Arial" w:hAnsi="Arial" w:cs="Arial"/>
          <w:sz w:val="22"/>
          <w:szCs w:val="22"/>
          <w:shd w:val="clear" w:color="auto" w:fill="FFFFFF"/>
        </w:rPr>
        <w:t xml:space="preserve"> Welsh Government (2</w:t>
      </w:r>
      <w:r w:rsidR="002B1F65" w:rsidRPr="00D24E2D">
        <w:rPr>
          <w:rFonts w:ascii="Arial" w:hAnsi="Arial" w:cs="Arial"/>
          <w:sz w:val="22"/>
          <w:szCs w:val="22"/>
          <w:shd w:val="clear" w:color="auto" w:fill="FFFFFF"/>
        </w:rPr>
        <w:t>022</w:t>
      </w:r>
      <w:r w:rsidR="00E3429D" w:rsidRPr="00D24E2D">
        <w:rPr>
          <w:rFonts w:ascii="Arial" w:hAnsi="Arial" w:cs="Arial"/>
          <w:sz w:val="22"/>
          <w:szCs w:val="22"/>
          <w:shd w:val="clear" w:color="auto" w:fill="FFFFFF"/>
        </w:rPr>
        <w:t xml:space="preserve">) </w:t>
      </w:r>
      <w:r w:rsidR="00CE2422" w:rsidRPr="00D24E2D">
        <w:rPr>
          <w:rFonts w:ascii="Arial" w:hAnsi="Arial" w:cs="Arial"/>
          <w:sz w:val="22"/>
          <w:szCs w:val="22"/>
          <w:shd w:val="clear" w:color="auto" w:fill="FFFFFF"/>
        </w:rPr>
        <w:t xml:space="preserve">and allows children’s cognitive development to </w:t>
      </w:r>
      <w:r w:rsidR="008B220D" w:rsidRPr="00D24E2D">
        <w:rPr>
          <w:rFonts w:ascii="Arial" w:hAnsi="Arial" w:cs="Arial"/>
          <w:sz w:val="22"/>
          <w:szCs w:val="22"/>
          <w:shd w:val="clear" w:color="auto" w:fill="FFFFFF"/>
        </w:rPr>
        <w:t>continually</w:t>
      </w:r>
      <w:r w:rsidR="00CE2422" w:rsidRPr="00D24E2D">
        <w:rPr>
          <w:rFonts w:ascii="Arial" w:hAnsi="Arial" w:cs="Arial"/>
          <w:sz w:val="22"/>
          <w:szCs w:val="22"/>
          <w:shd w:val="clear" w:color="auto" w:fill="FFFFFF"/>
        </w:rPr>
        <w:t xml:space="preserve"> grow according to their </w:t>
      </w:r>
      <w:r w:rsidR="008B220D" w:rsidRPr="00D24E2D">
        <w:rPr>
          <w:rFonts w:ascii="Arial" w:hAnsi="Arial" w:cs="Arial"/>
          <w:sz w:val="22"/>
          <w:szCs w:val="22"/>
          <w:shd w:val="clear" w:color="auto" w:fill="FFFFFF"/>
        </w:rPr>
        <w:t xml:space="preserve">individual </w:t>
      </w:r>
      <w:r w:rsidR="00CE2422" w:rsidRPr="00D24E2D">
        <w:rPr>
          <w:rFonts w:ascii="Arial" w:hAnsi="Arial" w:cs="Arial"/>
          <w:sz w:val="22"/>
          <w:szCs w:val="22"/>
          <w:shd w:val="clear" w:color="auto" w:fill="FFFFFF"/>
        </w:rPr>
        <w:t xml:space="preserve">learning needs, </w:t>
      </w:r>
      <w:r w:rsidR="008F62BC" w:rsidRPr="00D24E2D">
        <w:rPr>
          <w:rFonts w:ascii="Arial" w:hAnsi="Arial" w:cs="Arial"/>
          <w:sz w:val="22"/>
          <w:szCs w:val="22"/>
          <w:shd w:val="clear" w:color="auto" w:fill="FFFFFF"/>
        </w:rPr>
        <w:t>opposed to</w:t>
      </w:r>
      <w:r w:rsidR="00CE2422" w:rsidRPr="00D24E2D">
        <w:rPr>
          <w:rFonts w:ascii="Arial" w:hAnsi="Arial" w:cs="Arial"/>
          <w:sz w:val="22"/>
          <w:szCs w:val="22"/>
          <w:shd w:val="clear" w:color="auto" w:fill="FFFFFF"/>
        </w:rPr>
        <w:t xml:space="preserve"> being categorised based on their age</w:t>
      </w:r>
      <w:r w:rsidR="00E3429D" w:rsidRPr="00D24E2D">
        <w:rPr>
          <w:rFonts w:ascii="Arial" w:hAnsi="Arial" w:cs="Arial"/>
          <w:sz w:val="22"/>
          <w:szCs w:val="22"/>
          <w:shd w:val="clear" w:color="auto" w:fill="FFFFFF"/>
        </w:rPr>
        <w:t xml:space="preserve"> (Black-Hawkins, Florian and Rouse, 2017).</w:t>
      </w:r>
      <w:r w:rsidR="00BB3E30" w:rsidRPr="00D24E2D">
        <w:rPr>
          <w:rFonts w:ascii="Arial" w:hAnsi="Arial" w:cs="Arial"/>
          <w:sz w:val="22"/>
          <w:szCs w:val="22"/>
          <w:shd w:val="clear" w:color="auto" w:fill="FFFFFF"/>
        </w:rPr>
        <w:t xml:space="preserve"> Sternberg’s theory was clearly shown through my teaching strategies in my final placement as I ensured I enhanced the children’s skills through various tasks and resources such as individual, paired and group work along with provision provided in both the indoor and outdoor environments.</w:t>
      </w:r>
    </w:p>
    <w:p w14:paraId="5C240AFC" w14:textId="77777777" w:rsidR="00400714" w:rsidRPr="00D24E2D" w:rsidRDefault="00400714" w:rsidP="00CE2422">
      <w:pPr>
        <w:spacing w:line="360" w:lineRule="auto"/>
        <w:rPr>
          <w:rFonts w:ascii="Arial" w:hAnsi="Arial" w:cs="Arial"/>
          <w:sz w:val="22"/>
          <w:szCs w:val="22"/>
        </w:rPr>
      </w:pPr>
    </w:p>
    <w:p w14:paraId="3937E0F9" w14:textId="1E68D4F0" w:rsidR="002049B0" w:rsidRPr="00D24E2D" w:rsidRDefault="00E3429D" w:rsidP="00CE2422">
      <w:pPr>
        <w:spacing w:line="360" w:lineRule="auto"/>
        <w:rPr>
          <w:rFonts w:ascii="Arial" w:hAnsi="Arial" w:cs="Arial"/>
          <w:sz w:val="22"/>
          <w:szCs w:val="22"/>
        </w:rPr>
      </w:pPr>
      <w:r w:rsidRPr="00D24E2D">
        <w:rPr>
          <w:rFonts w:ascii="Arial" w:hAnsi="Arial" w:cs="Arial"/>
          <w:sz w:val="22"/>
          <w:szCs w:val="22"/>
        </w:rPr>
        <w:t xml:space="preserve">Potter (2008) </w:t>
      </w:r>
      <w:r w:rsidR="00CE2422" w:rsidRPr="00D24E2D">
        <w:rPr>
          <w:rFonts w:ascii="Arial" w:hAnsi="Arial" w:cs="Arial"/>
          <w:sz w:val="22"/>
          <w:szCs w:val="22"/>
        </w:rPr>
        <w:t>is of the opinion that planning is an essential part of children’s progress in school for the children to meet the pedagogical principles</w:t>
      </w:r>
      <w:r w:rsidR="002049B0" w:rsidRPr="00D24E2D">
        <w:rPr>
          <w:rFonts w:ascii="Arial" w:hAnsi="Arial" w:cs="Arial"/>
          <w:sz w:val="22"/>
          <w:szCs w:val="22"/>
        </w:rPr>
        <w:t xml:space="preserve"> that Welsh Government (</w:t>
      </w:r>
      <w:r w:rsidRPr="00D24E2D">
        <w:rPr>
          <w:rFonts w:ascii="Arial" w:hAnsi="Arial" w:cs="Arial"/>
          <w:sz w:val="22"/>
          <w:szCs w:val="22"/>
        </w:rPr>
        <w:t>2019</w:t>
      </w:r>
      <w:r w:rsidR="002049B0" w:rsidRPr="00D24E2D">
        <w:rPr>
          <w:rFonts w:ascii="Arial" w:hAnsi="Arial" w:cs="Arial"/>
          <w:sz w:val="22"/>
          <w:szCs w:val="22"/>
        </w:rPr>
        <w:t>) defines as being the foundations to support our learners with their future ambitions</w:t>
      </w:r>
      <w:r w:rsidR="00CE2422" w:rsidRPr="00D24E2D">
        <w:rPr>
          <w:rFonts w:ascii="Arial" w:hAnsi="Arial" w:cs="Arial"/>
          <w:sz w:val="22"/>
          <w:szCs w:val="22"/>
        </w:rPr>
        <w:t>. Chadwick (2019) agree with this and highlight teachers need to plan efficiently and effectively to create various learning opportunities within every lesson for the pupils to continue to progress towards learning outcomes defined by the teacher at the start of every child’s lesson.</w:t>
      </w:r>
      <w:r w:rsidR="00EF38CF" w:rsidRPr="00D24E2D">
        <w:rPr>
          <w:rFonts w:ascii="Arial" w:hAnsi="Arial" w:cs="Arial"/>
          <w:sz w:val="22"/>
          <w:szCs w:val="22"/>
        </w:rPr>
        <w:t xml:space="preserve"> On the contrary, </w:t>
      </w:r>
      <w:r w:rsidR="00147672" w:rsidRPr="00D24E2D">
        <w:rPr>
          <w:rFonts w:ascii="Arial" w:hAnsi="Arial" w:cs="Arial"/>
          <w:sz w:val="22"/>
          <w:szCs w:val="22"/>
        </w:rPr>
        <w:t xml:space="preserve">Smidt (2013) </w:t>
      </w:r>
      <w:r w:rsidR="00EF38CF" w:rsidRPr="00D24E2D">
        <w:rPr>
          <w:rFonts w:ascii="Arial" w:hAnsi="Arial" w:cs="Arial"/>
          <w:sz w:val="22"/>
          <w:szCs w:val="22"/>
        </w:rPr>
        <w:t>is of the opinion that</w:t>
      </w:r>
      <w:r w:rsidR="007F5D19" w:rsidRPr="00D24E2D">
        <w:rPr>
          <w:rFonts w:ascii="Arial" w:hAnsi="Arial" w:cs="Arial"/>
          <w:sz w:val="22"/>
          <w:szCs w:val="22"/>
        </w:rPr>
        <w:t xml:space="preserve"> planning is time consuming, and teachers seem to continually change their plans when they are in front of the pupils</w:t>
      </w:r>
      <w:r w:rsidR="009341BA" w:rsidRPr="00D24E2D">
        <w:rPr>
          <w:rFonts w:ascii="Arial" w:hAnsi="Arial" w:cs="Arial"/>
          <w:sz w:val="22"/>
          <w:szCs w:val="22"/>
        </w:rPr>
        <w:t xml:space="preserve">. Pachina (2020) </w:t>
      </w:r>
      <w:r w:rsidR="007F5D19" w:rsidRPr="00D24E2D">
        <w:rPr>
          <w:rFonts w:ascii="Arial" w:hAnsi="Arial" w:cs="Arial"/>
          <w:sz w:val="22"/>
          <w:szCs w:val="22"/>
        </w:rPr>
        <w:t xml:space="preserve">understands that teachers are always changing their plans in lessons and with the aims and objectives in mind, their delivery does not matter </w:t>
      </w:r>
      <w:r w:rsidR="00D940A4" w:rsidRPr="00D24E2D">
        <w:rPr>
          <w:rFonts w:ascii="Arial" w:hAnsi="Arial" w:cs="Arial"/>
          <w:sz w:val="22"/>
          <w:szCs w:val="22"/>
        </w:rPr>
        <w:t>if</w:t>
      </w:r>
      <w:r w:rsidR="007F5D19" w:rsidRPr="00D24E2D">
        <w:rPr>
          <w:rFonts w:ascii="Arial" w:hAnsi="Arial" w:cs="Arial"/>
          <w:sz w:val="22"/>
          <w:szCs w:val="22"/>
        </w:rPr>
        <w:t xml:space="preserve"> the children are constantly progressing. </w:t>
      </w:r>
    </w:p>
    <w:p w14:paraId="3A28AA2A" w14:textId="77777777" w:rsidR="002049B0" w:rsidRPr="00D24E2D" w:rsidRDefault="002049B0" w:rsidP="00CE2422">
      <w:pPr>
        <w:spacing w:line="360" w:lineRule="auto"/>
        <w:rPr>
          <w:rFonts w:ascii="Arial" w:hAnsi="Arial" w:cs="Arial"/>
          <w:sz w:val="22"/>
          <w:szCs w:val="22"/>
        </w:rPr>
      </w:pPr>
    </w:p>
    <w:p w14:paraId="2DAFAEAB" w14:textId="4CA92363" w:rsidR="00CE2422" w:rsidRPr="00D24E2D" w:rsidRDefault="00CE2422" w:rsidP="00CE2422">
      <w:pPr>
        <w:spacing w:line="360" w:lineRule="auto"/>
        <w:rPr>
          <w:rFonts w:ascii="Arial" w:hAnsi="Arial" w:cs="Arial"/>
          <w:sz w:val="22"/>
          <w:szCs w:val="22"/>
        </w:rPr>
      </w:pPr>
      <w:r w:rsidRPr="00D24E2D">
        <w:rPr>
          <w:rFonts w:ascii="Arial" w:hAnsi="Arial" w:cs="Arial"/>
          <w:sz w:val="22"/>
          <w:szCs w:val="22"/>
        </w:rPr>
        <w:t xml:space="preserve">To create learning opportunities in a classroom, </w:t>
      </w:r>
      <w:r w:rsidR="00D115B4" w:rsidRPr="00D24E2D">
        <w:rPr>
          <w:rFonts w:ascii="Arial" w:hAnsi="Arial" w:cs="Arial"/>
          <w:sz w:val="22"/>
          <w:szCs w:val="22"/>
        </w:rPr>
        <w:t xml:space="preserve">Marsh (2012) </w:t>
      </w:r>
      <w:r w:rsidRPr="00D24E2D">
        <w:rPr>
          <w:rFonts w:ascii="Arial" w:hAnsi="Arial" w:cs="Arial"/>
          <w:sz w:val="22"/>
          <w:szCs w:val="22"/>
        </w:rPr>
        <w:t>argue that</w:t>
      </w:r>
      <w:r w:rsidR="002049B0" w:rsidRPr="00D24E2D">
        <w:rPr>
          <w:rFonts w:ascii="Arial" w:hAnsi="Arial" w:cs="Arial"/>
          <w:sz w:val="22"/>
          <w:szCs w:val="22"/>
        </w:rPr>
        <w:t xml:space="preserve"> </w:t>
      </w:r>
      <w:r w:rsidRPr="00D24E2D">
        <w:rPr>
          <w:rFonts w:ascii="Arial" w:hAnsi="Arial" w:cs="Arial"/>
          <w:sz w:val="22"/>
          <w:szCs w:val="22"/>
        </w:rPr>
        <w:t xml:space="preserve">children’s ideas could </w:t>
      </w:r>
      <w:r w:rsidR="00EF38CF" w:rsidRPr="00D24E2D">
        <w:rPr>
          <w:rFonts w:ascii="Arial" w:hAnsi="Arial" w:cs="Arial"/>
          <w:sz w:val="22"/>
          <w:szCs w:val="22"/>
        </w:rPr>
        <w:t xml:space="preserve">continually </w:t>
      </w:r>
      <w:r w:rsidRPr="00D24E2D">
        <w:rPr>
          <w:rFonts w:ascii="Arial" w:hAnsi="Arial" w:cs="Arial"/>
          <w:sz w:val="22"/>
          <w:szCs w:val="22"/>
        </w:rPr>
        <w:t xml:space="preserve">be included in classroom tasks and resources when activities are being </w:t>
      </w:r>
      <w:r w:rsidRPr="00D24E2D">
        <w:rPr>
          <w:rFonts w:ascii="Arial" w:hAnsi="Arial" w:cs="Arial"/>
          <w:sz w:val="22"/>
          <w:szCs w:val="22"/>
        </w:rPr>
        <w:lastRenderedPageBreak/>
        <w:t xml:space="preserve">introduced </w:t>
      </w:r>
      <w:r w:rsidR="001E52AE" w:rsidRPr="00D24E2D">
        <w:rPr>
          <w:rFonts w:ascii="Arial" w:hAnsi="Arial" w:cs="Arial"/>
          <w:sz w:val="22"/>
          <w:szCs w:val="22"/>
        </w:rPr>
        <w:t>for</w:t>
      </w:r>
      <w:r w:rsidRPr="00D24E2D">
        <w:rPr>
          <w:rFonts w:ascii="Arial" w:hAnsi="Arial" w:cs="Arial"/>
          <w:sz w:val="22"/>
          <w:szCs w:val="22"/>
        </w:rPr>
        <w:t xml:space="preserve"> all pedagogical principles to be met, including </w:t>
      </w:r>
      <w:r w:rsidR="005A0437" w:rsidRPr="00D24E2D">
        <w:rPr>
          <w:rFonts w:ascii="Arial" w:hAnsi="Arial" w:cs="Arial"/>
          <w:sz w:val="22"/>
          <w:szCs w:val="22"/>
        </w:rPr>
        <w:t xml:space="preserve">principles </w:t>
      </w:r>
      <w:r w:rsidRPr="00D24E2D">
        <w:rPr>
          <w:rFonts w:ascii="Arial" w:hAnsi="Arial" w:cs="Arial"/>
          <w:sz w:val="22"/>
          <w:szCs w:val="22"/>
        </w:rPr>
        <w:t xml:space="preserve">five and six. This </w:t>
      </w:r>
      <w:r w:rsidR="00147672" w:rsidRPr="00D24E2D">
        <w:rPr>
          <w:rFonts w:ascii="Arial" w:hAnsi="Arial" w:cs="Arial"/>
          <w:sz w:val="22"/>
          <w:szCs w:val="22"/>
        </w:rPr>
        <w:t>implies</w:t>
      </w:r>
      <w:r w:rsidRPr="00D24E2D">
        <w:rPr>
          <w:rFonts w:ascii="Arial" w:hAnsi="Arial" w:cs="Arial"/>
          <w:sz w:val="22"/>
          <w:szCs w:val="22"/>
        </w:rPr>
        <w:t xml:space="preserve"> that teachers should be planning their lessons and resources based on the learners’ needs and interests. An example of how I </w:t>
      </w:r>
      <w:r w:rsidR="00BB3E30" w:rsidRPr="00D24E2D">
        <w:rPr>
          <w:rFonts w:ascii="Arial" w:hAnsi="Arial" w:cs="Arial"/>
          <w:sz w:val="22"/>
          <w:szCs w:val="22"/>
        </w:rPr>
        <w:t>did</w:t>
      </w:r>
      <w:r w:rsidRPr="00D24E2D">
        <w:rPr>
          <w:rFonts w:ascii="Arial" w:hAnsi="Arial" w:cs="Arial"/>
          <w:sz w:val="22"/>
          <w:szCs w:val="22"/>
        </w:rPr>
        <w:t xml:space="preserve"> this </w:t>
      </w:r>
      <w:r w:rsidR="00BB3E30" w:rsidRPr="00D24E2D">
        <w:rPr>
          <w:rFonts w:ascii="Arial" w:hAnsi="Arial" w:cs="Arial"/>
          <w:sz w:val="22"/>
          <w:szCs w:val="22"/>
        </w:rPr>
        <w:t>within my classroom was</w:t>
      </w:r>
      <w:r w:rsidRPr="00D24E2D">
        <w:rPr>
          <w:rFonts w:ascii="Arial" w:hAnsi="Arial" w:cs="Arial"/>
          <w:sz w:val="22"/>
          <w:szCs w:val="22"/>
        </w:rPr>
        <w:t xml:space="preserve"> using a KWL grid at the start of my new topic. By using a KWL grid with the children, they </w:t>
      </w:r>
      <w:r w:rsidR="00BB3E30" w:rsidRPr="00D24E2D">
        <w:rPr>
          <w:rFonts w:ascii="Arial" w:hAnsi="Arial" w:cs="Arial"/>
          <w:sz w:val="22"/>
          <w:szCs w:val="22"/>
        </w:rPr>
        <w:t>were</w:t>
      </w:r>
      <w:r w:rsidRPr="00D24E2D">
        <w:rPr>
          <w:rFonts w:ascii="Arial" w:hAnsi="Arial" w:cs="Arial"/>
          <w:sz w:val="22"/>
          <w:szCs w:val="22"/>
        </w:rPr>
        <w:t xml:space="preserve"> able to add what they already kn</w:t>
      </w:r>
      <w:r w:rsidR="00BB3E30" w:rsidRPr="00D24E2D">
        <w:rPr>
          <w:rFonts w:ascii="Arial" w:hAnsi="Arial" w:cs="Arial"/>
          <w:sz w:val="22"/>
          <w:szCs w:val="22"/>
        </w:rPr>
        <w:t>e</w:t>
      </w:r>
      <w:r w:rsidRPr="00D24E2D">
        <w:rPr>
          <w:rFonts w:ascii="Arial" w:hAnsi="Arial" w:cs="Arial"/>
          <w:sz w:val="22"/>
          <w:szCs w:val="22"/>
        </w:rPr>
        <w:t xml:space="preserve">w about the topic (by activating their prior knowledge), what they </w:t>
      </w:r>
      <w:r w:rsidR="00BB3E30" w:rsidRPr="00D24E2D">
        <w:rPr>
          <w:rFonts w:ascii="Arial" w:hAnsi="Arial" w:cs="Arial"/>
          <w:sz w:val="22"/>
          <w:szCs w:val="22"/>
        </w:rPr>
        <w:t>wanted</w:t>
      </w:r>
      <w:r w:rsidRPr="00D24E2D">
        <w:rPr>
          <w:rFonts w:ascii="Arial" w:hAnsi="Arial" w:cs="Arial"/>
          <w:sz w:val="22"/>
          <w:szCs w:val="22"/>
        </w:rPr>
        <w:t xml:space="preserve"> to find out about their topic, and at the end the children </w:t>
      </w:r>
      <w:r w:rsidR="00BB3E30" w:rsidRPr="00D24E2D">
        <w:rPr>
          <w:rFonts w:ascii="Arial" w:hAnsi="Arial" w:cs="Arial"/>
          <w:sz w:val="22"/>
          <w:szCs w:val="22"/>
        </w:rPr>
        <w:t>wrote</w:t>
      </w:r>
      <w:r w:rsidRPr="00D24E2D">
        <w:rPr>
          <w:rFonts w:ascii="Arial" w:hAnsi="Arial" w:cs="Arial"/>
          <w:sz w:val="22"/>
          <w:szCs w:val="22"/>
        </w:rPr>
        <w:t xml:space="preserve"> what they ha</w:t>
      </w:r>
      <w:r w:rsidR="00BB3E30" w:rsidRPr="00D24E2D">
        <w:rPr>
          <w:rFonts w:ascii="Arial" w:hAnsi="Arial" w:cs="Arial"/>
          <w:sz w:val="22"/>
          <w:szCs w:val="22"/>
        </w:rPr>
        <w:t>d</w:t>
      </w:r>
      <w:r w:rsidRPr="00D24E2D">
        <w:rPr>
          <w:rFonts w:ascii="Arial" w:hAnsi="Arial" w:cs="Arial"/>
          <w:sz w:val="22"/>
          <w:szCs w:val="22"/>
        </w:rPr>
        <w:t xml:space="preserve"> learnt during the time they ha</w:t>
      </w:r>
      <w:r w:rsidR="00BB3E30" w:rsidRPr="00D24E2D">
        <w:rPr>
          <w:rFonts w:ascii="Arial" w:hAnsi="Arial" w:cs="Arial"/>
          <w:sz w:val="22"/>
          <w:szCs w:val="22"/>
        </w:rPr>
        <w:t>d</w:t>
      </w:r>
      <w:r w:rsidRPr="00D24E2D">
        <w:rPr>
          <w:rFonts w:ascii="Arial" w:hAnsi="Arial" w:cs="Arial"/>
          <w:sz w:val="22"/>
          <w:szCs w:val="22"/>
        </w:rPr>
        <w:t xml:space="preserve"> been learning about the topic</w:t>
      </w:r>
      <w:r w:rsidR="00147672" w:rsidRPr="00D24E2D">
        <w:rPr>
          <w:rFonts w:ascii="Arial" w:hAnsi="Arial" w:cs="Arial"/>
          <w:sz w:val="22"/>
          <w:szCs w:val="22"/>
        </w:rPr>
        <w:t xml:space="preserve">. In accordance with Coe et al (2020) </w:t>
      </w:r>
      <w:r w:rsidRPr="00D24E2D">
        <w:rPr>
          <w:rFonts w:ascii="Arial" w:hAnsi="Arial" w:cs="Arial"/>
          <w:sz w:val="22"/>
          <w:szCs w:val="22"/>
        </w:rPr>
        <w:t>by the children completing a KWL grid and relating it to authentic contexts, the teacher can receive effective feedback, as the children will express what they already know, therefore the teacher can plan from this point</w:t>
      </w:r>
      <w:r w:rsidR="00147672" w:rsidRPr="00D24E2D">
        <w:rPr>
          <w:rFonts w:ascii="Arial" w:hAnsi="Arial" w:cs="Arial"/>
          <w:sz w:val="22"/>
          <w:szCs w:val="22"/>
        </w:rPr>
        <w:t xml:space="preserve"> (Chadwick, 2019). </w:t>
      </w:r>
      <w:r w:rsidRPr="00D24E2D">
        <w:rPr>
          <w:rFonts w:ascii="Arial" w:hAnsi="Arial" w:cs="Arial"/>
          <w:sz w:val="22"/>
          <w:szCs w:val="22"/>
        </w:rPr>
        <w:t xml:space="preserve">This will help </w:t>
      </w:r>
      <w:r w:rsidR="008C78C4" w:rsidRPr="00D24E2D">
        <w:rPr>
          <w:rFonts w:ascii="Arial" w:hAnsi="Arial" w:cs="Arial"/>
          <w:sz w:val="22"/>
          <w:szCs w:val="22"/>
        </w:rPr>
        <w:t>the</w:t>
      </w:r>
      <w:r w:rsidRPr="00D24E2D">
        <w:rPr>
          <w:rFonts w:ascii="Arial" w:hAnsi="Arial" w:cs="Arial"/>
          <w:sz w:val="22"/>
          <w:szCs w:val="22"/>
        </w:rPr>
        <w:t xml:space="preserve"> children </w:t>
      </w:r>
      <w:r w:rsidR="008C78C4" w:rsidRPr="00D24E2D">
        <w:rPr>
          <w:rFonts w:ascii="Arial" w:hAnsi="Arial" w:cs="Arial"/>
          <w:sz w:val="22"/>
          <w:szCs w:val="22"/>
        </w:rPr>
        <w:t xml:space="preserve">to </w:t>
      </w:r>
      <w:r w:rsidRPr="00D24E2D">
        <w:rPr>
          <w:rFonts w:ascii="Arial" w:hAnsi="Arial" w:cs="Arial"/>
          <w:sz w:val="22"/>
          <w:szCs w:val="22"/>
        </w:rPr>
        <w:t xml:space="preserve">recognise the importance of sustained efforts in meeting the required expectations. </w:t>
      </w:r>
      <w:r w:rsidR="00EF38CF" w:rsidRPr="00D24E2D">
        <w:rPr>
          <w:rFonts w:ascii="Arial" w:hAnsi="Arial" w:cs="Arial"/>
          <w:sz w:val="22"/>
          <w:szCs w:val="22"/>
        </w:rPr>
        <w:t>Smidt (2013) believe that by children learning about a topic they have an interest in, their concentration and attention span may increase.</w:t>
      </w:r>
      <w:r w:rsidR="00BB3E30" w:rsidRPr="00D24E2D">
        <w:rPr>
          <w:rFonts w:ascii="Arial" w:hAnsi="Arial" w:cs="Arial"/>
          <w:sz w:val="22"/>
          <w:szCs w:val="22"/>
        </w:rPr>
        <w:t xml:space="preserve"> I believe this was a way of learning for both myself and the children in my class as it helped me learn what knowledge they </w:t>
      </w:r>
      <w:r w:rsidR="008E45BC" w:rsidRPr="00D24E2D">
        <w:rPr>
          <w:rFonts w:ascii="Arial" w:hAnsi="Arial" w:cs="Arial"/>
          <w:sz w:val="22"/>
          <w:szCs w:val="22"/>
        </w:rPr>
        <w:t>had</w:t>
      </w:r>
      <w:r w:rsidR="00BB3E30" w:rsidRPr="00D24E2D">
        <w:rPr>
          <w:rFonts w:ascii="Arial" w:hAnsi="Arial" w:cs="Arial"/>
          <w:sz w:val="22"/>
          <w:szCs w:val="22"/>
        </w:rPr>
        <w:t xml:space="preserve"> prior to the topic introduction and what they </w:t>
      </w:r>
      <w:r w:rsidR="008E45BC" w:rsidRPr="00D24E2D">
        <w:rPr>
          <w:rFonts w:ascii="Arial" w:hAnsi="Arial" w:cs="Arial"/>
          <w:sz w:val="22"/>
          <w:szCs w:val="22"/>
        </w:rPr>
        <w:t>had</w:t>
      </w:r>
      <w:r w:rsidR="00BB3E30" w:rsidRPr="00D24E2D">
        <w:rPr>
          <w:rFonts w:ascii="Arial" w:hAnsi="Arial" w:cs="Arial"/>
          <w:sz w:val="22"/>
          <w:szCs w:val="22"/>
        </w:rPr>
        <w:t xml:space="preserve"> learnt after learning about it </w:t>
      </w:r>
      <w:r w:rsidR="008E45BC" w:rsidRPr="00D24E2D">
        <w:rPr>
          <w:rFonts w:ascii="Arial" w:hAnsi="Arial" w:cs="Arial"/>
          <w:sz w:val="22"/>
          <w:szCs w:val="22"/>
        </w:rPr>
        <w:t>for six weeks.</w:t>
      </w:r>
    </w:p>
    <w:p w14:paraId="2AD0ABE9" w14:textId="77777777" w:rsidR="00D115B4" w:rsidRPr="00D24E2D" w:rsidRDefault="00D115B4" w:rsidP="00CE2422">
      <w:pPr>
        <w:pStyle w:val="NoSpacing1"/>
        <w:spacing w:line="360" w:lineRule="auto"/>
        <w:rPr>
          <w:rFonts w:ascii="Arial" w:hAnsi="Arial" w:cs="Arial"/>
        </w:rPr>
      </w:pPr>
    </w:p>
    <w:p w14:paraId="7A7761F5" w14:textId="5588E3CA" w:rsidR="00D169FB" w:rsidRPr="00D24E2D" w:rsidRDefault="002049B0" w:rsidP="00CE2422">
      <w:pPr>
        <w:pStyle w:val="NoSpacing2"/>
        <w:spacing w:line="360" w:lineRule="auto"/>
        <w:rPr>
          <w:rFonts w:ascii="Arial" w:hAnsi="Arial" w:cs="Arial"/>
        </w:rPr>
      </w:pPr>
      <w:r w:rsidRPr="00D24E2D">
        <w:rPr>
          <w:rFonts w:ascii="Arial" w:hAnsi="Arial" w:cs="Arial"/>
        </w:rPr>
        <w:t>A</w:t>
      </w:r>
      <w:r w:rsidR="008E45BC" w:rsidRPr="00D24E2D">
        <w:rPr>
          <w:rFonts w:ascii="Arial" w:hAnsi="Arial" w:cs="Arial"/>
        </w:rPr>
        <w:t>s suggested by</w:t>
      </w:r>
      <w:r w:rsidR="00147672" w:rsidRPr="00D24E2D">
        <w:rPr>
          <w:rFonts w:ascii="Arial" w:hAnsi="Arial" w:cs="Arial"/>
        </w:rPr>
        <w:t xml:space="preserve"> Fautley and Savage (2008), </w:t>
      </w:r>
      <w:r w:rsidRPr="00D24E2D">
        <w:rPr>
          <w:rFonts w:ascii="Arial" w:hAnsi="Arial" w:cs="Arial"/>
        </w:rPr>
        <w:t>a</w:t>
      </w:r>
      <w:r w:rsidR="00CE2422" w:rsidRPr="00D24E2D">
        <w:rPr>
          <w:rFonts w:ascii="Arial" w:hAnsi="Arial" w:cs="Arial"/>
        </w:rPr>
        <w:t xml:space="preserve">ssessments, such as observations, must always have a purpose, and particularly in a primary school setting as they are the most effective and reliable way to </w:t>
      </w:r>
      <w:r w:rsidRPr="00D24E2D">
        <w:rPr>
          <w:rFonts w:ascii="Arial" w:hAnsi="Arial" w:cs="Arial"/>
        </w:rPr>
        <w:t>convey</w:t>
      </w:r>
      <w:r w:rsidR="00CE2422" w:rsidRPr="00D24E2D">
        <w:rPr>
          <w:rFonts w:ascii="Arial" w:hAnsi="Arial" w:cs="Arial"/>
        </w:rPr>
        <w:t xml:space="preserve"> a picture of the child and their abilities</w:t>
      </w:r>
      <w:r w:rsidRPr="00D24E2D">
        <w:rPr>
          <w:rFonts w:ascii="Arial" w:hAnsi="Arial" w:cs="Arial"/>
        </w:rPr>
        <w:t xml:space="preserve"> within the class.</w:t>
      </w:r>
      <w:r w:rsidR="00CE2422" w:rsidRPr="00D24E2D">
        <w:rPr>
          <w:rFonts w:ascii="Arial" w:hAnsi="Arial" w:cs="Arial"/>
        </w:rPr>
        <w:t xml:space="preserve"> </w:t>
      </w:r>
      <w:r w:rsidR="00D115B4" w:rsidRPr="00D24E2D">
        <w:rPr>
          <w:rFonts w:ascii="Arial" w:hAnsi="Arial" w:cs="Arial"/>
        </w:rPr>
        <w:t>Arthur (2012)</w:t>
      </w:r>
      <w:r w:rsidR="00400714" w:rsidRPr="00D24E2D">
        <w:rPr>
          <w:rFonts w:ascii="Arial" w:hAnsi="Arial" w:cs="Arial"/>
        </w:rPr>
        <w:t xml:space="preserve"> understand o</w:t>
      </w:r>
      <w:r w:rsidR="00CE2422" w:rsidRPr="00D24E2D">
        <w:rPr>
          <w:rFonts w:ascii="Arial" w:hAnsi="Arial" w:cs="Arial"/>
        </w:rPr>
        <w:t>bservations are an important part of practice as they always take place in the school environment and in a way that makes the child feel safe, happy and comfortable</w:t>
      </w:r>
      <w:r w:rsidR="00400714" w:rsidRPr="00D24E2D">
        <w:rPr>
          <w:rFonts w:ascii="Arial" w:hAnsi="Arial" w:cs="Arial"/>
        </w:rPr>
        <w:t xml:space="preserve"> to give teachers the opportunity to reflect on a pupil’s strengths, weaknesses, achievements, and areas for improvement</w:t>
      </w:r>
      <w:r w:rsidR="00147672" w:rsidRPr="00D24E2D">
        <w:rPr>
          <w:rFonts w:ascii="Arial" w:hAnsi="Arial" w:cs="Arial"/>
        </w:rPr>
        <w:t xml:space="preserve"> (Ewens, 2014)</w:t>
      </w:r>
      <w:r w:rsidR="00400714" w:rsidRPr="00D24E2D">
        <w:rPr>
          <w:rFonts w:ascii="Arial" w:hAnsi="Arial" w:cs="Arial"/>
        </w:rPr>
        <w:t xml:space="preserve">. </w:t>
      </w:r>
    </w:p>
    <w:p w14:paraId="0475E026" w14:textId="77777777" w:rsidR="00D169FB" w:rsidRPr="00D24E2D" w:rsidRDefault="00D169FB" w:rsidP="00CE2422">
      <w:pPr>
        <w:pStyle w:val="NoSpacing2"/>
        <w:spacing w:line="360" w:lineRule="auto"/>
        <w:rPr>
          <w:rFonts w:ascii="Arial" w:hAnsi="Arial" w:cs="Arial"/>
        </w:rPr>
      </w:pPr>
    </w:p>
    <w:p w14:paraId="133C59E5" w14:textId="3CEC1BF5" w:rsidR="00CE2422" w:rsidRPr="00D24E2D" w:rsidRDefault="00CE2422" w:rsidP="00CE2422">
      <w:pPr>
        <w:pStyle w:val="NoSpacing2"/>
        <w:spacing w:line="360" w:lineRule="auto"/>
        <w:rPr>
          <w:rFonts w:ascii="Arial" w:hAnsi="Arial" w:cs="Arial"/>
        </w:rPr>
      </w:pPr>
      <w:r w:rsidRPr="00D24E2D">
        <w:rPr>
          <w:rFonts w:ascii="Arial" w:hAnsi="Arial" w:cs="Arial"/>
        </w:rPr>
        <w:t>A</w:t>
      </w:r>
      <w:r w:rsidR="008E45BC" w:rsidRPr="00D24E2D">
        <w:rPr>
          <w:rFonts w:ascii="Arial" w:hAnsi="Arial" w:cs="Arial"/>
        </w:rPr>
        <w:t>s implied by Black et al (2004) a</w:t>
      </w:r>
      <w:r w:rsidRPr="00D24E2D">
        <w:rPr>
          <w:rFonts w:ascii="Arial" w:hAnsi="Arial" w:cs="Arial"/>
        </w:rPr>
        <w:t xml:space="preserve">ssessments </w:t>
      </w:r>
      <w:r w:rsidR="008E45BC" w:rsidRPr="00D24E2D">
        <w:rPr>
          <w:rFonts w:ascii="Arial" w:hAnsi="Arial" w:cs="Arial"/>
        </w:rPr>
        <w:t>such as</w:t>
      </w:r>
      <w:r w:rsidRPr="00D24E2D">
        <w:rPr>
          <w:rFonts w:ascii="Arial" w:hAnsi="Arial" w:cs="Arial"/>
        </w:rPr>
        <w:t xml:space="preserve"> observations take into account </w:t>
      </w:r>
      <w:r w:rsidR="001E52AE" w:rsidRPr="00D24E2D">
        <w:rPr>
          <w:rFonts w:ascii="Arial" w:hAnsi="Arial" w:cs="Arial"/>
        </w:rPr>
        <w:t>both</w:t>
      </w:r>
      <w:r w:rsidRPr="00D24E2D">
        <w:rPr>
          <w:rFonts w:ascii="Arial" w:hAnsi="Arial" w:cs="Arial"/>
        </w:rPr>
        <w:t xml:space="preserve"> pedagogical principles </w:t>
      </w:r>
      <w:r w:rsidR="001E52AE" w:rsidRPr="00D24E2D">
        <w:rPr>
          <w:rFonts w:ascii="Arial" w:hAnsi="Arial" w:cs="Arial"/>
        </w:rPr>
        <w:t xml:space="preserve">outlined in this assignment </w:t>
      </w:r>
      <w:r w:rsidRPr="00D24E2D">
        <w:rPr>
          <w:rFonts w:ascii="Arial" w:hAnsi="Arial" w:cs="Arial"/>
        </w:rPr>
        <w:t>as teachers continually a</w:t>
      </w:r>
      <w:r w:rsidR="001E52AE" w:rsidRPr="00D24E2D">
        <w:rPr>
          <w:rFonts w:ascii="Arial" w:hAnsi="Arial" w:cs="Arial"/>
        </w:rPr>
        <w:t>ssess</w:t>
      </w:r>
      <w:r w:rsidRPr="00D24E2D">
        <w:rPr>
          <w:rFonts w:ascii="Arial" w:hAnsi="Arial" w:cs="Arial"/>
        </w:rPr>
        <w:t xml:space="preserve"> the tasks and resources that were </w:t>
      </w:r>
      <w:r w:rsidR="001E52AE" w:rsidRPr="00D24E2D">
        <w:rPr>
          <w:rFonts w:ascii="Arial" w:hAnsi="Arial" w:cs="Arial"/>
        </w:rPr>
        <w:t xml:space="preserve">prepared and </w:t>
      </w:r>
      <w:r w:rsidRPr="00D24E2D">
        <w:rPr>
          <w:rFonts w:ascii="Arial" w:hAnsi="Arial" w:cs="Arial"/>
        </w:rPr>
        <w:t xml:space="preserve">selected to </w:t>
      </w:r>
      <w:r w:rsidR="001E52AE" w:rsidRPr="00D24E2D">
        <w:rPr>
          <w:rFonts w:ascii="Arial" w:hAnsi="Arial" w:cs="Arial"/>
        </w:rPr>
        <w:t xml:space="preserve">relate to real life, authentic contexts to </w:t>
      </w:r>
      <w:r w:rsidRPr="00D24E2D">
        <w:rPr>
          <w:rFonts w:ascii="Arial" w:hAnsi="Arial" w:cs="Arial"/>
        </w:rPr>
        <w:t>build on the children’s previous knowledge</w:t>
      </w:r>
      <w:r w:rsidR="001E52AE" w:rsidRPr="00D24E2D">
        <w:rPr>
          <w:rFonts w:ascii="Arial" w:hAnsi="Arial" w:cs="Arial"/>
        </w:rPr>
        <w:t xml:space="preserve"> </w:t>
      </w:r>
      <w:r w:rsidRPr="00D24E2D">
        <w:rPr>
          <w:rFonts w:ascii="Arial" w:hAnsi="Arial" w:cs="Arial"/>
        </w:rPr>
        <w:t xml:space="preserve">within and across the different </w:t>
      </w:r>
      <w:r w:rsidR="001E52AE" w:rsidRPr="00D24E2D">
        <w:rPr>
          <w:rFonts w:ascii="Arial" w:hAnsi="Arial" w:cs="Arial"/>
        </w:rPr>
        <w:t>Areas of Learning and Experiences (</w:t>
      </w:r>
      <w:r w:rsidRPr="00D24E2D">
        <w:rPr>
          <w:rFonts w:ascii="Arial" w:hAnsi="Arial" w:cs="Arial"/>
        </w:rPr>
        <w:t>AoLEs</w:t>
      </w:r>
      <w:r w:rsidR="001E52AE" w:rsidRPr="00D24E2D">
        <w:rPr>
          <w:rFonts w:ascii="Arial" w:hAnsi="Arial" w:cs="Arial"/>
        </w:rPr>
        <w:t>)</w:t>
      </w:r>
      <w:r w:rsidR="00D115B4" w:rsidRPr="00D24E2D">
        <w:rPr>
          <w:rFonts w:ascii="Arial" w:hAnsi="Arial" w:cs="Arial"/>
        </w:rPr>
        <w:t xml:space="preserve"> </w:t>
      </w:r>
      <w:r w:rsidR="008E45BC" w:rsidRPr="00D24E2D">
        <w:rPr>
          <w:rFonts w:ascii="Arial" w:hAnsi="Arial" w:cs="Arial"/>
        </w:rPr>
        <w:t xml:space="preserve">outlined in </w:t>
      </w:r>
      <w:r w:rsidR="00D115B4" w:rsidRPr="00D24E2D">
        <w:rPr>
          <w:rFonts w:ascii="Arial" w:hAnsi="Arial" w:cs="Arial"/>
        </w:rPr>
        <w:t>(Welsh Government, 2020).</w:t>
      </w:r>
      <w:r w:rsidR="00D169FB" w:rsidRPr="00D24E2D">
        <w:rPr>
          <w:rFonts w:ascii="Arial" w:hAnsi="Arial" w:cs="Arial"/>
        </w:rPr>
        <w:t xml:space="preserve"> Contrasting to this, Clarke (2001) implies that assessment can be very time consuming to implement in the classroom due to teachers having to prepare </w:t>
      </w:r>
      <w:r w:rsidR="005A0437" w:rsidRPr="00D24E2D">
        <w:rPr>
          <w:rFonts w:ascii="Arial" w:hAnsi="Arial" w:cs="Arial"/>
        </w:rPr>
        <w:t xml:space="preserve">right </w:t>
      </w:r>
      <w:r w:rsidR="00D169FB" w:rsidRPr="00D24E2D">
        <w:rPr>
          <w:rFonts w:ascii="Arial" w:hAnsi="Arial" w:cs="Arial"/>
        </w:rPr>
        <w:t>up to the time of the assessment, along with evaluating, reflecting and suggesting further recommendations</w:t>
      </w:r>
      <w:r w:rsidR="008D26BF" w:rsidRPr="00D24E2D">
        <w:rPr>
          <w:rFonts w:ascii="Arial" w:hAnsi="Arial" w:cs="Arial"/>
        </w:rPr>
        <w:t xml:space="preserve"> from the outcome of the assessment. Florez and Sammons (2013) imply that when assessments are applied in a class, it can take substantial time for teachers to fully understand how assessment is used to further progress children through their learning and development. </w:t>
      </w:r>
    </w:p>
    <w:p w14:paraId="2E6FF6C0" w14:textId="407A2C23" w:rsidR="006367B8" w:rsidRPr="00D24E2D" w:rsidRDefault="006367B8" w:rsidP="006367B8">
      <w:pPr>
        <w:spacing w:line="360" w:lineRule="auto"/>
        <w:rPr>
          <w:rFonts w:ascii="Arial" w:hAnsi="Arial" w:cs="Arial"/>
          <w:sz w:val="22"/>
          <w:szCs w:val="22"/>
        </w:rPr>
      </w:pPr>
    </w:p>
    <w:p w14:paraId="29FC05CB" w14:textId="73C649D0" w:rsidR="008E45BC" w:rsidRPr="00D24E2D" w:rsidRDefault="008E45BC" w:rsidP="006367B8">
      <w:pPr>
        <w:spacing w:line="360" w:lineRule="auto"/>
        <w:rPr>
          <w:rFonts w:ascii="Arial" w:hAnsi="Arial" w:cs="Arial"/>
          <w:sz w:val="22"/>
          <w:szCs w:val="22"/>
        </w:rPr>
      </w:pPr>
      <w:r w:rsidRPr="00D24E2D">
        <w:rPr>
          <w:rFonts w:ascii="Arial" w:hAnsi="Arial" w:cs="Arial"/>
          <w:sz w:val="22"/>
          <w:szCs w:val="22"/>
        </w:rPr>
        <w:lastRenderedPageBreak/>
        <w:t xml:space="preserve">During </w:t>
      </w:r>
      <w:r w:rsidR="005A0437" w:rsidRPr="00D24E2D">
        <w:rPr>
          <w:rFonts w:ascii="Arial" w:hAnsi="Arial" w:cs="Arial"/>
          <w:sz w:val="22"/>
          <w:szCs w:val="22"/>
        </w:rPr>
        <w:t>the</w:t>
      </w:r>
      <w:r w:rsidRPr="00D24E2D">
        <w:rPr>
          <w:rFonts w:ascii="Arial" w:hAnsi="Arial" w:cs="Arial"/>
          <w:sz w:val="22"/>
          <w:szCs w:val="22"/>
        </w:rPr>
        <w:t xml:space="preserve"> nine weeks that I attended my final placement, I ensure</w:t>
      </w:r>
      <w:r w:rsidR="005A0437" w:rsidRPr="00D24E2D">
        <w:rPr>
          <w:rFonts w:ascii="Arial" w:hAnsi="Arial" w:cs="Arial"/>
          <w:sz w:val="22"/>
          <w:szCs w:val="22"/>
        </w:rPr>
        <w:t>d</w:t>
      </w:r>
      <w:r w:rsidRPr="00D24E2D">
        <w:rPr>
          <w:rFonts w:ascii="Arial" w:hAnsi="Arial" w:cs="Arial"/>
          <w:sz w:val="22"/>
          <w:szCs w:val="22"/>
        </w:rPr>
        <w:t xml:space="preserve"> that I continually assessed all aspects of the teaching and learning that was undertaken in my classroom and the surrounding areas. After every lesson I would use the thumbs up, thumbs down strategy of AfL</w:t>
      </w:r>
      <w:r w:rsidR="005A0437" w:rsidRPr="00D24E2D">
        <w:rPr>
          <w:rFonts w:ascii="Arial" w:hAnsi="Arial" w:cs="Arial"/>
          <w:sz w:val="22"/>
          <w:szCs w:val="22"/>
        </w:rPr>
        <w:t xml:space="preserve">. This </w:t>
      </w:r>
      <w:r w:rsidRPr="00D24E2D">
        <w:rPr>
          <w:rFonts w:ascii="Arial" w:hAnsi="Arial" w:cs="Arial"/>
          <w:sz w:val="22"/>
          <w:szCs w:val="22"/>
        </w:rPr>
        <w:t xml:space="preserve">would allow me to see if the children enjoyed the lesson or whether it needed to be more interactive. Additionally, </w:t>
      </w:r>
      <w:r w:rsidR="002A1078" w:rsidRPr="00D24E2D">
        <w:rPr>
          <w:rFonts w:ascii="Arial" w:hAnsi="Arial" w:cs="Arial"/>
          <w:sz w:val="22"/>
          <w:szCs w:val="22"/>
        </w:rPr>
        <w:t>I would constantly mark the children’s books, observe their behaviour methods to solve a problem along with talking to the children to provide feedback. These techniques will allow me to further develop my provision in my class for the children by continually enhancing my pedagogy.</w:t>
      </w:r>
    </w:p>
    <w:p w14:paraId="27B009E8" w14:textId="77777777" w:rsidR="008E45BC" w:rsidRPr="00D24E2D" w:rsidRDefault="008E45BC" w:rsidP="006367B8">
      <w:pPr>
        <w:spacing w:line="360" w:lineRule="auto"/>
        <w:rPr>
          <w:rFonts w:ascii="Arial" w:hAnsi="Arial" w:cs="Arial"/>
          <w:sz w:val="22"/>
          <w:szCs w:val="22"/>
        </w:rPr>
      </w:pPr>
    </w:p>
    <w:p w14:paraId="2BDF9466" w14:textId="70D18147" w:rsidR="006367B8" w:rsidRPr="00D24E2D" w:rsidRDefault="00CE2422" w:rsidP="00CE2422">
      <w:pPr>
        <w:spacing w:line="360" w:lineRule="auto"/>
        <w:rPr>
          <w:rFonts w:ascii="Arial" w:hAnsi="Arial" w:cs="Arial"/>
          <w:sz w:val="22"/>
          <w:szCs w:val="22"/>
        </w:rPr>
      </w:pPr>
      <w:r w:rsidRPr="00D24E2D">
        <w:rPr>
          <w:rFonts w:ascii="Arial" w:hAnsi="Arial" w:cs="Arial"/>
          <w:sz w:val="22"/>
          <w:szCs w:val="22"/>
        </w:rPr>
        <w:t>To conclude, in my future teaching practice I will continue to incorporate and develop these t</w:t>
      </w:r>
      <w:r w:rsidR="005A0437" w:rsidRPr="00D24E2D">
        <w:rPr>
          <w:rFonts w:ascii="Arial" w:hAnsi="Arial" w:cs="Arial"/>
          <w:sz w:val="22"/>
          <w:szCs w:val="22"/>
        </w:rPr>
        <w:t>wo</w:t>
      </w:r>
      <w:r w:rsidRPr="00D24E2D">
        <w:rPr>
          <w:rFonts w:ascii="Arial" w:hAnsi="Arial" w:cs="Arial"/>
          <w:sz w:val="22"/>
          <w:szCs w:val="22"/>
        </w:rPr>
        <w:t xml:space="preserve"> pedagogical principles into </w:t>
      </w:r>
      <w:r w:rsidR="008C78C4" w:rsidRPr="00D24E2D">
        <w:rPr>
          <w:rFonts w:ascii="Arial" w:hAnsi="Arial" w:cs="Arial"/>
          <w:sz w:val="22"/>
          <w:szCs w:val="22"/>
        </w:rPr>
        <w:t>the</w:t>
      </w:r>
      <w:r w:rsidRPr="00D24E2D">
        <w:rPr>
          <w:rFonts w:ascii="Arial" w:hAnsi="Arial" w:cs="Arial"/>
          <w:sz w:val="22"/>
          <w:szCs w:val="22"/>
        </w:rPr>
        <w:t xml:space="preserve"> planning, </w:t>
      </w:r>
      <w:r w:rsidR="006367B8" w:rsidRPr="00D24E2D">
        <w:rPr>
          <w:rFonts w:ascii="Arial" w:hAnsi="Arial" w:cs="Arial"/>
          <w:sz w:val="22"/>
          <w:szCs w:val="22"/>
        </w:rPr>
        <w:t>preparing,</w:t>
      </w:r>
      <w:r w:rsidRPr="00D24E2D">
        <w:rPr>
          <w:rFonts w:ascii="Arial" w:hAnsi="Arial" w:cs="Arial"/>
          <w:sz w:val="22"/>
          <w:szCs w:val="22"/>
        </w:rPr>
        <w:t xml:space="preserve"> and delivering of my lessons. In accordance with </w:t>
      </w:r>
      <w:r w:rsidR="00D115B4" w:rsidRPr="00D24E2D">
        <w:rPr>
          <w:rFonts w:ascii="Arial" w:hAnsi="Arial" w:cs="Arial"/>
          <w:sz w:val="22"/>
          <w:szCs w:val="22"/>
        </w:rPr>
        <w:t xml:space="preserve">Welsh Government (2015) </w:t>
      </w:r>
      <w:r w:rsidRPr="00D24E2D">
        <w:rPr>
          <w:rFonts w:ascii="Arial" w:hAnsi="Arial" w:cs="Arial"/>
          <w:sz w:val="22"/>
          <w:szCs w:val="22"/>
        </w:rPr>
        <w:t xml:space="preserve">I will be ensuring that my lessons will be </w:t>
      </w:r>
      <w:r w:rsidR="005A0437" w:rsidRPr="00D24E2D">
        <w:rPr>
          <w:rFonts w:ascii="Arial" w:hAnsi="Arial" w:cs="Arial"/>
          <w:sz w:val="22"/>
          <w:szCs w:val="22"/>
        </w:rPr>
        <w:t>rich and</w:t>
      </w:r>
      <w:r w:rsidR="008C78C4" w:rsidRPr="00D24E2D">
        <w:rPr>
          <w:rFonts w:ascii="Arial" w:hAnsi="Arial" w:cs="Arial"/>
          <w:sz w:val="22"/>
          <w:szCs w:val="22"/>
        </w:rPr>
        <w:t xml:space="preserve"> have an </w:t>
      </w:r>
      <w:r w:rsidRPr="00D24E2D">
        <w:rPr>
          <w:rFonts w:ascii="Arial" w:hAnsi="Arial" w:cs="Arial"/>
          <w:sz w:val="22"/>
          <w:szCs w:val="22"/>
        </w:rPr>
        <w:t xml:space="preserve">inclusive environment which gives children authentic learning opportunities. After researching and reading </w:t>
      </w:r>
      <w:r w:rsidR="00D115B4" w:rsidRPr="00D24E2D">
        <w:rPr>
          <w:rFonts w:ascii="Arial" w:hAnsi="Arial" w:cs="Arial"/>
          <w:sz w:val="22"/>
          <w:szCs w:val="22"/>
        </w:rPr>
        <w:t>Rogers (2007),</w:t>
      </w:r>
      <w:r w:rsidRPr="00D24E2D">
        <w:rPr>
          <w:rFonts w:ascii="Arial" w:hAnsi="Arial" w:cs="Arial"/>
          <w:sz w:val="22"/>
          <w:szCs w:val="22"/>
        </w:rPr>
        <w:t xml:space="preserve"> it will help me challenge and differentiate my lessons </w:t>
      </w:r>
      <w:r w:rsidR="006367B8" w:rsidRPr="00D24E2D">
        <w:rPr>
          <w:rFonts w:ascii="Arial" w:hAnsi="Arial" w:cs="Arial"/>
          <w:sz w:val="22"/>
          <w:szCs w:val="22"/>
        </w:rPr>
        <w:t>to</w:t>
      </w:r>
      <w:r w:rsidRPr="00D24E2D">
        <w:rPr>
          <w:rFonts w:ascii="Arial" w:hAnsi="Arial" w:cs="Arial"/>
          <w:sz w:val="22"/>
          <w:szCs w:val="22"/>
        </w:rPr>
        <w:t xml:space="preserve"> set out achievable aims and objectives (Welsh Government</w:t>
      </w:r>
      <w:r w:rsidR="00D115B4" w:rsidRPr="00D24E2D">
        <w:rPr>
          <w:rFonts w:ascii="Arial" w:hAnsi="Arial" w:cs="Arial"/>
          <w:sz w:val="22"/>
          <w:szCs w:val="22"/>
        </w:rPr>
        <w:t>, 2020</w:t>
      </w:r>
      <w:r w:rsidRPr="00D24E2D">
        <w:rPr>
          <w:rFonts w:ascii="Arial" w:hAnsi="Arial" w:cs="Arial"/>
          <w:sz w:val="22"/>
          <w:szCs w:val="22"/>
        </w:rPr>
        <w:t>)</w:t>
      </w:r>
      <w:r w:rsidR="006367B8" w:rsidRPr="00D24E2D">
        <w:rPr>
          <w:rFonts w:ascii="Arial" w:hAnsi="Arial" w:cs="Arial"/>
          <w:sz w:val="22"/>
          <w:szCs w:val="22"/>
        </w:rPr>
        <w:t>.</w:t>
      </w:r>
    </w:p>
    <w:p w14:paraId="4FD52812" w14:textId="3F6F11D5" w:rsidR="008E45BC" w:rsidRPr="00D24E2D" w:rsidRDefault="008E45BC" w:rsidP="00CE2422">
      <w:pPr>
        <w:spacing w:line="360" w:lineRule="auto"/>
        <w:rPr>
          <w:rFonts w:ascii="Arial" w:hAnsi="Arial" w:cs="Arial"/>
          <w:sz w:val="22"/>
          <w:szCs w:val="22"/>
        </w:rPr>
      </w:pPr>
    </w:p>
    <w:p w14:paraId="230BE34F" w14:textId="347E83D1" w:rsidR="008E45BC" w:rsidRPr="00D24E2D" w:rsidRDefault="008E45BC" w:rsidP="008E45BC">
      <w:pPr>
        <w:pStyle w:val="NoSpacing1"/>
        <w:spacing w:line="360" w:lineRule="auto"/>
        <w:rPr>
          <w:rFonts w:ascii="Arial" w:hAnsi="Arial" w:cs="Arial"/>
        </w:rPr>
      </w:pPr>
      <w:r w:rsidRPr="00D24E2D">
        <w:rPr>
          <w:rFonts w:ascii="Arial" w:hAnsi="Arial" w:cs="Arial"/>
        </w:rPr>
        <w:t>I feel that all provision in my final placement classroom met all twelve pedagogical principles highlighted in Welsh Government (20</w:t>
      </w:r>
      <w:r w:rsidR="002B1F65" w:rsidRPr="00D24E2D">
        <w:rPr>
          <w:rFonts w:ascii="Arial" w:hAnsi="Arial" w:cs="Arial"/>
        </w:rPr>
        <w:t>22</w:t>
      </w:r>
      <w:r w:rsidRPr="00D24E2D">
        <w:rPr>
          <w:rFonts w:ascii="Arial" w:hAnsi="Arial" w:cs="Arial"/>
        </w:rPr>
        <w:t>) as</w:t>
      </w:r>
      <w:r w:rsidR="00147672" w:rsidRPr="00D24E2D">
        <w:rPr>
          <w:rFonts w:ascii="Arial" w:hAnsi="Arial" w:cs="Arial"/>
        </w:rPr>
        <w:t xml:space="preserve"> Grigg (2010) </w:t>
      </w:r>
      <w:r w:rsidRPr="00D24E2D">
        <w:rPr>
          <w:rFonts w:ascii="Arial" w:hAnsi="Arial" w:cs="Arial"/>
        </w:rPr>
        <w:t>believes stimulating provision can help children to build on knowledge and understanding from previous experiences. The two pedagogical principles outlined in this assignment are constantly being met in my practice and I consistently include real life, authentic contexts where I give children high, achievable targets to strive towards. I also set cross-curricular related tasks</w:t>
      </w:r>
      <w:r w:rsidR="00147672" w:rsidRPr="00D24E2D">
        <w:rPr>
          <w:rFonts w:ascii="Arial" w:hAnsi="Arial" w:cs="Arial"/>
        </w:rPr>
        <w:t xml:space="preserve"> as emphasised in Barnes (2015)</w:t>
      </w:r>
      <w:r w:rsidRPr="00D24E2D">
        <w:rPr>
          <w:rFonts w:ascii="Arial" w:hAnsi="Arial" w:cs="Arial"/>
        </w:rPr>
        <w:t xml:space="preserve"> for the children to build upon prior knowledge, understanding and experiences to broaden their learning opportunities during their school years</w:t>
      </w:r>
      <w:r w:rsidR="00147672" w:rsidRPr="00D24E2D">
        <w:rPr>
          <w:rFonts w:ascii="Arial" w:hAnsi="Arial" w:cs="Arial"/>
        </w:rPr>
        <w:t xml:space="preserve"> (Packer, 2021)</w:t>
      </w:r>
      <w:r w:rsidRPr="00D24E2D">
        <w:rPr>
          <w:rFonts w:ascii="Arial" w:hAnsi="Arial" w:cs="Arial"/>
        </w:rPr>
        <w:t xml:space="preserve">. </w:t>
      </w:r>
    </w:p>
    <w:p w14:paraId="23D574E8" w14:textId="77777777" w:rsidR="0029339C" w:rsidRPr="00D24E2D" w:rsidRDefault="0029339C" w:rsidP="00CE2422">
      <w:pPr>
        <w:spacing w:line="360" w:lineRule="auto"/>
        <w:rPr>
          <w:rFonts w:ascii="Arial" w:hAnsi="Arial" w:cs="Arial"/>
          <w:sz w:val="22"/>
          <w:szCs w:val="22"/>
        </w:rPr>
      </w:pPr>
    </w:p>
    <w:p w14:paraId="7117D53E" w14:textId="179C1101" w:rsidR="00EA7F9D" w:rsidRPr="00D24E2D" w:rsidRDefault="00CE2422" w:rsidP="00CE2422">
      <w:pPr>
        <w:spacing w:line="360" w:lineRule="auto"/>
        <w:rPr>
          <w:rFonts w:ascii="Arial" w:hAnsi="Arial" w:cs="Arial"/>
          <w:sz w:val="22"/>
          <w:szCs w:val="22"/>
        </w:rPr>
      </w:pPr>
      <w:r w:rsidRPr="00D24E2D">
        <w:rPr>
          <w:rFonts w:ascii="Arial" w:hAnsi="Arial" w:cs="Arial"/>
          <w:sz w:val="22"/>
          <w:szCs w:val="22"/>
        </w:rPr>
        <w:t xml:space="preserve">In my future practice, I will continue to use and develop a variety of teaching and learning strategies to ensure that I incorporate and implement all twelve pedagogical principles </w:t>
      </w:r>
      <w:r w:rsidR="002B1F65" w:rsidRPr="00D24E2D">
        <w:rPr>
          <w:rFonts w:ascii="Arial" w:hAnsi="Arial" w:cs="Arial"/>
          <w:sz w:val="22"/>
          <w:szCs w:val="22"/>
        </w:rPr>
        <w:t xml:space="preserve">outlined in Welsh Government (2022) </w:t>
      </w:r>
      <w:r w:rsidRPr="00D24E2D">
        <w:rPr>
          <w:rFonts w:ascii="Arial" w:hAnsi="Arial" w:cs="Arial"/>
          <w:sz w:val="22"/>
          <w:szCs w:val="22"/>
        </w:rPr>
        <w:t xml:space="preserve">in my lessons </w:t>
      </w:r>
      <w:r w:rsidR="006367B8" w:rsidRPr="00D24E2D">
        <w:rPr>
          <w:rFonts w:ascii="Arial" w:hAnsi="Arial" w:cs="Arial"/>
          <w:sz w:val="22"/>
          <w:szCs w:val="22"/>
        </w:rPr>
        <w:t>to</w:t>
      </w:r>
      <w:r w:rsidRPr="00D24E2D">
        <w:rPr>
          <w:rFonts w:ascii="Arial" w:hAnsi="Arial" w:cs="Arial"/>
          <w:sz w:val="22"/>
          <w:szCs w:val="22"/>
        </w:rPr>
        <w:t xml:space="preserve"> aid pupil progression </w:t>
      </w:r>
      <w:r w:rsidR="005A0437" w:rsidRPr="00D24E2D">
        <w:rPr>
          <w:rFonts w:ascii="Arial" w:hAnsi="Arial" w:cs="Arial"/>
          <w:sz w:val="22"/>
          <w:szCs w:val="22"/>
        </w:rPr>
        <w:t>with</w:t>
      </w:r>
      <w:r w:rsidRPr="00D24E2D">
        <w:rPr>
          <w:rFonts w:ascii="Arial" w:hAnsi="Arial" w:cs="Arial"/>
          <w:sz w:val="22"/>
          <w:szCs w:val="22"/>
        </w:rPr>
        <w:t>in my classroom</w:t>
      </w:r>
      <w:r w:rsidR="002B1F65" w:rsidRPr="00D24E2D">
        <w:rPr>
          <w:rFonts w:ascii="Arial" w:hAnsi="Arial" w:cs="Arial"/>
          <w:sz w:val="22"/>
          <w:szCs w:val="22"/>
        </w:rPr>
        <w:t xml:space="preserve"> as encouraged in Welsh Government (2019)</w:t>
      </w:r>
      <w:r w:rsidRPr="00D24E2D">
        <w:rPr>
          <w:rFonts w:ascii="Arial" w:hAnsi="Arial" w:cs="Arial"/>
          <w:sz w:val="22"/>
          <w:szCs w:val="22"/>
        </w:rPr>
        <w:t xml:space="preserve">. </w:t>
      </w:r>
      <w:r w:rsidR="002B1F65" w:rsidRPr="00D24E2D">
        <w:rPr>
          <w:rFonts w:ascii="Arial" w:hAnsi="Arial" w:cs="Arial"/>
          <w:sz w:val="22"/>
          <w:szCs w:val="22"/>
        </w:rPr>
        <w:t xml:space="preserve">In accordance with Coe et al (2020) </w:t>
      </w:r>
      <w:r w:rsidRPr="00D24E2D">
        <w:rPr>
          <w:rFonts w:ascii="Arial" w:hAnsi="Arial" w:cs="Arial"/>
          <w:sz w:val="22"/>
          <w:szCs w:val="22"/>
        </w:rPr>
        <w:t xml:space="preserve">I have gained extensive knowledge in the CfW </w:t>
      </w:r>
      <w:r w:rsidR="002B1F65" w:rsidRPr="00D24E2D">
        <w:rPr>
          <w:rFonts w:ascii="Arial" w:hAnsi="Arial" w:cs="Arial"/>
          <w:sz w:val="22"/>
          <w:szCs w:val="22"/>
        </w:rPr>
        <w:t xml:space="preserve">(Welsh Government, 2020) </w:t>
      </w:r>
      <w:r w:rsidRPr="00D24E2D">
        <w:rPr>
          <w:rFonts w:ascii="Arial" w:hAnsi="Arial" w:cs="Arial"/>
          <w:sz w:val="22"/>
          <w:szCs w:val="22"/>
        </w:rPr>
        <w:t xml:space="preserve">over my time in University and how to use different teaching and learning strategies effectively, how they can be implemented in the classroom, and the expected outcomes they should provide. By experimenting with </w:t>
      </w:r>
      <w:r w:rsidR="00147672" w:rsidRPr="00D24E2D">
        <w:rPr>
          <w:rFonts w:ascii="Arial" w:hAnsi="Arial" w:cs="Arial"/>
          <w:sz w:val="22"/>
          <w:szCs w:val="22"/>
        </w:rPr>
        <w:t>teaching and learning strategies such as AfL, sharing experiences and varying the style of teaching and learning</w:t>
      </w:r>
      <w:r w:rsidR="002A5B25" w:rsidRPr="00D24E2D">
        <w:rPr>
          <w:rFonts w:ascii="Arial" w:hAnsi="Arial" w:cs="Arial"/>
          <w:sz w:val="22"/>
          <w:szCs w:val="22"/>
        </w:rPr>
        <w:t xml:space="preserve"> </w:t>
      </w:r>
      <w:r w:rsidRPr="00D24E2D">
        <w:rPr>
          <w:rFonts w:ascii="Arial" w:hAnsi="Arial" w:cs="Arial"/>
          <w:sz w:val="22"/>
          <w:szCs w:val="22"/>
        </w:rPr>
        <w:t xml:space="preserve">in placement, I feel I have gained confidence when implementing the CfW </w:t>
      </w:r>
      <w:r w:rsidR="002B1F65" w:rsidRPr="00D24E2D">
        <w:rPr>
          <w:rFonts w:ascii="Arial" w:hAnsi="Arial" w:cs="Arial"/>
          <w:sz w:val="22"/>
          <w:szCs w:val="22"/>
        </w:rPr>
        <w:t xml:space="preserve">highlighted in Welsh Government (2020) </w:t>
      </w:r>
      <w:r w:rsidRPr="00D24E2D">
        <w:rPr>
          <w:rFonts w:ascii="Arial" w:hAnsi="Arial" w:cs="Arial"/>
          <w:sz w:val="22"/>
          <w:szCs w:val="22"/>
        </w:rPr>
        <w:t xml:space="preserve">to provide children with a variety of different tools to help them on their learning journey. I will carry these skills through </w:t>
      </w:r>
      <w:r w:rsidRPr="00D24E2D">
        <w:rPr>
          <w:rFonts w:ascii="Arial" w:hAnsi="Arial" w:cs="Arial"/>
          <w:sz w:val="22"/>
          <w:szCs w:val="22"/>
        </w:rPr>
        <w:lastRenderedPageBreak/>
        <w:t xml:space="preserve">my teaching career and ensure that the twelve pedagogical principles, </w:t>
      </w:r>
      <w:r w:rsidR="002B1F65" w:rsidRPr="00D24E2D">
        <w:rPr>
          <w:rFonts w:ascii="Arial" w:hAnsi="Arial" w:cs="Arial"/>
          <w:sz w:val="22"/>
          <w:szCs w:val="22"/>
        </w:rPr>
        <w:t xml:space="preserve">the </w:t>
      </w:r>
      <w:r w:rsidRPr="00D24E2D">
        <w:rPr>
          <w:rFonts w:ascii="Arial" w:hAnsi="Arial" w:cs="Arial"/>
          <w:sz w:val="22"/>
          <w:szCs w:val="22"/>
        </w:rPr>
        <w:t xml:space="preserve">four purposes and six AoLEs </w:t>
      </w:r>
      <w:r w:rsidR="002B1F65" w:rsidRPr="00D24E2D">
        <w:rPr>
          <w:rFonts w:ascii="Arial" w:hAnsi="Arial" w:cs="Arial"/>
          <w:sz w:val="22"/>
          <w:szCs w:val="22"/>
        </w:rPr>
        <w:t xml:space="preserve">emphasised in Donaldson (2015) </w:t>
      </w:r>
      <w:r w:rsidRPr="00D24E2D">
        <w:rPr>
          <w:rFonts w:ascii="Arial" w:hAnsi="Arial" w:cs="Arial"/>
          <w:sz w:val="22"/>
          <w:szCs w:val="22"/>
        </w:rPr>
        <w:t xml:space="preserve">are all met in my </w:t>
      </w:r>
      <w:r w:rsidR="002B1F65" w:rsidRPr="00D24E2D">
        <w:rPr>
          <w:rFonts w:ascii="Arial" w:hAnsi="Arial" w:cs="Arial"/>
          <w:sz w:val="22"/>
          <w:szCs w:val="22"/>
        </w:rPr>
        <w:t xml:space="preserve">future </w:t>
      </w:r>
      <w:r w:rsidRPr="00D24E2D">
        <w:rPr>
          <w:rFonts w:ascii="Arial" w:hAnsi="Arial" w:cs="Arial"/>
          <w:sz w:val="22"/>
          <w:szCs w:val="22"/>
        </w:rPr>
        <w:t>classroom practice.</w:t>
      </w:r>
    </w:p>
    <w:p w14:paraId="55373250" w14:textId="59452017" w:rsidR="00C350CA" w:rsidRDefault="00C350CA" w:rsidP="0020569B">
      <w:pPr>
        <w:spacing w:line="360" w:lineRule="auto"/>
        <w:rPr>
          <w:rFonts w:ascii="Arial" w:hAnsi="Arial" w:cs="Arial"/>
          <w:color w:val="002060"/>
          <w:sz w:val="22"/>
          <w:szCs w:val="22"/>
        </w:rPr>
      </w:pPr>
    </w:p>
    <w:p w14:paraId="4BECEC32" w14:textId="27C56BB4" w:rsidR="002A5B25" w:rsidRDefault="002A5B25" w:rsidP="0020569B">
      <w:pPr>
        <w:spacing w:line="360" w:lineRule="auto"/>
        <w:rPr>
          <w:rFonts w:ascii="Arial" w:hAnsi="Arial" w:cs="Arial"/>
          <w:sz w:val="22"/>
          <w:szCs w:val="22"/>
          <w:u w:val="single"/>
        </w:rPr>
      </w:pPr>
    </w:p>
    <w:p w14:paraId="5BC1AFFB" w14:textId="308916FD" w:rsidR="00D940A4" w:rsidRDefault="00D940A4" w:rsidP="0020569B">
      <w:pPr>
        <w:spacing w:line="360" w:lineRule="auto"/>
        <w:rPr>
          <w:rFonts w:ascii="Arial" w:hAnsi="Arial" w:cs="Arial"/>
          <w:sz w:val="22"/>
          <w:szCs w:val="22"/>
          <w:u w:val="single"/>
        </w:rPr>
      </w:pPr>
    </w:p>
    <w:p w14:paraId="1643A37B" w14:textId="3BE368AC" w:rsidR="00D940A4" w:rsidRDefault="00D940A4" w:rsidP="0020569B">
      <w:pPr>
        <w:spacing w:line="360" w:lineRule="auto"/>
        <w:rPr>
          <w:rFonts w:ascii="Arial" w:hAnsi="Arial" w:cs="Arial"/>
          <w:sz w:val="22"/>
          <w:szCs w:val="22"/>
          <w:u w:val="single"/>
        </w:rPr>
      </w:pPr>
    </w:p>
    <w:p w14:paraId="1E3350CC" w14:textId="31AF726F" w:rsidR="00D940A4" w:rsidRDefault="00D940A4" w:rsidP="0020569B">
      <w:pPr>
        <w:spacing w:line="360" w:lineRule="auto"/>
        <w:rPr>
          <w:rFonts w:ascii="Arial" w:hAnsi="Arial" w:cs="Arial"/>
          <w:sz w:val="22"/>
          <w:szCs w:val="22"/>
          <w:u w:val="single"/>
        </w:rPr>
      </w:pPr>
    </w:p>
    <w:p w14:paraId="32C5DB60" w14:textId="6B7DBD8D" w:rsidR="00D940A4" w:rsidRDefault="00D940A4" w:rsidP="0020569B">
      <w:pPr>
        <w:spacing w:line="360" w:lineRule="auto"/>
        <w:rPr>
          <w:rFonts w:ascii="Arial" w:hAnsi="Arial" w:cs="Arial"/>
          <w:sz w:val="22"/>
          <w:szCs w:val="22"/>
          <w:u w:val="single"/>
        </w:rPr>
      </w:pPr>
    </w:p>
    <w:p w14:paraId="51DDB598" w14:textId="418C6D4C" w:rsidR="00D940A4" w:rsidRDefault="00D940A4" w:rsidP="0020569B">
      <w:pPr>
        <w:spacing w:line="360" w:lineRule="auto"/>
        <w:rPr>
          <w:rFonts w:ascii="Arial" w:hAnsi="Arial" w:cs="Arial"/>
          <w:sz w:val="22"/>
          <w:szCs w:val="22"/>
          <w:u w:val="single"/>
        </w:rPr>
      </w:pPr>
    </w:p>
    <w:p w14:paraId="4349D7B9" w14:textId="02E5A941" w:rsidR="00D940A4" w:rsidRDefault="00D940A4" w:rsidP="0020569B">
      <w:pPr>
        <w:spacing w:line="360" w:lineRule="auto"/>
        <w:rPr>
          <w:rFonts w:ascii="Arial" w:hAnsi="Arial" w:cs="Arial"/>
          <w:sz w:val="22"/>
          <w:szCs w:val="22"/>
          <w:u w:val="single"/>
        </w:rPr>
      </w:pPr>
    </w:p>
    <w:p w14:paraId="3F9ADC4F" w14:textId="3302974C" w:rsidR="00D940A4" w:rsidRDefault="00D940A4" w:rsidP="0020569B">
      <w:pPr>
        <w:spacing w:line="360" w:lineRule="auto"/>
        <w:rPr>
          <w:rFonts w:ascii="Arial" w:hAnsi="Arial" w:cs="Arial"/>
          <w:sz w:val="22"/>
          <w:szCs w:val="22"/>
          <w:u w:val="single"/>
        </w:rPr>
      </w:pPr>
    </w:p>
    <w:p w14:paraId="05730BDD" w14:textId="299ADB2D" w:rsidR="00D940A4" w:rsidRDefault="00D940A4" w:rsidP="0020569B">
      <w:pPr>
        <w:spacing w:line="360" w:lineRule="auto"/>
        <w:rPr>
          <w:rFonts w:ascii="Arial" w:hAnsi="Arial" w:cs="Arial"/>
          <w:sz w:val="22"/>
          <w:szCs w:val="22"/>
          <w:u w:val="single"/>
        </w:rPr>
      </w:pPr>
    </w:p>
    <w:p w14:paraId="34D72889" w14:textId="3D3AEBC8" w:rsidR="00D940A4" w:rsidRDefault="00D940A4" w:rsidP="0020569B">
      <w:pPr>
        <w:spacing w:line="360" w:lineRule="auto"/>
        <w:rPr>
          <w:rFonts w:ascii="Arial" w:hAnsi="Arial" w:cs="Arial"/>
          <w:sz w:val="22"/>
          <w:szCs w:val="22"/>
          <w:u w:val="single"/>
        </w:rPr>
      </w:pPr>
    </w:p>
    <w:p w14:paraId="18743399" w14:textId="3CEC2330" w:rsidR="00D940A4" w:rsidRDefault="00D940A4" w:rsidP="0020569B">
      <w:pPr>
        <w:spacing w:line="360" w:lineRule="auto"/>
        <w:rPr>
          <w:rFonts w:ascii="Arial" w:hAnsi="Arial" w:cs="Arial"/>
          <w:sz w:val="22"/>
          <w:szCs w:val="22"/>
          <w:u w:val="single"/>
        </w:rPr>
      </w:pPr>
    </w:p>
    <w:p w14:paraId="4A0EC187" w14:textId="332330C2" w:rsidR="00D940A4" w:rsidRDefault="00D940A4" w:rsidP="0020569B">
      <w:pPr>
        <w:spacing w:line="360" w:lineRule="auto"/>
        <w:rPr>
          <w:rFonts w:ascii="Arial" w:hAnsi="Arial" w:cs="Arial"/>
          <w:sz w:val="22"/>
          <w:szCs w:val="22"/>
          <w:u w:val="single"/>
        </w:rPr>
      </w:pPr>
    </w:p>
    <w:p w14:paraId="68125EB6" w14:textId="23C85CF6" w:rsidR="00D940A4" w:rsidRDefault="00D940A4" w:rsidP="0020569B">
      <w:pPr>
        <w:spacing w:line="360" w:lineRule="auto"/>
        <w:rPr>
          <w:rFonts w:ascii="Arial" w:hAnsi="Arial" w:cs="Arial"/>
          <w:sz w:val="22"/>
          <w:szCs w:val="22"/>
          <w:u w:val="single"/>
        </w:rPr>
      </w:pPr>
    </w:p>
    <w:p w14:paraId="58A311F9" w14:textId="02F557AD" w:rsidR="00D940A4" w:rsidRDefault="00D940A4" w:rsidP="0020569B">
      <w:pPr>
        <w:spacing w:line="360" w:lineRule="auto"/>
        <w:rPr>
          <w:rFonts w:ascii="Arial" w:hAnsi="Arial" w:cs="Arial"/>
          <w:sz w:val="22"/>
          <w:szCs w:val="22"/>
          <w:u w:val="single"/>
        </w:rPr>
      </w:pPr>
    </w:p>
    <w:p w14:paraId="19312FA3" w14:textId="0EFD4501" w:rsidR="00D940A4" w:rsidRDefault="00D940A4" w:rsidP="0020569B">
      <w:pPr>
        <w:spacing w:line="360" w:lineRule="auto"/>
        <w:rPr>
          <w:rFonts w:ascii="Arial" w:hAnsi="Arial" w:cs="Arial"/>
          <w:sz w:val="22"/>
          <w:szCs w:val="22"/>
          <w:u w:val="single"/>
        </w:rPr>
      </w:pPr>
    </w:p>
    <w:p w14:paraId="254CF81A" w14:textId="14D6D4E4" w:rsidR="00D940A4" w:rsidRDefault="00D940A4" w:rsidP="0020569B">
      <w:pPr>
        <w:spacing w:line="360" w:lineRule="auto"/>
        <w:rPr>
          <w:rFonts w:ascii="Arial" w:hAnsi="Arial" w:cs="Arial"/>
          <w:sz w:val="22"/>
          <w:szCs w:val="22"/>
          <w:u w:val="single"/>
        </w:rPr>
      </w:pPr>
    </w:p>
    <w:p w14:paraId="10B1E155" w14:textId="131E3DB1" w:rsidR="00D940A4" w:rsidRDefault="00D940A4" w:rsidP="0020569B">
      <w:pPr>
        <w:spacing w:line="360" w:lineRule="auto"/>
        <w:rPr>
          <w:rFonts w:ascii="Arial" w:hAnsi="Arial" w:cs="Arial"/>
          <w:sz w:val="22"/>
          <w:szCs w:val="22"/>
          <w:u w:val="single"/>
        </w:rPr>
      </w:pPr>
    </w:p>
    <w:p w14:paraId="0A31718A" w14:textId="25DD847D" w:rsidR="00D940A4" w:rsidRDefault="00D940A4" w:rsidP="0020569B">
      <w:pPr>
        <w:spacing w:line="360" w:lineRule="auto"/>
        <w:rPr>
          <w:rFonts w:ascii="Arial" w:hAnsi="Arial" w:cs="Arial"/>
          <w:sz w:val="22"/>
          <w:szCs w:val="22"/>
          <w:u w:val="single"/>
        </w:rPr>
      </w:pPr>
    </w:p>
    <w:p w14:paraId="3E308295" w14:textId="660E596E" w:rsidR="00D940A4" w:rsidRDefault="00D940A4" w:rsidP="0020569B">
      <w:pPr>
        <w:spacing w:line="360" w:lineRule="auto"/>
        <w:rPr>
          <w:rFonts w:ascii="Arial" w:hAnsi="Arial" w:cs="Arial"/>
          <w:sz w:val="22"/>
          <w:szCs w:val="22"/>
          <w:u w:val="single"/>
        </w:rPr>
      </w:pPr>
    </w:p>
    <w:p w14:paraId="4F89BFDB" w14:textId="729207CD" w:rsidR="00D940A4" w:rsidRDefault="00D940A4" w:rsidP="0020569B">
      <w:pPr>
        <w:spacing w:line="360" w:lineRule="auto"/>
        <w:rPr>
          <w:rFonts w:ascii="Arial" w:hAnsi="Arial" w:cs="Arial"/>
          <w:sz w:val="22"/>
          <w:szCs w:val="22"/>
          <w:u w:val="single"/>
        </w:rPr>
      </w:pPr>
    </w:p>
    <w:p w14:paraId="67423C1B" w14:textId="7308C2BA" w:rsidR="00D940A4" w:rsidRDefault="00D940A4" w:rsidP="0020569B">
      <w:pPr>
        <w:spacing w:line="360" w:lineRule="auto"/>
        <w:rPr>
          <w:rFonts w:ascii="Arial" w:hAnsi="Arial" w:cs="Arial"/>
          <w:sz w:val="22"/>
          <w:szCs w:val="22"/>
          <w:u w:val="single"/>
        </w:rPr>
      </w:pPr>
    </w:p>
    <w:p w14:paraId="3223617E" w14:textId="125FE56F" w:rsidR="00D940A4" w:rsidRDefault="00D940A4" w:rsidP="0020569B">
      <w:pPr>
        <w:spacing w:line="360" w:lineRule="auto"/>
        <w:rPr>
          <w:rFonts w:ascii="Arial" w:hAnsi="Arial" w:cs="Arial"/>
          <w:sz w:val="22"/>
          <w:szCs w:val="22"/>
          <w:u w:val="single"/>
        </w:rPr>
      </w:pPr>
    </w:p>
    <w:p w14:paraId="03F191D2" w14:textId="6573C522" w:rsidR="00D940A4" w:rsidRDefault="00D940A4" w:rsidP="0020569B">
      <w:pPr>
        <w:spacing w:line="360" w:lineRule="auto"/>
        <w:rPr>
          <w:rFonts w:ascii="Arial" w:hAnsi="Arial" w:cs="Arial"/>
          <w:sz w:val="22"/>
          <w:szCs w:val="22"/>
          <w:u w:val="single"/>
        </w:rPr>
      </w:pPr>
    </w:p>
    <w:p w14:paraId="255E8AC3" w14:textId="36FE1369" w:rsidR="00D940A4" w:rsidRDefault="00D940A4" w:rsidP="0020569B">
      <w:pPr>
        <w:spacing w:line="360" w:lineRule="auto"/>
        <w:rPr>
          <w:rFonts w:ascii="Arial" w:hAnsi="Arial" w:cs="Arial"/>
          <w:sz w:val="22"/>
          <w:szCs w:val="22"/>
          <w:u w:val="single"/>
        </w:rPr>
      </w:pPr>
    </w:p>
    <w:p w14:paraId="4C3B824E" w14:textId="2202B80A" w:rsidR="00D940A4" w:rsidRDefault="00D940A4" w:rsidP="0020569B">
      <w:pPr>
        <w:spacing w:line="360" w:lineRule="auto"/>
        <w:rPr>
          <w:rFonts w:ascii="Arial" w:hAnsi="Arial" w:cs="Arial"/>
          <w:sz w:val="22"/>
          <w:szCs w:val="22"/>
          <w:u w:val="single"/>
        </w:rPr>
      </w:pPr>
    </w:p>
    <w:p w14:paraId="5D5B18F8" w14:textId="0AD9CAEC" w:rsidR="00D940A4" w:rsidRDefault="00D940A4" w:rsidP="0020569B">
      <w:pPr>
        <w:spacing w:line="360" w:lineRule="auto"/>
        <w:rPr>
          <w:rFonts w:ascii="Arial" w:hAnsi="Arial" w:cs="Arial"/>
          <w:sz w:val="22"/>
          <w:szCs w:val="22"/>
          <w:u w:val="single"/>
        </w:rPr>
      </w:pPr>
    </w:p>
    <w:p w14:paraId="604A77A1" w14:textId="23DC48A9" w:rsidR="00D940A4" w:rsidRDefault="00D940A4" w:rsidP="0020569B">
      <w:pPr>
        <w:spacing w:line="360" w:lineRule="auto"/>
        <w:rPr>
          <w:rFonts w:ascii="Arial" w:hAnsi="Arial" w:cs="Arial"/>
          <w:sz w:val="22"/>
          <w:szCs w:val="22"/>
          <w:u w:val="single"/>
        </w:rPr>
      </w:pPr>
    </w:p>
    <w:p w14:paraId="54DC47D2" w14:textId="21BC279F" w:rsidR="00D940A4" w:rsidRDefault="00D940A4" w:rsidP="0020569B">
      <w:pPr>
        <w:spacing w:line="360" w:lineRule="auto"/>
        <w:rPr>
          <w:rFonts w:ascii="Arial" w:hAnsi="Arial" w:cs="Arial"/>
          <w:sz w:val="22"/>
          <w:szCs w:val="22"/>
          <w:u w:val="single"/>
        </w:rPr>
      </w:pPr>
    </w:p>
    <w:p w14:paraId="4A48BA8E" w14:textId="6329B17A" w:rsidR="00D940A4" w:rsidRDefault="00D940A4" w:rsidP="0020569B">
      <w:pPr>
        <w:spacing w:line="360" w:lineRule="auto"/>
        <w:rPr>
          <w:rFonts w:ascii="Arial" w:hAnsi="Arial" w:cs="Arial"/>
          <w:sz w:val="22"/>
          <w:szCs w:val="22"/>
          <w:u w:val="single"/>
        </w:rPr>
      </w:pPr>
    </w:p>
    <w:p w14:paraId="518A71A2" w14:textId="4736254C" w:rsidR="00D940A4" w:rsidRDefault="00D940A4" w:rsidP="0020569B">
      <w:pPr>
        <w:spacing w:line="360" w:lineRule="auto"/>
        <w:rPr>
          <w:rFonts w:ascii="Arial" w:hAnsi="Arial" w:cs="Arial"/>
          <w:sz w:val="22"/>
          <w:szCs w:val="22"/>
          <w:u w:val="single"/>
        </w:rPr>
      </w:pPr>
    </w:p>
    <w:p w14:paraId="0341BF76" w14:textId="0C5AC618" w:rsidR="00D940A4" w:rsidRDefault="00D940A4" w:rsidP="0020569B">
      <w:pPr>
        <w:spacing w:line="360" w:lineRule="auto"/>
        <w:rPr>
          <w:rFonts w:ascii="Arial" w:hAnsi="Arial" w:cs="Arial"/>
          <w:sz w:val="22"/>
          <w:szCs w:val="22"/>
          <w:u w:val="single"/>
        </w:rPr>
      </w:pPr>
    </w:p>
    <w:p w14:paraId="116E515A" w14:textId="77777777" w:rsidR="00D940A4" w:rsidRDefault="00D940A4" w:rsidP="0020569B">
      <w:pPr>
        <w:spacing w:line="360" w:lineRule="auto"/>
        <w:rPr>
          <w:rFonts w:ascii="Arial" w:hAnsi="Arial" w:cs="Arial"/>
          <w:sz w:val="22"/>
          <w:szCs w:val="22"/>
          <w:u w:val="single"/>
        </w:rPr>
      </w:pPr>
    </w:p>
    <w:p w14:paraId="36BE35B9" w14:textId="77777777" w:rsidR="007921C6" w:rsidRDefault="007921C6" w:rsidP="0020569B">
      <w:pPr>
        <w:spacing w:line="360" w:lineRule="auto"/>
        <w:rPr>
          <w:rFonts w:ascii="Arial" w:hAnsi="Arial" w:cs="Arial"/>
          <w:sz w:val="22"/>
          <w:szCs w:val="22"/>
          <w:u w:val="single"/>
        </w:rPr>
      </w:pPr>
    </w:p>
    <w:p w14:paraId="6E25AF6C" w14:textId="77777777" w:rsidR="007921C6" w:rsidRDefault="007921C6" w:rsidP="0020569B">
      <w:pPr>
        <w:spacing w:line="360" w:lineRule="auto"/>
        <w:rPr>
          <w:rFonts w:ascii="Arial" w:hAnsi="Arial" w:cs="Arial"/>
          <w:sz w:val="22"/>
          <w:szCs w:val="22"/>
          <w:u w:val="single"/>
        </w:rPr>
      </w:pPr>
    </w:p>
    <w:p w14:paraId="51CC6BCF" w14:textId="3A1FB9BF" w:rsidR="00B27901" w:rsidRDefault="00CE2422" w:rsidP="0020569B">
      <w:pPr>
        <w:spacing w:line="360" w:lineRule="auto"/>
        <w:rPr>
          <w:rFonts w:ascii="Arial" w:hAnsi="Arial" w:cs="Arial"/>
          <w:sz w:val="22"/>
          <w:szCs w:val="22"/>
          <w:u w:val="single"/>
        </w:rPr>
      </w:pPr>
      <w:r w:rsidRPr="002E7B32">
        <w:rPr>
          <w:rFonts w:ascii="Arial" w:hAnsi="Arial" w:cs="Arial"/>
          <w:sz w:val="22"/>
          <w:szCs w:val="22"/>
          <w:u w:val="single"/>
        </w:rPr>
        <w:lastRenderedPageBreak/>
        <w:t>References:</w:t>
      </w:r>
      <w:bookmarkStart w:id="3" w:name="_Hlk98490036"/>
    </w:p>
    <w:p w14:paraId="353BF253" w14:textId="77777777" w:rsidR="00E57F5F" w:rsidRPr="00E57F5F" w:rsidRDefault="00E57F5F" w:rsidP="00E57F5F">
      <w:pPr>
        <w:spacing w:line="360" w:lineRule="auto"/>
        <w:rPr>
          <w:rFonts w:ascii="Arial" w:hAnsi="Arial" w:cs="Arial"/>
          <w:sz w:val="22"/>
          <w:szCs w:val="22"/>
        </w:rPr>
      </w:pPr>
      <w:bookmarkStart w:id="4" w:name="_Hlk98490385"/>
      <w:bookmarkEnd w:id="3"/>
    </w:p>
    <w:p w14:paraId="51019CCA" w14:textId="1088EA23" w:rsidR="00E57F5F" w:rsidRDefault="00E57F5F" w:rsidP="00E57F5F">
      <w:pPr>
        <w:spacing w:line="360" w:lineRule="auto"/>
        <w:rPr>
          <w:rFonts w:ascii="Arial" w:hAnsi="Arial" w:cs="Arial"/>
          <w:sz w:val="22"/>
          <w:szCs w:val="22"/>
          <w:lang w:eastAsia="zh-CN"/>
        </w:rPr>
      </w:pPr>
      <w:r w:rsidRPr="00E57F5F">
        <w:rPr>
          <w:rFonts w:ascii="Arial" w:hAnsi="Arial" w:cs="Arial"/>
          <w:sz w:val="22"/>
          <w:szCs w:val="22"/>
          <w:lang w:eastAsia="zh-CN"/>
        </w:rPr>
        <w:t xml:space="preserve">Arthur, J. (2012) </w:t>
      </w:r>
      <w:r w:rsidRPr="00E57F5F">
        <w:rPr>
          <w:rFonts w:ascii="Arial" w:hAnsi="Arial" w:cs="Arial"/>
          <w:i/>
          <w:iCs/>
          <w:sz w:val="22"/>
          <w:szCs w:val="22"/>
          <w:lang w:eastAsia="zh-CN"/>
        </w:rPr>
        <w:t>Research methods and methodologies in education.</w:t>
      </w:r>
      <w:r w:rsidRPr="00E57F5F">
        <w:rPr>
          <w:rFonts w:ascii="Arial" w:hAnsi="Arial" w:cs="Arial"/>
          <w:sz w:val="22"/>
          <w:szCs w:val="22"/>
          <w:lang w:eastAsia="zh-CN"/>
        </w:rPr>
        <w:t xml:space="preserve"> London: Sage Publications.</w:t>
      </w:r>
    </w:p>
    <w:p w14:paraId="5AF3E9F0" w14:textId="77777777" w:rsidR="00E57F5F" w:rsidRPr="00E57F5F" w:rsidRDefault="00E57F5F" w:rsidP="00E57F5F">
      <w:pPr>
        <w:spacing w:line="360" w:lineRule="auto"/>
        <w:rPr>
          <w:rFonts w:ascii="Arial" w:hAnsi="Arial" w:cs="Arial"/>
          <w:sz w:val="22"/>
          <w:szCs w:val="22"/>
        </w:rPr>
      </w:pPr>
    </w:p>
    <w:bookmarkEnd w:id="4"/>
    <w:p w14:paraId="45E8C707" w14:textId="520C367D"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Barnes, J. (2015) </w:t>
      </w:r>
      <w:r w:rsidRPr="00E57F5F">
        <w:rPr>
          <w:rFonts w:ascii="Arial" w:hAnsi="Arial" w:cs="Arial"/>
          <w:i/>
          <w:iCs/>
          <w:sz w:val="22"/>
          <w:szCs w:val="22"/>
        </w:rPr>
        <w:t xml:space="preserve">Cross-curricular learning 3-14 </w:t>
      </w:r>
      <w:r w:rsidRPr="00E57F5F">
        <w:rPr>
          <w:rFonts w:ascii="Arial" w:hAnsi="Arial" w:cs="Arial"/>
          <w:sz w:val="22"/>
          <w:szCs w:val="22"/>
        </w:rPr>
        <w:t>3</w:t>
      </w:r>
      <w:r w:rsidRPr="00E57F5F">
        <w:rPr>
          <w:rFonts w:ascii="Arial" w:hAnsi="Arial" w:cs="Arial"/>
          <w:sz w:val="22"/>
          <w:szCs w:val="22"/>
          <w:vertAlign w:val="superscript"/>
        </w:rPr>
        <w:t>rd</w:t>
      </w:r>
      <w:r w:rsidRPr="00E57F5F">
        <w:rPr>
          <w:rFonts w:ascii="Arial" w:hAnsi="Arial" w:cs="Arial"/>
          <w:sz w:val="22"/>
          <w:szCs w:val="22"/>
        </w:rPr>
        <w:t xml:space="preserve"> Ed. London: S</w:t>
      </w:r>
      <w:r w:rsidR="00850C18">
        <w:rPr>
          <w:rFonts w:ascii="Arial" w:hAnsi="Arial" w:cs="Arial"/>
          <w:sz w:val="22"/>
          <w:szCs w:val="22"/>
        </w:rPr>
        <w:t>age</w:t>
      </w:r>
      <w:r w:rsidRPr="00E57F5F">
        <w:rPr>
          <w:rFonts w:ascii="Arial" w:hAnsi="Arial" w:cs="Arial"/>
          <w:sz w:val="22"/>
          <w:szCs w:val="22"/>
        </w:rPr>
        <w:t xml:space="preserve"> Publications.</w:t>
      </w:r>
    </w:p>
    <w:p w14:paraId="0269EA93" w14:textId="77777777" w:rsidR="00E57F5F" w:rsidRPr="00E57F5F" w:rsidRDefault="00E57F5F" w:rsidP="00E57F5F">
      <w:pPr>
        <w:spacing w:line="360" w:lineRule="auto"/>
        <w:rPr>
          <w:rFonts w:ascii="Arial" w:hAnsi="Arial" w:cs="Arial"/>
          <w:sz w:val="22"/>
          <w:szCs w:val="22"/>
        </w:rPr>
      </w:pPr>
    </w:p>
    <w:p w14:paraId="0E2822A0" w14:textId="3458CDF6" w:rsidR="00E57F5F" w:rsidRDefault="00E57F5F" w:rsidP="00E57F5F">
      <w:pPr>
        <w:spacing w:line="360" w:lineRule="auto"/>
        <w:rPr>
          <w:rFonts w:ascii="Arial" w:hAnsi="Arial" w:cs="Arial"/>
          <w:sz w:val="22"/>
          <w:szCs w:val="22"/>
          <w:lang w:eastAsia="zh-CN" w:bidi="ar"/>
        </w:rPr>
      </w:pPr>
      <w:r w:rsidRPr="00E57F5F">
        <w:rPr>
          <w:rFonts w:ascii="Arial" w:hAnsi="Arial" w:cs="Arial"/>
          <w:sz w:val="22"/>
          <w:szCs w:val="22"/>
        </w:rPr>
        <w:t xml:space="preserve">Black, P., Harrison, C., Lee, C. and Marshall, B. </w:t>
      </w:r>
      <w:r w:rsidRPr="00E57F5F">
        <w:rPr>
          <w:rFonts w:ascii="Arial" w:hAnsi="Arial" w:cs="Arial"/>
          <w:sz w:val="22"/>
          <w:szCs w:val="22"/>
          <w:lang w:eastAsia="zh-CN" w:bidi="ar"/>
        </w:rPr>
        <w:t xml:space="preserve">(2004) ‘Working Inside the Black Box: Assessment for Learning in the Classroom’ </w:t>
      </w:r>
      <w:r w:rsidRPr="00E57F5F">
        <w:rPr>
          <w:rFonts w:ascii="Arial" w:hAnsi="Arial" w:cs="Arial"/>
          <w:i/>
          <w:iCs/>
          <w:sz w:val="22"/>
          <w:szCs w:val="22"/>
          <w:lang w:eastAsia="zh-CN" w:bidi="ar"/>
        </w:rPr>
        <w:t xml:space="preserve">Phi Delta Kappan, </w:t>
      </w:r>
      <w:r w:rsidRPr="00E57F5F">
        <w:rPr>
          <w:rFonts w:ascii="Arial" w:hAnsi="Arial" w:cs="Arial"/>
          <w:sz w:val="22"/>
          <w:szCs w:val="22"/>
          <w:lang w:eastAsia="zh-CN" w:bidi="ar"/>
        </w:rPr>
        <w:t>86(1), pp. 9-21. doi: 10.1177/003172170408600105.</w:t>
      </w:r>
    </w:p>
    <w:p w14:paraId="5C559A85" w14:textId="77777777" w:rsidR="00E57F5F" w:rsidRPr="00E57F5F" w:rsidRDefault="00E57F5F" w:rsidP="00E57F5F">
      <w:pPr>
        <w:spacing w:line="360" w:lineRule="auto"/>
        <w:rPr>
          <w:rFonts w:ascii="Arial" w:hAnsi="Arial" w:cs="Arial"/>
          <w:sz w:val="22"/>
          <w:szCs w:val="22"/>
        </w:rPr>
      </w:pPr>
    </w:p>
    <w:p w14:paraId="05C7305D" w14:textId="5B15D607"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Black-Hawkins, K., Florian, L. and Rouse, M. (2017) </w:t>
      </w:r>
      <w:r w:rsidRPr="00E57F5F">
        <w:rPr>
          <w:rFonts w:ascii="Arial" w:hAnsi="Arial" w:cs="Arial"/>
          <w:i/>
          <w:iCs/>
          <w:sz w:val="22"/>
          <w:szCs w:val="22"/>
        </w:rPr>
        <w:t>Achievement and Inclusion in Schools</w:t>
      </w:r>
      <w:r w:rsidRPr="00E57F5F">
        <w:rPr>
          <w:rFonts w:ascii="Arial" w:hAnsi="Arial" w:cs="Arial"/>
          <w:sz w:val="22"/>
          <w:szCs w:val="22"/>
        </w:rPr>
        <w:t xml:space="preserve"> 2</w:t>
      </w:r>
      <w:r w:rsidRPr="00E57F5F">
        <w:rPr>
          <w:rFonts w:ascii="Arial" w:hAnsi="Arial" w:cs="Arial"/>
          <w:sz w:val="22"/>
          <w:szCs w:val="22"/>
          <w:vertAlign w:val="superscript"/>
        </w:rPr>
        <w:t>nd</w:t>
      </w:r>
      <w:r w:rsidRPr="00E57F5F">
        <w:rPr>
          <w:rFonts w:ascii="Arial" w:hAnsi="Arial" w:cs="Arial"/>
          <w:sz w:val="22"/>
          <w:szCs w:val="22"/>
        </w:rPr>
        <w:t xml:space="preserve"> edn. New York: Routledge. </w:t>
      </w:r>
    </w:p>
    <w:p w14:paraId="298012A9" w14:textId="77777777" w:rsidR="00850C18" w:rsidRPr="00E57F5F" w:rsidRDefault="00850C18" w:rsidP="00E57F5F">
      <w:pPr>
        <w:spacing w:line="360" w:lineRule="auto"/>
        <w:rPr>
          <w:rFonts w:ascii="Arial" w:hAnsi="Arial" w:cs="Arial"/>
          <w:sz w:val="22"/>
          <w:szCs w:val="22"/>
        </w:rPr>
      </w:pPr>
    </w:p>
    <w:p w14:paraId="38C0282A" w14:textId="3158A301"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Bryson, T. and Siegel, D. (2012) </w:t>
      </w:r>
      <w:r w:rsidRPr="00E57F5F">
        <w:rPr>
          <w:rFonts w:ascii="Arial" w:hAnsi="Arial" w:cs="Arial"/>
          <w:i/>
          <w:sz w:val="22"/>
          <w:szCs w:val="22"/>
        </w:rPr>
        <w:t xml:space="preserve">The Whole-Brain Child. </w:t>
      </w:r>
      <w:r w:rsidRPr="00E57F5F">
        <w:rPr>
          <w:rFonts w:ascii="Arial" w:hAnsi="Arial" w:cs="Arial"/>
          <w:sz w:val="22"/>
          <w:szCs w:val="22"/>
        </w:rPr>
        <w:t>United States of America: Robinson.</w:t>
      </w:r>
    </w:p>
    <w:p w14:paraId="30722D63" w14:textId="77777777" w:rsidR="00850C18" w:rsidRPr="00E57F5F" w:rsidRDefault="00850C18" w:rsidP="00E57F5F">
      <w:pPr>
        <w:spacing w:line="360" w:lineRule="auto"/>
        <w:rPr>
          <w:rFonts w:ascii="Arial" w:hAnsi="Arial" w:cs="Arial"/>
          <w:sz w:val="22"/>
          <w:szCs w:val="22"/>
        </w:rPr>
      </w:pPr>
    </w:p>
    <w:p w14:paraId="3ED19C63" w14:textId="27440882" w:rsidR="00E57F5F" w:rsidRDefault="00E57F5F" w:rsidP="00E57F5F">
      <w:pPr>
        <w:spacing w:line="360" w:lineRule="auto"/>
        <w:rPr>
          <w:rFonts w:ascii="Arial" w:eastAsia="AvenirLTStd-Book" w:hAnsi="Arial" w:cs="Arial"/>
          <w:sz w:val="22"/>
          <w:szCs w:val="22"/>
          <w:lang w:eastAsia="zh-CN" w:bidi="ar"/>
        </w:rPr>
      </w:pPr>
      <w:r w:rsidRPr="00E57F5F">
        <w:rPr>
          <w:rFonts w:ascii="Arial" w:eastAsia="AvenirLTStd-Book" w:hAnsi="Arial" w:cs="Arial"/>
          <w:sz w:val="22"/>
          <w:szCs w:val="22"/>
          <w:lang w:eastAsia="zh-CN" w:bidi="ar"/>
        </w:rPr>
        <w:t xml:space="preserve">Cauley, K. M. and J. McMillan (2009) ‘Formative Techniques to Support Student Motivation and Achievement’, </w:t>
      </w:r>
      <w:r w:rsidRPr="00E57F5F">
        <w:rPr>
          <w:rFonts w:ascii="Arial" w:eastAsia="AvenirLTStd-Book" w:hAnsi="Arial" w:cs="Arial"/>
          <w:i/>
          <w:iCs/>
          <w:sz w:val="22"/>
          <w:szCs w:val="22"/>
          <w:lang w:eastAsia="zh-CN" w:bidi="ar"/>
        </w:rPr>
        <w:t>The Clearing House,</w:t>
      </w:r>
      <w:r w:rsidRPr="00E57F5F">
        <w:rPr>
          <w:rFonts w:ascii="Arial" w:eastAsia="AvenirLTStd-Book" w:hAnsi="Arial" w:cs="Arial"/>
          <w:sz w:val="22"/>
          <w:szCs w:val="22"/>
          <w:lang w:eastAsia="zh-CN" w:bidi="ar"/>
        </w:rPr>
        <w:t xml:space="preserve"> 83(1), pp. 1-6. doi: 10.1080/00098650903267784.</w:t>
      </w:r>
    </w:p>
    <w:p w14:paraId="78071906" w14:textId="77777777" w:rsidR="00850C18" w:rsidRPr="00E57F5F" w:rsidRDefault="00850C18" w:rsidP="00E57F5F">
      <w:pPr>
        <w:spacing w:line="360" w:lineRule="auto"/>
        <w:rPr>
          <w:rFonts w:ascii="Arial" w:eastAsia="AvenirLTStd-Book" w:hAnsi="Arial" w:cs="Arial"/>
          <w:sz w:val="22"/>
          <w:szCs w:val="22"/>
          <w:lang w:eastAsia="zh-CN" w:bidi="ar"/>
        </w:rPr>
      </w:pPr>
    </w:p>
    <w:p w14:paraId="0A696699" w14:textId="4357E50E"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Chadwick, N. (2019) ‘The importance of lesson planning’. </w:t>
      </w:r>
      <w:r w:rsidRPr="00E57F5F">
        <w:rPr>
          <w:rFonts w:ascii="Arial" w:hAnsi="Arial" w:cs="Arial"/>
          <w:i/>
          <w:iCs/>
          <w:sz w:val="22"/>
          <w:szCs w:val="22"/>
        </w:rPr>
        <w:t>Train Aid</w:t>
      </w:r>
      <w:r w:rsidRPr="00E57F5F">
        <w:rPr>
          <w:rFonts w:ascii="Arial" w:hAnsi="Arial" w:cs="Arial"/>
          <w:sz w:val="22"/>
          <w:szCs w:val="22"/>
        </w:rPr>
        <w:t xml:space="preserve"> [blog]. 12 March. Available at: </w:t>
      </w:r>
      <w:hyperlink r:id="rId8" w:history="1">
        <w:r w:rsidRPr="00E57F5F">
          <w:rPr>
            <w:rStyle w:val="Hyperlink"/>
            <w:rFonts w:ascii="Arial" w:hAnsi="Arial" w:cs="Arial"/>
            <w:sz w:val="22"/>
            <w:szCs w:val="22"/>
          </w:rPr>
          <w:t>https://www.train-aid.co.uk/blog/the-importance-of-lesson-planning</w:t>
        </w:r>
      </w:hyperlink>
      <w:r w:rsidRPr="00E57F5F">
        <w:rPr>
          <w:rFonts w:ascii="Arial" w:hAnsi="Arial" w:cs="Arial"/>
          <w:sz w:val="22"/>
          <w:szCs w:val="22"/>
        </w:rPr>
        <w:t xml:space="preserve"> (Accessed: 18</w:t>
      </w:r>
      <w:r w:rsidRPr="00E57F5F">
        <w:rPr>
          <w:rFonts w:ascii="Arial" w:hAnsi="Arial" w:cs="Arial"/>
          <w:sz w:val="22"/>
          <w:szCs w:val="22"/>
          <w:vertAlign w:val="superscript"/>
        </w:rPr>
        <w:t>th</w:t>
      </w:r>
      <w:r w:rsidRPr="00E57F5F">
        <w:rPr>
          <w:rFonts w:ascii="Arial" w:hAnsi="Arial" w:cs="Arial"/>
          <w:sz w:val="22"/>
          <w:szCs w:val="22"/>
        </w:rPr>
        <w:t xml:space="preserve"> March 2021). </w:t>
      </w:r>
    </w:p>
    <w:p w14:paraId="4480C1FB" w14:textId="77777777" w:rsidR="00850C18" w:rsidRPr="00E57F5F" w:rsidRDefault="00850C18" w:rsidP="00E57F5F">
      <w:pPr>
        <w:spacing w:line="360" w:lineRule="auto"/>
        <w:rPr>
          <w:rFonts w:ascii="Arial" w:hAnsi="Arial" w:cs="Arial"/>
          <w:sz w:val="22"/>
          <w:szCs w:val="22"/>
          <w:lang w:val="sv-SE" w:eastAsia="zh-CN" w:bidi="ar"/>
        </w:rPr>
      </w:pPr>
    </w:p>
    <w:p w14:paraId="57A247DF" w14:textId="1A9E93F3" w:rsidR="00E57F5F" w:rsidRDefault="00E57F5F" w:rsidP="00E57F5F">
      <w:pPr>
        <w:spacing w:line="360" w:lineRule="auto"/>
        <w:rPr>
          <w:rFonts w:ascii="Arial" w:eastAsia="AvenirLTStd-Book" w:hAnsi="Arial" w:cs="Arial"/>
          <w:sz w:val="22"/>
          <w:szCs w:val="22"/>
          <w:lang w:eastAsia="zh-CN" w:bidi="ar"/>
        </w:rPr>
      </w:pPr>
      <w:r w:rsidRPr="00E57F5F">
        <w:rPr>
          <w:rFonts w:ascii="Arial" w:eastAsia="AvenirLTStd-Book" w:hAnsi="Arial" w:cs="Arial"/>
          <w:sz w:val="22"/>
          <w:szCs w:val="22"/>
          <w:lang w:eastAsia="zh-CN" w:bidi="ar"/>
        </w:rPr>
        <w:t xml:space="preserve">Clarke, S. (2001) </w:t>
      </w:r>
      <w:r w:rsidRPr="00E57F5F">
        <w:rPr>
          <w:rFonts w:ascii="Arial" w:eastAsia="AvenirLTStd-Book" w:hAnsi="Arial" w:cs="Arial"/>
          <w:i/>
          <w:iCs/>
          <w:sz w:val="22"/>
          <w:szCs w:val="22"/>
          <w:lang w:eastAsia="zh-CN" w:bidi="ar"/>
        </w:rPr>
        <w:t>Unlocking formative assessment: Practical Strategies for enhancing pupils’ learning in the primary classroom.</w:t>
      </w:r>
      <w:r w:rsidRPr="00E57F5F">
        <w:rPr>
          <w:rFonts w:ascii="Arial" w:eastAsia="AvenirLTStd-Book" w:hAnsi="Arial" w:cs="Arial"/>
          <w:sz w:val="22"/>
          <w:szCs w:val="22"/>
          <w:lang w:eastAsia="zh-CN" w:bidi="ar"/>
        </w:rPr>
        <w:t xml:space="preserve"> London: Hodder and Stoughton Educational. </w:t>
      </w:r>
    </w:p>
    <w:p w14:paraId="509E9BFB" w14:textId="77777777" w:rsidR="00850C18" w:rsidRPr="00E57F5F" w:rsidRDefault="00850C18" w:rsidP="00E57F5F">
      <w:pPr>
        <w:spacing w:line="360" w:lineRule="auto"/>
        <w:rPr>
          <w:rFonts w:ascii="Arial" w:eastAsia="AvenirLTStd-Book" w:hAnsi="Arial" w:cs="Arial"/>
          <w:sz w:val="22"/>
          <w:szCs w:val="22"/>
          <w:lang w:eastAsia="zh-CN" w:bidi="ar"/>
        </w:rPr>
      </w:pPr>
    </w:p>
    <w:p w14:paraId="07AC13D3" w14:textId="6FD2C9B1"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Coe, R. Rouch, C.J., Kime, S., and Singleton, D. (2020) Great Teaching Toolkit: Evidence Review. Available at: </w:t>
      </w:r>
      <w:hyperlink r:id="rId9" w:history="1">
        <w:r w:rsidRPr="00E57F5F">
          <w:rPr>
            <w:rStyle w:val="Hyperlink"/>
            <w:rFonts w:ascii="Arial" w:hAnsi="Arial" w:cs="Arial"/>
            <w:sz w:val="22"/>
            <w:szCs w:val="22"/>
          </w:rPr>
          <w:t>https://www.cambridgeinternational.org/Images/584543-great-teaching-toolkit-evidence-review.pdf</w:t>
        </w:r>
      </w:hyperlink>
      <w:r w:rsidRPr="00E57F5F">
        <w:rPr>
          <w:rFonts w:ascii="Arial" w:hAnsi="Arial" w:cs="Arial"/>
          <w:sz w:val="22"/>
          <w:szCs w:val="22"/>
        </w:rPr>
        <w:t xml:space="preserve"> (Accessed: 18 March 2022).</w:t>
      </w:r>
    </w:p>
    <w:p w14:paraId="04907F85" w14:textId="77777777" w:rsidR="00850C18" w:rsidRPr="00E57F5F" w:rsidRDefault="00850C18" w:rsidP="00E57F5F">
      <w:pPr>
        <w:spacing w:line="360" w:lineRule="auto"/>
        <w:rPr>
          <w:rFonts w:ascii="Arial" w:hAnsi="Arial" w:cs="Arial"/>
          <w:sz w:val="22"/>
          <w:szCs w:val="22"/>
        </w:rPr>
      </w:pPr>
    </w:p>
    <w:p w14:paraId="6F814903" w14:textId="3678BA4E" w:rsidR="00E57F5F" w:rsidRDefault="00E57F5F" w:rsidP="00E57F5F">
      <w:pPr>
        <w:spacing w:line="360" w:lineRule="auto"/>
        <w:rPr>
          <w:rFonts w:ascii="Arial" w:hAnsi="Arial" w:cs="Arial"/>
          <w:sz w:val="22"/>
          <w:szCs w:val="22"/>
        </w:rPr>
      </w:pPr>
      <w:r w:rsidRPr="00E57F5F">
        <w:rPr>
          <w:rFonts w:ascii="Arial" w:hAnsi="Arial" w:cs="Arial"/>
          <w:sz w:val="22"/>
          <w:szCs w:val="22"/>
        </w:rPr>
        <w:t>Coe, R., Aloisi, C., Higgins,S. and Major, L.E.</w:t>
      </w:r>
      <w:r w:rsidRPr="00E57F5F">
        <w:rPr>
          <w:rFonts w:ascii="Arial" w:hAnsi="Arial" w:cs="Arial"/>
          <w:color w:val="FF0000"/>
          <w:sz w:val="22"/>
          <w:szCs w:val="22"/>
        </w:rPr>
        <w:t xml:space="preserve"> </w:t>
      </w:r>
      <w:r w:rsidRPr="00E57F5F">
        <w:rPr>
          <w:rFonts w:ascii="Arial" w:hAnsi="Arial" w:cs="Arial"/>
          <w:sz w:val="22"/>
          <w:szCs w:val="22"/>
        </w:rPr>
        <w:t xml:space="preserve">(2014) </w:t>
      </w:r>
      <w:r w:rsidRPr="00E57F5F">
        <w:rPr>
          <w:rFonts w:ascii="Arial" w:hAnsi="Arial" w:cs="Arial"/>
          <w:i/>
          <w:iCs/>
          <w:sz w:val="22"/>
          <w:szCs w:val="22"/>
        </w:rPr>
        <w:t xml:space="preserve">What makes great teaching? Review of the underpinning research. </w:t>
      </w:r>
      <w:r w:rsidRPr="00E57F5F">
        <w:rPr>
          <w:rFonts w:ascii="Arial" w:hAnsi="Arial" w:cs="Arial"/>
          <w:sz w:val="22"/>
          <w:szCs w:val="22"/>
        </w:rPr>
        <w:t xml:space="preserve">Durham: Durham University. </w:t>
      </w:r>
    </w:p>
    <w:p w14:paraId="50900386" w14:textId="77777777" w:rsidR="00850C18" w:rsidRPr="00E57F5F" w:rsidRDefault="00850C18" w:rsidP="00E57F5F">
      <w:pPr>
        <w:spacing w:line="360" w:lineRule="auto"/>
        <w:rPr>
          <w:rFonts w:ascii="Arial" w:hAnsi="Arial" w:cs="Arial"/>
          <w:sz w:val="22"/>
          <w:szCs w:val="22"/>
        </w:rPr>
      </w:pPr>
    </w:p>
    <w:p w14:paraId="4DDADD3E" w14:textId="3FE40691" w:rsidR="00E57F5F" w:rsidRDefault="00E57F5F" w:rsidP="00E57F5F">
      <w:pPr>
        <w:spacing w:line="360" w:lineRule="auto"/>
        <w:rPr>
          <w:rStyle w:val="Hyperlink"/>
          <w:rFonts w:ascii="Arial" w:hAnsi="Arial" w:cs="Arial"/>
          <w:sz w:val="22"/>
          <w:szCs w:val="22"/>
          <w:lang w:val="sv-SE"/>
        </w:rPr>
      </w:pPr>
      <w:r w:rsidRPr="00E57F5F">
        <w:rPr>
          <w:rFonts w:ascii="Arial" w:hAnsi="Arial" w:cs="Arial"/>
          <w:sz w:val="22"/>
          <w:szCs w:val="22"/>
        </w:rPr>
        <w:t xml:space="preserve">Corcoran, S. (2016) ‘Discussion in the classroom: why to do it, how to do it, and how to assess it’, </w:t>
      </w:r>
      <w:r w:rsidRPr="00E57F5F">
        <w:rPr>
          <w:rFonts w:ascii="Arial" w:hAnsi="Arial" w:cs="Arial"/>
          <w:i/>
          <w:iCs/>
          <w:sz w:val="22"/>
          <w:szCs w:val="22"/>
        </w:rPr>
        <w:t xml:space="preserve">Journal on Best Teaching Practices, </w:t>
      </w:r>
      <w:r w:rsidRPr="00E57F5F">
        <w:rPr>
          <w:rFonts w:ascii="Arial" w:hAnsi="Arial" w:cs="Arial"/>
          <w:sz w:val="22"/>
          <w:szCs w:val="22"/>
        </w:rPr>
        <w:t xml:space="preserve">3(5), pp. 20-23. </w:t>
      </w:r>
      <w:r w:rsidRPr="00E57F5F">
        <w:rPr>
          <w:rFonts w:ascii="Arial" w:hAnsi="Arial" w:cs="Arial"/>
          <w:sz w:val="22"/>
          <w:szCs w:val="22"/>
          <w:lang w:val="sv-SE"/>
        </w:rPr>
        <w:t xml:space="preserve">URL: </w:t>
      </w:r>
      <w:hyperlink r:id="rId10" w:history="1">
        <w:r w:rsidRPr="00E57F5F">
          <w:rPr>
            <w:rStyle w:val="Hyperlink"/>
            <w:rFonts w:ascii="Arial" w:hAnsi="Arial" w:cs="Arial"/>
            <w:sz w:val="22"/>
            <w:szCs w:val="22"/>
            <w:lang w:val="sv-SE"/>
          </w:rPr>
          <w:t>http://teachingonpurpose.org/journal/discussion-in-the-classroom-why-to-do-it-how-to-do-it-and-how-to-assess-it/</w:t>
        </w:r>
      </w:hyperlink>
    </w:p>
    <w:p w14:paraId="29DCCF2E" w14:textId="77777777" w:rsidR="00850C18" w:rsidRPr="00E57F5F" w:rsidRDefault="00850C18" w:rsidP="00E57F5F">
      <w:pPr>
        <w:spacing w:line="360" w:lineRule="auto"/>
        <w:rPr>
          <w:rStyle w:val="Hyperlink"/>
          <w:rFonts w:ascii="Arial" w:hAnsi="Arial" w:cs="Arial"/>
          <w:sz w:val="22"/>
          <w:szCs w:val="22"/>
          <w:lang w:val="sv-SE"/>
        </w:rPr>
      </w:pPr>
    </w:p>
    <w:p w14:paraId="606675C1" w14:textId="1704DDC6"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Doherty, J. and Hughes, M. (2014) </w:t>
      </w:r>
      <w:r w:rsidRPr="00E57F5F">
        <w:rPr>
          <w:rFonts w:ascii="Arial" w:hAnsi="Arial" w:cs="Arial"/>
          <w:i/>
          <w:iCs/>
          <w:sz w:val="22"/>
          <w:szCs w:val="22"/>
        </w:rPr>
        <w:t xml:space="preserve">Child development: theory and practice 0-11. </w:t>
      </w:r>
      <w:r w:rsidRPr="00E57F5F">
        <w:rPr>
          <w:rFonts w:ascii="Arial" w:hAnsi="Arial" w:cs="Arial"/>
          <w:sz w:val="22"/>
          <w:szCs w:val="22"/>
        </w:rPr>
        <w:t>2</w:t>
      </w:r>
      <w:r w:rsidRPr="00E57F5F">
        <w:rPr>
          <w:rFonts w:ascii="Arial" w:hAnsi="Arial" w:cs="Arial"/>
          <w:sz w:val="22"/>
          <w:szCs w:val="22"/>
          <w:vertAlign w:val="superscript"/>
        </w:rPr>
        <w:t>nd</w:t>
      </w:r>
      <w:r w:rsidRPr="00E57F5F">
        <w:rPr>
          <w:rFonts w:ascii="Arial" w:hAnsi="Arial" w:cs="Arial"/>
          <w:sz w:val="22"/>
          <w:szCs w:val="22"/>
        </w:rPr>
        <w:t xml:space="preserve"> edn. Harlow: Pearson Education Limited.</w:t>
      </w:r>
    </w:p>
    <w:p w14:paraId="30BCA20A" w14:textId="77777777" w:rsidR="00850C18" w:rsidRPr="00E57F5F" w:rsidRDefault="00850C18" w:rsidP="00E57F5F">
      <w:pPr>
        <w:spacing w:line="360" w:lineRule="auto"/>
        <w:rPr>
          <w:rFonts w:ascii="Arial" w:hAnsi="Arial" w:cs="Arial"/>
          <w:sz w:val="22"/>
          <w:szCs w:val="22"/>
        </w:rPr>
      </w:pPr>
    </w:p>
    <w:p w14:paraId="55C04BF9" w14:textId="4FA11A72"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Donaldson, G. (2015) </w:t>
      </w:r>
      <w:r w:rsidRPr="00E57F5F">
        <w:rPr>
          <w:rFonts w:ascii="Arial" w:hAnsi="Arial" w:cs="Arial"/>
          <w:i/>
          <w:iCs/>
          <w:sz w:val="22"/>
          <w:szCs w:val="22"/>
        </w:rPr>
        <w:t>Successful Futures: Independent Review of Curriculum and Assessment Arrangements in Wales</w:t>
      </w:r>
      <w:r w:rsidRPr="00E57F5F">
        <w:rPr>
          <w:rFonts w:ascii="Arial" w:hAnsi="Arial" w:cs="Arial"/>
          <w:sz w:val="22"/>
          <w:szCs w:val="22"/>
        </w:rPr>
        <w:t xml:space="preserve">. Available at: </w:t>
      </w:r>
      <w:hyperlink r:id="rId11" w:history="1">
        <w:r w:rsidRPr="00E57F5F">
          <w:rPr>
            <w:rStyle w:val="Hyperlink"/>
            <w:rFonts w:ascii="Arial" w:hAnsi="Arial" w:cs="Arial"/>
            <w:sz w:val="22"/>
            <w:szCs w:val="22"/>
          </w:rPr>
          <w:t>https://gov.wales/sites/default/files/publications/2018-03/successful-futures.pdf</w:t>
        </w:r>
      </w:hyperlink>
      <w:r w:rsidRPr="00E57F5F">
        <w:rPr>
          <w:rFonts w:ascii="Arial" w:hAnsi="Arial" w:cs="Arial"/>
          <w:sz w:val="22"/>
          <w:szCs w:val="22"/>
        </w:rPr>
        <w:t xml:space="preserve"> (Accessed: 1 April 2022).</w:t>
      </w:r>
    </w:p>
    <w:p w14:paraId="728065D2" w14:textId="77777777" w:rsidR="00850C18" w:rsidRPr="00E57F5F" w:rsidRDefault="00850C18" w:rsidP="00E57F5F">
      <w:pPr>
        <w:spacing w:line="360" w:lineRule="auto"/>
        <w:rPr>
          <w:rFonts w:ascii="Arial" w:hAnsi="Arial" w:cs="Arial"/>
          <w:sz w:val="22"/>
          <w:szCs w:val="22"/>
        </w:rPr>
      </w:pPr>
    </w:p>
    <w:p w14:paraId="4D2F67A6" w14:textId="42CF2465" w:rsidR="00E57F5F" w:rsidRDefault="00E57F5F" w:rsidP="00E57F5F">
      <w:pPr>
        <w:spacing w:line="360" w:lineRule="auto"/>
        <w:rPr>
          <w:rFonts w:ascii="Arial" w:hAnsi="Arial" w:cs="Arial"/>
          <w:sz w:val="22"/>
          <w:szCs w:val="22"/>
        </w:rPr>
      </w:pPr>
      <w:r w:rsidRPr="00E57F5F">
        <w:rPr>
          <w:rFonts w:ascii="Arial" w:hAnsi="Arial" w:cs="Arial"/>
          <w:sz w:val="22"/>
          <w:szCs w:val="22"/>
        </w:rPr>
        <w:t>Dunn, D. (2017) How to be an outstanding primary school teacher 2</w:t>
      </w:r>
      <w:r w:rsidRPr="00E57F5F">
        <w:rPr>
          <w:rFonts w:ascii="Arial" w:hAnsi="Arial" w:cs="Arial"/>
          <w:sz w:val="22"/>
          <w:szCs w:val="22"/>
          <w:vertAlign w:val="superscript"/>
        </w:rPr>
        <w:t>nd</w:t>
      </w:r>
      <w:r w:rsidRPr="00E57F5F">
        <w:rPr>
          <w:rFonts w:ascii="Arial" w:hAnsi="Arial" w:cs="Arial"/>
          <w:sz w:val="22"/>
          <w:szCs w:val="22"/>
        </w:rPr>
        <w:t xml:space="preserve"> edn. London: Bloomsbury Education.</w:t>
      </w:r>
    </w:p>
    <w:p w14:paraId="1FB42151" w14:textId="77777777" w:rsidR="00850C18" w:rsidRPr="00E57F5F" w:rsidRDefault="00850C18" w:rsidP="00E57F5F">
      <w:pPr>
        <w:spacing w:line="360" w:lineRule="auto"/>
        <w:rPr>
          <w:rFonts w:ascii="Arial" w:hAnsi="Arial" w:cs="Arial"/>
          <w:sz w:val="22"/>
          <w:szCs w:val="22"/>
        </w:rPr>
      </w:pPr>
    </w:p>
    <w:p w14:paraId="2EA81D21" w14:textId="5C6EE61C" w:rsidR="00E57F5F" w:rsidRDefault="00E57F5F" w:rsidP="00E57F5F">
      <w:pPr>
        <w:spacing w:line="360" w:lineRule="auto"/>
        <w:rPr>
          <w:rFonts w:ascii="Arial" w:hAnsi="Arial" w:cs="Arial"/>
          <w:sz w:val="22"/>
          <w:szCs w:val="22"/>
        </w:rPr>
      </w:pPr>
      <w:r w:rsidRPr="00E57F5F">
        <w:rPr>
          <w:rFonts w:ascii="Arial" w:hAnsi="Arial" w:cs="Arial"/>
          <w:sz w:val="22"/>
          <w:szCs w:val="22"/>
        </w:rPr>
        <w:t>Ewens, T. (2014) Reflective Primary Teaching. Northwich: Critical Publishing Ltd.</w:t>
      </w:r>
    </w:p>
    <w:p w14:paraId="257E972A" w14:textId="77777777" w:rsidR="00850C18" w:rsidRPr="00E57F5F" w:rsidRDefault="00850C18" w:rsidP="00E57F5F">
      <w:pPr>
        <w:spacing w:line="360" w:lineRule="auto"/>
        <w:rPr>
          <w:rFonts w:ascii="Arial" w:hAnsi="Arial" w:cs="Arial"/>
          <w:sz w:val="22"/>
          <w:szCs w:val="22"/>
        </w:rPr>
      </w:pPr>
    </w:p>
    <w:p w14:paraId="02723BF5" w14:textId="0479FBAE"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Fautley, M. and Savage, J. (2008) </w:t>
      </w:r>
      <w:r w:rsidRPr="00E57F5F">
        <w:rPr>
          <w:rFonts w:ascii="Arial" w:hAnsi="Arial" w:cs="Arial"/>
          <w:i/>
          <w:iCs/>
          <w:sz w:val="22"/>
          <w:szCs w:val="22"/>
        </w:rPr>
        <w:t xml:space="preserve">Assessment for Learning and Teaching. </w:t>
      </w:r>
      <w:r w:rsidRPr="00E57F5F">
        <w:rPr>
          <w:rFonts w:ascii="Arial" w:hAnsi="Arial" w:cs="Arial"/>
          <w:sz w:val="22"/>
          <w:szCs w:val="22"/>
        </w:rPr>
        <w:t xml:space="preserve">Exeter: Learning Matters. </w:t>
      </w:r>
    </w:p>
    <w:p w14:paraId="56B8F862" w14:textId="77777777" w:rsidR="00850C18" w:rsidRPr="00E57F5F" w:rsidRDefault="00850C18" w:rsidP="00E57F5F">
      <w:pPr>
        <w:spacing w:line="360" w:lineRule="auto"/>
        <w:rPr>
          <w:rFonts w:ascii="Arial" w:hAnsi="Arial" w:cs="Arial"/>
          <w:sz w:val="22"/>
          <w:szCs w:val="22"/>
        </w:rPr>
      </w:pPr>
    </w:p>
    <w:p w14:paraId="7372C59F" w14:textId="77777777" w:rsidR="00E57F5F" w:rsidRPr="00E57F5F" w:rsidRDefault="00E57F5F" w:rsidP="00E57F5F">
      <w:pPr>
        <w:spacing w:line="360" w:lineRule="auto"/>
        <w:rPr>
          <w:rFonts w:ascii="Arial" w:hAnsi="Arial" w:cs="Arial"/>
          <w:sz w:val="22"/>
          <w:szCs w:val="22"/>
        </w:rPr>
      </w:pPr>
      <w:r w:rsidRPr="00E57F5F">
        <w:rPr>
          <w:rFonts w:ascii="Arial" w:hAnsi="Arial" w:cs="Arial"/>
          <w:sz w:val="22"/>
          <w:szCs w:val="22"/>
        </w:rPr>
        <w:t xml:space="preserve">Florez, M. and Sammons, P. (2013) </w:t>
      </w:r>
      <w:r w:rsidRPr="00E57F5F">
        <w:rPr>
          <w:rFonts w:ascii="Arial" w:hAnsi="Arial" w:cs="Arial"/>
          <w:i/>
          <w:iCs/>
          <w:sz w:val="22"/>
          <w:szCs w:val="22"/>
        </w:rPr>
        <w:t xml:space="preserve">Assessment for learning: effects and impact. </w:t>
      </w:r>
      <w:r w:rsidRPr="00E57F5F">
        <w:rPr>
          <w:rFonts w:ascii="Arial" w:hAnsi="Arial" w:cs="Arial"/>
          <w:sz w:val="22"/>
          <w:szCs w:val="22"/>
        </w:rPr>
        <w:t>Berkshire: Oxford University Department of Education.</w:t>
      </w:r>
    </w:p>
    <w:p w14:paraId="3AA74820" w14:textId="77777777" w:rsidR="00850C18" w:rsidRDefault="00850C18" w:rsidP="00E57F5F">
      <w:pPr>
        <w:spacing w:line="360" w:lineRule="auto"/>
        <w:rPr>
          <w:rFonts w:ascii="Arial" w:hAnsi="Arial" w:cs="Arial"/>
          <w:sz w:val="22"/>
          <w:szCs w:val="22"/>
        </w:rPr>
      </w:pPr>
    </w:p>
    <w:p w14:paraId="151457A2" w14:textId="3E86CF56"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Gray, C. and Macblain, S. (2012) </w:t>
      </w:r>
      <w:r w:rsidRPr="00E57F5F">
        <w:rPr>
          <w:rFonts w:ascii="Arial" w:hAnsi="Arial" w:cs="Arial"/>
          <w:i/>
          <w:iCs/>
          <w:sz w:val="22"/>
          <w:szCs w:val="22"/>
        </w:rPr>
        <w:t xml:space="preserve">Learning Theories in Childhood. </w:t>
      </w:r>
      <w:r w:rsidRPr="00E57F5F">
        <w:rPr>
          <w:rFonts w:ascii="Arial" w:hAnsi="Arial" w:cs="Arial"/>
          <w:sz w:val="22"/>
          <w:szCs w:val="22"/>
        </w:rPr>
        <w:t>London: SAGE Publications.</w:t>
      </w:r>
    </w:p>
    <w:p w14:paraId="54CCFCAB" w14:textId="77777777" w:rsidR="00850C18" w:rsidRPr="00E57F5F" w:rsidRDefault="00850C18" w:rsidP="00E57F5F">
      <w:pPr>
        <w:spacing w:line="360" w:lineRule="auto"/>
        <w:rPr>
          <w:rFonts w:ascii="Arial" w:hAnsi="Arial" w:cs="Arial"/>
          <w:sz w:val="22"/>
          <w:szCs w:val="22"/>
        </w:rPr>
      </w:pPr>
    </w:p>
    <w:p w14:paraId="4872976D" w14:textId="57061193" w:rsidR="00E57F5F" w:rsidRDefault="00E57F5F" w:rsidP="00E57F5F">
      <w:pPr>
        <w:pStyle w:val="NoSpacing2"/>
        <w:spacing w:line="360" w:lineRule="auto"/>
        <w:rPr>
          <w:rFonts w:ascii="Arial" w:hAnsi="Arial" w:cs="Arial"/>
          <w:shd w:val="clear" w:color="auto" w:fill="FFFFFF"/>
        </w:rPr>
      </w:pPr>
      <w:r w:rsidRPr="00E57F5F">
        <w:rPr>
          <w:rFonts w:ascii="Arial" w:hAnsi="Arial" w:cs="Arial"/>
          <w:shd w:val="clear" w:color="auto" w:fill="FFFFFF"/>
        </w:rPr>
        <w:t xml:space="preserve">Grigg, R. (2010) </w:t>
      </w:r>
      <w:r w:rsidRPr="00E57F5F">
        <w:rPr>
          <w:rFonts w:ascii="Arial" w:hAnsi="Arial" w:cs="Arial"/>
          <w:i/>
          <w:iCs/>
          <w:shd w:val="clear" w:color="auto" w:fill="FFFFFF"/>
        </w:rPr>
        <w:t>Becoming an Outstanding Primary School Teacher.</w:t>
      </w:r>
      <w:r w:rsidRPr="00E57F5F">
        <w:rPr>
          <w:rFonts w:ascii="Arial" w:hAnsi="Arial" w:cs="Arial"/>
          <w:shd w:val="clear" w:color="auto" w:fill="FFFFFF"/>
        </w:rPr>
        <w:t xml:space="preserve"> Essex: Pearson Education Limited.</w:t>
      </w:r>
    </w:p>
    <w:p w14:paraId="2EEA18D6" w14:textId="77777777" w:rsidR="00850C18" w:rsidRPr="00E57F5F" w:rsidRDefault="00850C18" w:rsidP="00E57F5F">
      <w:pPr>
        <w:spacing w:line="360" w:lineRule="auto"/>
        <w:rPr>
          <w:rFonts w:ascii="Arial" w:hAnsi="Arial" w:cs="Arial"/>
          <w:sz w:val="22"/>
          <w:szCs w:val="22"/>
        </w:rPr>
      </w:pPr>
    </w:p>
    <w:p w14:paraId="6D6A64C3" w14:textId="65C78CBA"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Herrington, J. and Parker, J. and Boase-Jelinek, D. (2014) ‘Connected authentic learning: Reflection and international learning’, </w:t>
      </w:r>
      <w:r w:rsidRPr="00E57F5F">
        <w:rPr>
          <w:rFonts w:ascii="Arial" w:hAnsi="Arial" w:cs="Arial"/>
          <w:i/>
          <w:iCs/>
          <w:sz w:val="22"/>
          <w:szCs w:val="22"/>
        </w:rPr>
        <w:t xml:space="preserve">Australian Journal of Education, </w:t>
      </w:r>
      <w:r w:rsidRPr="00E57F5F">
        <w:rPr>
          <w:rFonts w:ascii="Arial" w:hAnsi="Arial" w:cs="Arial"/>
          <w:sz w:val="22"/>
          <w:szCs w:val="22"/>
        </w:rPr>
        <w:t xml:space="preserve">58(1), pp. 23-35. doi: 101177/0004944113517830. </w:t>
      </w:r>
    </w:p>
    <w:p w14:paraId="336EA43F" w14:textId="3EBA35C2" w:rsidR="00850C18" w:rsidRDefault="00850C18" w:rsidP="00E57F5F">
      <w:pPr>
        <w:spacing w:line="360" w:lineRule="auto"/>
        <w:rPr>
          <w:rFonts w:ascii="Arial" w:hAnsi="Arial" w:cs="Arial"/>
          <w:sz w:val="22"/>
          <w:szCs w:val="22"/>
        </w:rPr>
      </w:pPr>
    </w:p>
    <w:p w14:paraId="08AD2EAB" w14:textId="6040A624" w:rsidR="00100EB2" w:rsidRPr="00100EB2" w:rsidRDefault="00100EB2" w:rsidP="00E57F5F">
      <w:pPr>
        <w:spacing w:line="360" w:lineRule="auto"/>
        <w:rPr>
          <w:rFonts w:ascii="Arial" w:hAnsi="Arial" w:cs="Arial"/>
          <w:sz w:val="22"/>
          <w:szCs w:val="22"/>
        </w:rPr>
      </w:pPr>
      <w:r>
        <w:rPr>
          <w:rFonts w:ascii="Arial" w:hAnsi="Arial" w:cs="Arial"/>
          <w:sz w:val="22"/>
          <w:szCs w:val="22"/>
        </w:rPr>
        <w:t xml:space="preserve">Horgan, G. (2007) </w:t>
      </w:r>
      <w:r>
        <w:rPr>
          <w:rFonts w:ascii="Arial" w:hAnsi="Arial" w:cs="Arial"/>
          <w:i/>
          <w:iCs/>
          <w:sz w:val="22"/>
          <w:szCs w:val="22"/>
        </w:rPr>
        <w:t xml:space="preserve">The impact of poverty on young children’s experience of school. </w:t>
      </w:r>
      <w:r>
        <w:rPr>
          <w:rFonts w:ascii="Arial" w:hAnsi="Arial" w:cs="Arial"/>
          <w:sz w:val="22"/>
          <w:szCs w:val="22"/>
        </w:rPr>
        <w:t xml:space="preserve">Available at: </w:t>
      </w:r>
      <w:hyperlink r:id="rId12" w:history="1">
        <w:r w:rsidRPr="004A33C2">
          <w:rPr>
            <w:rStyle w:val="Hyperlink"/>
            <w:rFonts w:ascii="Arial" w:hAnsi="Arial" w:cs="Arial"/>
            <w:sz w:val="22"/>
            <w:szCs w:val="22"/>
          </w:rPr>
          <w:t>https://www.jrf.org.uk/report/impact-poverty-young-childrens-experience-school</w:t>
        </w:r>
      </w:hyperlink>
      <w:r>
        <w:rPr>
          <w:rFonts w:ascii="Arial" w:hAnsi="Arial" w:cs="Arial"/>
          <w:sz w:val="22"/>
          <w:szCs w:val="22"/>
        </w:rPr>
        <w:t xml:space="preserve"> (Accessed: 3 April 2022).</w:t>
      </w:r>
    </w:p>
    <w:p w14:paraId="44E3E957" w14:textId="77777777" w:rsidR="00100EB2" w:rsidRPr="00E57F5F" w:rsidRDefault="00100EB2" w:rsidP="00E57F5F">
      <w:pPr>
        <w:spacing w:line="360" w:lineRule="auto"/>
        <w:rPr>
          <w:rFonts w:ascii="Arial" w:hAnsi="Arial" w:cs="Arial"/>
          <w:sz w:val="22"/>
          <w:szCs w:val="22"/>
        </w:rPr>
      </w:pPr>
    </w:p>
    <w:p w14:paraId="25A88BFF" w14:textId="369FD536" w:rsidR="00E57F5F" w:rsidRDefault="00E57F5F" w:rsidP="00E57F5F">
      <w:pPr>
        <w:spacing w:line="360" w:lineRule="auto"/>
        <w:rPr>
          <w:rFonts w:ascii="Arial" w:hAnsi="Arial" w:cs="Arial"/>
          <w:sz w:val="22"/>
          <w:szCs w:val="22"/>
        </w:rPr>
      </w:pPr>
      <w:r w:rsidRPr="00E57F5F">
        <w:rPr>
          <w:rFonts w:ascii="Arial" w:hAnsi="Arial" w:cs="Arial"/>
          <w:sz w:val="22"/>
          <w:szCs w:val="22"/>
          <w:highlight w:val="black"/>
        </w:rPr>
        <w:lastRenderedPageBreak/>
        <w:t>Knelston</w:t>
      </w:r>
      <w:r w:rsidRPr="00E57F5F">
        <w:rPr>
          <w:rFonts w:ascii="Arial" w:hAnsi="Arial" w:cs="Arial"/>
          <w:sz w:val="22"/>
          <w:szCs w:val="22"/>
        </w:rPr>
        <w:t xml:space="preserve"> Primary School (2022) </w:t>
      </w:r>
      <w:r w:rsidRPr="00E57F5F">
        <w:rPr>
          <w:rFonts w:ascii="Arial" w:hAnsi="Arial" w:cs="Arial"/>
          <w:i/>
          <w:iCs/>
          <w:sz w:val="22"/>
          <w:szCs w:val="22"/>
          <w:highlight w:val="black"/>
        </w:rPr>
        <w:t>Knelston</w:t>
      </w:r>
      <w:r w:rsidRPr="00E57F5F">
        <w:rPr>
          <w:rFonts w:ascii="Arial" w:hAnsi="Arial" w:cs="Arial"/>
          <w:i/>
          <w:iCs/>
          <w:sz w:val="22"/>
          <w:szCs w:val="22"/>
        </w:rPr>
        <w:t xml:space="preserve"> Primary School. </w:t>
      </w:r>
      <w:r w:rsidRPr="00E57F5F">
        <w:rPr>
          <w:rFonts w:ascii="Arial" w:hAnsi="Arial" w:cs="Arial"/>
          <w:sz w:val="22"/>
          <w:szCs w:val="22"/>
        </w:rPr>
        <w:t xml:space="preserve">Available at: </w:t>
      </w:r>
      <w:hyperlink r:id="rId13" w:history="1">
        <w:r w:rsidRPr="00E57F5F">
          <w:rPr>
            <w:rStyle w:val="Hyperlink"/>
            <w:rFonts w:ascii="Arial" w:hAnsi="Arial" w:cs="Arial"/>
            <w:sz w:val="22"/>
            <w:szCs w:val="22"/>
          </w:rPr>
          <w:t>https://www.</w:t>
        </w:r>
        <w:r w:rsidRPr="00E57F5F">
          <w:rPr>
            <w:rStyle w:val="Hyperlink"/>
            <w:rFonts w:ascii="Arial" w:hAnsi="Arial" w:cs="Arial"/>
            <w:sz w:val="22"/>
            <w:szCs w:val="22"/>
            <w:highlight w:val="black"/>
          </w:rPr>
          <w:t>knelston</w:t>
        </w:r>
        <w:r w:rsidRPr="00E57F5F">
          <w:rPr>
            <w:rStyle w:val="Hyperlink"/>
            <w:rFonts w:ascii="Arial" w:hAnsi="Arial" w:cs="Arial"/>
            <w:sz w:val="22"/>
            <w:szCs w:val="22"/>
          </w:rPr>
          <w:t>primary.co.uk/</w:t>
        </w:r>
      </w:hyperlink>
      <w:r w:rsidRPr="00E57F5F">
        <w:rPr>
          <w:rFonts w:ascii="Arial" w:hAnsi="Arial" w:cs="Arial"/>
          <w:sz w:val="22"/>
          <w:szCs w:val="22"/>
        </w:rPr>
        <w:t xml:space="preserve"> (Accessed: 17 March 2022).</w:t>
      </w:r>
    </w:p>
    <w:p w14:paraId="2CC347AB" w14:textId="77777777" w:rsidR="00850C18" w:rsidRPr="00E57F5F" w:rsidRDefault="00850C18" w:rsidP="00E57F5F">
      <w:pPr>
        <w:spacing w:line="360" w:lineRule="auto"/>
        <w:rPr>
          <w:rFonts w:ascii="Arial" w:hAnsi="Arial" w:cs="Arial"/>
          <w:sz w:val="22"/>
          <w:szCs w:val="22"/>
        </w:rPr>
      </w:pPr>
    </w:p>
    <w:p w14:paraId="4E0F728E" w14:textId="5AA136CC"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Ko J, Sammons P. and Bakkum, L. (2013) ‘Effective Teaching: A Review of Research and Evidence’, </w:t>
      </w:r>
      <w:r w:rsidRPr="00E57F5F">
        <w:rPr>
          <w:rFonts w:ascii="Arial" w:hAnsi="Arial" w:cs="Arial"/>
          <w:i/>
          <w:iCs/>
          <w:sz w:val="22"/>
          <w:szCs w:val="22"/>
        </w:rPr>
        <w:t xml:space="preserve">Education Development Trust, </w:t>
      </w:r>
      <w:r w:rsidRPr="00E57F5F">
        <w:rPr>
          <w:rFonts w:ascii="Arial" w:hAnsi="Arial" w:cs="Arial"/>
          <w:sz w:val="22"/>
          <w:szCs w:val="22"/>
        </w:rPr>
        <w:t xml:space="preserve">pp. 1-65 Available at: </w:t>
      </w:r>
      <w:hyperlink r:id="rId14" w:history="1">
        <w:r w:rsidRPr="00E57F5F">
          <w:rPr>
            <w:rStyle w:val="Hyperlink"/>
            <w:rFonts w:ascii="Arial" w:hAnsi="Arial" w:cs="Arial"/>
            <w:sz w:val="22"/>
            <w:szCs w:val="22"/>
          </w:rPr>
          <w:t>https://www.researchgate.net/publication/327361599_Effective_teaching_A_review_of_research_and_evidence/link/5f617d43299bf1d43c0745dd/download</w:t>
        </w:r>
      </w:hyperlink>
      <w:r w:rsidRPr="00E57F5F">
        <w:rPr>
          <w:rFonts w:ascii="Arial" w:hAnsi="Arial" w:cs="Arial"/>
          <w:sz w:val="22"/>
          <w:szCs w:val="22"/>
        </w:rPr>
        <w:t xml:space="preserve"> (Accessed: 23 March 2022).</w:t>
      </w:r>
    </w:p>
    <w:p w14:paraId="75C01B7B" w14:textId="77777777" w:rsidR="00850C18" w:rsidRPr="00E57F5F" w:rsidRDefault="00850C18" w:rsidP="00E57F5F">
      <w:pPr>
        <w:spacing w:line="360" w:lineRule="auto"/>
        <w:rPr>
          <w:rFonts w:ascii="Arial" w:hAnsi="Arial" w:cs="Arial"/>
          <w:sz w:val="22"/>
          <w:szCs w:val="22"/>
        </w:rPr>
      </w:pPr>
    </w:p>
    <w:p w14:paraId="41AA7EEA" w14:textId="65EB22AF"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Kuhun, D. (1979) ‘The application of Piaget’s theory of cognitive development to education’, </w:t>
      </w:r>
      <w:r w:rsidRPr="00E57F5F">
        <w:rPr>
          <w:rFonts w:ascii="Arial" w:hAnsi="Arial" w:cs="Arial"/>
          <w:i/>
          <w:iCs/>
          <w:sz w:val="22"/>
          <w:szCs w:val="22"/>
        </w:rPr>
        <w:t xml:space="preserve">Harvard Educational Review, </w:t>
      </w:r>
      <w:r w:rsidRPr="00E57F5F">
        <w:rPr>
          <w:rFonts w:ascii="Arial" w:hAnsi="Arial" w:cs="Arial"/>
          <w:sz w:val="22"/>
          <w:szCs w:val="22"/>
        </w:rPr>
        <w:t>49(3), pp. 340-360. doi: 10.17763/haer.49.3.h70173113k7r618r.</w:t>
      </w:r>
    </w:p>
    <w:p w14:paraId="089E8E16" w14:textId="77777777" w:rsidR="00850C18" w:rsidRPr="00E57F5F" w:rsidRDefault="00850C18" w:rsidP="00E57F5F">
      <w:pPr>
        <w:spacing w:line="360" w:lineRule="auto"/>
        <w:rPr>
          <w:rFonts w:ascii="Arial" w:hAnsi="Arial" w:cs="Arial"/>
          <w:sz w:val="22"/>
          <w:szCs w:val="22"/>
        </w:rPr>
      </w:pPr>
    </w:p>
    <w:p w14:paraId="44D39BDE" w14:textId="0B16C715"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Kumar, R. and Parhi, S. (2019) ‘Blooms Taxonomy – What is it and how it can be applied effectively to develop critical thinking skills’, </w:t>
      </w:r>
      <w:r w:rsidRPr="00E57F5F">
        <w:rPr>
          <w:rFonts w:ascii="Arial" w:hAnsi="Arial" w:cs="Arial"/>
          <w:i/>
          <w:iCs/>
          <w:sz w:val="22"/>
          <w:szCs w:val="22"/>
        </w:rPr>
        <w:t xml:space="preserve">London School of Management </w:t>
      </w:r>
      <w:r w:rsidRPr="00E57F5F">
        <w:rPr>
          <w:rFonts w:ascii="Arial" w:hAnsi="Arial" w:cs="Arial"/>
          <w:sz w:val="22"/>
          <w:szCs w:val="22"/>
        </w:rPr>
        <w:t xml:space="preserve">[blog]. 1 January. Available at: </w:t>
      </w:r>
      <w:hyperlink r:id="rId15" w:history="1">
        <w:r w:rsidRPr="00E57F5F">
          <w:rPr>
            <w:rStyle w:val="Hyperlink"/>
            <w:rFonts w:ascii="Arial" w:hAnsi="Arial" w:cs="Arial"/>
            <w:sz w:val="22"/>
            <w:szCs w:val="22"/>
          </w:rPr>
          <w:t>https://lsme.ac.uk/blog/blooms-taxonomy</w:t>
        </w:r>
      </w:hyperlink>
      <w:r w:rsidRPr="00E57F5F">
        <w:rPr>
          <w:rFonts w:ascii="Arial" w:hAnsi="Arial" w:cs="Arial"/>
          <w:sz w:val="22"/>
          <w:szCs w:val="22"/>
        </w:rPr>
        <w:t xml:space="preserve"> (Accessed: 25 March 2022).</w:t>
      </w:r>
    </w:p>
    <w:p w14:paraId="641063F1" w14:textId="77777777" w:rsidR="00850C18" w:rsidRPr="00E57F5F" w:rsidRDefault="00850C18" w:rsidP="00E57F5F">
      <w:pPr>
        <w:spacing w:line="360" w:lineRule="auto"/>
        <w:rPr>
          <w:rFonts w:ascii="Arial" w:hAnsi="Arial" w:cs="Arial"/>
          <w:sz w:val="22"/>
          <w:szCs w:val="22"/>
        </w:rPr>
      </w:pPr>
    </w:p>
    <w:p w14:paraId="63DC7F10" w14:textId="03C8B8A6"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Marsh, H. (2012) ‘Relationships for learning: using pupils voice to define teacher-pupil relationships that enhance pupil engagement’, </w:t>
      </w:r>
      <w:r w:rsidRPr="00E57F5F">
        <w:rPr>
          <w:rFonts w:ascii="Arial" w:hAnsi="Arial" w:cs="Arial"/>
          <w:i/>
          <w:iCs/>
          <w:sz w:val="22"/>
          <w:szCs w:val="22"/>
        </w:rPr>
        <w:t xml:space="preserve">Management in Education, </w:t>
      </w:r>
      <w:r w:rsidRPr="00E57F5F">
        <w:rPr>
          <w:rFonts w:ascii="Arial" w:hAnsi="Arial" w:cs="Arial"/>
          <w:sz w:val="22"/>
          <w:szCs w:val="22"/>
        </w:rPr>
        <w:t xml:space="preserve">26(3), pp. 161-163. doi: 10.1177/0892020612445702. </w:t>
      </w:r>
    </w:p>
    <w:p w14:paraId="46606ABB" w14:textId="56655E5C" w:rsidR="004B54B6" w:rsidRDefault="004B54B6" w:rsidP="00E57F5F">
      <w:pPr>
        <w:spacing w:line="360" w:lineRule="auto"/>
        <w:rPr>
          <w:rFonts w:ascii="Arial" w:hAnsi="Arial" w:cs="Arial"/>
          <w:sz w:val="22"/>
          <w:szCs w:val="22"/>
        </w:rPr>
      </w:pPr>
    </w:p>
    <w:p w14:paraId="09E1DCD2" w14:textId="16DF0F0F" w:rsidR="004B54B6" w:rsidRDefault="004B54B6" w:rsidP="00E57F5F">
      <w:pPr>
        <w:spacing w:line="360" w:lineRule="auto"/>
        <w:rPr>
          <w:rFonts w:ascii="Arial" w:hAnsi="Arial" w:cs="Arial"/>
          <w:sz w:val="22"/>
          <w:szCs w:val="22"/>
        </w:rPr>
      </w:pPr>
      <w:r>
        <w:rPr>
          <w:rFonts w:ascii="Arial" w:hAnsi="Arial" w:cs="Arial"/>
          <w:sz w:val="22"/>
          <w:szCs w:val="22"/>
        </w:rPr>
        <w:t xml:space="preserve">Naggy, P. and Griffiths, A. (1982) ‘Limitations of Recent Research Relating Piaget’s Theory to Adolescent Thought’, </w:t>
      </w:r>
      <w:r>
        <w:rPr>
          <w:rFonts w:ascii="Arial" w:hAnsi="Arial" w:cs="Arial"/>
          <w:i/>
          <w:iCs/>
          <w:sz w:val="22"/>
          <w:szCs w:val="22"/>
        </w:rPr>
        <w:t xml:space="preserve">Review of Educational Research, </w:t>
      </w:r>
      <w:r>
        <w:rPr>
          <w:rFonts w:ascii="Arial" w:hAnsi="Arial" w:cs="Arial"/>
          <w:sz w:val="22"/>
          <w:szCs w:val="22"/>
        </w:rPr>
        <w:t xml:space="preserve">52(4), pp. 513-556. doi: 10.2307/1170265. </w:t>
      </w:r>
    </w:p>
    <w:p w14:paraId="0651700B" w14:textId="7D44154F" w:rsidR="004B54B6" w:rsidRDefault="004B54B6" w:rsidP="00E57F5F">
      <w:pPr>
        <w:spacing w:line="360" w:lineRule="auto"/>
        <w:rPr>
          <w:rFonts w:ascii="Arial" w:hAnsi="Arial" w:cs="Arial"/>
          <w:sz w:val="22"/>
          <w:szCs w:val="22"/>
        </w:rPr>
      </w:pPr>
    </w:p>
    <w:p w14:paraId="37F26432" w14:textId="616DAF14" w:rsidR="004B54B6" w:rsidRPr="004B54B6" w:rsidRDefault="004B54B6" w:rsidP="00E57F5F">
      <w:pPr>
        <w:spacing w:line="360" w:lineRule="auto"/>
        <w:rPr>
          <w:rFonts w:ascii="Arial" w:hAnsi="Arial" w:cs="Arial"/>
          <w:sz w:val="22"/>
          <w:szCs w:val="22"/>
        </w:rPr>
      </w:pPr>
      <w:r>
        <w:rPr>
          <w:rFonts w:ascii="Arial" w:hAnsi="Arial" w:cs="Arial"/>
          <w:sz w:val="22"/>
          <w:szCs w:val="22"/>
        </w:rPr>
        <w:t xml:space="preserve">Nicolopoulou, A. (1993) ‘Play, cognitive development and the social world: Piaget, Vygotsky and Beyond’, </w:t>
      </w:r>
      <w:r>
        <w:rPr>
          <w:rFonts w:ascii="Arial" w:hAnsi="Arial" w:cs="Arial"/>
          <w:i/>
          <w:iCs/>
          <w:sz w:val="22"/>
          <w:szCs w:val="22"/>
        </w:rPr>
        <w:t xml:space="preserve">Human Development, </w:t>
      </w:r>
      <w:r>
        <w:rPr>
          <w:rFonts w:ascii="Arial" w:hAnsi="Arial" w:cs="Arial"/>
          <w:sz w:val="22"/>
          <w:szCs w:val="22"/>
        </w:rPr>
        <w:t xml:space="preserve">36(1). </w:t>
      </w:r>
      <w:r w:rsidR="000E4F3A">
        <w:rPr>
          <w:rFonts w:ascii="Arial" w:hAnsi="Arial" w:cs="Arial"/>
          <w:sz w:val="22"/>
          <w:szCs w:val="22"/>
        </w:rPr>
        <w:t>d</w:t>
      </w:r>
      <w:r>
        <w:rPr>
          <w:rFonts w:ascii="Arial" w:hAnsi="Arial" w:cs="Arial"/>
          <w:sz w:val="22"/>
          <w:szCs w:val="22"/>
        </w:rPr>
        <w:t>oi: 10.</w:t>
      </w:r>
      <w:r w:rsidR="000E4F3A">
        <w:rPr>
          <w:rFonts w:ascii="Arial" w:hAnsi="Arial" w:cs="Arial"/>
          <w:sz w:val="22"/>
          <w:szCs w:val="22"/>
        </w:rPr>
        <w:t xml:space="preserve">1159/000277285. </w:t>
      </w:r>
    </w:p>
    <w:p w14:paraId="1B83DF6A" w14:textId="2D1EA32D" w:rsidR="009341BA" w:rsidRDefault="009341BA" w:rsidP="00E57F5F">
      <w:pPr>
        <w:spacing w:line="360" w:lineRule="auto"/>
        <w:rPr>
          <w:rFonts w:ascii="Arial" w:hAnsi="Arial" w:cs="Arial"/>
          <w:sz w:val="22"/>
          <w:szCs w:val="22"/>
        </w:rPr>
      </w:pPr>
    </w:p>
    <w:p w14:paraId="0B66BBA2" w14:textId="74BAC1A6" w:rsidR="009341BA" w:rsidRPr="009341BA" w:rsidRDefault="009341BA" w:rsidP="00E57F5F">
      <w:pPr>
        <w:spacing w:line="360" w:lineRule="auto"/>
        <w:rPr>
          <w:rFonts w:ascii="Arial" w:hAnsi="Arial" w:cs="Arial"/>
          <w:sz w:val="22"/>
          <w:szCs w:val="22"/>
        </w:rPr>
      </w:pPr>
      <w:r>
        <w:rPr>
          <w:rFonts w:ascii="Arial" w:hAnsi="Arial" w:cs="Arial"/>
          <w:sz w:val="22"/>
          <w:szCs w:val="22"/>
        </w:rPr>
        <w:t xml:space="preserve">Pachina, E. (2020) ‘Lesson Planning: Benefits and Drawbacks’, </w:t>
      </w:r>
      <w:r>
        <w:rPr>
          <w:rFonts w:ascii="Arial" w:hAnsi="Arial" w:cs="Arial"/>
          <w:i/>
          <w:iCs/>
          <w:sz w:val="22"/>
          <w:szCs w:val="22"/>
        </w:rPr>
        <w:t xml:space="preserve">All you need to know about teaching English! </w:t>
      </w:r>
      <w:r>
        <w:rPr>
          <w:rFonts w:ascii="Arial" w:hAnsi="Arial" w:cs="Arial"/>
          <w:sz w:val="22"/>
          <w:szCs w:val="22"/>
        </w:rPr>
        <w:t xml:space="preserve">[blog]. 21 August. Available at: </w:t>
      </w:r>
      <w:hyperlink r:id="rId16" w:history="1">
        <w:r w:rsidRPr="004527A3">
          <w:rPr>
            <w:rStyle w:val="Hyperlink"/>
            <w:rFonts w:ascii="Arial" w:hAnsi="Arial" w:cs="Arial"/>
            <w:sz w:val="22"/>
            <w:szCs w:val="22"/>
          </w:rPr>
          <w:t>https://www.teflcourse.net/blog/lesson-planning-benefits-and-drawbacks-ittt-tefl-blog/</w:t>
        </w:r>
      </w:hyperlink>
      <w:r>
        <w:rPr>
          <w:rFonts w:ascii="Arial" w:hAnsi="Arial" w:cs="Arial"/>
          <w:sz w:val="22"/>
          <w:szCs w:val="22"/>
        </w:rPr>
        <w:t xml:space="preserve"> (Accesssed: 1 April 2022).</w:t>
      </w:r>
    </w:p>
    <w:p w14:paraId="47E03FDD" w14:textId="77777777" w:rsidR="00850C18" w:rsidRPr="00E57F5F" w:rsidRDefault="00850C18" w:rsidP="00E57F5F">
      <w:pPr>
        <w:spacing w:line="360" w:lineRule="auto"/>
        <w:rPr>
          <w:rFonts w:ascii="Arial" w:hAnsi="Arial" w:cs="Arial"/>
          <w:sz w:val="22"/>
          <w:szCs w:val="22"/>
        </w:rPr>
      </w:pPr>
    </w:p>
    <w:p w14:paraId="1D036F8B" w14:textId="1C5CBF4E" w:rsidR="00E57F5F" w:rsidRDefault="00E57F5F" w:rsidP="00E57F5F">
      <w:pPr>
        <w:pStyle w:val="NoSpacing"/>
        <w:spacing w:line="360" w:lineRule="auto"/>
        <w:rPr>
          <w:rFonts w:ascii="Arial" w:hAnsi="Arial" w:cs="Arial"/>
          <w:sz w:val="22"/>
          <w:szCs w:val="22"/>
        </w:rPr>
      </w:pPr>
      <w:r w:rsidRPr="00E57F5F">
        <w:rPr>
          <w:rFonts w:ascii="Arial" w:hAnsi="Arial" w:cs="Arial"/>
          <w:sz w:val="22"/>
          <w:szCs w:val="22"/>
        </w:rPr>
        <w:t>Packer, R</w:t>
      </w:r>
      <w:r w:rsidR="009341BA">
        <w:rPr>
          <w:rFonts w:ascii="Arial" w:hAnsi="Arial" w:cs="Arial"/>
          <w:sz w:val="22"/>
          <w:szCs w:val="22"/>
        </w:rPr>
        <w:t xml:space="preserve">. </w:t>
      </w:r>
      <w:r w:rsidRPr="00E57F5F">
        <w:rPr>
          <w:rFonts w:ascii="Arial" w:hAnsi="Arial" w:cs="Arial"/>
          <w:sz w:val="22"/>
          <w:szCs w:val="22"/>
        </w:rPr>
        <w:t xml:space="preserve">(2021) </w:t>
      </w:r>
      <w:r w:rsidRPr="00E57F5F">
        <w:rPr>
          <w:rFonts w:ascii="Arial" w:hAnsi="Arial" w:cs="Arial"/>
          <w:i/>
          <w:iCs/>
          <w:sz w:val="22"/>
          <w:szCs w:val="22"/>
        </w:rPr>
        <w:t xml:space="preserve">All change! Best practice for educational transitions. </w:t>
      </w:r>
      <w:r w:rsidRPr="00E57F5F">
        <w:rPr>
          <w:rFonts w:ascii="Arial" w:hAnsi="Arial" w:cs="Arial"/>
          <w:sz w:val="22"/>
          <w:szCs w:val="22"/>
        </w:rPr>
        <w:t>St Albans: Critical Publishing Ltd.</w:t>
      </w:r>
    </w:p>
    <w:p w14:paraId="49940A0B" w14:textId="77777777" w:rsidR="00850C18" w:rsidRPr="00E57F5F" w:rsidRDefault="00850C18" w:rsidP="00E57F5F">
      <w:pPr>
        <w:pStyle w:val="NoSpacing"/>
        <w:spacing w:line="360" w:lineRule="auto"/>
        <w:rPr>
          <w:rFonts w:ascii="Arial" w:hAnsi="Arial" w:cs="Arial"/>
          <w:sz w:val="22"/>
          <w:szCs w:val="22"/>
        </w:rPr>
      </w:pPr>
    </w:p>
    <w:p w14:paraId="27DADC19" w14:textId="4F521626"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Potter, C. (2008) </w:t>
      </w:r>
      <w:r w:rsidRPr="00E57F5F">
        <w:rPr>
          <w:rFonts w:ascii="Arial" w:hAnsi="Arial" w:cs="Arial"/>
          <w:i/>
          <w:iCs/>
          <w:sz w:val="22"/>
          <w:szCs w:val="22"/>
        </w:rPr>
        <w:t xml:space="preserve">How does involving the children in classroom planning affect their learning? </w:t>
      </w:r>
      <w:r w:rsidRPr="00E57F5F">
        <w:rPr>
          <w:rFonts w:ascii="Arial" w:hAnsi="Arial" w:cs="Arial"/>
          <w:sz w:val="22"/>
          <w:szCs w:val="22"/>
        </w:rPr>
        <w:t xml:space="preserve">Bristol: Department for Children, Schools, and Families (DCSF). </w:t>
      </w:r>
    </w:p>
    <w:p w14:paraId="1B28800E" w14:textId="77777777" w:rsidR="00850C18" w:rsidRPr="00E57F5F" w:rsidRDefault="00850C18" w:rsidP="00E57F5F">
      <w:pPr>
        <w:spacing w:line="360" w:lineRule="auto"/>
        <w:rPr>
          <w:rFonts w:ascii="Arial" w:hAnsi="Arial" w:cs="Arial"/>
          <w:sz w:val="22"/>
          <w:szCs w:val="22"/>
        </w:rPr>
      </w:pPr>
    </w:p>
    <w:p w14:paraId="123A7231" w14:textId="3913BFCF" w:rsidR="00E57F5F" w:rsidRDefault="00E57F5F" w:rsidP="00E57F5F">
      <w:pPr>
        <w:pStyle w:val="NoSpacing"/>
        <w:spacing w:line="360" w:lineRule="auto"/>
        <w:rPr>
          <w:rFonts w:ascii="Arial" w:hAnsi="Arial" w:cs="Arial"/>
          <w:sz w:val="22"/>
          <w:szCs w:val="22"/>
        </w:rPr>
      </w:pPr>
      <w:r w:rsidRPr="00E57F5F">
        <w:rPr>
          <w:rFonts w:ascii="Arial" w:hAnsi="Arial" w:cs="Arial"/>
          <w:sz w:val="22"/>
          <w:szCs w:val="22"/>
        </w:rPr>
        <w:lastRenderedPageBreak/>
        <w:t xml:space="preserve">Pritchard, A. (2009) </w:t>
      </w:r>
      <w:r w:rsidRPr="00E57F5F">
        <w:rPr>
          <w:rFonts w:ascii="Arial" w:hAnsi="Arial" w:cs="Arial"/>
          <w:i/>
          <w:iCs/>
          <w:sz w:val="22"/>
          <w:szCs w:val="22"/>
        </w:rPr>
        <w:t>Ways of Learning.</w:t>
      </w:r>
      <w:r w:rsidRPr="00E57F5F">
        <w:rPr>
          <w:rFonts w:ascii="Arial" w:hAnsi="Arial" w:cs="Arial"/>
          <w:sz w:val="22"/>
          <w:szCs w:val="22"/>
        </w:rPr>
        <w:t xml:space="preserve"> London: Routledge. </w:t>
      </w:r>
    </w:p>
    <w:p w14:paraId="45B22B7C" w14:textId="5F3B123B" w:rsidR="002A5B25" w:rsidRDefault="002A5B25" w:rsidP="00E57F5F">
      <w:pPr>
        <w:pStyle w:val="NoSpacing"/>
        <w:spacing w:line="360" w:lineRule="auto"/>
        <w:rPr>
          <w:rFonts w:ascii="Arial" w:hAnsi="Arial" w:cs="Arial"/>
          <w:sz w:val="22"/>
          <w:szCs w:val="22"/>
        </w:rPr>
      </w:pPr>
    </w:p>
    <w:p w14:paraId="783747A2" w14:textId="4DF8F67E" w:rsidR="002A5B25" w:rsidRPr="002A5B25" w:rsidRDefault="002A5B25" w:rsidP="002A5B25">
      <w:pPr>
        <w:spacing w:line="360" w:lineRule="auto"/>
        <w:rPr>
          <w:rFonts w:ascii="Arial" w:hAnsi="Arial" w:cs="Arial"/>
          <w:sz w:val="22"/>
          <w:szCs w:val="22"/>
        </w:rPr>
      </w:pPr>
      <w:r w:rsidRPr="002A5B25">
        <w:rPr>
          <w:rFonts w:ascii="Arial" w:hAnsi="Arial" w:cs="Arial"/>
          <w:sz w:val="22"/>
          <w:szCs w:val="22"/>
        </w:rPr>
        <w:t xml:space="preserve">Rogers, C. (2007)’Experiencing an inclusive education: parents and their children with special educational needs’, </w:t>
      </w:r>
      <w:r w:rsidRPr="002A5B25">
        <w:rPr>
          <w:rFonts w:ascii="Arial" w:hAnsi="Arial" w:cs="Arial"/>
          <w:i/>
          <w:iCs/>
          <w:sz w:val="22"/>
          <w:szCs w:val="22"/>
        </w:rPr>
        <w:t xml:space="preserve">British Journal of Sociology of Education. </w:t>
      </w:r>
      <w:r w:rsidRPr="002A5B25">
        <w:rPr>
          <w:rFonts w:ascii="Arial" w:hAnsi="Arial" w:cs="Arial"/>
          <w:sz w:val="22"/>
          <w:szCs w:val="22"/>
        </w:rPr>
        <w:t>28(1), pp. 55-68. doi: 1080/01425690600996659.</w:t>
      </w:r>
    </w:p>
    <w:p w14:paraId="4A85420B" w14:textId="77777777" w:rsidR="00850C18" w:rsidRPr="00E57F5F" w:rsidRDefault="00850C18" w:rsidP="00E57F5F">
      <w:pPr>
        <w:spacing w:line="360" w:lineRule="auto"/>
        <w:rPr>
          <w:rFonts w:ascii="Arial" w:hAnsi="Arial" w:cs="Arial"/>
          <w:sz w:val="22"/>
          <w:szCs w:val="22"/>
        </w:rPr>
      </w:pPr>
    </w:p>
    <w:p w14:paraId="7139BD81" w14:textId="2515ED14" w:rsidR="00E57F5F" w:rsidRDefault="00E57F5F" w:rsidP="00E57F5F">
      <w:pPr>
        <w:spacing w:line="360" w:lineRule="auto"/>
        <w:rPr>
          <w:rFonts w:ascii="Arial" w:hAnsi="Arial" w:cs="Arial"/>
          <w:sz w:val="22"/>
          <w:szCs w:val="22"/>
        </w:rPr>
      </w:pPr>
      <w:r w:rsidRPr="00E57F5F">
        <w:rPr>
          <w:rFonts w:ascii="Arial" w:hAnsi="Arial" w:cs="Arial"/>
          <w:sz w:val="22"/>
          <w:szCs w:val="22"/>
        </w:rPr>
        <w:t>Siraj, I., Taggart, B., Sammons, P., Melhuish, E., Sylva, K. and Shepard, D. (2013) Effective teachers in primary schools: Key research on pedagogy and children’s learning. Stoke on Trent: Trentham Books.</w:t>
      </w:r>
    </w:p>
    <w:p w14:paraId="5534E8D0" w14:textId="77777777" w:rsidR="00850C18" w:rsidRPr="00E57F5F" w:rsidRDefault="00850C18" w:rsidP="00E57F5F">
      <w:pPr>
        <w:spacing w:line="360" w:lineRule="auto"/>
        <w:rPr>
          <w:rFonts w:ascii="Arial" w:hAnsi="Arial" w:cs="Arial"/>
          <w:sz w:val="22"/>
          <w:szCs w:val="22"/>
        </w:rPr>
      </w:pPr>
    </w:p>
    <w:p w14:paraId="4F27E184" w14:textId="14A534FD"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Smidt, S. (2013) </w:t>
      </w:r>
      <w:r w:rsidRPr="00E57F5F">
        <w:rPr>
          <w:rFonts w:ascii="Arial" w:hAnsi="Arial" w:cs="Arial"/>
          <w:i/>
          <w:iCs/>
          <w:sz w:val="22"/>
          <w:szCs w:val="22"/>
        </w:rPr>
        <w:t>The developing child in the 21</w:t>
      </w:r>
      <w:r w:rsidRPr="00E57F5F">
        <w:rPr>
          <w:rFonts w:ascii="Arial" w:hAnsi="Arial" w:cs="Arial"/>
          <w:i/>
          <w:iCs/>
          <w:sz w:val="22"/>
          <w:szCs w:val="22"/>
          <w:vertAlign w:val="superscript"/>
        </w:rPr>
        <w:t>st</w:t>
      </w:r>
      <w:r w:rsidRPr="00E57F5F">
        <w:rPr>
          <w:rFonts w:ascii="Arial" w:hAnsi="Arial" w:cs="Arial"/>
          <w:i/>
          <w:iCs/>
          <w:sz w:val="22"/>
          <w:szCs w:val="22"/>
        </w:rPr>
        <w:t xml:space="preserve"> Century: a global perspective on child development. </w:t>
      </w:r>
      <w:r w:rsidRPr="00E57F5F">
        <w:rPr>
          <w:rFonts w:ascii="Arial" w:hAnsi="Arial" w:cs="Arial"/>
          <w:sz w:val="22"/>
          <w:szCs w:val="22"/>
        </w:rPr>
        <w:t>2</w:t>
      </w:r>
      <w:r w:rsidRPr="00E57F5F">
        <w:rPr>
          <w:rFonts w:ascii="Arial" w:hAnsi="Arial" w:cs="Arial"/>
          <w:sz w:val="22"/>
          <w:szCs w:val="22"/>
          <w:vertAlign w:val="superscript"/>
        </w:rPr>
        <w:t>nd</w:t>
      </w:r>
      <w:r w:rsidRPr="00E57F5F">
        <w:rPr>
          <w:rFonts w:ascii="Arial" w:hAnsi="Arial" w:cs="Arial"/>
          <w:sz w:val="22"/>
          <w:szCs w:val="22"/>
        </w:rPr>
        <w:t xml:space="preserve"> edn. Abingdon: Routledge. </w:t>
      </w:r>
    </w:p>
    <w:p w14:paraId="30AE89BB" w14:textId="77777777" w:rsidR="00850C18" w:rsidRPr="00E57F5F" w:rsidRDefault="00850C18" w:rsidP="00E57F5F">
      <w:pPr>
        <w:spacing w:line="360" w:lineRule="auto"/>
        <w:rPr>
          <w:rFonts w:ascii="Arial" w:hAnsi="Arial" w:cs="Arial"/>
          <w:sz w:val="22"/>
          <w:szCs w:val="22"/>
        </w:rPr>
      </w:pPr>
    </w:p>
    <w:p w14:paraId="47B6BC9F" w14:textId="32E69C3B"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Taylor, S. (2011) ‘Contested knowledge: A critical review of the concept of differentiation in teaching and learning’, </w:t>
      </w:r>
      <w:r w:rsidRPr="00E57F5F">
        <w:rPr>
          <w:rFonts w:ascii="Arial" w:hAnsi="Arial" w:cs="Arial"/>
          <w:i/>
          <w:iCs/>
          <w:sz w:val="22"/>
          <w:szCs w:val="22"/>
        </w:rPr>
        <w:t xml:space="preserve">Warwick Journal of Education – Transforming Teaching, </w:t>
      </w:r>
      <w:r w:rsidRPr="00E57F5F">
        <w:rPr>
          <w:rFonts w:ascii="Arial" w:hAnsi="Arial" w:cs="Arial"/>
          <w:sz w:val="22"/>
          <w:szCs w:val="22"/>
        </w:rPr>
        <w:t xml:space="preserve">1, pp. 55-68. Available at: </w:t>
      </w:r>
      <w:hyperlink r:id="rId17" w:history="1">
        <w:r w:rsidRPr="00E57F5F">
          <w:rPr>
            <w:rStyle w:val="Hyperlink"/>
            <w:rFonts w:ascii="Arial" w:hAnsi="Arial" w:cs="Arial"/>
            <w:sz w:val="22"/>
            <w:szCs w:val="22"/>
          </w:rPr>
          <w:t>https://journals.warwick.ac.uk/index.php/wjett/article/view/44</w:t>
        </w:r>
      </w:hyperlink>
      <w:r w:rsidRPr="00E57F5F">
        <w:rPr>
          <w:rFonts w:ascii="Arial" w:hAnsi="Arial" w:cs="Arial"/>
          <w:sz w:val="22"/>
          <w:szCs w:val="22"/>
        </w:rPr>
        <w:t xml:space="preserve"> (Accessed: 2 March 2022).</w:t>
      </w:r>
    </w:p>
    <w:p w14:paraId="54046058" w14:textId="77777777" w:rsidR="00850C18" w:rsidRPr="00E57F5F" w:rsidRDefault="00850C18" w:rsidP="00E57F5F">
      <w:pPr>
        <w:spacing w:line="360" w:lineRule="auto"/>
        <w:rPr>
          <w:rFonts w:ascii="Arial" w:hAnsi="Arial" w:cs="Arial"/>
          <w:sz w:val="22"/>
          <w:szCs w:val="22"/>
        </w:rPr>
      </w:pPr>
    </w:p>
    <w:p w14:paraId="486EF076" w14:textId="46F0F2CD"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Tofade, T. and Elsner, J. and Haines, S. (2013) ‘Best practice strategies for effective use fo questions as a teaching tool’, </w:t>
      </w:r>
      <w:r w:rsidRPr="00E57F5F">
        <w:rPr>
          <w:rFonts w:ascii="Arial" w:hAnsi="Arial" w:cs="Arial"/>
          <w:i/>
          <w:iCs/>
          <w:sz w:val="22"/>
          <w:szCs w:val="22"/>
        </w:rPr>
        <w:t xml:space="preserve">American Journal of Pharmaceutical Education, </w:t>
      </w:r>
      <w:r w:rsidRPr="00E57F5F">
        <w:rPr>
          <w:rFonts w:ascii="Arial" w:hAnsi="Arial" w:cs="Arial"/>
          <w:sz w:val="22"/>
          <w:szCs w:val="22"/>
        </w:rPr>
        <w:t>77(7), pp. 155. doi: 10.5688/ajpe777155.</w:t>
      </w:r>
    </w:p>
    <w:p w14:paraId="249F6C5B" w14:textId="77777777" w:rsidR="00850C18" w:rsidRPr="00E57F5F" w:rsidRDefault="00850C18" w:rsidP="00E57F5F">
      <w:pPr>
        <w:spacing w:line="360" w:lineRule="auto"/>
        <w:rPr>
          <w:rFonts w:ascii="Arial" w:hAnsi="Arial" w:cs="Arial"/>
          <w:sz w:val="22"/>
          <w:szCs w:val="22"/>
        </w:rPr>
      </w:pPr>
    </w:p>
    <w:p w14:paraId="630BAA65" w14:textId="130C9649" w:rsidR="00E57F5F" w:rsidRDefault="00E57F5F" w:rsidP="00E57F5F">
      <w:pPr>
        <w:tabs>
          <w:tab w:val="left" w:pos="7650"/>
        </w:tabs>
        <w:spacing w:line="360" w:lineRule="auto"/>
        <w:rPr>
          <w:rFonts w:ascii="Arial" w:hAnsi="Arial" w:cs="Arial"/>
          <w:sz w:val="22"/>
          <w:szCs w:val="22"/>
        </w:rPr>
      </w:pPr>
      <w:r w:rsidRPr="00E57F5F">
        <w:rPr>
          <w:rFonts w:ascii="Arial" w:hAnsi="Arial" w:cs="Arial"/>
          <w:sz w:val="22"/>
          <w:szCs w:val="22"/>
        </w:rPr>
        <w:t xml:space="preserve">Welsh Government (2015) </w:t>
      </w:r>
      <w:r w:rsidRPr="00E57F5F">
        <w:rPr>
          <w:rFonts w:ascii="Arial" w:hAnsi="Arial" w:cs="Arial"/>
          <w:i/>
          <w:sz w:val="22"/>
          <w:szCs w:val="22"/>
        </w:rPr>
        <w:t xml:space="preserve">Successful Futures-Looking at the curriculum and assessment arrangements in Wales. </w:t>
      </w:r>
      <w:r w:rsidRPr="00E57F5F">
        <w:rPr>
          <w:rFonts w:ascii="Arial" w:hAnsi="Arial" w:cs="Arial"/>
          <w:sz w:val="22"/>
          <w:szCs w:val="22"/>
        </w:rPr>
        <w:t xml:space="preserve">Available at: </w:t>
      </w:r>
      <w:hyperlink r:id="rId18" w:history="1">
        <w:r w:rsidRPr="00E57F5F">
          <w:rPr>
            <w:rStyle w:val="Hyperlink"/>
            <w:rFonts w:ascii="Arial" w:hAnsi="Arial" w:cs="Arial"/>
            <w:sz w:val="22"/>
            <w:szCs w:val="22"/>
          </w:rPr>
          <w:t>http://gov.wales/sites/default/files/publications/2018-03/successful -futures-a-summary-of-professor-graham-donaldsons-report.pdf</w:t>
        </w:r>
      </w:hyperlink>
      <w:r w:rsidRPr="00E57F5F">
        <w:rPr>
          <w:rFonts w:ascii="Arial" w:hAnsi="Arial" w:cs="Arial"/>
          <w:sz w:val="22"/>
          <w:szCs w:val="22"/>
        </w:rPr>
        <w:t xml:space="preserve"> (Accessed: 28 February 2022).</w:t>
      </w:r>
    </w:p>
    <w:p w14:paraId="64EE1CF9" w14:textId="77777777" w:rsidR="00850C18" w:rsidRPr="00E57F5F" w:rsidRDefault="00850C18" w:rsidP="00E57F5F">
      <w:pPr>
        <w:tabs>
          <w:tab w:val="left" w:pos="7650"/>
        </w:tabs>
        <w:spacing w:line="360" w:lineRule="auto"/>
        <w:rPr>
          <w:rFonts w:ascii="Arial" w:hAnsi="Arial" w:cs="Arial"/>
          <w:sz w:val="22"/>
          <w:szCs w:val="22"/>
        </w:rPr>
      </w:pPr>
    </w:p>
    <w:p w14:paraId="5194C220" w14:textId="1DDA6DFA" w:rsidR="00E57F5F" w:rsidRDefault="00E57F5F" w:rsidP="00E57F5F">
      <w:pPr>
        <w:spacing w:line="360" w:lineRule="auto"/>
        <w:rPr>
          <w:rFonts w:ascii="Arial" w:hAnsi="Arial" w:cs="Arial"/>
          <w:sz w:val="22"/>
          <w:szCs w:val="22"/>
          <w:lang w:eastAsia="zh-CN" w:bidi="ar"/>
        </w:rPr>
      </w:pPr>
      <w:r w:rsidRPr="00E57F5F">
        <w:rPr>
          <w:rFonts w:ascii="Arial" w:hAnsi="Arial" w:cs="Arial"/>
          <w:sz w:val="22"/>
          <w:szCs w:val="22"/>
          <w:lang w:eastAsia="zh-CN" w:bidi="ar"/>
        </w:rPr>
        <w:t xml:space="preserve">Welsh Government (2019) </w:t>
      </w:r>
      <w:r w:rsidRPr="00E57F5F">
        <w:rPr>
          <w:rFonts w:ascii="Arial" w:hAnsi="Arial" w:cs="Arial"/>
          <w:i/>
          <w:iCs/>
          <w:sz w:val="22"/>
          <w:szCs w:val="22"/>
          <w:lang w:eastAsia="zh-CN" w:bidi="ar"/>
        </w:rPr>
        <w:t xml:space="preserve">Supporting learner progression: assessment guidance. </w:t>
      </w:r>
      <w:r w:rsidRPr="00E57F5F">
        <w:rPr>
          <w:rFonts w:ascii="Arial" w:hAnsi="Arial" w:cs="Arial"/>
          <w:sz w:val="22"/>
          <w:szCs w:val="22"/>
          <w:lang w:eastAsia="zh-CN" w:bidi="ar"/>
        </w:rPr>
        <w:t xml:space="preserve">Available at: </w:t>
      </w:r>
      <w:hyperlink r:id="rId19" w:history="1">
        <w:r w:rsidRPr="00E57F5F">
          <w:rPr>
            <w:rStyle w:val="Hyperlink"/>
            <w:rFonts w:ascii="Arial" w:hAnsi="Arial" w:cs="Arial"/>
            <w:sz w:val="22"/>
            <w:szCs w:val="22"/>
            <w:lang w:eastAsia="zh-CN" w:bidi="ar"/>
          </w:rPr>
          <w:t>https://hwb.gov.wales/curriculum-for-wales/supporting-learner-progression-assessment-guidance/</w:t>
        </w:r>
      </w:hyperlink>
      <w:r w:rsidRPr="00E57F5F">
        <w:rPr>
          <w:rFonts w:ascii="Arial" w:hAnsi="Arial" w:cs="Arial"/>
          <w:sz w:val="22"/>
          <w:szCs w:val="22"/>
          <w:lang w:eastAsia="zh-CN" w:bidi="ar"/>
        </w:rPr>
        <w:t xml:space="preserve"> (Accessed: 7 January 2022). </w:t>
      </w:r>
    </w:p>
    <w:p w14:paraId="5FB9CA6A" w14:textId="77777777" w:rsidR="00850C18" w:rsidRPr="00E57F5F" w:rsidRDefault="00850C18" w:rsidP="00E57F5F">
      <w:pPr>
        <w:spacing w:line="360" w:lineRule="auto"/>
        <w:rPr>
          <w:rFonts w:ascii="Arial" w:hAnsi="Arial" w:cs="Arial"/>
          <w:sz w:val="22"/>
          <w:szCs w:val="22"/>
          <w:lang w:eastAsia="zh-CN" w:bidi="ar"/>
        </w:rPr>
      </w:pPr>
    </w:p>
    <w:p w14:paraId="52E832DF" w14:textId="75971FFE"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Welsh Government (2020) </w:t>
      </w:r>
      <w:r w:rsidRPr="00E57F5F">
        <w:rPr>
          <w:rFonts w:ascii="Arial" w:hAnsi="Arial" w:cs="Arial"/>
          <w:i/>
          <w:iCs/>
          <w:sz w:val="22"/>
          <w:szCs w:val="22"/>
        </w:rPr>
        <w:t>Curriculum for Wales Guidance</w:t>
      </w:r>
      <w:r w:rsidRPr="00E57F5F">
        <w:rPr>
          <w:rFonts w:ascii="Arial" w:hAnsi="Arial" w:cs="Arial"/>
          <w:sz w:val="22"/>
          <w:szCs w:val="22"/>
        </w:rPr>
        <w:t xml:space="preserve">. Available at: </w:t>
      </w:r>
      <w:hyperlink r:id="rId20" w:history="1">
        <w:r w:rsidRPr="00E57F5F">
          <w:rPr>
            <w:rStyle w:val="Hyperlink"/>
            <w:rFonts w:ascii="Arial" w:hAnsi="Arial" w:cs="Arial"/>
            <w:sz w:val="22"/>
            <w:szCs w:val="22"/>
          </w:rPr>
          <w:t>https://hwb.gov.wales/api/storage/afca43eb-5c50-4846-9c2d-0d56fbffba09/curriculum-for-wales-guidance-120320.pdf</w:t>
        </w:r>
      </w:hyperlink>
      <w:r w:rsidRPr="00E57F5F">
        <w:rPr>
          <w:rFonts w:ascii="Arial" w:hAnsi="Arial" w:cs="Arial"/>
          <w:sz w:val="22"/>
          <w:szCs w:val="22"/>
        </w:rPr>
        <w:t xml:space="preserve"> (Accessed: 1 March 2022).</w:t>
      </w:r>
    </w:p>
    <w:p w14:paraId="41B34B29" w14:textId="77777777" w:rsidR="00850C18" w:rsidRPr="00E57F5F" w:rsidRDefault="00850C18" w:rsidP="00E57F5F">
      <w:pPr>
        <w:spacing w:line="360" w:lineRule="auto"/>
        <w:rPr>
          <w:rFonts w:ascii="Arial" w:hAnsi="Arial" w:cs="Arial"/>
          <w:sz w:val="22"/>
          <w:szCs w:val="22"/>
        </w:rPr>
      </w:pPr>
    </w:p>
    <w:p w14:paraId="30F46868" w14:textId="16572F5A" w:rsidR="00E57F5F" w:rsidRDefault="00E57F5F" w:rsidP="00E57F5F">
      <w:pPr>
        <w:spacing w:line="360" w:lineRule="auto"/>
        <w:rPr>
          <w:rFonts w:ascii="Arial" w:hAnsi="Arial" w:cs="Arial"/>
          <w:sz w:val="22"/>
          <w:szCs w:val="22"/>
        </w:rPr>
      </w:pPr>
      <w:r w:rsidRPr="00E57F5F">
        <w:rPr>
          <w:rFonts w:ascii="Arial" w:hAnsi="Arial" w:cs="Arial"/>
          <w:sz w:val="22"/>
          <w:szCs w:val="22"/>
        </w:rPr>
        <w:lastRenderedPageBreak/>
        <w:t xml:space="preserve">Welsh Government (2022) </w:t>
      </w:r>
      <w:r w:rsidRPr="00E57F5F">
        <w:rPr>
          <w:rFonts w:ascii="Arial" w:hAnsi="Arial" w:cs="Arial"/>
          <w:i/>
          <w:iCs/>
          <w:sz w:val="22"/>
          <w:szCs w:val="22"/>
        </w:rPr>
        <w:t>Designing your curriculum: Implementation and practical considerations.</w:t>
      </w:r>
      <w:r w:rsidRPr="00E57F5F">
        <w:rPr>
          <w:rFonts w:ascii="Arial" w:hAnsi="Arial" w:cs="Arial"/>
          <w:sz w:val="22"/>
          <w:szCs w:val="22"/>
        </w:rPr>
        <w:t xml:space="preserve"> Available at: </w:t>
      </w:r>
      <w:hyperlink r:id="rId21" w:history="1">
        <w:r w:rsidRPr="00E57F5F">
          <w:rPr>
            <w:rStyle w:val="Hyperlink"/>
            <w:rFonts w:ascii="Arial" w:hAnsi="Arial" w:cs="Arial"/>
            <w:sz w:val="22"/>
            <w:szCs w:val="22"/>
          </w:rPr>
          <w:t>https://hwb.gov.wales/curriculum-for-wales/designing-your-curriculum/implementation-and-practical-considerations</w:t>
        </w:r>
      </w:hyperlink>
      <w:r w:rsidRPr="00E57F5F">
        <w:rPr>
          <w:rFonts w:ascii="Arial" w:hAnsi="Arial" w:cs="Arial"/>
          <w:sz w:val="22"/>
          <w:szCs w:val="22"/>
        </w:rPr>
        <w:t xml:space="preserve"> (Accessed: 22 March 2022).</w:t>
      </w:r>
    </w:p>
    <w:p w14:paraId="29C03FCD" w14:textId="77777777" w:rsidR="00850C18" w:rsidRPr="00E57F5F" w:rsidRDefault="00850C18" w:rsidP="00E57F5F">
      <w:pPr>
        <w:spacing w:line="360" w:lineRule="auto"/>
        <w:rPr>
          <w:rFonts w:ascii="Arial" w:hAnsi="Arial" w:cs="Arial"/>
          <w:sz w:val="22"/>
          <w:szCs w:val="22"/>
        </w:rPr>
      </w:pPr>
    </w:p>
    <w:p w14:paraId="2B563DFE" w14:textId="4F5C667A" w:rsidR="00E57F5F" w:rsidRDefault="00E57F5F" w:rsidP="00E57F5F">
      <w:pPr>
        <w:spacing w:line="360" w:lineRule="auto"/>
        <w:rPr>
          <w:rFonts w:ascii="Arial" w:hAnsi="Arial" w:cs="Arial"/>
          <w:sz w:val="22"/>
          <w:szCs w:val="22"/>
        </w:rPr>
      </w:pPr>
      <w:r w:rsidRPr="00E57F5F">
        <w:rPr>
          <w:rFonts w:ascii="Arial" w:hAnsi="Arial" w:cs="Arial"/>
          <w:sz w:val="22"/>
          <w:szCs w:val="22"/>
        </w:rPr>
        <w:t xml:space="preserve">Welsh Government (2022a) </w:t>
      </w:r>
      <w:r w:rsidRPr="00E57F5F">
        <w:rPr>
          <w:rFonts w:ascii="Arial" w:hAnsi="Arial" w:cs="Arial"/>
          <w:i/>
          <w:iCs/>
          <w:sz w:val="22"/>
          <w:szCs w:val="22"/>
        </w:rPr>
        <w:t xml:space="preserve">Education Workforce Council. </w:t>
      </w:r>
      <w:r w:rsidRPr="00E57F5F">
        <w:rPr>
          <w:rFonts w:ascii="Arial" w:hAnsi="Arial" w:cs="Arial"/>
          <w:sz w:val="22"/>
          <w:szCs w:val="22"/>
        </w:rPr>
        <w:t xml:space="preserve">Available at: </w:t>
      </w:r>
      <w:hyperlink r:id="rId22" w:history="1">
        <w:r w:rsidRPr="00E57F5F">
          <w:rPr>
            <w:rStyle w:val="Hyperlink"/>
            <w:rFonts w:ascii="Arial" w:hAnsi="Arial" w:cs="Arial"/>
            <w:sz w:val="22"/>
            <w:szCs w:val="22"/>
          </w:rPr>
          <w:t>https://www.ewc.wales/site/index.php/en/professional-development/professional-learning-passport.html</w:t>
        </w:r>
      </w:hyperlink>
      <w:r w:rsidRPr="00E57F5F">
        <w:rPr>
          <w:rFonts w:ascii="Arial" w:hAnsi="Arial" w:cs="Arial"/>
          <w:sz w:val="22"/>
          <w:szCs w:val="22"/>
        </w:rPr>
        <w:t xml:space="preserve"> (Accessed: 23 February 2022).</w:t>
      </w:r>
    </w:p>
    <w:p w14:paraId="2A977CC2" w14:textId="77777777" w:rsidR="00E57F5F" w:rsidRPr="00CB177E" w:rsidRDefault="00E57F5F" w:rsidP="00E57F5F">
      <w:pPr>
        <w:spacing w:line="360" w:lineRule="auto"/>
        <w:rPr>
          <w:rFonts w:ascii="Arial" w:hAnsi="Arial" w:cs="Arial"/>
        </w:rPr>
      </w:pPr>
    </w:p>
    <w:p w14:paraId="4DADB71E" w14:textId="09693C9E" w:rsidR="00E57F5F" w:rsidRDefault="00E57F5F" w:rsidP="00E57F5F">
      <w:pPr>
        <w:spacing w:line="360" w:lineRule="auto"/>
        <w:rPr>
          <w:rFonts w:ascii="Arial" w:hAnsi="Arial" w:cs="Arial"/>
        </w:rPr>
      </w:pPr>
    </w:p>
    <w:p w14:paraId="254737BE" w14:textId="77777777" w:rsidR="00E57F5F" w:rsidRPr="00CB177E" w:rsidRDefault="00E57F5F" w:rsidP="00E57F5F">
      <w:pPr>
        <w:spacing w:line="360" w:lineRule="auto"/>
        <w:rPr>
          <w:rFonts w:ascii="Arial" w:hAnsi="Arial" w:cs="Arial"/>
        </w:rPr>
      </w:pPr>
    </w:p>
    <w:p w14:paraId="7B8E99E3" w14:textId="7566583B" w:rsidR="00B27901" w:rsidRDefault="00B27901" w:rsidP="00337753">
      <w:pPr>
        <w:spacing w:line="360" w:lineRule="auto"/>
        <w:rPr>
          <w:rFonts w:ascii="Arial" w:hAnsi="Arial" w:cs="Arial"/>
          <w:sz w:val="22"/>
          <w:szCs w:val="22"/>
        </w:rPr>
      </w:pPr>
    </w:p>
    <w:sectPr w:rsidR="00B27901">
      <w:headerReference w:type="default" r:id="rId23"/>
      <w:footerReference w:type="default" r:id="rId24"/>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54CB3" w14:textId="77777777" w:rsidR="000C1EFC" w:rsidRDefault="00763F5D">
      <w:r>
        <w:separator/>
      </w:r>
    </w:p>
  </w:endnote>
  <w:endnote w:type="continuationSeparator" w:id="0">
    <w:p w14:paraId="03FA2FBA" w14:textId="77777777" w:rsidR="000C1EFC" w:rsidRDefault="00763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rlito">
    <w:altName w:val="Cambria"/>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LTStd-Book">
    <w:altName w:val="Segoe Print"/>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A9C45" w14:textId="7C3CBB0D" w:rsidR="004159AC" w:rsidRPr="002F6E12" w:rsidRDefault="002F6E12">
    <w:pPr>
      <w:pStyle w:val="HeaderFooter"/>
      <w:rPr>
        <w:rFonts w:ascii="Arial" w:hAnsi="Arial" w:cs="Arial"/>
        <w:sz w:val="20"/>
        <w:szCs w:val="20"/>
      </w:rPr>
    </w:pPr>
    <w:r w:rsidRPr="002F6E12">
      <w:rPr>
        <w:rFonts w:ascii="Arial" w:hAnsi="Arial" w:cs="Arial"/>
        <w:color w:val="7F7F7F" w:themeColor="background1" w:themeShade="7F"/>
        <w:spacing w:val="60"/>
        <w:sz w:val="20"/>
        <w:szCs w:val="20"/>
      </w:rPr>
      <w:t>Page</w:t>
    </w:r>
    <w:r w:rsidRPr="002F6E12">
      <w:rPr>
        <w:rFonts w:ascii="Arial" w:hAnsi="Arial" w:cs="Arial"/>
        <w:sz w:val="20"/>
        <w:szCs w:val="20"/>
      </w:rPr>
      <w:t xml:space="preserve"> | </w:t>
    </w:r>
    <w:r w:rsidRPr="002F6E12">
      <w:rPr>
        <w:rFonts w:ascii="Arial" w:hAnsi="Arial" w:cs="Arial"/>
        <w:sz w:val="20"/>
        <w:szCs w:val="20"/>
      </w:rPr>
      <w:fldChar w:fldCharType="begin"/>
    </w:r>
    <w:r w:rsidRPr="002F6E12">
      <w:rPr>
        <w:rFonts w:ascii="Arial" w:hAnsi="Arial" w:cs="Arial"/>
        <w:sz w:val="20"/>
        <w:szCs w:val="20"/>
      </w:rPr>
      <w:instrText xml:space="preserve"> PAGE   \* MERGEFORMAT </w:instrText>
    </w:r>
    <w:r w:rsidRPr="002F6E12">
      <w:rPr>
        <w:rFonts w:ascii="Arial" w:hAnsi="Arial" w:cs="Arial"/>
        <w:sz w:val="20"/>
        <w:szCs w:val="20"/>
      </w:rPr>
      <w:fldChar w:fldCharType="separate"/>
    </w:r>
    <w:r w:rsidRPr="002F6E12">
      <w:rPr>
        <w:rFonts w:ascii="Arial" w:hAnsi="Arial" w:cs="Arial"/>
        <w:b/>
        <w:bCs/>
        <w:noProof/>
        <w:sz w:val="20"/>
        <w:szCs w:val="20"/>
      </w:rPr>
      <w:t>1</w:t>
    </w:r>
    <w:r w:rsidRPr="002F6E12">
      <w:rPr>
        <w:rFonts w:ascii="Arial" w:hAnsi="Arial" w:cs="Arial"/>
        <w:b/>
        <w:b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064AA" w14:textId="77777777" w:rsidR="000C1EFC" w:rsidRDefault="00763F5D">
      <w:r>
        <w:separator/>
      </w:r>
    </w:p>
  </w:footnote>
  <w:footnote w:type="continuationSeparator" w:id="0">
    <w:p w14:paraId="1E85316E" w14:textId="77777777" w:rsidR="000C1EFC" w:rsidRDefault="00763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6A7A" w14:textId="6C719284" w:rsidR="004159AC" w:rsidRPr="002F6E12" w:rsidRDefault="002F6E12">
    <w:pPr>
      <w:pStyle w:val="HeaderFooter"/>
      <w:rPr>
        <w:rFonts w:ascii="Arial" w:hAnsi="Arial" w:cs="Arial"/>
        <w:sz w:val="20"/>
        <w:szCs w:val="20"/>
      </w:rPr>
    </w:pPr>
    <w:r w:rsidRPr="002F6E12">
      <w:rPr>
        <w:rFonts w:ascii="Arial" w:hAnsi="Arial" w:cs="Arial"/>
        <w:sz w:val="20"/>
        <w:szCs w:val="20"/>
      </w:rPr>
      <w:t>Student Number: 1900565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2563F"/>
    <w:multiLevelType w:val="hybridMultilevel"/>
    <w:tmpl w:val="67E05F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9AC"/>
    <w:rsid w:val="00001B0B"/>
    <w:rsid w:val="00083693"/>
    <w:rsid w:val="000B14B4"/>
    <w:rsid w:val="000C1EFC"/>
    <w:rsid w:val="000E4F3A"/>
    <w:rsid w:val="00100BDC"/>
    <w:rsid w:val="00100EB2"/>
    <w:rsid w:val="00147672"/>
    <w:rsid w:val="00155833"/>
    <w:rsid w:val="00186567"/>
    <w:rsid w:val="001915A5"/>
    <w:rsid w:val="00192229"/>
    <w:rsid w:val="001A53C0"/>
    <w:rsid w:val="001E52AE"/>
    <w:rsid w:val="002049B0"/>
    <w:rsid w:val="0020569B"/>
    <w:rsid w:val="00220E01"/>
    <w:rsid w:val="00263A41"/>
    <w:rsid w:val="00275637"/>
    <w:rsid w:val="0029339C"/>
    <w:rsid w:val="002A1078"/>
    <w:rsid w:val="002A2D70"/>
    <w:rsid w:val="002A5B25"/>
    <w:rsid w:val="002B1F65"/>
    <w:rsid w:val="002B6AB8"/>
    <w:rsid w:val="002C2955"/>
    <w:rsid w:val="002D7CDC"/>
    <w:rsid w:val="002E7B32"/>
    <w:rsid w:val="002F5C14"/>
    <w:rsid w:val="002F6E12"/>
    <w:rsid w:val="003060D9"/>
    <w:rsid w:val="00337753"/>
    <w:rsid w:val="00360205"/>
    <w:rsid w:val="00384E39"/>
    <w:rsid w:val="003A1B82"/>
    <w:rsid w:val="003B5EEC"/>
    <w:rsid w:val="003C0F6E"/>
    <w:rsid w:val="003E0CEE"/>
    <w:rsid w:val="003E783F"/>
    <w:rsid w:val="00400714"/>
    <w:rsid w:val="004130CD"/>
    <w:rsid w:val="004159AC"/>
    <w:rsid w:val="004274A0"/>
    <w:rsid w:val="00454295"/>
    <w:rsid w:val="00454A49"/>
    <w:rsid w:val="00487011"/>
    <w:rsid w:val="004945F7"/>
    <w:rsid w:val="004A59DC"/>
    <w:rsid w:val="004B54B6"/>
    <w:rsid w:val="00540299"/>
    <w:rsid w:val="0054102A"/>
    <w:rsid w:val="00555439"/>
    <w:rsid w:val="0057177B"/>
    <w:rsid w:val="00587874"/>
    <w:rsid w:val="005A0437"/>
    <w:rsid w:val="005F2C68"/>
    <w:rsid w:val="005F2FBC"/>
    <w:rsid w:val="006228D7"/>
    <w:rsid w:val="0063467E"/>
    <w:rsid w:val="006367B8"/>
    <w:rsid w:val="00645378"/>
    <w:rsid w:val="00655841"/>
    <w:rsid w:val="00667B8A"/>
    <w:rsid w:val="0067587C"/>
    <w:rsid w:val="00714D21"/>
    <w:rsid w:val="007610B1"/>
    <w:rsid w:val="00763F5D"/>
    <w:rsid w:val="007921C6"/>
    <w:rsid w:val="007B0623"/>
    <w:rsid w:val="007F5D19"/>
    <w:rsid w:val="008038E9"/>
    <w:rsid w:val="00805BDA"/>
    <w:rsid w:val="0080674F"/>
    <w:rsid w:val="00821F08"/>
    <w:rsid w:val="00841099"/>
    <w:rsid w:val="0084239F"/>
    <w:rsid w:val="00850C18"/>
    <w:rsid w:val="0086376A"/>
    <w:rsid w:val="008B220D"/>
    <w:rsid w:val="008C78C4"/>
    <w:rsid w:val="008D26BF"/>
    <w:rsid w:val="008D448B"/>
    <w:rsid w:val="008D7983"/>
    <w:rsid w:val="008E32FF"/>
    <w:rsid w:val="008E45BC"/>
    <w:rsid w:val="008F62BC"/>
    <w:rsid w:val="008F7DBC"/>
    <w:rsid w:val="009341BA"/>
    <w:rsid w:val="0097202F"/>
    <w:rsid w:val="00972BEE"/>
    <w:rsid w:val="0098078A"/>
    <w:rsid w:val="009868FA"/>
    <w:rsid w:val="009B23CF"/>
    <w:rsid w:val="00A12740"/>
    <w:rsid w:val="00A759C3"/>
    <w:rsid w:val="00A84D3B"/>
    <w:rsid w:val="00B07DF0"/>
    <w:rsid w:val="00B23F4A"/>
    <w:rsid w:val="00B27901"/>
    <w:rsid w:val="00B37647"/>
    <w:rsid w:val="00B456BA"/>
    <w:rsid w:val="00BB3E30"/>
    <w:rsid w:val="00BC1C2A"/>
    <w:rsid w:val="00BD0D3B"/>
    <w:rsid w:val="00BD3729"/>
    <w:rsid w:val="00C350CA"/>
    <w:rsid w:val="00C538EC"/>
    <w:rsid w:val="00C76765"/>
    <w:rsid w:val="00C81C86"/>
    <w:rsid w:val="00CD077F"/>
    <w:rsid w:val="00CE2422"/>
    <w:rsid w:val="00CE4F46"/>
    <w:rsid w:val="00D115B4"/>
    <w:rsid w:val="00D169FB"/>
    <w:rsid w:val="00D24E2D"/>
    <w:rsid w:val="00D71A31"/>
    <w:rsid w:val="00D72294"/>
    <w:rsid w:val="00D940A4"/>
    <w:rsid w:val="00E00A9B"/>
    <w:rsid w:val="00E04272"/>
    <w:rsid w:val="00E3429D"/>
    <w:rsid w:val="00E4765D"/>
    <w:rsid w:val="00E57F5F"/>
    <w:rsid w:val="00EA7F9D"/>
    <w:rsid w:val="00EC498A"/>
    <w:rsid w:val="00ED042E"/>
    <w:rsid w:val="00ED7E0E"/>
    <w:rsid w:val="00EE6017"/>
    <w:rsid w:val="00EF38CF"/>
    <w:rsid w:val="00F34BE8"/>
    <w:rsid w:val="00FD4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0067A"/>
  <w15:docId w15:val="{79009097-C790-42EF-A282-A40E44DDA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40" w:line="360" w:lineRule="auto"/>
      <w:outlineLvl w:val="1"/>
    </w:pPr>
    <w:rPr>
      <w:rFonts w:ascii="Carlito" w:hAnsi="Carlito" w:cs="Arial Unicode MS"/>
      <w:b/>
      <w:bCs/>
      <w:color w:val="1F4E79"/>
      <w:sz w:val="28"/>
      <w:szCs w:val="28"/>
      <w:u w:color="1F4E79"/>
      <w:lang w:val="en-US"/>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line="360" w:lineRule="auto"/>
      <w:outlineLvl w:val="2"/>
    </w:pPr>
    <w:rPr>
      <w:rFonts w:ascii="Carlito" w:hAnsi="Carlito" w:cs="Arial Unicode MS"/>
      <w:b/>
      <w:bCs/>
      <w:color w:val="1F4D78"/>
      <w:sz w:val="24"/>
      <w:szCs w:val="24"/>
      <w:u w:color="1F4D78"/>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paragraph" w:styleId="Header">
    <w:name w:val="header"/>
    <w:basedOn w:val="Normal"/>
    <w:link w:val="HeaderChar"/>
    <w:uiPriority w:val="99"/>
    <w:unhideWhenUsed/>
    <w:rsid w:val="002F6E12"/>
    <w:pPr>
      <w:tabs>
        <w:tab w:val="center" w:pos="4513"/>
        <w:tab w:val="right" w:pos="9026"/>
      </w:tabs>
    </w:pPr>
  </w:style>
  <w:style w:type="character" w:customStyle="1" w:styleId="HeaderChar">
    <w:name w:val="Header Char"/>
    <w:basedOn w:val="DefaultParagraphFont"/>
    <w:link w:val="Header"/>
    <w:uiPriority w:val="99"/>
    <w:rsid w:val="002F6E12"/>
    <w:rPr>
      <w:sz w:val="24"/>
      <w:szCs w:val="24"/>
      <w:lang w:val="en-US" w:eastAsia="en-US"/>
    </w:rPr>
  </w:style>
  <w:style w:type="paragraph" w:styleId="Footer">
    <w:name w:val="footer"/>
    <w:basedOn w:val="Normal"/>
    <w:link w:val="FooterChar"/>
    <w:uiPriority w:val="99"/>
    <w:unhideWhenUsed/>
    <w:rsid w:val="002F6E12"/>
    <w:pPr>
      <w:tabs>
        <w:tab w:val="center" w:pos="4513"/>
        <w:tab w:val="right" w:pos="9026"/>
      </w:tabs>
    </w:pPr>
  </w:style>
  <w:style w:type="character" w:customStyle="1" w:styleId="FooterChar">
    <w:name w:val="Footer Char"/>
    <w:basedOn w:val="DefaultParagraphFont"/>
    <w:link w:val="Footer"/>
    <w:uiPriority w:val="99"/>
    <w:rsid w:val="002F6E12"/>
    <w:rPr>
      <w:sz w:val="24"/>
      <w:szCs w:val="24"/>
      <w:lang w:val="en-US" w:eastAsia="en-US"/>
    </w:rPr>
  </w:style>
  <w:style w:type="paragraph" w:styleId="NoSpacing">
    <w:name w:val="No Spacing"/>
    <w:uiPriority w:val="1"/>
    <w:qFormat/>
    <w:rsid w:val="0057177B"/>
    <w:rPr>
      <w:sz w:val="24"/>
      <w:szCs w:val="24"/>
      <w:lang w:val="en-US" w:eastAsia="en-US"/>
    </w:rPr>
  </w:style>
  <w:style w:type="paragraph" w:styleId="NormalWeb">
    <w:name w:val="Normal (Web)"/>
    <w:basedOn w:val="Normal"/>
    <w:uiPriority w:val="99"/>
    <w:unhideWhenUsed/>
    <w:rsid w:val="0098078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Strong">
    <w:name w:val="Strong"/>
    <w:basedOn w:val="DefaultParagraphFont"/>
    <w:uiPriority w:val="22"/>
    <w:qFormat/>
    <w:rsid w:val="004274A0"/>
    <w:rPr>
      <w:b/>
      <w:bCs/>
    </w:rPr>
  </w:style>
  <w:style w:type="paragraph" w:customStyle="1" w:styleId="NoSpacing2">
    <w:name w:val="No Spacing2"/>
    <w:uiPriority w:val="1"/>
    <w:qFormat/>
    <w:rsid w:val="00E04272"/>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imes New Roman" w:hAnsi="Calibri"/>
      <w:sz w:val="22"/>
      <w:szCs w:val="22"/>
      <w:bdr w:val="none" w:sz="0" w:space="0" w:color="auto"/>
    </w:rPr>
  </w:style>
  <w:style w:type="paragraph" w:customStyle="1" w:styleId="NoSpacing1">
    <w:name w:val="No Spacing1"/>
    <w:uiPriority w:val="1"/>
    <w:qFormat/>
    <w:rsid w:val="004130CD"/>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style>
  <w:style w:type="paragraph" w:styleId="ListParagraph">
    <w:name w:val="List Paragraph"/>
    <w:basedOn w:val="Normal"/>
    <w:uiPriority w:val="34"/>
    <w:qFormat/>
    <w:rsid w:val="00CE242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table" w:styleId="TableGrid">
    <w:name w:val="Table Grid"/>
    <w:basedOn w:val="TableNormal"/>
    <w:uiPriority w:val="39"/>
    <w:rsid w:val="00CE2422"/>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CE2422"/>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pPr>
    <w:rPr>
      <w:rFonts w:ascii="Arial" w:eastAsiaTheme="minorHAnsi" w:hAnsi="Arial" w:cstheme="minorBidi"/>
      <w:sz w:val="22"/>
      <w:szCs w:val="22"/>
      <w:bdr w:val="none" w:sz="0" w:space="0" w:color="auto"/>
      <w:lang w:val="en-GB"/>
    </w:rPr>
  </w:style>
  <w:style w:type="character" w:customStyle="1" w:styleId="AssignBodyChar">
    <w:name w:val="AssignBody Char"/>
    <w:basedOn w:val="DefaultParagraphFont"/>
    <w:link w:val="AssignBody"/>
    <w:rsid w:val="00CE2422"/>
    <w:rPr>
      <w:rFonts w:ascii="Arial" w:eastAsiaTheme="minorHAnsi" w:hAnsi="Arial" w:cstheme="minorBidi"/>
      <w:sz w:val="22"/>
      <w:szCs w:val="22"/>
      <w:bdr w:val="none" w:sz="0" w:space="0" w:color="auto"/>
      <w:lang w:eastAsia="en-US"/>
    </w:rPr>
  </w:style>
  <w:style w:type="character" w:styleId="UnresolvedMention">
    <w:name w:val="Unresolved Mention"/>
    <w:basedOn w:val="DefaultParagraphFont"/>
    <w:uiPriority w:val="99"/>
    <w:semiHidden/>
    <w:unhideWhenUsed/>
    <w:rsid w:val="002E7B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rain-aid.co.uk/blog/the-importance-of-lesson-planning" TargetMode="External"/><Relationship Id="rId13" Type="http://schemas.openxmlformats.org/officeDocument/2006/relationships/hyperlink" Target="https://www.knelstonprimary.co.uk/" TargetMode="External"/><Relationship Id="rId18" Type="http://schemas.openxmlformats.org/officeDocument/2006/relationships/hyperlink" Target="http://gov.wales/sites/default/files/publications/2018-03/successful%20-futures-a-summary-of-professor-graham-donaldsons-report.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hwb.gov.wales/curriculum-for-wales/designing-your-curriculum/implementation-and-practical-considerations" TargetMode="External"/><Relationship Id="rId7" Type="http://schemas.openxmlformats.org/officeDocument/2006/relationships/endnotes" Target="endnotes.xml"/><Relationship Id="rId12" Type="http://schemas.openxmlformats.org/officeDocument/2006/relationships/hyperlink" Target="https://www.jrf.org.uk/report/impact-poverty-young-childrens-experience-school" TargetMode="External"/><Relationship Id="rId17" Type="http://schemas.openxmlformats.org/officeDocument/2006/relationships/hyperlink" Target="https://journals.warwick.ac.uk/index.php/wjett/article/view/4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eflcourse.net/blog/lesson-planning-benefits-and-drawbacks-ittt-tefl-blog/" TargetMode="External"/><Relationship Id="rId20" Type="http://schemas.openxmlformats.org/officeDocument/2006/relationships/hyperlink" Target="https://hwb.gov.wales/api/storage/afca43eb-5c50-4846-9c2d-0d56fbffba09/curriculum-for-wales-guidance-1203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8-03/successful-futures.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sme.ac.uk/blog/blooms-taxonomy" TargetMode="External"/><Relationship Id="rId23" Type="http://schemas.openxmlformats.org/officeDocument/2006/relationships/header" Target="header1.xml"/><Relationship Id="rId10" Type="http://schemas.openxmlformats.org/officeDocument/2006/relationships/hyperlink" Target="http://teachingonpurpose.org/journal/discussion-in-the-classroom-why-to-do-it-how-to-do-it-and-how-to-assess-it/" TargetMode="External"/><Relationship Id="rId19" Type="http://schemas.openxmlformats.org/officeDocument/2006/relationships/hyperlink" Target="https://hwb.gov.wales/curriculum-for-wales/supporting-learner-progression-assessment-guidance/" TargetMode="External"/><Relationship Id="rId4" Type="http://schemas.openxmlformats.org/officeDocument/2006/relationships/settings" Target="settings.xml"/><Relationship Id="rId9" Type="http://schemas.openxmlformats.org/officeDocument/2006/relationships/hyperlink" Target="https://www.cambridgeinternational.org/Images/584543-great-teaching-toolkit-evidence-review.pdf" TargetMode="External"/><Relationship Id="rId14" Type="http://schemas.openxmlformats.org/officeDocument/2006/relationships/hyperlink" Target="https://www.researchgate.net/publication/327361599_Effective_teaching_A_review_of_research_and_evidence/link/5f617d43299bf1d43c0745dd/download" TargetMode="External"/><Relationship Id="rId22" Type="http://schemas.openxmlformats.org/officeDocument/2006/relationships/hyperlink" Target="https://www.ewc.wales/site/index.php/en/professional-development/professional-learning-passport.html"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29218-85D3-4C5B-B09C-910395569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21</Pages>
  <Words>6153</Words>
  <Characters>35076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dc:creator>
  <cp:lastModifiedBy>Rosie Evans (1900565)</cp:lastModifiedBy>
  <cp:revision>24</cp:revision>
  <cp:lastPrinted>2022-04-04T09:05:00Z</cp:lastPrinted>
  <dcterms:created xsi:type="dcterms:W3CDTF">2022-03-23T15:31:00Z</dcterms:created>
  <dcterms:modified xsi:type="dcterms:W3CDTF">2022-04-05T10:26:00Z</dcterms:modified>
</cp:coreProperties>
</file>