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32FF5" w14:textId="4B3324E9" w:rsidR="000C29C3" w:rsidRDefault="000C29C3">
      <w:pPr>
        <w:rPr>
          <w:rFonts w:ascii="Arial" w:hAnsi="Arial" w:cs="Arial"/>
          <w:sz w:val="24"/>
          <w:szCs w:val="24"/>
        </w:rPr>
      </w:pPr>
    </w:p>
    <w:p w14:paraId="041BEC45" w14:textId="3E43BC94" w:rsidR="00C92C23" w:rsidRDefault="00C92C23">
      <w:pPr>
        <w:rPr>
          <w:rFonts w:ascii="Arial" w:hAnsi="Arial" w:cs="Arial"/>
          <w:sz w:val="24"/>
          <w:szCs w:val="24"/>
        </w:rPr>
      </w:pPr>
    </w:p>
    <w:p w14:paraId="47A6455E" w14:textId="50C00B8D" w:rsidR="00C92C23" w:rsidRDefault="00C92C23">
      <w:pPr>
        <w:rPr>
          <w:rFonts w:ascii="Arial" w:hAnsi="Arial" w:cs="Arial"/>
          <w:sz w:val="24"/>
          <w:szCs w:val="24"/>
        </w:rPr>
      </w:pPr>
    </w:p>
    <w:p w14:paraId="72880958" w14:textId="67DB6F1A" w:rsidR="00C92C23" w:rsidRDefault="00C92C23">
      <w:pPr>
        <w:rPr>
          <w:rFonts w:ascii="Arial" w:hAnsi="Arial" w:cs="Arial"/>
          <w:sz w:val="24"/>
          <w:szCs w:val="24"/>
        </w:rPr>
      </w:pPr>
    </w:p>
    <w:p w14:paraId="68421548" w14:textId="4A374705" w:rsidR="00C92C23" w:rsidRDefault="00C92C23">
      <w:pPr>
        <w:rPr>
          <w:rFonts w:ascii="Arial" w:hAnsi="Arial" w:cs="Arial"/>
          <w:sz w:val="24"/>
          <w:szCs w:val="24"/>
        </w:rPr>
      </w:pPr>
    </w:p>
    <w:p w14:paraId="45AC58D1" w14:textId="7FD82722" w:rsidR="00C92C23" w:rsidRDefault="00C92C23">
      <w:pPr>
        <w:rPr>
          <w:rFonts w:ascii="Arial" w:hAnsi="Arial" w:cs="Arial"/>
          <w:sz w:val="24"/>
          <w:szCs w:val="24"/>
        </w:rPr>
      </w:pPr>
    </w:p>
    <w:p w14:paraId="2262420F" w14:textId="2E8CF2EC" w:rsidR="00C92C23" w:rsidRDefault="00C92C23">
      <w:pPr>
        <w:rPr>
          <w:rFonts w:ascii="Arial" w:hAnsi="Arial" w:cs="Arial"/>
          <w:sz w:val="24"/>
          <w:szCs w:val="24"/>
        </w:rPr>
      </w:pPr>
    </w:p>
    <w:p w14:paraId="7050076C" w14:textId="4939A335" w:rsidR="00C92C23" w:rsidRDefault="00C92C23">
      <w:pPr>
        <w:rPr>
          <w:rFonts w:ascii="Arial" w:hAnsi="Arial" w:cs="Arial"/>
          <w:sz w:val="24"/>
          <w:szCs w:val="24"/>
        </w:rPr>
      </w:pPr>
    </w:p>
    <w:p w14:paraId="43371487" w14:textId="331B4494" w:rsidR="00C92C23" w:rsidRDefault="00C92C23">
      <w:pPr>
        <w:rPr>
          <w:rFonts w:ascii="Arial" w:hAnsi="Arial" w:cs="Arial"/>
          <w:sz w:val="24"/>
          <w:szCs w:val="24"/>
        </w:rPr>
      </w:pPr>
    </w:p>
    <w:p w14:paraId="3822AAD2" w14:textId="250017F4" w:rsidR="00C92C23" w:rsidRDefault="00C92C23">
      <w:pPr>
        <w:rPr>
          <w:rFonts w:ascii="Arial" w:hAnsi="Arial" w:cs="Arial"/>
          <w:sz w:val="24"/>
          <w:szCs w:val="24"/>
        </w:rPr>
      </w:pPr>
    </w:p>
    <w:p w14:paraId="0FA3A111" w14:textId="77777777" w:rsidR="00C92C23" w:rsidRPr="00972B01" w:rsidRDefault="00C92C23">
      <w:pPr>
        <w:rPr>
          <w:rFonts w:ascii="Arial" w:hAnsi="Arial" w:cs="Arial"/>
          <w:color w:val="000000" w:themeColor="text1"/>
          <w:sz w:val="40"/>
          <w:szCs w:val="40"/>
        </w:rPr>
      </w:pPr>
    </w:p>
    <w:p w14:paraId="7D71B1DB" w14:textId="08B8B0C7" w:rsidR="000C29C3" w:rsidRPr="00972B01" w:rsidRDefault="00E52FB0" w:rsidP="008E1466">
      <w:pPr>
        <w:jc w:val="center"/>
        <w:rPr>
          <w:rFonts w:ascii="Arial" w:hAnsi="Arial" w:cs="Arial"/>
          <w:color w:val="000000" w:themeColor="text1"/>
          <w:sz w:val="40"/>
          <w:szCs w:val="40"/>
        </w:rPr>
      </w:pPr>
      <w:r w:rsidRPr="00972B01">
        <w:rPr>
          <w:rFonts w:ascii="Arial" w:hAnsi="Arial" w:cs="Arial"/>
          <w:color w:val="000000" w:themeColor="text1"/>
          <w:sz w:val="40"/>
          <w:szCs w:val="40"/>
        </w:rPr>
        <w:t>University of Wales Trinity Saint David</w:t>
      </w:r>
    </w:p>
    <w:p w14:paraId="30626E6D" w14:textId="77777777" w:rsidR="00C92C23" w:rsidRPr="00972B01" w:rsidRDefault="00C92C23" w:rsidP="008E1466">
      <w:pPr>
        <w:jc w:val="center"/>
        <w:rPr>
          <w:rFonts w:ascii="Arial" w:hAnsi="Arial" w:cs="Arial"/>
          <w:color w:val="000000" w:themeColor="text1"/>
          <w:sz w:val="40"/>
          <w:szCs w:val="40"/>
        </w:rPr>
      </w:pPr>
    </w:p>
    <w:p w14:paraId="20CEF601" w14:textId="77777777" w:rsidR="00C92C23" w:rsidRPr="00972B01" w:rsidRDefault="00C92C23" w:rsidP="008E1466">
      <w:pPr>
        <w:jc w:val="center"/>
        <w:rPr>
          <w:rFonts w:ascii="Arial" w:hAnsi="Arial" w:cs="Arial"/>
          <w:color w:val="000000" w:themeColor="text1"/>
          <w:sz w:val="40"/>
          <w:szCs w:val="40"/>
        </w:rPr>
      </w:pPr>
    </w:p>
    <w:p w14:paraId="0FAF22E2" w14:textId="3EC04B78" w:rsidR="00C92C23" w:rsidRPr="00972B01" w:rsidRDefault="00C92C23" w:rsidP="008E1466">
      <w:pPr>
        <w:jc w:val="center"/>
        <w:rPr>
          <w:rFonts w:ascii="Arial" w:hAnsi="Arial" w:cs="Arial"/>
          <w:color w:val="000000" w:themeColor="text1"/>
          <w:sz w:val="40"/>
          <w:szCs w:val="40"/>
        </w:rPr>
      </w:pPr>
      <w:r w:rsidRPr="00972B01">
        <w:rPr>
          <w:rFonts w:ascii="Arial" w:hAnsi="Arial" w:cs="Arial"/>
          <w:color w:val="000000" w:themeColor="text1"/>
          <w:sz w:val="40"/>
          <w:szCs w:val="40"/>
        </w:rPr>
        <w:t>The International Sports Market</w:t>
      </w:r>
    </w:p>
    <w:p w14:paraId="721C22E4" w14:textId="3C737F09" w:rsidR="00C92C23" w:rsidRPr="00972B01" w:rsidRDefault="00C92C23" w:rsidP="008E1466">
      <w:pPr>
        <w:jc w:val="center"/>
        <w:rPr>
          <w:rFonts w:ascii="Arial" w:hAnsi="Arial" w:cs="Arial"/>
          <w:color w:val="000000" w:themeColor="text1"/>
          <w:sz w:val="40"/>
          <w:szCs w:val="40"/>
        </w:rPr>
      </w:pPr>
    </w:p>
    <w:p w14:paraId="35DD6000" w14:textId="77777777" w:rsidR="00C92C23" w:rsidRPr="00972B01" w:rsidRDefault="00C92C23" w:rsidP="008E1466">
      <w:pPr>
        <w:jc w:val="center"/>
        <w:rPr>
          <w:rFonts w:ascii="Arial" w:hAnsi="Arial" w:cs="Arial"/>
          <w:color w:val="000000" w:themeColor="text1"/>
          <w:sz w:val="40"/>
          <w:szCs w:val="40"/>
        </w:rPr>
      </w:pPr>
    </w:p>
    <w:p w14:paraId="0C7A6A6A" w14:textId="661F15E1" w:rsidR="00E52FB0" w:rsidRPr="00972B01" w:rsidRDefault="00E52FB0" w:rsidP="008E1466">
      <w:pPr>
        <w:jc w:val="center"/>
        <w:rPr>
          <w:rFonts w:ascii="Arial" w:hAnsi="Arial" w:cs="Arial"/>
          <w:color w:val="000000" w:themeColor="text1"/>
          <w:sz w:val="40"/>
          <w:szCs w:val="40"/>
        </w:rPr>
      </w:pPr>
      <w:r w:rsidRPr="00972B01">
        <w:rPr>
          <w:rFonts w:ascii="Arial" w:hAnsi="Arial" w:cs="Arial"/>
          <w:color w:val="000000" w:themeColor="text1"/>
          <w:sz w:val="40"/>
          <w:szCs w:val="40"/>
        </w:rPr>
        <w:t>Student- Andre Filho 1702823</w:t>
      </w:r>
    </w:p>
    <w:p w14:paraId="51975917" w14:textId="77777777" w:rsidR="00C92C23" w:rsidRPr="000F2BAD" w:rsidRDefault="00C92C23" w:rsidP="008E1466">
      <w:pPr>
        <w:jc w:val="center"/>
        <w:rPr>
          <w:rFonts w:ascii="Arial" w:hAnsi="Arial" w:cs="Arial"/>
          <w:color w:val="000000" w:themeColor="text1"/>
          <w:sz w:val="24"/>
          <w:szCs w:val="24"/>
        </w:rPr>
      </w:pPr>
    </w:p>
    <w:p w14:paraId="4339426F" w14:textId="77777777" w:rsidR="000C29C3" w:rsidRPr="000F2BAD" w:rsidRDefault="000C29C3">
      <w:pPr>
        <w:rPr>
          <w:rFonts w:ascii="Arial" w:hAnsi="Arial" w:cs="Arial"/>
          <w:color w:val="000000" w:themeColor="text1"/>
          <w:sz w:val="24"/>
          <w:szCs w:val="24"/>
        </w:rPr>
      </w:pPr>
    </w:p>
    <w:p w14:paraId="20D75B52" w14:textId="77777777" w:rsidR="000C29C3" w:rsidRPr="000F2BAD" w:rsidRDefault="000C29C3">
      <w:pPr>
        <w:rPr>
          <w:rFonts w:ascii="Arial" w:hAnsi="Arial" w:cs="Arial"/>
          <w:color w:val="000000" w:themeColor="text1"/>
          <w:sz w:val="24"/>
          <w:szCs w:val="24"/>
        </w:rPr>
      </w:pPr>
    </w:p>
    <w:p w14:paraId="56C769D0" w14:textId="77777777" w:rsidR="000C29C3" w:rsidRPr="000F2BAD" w:rsidRDefault="000C29C3">
      <w:pPr>
        <w:rPr>
          <w:rFonts w:ascii="Arial" w:hAnsi="Arial" w:cs="Arial"/>
          <w:color w:val="000000" w:themeColor="text1"/>
          <w:sz w:val="24"/>
          <w:szCs w:val="24"/>
        </w:rPr>
      </w:pPr>
    </w:p>
    <w:p w14:paraId="346774A2" w14:textId="77777777" w:rsidR="000C29C3" w:rsidRPr="000F2BAD" w:rsidRDefault="000C29C3">
      <w:pPr>
        <w:rPr>
          <w:rFonts w:ascii="Arial" w:hAnsi="Arial" w:cs="Arial"/>
          <w:color w:val="000000" w:themeColor="text1"/>
          <w:sz w:val="24"/>
          <w:szCs w:val="24"/>
        </w:rPr>
      </w:pPr>
    </w:p>
    <w:p w14:paraId="0B45175B" w14:textId="77777777" w:rsidR="000C29C3" w:rsidRPr="000F2BAD" w:rsidRDefault="000C29C3">
      <w:pPr>
        <w:rPr>
          <w:rFonts w:ascii="Arial" w:hAnsi="Arial" w:cs="Arial"/>
          <w:color w:val="000000" w:themeColor="text1"/>
          <w:sz w:val="24"/>
          <w:szCs w:val="24"/>
        </w:rPr>
      </w:pPr>
    </w:p>
    <w:p w14:paraId="634008F4" w14:textId="77777777" w:rsidR="000C29C3" w:rsidRPr="000F2BAD" w:rsidRDefault="000C29C3">
      <w:pPr>
        <w:rPr>
          <w:rFonts w:ascii="Arial" w:hAnsi="Arial" w:cs="Arial"/>
          <w:color w:val="000000" w:themeColor="text1"/>
          <w:sz w:val="24"/>
          <w:szCs w:val="24"/>
        </w:rPr>
      </w:pPr>
    </w:p>
    <w:p w14:paraId="7FDCE93F" w14:textId="77777777" w:rsidR="000C29C3" w:rsidRPr="000F2BAD" w:rsidRDefault="000C29C3">
      <w:pPr>
        <w:rPr>
          <w:rFonts w:ascii="Arial" w:hAnsi="Arial" w:cs="Arial"/>
          <w:color w:val="000000" w:themeColor="text1"/>
          <w:sz w:val="24"/>
          <w:szCs w:val="24"/>
        </w:rPr>
      </w:pPr>
    </w:p>
    <w:p w14:paraId="178423FD" w14:textId="77777777" w:rsidR="000C29C3" w:rsidRPr="000F2BAD" w:rsidRDefault="000C29C3">
      <w:pPr>
        <w:rPr>
          <w:rFonts w:ascii="Arial" w:hAnsi="Arial" w:cs="Arial"/>
          <w:color w:val="000000" w:themeColor="text1"/>
          <w:sz w:val="24"/>
          <w:szCs w:val="24"/>
        </w:rPr>
      </w:pPr>
    </w:p>
    <w:p w14:paraId="2331F6D1" w14:textId="77777777" w:rsidR="000C29C3" w:rsidRPr="000F2BAD" w:rsidRDefault="000C29C3">
      <w:pPr>
        <w:rPr>
          <w:rFonts w:ascii="Arial" w:hAnsi="Arial" w:cs="Arial"/>
          <w:color w:val="000000" w:themeColor="text1"/>
          <w:sz w:val="24"/>
          <w:szCs w:val="24"/>
        </w:rPr>
      </w:pPr>
    </w:p>
    <w:p w14:paraId="6A575E45" w14:textId="73C443DB" w:rsidR="000C29C3" w:rsidRPr="000F2BAD" w:rsidRDefault="000C29C3">
      <w:pPr>
        <w:rPr>
          <w:rFonts w:ascii="Arial" w:hAnsi="Arial" w:cs="Arial"/>
          <w:color w:val="000000" w:themeColor="text1"/>
          <w:sz w:val="24"/>
          <w:szCs w:val="24"/>
        </w:rPr>
      </w:pPr>
    </w:p>
    <w:p w14:paraId="4B6C2337" w14:textId="77777777" w:rsidR="00C92C23" w:rsidRPr="000F2BAD" w:rsidRDefault="00C92C23">
      <w:pPr>
        <w:rPr>
          <w:rFonts w:ascii="Arial" w:hAnsi="Arial" w:cs="Arial"/>
          <w:color w:val="000000" w:themeColor="text1"/>
          <w:sz w:val="24"/>
          <w:szCs w:val="24"/>
        </w:rPr>
      </w:pPr>
    </w:p>
    <w:p w14:paraId="7751AEEA" w14:textId="232D740A" w:rsidR="001212B5" w:rsidRPr="000F2BAD" w:rsidRDefault="001212B5"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Introduction</w:t>
      </w:r>
    </w:p>
    <w:p w14:paraId="21C9644C" w14:textId="4A7D2ED7" w:rsidR="001212B5" w:rsidRPr="000F2BAD" w:rsidRDefault="0047612D" w:rsidP="000F2BAD">
      <w:pPr>
        <w:spacing w:line="360" w:lineRule="auto"/>
        <w:jc w:val="both"/>
        <w:rPr>
          <w:rFonts w:ascii="Arial" w:hAnsi="Arial" w:cs="Arial"/>
          <w:color w:val="000000" w:themeColor="text1"/>
          <w:sz w:val="24"/>
          <w:szCs w:val="24"/>
        </w:rPr>
      </w:pPr>
      <w:r w:rsidRPr="000F2BAD">
        <w:rPr>
          <w:rFonts w:ascii="Arial" w:hAnsi="Arial" w:cs="Arial"/>
          <w:color w:val="000000" w:themeColor="text1"/>
          <w:sz w:val="24"/>
          <w:szCs w:val="24"/>
          <w:shd w:val="clear" w:color="auto" w:fill="FFFFFF"/>
        </w:rPr>
        <w:t>Sports can have numerous impacts on a country, not only health wise but also economically</w:t>
      </w:r>
      <w:r w:rsidR="0002239B" w:rsidRPr="000F2BAD">
        <w:rPr>
          <w:rFonts w:ascii="Arial" w:hAnsi="Arial" w:cs="Arial"/>
          <w:color w:val="000000" w:themeColor="text1"/>
          <w:sz w:val="24"/>
          <w:szCs w:val="24"/>
          <w:shd w:val="clear" w:color="auto" w:fill="FFFFFF"/>
        </w:rPr>
        <w:t>, “</w:t>
      </w:r>
      <w:r w:rsidR="007C4162" w:rsidRPr="000F2BAD">
        <w:rPr>
          <w:rFonts w:ascii="Arial" w:hAnsi="Arial" w:cs="Arial"/>
          <w:color w:val="000000" w:themeColor="text1"/>
          <w:sz w:val="24"/>
          <w:szCs w:val="24"/>
          <w:shd w:val="clear" w:color="auto" w:fill="FFFFFF"/>
        </w:rPr>
        <w:t>e</w:t>
      </w:r>
      <w:r w:rsidR="001212B5" w:rsidRPr="000F2BAD">
        <w:rPr>
          <w:rFonts w:ascii="Arial" w:hAnsi="Arial" w:cs="Arial"/>
          <w:color w:val="000000" w:themeColor="text1"/>
          <w:sz w:val="24"/>
          <w:szCs w:val="24"/>
          <w:shd w:val="clear" w:color="auto" w:fill="FFFFFF"/>
        </w:rPr>
        <w:t>conomic impact in sporting events can be defined as the net change in an economy resulting from a sport event and the change is caused by activity involving the acquisition, operation, development, and use of sport facilities and services (Lieber and Alton, 1983)</w:t>
      </w:r>
      <w:r w:rsidR="0002239B" w:rsidRPr="000F2BAD">
        <w:rPr>
          <w:rFonts w:ascii="Arial" w:hAnsi="Arial" w:cs="Arial"/>
          <w:color w:val="000000" w:themeColor="text1"/>
          <w:sz w:val="24"/>
          <w:szCs w:val="24"/>
          <w:shd w:val="clear" w:color="auto" w:fill="FFFFFF"/>
        </w:rPr>
        <w:t xml:space="preserve"> and that is why the interest in the business of sport has g</w:t>
      </w:r>
      <w:r w:rsidR="00134129" w:rsidRPr="000F2BAD">
        <w:rPr>
          <w:rFonts w:ascii="Arial" w:hAnsi="Arial" w:cs="Arial"/>
          <w:color w:val="000000" w:themeColor="text1"/>
          <w:sz w:val="24"/>
          <w:szCs w:val="24"/>
          <w:shd w:val="clear" w:color="auto" w:fill="FFFFFF"/>
        </w:rPr>
        <w:t>ained a lot of popularity world-wide</w:t>
      </w:r>
      <w:r w:rsidR="0022772A" w:rsidRPr="000F2BAD">
        <w:rPr>
          <w:rFonts w:ascii="Arial" w:hAnsi="Arial" w:cs="Arial"/>
          <w:color w:val="000000" w:themeColor="text1"/>
          <w:sz w:val="24"/>
          <w:szCs w:val="24"/>
          <w:shd w:val="clear" w:color="auto" w:fill="FFFFFF"/>
        </w:rPr>
        <w:t xml:space="preserve">, resulting in the professional team investments/purchases </w:t>
      </w:r>
      <w:r w:rsidR="008B45D0" w:rsidRPr="000F2BAD">
        <w:rPr>
          <w:rFonts w:ascii="Arial" w:hAnsi="Arial" w:cs="Arial"/>
          <w:color w:val="000000" w:themeColor="text1"/>
          <w:sz w:val="24"/>
          <w:szCs w:val="24"/>
          <w:shd w:val="clear" w:color="auto" w:fill="FFFFFF"/>
        </w:rPr>
        <w:t xml:space="preserve">by companies and billionaires, </w:t>
      </w:r>
      <w:r w:rsidR="007B5B54" w:rsidRPr="000F2BAD">
        <w:rPr>
          <w:rFonts w:ascii="Arial" w:hAnsi="Arial" w:cs="Arial"/>
          <w:color w:val="000000" w:themeColor="text1"/>
          <w:sz w:val="24"/>
          <w:szCs w:val="24"/>
          <w:shd w:val="clear" w:color="auto" w:fill="FFFFFF"/>
        </w:rPr>
        <w:t xml:space="preserve">usually from outside the country, which can result in a change in how the </w:t>
      </w:r>
      <w:r w:rsidR="00780C52" w:rsidRPr="000F2BAD">
        <w:rPr>
          <w:rFonts w:ascii="Arial" w:hAnsi="Arial" w:cs="Arial"/>
          <w:color w:val="000000" w:themeColor="text1"/>
          <w:sz w:val="24"/>
          <w:szCs w:val="24"/>
          <w:shd w:val="clear" w:color="auto" w:fill="FFFFFF"/>
        </w:rPr>
        <w:t xml:space="preserve">sports business works in the club. Therefore, I will be </w:t>
      </w:r>
      <w:r w:rsidR="00CD5B07" w:rsidRPr="000F2BAD">
        <w:rPr>
          <w:rFonts w:ascii="Arial" w:hAnsi="Arial" w:cs="Arial"/>
          <w:color w:val="000000" w:themeColor="text1"/>
          <w:sz w:val="24"/>
          <w:szCs w:val="24"/>
          <w:shd w:val="clear" w:color="auto" w:fill="FFFFFF"/>
        </w:rPr>
        <w:t xml:space="preserve">evaluating how professional team sports in run in the UK vs US whilst </w:t>
      </w:r>
      <w:r w:rsidR="00627267" w:rsidRPr="000F2BAD">
        <w:rPr>
          <w:rFonts w:ascii="Arial" w:hAnsi="Arial" w:cs="Arial"/>
          <w:color w:val="000000" w:themeColor="text1"/>
          <w:sz w:val="24"/>
          <w:szCs w:val="24"/>
          <w:shd w:val="clear" w:color="auto" w:fill="FFFFFF"/>
        </w:rPr>
        <w:t xml:space="preserve">analysing whether both systems are different or alike, and </w:t>
      </w:r>
      <w:r w:rsidR="00721B11" w:rsidRPr="000F2BAD">
        <w:rPr>
          <w:rFonts w:ascii="Arial" w:hAnsi="Arial" w:cs="Arial"/>
          <w:color w:val="000000" w:themeColor="text1"/>
          <w:sz w:val="24"/>
          <w:szCs w:val="24"/>
          <w:shd w:val="clear" w:color="auto" w:fill="FFFFFF"/>
        </w:rPr>
        <w:t>if they are on the way to b</w:t>
      </w:r>
      <w:r w:rsidR="00257B1E" w:rsidRPr="000F2BAD">
        <w:rPr>
          <w:rFonts w:ascii="Arial" w:hAnsi="Arial" w:cs="Arial"/>
          <w:color w:val="000000" w:themeColor="text1"/>
          <w:sz w:val="24"/>
          <w:szCs w:val="24"/>
          <w:shd w:val="clear" w:color="auto" w:fill="FFFFFF"/>
        </w:rPr>
        <w:t>eing so.</w:t>
      </w:r>
      <w:r w:rsidR="00885804" w:rsidRPr="000F2BAD">
        <w:rPr>
          <w:rFonts w:ascii="Arial" w:hAnsi="Arial" w:cs="Arial"/>
          <w:color w:val="000000" w:themeColor="text1"/>
          <w:sz w:val="24"/>
          <w:szCs w:val="24"/>
          <w:shd w:val="clear" w:color="auto" w:fill="FFFFFF"/>
        </w:rPr>
        <w:t xml:space="preserve"> “</w:t>
      </w:r>
      <w:r w:rsidR="00885804" w:rsidRPr="000F2BAD">
        <w:rPr>
          <w:rFonts w:ascii="Arial" w:hAnsi="Arial" w:cs="Arial"/>
          <w:color w:val="000000" w:themeColor="text1"/>
          <w:sz w:val="24"/>
          <w:szCs w:val="24"/>
        </w:rPr>
        <w:t>The economic theory of professional sports leagues is mainly based on the assumption that club owners’ objectives are oriented towards either maximizing profits or maximizing utility, more specifically sporting success or wins (Sloane, 2015). or a softer one in which club owners do not rigidly enforce the constraint, preferring as necessary to enhance the remuneration of its playing talent in pursuit of winning more games.” (</w:t>
      </w:r>
      <w:proofErr w:type="spellStart"/>
      <w:r w:rsidR="00885804" w:rsidRPr="000F2BAD">
        <w:rPr>
          <w:rFonts w:ascii="Arial" w:hAnsi="Arial" w:cs="Arial"/>
          <w:color w:val="000000" w:themeColor="text1"/>
          <w:sz w:val="24"/>
          <w:szCs w:val="24"/>
        </w:rPr>
        <w:t>Andreff</w:t>
      </w:r>
      <w:proofErr w:type="spellEnd"/>
      <w:r w:rsidR="00885804" w:rsidRPr="000F2BAD">
        <w:rPr>
          <w:rFonts w:ascii="Arial" w:hAnsi="Arial" w:cs="Arial"/>
          <w:color w:val="000000" w:themeColor="text1"/>
          <w:sz w:val="24"/>
          <w:szCs w:val="24"/>
        </w:rPr>
        <w:t xml:space="preserve">, W. 2007). </w:t>
      </w:r>
    </w:p>
    <w:p w14:paraId="020E86C5" w14:textId="49C72134" w:rsidR="00945952" w:rsidRPr="000F2BAD" w:rsidRDefault="00973CB7"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Club ownership</w:t>
      </w:r>
    </w:p>
    <w:p w14:paraId="389A0378" w14:textId="3332B4D9" w:rsidR="00973CB7" w:rsidRPr="000F2BAD" w:rsidRDefault="00973CB7"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UK</w:t>
      </w:r>
    </w:p>
    <w:p w14:paraId="3B50C12C" w14:textId="3BA8B262" w:rsidR="00973CB7" w:rsidRPr="000F2BAD" w:rsidRDefault="00973CB7"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Owning a football club can have its ups and downs, from the status and revenue to bankruptcy and fan pressure, which is why since 2004, anyone involved in run</w:t>
      </w:r>
      <w:r w:rsidR="00500921" w:rsidRPr="000F2BAD">
        <w:rPr>
          <w:rFonts w:ascii="Arial" w:hAnsi="Arial" w:cs="Arial"/>
          <w:color w:val="000000" w:themeColor="text1"/>
          <w:sz w:val="24"/>
          <w:szCs w:val="24"/>
        </w:rPr>
        <w:t>n</w:t>
      </w:r>
      <w:r w:rsidRPr="000F2BAD">
        <w:rPr>
          <w:rFonts w:ascii="Arial" w:hAnsi="Arial" w:cs="Arial"/>
          <w:color w:val="000000" w:themeColor="text1"/>
          <w:sz w:val="24"/>
          <w:szCs w:val="24"/>
        </w:rPr>
        <w:t>ing</w:t>
      </w:r>
      <w:r w:rsidR="00500921" w:rsidRPr="000F2BAD">
        <w:rPr>
          <w:rFonts w:ascii="Arial" w:hAnsi="Arial" w:cs="Arial"/>
          <w:color w:val="000000" w:themeColor="text1"/>
          <w:sz w:val="24"/>
          <w:szCs w:val="24"/>
        </w:rPr>
        <w:t xml:space="preserve"> or owning an English football club must pass the owners’ &amp; directors’ test (formerly the fit and proper test). The introduction of the test aimed to protect the imagine of the game by fighting corruption and increasing transparency within football club ownership. (Inbrief, 2021) Football is turning into more of a business as the day goes by, with an example being by way of multi club ownership. “The term is </w:t>
      </w:r>
      <w:r w:rsidR="003E197E" w:rsidRPr="000F2BAD">
        <w:rPr>
          <w:rFonts w:ascii="Arial" w:hAnsi="Arial" w:cs="Arial"/>
          <w:color w:val="000000" w:themeColor="text1"/>
          <w:sz w:val="24"/>
          <w:szCs w:val="24"/>
        </w:rPr>
        <w:t>self-explanatory</w:t>
      </w:r>
      <w:r w:rsidR="00500921" w:rsidRPr="000F2BAD">
        <w:rPr>
          <w:rFonts w:ascii="Arial" w:hAnsi="Arial" w:cs="Arial"/>
          <w:color w:val="000000" w:themeColor="text1"/>
          <w:sz w:val="24"/>
          <w:szCs w:val="24"/>
        </w:rPr>
        <w:t>-several clubs, one owner</w:t>
      </w:r>
      <w:r w:rsidR="008002F9" w:rsidRPr="000F2BAD">
        <w:rPr>
          <w:rFonts w:ascii="Arial" w:hAnsi="Arial" w:cs="Arial"/>
          <w:color w:val="000000" w:themeColor="text1"/>
          <w:sz w:val="24"/>
          <w:szCs w:val="24"/>
        </w:rPr>
        <w:t xml:space="preserve">-but the practice is growing rapidly. Alongside with the City group, </w:t>
      </w:r>
      <w:r w:rsidR="00AF6C75" w:rsidRPr="000F2BAD">
        <w:rPr>
          <w:rFonts w:ascii="Arial" w:hAnsi="Arial" w:cs="Arial"/>
          <w:color w:val="000000" w:themeColor="text1"/>
          <w:sz w:val="24"/>
          <w:szCs w:val="24"/>
        </w:rPr>
        <w:t xml:space="preserve">the Abu Dhabi-owned consortium that includes Manchester City, </w:t>
      </w:r>
      <w:r w:rsidR="00AF6C75" w:rsidRPr="000F2BAD">
        <w:rPr>
          <w:rFonts w:ascii="Arial" w:hAnsi="Arial" w:cs="Arial"/>
          <w:color w:val="000000" w:themeColor="text1"/>
          <w:sz w:val="24"/>
          <w:szCs w:val="24"/>
        </w:rPr>
        <w:lastRenderedPageBreak/>
        <w:t>Red Bull is probably the most prominent example of a phenomenon in football now known as multi-club ownership (MCO).” (The Guardian, 2017)</w:t>
      </w:r>
    </w:p>
    <w:p w14:paraId="0954F78E" w14:textId="4746A121" w:rsidR="005F7253" w:rsidRPr="000F2BAD" w:rsidRDefault="00D01839" w:rsidP="000C29C3">
      <w:pPr>
        <w:shd w:val="clear" w:color="auto" w:fill="FFFFFF"/>
        <w:spacing w:before="100" w:beforeAutospacing="1" w:after="100" w:afterAutospacing="1" w:line="360" w:lineRule="auto"/>
        <w:rPr>
          <w:rFonts w:ascii="Arial" w:hAnsi="Arial" w:cs="Arial"/>
          <w:color w:val="000000" w:themeColor="text1"/>
          <w:sz w:val="24"/>
          <w:szCs w:val="24"/>
          <w:lang w:eastAsia="es-ES_tradnl"/>
        </w:rPr>
      </w:pPr>
      <w:r w:rsidRPr="000F2BAD">
        <w:rPr>
          <w:rFonts w:ascii="Arial" w:hAnsi="Arial" w:cs="Arial"/>
          <w:color w:val="000000" w:themeColor="text1"/>
          <w:sz w:val="24"/>
          <w:szCs w:val="24"/>
        </w:rPr>
        <w:t xml:space="preserve">  Furthermore, the increase in club purchases by international billionaires made the UK the main target, due to the worldwide popularity, </w:t>
      </w:r>
      <w:r w:rsidR="004A3843" w:rsidRPr="000F2BAD">
        <w:rPr>
          <w:rFonts w:ascii="Arial" w:hAnsi="Arial" w:cs="Arial"/>
          <w:color w:val="000000" w:themeColor="text1"/>
          <w:sz w:val="24"/>
          <w:szCs w:val="24"/>
        </w:rPr>
        <w:t>competitiveness,</w:t>
      </w:r>
      <w:r w:rsidRPr="000F2BAD">
        <w:rPr>
          <w:rFonts w:ascii="Arial" w:hAnsi="Arial" w:cs="Arial"/>
          <w:color w:val="000000" w:themeColor="text1"/>
          <w:sz w:val="24"/>
          <w:szCs w:val="24"/>
        </w:rPr>
        <w:t xml:space="preserve"> and the revenue that the clubs bring each year.</w:t>
      </w:r>
      <w:r w:rsidR="005F7253" w:rsidRPr="000F2BAD">
        <w:rPr>
          <w:rFonts w:ascii="Arial" w:hAnsi="Arial" w:cs="Arial"/>
          <w:color w:val="000000" w:themeColor="text1"/>
          <w:sz w:val="24"/>
          <w:szCs w:val="24"/>
          <w:lang w:eastAsia="es-ES_tradnl"/>
        </w:rPr>
        <w:t xml:space="preserve"> Given that the Premier League is one of the most watched divisions in world football, it stands to reason that more investors in the clubs in the top-flight would come from foreign climbs. Bearing in mind that some clubs may have more than one investor in them, here’s the current country of origin breakdown at the time of writing:”</w:t>
      </w:r>
      <w:r w:rsidR="001511A0" w:rsidRPr="000F2BAD">
        <w:rPr>
          <w:rFonts w:ascii="Arial" w:hAnsi="Arial" w:cs="Arial"/>
          <w:color w:val="000000" w:themeColor="text1"/>
          <w:sz w:val="24"/>
          <w:szCs w:val="24"/>
          <w:lang w:eastAsia="es-ES_tradnl"/>
        </w:rPr>
        <w:t xml:space="preserve"> </w:t>
      </w:r>
      <w:r w:rsidR="005F7253" w:rsidRPr="000F2BAD">
        <w:rPr>
          <w:rFonts w:ascii="Arial" w:hAnsi="Arial" w:cs="Arial"/>
          <w:color w:val="000000" w:themeColor="text1"/>
          <w:sz w:val="24"/>
          <w:szCs w:val="24"/>
          <w:lang w:eastAsia="es-ES_tradnl"/>
        </w:rPr>
        <w:t>(Inbrief, 2021)</w:t>
      </w:r>
    </w:p>
    <w:p w14:paraId="74131001"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England</w:t>
      </w:r>
      <w:proofErr w:type="spellEnd"/>
      <w:r w:rsidRPr="000F2BAD">
        <w:rPr>
          <w:rFonts w:ascii="Arial" w:hAnsi="Arial" w:cs="Arial"/>
          <w:color w:val="000000" w:themeColor="text1"/>
          <w:sz w:val="24"/>
          <w:szCs w:val="24"/>
          <w:lang w:val="es-ES_tradnl" w:eastAsia="es-ES_tradnl"/>
        </w:rPr>
        <w:t>: 15</w:t>
      </w:r>
    </w:p>
    <w:p w14:paraId="1A59FC30"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r w:rsidRPr="000F2BAD">
        <w:rPr>
          <w:rFonts w:ascii="Arial" w:hAnsi="Arial" w:cs="Arial"/>
          <w:color w:val="000000" w:themeColor="text1"/>
          <w:sz w:val="24"/>
          <w:szCs w:val="24"/>
          <w:lang w:val="es-ES_tradnl" w:eastAsia="es-ES_tradnl"/>
        </w:rPr>
        <w:t>USA: 7</w:t>
      </w:r>
    </w:p>
    <w:p w14:paraId="092C80CD"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Russia</w:t>
      </w:r>
      <w:proofErr w:type="spellEnd"/>
      <w:r w:rsidRPr="000F2BAD">
        <w:rPr>
          <w:rFonts w:ascii="Arial" w:hAnsi="Arial" w:cs="Arial"/>
          <w:color w:val="000000" w:themeColor="text1"/>
          <w:sz w:val="24"/>
          <w:szCs w:val="24"/>
          <w:lang w:val="es-ES_tradnl" w:eastAsia="es-ES_tradnl"/>
        </w:rPr>
        <w:t>: 3</w:t>
      </w:r>
    </w:p>
    <w:p w14:paraId="0B55F744"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r w:rsidRPr="000F2BAD">
        <w:rPr>
          <w:rFonts w:ascii="Arial" w:hAnsi="Arial" w:cs="Arial"/>
          <w:color w:val="000000" w:themeColor="text1"/>
          <w:sz w:val="24"/>
          <w:szCs w:val="24"/>
          <w:lang w:val="es-ES_tradnl" w:eastAsia="es-ES_tradnl"/>
        </w:rPr>
        <w:t>China: 3</w:t>
      </w:r>
    </w:p>
    <w:p w14:paraId="7BFBA76B"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Wales</w:t>
      </w:r>
      <w:proofErr w:type="spellEnd"/>
      <w:r w:rsidRPr="000F2BAD">
        <w:rPr>
          <w:rFonts w:ascii="Arial" w:hAnsi="Arial" w:cs="Arial"/>
          <w:color w:val="000000" w:themeColor="text1"/>
          <w:sz w:val="24"/>
          <w:szCs w:val="24"/>
          <w:lang w:val="es-ES_tradnl" w:eastAsia="es-ES_tradnl"/>
        </w:rPr>
        <w:t>: 2</w:t>
      </w:r>
    </w:p>
    <w:p w14:paraId="0052AB29"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Iran</w:t>
      </w:r>
      <w:proofErr w:type="spellEnd"/>
      <w:r w:rsidRPr="000F2BAD">
        <w:rPr>
          <w:rFonts w:ascii="Arial" w:hAnsi="Arial" w:cs="Arial"/>
          <w:color w:val="000000" w:themeColor="text1"/>
          <w:sz w:val="24"/>
          <w:szCs w:val="24"/>
          <w:lang w:val="es-ES_tradnl" w:eastAsia="es-ES_tradnl"/>
        </w:rPr>
        <w:t>: 1</w:t>
      </w:r>
    </w:p>
    <w:p w14:paraId="7E7CFDF6"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Italy</w:t>
      </w:r>
      <w:proofErr w:type="spellEnd"/>
      <w:r w:rsidRPr="000F2BAD">
        <w:rPr>
          <w:rFonts w:ascii="Arial" w:hAnsi="Arial" w:cs="Arial"/>
          <w:color w:val="000000" w:themeColor="text1"/>
          <w:sz w:val="24"/>
          <w:szCs w:val="24"/>
          <w:lang w:val="es-ES_tradnl" w:eastAsia="es-ES_tradnl"/>
        </w:rPr>
        <w:t>: 1</w:t>
      </w:r>
    </w:p>
    <w:p w14:paraId="1C27BDCF"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Iceland</w:t>
      </w:r>
      <w:proofErr w:type="spellEnd"/>
      <w:r w:rsidRPr="000F2BAD">
        <w:rPr>
          <w:rFonts w:ascii="Arial" w:hAnsi="Arial" w:cs="Arial"/>
          <w:color w:val="000000" w:themeColor="text1"/>
          <w:sz w:val="24"/>
          <w:szCs w:val="24"/>
          <w:lang w:val="es-ES_tradnl" w:eastAsia="es-ES_tradnl"/>
        </w:rPr>
        <w:t>: 1</w:t>
      </w:r>
    </w:p>
    <w:p w14:paraId="3BA95E3B"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United</w:t>
      </w:r>
      <w:proofErr w:type="spellEnd"/>
      <w:r w:rsidRPr="000F2BAD">
        <w:rPr>
          <w:rFonts w:ascii="Arial" w:hAnsi="Arial" w:cs="Arial"/>
          <w:color w:val="000000" w:themeColor="text1"/>
          <w:sz w:val="24"/>
          <w:szCs w:val="24"/>
          <w:lang w:val="es-ES_tradnl" w:eastAsia="es-ES_tradnl"/>
        </w:rPr>
        <w:t xml:space="preserve"> </w:t>
      </w:r>
      <w:proofErr w:type="spellStart"/>
      <w:r w:rsidRPr="000F2BAD">
        <w:rPr>
          <w:rFonts w:ascii="Arial" w:hAnsi="Arial" w:cs="Arial"/>
          <w:color w:val="000000" w:themeColor="text1"/>
          <w:sz w:val="24"/>
          <w:szCs w:val="24"/>
          <w:lang w:val="es-ES_tradnl" w:eastAsia="es-ES_tradnl"/>
        </w:rPr>
        <w:t>Arab</w:t>
      </w:r>
      <w:proofErr w:type="spellEnd"/>
      <w:r w:rsidRPr="000F2BAD">
        <w:rPr>
          <w:rFonts w:ascii="Arial" w:hAnsi="Arial" w:cs="Arial"/>
          <w:color w:val="000000" w:themeColor="text1"/>
          <w:sz w:val="24"/>
          <w:szCs w:val="24"/>
          <w:lang w:val="es-ES_tradnl" w:eastAsia="es-ES_tradnl"/>
        </w:rPr>
        <w:t xml:space="preserve"> </w:t>
      </w:r>
      <w:proofErr w:type="spellStart"/>
      <w:r w:rsidRPr="000F2BAD">
        <w:rPr>
          <w:rFonts w:ascii="Arial" w:hAnsi="Arial" w:cs="Arial"/>
          <w:color w:val="000000" w:themeColor="text1"/>
          <w:sz w:val="24"/>
          <w:szCs w:val="24"/>
          <w:lang w:val="es-ES_tradnl" w:eastAsia="es-ES_tradnl"/>
        </w:rPr>
        <w:t>Emirates</w:t>
      </w:r>
      <w:proofErr w:type="spellEnd"/>
      <w:r w:rsidRPr="000F2BAD">
        <w:rPr>
          <w:rFonts w:ascii="Arial" w:hAnsi="Arial" w:cs="Arial"/>
          <w:color w:val="000000" w:themeColor="text1"/>
          <w:sz w:val="24"/>
          <w:szCs w:val="24"/>
          <w:lang w:val="es-ES_tradnl" w:eastAsia="es-ES_tradnl"/>
        </w:rPr>
        <w:t>: 1</w:t>
      </w:r>
    </w:p>
    <w:p w14:paraId="6B90C177"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Thailand</w:t>
      </w:r>
      <w:proofErr w:type="spellEnd"/>
      <w:r w:rsidRPr="000F2BAD">
        <w:rPr>
          <w:rFonts w:ascii="Arial" w:hAnsi="Arial" w:cs="Arial"/>
          <w:color w:val="000000" w:themeColor="text1"/>
          <w:sz w:val="24"/>
          <w:szCs w:val="24"/>
          <w:lang w:val="es-ES_tradnl" w:eastAsia="es-ES_tradnl"/>
        </w:rPr>
        <w:t>: 1</w:t>
      </w:r>
    </w:p>
    <w:p w14:paraId="2B5AEFBD" w14:textId="77777777" w:rsidR="005F7253" w:rsidRPr="000F2BAD" w:rsidRDefault="005F7253" w:rsidP="000C29C3">
      <w:pPr>
        <w:numPr>
          <w:ilvl w:val="0"/>
          <w:numId w:val="1"/>
        </w:numPr>
        <w:shd w:val="clear" w:color="auto" w:fill="FFFFFF"/>
        <w:spacing w:before="100" w:beforeAutospacing="1" w:after="100" w:afterAutospacing="1" w:line="360" w:lineRule="auto"/>
        <w:rPr>
          <w:rFonts w:ascii="Arial" w:hAnsi="Arial" w:cs="Arial"/>
          <w:color w:val="000000" w:themeColor="text1"/>
          <w:sz w:val="24"/>
          <w:szCs w:val="24"/>
          <w:lang w:val="es-ES_tradnl" w:eastAsia="es-ES_tradnl"/>
        </w:rPr>
      </w:pPr>
      <w:proofErr w:type="spellStart"/>
      <w:r w:rsidRPr="000F2BAD">
        <w:rPr>
          <w:rFonts w:ascii="Arial" w:hAnsi="Arial" w:cs="Arial"/>
          <w:color w:val="000000" w:themeColor="text1"/>
          <w:sz w:val="24"/>
          <w:szCs w:val="24"/>
          <w:lang w:val="es-ES_tradnl" w:eastAsia="es-ES_tradnl"/>
        </w:rPr>
        <w:t>Switzerland</w:t>
      </w:r>
      <w:proofErr w:type="spellEnd"/>
      <w:r w:rsidRPr="000F2BAD">
        <w:rPr>
          <w:rFonts w:ascii="Arial" w:hAnsi="Arial" w:cs="Arial"/>
          <w:color w:val="000000" w:themeColor="text1"/>
          <w:sz w:val="24"/>
          <w:szCs w:val="24"/>
          <w:lang w:val="es-ES_tradnl" w:eastAsia="es-ES_tradnl"/>
        </w:rPr>
        <w:t>: 1</w:t>
      </w:r>
    </w:p>
    <w:p w14:paraId="7A6F81F6" w14:textId="1BA9CA12" w:rsidR="00D01839" w:rsidRPr="000F2BAD" w:rsidRDefault="00D01839" w:rsidP="000C29C3">
      <w:pPr>
        <w:spacing w:line="360" w:lineRule="auto"/>
        <w:rPr>
          <w:rFonts w:ascii="Arial" w:hAnsi="Arial" w:cs="Arial"/>
          <w:color w:val="000000" w:themeColor="text1"/>
          <w:sz w:val="24"/>
          <w:szCs w:val="24"/>
        </w:rPr>
      </w:pPr>
    </w:p>
    <w:p w14:paraId="6FEE22A3" w14:textId="492F3FEC" w:rsidR="00CB6519" w:rsidRPr="000F2BAD" w:rsidRDefault="00AF6C75"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 xml:space="preserve">  However, there </w:t>
      </w:r>
      <w:r w:rsidR="00D86B75" w:rsidRPr="000F2BAD">
        <w:rPr>
          <w:rFonts w:ascii="Arial" w:hAnsi="Arial" w:cs="Arial"/>
          <w:color w:val="000000" w:themeColor="text1"/>
          <w:sz w:val="24"/>
          <w:szCs w:val="24"/>
        </w:rPr>
        <w:t xml:space="preserve">is still another obstacle that future </w:t>
      </w:r>
      <w:r w:rsidR="00205952" w:rsidRPr="000F2BAD">
        <w:rPr>
          <w:rFonts w:ascii="Arial" w:hAnsi="Arial" w:cs="Arial"/>
          <w:color w:val="000000" w:themeColor="text1"/>
          <w:sz w:val="24"/>
          <w:szCs w:val="24"/>
        </w:rPr>
        <w:t>a</w:t>
      </w:r>
      <w:r w:rsidR="00D86B75" w:rsidRPr="000F2BAD">
        <w:rPr>
          <w:rFonts w:ascii="Arial" w:hAnsi="Arial" w:cs="Arial"/>
          <w:color w:val="000000" w:themeColor="text1"/>
          <w:sz w:val="24"/>
          <w:szCs w:val="24"/>
        </w:rPr>
        <w:t xml:space="preserve">nd directors </w:t>
      </w:r>
      <w:r w:rsidR="00D01839" w:rsidRPr="000F2BAD">
        <w:rPr>
          <w:rFonts w:ascii="Arial" w:hAnsi="Arial" w:cs="Arial"/>
          <w:color w:val="000000" w:themeColor="text1"/>
          <w:sz w:val="24"/>
          <w:szCs w:val="24"/>
        </w:rPr>
        <w:t>must</w:t>
      </w:r>
      <w:r w:rsidR="00D86B75" w:rsidRPr="000F2BAD">
        <w:rPr>
          <w:rFonts w:ascii="Arial" w:hAnsi="Arial" w:cs="Arial"/>
          <w:color w:val="000000" w:themeColor="text1"/>
          <w:sz w:val="24"/>
          <w:szCs w:val="24"/>
        </w:rPr>
        <w:t xml:space="preserve"> take into consideration</w:t>
      </w:r>
      <w:r w:rsidR="00205952" w:rsidRPr="000F2BAD">
        <w:rPr>
          <w:rFonts w:ascii="Arial" w:hAnsi="Arial" w:cs="Arial"/>
          <w:color w:val="000000" w:themeColor="text1"/>
          <w:sz w:val="24"/>
          <w:szCs w:val="24"/>
        </w:rPr>
        <w:t xml:space="preserve"> which is supporter influenc</w:t>
      </w:r>
      <w:r w:rsidR="001530CE" w:rsidRPr="000F2BAD">
        <w:rPr>
          <w:rFonts w:ascii="Arial" w:hAnsi="Arial" w:cs="Arial"/>
          <w:color w:val="000000" w:themeColor="text1"/>
          <w:sz w:val="24"/>
          <w:szCs w:val="24"/>
        </w:rPr>
        <w:t>e, the history and value that clubs have on the population of the UK</w:t>
      </w:r>
      <w:r w:rsidR="00E62C8C" w:rsidRPr="000F2BAD">
        <w:rPr>
          <w:rFonts w:ascii="Arial" w:hAnsi="Arial" w:cs="Arial"/>
          <w:color w:val="000000" w:themeColor="text1"/>
          <w:sz w:val="24"/>
          <w:szCs w:val="24"/>
        </w:rPr>
        <w:t xml:space="preserve"> helps increase the amount of input that the supporters have </w:t>
      </w:r>
      <w:r w:rsidR="00872A34" w:rsidRPr="000F2BAD">
        <w:rPr>
          <w:rFonts w:ascii="Arial" w:hAnsi="Arial" w:cs="Arial"/>
          <w:color w:val="000000" w:themeColor="text1"/>
          <w:sz w:val="24"/>
          <w:szCs w:val="24"/>
        </w:rPr>
        <w:t xml:space="preserve">on both the </w:t>
      </w:r>
      <w:r w:rsidR="0011296C" w:rsidRPr="000F2BAD">
        <w:rPr>
          <w:rFonts w:ascii="Arial" w:hAnsi="Arial" w:cs="Arial"/>
          <w:color w:val="000000" w:themeColor="text1"/>
          <w:sz w:val="24"/>
          <w:szCs w:val="24"/>
        </w:rPr>
        <w:t>sport and the business sides of the club. Such influence created situations where associations of fans of a club gradually acquiring increased representation on club boards, and so increased influence on the club decision processes. Whilst financial issues at various clubs in the English Premiership are currently creating significant pressure for supporter involvement in governance of clubs from this top tier of English soccer.” (Madden, Pau; Robinson, Terry</w:t>
      </w:r>
      <w:r w:rsidR="00D01839" w:rsidRPr="000F2BAD">
        <w:rPr>
          <w:rFonts w:ascii="Arial" w:hAnsi="Arial" w:cs="Arial"/>
          <w:color w:val="000000" w:themeColor="text1"/>
          <w:sz w:val="24"/>
          <w:szCs w:val="24"/>
        </w:rPr>
        <w:t>,</w:t>
      </w:r>
      <w:r w:rsidR="0011296C" w:rsidRPr="000F2BAD">
        <w:rPr>
          <w:rFonts w:ascii="Arial" w:hAnsi="Arial" w:cs="Arial"/>
          <w:color w:val="000000" w:themeColor="text1"/>
          <w:sz w:val="24"/>
          <w:szCs w:val="24"/>
        </w:rPr>
        <w:t>2010)</w:t>
      </w:r>
    </w:p>
    <w:p w14:paraId="142EF970" w14:textId="78A3BBCC" w:rsidR="00973CB7" w:rsidRPr="000F2BAD" w:rsidRDefault="00973CB7"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US</w:t>
      </w:r>
    </w:p>
    <w:p w14:paraId="680940D5" w14:textId="1104F850" w:rsidR="00183DC5" w:rsidRPr="000F2BAD" w:rsidRDefault="00871161" w:rsidP="00BD1AA0">
      <w:pPr>
        <w:shd w:val="clear" w:color="auto" w:fill="FFFFFF"/>
        <w:spacing w:before="225" w:after="225" w:line="240" w:lineRule="auto"/>
        <w:rPr>
          <w:rFonts w:ascii="Arial" w:eastAsia="Times New Roman" w:hAnsi="Arial" w:cs="Arial"/>
          <w:color w:val="000000" w:themeColor="text1"/>
          <w:sz w:val="24"/>
          <w:szCs w:val="24"/>
          <w:lang w:eastAsia="es-ES_tradnl"/>
        </w:rPr>
      </w:pPr>
      <w:r w:rsidRPr="000F2BAD">
        <w:rPr>
          <w:rFonts w:ascii="Arial" w:hAnsi="Arial" w:cs="Arial"/>
          <w:color w:val="000000" w:themeColor="text1"/>
          <w:sz w:val="24"/>
          <w:szCs w:val="24"/>
        </w:rPr>
        <w:lastRenderedPageBreak/>
        <w:t xml:space="preserve">Just like the UK, the United States have </w:t>
      </w:r>
      <w:r w:rsidR="00BC5AF7" w:rsidRPr="000F2BAD">
        <w:rPr>
          <w:rFonts w:ascii="Arial" w:hAnsi="Arial" w:cs="Arial"/>
          <w:color w:val="000000" w:themeColor="text1"/>
          <w:sz w:val="24"/>
          <w:szCs w:val="24"/>
        </w:rPr>
        <w:t xml:space="preserve">rigid restrictions as to who </w:t>
      </w:r>
      <w:proofErr w:type="gramStart"/>
      <w:r w:rsidR="00BC5AF7" w:rsidRPr="000F2BAD">
        <w:rPr>
          <w:rFonts w:ascii="Arial" w:hAnsi="Arial" w:cs="Arial"/>
          <w:color w:val="000000" w:themeColor="text1"/>
          <w:sz w:val="24"/>
          <w:szCs w:val="24"/>
        </w:rPr>
        <w:t>is allowed to</w:t>
      </w:r>
      <w:proofErr w:type="gramEnd"/>
      <w:r w:rsidR="00BC5AF7" w:rsidRPr="000F2BAD">
        <w:rPr>
          <w:rFonts w:ascii="Arial" w:hAnsi="Arial" w:cs="Arial"/>
          <w:color w:val="000000" w:themeColor="text1"/>
          <w:sz w:val="24"/>
          <w:szCs w:val="24"/>
        </w:rPr>
        <w:t xml:space="preserve"> own an entire </w:t>
      </w:r>
      <w:r w:rsidR="00F13B33" w:rsidRPr="000F2BAD">
        <w:rPr>
          <w:rFonts w:ascii="Arial" w:hAnsi="Arial" w:cs="Arial"/>
          <w:color w:val="000000" w:themeColor="text1"/>
          <w:sz w:val="24"/>
          <w:szCs w:val="24"/>
        </w:rPr>
        <w:t xml:space="preserve">or shares of a </w:t>
      </w:r>
      <w:r w:rsidR="00BC5AF7" w:rsidRPr="000F2BAD">
        <w:rPr>
          <w:rFonts w:ascii="Arial" w:hAnsi="Arial" w:cs="Arial"/>
          <w:color w:val="000000" w:themeColor="text1"/>
          <w:sz w:val="24"/>
          <w:szCs w:val="24"/>
        </w:rPr>
        <w:t>sports team</w:t>
      </w:r>
      <w:r w:rsidR="00F13B33" w:rsidRPr="000F2BAD">
        <w:rPr>
          <w:rFonts w:ascii="Arial" w:hAnsi="Arial" w:cs="Arial"/>
          <w:color w:val="000000" w:themeColor="text1"/>
          <w:sz w:val="24"/>
          <w:szCs w:val="24"/>
        </w:rPr>
        <w:t>,</w:t>
      </w:r>
      <w:r w:rsidR="00F13B33" w:rsidRPr="000F2BAD">
        <w:rPr>
          <w:rFonts w:ascii="Arial" w:eastAsia="Times New Roman" w:hAnsi="Arial" w:cs="Arial"/>
          <w:color w:val="000000" w:themeColor="text1"/>
          <w:sz w:val="24"/>
          <w:szCs w:val="24"/>
          <w:lang w:eastAsia="es-ES_tradnl"/>
        </w:rPr>
        <w:t xml:space="preserve"> </w:t>
      </w:r>
      <w:r w:rsidR="00F13B33" w:rsidRPr="00911F5D">
        <w:rPr>
          <w:rFonts w:ascii="Arial" w:eastAsia="Times New Roman" w:hAnsi="Arial" w:cs="Arial"/>
          <w:color w:val="000000" w:themeColor="text1"/>
          <w:sz w:val="24"/>
          <w:szCs w:val="24"/>
          <w:lang w:eastAsia="es-ES_tradnl"/>
        </w:rPr>
        <w:t xml:space="preserve">The NFL makes potential owners meet quite a few more of these requirements than any of the other major sports. For example, any group looking to buy an NFL team must be led by a single individual who owns at least 30 percent of the team, although a family member can account for one-third of that </w:t>
      </w:r>
      <w:r w:rsidR="000F2BAD" w:rsidRPr="00911F5D">
        <w:rPr>
          <w:rFonts w:ascii="Arial" w:eastAsia="Times New Roman" w:hAnsi="Arial" w:cs="Arial"/>
          <w:color w:val="000000" w:themeColor="text1"/>
          <w:sz w:val="24"/>
          <w:szCs w:val="24"/>
          <w:lang w:eastAsia="es-ES_tradnl"/>
        </w:rPr>
        <w:t>stake. The</w:t>
      </w:r>
      <w:r w:rsidR="00F13B33" w:rsidRPr="00911F5D">
        <w:rPr>
          <w:rFonts w:ascii="Arial" w:eastAsia="Times New Roman" w:hAnsi="Arial" w:cs="Arial"/>
          <w:color w:val="000000" w:themeColor="text1"/>
          <w:sz w:val="24"/>
          <w:szCs w:val="24"/>
          <w:lang w:eastAsia="es-ES_tradnl"/>
        </w:rPr>
        <w:t xml:space="preserve"> reason for that is to prevent large ownership groups, such as the one that recently bought the Los Angeles Dodgers for an eye-popping $2 billion-plus, from buying a team. The NFL wants each franchise led by a single "face,"</w:t>
      </w:r>
      <w:r w:rsidR="00F13B33" w:rsidRPr="000F2BAD">
        <w:rPr>
          <w:rFonts w:ascii="Arial" w:eastAsia="Times New Roman" w:hAnsi="Arial" w:cs="Arial"/>
          <w:color w:val="000000" w:themeColor="text1"/>
          <w:sz w:val="24"/>
          <w:szCs w:val="24"/>
          <w:lang w:eastAsia="es-ES_tradnl"/>
        </w:rPr>
        <w:t xml:space="preserve">.” </w:t>
      </w:r>
      <w:r w:rsidR="00782F4D" w:rsidRPr="000F2BAD">
        <w:rPr>
          <w:rFonts w:ascii="Arial" w:eastAsia="Times New Roman" w:hAnsi="Arial" w:cs="Arial"/>
          <w:color w:val="000000" w:themeColor="text1"/>
          <w:sz w:val="24"/>
          <w:szCs w:val="24"/>
          <w:lang w:eastAsia="es-ES_tradnl"/>
        </w:rPr>
        <w:t>(</w:t>
      </w:r>
      <w:r w:rsidR="00BD1AA0" w:rsidRPr="000F2BAD">
        <w:rPr>
          <w:rFonts w:ascii="Arial" w:eastAsia="Times New Roman" w:hAnsi="Arial" w:cs="Arial"/>
          <w:color w:val="000000" w:themeColor="text1"/>
          <w:sz w:val="24"/>
          <w:szCs w:val="24"/>
          <w:lang w:eastAsia="es-ES_tradnl"/>
        </w:rPr>
        <w:t>Bleacher Report, 2013).</w:t>
      </w:r>
    </w:p>
    <w:p w14:paraId="66CE9C56" w14:textId="5F48A945" w:rsidR="00183DC5" w:rsidRPr="000F2BAD" w:rsidRDefault="00183DC5" w:rsidP="000C29C3">
      <w:pPr>
        <w:spacing w:line="360" w:lineRule="auto"/>
        <w:rPr>
          <w:rFonts w:ascii="Arial" w:hAnsi="Arial" w:cs="Arial"/>
          <w:b/>
          <w:bCs/>
          <w:color w:val="000000" w:themeColor="text1"/>
          <w:sz w:val="28"/>
          <w:szCs w:val="28"/>
        </w:rPr>
      </w:pPr>
      <w:r w:rsidRPr="000F2BAD">
        <w:rPr>
          <w:rFonts w:ascii="Arial" w:hAnsi="Arial" w:cs="Arial"/>
          <w:b/>
          <w:bCs/>
          <w:color w:val="000000" w:themeColor="text1"/>
          <w:sz w:val="28"/>
          <w:szCs w:val="28"/>
        </w:rPr>
        <w:t>League Structure</w:t>
      </w:r>
    </w:p>
    <w:p w14:paraId="01929CF4" w14:textId="3652A3CE" w:rsidR="00183DC5" w:rsidRPr="000F2BAD" w:rsidRDefault="00183DC5"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UK</w:t>
      </w:r>
    </w:p>
    <w:p w14:paraId="1765AED4" w14:textId="42DD1EFF" w:rsidR="00183DC5" w:rsidRPr="000F2BAD" w:rsidRDefault="001264ED" w:rsidP="006F0620">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 xml:space="preserve">Just like the other leagues around the world (except US), </w:t>
      </w:r>
      <w:r w:rsidR="008B7D98" w:rsidRPr="000F2BAD">
        <w:rPr>
          <w:rFonts w:ascii="Arial" w:hAnsi="Arial" w:cs="Arial"/>
          <w:color w:val="000000" w:themeColor="text1"/>
          <w:sz w:val="24"/>
          <w:szCs w:val="24"/>
        </w:rPr>
        <w:t>the British league works in a pyramid system, where teams can be promoted or relegated</w:t>
      </w:r>
      <w:r w:rsidR="006F0620" w:rsidRPr="000F2BAD">
        <w:rPr>
          <w:rFonts w:ascii="Arial" w:hAnsi="Arial" w:cs="Arial"/>
          <w:color w:val="000000" w:themeColor="text1"/>
          <w:sz w:val="24"/>
          <w:szCs w:val="24"/>
        </w:rPr>
        <w:t>, “</w:t>
      </w:r>
      <w:r w:rsidR="006D0221" w:rsidRPr="000F2BAD">
        <w:rPr>
          <w:rFonts w:ascii="Arial" w:hAnsi="Arial" w:cs="Arial"/>
          <w:color w:val="000000" w:themeColor="text1"/>
          <w:sz w:val="24"/>
          <w:szCs w:val="24"/>
        </w:rPr>
        <w:t>The English football league system, also known as the football pyramid, is a series of </w:t>
      </w:r>
      <w:hyperlink r:id="rId5" w:tooltip="League system" w:history="1">
        <w:r w:rsidR="006D0221" w:rsidRPr="000F2BAD">
          <w:rPr>
            <w:rStyle w:val="Hyperlink"/>
            <w:rFonts w:ascii="Arial" w:hAnsi="Arial" w:cs="Arial"/>
            <w:color w:val="000000" w:themeColor="text1"/>
            <w:sz w:val="24"/>
            <w:szCs w:val="24"/>
            <w:u w:val="none"/>
          </w:rPr>
          <w:t>interconnected leagues</w:t>
        </w:r>
      </w:hyperlink>
      <w:r w:rsidR="006D0221" w:rsidRPr="000F2BAD">
        <w:rPr>
          <w:rFonts w:ascii="Arial" w:hAnsi="Arial" w:cs="Arial"/>
          <w:color w:val="000000" w:themeColor="text1"/>
          <w:sz w:val="24"/>
          <w:szCs w:val="24"/>
        </w:rPr>
        <w:t> for men's </w:t>
      </w:r>
      <w:hyperlink r:id="rId6" w:tooltip="Association football" w:history="1">
        <w:r w:rsidR="006D0221" w:rsidRPr="000F2BAD">
          <w:rPr>
            <w:rStyle w:val="Hyperlink"/>
            <w:rFonts w:ascii="Arial" w:hAnsi="Arial" w:cs="Arial"/>
            <w:color w:val="000000" w:themeColor="text1"/>
            <w:sz w:val="24"/>
            <w:szCs w:val="24"/>
            <w:u w:val="none"/>
          </w:rPr>
          <w:t>association football</w:t>
        </w:r>
      </w:hyperlink>
      <w:r w:rsidR="006D0221" w:rsidRPr="000F2BAD">
        <w:rPr>
          <w:rFonts w:ascii="Arial" w:hAnsi="Arial" w:cs="Arial"/>
          <w:color w:val="000000" w:themeColor="text1"/>
          <w:sz w:val="24"/>
          <w:szCs w:val="24"/>
        </w:rPr>
        <w:t> clubs in </w:t>
      </w:r>
      <w:hyperlink r:id="rId7" w:tooltip="England" w:history="1">
        <w:r w:rsidR="006D0221" w:rsidRPr="000F2BAD">
          <w:rPr>
            <w:rStyle w:val="Hyperlink"/>
            <w:rFonts w:ascii="Arial" w:hAnsi="Arial" w:cs="Arial"/>
            <w:color w:val="000000" w:themeColor="text1"/>
            <w:sz w:val="24"/>
            <w:szCs w:val="24"/>
            <w:u w:val="none"/>
          </w:rPr>
          <w:t>England</w:t>
        </w:r>
      </w:hyperlink>
      <w:r w:rsidR="006D0221" w:rsidRPr="000F2BAD">
        <w:rPr>
          <w:rFonts w:ascii="Arial" w:hAnsi="Arial" w:cs="Arial"/>
          <w:color w:val="000000" w:themeColor="text1"/>
          <w:sz w:val="24"/>
          <w:szCs w:val="24"/>
        </w:rPr>
        <w:t>, with five teams from </w:t>
      </w:r>
      <w:hyperlink r:id="rId8" w:tooltip="Wales" w:history="1">
        <w:r w:rsidR="006D0221" w:rsidRPr="000F2BAD">
          <w:rPr>
            <w:rStyle w:val="Hyperlink"/>
            <w:rFonts w:ascii="Arial" w:hAnsi="Arial" w:cs="Arial"/>
            <w:color w:val="000000" w:themeColor="text1"/>
            <w:sz w:val="24"/>
            <w:szCs w:val="24"/>
            <w:u w:val="none"/>
          </w:rPr>
          <w:t>Wales</w:t>
        </w:r>
      </w:hyperlink>
      <w:r w:rsidR="006D0221" w:rsidRPr="000F2BAD">
        <w:rPr>
          <w:rFonts w:ascii="Arial" w:hAnsi="Arial" w:cs="Arial"/>
          <w:color w:val="000000" w:themeColor="text1"/>
          <w:sz w:val="24"/>
          <w:szCs w:val="24"/>
        </w:rPr>
        <w:t>, one from </w:t>
      </w:r>
      <w:hyperlink r:id="rId9" w:history="1">
        <w:r w:rsidR="006D0221" w:rsidRPr="000F2BAD">
          <w:rPr>
            <w:rStyle w:val="Hyperlink"/>
            <w:rFonts w:ascii="Arial" w:hAnsi="Arial" w:cs="Arial"/>
            <w:color w:val="000000" w:themeColor="text1"/>
            <w:sz w:val="24"/>
            <w:szCs w:val="24"/>
            <w:u w:val="none"/>
          </w:rPr>
          <w:t>Guernsey</w:t>
        </w:r>
      </w:hyperlink>
      <w:r w:rsidR="006D0221" w:rsidRPr="000F2BAD">
        <w:rPr>
          <w:rFonts w:ascii="Arial" w:hAnsi="Arial" w:cs="Arial"/>
          <w:color w:val="000000" w:themeColor="text1"/>
          <w:sz w:val="24"/>
          <w:szCs w:val="24"/>
        </w:rPr>
        <w:t>, one from </w:t>
      </w:r>
      <w:hyperlink r:id="rId10" w:tooltip="Jersey" w:history="1">
        <w:r w:rsidR="006D0221" w:rsidRPr="000F2BAD">
          <w:rPr>
            <w:rStyle w:val="Hyperlink"/>
            <w:rFonts w:ascii="Arial" w:hAnsi="Arial" w:cs="Arial"/>
            <w:color w:val="000000" w:themeColor="text1"/>
            <w:sz w:val="24"/>
            <w:szCs w:val="24"/>
            <w:u w:val="none"/>
          </w:rPr>
          <w:t>Jersey</w:t>
        </w:r>
      </w:hyperlink>
      <w:r w:rsidR="006D0221" w:rsidRPr="000F2BAD">
        <w:rPr>
          <w:rFonts w:ascii="Arial" w:hAnsi="Arial" w:cs="Arial"/>
          <w:color w:val="000000" w:themeColor="text1"/>
          <w:sz w:val="24"/>
          <w:szCs w:val="24"/>
        </w:rPr>
        <w:t> and one from the </w:t>
      </w:r>
      <w:hyperlink r:id="rId11" w:tooltip="Isle of Man" w:history="1">
        <w:r w:rsidR="006D0221" w:rsidRPr="000F2BAD">
          <w:rPr>
            <w:rStyle w:val="Hyperlink"/>
            <w:rFonts w:ascii="Arial" w:hAnsi="Arial" w:cs="Arial"/>
            <w:color w:val="000000" w:themeColor="text1"/>
            <w:sz w:val="24"/>
            <w:szCs w:val="24"/>
            <w:u w:val="none"/>
          </w:rPr>
          <w:t>Isle of Man</w:t>
        </w:r>
      </w:hyperlink>
      <w:r w:rsidR="006D0221" w:rsidRPr="000F2BAD">
        <w:rPr>
          <w:rFonts w:ascii="Arial" w:hAnsi="Arial" w:cs="Arial"/>
          <w:color w:val="000000" w:themeColor="text1"/>
          <w:sz w:val="24"/>
          <w:szCs w:val="24"/>
        </w:rPr>
        <w:t> also competing. The system has a hierarchical format with </w:t>
      </w:r>
      <w:hyperlink r:id="rId12" w:tooltip="Promotion and relegation" w:history="1">
        <w:r w:rsidR="006D0221" w:rsidRPr="000F2BAD">
          <w:rPr>
            <w:rStyle w:val="Hyperlink"/>
            <w:rFonts w:ascii="Arial" w:hAnsi="Arial" w:cs="Arial"/>
            <w:color w:val="000000" w:themeColor="text1"/>
            <w:sz w:val="24"/>
            <w:szCs w:val="24"/>
            <w:u w:val="none"/>
          </w:rPr>
          <w:t>promotion and relegation</w:t>
        </w:r>
      </w:hyperlink>
      <w:r w:rsidR="006D0221" w:rsidRPr="000F2BAD">
        <w:rPr>
          <w:rFonts w:ascii="Arial" w:hAnsi="Arial" w:cs="Arial"/>
          <w:color w:val="000000" w:themeColor="text1"/>
          <w:sz w:val="24"/>
          <w:szCs w:val="24"/>
        </w:rPr>
        <w:t> between leagues at different levels, allowing even the smallest club the theoretical possibility of ultimately rising to the very top of the system. There are more than 140 individual leagues, containing more than 480 divisions.</w:t>
      </w:r>
      <w:r w:rsidR="006F0620" w:rsidRPr="000F2BAD">
        <w:rPr>
          <w:rFonts w:ascii="Arial" w:hAnsi="Arial" w:cs="Arial"/>
          <w:color w:val="000000" w:themeColor="text1"/>
          <w:sz w:val="24"/>
          <w:szCs w:val="24"/>
        </w:rPr>
        <w:t xml:space="preserve"> </w:t>
      </w:r>
      <w:r w:rsidR="006D0221" w:rsidRPr="000F2BAD">
        <w:rPr>
          <w:rFonts w:ascii="Arial" w:hAnsi="Arial" w:cs="Arial"/>
          <w:color w:val="000000" w:themeColor="text1"/>
          <w:sz w:val="24"/>
          <w:szCs w:val="24"/>
        </w:rPr>
        <w:t>The exact number of clubs varies from year to year as clubs join and leave leagues, merge, or fold altogether, but an estimated average of 15 clubs per division implies that more than 7,000 teams of nearly 5,300 clubs are members of a league in the English men's football league system.</w:t>
      </w:r>
      <w:r w:rsidR="006F0620" w:rsidRPr="000F2BAD">
        <w:rPr>
          <w:rFonts w:ascii="Arial" w:hAnsi="Arial" w:cs="Arial"/>
          <w:color w:val="000000" w:themeColor="text1"/>
          <w:sz w:val="24"/>
          <w:szCs w:val="24"/>
        </w:rPr>
        <w:t>”</w:t>
      </w:r>
      <w:r w:rsidR="006D0221" w:rsidRPr="000F2BAD">
        <w:rPr>
          <w:rFonts w:ascii="Arial" w:hAnsi="Arial" w:cs="Arial"/>
          <w:color w:val="000000" w:themeColor="text1"/>
          <w:sz w:val="24"/>
          <w:szCs w:val="24"/>
        </w:rPr>
        <w:t xml:space="preserve"> (Wikipedia, 2021)</w:t>
      </w:r>
    </w:p>
    <w:p w14:paraId="451DA9BF" w14:textId="32F0B396" w:rsidR="00183DC5" w:rsidRPr="000F2BAD" w:rsidRDefault="00183DC5"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US</w:t>
      </w:r>
    </w:p>
    <w:p w14:paraId="5E08A1BE" w14:textId="3FA8CB26" w:rsidR="00320C12" w:rsidRPr="000F2BAD" w:rsidRDefault="00183DC5"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 xml:space="preserve">The United States has </w:t>
      </w:r>
      <w:proofErr w:type="gramStart"/>
      <w:r w:rsidRPr="000F2BAD">
        <w:rPr>
          <w:rFonts w:ascii="Arial" w:hAnsi="Arial" w:cs="Arial"/>
          <w:color w:val="000000" w:themeColor="text1"/>
          <w:sz w:val="24"/>
          <w:szCs w:val="24"/>
        </w:rPr>
        <w:t>a very unique</w:t>
      </w:r>
      <w:proofErr w:type="gramEnd"/>
      <w:r w:rsidRPr="000F2BAD">
        <w:rPr>
          <w:rFonts w:ascii="Arial" w:hAnsi="Arial" w:cs="Arial"/>
          <w:color w:val="000000" w:themeColor="text1"/>
          <w:sz w:val="24"/>
          <w:szCs w:val="24"/>
        </w:rPr>
        <w:t xml:space="preserve"> league system, </w:t>
      </w:r>
      <w:r w:rsidR="00320C12" w:rsidRPr="000F2BAD">
        <w:rPr>
          <w:rFonts w:ascii="Arial" w:hAnsi="Arial" w:cs="Arial"/>
          <w:color w:val="000000" w:themeColor="text1"/>
          <w:sz w:val="24"/>
          <w:szCs w:val="24"/>
        </w:rPr>
        <w:t>“</w:t>
      </w:r>
      <w:r w:rsidR="00907A1F" w:rsidRPr="000F2BAD">
        <w:rPr>
          <w:rFonts w:ascii="Arial" w:hAnsi="Arial" w:cs="Arial"/>
          <w:color w:val="000000" w:themeColor="text1"/>
          <w:sz w:val="24"/>
          <w:szCs w:val="24"/>
        </w:rPr>
        <w:t>n</w:t>
      </w:r>
      <w:r w:rsidR="00320C12" w:rsidRPr="000F2BAD">
        <w:rPr>
          <w:rFonts w:ascii="Arial" w:hAnsi="Arial" w:cs="Arial"/>
          <w:color w:val="000000" w:themeColor="text1"/>
          <w:sz w:val="24"/>
          <w:szCs w:val="24"/>
        </w:rPr>
        <w:t>ew teams are seldom admitted to a league, and there is no annual promotion and relegation between junior leagues and senior leagues. Expansion franchises are admitted on agreement between existing league members and the entry fee is divided among them.</w:t>
      </w:r>
      <w:proofErr w:type="gramStart"/>
      <w:r w:rsidR="00907A1F" w:rsidRPr="000F2BAD">
        <w:rPr>
          <w:rFonts w:ascii="Arial" w:hAnsi="Arial" w:cs="Arial"/>
          <w:color w:val="000000" w:themeColor="text1"/>
          <w:sz w:val="24"/>
          <w:szCs w:val="24"/>
        </w:rPr>
        <w:t>”</w:t>
      </w:r>
      <w:r w:rsidR="008E1466" w:rsidRPr="000F2BAD">
        <w:rPr>
          <w:rFonts w:ascii="Arial" w:hAnsi="Arial" w:cs="Arial"/>
          <w:color w:val="000000" w:themeColor="text1"/>
          <w:sz w:val="24"/>
          <w:szCs w:val="24"/>
        </w:rPr>
        <w:t>,</w:t>
      </w:r>
      <w:r w:rsidR="00320C12" w:rsidRPr="000F2BAD">
        <w:rPr>
          <w:rFonts w:ascii="Arial" w:hAnsi="Arial" w:cs="Arial"/>
          <w:color w:val="000000" w:themeColor="text1"/>
          <w:sz w:val="24"/>
          <w:szCs w:val="24"/>
        </w:rPr>
        <w:t>(</w:t>
      </w:r>
      <w:proofErr w:type="spellStart"/>
      <w:proofErr w:type="gramEnd"/>
      <w:r w:rsidR="00AE58C3" w:rsidRPr="000F2BAD">
        <w:rPr>
          <w:rFonts w:ascii="Arial" w:hAnsi="Arial" w:cs="Arial"/>
          <w:color w:val="000000" w:themeColor="text1"/>
          <w:sz w:val="24"/>
          <w:szCs w:val="24"/>
        </w:rPr>
        <w:t>T.Hoehn</w:t>
      </w:r>
      <w:proofErr w:type="spellEnd"/>
      <w:r w:rsidR="00AE58C3" w:rsidRPr="000F2BAD">
        <w:rPr>
          <w:rFonts w:ascii="Arial" w:hAnsi="Arial" w:cs="Arial"/>
          <w:color w:val="000000" w:themeColor="text1"/>
          <w:sz w:val="24"/>
          <w:szCs w:val="24"/>
        </w:rPr>
        <w:t>, S. Szymanski, 1999)</w:t>
      </w:r>
      <w:r w:rsidR="00907A1F" w:rsidRPr="000F2BAD">
        <w:rPr>
          <w:rFonts w:ascii="Arial" w:hAnsi="Arial" w:cs="Arial"/>
          <w:color w:val="000000" w:themeColor="text1"/>
          <w:sz w:val="24"/>
          <w:szCs w:val="24"/>
        </w:rPr>
        <w:t xml:space="preserve"> and clubs in such leagues “do not compete simultaneously in different competitions; nor, with occasional exceptions, do teams release players to compete for national team competitions (one exception being the 1996 Olympic basketball team)”. (</w:t>
      </w:r>
      <w:r w:rsidR="00AE58C3" w:rsidRPr="000F2BAD">
        <w:rPr>
          <w:rFonts w:ascii="Arial" w:hAnsi="Arial" w:cs="Arial"/>
          <w:color w:val="000000" w:themeColor="text1"/>
          <w:sz w:val="24"/>
          <w:szCs w:val="24"/>
        </w:rPr>
        <w:t>T. Hoehn, S. Szymanski, 1999</w:t>
      </w:r>
      <w:r w:rsidR="00907A1F" w:rsidRPr="000F2BAD">
        <w:rPr>
          <w:rFonts w:ascii="Arial" w:hAnsi="Arial" w:cs="Arial"/>
          <w:color w:val="000000" w:themeColor="text1"/>
          <w:sz w:val="24"/>
          <w:szCs w:val="24"/>
        </w:rPr>
        <w:t>).</w:t>
      </w:r>
    </w:p>
    <w:p w14:paraId="466A6A29" w14:textId="2DFC71B2" w:rsidR="00907A1F" w:rsidRPr="000F2BAD" w:rsidRDefault="00907A1F"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lastRenderedPageBreak/>
        <w:t xml:space="preserve">Secondly, the competitiveness of the league has always been at somewhat of a level playing field by way of distribution of club revenues and interfering with the </w:t>
      </w:r>
      <w:r w:rsidR="00D62717" w:rsidRPr="000F2BAD">
        <w:rPr>
          <w:rFonts w:ascii="Arial" w:hAnsi="Arial" w:cs="Arial"/>
          <w:color w:val="000000" w:themeColor="text1"/>
          <w:sz w:val="24"/>
          <w:szCs w:val="24"/>
        </w:rPr>
        <w:t xml:space="preserve">trading and rookie acquisition systems. The main intervention in the player market has been the rookie draft system. </w:t>
      </w:r>
      <w:r w:rsidR="00AE58C3" w:rsidRPr="000F2BAD">
        <w:rPr>
          <w:rFonts w:ascii="Arial" w:hAnsi="Arial" w:cs="Arial"/>
          <w:color w:val="000000" w:themeColor="text1"/>
          <w:sz w:val="24"/>
          <w:szCs w:val="24"/>
        </w:rPr>
        <w:t>“</w:t>
      </w:r>
      <w:r w:rsidR="00D62717" w:rsidRPr="000F2BAD">
        <w:rPr>
          <w:rFonts w:ascii="Arial" w:hAnsi="Arial" w:cs="Arial"/>
          <w:color w:val="000000" w:themeColor="text1"/>
          <w:sz w:val="24"/>
          <w:szCs w:val="24"/>
        </w:rPr>
        <w:t xml:space="preserve">When players finish college or high school and enter professional sports, the clubs within the league take turns to pick players, with the first pick being awarded to the team that finished last in the previous season’s competition, the second pick to the second last team, and so on. Poorly performing teams can acquire the best young talent and therefore improve their standing in the following year. The system also limits the ability of players to market themselves, and </w:t>
      </w:r>
      <w:proofErr w:type="gramStart"/>
      <w:r w:rsidR="00D62717" w:rsidRPr="000F2BAD">
        <w:rPr>
          <w:rFonts w:ascii="Arial" w:hAnsi="Arial" w:cs="Arial"/>
          <w:color w:val="000000" w:themeColor="text1"/>
          <w:sz w:val="24"/>
          <w:szCs w:val="24"/>
        </w:rPr>
        <w:t>a number of</w:t>
      </w:r>
      <w:proofErr w:type="gramEnd"/>
      <w:r w:rsidR="00D62717" w:rsidRPr="000F2BAD">
        <w:rPr>
          <w:rFonts w:ascii="Arial" w:hAnsi="Arial" w:cs="Arial"/>
          <w:color w:val="000000" w:themeColor="text1"/>
          <w:sz w:val="24"/>
          <w:szCs w:val="24"/>
        </w:rPr>
        <w:t xml:space="preserve"> legal challenges have led to some amendments of the system. Player contracts are typically longer in US sports than in European football. For example, in baseball five- or six-year contracts are common, compared to a more typical three-year contract in Europe.” (</w:t>
      </w:r>
      <w:r w:rsidR="00AE58C3" w:rsidRPr="000F2BAD">
        <w:rPr>
          <w:rFonts w:ascii="Arial" w:hAnsi="Arial" w:cs="Arial"/>
          <w:color w:val="000000" w:themeColor="text1"/>
          <w:sz w:val="24"/>
          <w:szCs w:val="24"/>
        </w:rPr>
        <w:t>T. Hoehn, S. Szymanski, 1999</w:t>
      </w:r>
      <w:r w:rsidR="001D0EC5" w:rsidRPr="000F2BAD">
        <w:rPr>
          <w:rFonts w:ascii="Arial" w:hAnsi="Arial" w:cs="Arial"/>
          <w:color w:val="000000" w:themeColor="text1"/>
          <w:sz w:val="24"/>
          <w:szCs w:val="24"/>
        </w:rPr>
        <w:t>)</w:t>
      </w:r>
      <w:r w:rsidR="004A3843" w:rsidRPr="000F2BAD">
        <w:rPr>
          <w:rFonts w:ascii="Arial" w:hAnsi="Arial" w:cs="Arial"/>
          <w:color w:val="000000" w:themeColor="text1"/>
          <w:sz w:val="24"/>
          <w:szCs w:val="24"/>
        </w:rPr>
        <w:t>.</w:t>
      </w:r>
    </w:p>
    <w:p w14:paraId="30E8EDB7" w14:textId="2FE5D8C9" w:rsidR="00D62717" w:rsidRPr="000F2BAD" w:rsidRDefault="00D62717" w:rsidP="000C29C3">
      <w:pPr>
        <w:spacing w:line="360" w:lineRule="auto"/>
        <w:rPr>
          <w:rFonts w:ascii="Arial" w:hAnsi="Arial" w:cs="Arial"/>
          <w:b/>
          <w:bCs/>
          <w:color w:val="000000" w:themeColor="text1"/>
          <w:sz w:val="28"/>
          <w:szCs w:val="28"/>
        </w:rPr>
      </w:pPr>
      <w:r w:rsidRPr="000F2BAD">
        <w:rPr>
          <w:rFonts w:ascii="Arial" w:hAnsi="Arial" w:cs="Arial"/>
          <w:b/>
          <w:bCs/>
          <w:color w:val="000000" w:themeColor="text1"/>
          <w:sz w:val="28"/>
          <w:szCs w:val="28"/>
        </w:rPr>
        <w:t>Merchandising and Sponsorship</w:t>
      </w:r>
    </w:p>
    <w:p w14:paraId="1FBA6459" w14:textId="22AB0A53" w:rsidR="00D62717" w:rsidRPr="000F2BAD" w:rsidRDefault="00D62717"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 xml:space="preserve">Due to the Covid-19 pandemic, the sports world has suffered a huge loss in sponsorships and merchandise revenue, due to impact that lockdown restrictions had on clubs. “As a result, March saw a 40% year-on-year drop in the number of sponsorship deals, according to </w:t>
      </w:r>
      <w:proofErr w:type="spellStart"/>
      <w:r w:rsidRPr="000F2BAD">
        <w:rPr>
          <w:rFonts w:ascii="Arial" w:hAnsi="Arial" w:cs="Arial"/>
          <w:color w:val="000000" w:themeColor="text1"/>
          <w:sz w:val="24"/>
          <w:szCs w:val="24"/>
        </w:rPr>
        <w:t>Sportcal</w:t>
      </w:r>
      <w:proofErr w:type="spellEnd"/>
      <w:r w:rsidRPr="000F2BAD">
        <w:rPr>
          <w:rFonts w:ascii="Arial" w:hAnsi="Arial" w:cs="Arial"/>
          <w:color w:val="000000" w:themeColor="text1"/>
          <w:sz w:val="24"/>
          <w:szCs w:val="24"/>
        </w:rPr>
        <w:t xml:space="preserve">, a </w:t>
      </w:r>
      <w:proofErr w:type="spellStart"/>
      <w:r w:rsidRPr="000F2BAD">
        <w:rPr>
          <w:rFonts w:ascii="Arial" w:hAnsi="Arial" w:cs="Arial"/>
          <w:color w:val="000000" w:themeColor="text1"/>
          <w:sz w:val="24"/>
          <w:szCs w:val="24"/>
        </w:rPr>
        <w:t>GlobalData</w:t>
      </w:r>
      <w:proofErr w:type="spellEnd"/>
      <w:r w:rsidRPr="000F2BAD">
        <w:rPr>
          <w:rFonts w:ascii="Arial" w:hAnsi="Arial" w:cs="Arial"/>
          <w:color w:val="000000" w:themeColor="text1"/>
          <w:sz w:val="24"/>
          <w:szCs w:val="24"/>
        </w:rPr>
        <w:t xml:space="preserve"> company</w:t>
      </w:r>
      <w:r w:rsidR="008C6941" w:rsidRPr="000F2BAD">
        <w:rPr>
          <w:rFonts w:ascii="Arial" w:hAnsi="Arial" w:cs="Arial"/>
          <w:color w:val="000000" w:themeColor="text1"/>
          <w:sz w:val="24"/>
          <w:szCs w:val="24"/>
        </w:rPr>
        <w:t xml:space="preserve">. In 2019 there were a total of 4,709 deals globally, worth $22bn, 2020 that count fell to 3,297 deals, worth $12.9bn.” (thegrocer.com, </w:t>
      </w:r>
      <w:r w:rsidR="00AE58C3" w:rsidRPr="000F2BAD">
        <w:rPr>
          <w:rFonts w:ascii="Arial" w:hAnsi="Arial" w:cs="Arial"/>
          <w:color w:val="000000" w:themeColor="text1"/>
          <w:sz w:val="24"/>
          <w:szCs w:val="24"/>
        </w:rPr>
        <w:t>2021</w:t>
      </w:r>
      <w:r w:rsidR="008C6941" w:rsidRPr="000F2BAD">
        <w:rPr>
          <w:rFonts w:ascii="Arial" w:hAnsi="Arial" w:cs="Arial"/>
          <w:color w:val="000000" w:themeColor="text1"/>
          <w:sz w:val="24"/>
          <w:szCs w:val="24"/>
        </w:rPr>
        <w:t>)</w:t>
      </w:r>
    </w:p>
    <w:p w14:paraId="0DA1E836" w14:textId="34270B96" w:rsidR="00D62717" w:rsidRPr="000F2BAD" w:rsidRDefault="00D62717"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UK</w:t>
      </w:r>
    </w:p>
    <w:p w14:paraId="58F45175" w14:textId="719CB8E7" w:rsidR="00D62717" w:rsidRPr="000F2BAD" w:rsidRDefault="008C6941" w:rsidP="000C29C3">
      <w:pPr>
        <w:spacing w:line="360" w:lineRule="auto"/>
        <w:jc w:val="both"/>
        <w:rPr>
          <w:rFonts w:ascii="Arial" w:hAnsi="Arial" w:cs="Arial"/>
          <w:color w:val="000000" w:themeColor="text1"/>
          <w:sz w:val="24"/>
          <w:szCs w:val="24"/>
        </w:rPr>
      </w:pPr>
      <w:r w:rsidRPr="000F2BAD">
        <w:rPr>
          <w:rFonts w:ascii="Arial" w:hAnsi="Arial" w:cs="Arial"/>
          <w:color w:val="000000" w:themeColor="text1"/>
          <w:sz w:val="24"/>
          <w:szCs w:val="24"/>
        </w:rPr>
        <w:t>Despite an overall decrease on sports related sponsorship deals in the UK, British entities have been able to find other avenues during the pandemic, such Dettol, which</w:t>
      </w:r>
      <w:r w:rsidRPr="000F2BAD">
        <w:rPr>
          <w:rFonts w:ascii="Arial" w:hAnsi="Arial" w:cs="Arial"/>
          <w:color w:val="000000" w:themeColor="text1"/>
          <w:sz w:val="24"/>
          <w:szCs w:val="24"/>
          <w:shd w:val="clear" w:color="auto" w:fill="FFFFFF"/>
        </w:rPr>
        <w:t xml:space="preserve"> “In February, it signed a contract with the English Football Association (FA) to become the ‘Official Hygiene Partner’ of the governing body. But the brand is not simply after fan eyeballs. It is pushing its purpose, too. Dettol will work with staff at Wembley Stadium to develop cleaning protocols using its products, with the aim of supporting the return of spectators to matches.</w:t>
      </w:r>
      <w:r w:rsidRPr="000F2BAD">
        <w:rPr>
          <w:rFonts w:ascii="Arial" w:hAnsi="Arial" w:cs="Arial"/>
          <w:color w:val="000000" w:themeColor="text1"/>
          <w:sz w:val="24"/>
          <w:szCs w:val="24"/>
        </w:rPr>
        <w:t xml:space="preserve">” However, “a survey by Oracle found less than half of UK consumers plan to return to events </w:t>
      </w:r>
      <w:r w:rsidR="00F96296" w:rsidRPr="000F2BAD">
        <w:rPr>
          <w:rFonts w:ascii="Arial" w:hAnsi="Arial" w:cs="Arial"/>
          <w:color w:val="000000" w:themeColor="text1"/>
          <w:sz w:val="24"/>
          <w:szCs w:val="24"/>
        </w:rPr>
        <w:t>in the first four months afters stadiums reopen in May. A quarter wont this year, thought 86% miss doing so.” (</w:t>
      </w:r>
      <w:r w:rsidR="00AE58C3" w:rsidRPr="000F2BAD">
        <w:rPr>
          <w:rFonts w:ascii="Arial" w:hAnsi="Arial" w:cs="Arial"/>
          <w:color w:val="000000" w:themeColor="text1"/>
          <w:sz w:val="24"/>
          <w:szCs w:val="24"/>
        </w:rPr>
        <w:t>thegrocer.com, 2021)</w:t>
      </w:r>
    </w:p>
    <w:p w14:paraId="11E36CF4" w14:textId="6D5B8D4D" w:rsidR="00D62717" w:rsidRPr="000F2BAD" w:rsidRDefault="00D62717"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lastRenderedPageBreak/>
        <w:t>US</w:t>
      </w:r>
    </w:p>
    <w:p w14:paraId="76832CAE" w14:textId="3802FD61" w:rsidR="00BD1AA0" w:rsidRPr="000F2BAD" w:rsidRDefault="00F96296"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rPr>
        <w:t xml:space="preserve">As sponsorship options thin out during the pandemic, the reopening of some stadiums around the US has also reopened a few new opportunities for revenue increase, with Uber Eats being one. </w:t>
      </w:r>
      <w:r w:rsidRPr="000F2BAD">
        <w:rPr>
          <w:rFonts w:ascii="Arial" w:hAnsi="Arial" w:cs="Arial"/>
          <w:color w:val="000000" w:themeColor="text1"/>
          <w:sz w:val="24"/>
          <w:szCs w:val="24"/>
          <w:shd w:val="clear" w:color="auto" w:fill="FFFFFF"/>
        </w:rPr>
        <w:t xml:space="preserve">The food courier firm has partnered with </w:t>
      </w:r>
      <w:proofErr w:type="gramStart"/>
      <w:r w:rsidRPr="000F2BAD">
        <w:rPr>
          <w:rFonts w:ascii="Arial" w:hAnsi="Arial" w:cs="Arial"/>
          <w:color w:val="000000" w:themeColor="text1"/>
          <w:sz w:val="24"/>
          <w:szCs w:val="24"/>
          <w:shd w:val="clear" w:color="auto" w:fill="FFFFFF"/>
        </w:rPr>
        <w:t>a number of</w:t>
      </w:r>
      <w:proofErr w:type="gramEnd"/>
      <w:r w:rsidRPr="000F2BAD">
        <w:rPr>
          <w:rFonts w:ascii="Arial" w:hAnsi="Arial" w:cs="Arial"/>
          <w:color w:val="000000" w:themeColor="text1"/>
          <w:sz w:val="24"/>
          <w:szCs w:val="24"/>
          <w:shd w:val="clear" w:color="auto" w:fill="FFFFFF"/>
        </w:rPr>
        <w:t xml:space="preserve"> stadiums over the past few months – including the Imperial Wanderers Stadium in Johannesburg and Yankee Stadium in New York – to establish collection points. Fans can order from their seats and collect from a stall when their order is ready. (A. Guttmann, 2021).</w:t>
      </w:r>
    </w:p>
    <w:p w14:paraId="383E7D04" w14:textId="3C778007" w:rsidR="00F96296" w:rsidRPr="000F2BAD" w:rsidRDefault="00F96296" w:rsidP="000C29C3">
      <w:pPr>
        <w:spacing w:line="360" w:lineRule="auto"/>
        <w:rPr>
          <w:rFonts w:ascii="Arial" w:hAnsi="Arial" w:cs="Arial"/>
          <w:b/>
          <w:bCs/>
          <w:color w:val="000000" w:themeColor="text1"/>
          <w:sz w:val="28"/>
          <w:szCs w:val="28"/>
          <w:shd w:val="clear" w:color="auto" w:fill="FFFFFF"/>
        </w:rPr>
      </w:pPr>
      <w:r w:rsidRPr="000F2BAD">
        <w:rPr>
          <w:rFonts w:ascii="Arial" w:hAnsi="Arial" w:cs="Arial"/>
          <w:b/>
          <w:bCs/>
          <w:color w:val="000000" w:themeColor="text1"/>
          <w:sz w:val="28"/>
          <w:szCs w:val="28"/>
          <w:shd w:val="clear" w:color="auto" w:fill="FFFFFF"/>
        </w:rPr>
        <w:t>TV Broadcasting rights</w:t>
      </w:r>
    </w:p>
    <w:p w14:paraId="752F4685" w14:textId="3F3C8A1D" w:rsidR="001F05C1" w:rsidRPr="000F2BAD" w:rsidRDefault="001F05C1"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According to wowza.com, the main</w:t>
      </w:r>
      <w:r w:rsidR="00126FC6" w:rsidRPr="000F2BAD">
        <w:rPr>
          <w:rFonts w:ascii="Arial" w:hAnsi="Arial" w:cs="Arial"/>
          <w:color w:val="000000" w:themeColor="text1"/>
          <w:sz w:val="24"/>
          <w:szCs w:val="24"/>
          <w:shd w:val="clear" w:color="auto" w:fill="FFFFFF"/>
        </w:rPr>
        <w:t xml:space="preserve"> benefits a club can acquire fro</w:t>
      </w:r>
      <w:r w:rsidR="00DB3954" w:rsidRPr="000F2BAD">
        <w:rPr>
          <w:rFonts w:ascii="Arial" w:hAnsi="Arial" w:cs="Arial"/>
          <w:color w:val="000000" w:themeColor="text1"/>
          <w:sz w:val="24"/>
          <w:szCs w:val="24"/>
          <w:shd w:val="clear" w:color="auto" w:fill="FFFFFF"/>
        </w:rPr>
        <w:t>m TV Broadcasting deals are:</w:t>
      </w:r>
      <w:r w:rsidR="00326FB2" w:rsidRPr="000F2BAD">
        <w:rPr>
          <w:rFonts w:ascii="Arial" w:hAnsi="Arial" w:cs="Arial"/>
          <w:color w:val="000000" w:themeColor="text1"/>
          <w:sz w:val="24"/>
          <w:szCs w:val="24"/>
          <w:shd w:val="clear" w:color="auto" w:fill="FFFFFF"/>
        </w:rPr>
        <w:t xml:space="preserve"> (wow</w:t>
      </w:r>
      <w:r w:rsidR="003E2C8E" w:rsidRPr="000F2BAD">
        <w:rPr>
          <w:rFonts w:ascii="Arial" w:hAnsi="Arial" w:cs="Arial"/>
          <w:color w:val="000000" w:themeColor="text1"/>
          <w:sz w:val="24"/>
          <w:szCs w:val="24"/>
          <w:shd w:val="clear" w:color="auto" w:fill="FFFFFF"/>
        </w:rPr>
        <w:t>za.com, 2021.)</w:t>
      </w:r>
    </w:p>
    <w:p w14:paraId="7990147D" w14:textId="52FBBF72" w:rsidR="00DB3954" w:rsidRPr="000F2BAD" w:rsidRDefault="00626966" w:rsidP="00326FB2">
      <w:pPr>
        <w:pStyle w:val="ListParagraph"/>
        <w:numPr>
          <w:ilvl w:val="0"/>
          <w:numId w:val="3"/>
        </w:num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Increased revenue for your organisation</w:t>
      </w:r>
    </w:p>
    <w:p w14:paraId="1EEC5F38" w14:textId="79D41B99" w:rsidR="00626966" w:rsidRPr="000F2BAD" w:rsidRDefault="00326FB2" w:rsidP="00326FB2">
      <w:pPr>
        <w:pStyle w:val="ListParagraph"/>
        <w:numPr>
          <w:ilvl w:val="0"/>
          <w:numId w:val="3"/>
        </w:num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Streaming to any device</w:t>
      </w:r>
    </w:p>
    <w:p w14:paraId="5933A5A1" w14:textId="79DBE2C9" w:rsidR="00326FB2" w:rsidRPr="000F2BAD" w:rsidRDefault="00326FB2" w:rsidP="00326FB2">
      <w:pPr>
        <w:pStyle w:val="ListParagraph"/>
        <w:numPr>
          <w:ilvl w:val="0"/>
          <w:numId w:val="3"/>
        </w:num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 xml:space="preserve">Reach audiences of any </w:t>
      </w:r>
      <w:proofErr w:type="gramStart"/>
      <w:r w:rsidRPr="000F2BAD">
        <w:rPr>
          <w:rFonts w:ascii="Arial" w:hAnsi="Arial" w:cs="Arial"/>
          <w:color w:val="000000" w:themeColor="text1"/>
          <w:sz w:val="24"/>
          <w:szCs w:val="24"/>
          <w:shd w:val="clear" w:color="auto" w:fill="FFFFFF"/>
        </w:rPr>
        <w:t>size</w:t>
      </w:r>
      <w:proofErr w:type="gramEnd"/>
    </w:p>
    <w:p w14:paraId="039839C0" w14:textId="51AD5E9E" w:rsidR="00326FB2" w:rsidRPr="000F2BAD" w:rsidRDefault="00326FB2" w:rsidP="00326FB2">
      <w:pPr>
        <w:pStyle w:val="ListParagraph"/>
        <w:numPr>
          <w:ilvl w:val="0"/>
          <w:numId w:val="3"/>
        </w:num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 xml:space="preserve">Engage with fan </w:t>
      </w:r>
      <w:proofErr w:type="gramStart"/>
      <w:r w:rsidRPr="000F2BAD">
        <w:rPr>
          <w:rFonts w:ascii="Arial" w:hAnsi="Arial" w:cs="Arial"/>
          <w:color w:val="000000" w:themeColor="text1"/>
          <w:sz w:val="24"/>
          <w:szCs w:val="24"/>
          <w:shd w:val="clear" w:color="auto" w:fill="FFFFFF"/>
        </w:rPr>
        <w:t>base</w:t>
      </w:r>
      <w:proofErr w:type="gramEnd"/>
    </w:p>
    <w:p w14:paraId="0313B8B5" w14:textId="0B65A32D" w:rsidR="00326FB2" w:rsidRPr="000F2BAD" w:rsidRDefault="00326FB2" w:rsidP="00326FB2">
      <w:pPr>
        <w:pStyle w:val="ListParagraph"/>
        <w:numPr>
          <w:ilvl w:val="0"/>
          <w:numId w:val="3"/>
        </w:num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Social media exposure</w:t>
      </w:r>
    </w:p>
    <w:p w14:paraId="61CC4D6F" w14:textId="398317A7" w:rsidR="00F96296" w:rsidRPr="000F2BAD" w:rsidRDefault="00F96296" w:rsidP="000C29C3">
      <w:pPr>
        <w:spacing w:line="360" w:lineRule="auto"/>
        <w:rPr>
          <w:rFonts w:ascii="Arial" w:hAnsi="Arial" w:cs="Arial"/>
          <w:b/>
          <w:bCs/>
          <w:color w:val="000000" w:themeColor="text1"/>
          <w:sz w:val="24"/>
          <w:szCs w:val="24"/>
          <w:shd w:val="clear" w:color="auto" w:fill="FFFFFF"/>
        </w:rPr>
      </w:pPr>
      <w:r w:rsidRPr="000F2BAD">
        <w:rPr>
          <w:rFonts w:ascii="Arial" w:hAnsi="Arial" w:cs="Arial"/>
          <w:b/>
          <w:bCs/>
          <w:color w:val="000000" w:themeColor="text1"/>
          <w:sz w:val="24"/>
          <w:szCs w:val="24"/>
          <w:shd w:val="clear" w:color="auto" w:fill="FFFFFF"/>
        </w:rPr>
        <w:t>UK</w:t>
      </w:r>
    </w:p>
    <w:p w14:paraId="4B877B42" w14:textId="791BF984" w:rsidR="00284CCF" w:rsidRPr="000F2BAD" w:rsidRDefault="00F96296" w:rsidP="000C29C3">
      <w:pPr>
        <w:pStyle w:val="NormalWeb"/>
        <w:shd w:val="clear" w:color="auto" w:fill="FFFFFF"/>
        <w:spacing w:before="0" w:beforeAutospacing="0" w:after="150" w:afterAutospacing="0" w:line="360" w:lineRule="auto"/>
        <w:rPr>
          <w:rFonts w:ascii="Arial" w:hAnsi="Arial" w:cs="Arial"/>
          <w:color w:val="000000" w:themeColor="text1"/>
          <w:lang w:val="en-GB"/>
        </w:rPr>
      </w:pPr>
      <w:r w:rsidRPr="000F2BAD">
        <w:rPr>
          <w:rFonts w:ascii="Arial" w:hAnsi="Arial" w:cs="Arial"/>
          <w:color w:val="000000" w:themeColor="text1"/>
          <w:shd w:val="clear" w:color="auto" w:fill="FFFFFF"/>
          <w:lang w:val="en-GB"/>
        </w:rPr>
        <w:t xml:space="preserve">In terms of broadcasting rights, </w:t>
      </w:r>
      <w:r w:rsidR="00CD0E3B" w:rsidRPr="000F2BAD">
        <w:rPr>
          <w:rFonts w:ascii="Arial" w:hAnsi="Arial" w:cs="Arial"/>
          <w:color w:val="000000" w:themeColor="text1"/>
          <w:shd w:val="clear" w:color="auto" w:fill="FFFFFF"/>
          <w:lang w:val="en-GB"/>
        </w:rPr>
        <w:t xml:space="preserve">British sports has seen a significant drop in its value. “In the 2019-2022 cycle one of the two remaining packages that BT has recently bought for £975 million is included. Amazon purchased the other </w:t>
      </w:r>
      <w:proofErr w:type="gramStart"/>
      <w:r w:rsidR="00CD0E3B" w:rsidRPr="000F2BAD">
        <w:rPr>
          <w:rFonts w:ascii="Arial" w:hAnsi="Arial" w:cs="Arial"/>
          <w:color w:val="000000" w:themeColor="text1"/>
          <w:shd w:val="clear" w:color="auto" w:fill="FFFFFF"/>
          <w:lang w:val="en-GB"/>
        </w:rPr>
        <w:t>one</w:t>
      </w:r>
      <w:proofErr w:type="gramEnd"/>
      <w:r w:rsidR="00CD0E3B" w:rsidRPr="000F2BAD">
        <w:rPr>
          <w:rFonts w:ascii="Arial" w:hAnsi="Arial" w:cs="Arial"/>
          <w:color w:val="000000" w:themeColor="text1"/>
          <w:shd w:val="clear" w:color="auto" w:fill="FFFFFF"/>
          <w:lang w:val="en-GB"/>
        </w:rPr>
        <w:t xml:space="preserve"> but the figures are not disclosed. In the figure above it is clear how the EPL domestic TV rights value has dropped in the new 2019-2022 cycle reaching £4.554 million, a 11% decrease in comparison to the previous one</w:t>
      </w:r>
      <w:r w:rsidR="00CD0E3B" w:rsidRPr="000F2BAD">
        <w:rPr>
          <w:rFonts w:ascii="Arial" w:hAnsi="Arial" w:cs="Arial"/>
          <w:color w:val="000000" w:themeColor="text1"/>
          <w:lang w:val="en-GB"/>
        </w:rPr>
        <w:t>”</w:t>
      </w:r>
      <w:r w:rsidR="00CD0E3B" w:rsidRPr="000F2BAD">
        <w:rPr>
          <w:rFonts w:ascii="Arial" w:hAnsi="Arial" w:cs="Arial"/>
          <w:color w:val="000000" w:themeColor="text1"/>
          <w:shd w:val="clear" w:color="auto" w:fill="FFFFFF"/>
          <w:lang w:val="en-GB"/>
        </w:rPr>
        <w:t xml:space="preserve"> and despite </w:t>
      </w:r>
      <w:r w:rsidR="00CD0E3B" w:rsidRPr="000F2BAD">
        <w:rPr>
          <w:rFonts w:ascii="Arial" w:hAnsi="Arial" w:cs="Arial"/>
          <w:color w:val="000000" w:themeColor="text1"/>
          <w:lang w:val="en-GB"/>
        </w:rPr>
        <w:t>Sky Sport being the TV broadcaster that has acquired the most games in all cycles going from “300 games in the cycle 1992-1997 to 378 live games in the 2016-2019 cycle.” BT Sport have entered the race for the top spot as the number one football broadcaster in the UK, “as they have acquired 114 live games in the 2013-16, reaching 126 live games in the 2016-19 cycle.”</w:t>
      </w:r>
      <w:r w:rsidR="00284CCF" w:rsidRPr="000F2BAD">
        <w:rPr>
          <w:rFonts w:ascii="Arial" w:hAnsi="Arial" w:cs="Arial"/>
          <w:color w:val="000000" w:themeColor="text1"/>
          <w:lang w:val="en-GB"/>
        </w:rPr>
        <w:t xml:space="preserve"> (SBI Barcelona, </w:t>
      </w:r>
      <w:r w:rsidR="004A41F7" w:rsidRPr="000F2BAD">
        <w:rPr>
          <w:rFonts w:ascii="Arial" w:hAnsi="Arial" w:cs="Arial"/>
          <w:color w:val="000000" w:themeColor="text1"/>
          <w:lang w:val="en-GB"/>
        </w:rPr>
        <w:t>2021.)</w:t>
      </w:r>
    </w:p>
    <w:p w14:paraId="053DAFF4" w14:textId="77777777" w:rsidR="00284CCF" w:rsidRPr="000F2BAD" w:rsidRDefault="00284CCF" w:rsidP="000C29C3">
      <w:pPr>
        <w:pStyle w:val="NormalWeb"/>
        <w:shd w:val="clear" w:color="auto" w:fill="FFFFFF"/>
        <w:spacing w:before="0" w:beforeAutospacing="0" w:after="150" w:afterAutospacing="0" w:line="360" w:lineRule="auto"/>
        <w:rPr>
          <w:rFonts w:ascii="Arial" w:hAnsi="Arial" w:cs="Arial"/>
          <w:color w:val="000000" w:themeColor="text1"/>
          <w:lang w:val="en-GB"/>
        </w:rPr>
      </w:pPr>
      <w:r w:rsidRPr="000F2BAD">
        <w:rPr>
          <w:rFonts w:ascii="Arial" w:hAnsi="Arial" w:cs="Arial"/>
          <w:color w:val="000000" w:themeColor="text1"/>
          <w:lang w:val="en-GB"/>
        </w:rPr>
        <w:t>Furthermore, the TV rights’ revenue share is listed at:</w:t>
      </w:r>
    </w:p>
    <w:p w14:paraId="765082CC" w14:textId="6E1BFD43" w:rsidR="00284CCF" w:rsidRPr="000F2BAD" w:rsidRDefault="00284CCF" w:rsidP="000C29C3">
      <w:pPr>
        <w:shd w:val="clear" w:color="auto" w:fill="FFFFFF"/>
        <w:spacing w:after="150" w:line="360" w:lineRule="auto"/>
        <w:rPr>
          <w:rFonts w:ascii="Arial" w:hAnsi="Arial" w:cs="Arial"/>
          <w:color w:val="000000" w:themeColor="text1"/>
          <w:sz w:val="24"/>
          <w:szCs w:val="24"/>
          <w:lang w:eastAsia="es-ES_tradnl"/>
        </w:rPr>
      </w:pPr>
      <w:r w:rsidRPr="000F2BAD">
        <w:rPr>
          <w:rFonts w:ascii="Arial" w:hAnsi="Arial" w:cs="Arial"/>
          <w:color w:val="000000" w:themeColor="text1"/>
          <w:sz w:val="24"/>
          <w:szCs w:val="24"/>
          <w:lang w:eastAsia="es-ES_tradnl"/>
        </w:rPr>
        <w:t>• 50% of UK broadcast revenue is split equally between the 20 clubs</w:t>
      </w:r>
    </w:p>
    <w:p w14:paraId="09B6D1EF" w14:textId="25133D1B" w:rsidR="00284CCF" w:rsidRPr="000F2BAD" w:rsidRDefault="00284CCF" w:rsidP="000C29C3">
      <w:pPr>
        <w:shd w:val="clear" w:color="auto" w:fill="FFFFFF"/>
        <w:spacing w:after="150" w:line="360" w:lineRule="auto"/>
        <w:rPr>
          <w:rFonts w:ascii="Arial" w:hAnsi="Arial" w:cs="Arial"/>
          <w:color w:val="000000" w:themeColor="text1"/>
          <w:sz w:val="24"/>
          <w:szCs w:val="24"/>
          <w:lang w:eastAsia="es-ES_tradnl"/>
        </w:rPr>
      </w:pPr>
      <w:r w:rsidRPr="000F2BAD">
        <w:rPr>
          <w:rFonts w:ascii="Arial" w:hAnsi="Arial" w:cs="Arial"/>
          <w:color w:val="000000" w:themeColor="text1"/>
          <w:sz w:val="24"/>
          <w:szCs w:val="24"/>
          <w:lang w:eastAsia="es-ES_tradnl"/>
        </w:rPr>
        <w:lastRenderedPageBreak/>
        <w:t>• 25% of UK broadcast revenue is paid in "Merit Payments" ("Prize Money" per place in the table)</w:t>
      </w:r>
    </w:p>
    <w:p w14:paraId="45A0812F" w14:textId="016BF143" w:rsidR="00284CCF" w:rsidRPr="000F2BAD" w:rsidRDefault="00284CCF" w:rsidP="000C29C3">
      <w:pPr>
        <w:shd w:val="clear" w:color="auto" w:fill="FFFFFF"/>
        <w:spacing w:after="150" w:line="360" w:lineRule="auto"/>
        <w:rPr>
          <w:rFonts w:ascii="Arial" w:hAnsi="Arial" w:cs="Arial"/>
          <w:color w:val="000000" w:themeColor="text1"/>
          <w:sz w:val="24"/>
          <w:szCs w:val="24"/>
          <w:lang w:eastAsia="es-ES_tradnl"/>
        </w:rPr>
      </w:pPr>
      <w:r w:rsidRPr="000F2BAD">
        <w:rPr>
          <w:rFonts w:ascii="Arial" w:hAnsi="Arial" w:cs="Arial"/>
          <w:color w:val="000000" w:themeColor="text1"/>
          <w:sz w:val="24"/>
          <w:szCs w:val="24"/>
          <w:lang w:eastAsia="es-ES_tradnl"/>
        </w:rPr>
        <w:t>• 25% of UK broadcast revenue is paid in "Facility Fees" each time a club's matches are broadcast in the UK</w:t>
      </w:r>
    </w:p>
    <w:p w14:paraId="4760DA86" w14:textId="6AFD23CE" w:rsidR="00F96296" w:rsidRPr="000F2BAD" w:rsidRDefault="00284CCF" w:rsidP="000C29C3">
      <w:pPr>
        <w:pStyle w:val="NormalWeb"/>
        <w:shd w:val="clear" w:color="auto" w:fill="FFFFFF"/>
        <w:spacing w:before="0" w:beforeAutospacing="0" w:after="150" w:afterAutospacing="0" w:line="360" w:lineRule="auto"/>
        <w:rPr>
          <w:rFonts w:ascii="Arial" w:hAnsi="Arial" w:cs="Arial"/>
          <w:color w:val="000000" w:themeColor="text1"/>
          <w:lang w:val="en-GB"/>
        </w:rPr>
      </w:pPr>
      <w:r w:rsidRPr="000F2BAD">
        <w:rPr>
          <w:rFonts w:ascii="Arial" w:hAnsi="Arial" w:cs="Arial"/>
          <w:color w:val="000000" w:themeColor="text1"/>
          <w:lang w:val="en-GB"/>
        </w:rPr>
        <w:t xml:space="preserve">• All international broadcast revenue and central commercial revenue is split equally among the 20 clubs. </w:t>
      </w:r>
      <w:r w:rsidR="00CD0E3B" w:rsidRPr="000F2BAD">
        <w:rPr>
          <w:rFonts w:ascii="Arial" w:hAnsi="Arial" w:cs="Arial"/>
          <w:color w:val="000000" w:themeColor="text1"/>
          <w:lang w:val="en-GB"/>
        </w:rPr>
        <w:t xml:space="preserve"> </w:t>
      </w:r>
      <w:r w:rsidR="004A41F7" w:rsidRPr="000F2BAD">
        <w:rPr>
          <w:rFonts w:ascii="Arial" w:hAnsi="Arial" w:cs="Arial"/>
          <w:color w:val="000000" w:themeColor="text1"/>
          <w:lang w:val="en-GB"/>
        </w:rPr>
        <w:t>(SBI Barcelona, 2021.)</w:t>
      </w:r>
    </w:p>
    <w:p w14:paraId="0C53846F" w14:textId="77777777" w:rsidR="000C29C3" w:rsidRPr="000F2BAD" w:rsidRDefault="000C29C3" w:rsidP="000C29C3">
      <w:pPr>
        <w:pStyle w:val="NormalWeb"/>
        <w:shd w:val="clear" w:color="auto" w:fill="FFFFFF"/>
        <w:spacing w:before="0" w:beforeAutospacing="0" w:after="150" w:afterAutospacing="0" w:line="360" w:lineRule="auto"/>
        <w:rPr>
          <w:rFonts w:ascii="Arial" w:hAnsi="Arial" w:cs="Arial"/>
          <w:color w:val="000000" w:themeColor="text1"/>
          <w:lang w:val="en-GB"/>
        </w:rPr>
      </w:pPr>
    </w:p>
    <w:p w14:paraId="1881AB2B" w14:textId="1FCFB410" w:rsidR="00F96296" w:rsidRPr="000F2BAD" w:rsidRDefault="00F96296" w:rsidP="000C29C3">
      <w:pPr>
        <w:spacing w:line="360" w:lineRule="auto"/>
        <w:rPr>
          <w:rFonts w:ascii="Arial" w:hAnsi="Arial" w:cs="Arial"/>
          <w:b/>
          <w:bCs/>
          <w:color w:val="000000" w:themeColor="text1"/>
          <w:sz w:val="24"/>
          <w:szCs w:val="24"/>
          <w:shd w:val="clear" w:color="auto" w:fill="FFFFFF"/>
        </w:rPr>
      </w:pPr>
      <w:r w:rsidRPr="000F2BAD">
        <w:rPr>
          <w:rFonts w:ascii="Arial" w:hAnsi="Arial" w:cs="Arial"/>
          <w:b/>
          <w:bCs/>
          <w:color w:val="000000" w:themeColor="text1"/>
          <w:sz w:val="24"/>
          <w:szCs w:val="24"/>
          <w:shd w:val="clear" w:color="auto" w:fill="FFFFFF"/>
        </w:rPr>
        <w:t>US</w:t>
      </w:r>
    </w:p>
    <w:p w14:paraId="7E3B8FDE" w14:textId="22A32D8E" w:rsidR="00284CCF" w:rsidRPr="000F2BAD" w:rsidRDefault="00284CCF"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 xml:space="preserve">The leagues in the United States seem to put most of their focus on to the final games of the season, with the play-offs and finals being the biggest revenue sources TV broadcasting wise. </w:t>
      </w:r>
      <w:r w:rsidR="006B1294" w:rsidRPr="000F2BAD">
        <w:rPr>
          <w:rFonts w:ascii="Arial" w:hAnsi="Arial" w:cs="Arial"/>
          <w:color w:val="000000" w:themeColor="text1"/>
          <w:sz w:val="24"/>
          <w:szCs w:val="24"/>
          <w:shd w:val="clear" w:color="auto" w:fill="FFFFFF"/>
        </w:rPr>
        <w:t xml:space="preserve">“The statistic presents data on national TV advertising revenue generated during the Super Bowl games, World Series, NBA Finals and Olympic games from 2015 to 2019. In 2019, the World Series generated 191 million U.S dollars in national TV ad revenue, while same year’s Super Bowl ad revenue reached 336 million. NBA finals placed between the two events with 288 million dollars invested in TV ads during the event.” And despite the “average cost of a 30-second TV commercial during the 2019 </w:t>
      </w:r>
      <w:proofErr w:type="spellStart"/>
      <w:r w:rsidR="006B1294" w:rsidRPr="000F2BAD">
        <w:rPr>
          <w:rFonts w:ascii="Arial" w:hAnsi="Arial" w:cs="Arial"/>
          <w:color w:val="000000" w:themeColor="text1"/>
          <w:sz w:val="24"/>
          <w:szCs w:val="24"/>
          <w:shd w:val="clear" w:color="auto" w:fill="FFFFFF"/>
        </w:rPr>
        <w:t>superbowl</w:t>
      </w:r>
      <w:proofErr w:type="spellEnd"/>
      <w:r w:rsidR="006B1294" w:rsidRPr="000F2BAD">
        <w:rPr>
          <w:rFonts w:ascii="Arial" w:hAnsi="Arial" w:cs="Arial"/>
          <w:color w:val="000000" w:themeColor="text1"/>
          <w:sz w:val="24"/>
          <w:szCs w:val="24"/>
          <w:shd w:val="clear" w:color="auto" w:fill="FFFFFF"/>
        </w:rPr>
        <w:t xml:space="preserve"> was 4.1 million U.S dollars, marking the second highest cost to date.”, the $336 million dollar </w:t>
      </w:r>
      <w:r w:rsidR="001511A0" w:rsidRPr="000F2BAD">
        <w:rPr>
          <w:rFonts w:ascii="Arial" w:hAnsi="Arial" w:cs="Arial"/>
          <w:color w:val="000000" w:themeColor="text1"/>
          <w:sz w:val="24"/>
          <w:szCs w:val="24"/>
          <w:shd w:val="clear" w:color="auto" w:fill="FFFFFF"/>
        </w:rPr>
        <w:t>revenue was still “a decrease of five million U&gt;S dollars on the revenue generated in 2018.”</w:t>
      </w:r>
      <w:r w:rsidR="006B1294" w:rsidRPr="000F2BAD">
        <w:rPr>
          <w:rFonts w:ascii="Arial" w:hAnsi="Arial" w:cs="Arial"/>
          <w:color w:val="000000" w:themeColor="text1"/>
          <w:sz w:val="24"/>
          <w:szCs w:val="24"/>
          <w:shd w:val="clear" w:color="auto" w:fill="FFFFFF"/>
        </w:rPr>
        <w:t xml:space="preserve"> (A. Guttmann, 2021)</w:t>
      </w:r>
    </w:p>
    <w:p w14:paraId="69176E96" w14:textId="4E76DFA7" w:rsidR="001511A0" w:rsidRPr="000F2BAD" w:rsidRDefault="001511A0" w:rsidP="000C29C3">
      <w:pPr>
        <w:spacing w:line="360" w:lineRule="auto"/>
        <w:rPr>
          <w:rFonts w:ascii="Arial" w:hAnsi="Arial" w:cs="Arial"/>
          <w:b/>
          <w:bCs/>
          <w:color w:val="000000" w:themeColor="text1"/>
          <w:sz w:val="28"/>
          <w:szCs w:val="28"/>
          <w:shd w:val="clear" w:color="auto" w:fill="FFFFFF"/>
        </w:rPr>
      </w:pPr>
      <w:r w:rsidRPr="000F2BAD">
        <w:rPr>
          <w:rFonts w:ascii="Arial" w:hAnsi="Arial" w:cs="Arial"/>
          <w:b/>
          <w:bCs/>
          <w:color w:val="000000" w:themeColor="text1"/>
          <w:sz w:val="28"/>
          <w:szCs w:val="28"/>
          <w:shd w:val="clear" w:color="auto" w:fill="FFFFFF"/>
        </w:rPr>
        <w:t>Globalisation</w:t>
      </w:r>
    </w:p>
    <w:p w14:paraId="416EF304" w14:textId="4ACC13D9" w:rsidR="001511A0" w:rsidRPr="000F2BAD" w:rsidRDefault="001511A0" w:rsidP="000C29C3">
      <w:pPr>
        <w:spacing w:line="360" w:lineRule="auto"/>
        <w:rPr>
          <w:rFonts w:ascii="Arial" w:hAnsi="Arial" w:cs="Arial"/>
          <w:b/>
          <w:bCs/>
          <w:color w:val="000000" w:themeColor="text1"/>
          <w:sz w:val="24"/>
          <w:szCs w:val="24"/>
          <w:shd w:val="clear" w:color="auto" w:fill="FFFFFF"/>
        </w:rPr>
      </w:pPr>
      <w:r w:rsidRPr="000F2BAD">
        <w:rPr>
          <w:rFonts w:ascii="Arial" w:hAnsi="Arial" w:cs="Arial"/>
          <w:b/>
          <w:bCs/>
          <w:color w:val="000000" w:themeColor="text1"/>
          <w:sz w:val="24"/>
          <w:szCs w:val="24"/>
          <w:shd w:val="clear" w:color="auto" w:fill="FFFFFF"/>
        </w:rPr>
        <w:t>UK</w:t>
      </w:r>
    </w:p>
    <w:p w14:paraId="122253C3" w14:textId="57837746" w:rsidR="001511A0" w:rsidRPr="000F2BAD" w:rsidRDefault="001541F5" w:rsidP="000C29C3">
      <w:pPr>
        <w:spacing w:line="360" w:lineRule="auto"/>
        <w:jc w:val="both"/>
        <w:rPr>
          <w:rFonts w:ascii="Arial" w:hAnsi="Arial" w:cs="Arial"/>
          <w:color w:val="000000" w:themeColor="text1"/>
          <w:sz w:val="24"/>
          <w:szCs w:val="24"/>
        </w:rPr>
      </w:pPr>
      <w:r w:rsidRPr="000F2BAD">
        <w:rPr>
          <w:rFonts w:ascii="Arial" w:hAnsi="Arial" w:cs="Arial"/>
          <w:color w:val="000000" w:themeColor="text1"/>
          <w:sz w:val="24"/>
          <w:szCs w:val="24"/>
          <w:shd w:val="clear" w:color="auto" w:fill="FFFFFF"/>
        </w:rPr>
        <w:t>British football is arguably the most globalised national sports league in the world, with time it has also allowed the increase in international player participation in the league, widening it popularity even more. “</w:t>
      </w:r>
      <w:r w:rsidRPr="000F2BAD">
        <w:rPr>
          <w:rFonts w:ascii="Arial" w:hAnsi="Arial" w:cs="Arial"/>
          <w:color w:val="000000" w:themeColor="text1"/>
          <w:sz w:val="24"/>
          <w:szCs w:val="24"/>
        </w:rPr>
        <w:t>People across the globe regularly view satellite broadcasts of English Premier League and European Champions League matches. In these games the best players drawn from Europe, South America and Africa perform. The players use equipment – boots, balls, uniforms etc - that are designed in the West, financed by multinational corporations such as Adidas and Nike.” (</w:t>
      </w:r>
      <w:r w:rsidR="004A41F7" w:rsidRPr="000F2BAD">
        <w:rPr>
          <w:rFonts w:ascii="Arial" w:hAnsi="Arial" w:cs="Arial"/>
          <w:color w:val="000000" w:themeColor="text1"/>
          <w:sz w:val="24"/>
          <w:szCs w:val="24"/>
        </w:rPr>
        <w:t>J. Maguire, 2021</w:t>
      </w:r>
      <w:r w:rsidRPr="000F2BAD">
        <w:rPr>
          <w:rFonts w:ascii="Arial" w:hAnsi="Arial" w:cs="Arial"/>
          <w:color w:val="000000" w:themeColor="text1"/>
          <w:sz w:val="24"/>
          <w:szCs w:val="24"/>
        </w:rPr>
        <w:t>)</w:t>
      </w:r>
    </w:p>
    <w:p w14:paraId="66B37F36" w14:textId="574514C4" w:rsidR="001511A0" w:rsidRPr="000F2BAD" w:rsidRDefault="001511A0" w:rsidP="000C29C3">
      <w:pPr>
        <w:spacing w:line="360" w:lineRule="auto"/>
        <w:rPr>
          <w:rFonts w:ascii="Arial" w:hAnsi="Arial" w:cs="Arial"/>
          <w:b/>
          <w:bCs/>
          <w:color w:val="000000" w:themeColor="text1"/>
          <w:sz w:val="24"/>
          <w:szCs w:val="24"/>
          <w:shd w:val="clear" w:color="auto" w:fill="FFFFFF"/>
        </w:rPr>
      </w:pPr>
      <w:r w:rsidRPr="000F2BAD">
        <w:rPr>
          <w:rFonts w:ascii="Arial" w:hAnsi="Arial" w:cs="Arial"/>
          <w:b/>
          <w:bCs/>
          <w:color w:val="000000" w:themeColor="text1"/>
          <w:sz w:val="24"/>
          <w:szCs w:val="24"/>
          <w:shd w:val="clear" w:color="auto" w:fill="FFFFFF"/>
        </w:rPr>
        <w:t>US</w:t>
      </w:r>
    </w:p>
    <w:p w14:paraId="24EF1707" w14:textId="5422D648" w:rsidR="001541F5" w:rsidRPr="000F2BAD" w:rsidRDefault="001541F5" w:rsidP="000C29C3">
      <w:pPr>
        <w:spacing w:line="360" w:lineRule="auto"/>
        <w:jc w:val="both"/>
        <w:rPr>
          <w:rFonts w:ascii="Arial" w:hAnsi="Arial" w:cs="Arial"/>
          <w:color w:val="000000" w:themeColor="text1"/>
          <w:sz w:val="24"/>
          <w:szCs w:val="24"/>
        </w:rPr>
      </w:pPr>
      <w:r w:rsidRPr="000F2BAD">
        <w:rPr>
          <w:rFonts w:ascii="Arial" w:hAnsi="Arial" w:cs="Arial"/>
          <w:color w:val="000000" w:themeColor="text1"/>
          <w:sz w:val="24"/>
          <w:szCs w:val="24"/>
        </w:rPr>
        <w:lastRenderedPageBreak/>
        <w:t>As well as adding athletes from foreign countries, such as Yao Ming, which “</w:t>
      </w:r>
      <w:r w:rsidRPr="000F2BAD">
        <w:rPr>
          <w:rFonts w:ascii="Arial" w:hAnsi="Arial" w:cs="Arial"/>
          <w:color w:val="000000" w:themeColor="text1"/>
          <w:sz w:val="24"/>
          <w:szCs w:val="24"/>
          <w:lang w:eastAsia="es-ES_tradnl"/>
        </w:rPr>
        <w:t>added thirty million Houston Rockets fans to a team that only has one million viewers in the US currently.” (</w:t>
      </w:r>
      <w:proofErr w:type="spellStart"/>
      <w:r w:rsidRPr="000F2BAD">
        <w:rPr>
          <w:rFonts w:ascii="Arial" w:hAnsi="Arial" w:cs="Arial"/>
          <w:color w:val="000000" w:themeColor="text1"/>
          <w:sz w:val="24"/>
          <w:szCs w:val="24"/>
          <w:lang w:eastAsia="es-ES_tradnl"/>
        </w:rPr>
        <w:t>Pardini</w:t>
      </w:r>
      <w:proofErr w:type="spellEnd"/>
      <w:r w:rsidRPr="000F2BAD">
        <w:rPr>
          <w:rFonts w:ascii="Arial" w:hAnsi="Arial" w:cs="Arial"/>
          <w:color w:val="000000" w:themeColor="text1"/>
          <w:sz w:val="24"/>
          <w:szCs w:val="24"/>
          <w:lang w:eastAsia="es-ES_tradnl"/>
        </w:rPr>
        <w:t>, 2008) and with NBA and MLB teams being “filled with players that reside outside of the United States.”</w:t>
      </w:r>
      <w:r w:rsidR="00BA159C" w:rsidRPr="000F2BAD">
        <w:rPr>
          <w:rFonts w:ascii="Arial" w:hAnsi="Arial" w:cs="Arial"/>
          <w:color w:val="000000" w:themeColor="text1"/>
          <w:sz w:val="24"/>
          <w:szCs w:val="24"/>
          <w:lang w:eastAsia="es-ES_tradnl"/>
        </w:rPr>
        <w:t xml:space="preserve">. American sports associations use international camps </w:t>
      </w:r>
      <w:proofErr w:type="gramStart"/>
      <w:r w:rsidR="00BA159C" w:rsidRPr="000F2BAD">
        <w:rPr>
          <w:rFonts w:ascii="Arial" w:hAnsi="Arial" w:cs="Arial"/>
          <w:color w:val="000000" w:themeColor="text1"/>
          <w:sz w:val="24"/>
          <w:szCs w:val="24"/>
          <w:lang w:eastAsia="es-ES_tradnl"/>
        </w:rPr>
        <w:t>as a way to</w:t>
      </w:r>
      <w:proofErr w:type="gramEnd"/>
      <w:r w:rsidR="00BA159C" w:rsidRPr="000F2BAD">
        <w:rPr>
          <w:rFonts w:ascii="Arial" w:hAnsi="Arial" w:cs="Arial"/>
          <w:color w:val="000000" w:themeColor="text1"/>
          <w:sz w:val="24"/>
          <w:szCs w:val="24"/>
          <w:lang w:eastAsia="es-ES_tradnl"/>
        </w:rPr>
        <w:t xml:space="preserve"> expand the popularity of their sport, with an example being the NBA. “</w:t>
      </w:r>
      <w:r w:rsidR="00BA159C" w:rsidRPr="000F2BAD">
        <w:rPr>
          <w:rFonts w:ascii="Arial" w:hAnsi="Arial" w:cs="Arial"/>
          <w:color w:val="000000" w:themeColor="text1"/>
          <w:sz w:val="24"/>
          <w:szCs w:val="24"/>
        </w:rPr>
        <w:t>. In 2009, the NBA branched out internationally by holding basketball development camps (called Basketball Without Borders) in China, Mexico, South Africa, and Taiwan. These international agreements allow sport organizations to extend their fanbase by encouraging promotional strategies in multiple countries.” (</w:t>
      </w:r>
      <w:r w:rsidR="004A41F7" w:rsidRPr="000F2BAD">
        <w:rPr>
          <w:rFonts w:ascii="Arial" w:hAnsi="Arial" w:cs="Arial"/>
          <w:color w:val="000000" w:themeColor="text1"/>
          <w:sz w:val="24"/>
          <w:szCs w:val="24"/>
        </w:rPr>
        <w:t>J. Maguire, 2021)</w:t>
      </w:r>
    </w:p>
    <w:p w14:paraId="103A7A33" w14:textId="15E8C8F9" w:rsidR="001541F5" w:rsidRPr="000F2BAD" w:rsidRDefault="00BA159C" w:rsidP="000C29C3">
      <w:pPr>
        <w:spacing w:line="360" w:lineRule="auto"/>
        <w:rPr>
          <w:rFonts w:ascii="Arial" w:hAnsi="Arial" w:cs="Arial"/>
          <w:b/>
          <w:bCs/>
          <w:color w:val="000000" w:themeColor="text1"/>
          <w:sz w:val="28"/>
          <w:szCs w:val="28"/>
        </w:rPr>
      </w:pPr>
      <w:r w:rsidRPr="000F2BAD">
        <w:rPr>
          <w:rFonts w:ascii="Arial" w:hAnsi="Arial" w:cs="Arial"/>
          <w:b/>
          <w:bCs/>
          <w:color w:val="000000" w:themeColor="text1"/>
          <w:sz w:val="28"/>
          <w:szCs w:val="28"/>
        </w:rPr>
        <w:t>Stadiums</w:t>
      </w:r>
    </w:p>
    <w:p w14:paraId="79B43A09" w14:textId="6EDB6AA1" w:rsidR="003E197E" w:rsidRPr="000F2BAD" w:rsidRDefault="00AB6E1D"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In terms of the project pipeline value, the Americas account for the highest share with US$54.9 billion, equivalent to 41% of the total global value of stadia and arenas projects. Asia-Pacific is in second place, with projects valuing US$31.8 billion. Europe has projects valued at US$25.6 billion, while the Middle East and Africa has a project pipeline of US$13.1 billion, trailing the other regions. (stadia-magazine.com, 20</w:t>
      </w:r>
      <w:r w:rsidR="00C6520B" w:rsidRPr="000F2BAD">
        <w:rPr>
          <w:rFonts w:ascii="Arial" w:hAnsi="Arial" w:cs="Arial"/>
          <w:color w:val="000000" w:themeColor="text1"/>
          <w:sz w:val="24"/>
          <w:szCs w:val="24"/>
          <w:shd w:val="clear" w:color="auto" w:fill="FFFFFF"/>
        </w:rPr>
        <w:t>20)</w:t>
      </w:r>
    </w:p>
    <w:p w14:paraId="493AB127" w14:textId="22D24B28" w:rsidR="00BA159C" w:rsidRPr="000F2BAD" w:rsidRDefault="00BA159C"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UK</w:t>
      </w:r>
    </w:p>
    <w:p w14:paraId="7899F9EC" w14:textId="3E5978EB" w:rsidR="00BA159C" w:rsidRPr="000F2BAD" w:rsidRDefault="00BA159C"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rPr>
        <w:t>Despite the current quality standard of the stadiums in the UK, there have been a few problems involving such in the past, “</w:t>
      </w:r>
      <w:r w:rsidRPr="000F2BAD">
        <w:rPr>
          <w:rFonts w:ascii="Arial" w:hAnsi="Arial" w:cs="Arial"/>
          <w:color w:val="000000" w:themeColor="text1"/>
          <w:sz w:val="24"/>
          <w:szCs w:val="24"/>
          <w:shd w:val="clear" w:color="auto" w:fill="FFFFFF"/>
        </w:rPr>
        <w:t xml:space="preserve">During the 1980s there was not only disasters at football grounds due to congestion on the terracing, </w:t>
      </w:r>
      <w:proofErr w:type="gramStart"/>
      <w:r w:rsidRPr="000F2BAD">
        <w:rPr>
          <w:rFonts w:ascii="Arial" w:hAnsi="Arial" w:cs="Arial"/>
          <w:color w:val="000000" w:themeColor="text1"/>
          <w:sz w:val="24"/>
          <w:szCs w:val="24"/>
          <w:shd w:val="clear" w:color="auto" w:fill="FFFFFF"/>
        </w:rPr>
        <w:t>there</w:t>
      </w:r>
      <w:proofErr w:type="gramEnd"/>
      <w:r w:rsidRPr="000F2BAD">
        <w:rPr>
          <w:rFonts w:ascii="Arial" w:hAnsi="Arial" w:cs="Arial"/>
          <w:color w:val="000000" w:themeColor="text1"/>
          <w:sz w:val="24"/>
          <w:szCs w:val="24"/>
          <w:shd w:val="clear" w:color="auto" w:fill="FFFFFF"/>
        </w:rPr>
        <w:t xml:space="preserve"> was also disasters in relation to hooliganism and other issues.” Which is why The Football Spectators act 1989 was created, “The Football Spectators Act 1989 (FSA 1989) was brought in to address the issues caused by the Heysel disaster in 1985 and the fire at Bradford City in 1986.” But with only 13 </w:t>
      </w:r>
      <w:r w:rsidR="004537FE" w:rsidRPr="000F2BAD">
        <w:rPr>
          <w:rFonts w:ascii="Arial" w:hAnsi="Arial" w:cs="Arial"/>
          <w:color w:val="000000" w:themeColor="text1"/>
          <w:sz w:val="24"/>
          <w:szCs w:val="24"/>
          <w:shd w:val="clear" w:color="auto" w:fill="FFFFFF"/>
        </w:rPr>
        <w:t>of the 92 football league clubs implementing the act by the due date. “This has now been repealed by the Football (Offences and Disorder) Act 1999 which introduced the Football Banning Order as a much more effective tool to combat football hooliganism.”</w:t>
      </w:r>
      <w:r w:rsidR="003E197E" w:rsidRPr="000F2BAD">
        <w:rPr>
          <w:rFonts w:ascii="Arial" w:hAnsi="Arial" w:cs="Arial"/>
          <w:color w:val="000000" w:themeColor="text1"/>
          <w:sz w:val="24"/>
          <w:szCs w:val="24"/>
          <w:shd w:val="clear" w:color="auto" w:fill="FFFFFF"/>
        </w:rPr>
        <w:t>). (</w:t>
      </w:r>
      <w:r w:rsidR="004537FE" w:rsidRPr="000F2BAD">
        <w:rPr>
          <w:rFonts w:ascii="Arial" w:hAnsi="Arial" w:cs="Arial"/>
          <w:color w:val="000000" w:themeColor="text1"/>
          <w:sz w:val="24"/>
          <w:szCs w:val="24"/>
          <w:shd w:val="clear" w:color="auto" w:fill="FFFFFF"/>
        </w:rPr>
        <w:t>Inbrief, 2021)</w:t>
      </w:r>
    </w:p>
    <w:p w14:paraId="339C751C" w14:textId="40BE02D4" w:rsidR="004537FE" w:rsidRPr="000F2BAD" w:rsidRDefault="004537FE" w:rsidP="000C29C3">
      <w:pPr>
        <w:spacing w:line="360" w:lineRule="auto"/>
        <w:rPr>
          <w:rFonts w:ascii="Arial" w:hAnsi="Arial" w:cs="Arial"/>
          <w:color w:val="000000" w:themeColor="text1"/>
          <w:sz w:val="24"/>
          <w:szCs w:val="24"/>
          <w:shd w:val="clear" w:color="auto" w:fill="FFFFFF"/>
        </w:rPr>
      </w:pPr>
      <w:r w:rsidRPr="000F2BAD">
        <w:rPr>
          <w:rFonts w:ascii="Arial" w:hAnsi="Arial" w:cs="Arial"/>
          <w:color w:val="000000" w:themeColor="text1"/>
          <w:sz w:val="24"/>
          <w:szCs w:val="24"/>
          <w:shd w:val="clear" w:color="auto" w:fill="FFFFFF"/>
        </w:rPr>
        <w:t xml:space="preserve"> Nowadays, due to the act and further modernisations to increase not only safety but the stadium experience, “</w:t>
      </w:r>
      <w:r w:rsidRPr="000F2BAD">
        <w:rPr>
          <w:rFonts w:ascii="Arial" w:hAnsi="Arial" w:cs="Arial"/>
          <w:color w:val="000000" w:themeColor="text1"/>
          <w:sz w:val="24"/>
          <w:szCs w:val="24"/>
        </w:rPr>
        <w:t xml:space="preserve">A considerable increase has already occurred in the intensity of the use to which stadiums are put. This has included both their use for </w:t>
      </w:r>
      <w:r w:rsidRPr="000F2BAD">
        <w:rPr>
          <w:rFonts w:ascii="Arial" w:hAnsi="Arial" w:cs="Arial"/>
          <w:color w:val="000000" w:themeColor="text1"/>
          <w:sz w:val="24"/>
          <w:szCs w:val="24"/>
        </w:rPr>
        <w:lastRenderedPageBreak/>
        <w:t>sports other than football and, as noted above, their use for non-sporting activities.” (J. Bale, 2000) which resulted in a surge of new ideas and options for revenue maximisation on game/event day. “Banqueting and conference facilities and retail outlets represent gains to the club as pressures have increased to finance improved facilities. They have been major earners in the revenue generation of clubs like Manchester United. The proposal for a new 40,000 seat stadium for Leicester City included three non-food retail warehouses, a hotel, a restaurant/casino, and two fast-food restaurants.” (J. Bale, 2000)</w:t>
      </w:r>
    </w:p>
    <w:p w14:paraId="6373D769" w14:textId="68529EFF" w:rsidR="00BA159C" w:rsidRPr="000F2BAD" w:rsidRDefault="00BA159C" w:rsidP="000C29C3">
      <w:pPr>
        <w:spacing w:line="360" w:lineRule="auto"/>
        <w:rPr>
          <w:rFonts w:ascii="Arial" w:hAnsi="Arial" w:cs="Arial"/>
          <w:b/>
          <w:bCs/>
          <w:color w:val="000000" w:themeColor="text1"/>
          <w:sz w:val="24"/>
          <w:szCs w:val="24"/>
        </w:rPr>
      </w:pPr>
      <w:r w:rsidRPr="000F2BAD">
        <w:rPr>
          <w:rFonts w:ascii="Arial" w:hAnsi="Arial" w:cs="Arial"/>
          <w:b/>
          <w:bCs/>
          <w:color w:val="000000" w:themeColor="text1"/>
          <w:sz w:val="24"/>
          <w:szCs w:val="24"/>
        </w:rPr>
        <w:t>US</w:t>
      </w:r>
    </w:p>
    <w:p w14:paraId="31366120" w14:textId="4AF35EBF" w:rsidR="004537FE" w:rsidRPr="000F2BAD" w:rsidRDefault="00B7538E"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Sta</w:t>
      </w:r>
      <w:r w:rsidR="00B247E4" w:rsidRPr="000F2BAD">
        <w:rPr>
          <w:rFonts w:ascii="Arial" w:hAnsi="Arial" w:cs="Arial"/>
          <w:color w:val="000000" w:themeColor="text1"/>
          <w:sz w:val="24"/>
          <w:szCs w:val="24"/>
        </w:rPr>
        <w:t xml:space="preserve">diums may be what the US has the most, </w:t>
      </w:r>
      <w:r w:rsidR="0082778A" w:rsidRPr="000F2BAD">
        <w:rPr>
          <w:rFonts w:ascii="Arial" w:hAnsi="Arial" w:cs="Arial"/>
          <w:color w:val="000000" w:themeColor="text1"/>
          <w:sz w:val="24"/>
          <w:szCs w:val="24"/>
        </w:rPr>
        <w:t xml:space="preserve">its high school, college, and </w:t>
      </w:r>
      <w:r w:rsidR="005D2249" w:rsidRPr="000F2BAD">
        <w:rPr>
          <w:rFonts w:ascii="Arial" w:hAnsi="Arial" w:cs="Arial"/>
          <w:color w:val="000000" w:themeColor="text1"/>
          <w:sz w:val="24"/>
          <w:szCs w:val="24"/>
        </w:rPr>
        <w:t>professional league structures have been so successful that it is possible to sell out a</w:t>
      </w:r>
      <w:r w:rsidR="00446560" w:rsidRPr="000F2BAD">
        <w:rPr>
          <w:rFonts w:ascii="Arial" w:hAnsi="Arial" w:cs="Arial"/>
          <w:color w:val="000000" w:themeColor="text1"/>
          <w:sz w:val="24"/>
          <w:szCs w:val="24"/>
        </w:rPr>
        <w:t xml:space="preserve"> stadium with 60,000 people capacity merely for a</w:t>
      </w:r>
      <w:r w:rsidR="008C1BBA" w:rsidRPr="000F2BAD">
        <w:rPr>
          <w:rFonts w:ascii="Arial" w:hAnsi="Arial" w:cs="Arial"/>
          <w:color w:val="000000" w:themeColor="text1"/>
          <w:sz w:val="24"/>
          <w:szCs w:val="24"/>
        </w:rPr>
        <w:t xml:space="preserve"> high school</w:t>
      </w:r>
      <w:r w:rsidR="00446560" w:rsidRPr="000F2BAD">
        <w:rPr>
          <w:rFonts w:ascii="Arial" w:hAnsi="Arial" w:cs="Arial"/>
          <w:color w:val="000000" w:themeColor="text1"/>
          <w:sz w:val="24"/>
          <w:szCs w:val="24"/>
        </w:rPr>
        <w:t xml:space="preserve"> American football </w:t>
      </w:r>
      <w:r w:rsidR="008C1BBA" w:rsidRPr="000F2BAD">
        <w:rPr>
          <w:rFonts w:ascii="Arial" w:hAnsi="Arial" w:cs="Arial"/>
          <w:color w:val="000000" w:themeColor="text1"/>
          <w:sz w:val="24"/>
          <w:szCs w:val="24"/>
        </w:rPr>
        <w:t xml:space="preserve">game. However, </w:t>
      </w:r>
      <w:r w:rsidR="00DA4F75" w:rsidRPr="000F2BAD">
        <w:rPr>
          <w:rFonts w:ascii="Arial" w:hAnsi="Arial" w:cs="Arial"/>
          <w:color w:val="000000" w:themeColor="text1"/>
          <w:sz w:val="24"/>
          <w:szCs w:val="24"/>
        </w:rPr>
        <w:t xml:space="preserve">it is still the professional American football league that has the </w:t>
      </w:r>
      <w:r w:rsidR="00772B91" w:rsidRPr="000F2BAD">
        <w:rPr>
          <w:rFonts w:ascii="Arial" w:hAnsi="Arial" w:cs="Arial"/>
          <w:color w:val="000000" w:themeColor="text1"/>
          <w:sz w:val="24"/>
          <w:szCs w:val="24"/>
        </w:rPr>
        <w:t xml:space="preserve">most audience, </w:t>
      </w:r>
      <w:r w:rsidR="00772B91" w:rsidRPr="000F2BAD">
        <w:rPr>
          <w:rFonts w:ascii="Arial" w:hAnsi="Arial" w:cs="Arial"/>
          <w:color w:val="000000" w:themeColor="text1"/>
          <w:sz w:val="24"/>
          <w:szCs w:val="24"/>
          <w:shd w:val="clear" w:color="auto" w:fill="FFFFFF"/>
        </w:rPr>
        <w:t>“w</w:t>
      </w:r>
      <w:r w:rsidR="004C3266" w:rsidRPr="000F2BAD">
        <w:rPr>
          <w:rFonts w:ascii="Arial" w:hAnsi="Arial" w:cs="Arial"/>
          <w:color w:val="000000" w:themeColor="text1"/>
          <w:sz w:val="24"/>
          <w:szCs w:val="24"/>
          <w:shd w:val="clear" w:color="auto" w:fill="FFFFFF"/>
        </w:rPr>
        <w:t>ith enormous scale and reach, National Football League (NFL) stadiums can be a proving ground for fan experiences that can be applied to all large entertainment venues. Among sports in North America, the NFL is the largest in terms of visitors, revenues, and viewership.</w:t>
      </w:r>
      <w:r w:rsidR="006C5823" w:rsidRPr="000F2BAD">
        <w:rPr>
          <w:rFonts w:ascii="Arial" w:hAnsi="Arial" w:cs="Arial"/>
          <w:color w:val="000000" w:themeColor="text1"/>
          <w:sz w:val="24"/>
          <w:szCs w:val="24"/>
          <w:shd w:val="clear" w:color="auto" w:fill="FFFFFF"/>
        </w:rPr>
        <w:t xml:space="preserve"> </w:t>
      </w:r>
      <w:r w:rsidR="004C3266" w:rsidRPr="000F2BAD">
        <w:rPr>
          <w:rFonts w:ascii="Arial" w:hAnsi="Arial" w:cs="Arial"/>
          <w:color w:val="000000" w:themeColor="text1"/>
          <w:sz w:val="24"/>
          <w:szCs w:val="24"/>
          <w:shd w:val="clear" w:color="auto" w:fill="FFFFFF"/>
        </w:rPr>
        <w:t>In one year, a typical stadium will fill more than 500,000 seats just for NFL home games.</w:t>
      </w:r>
      <w:r w:rsidR="00772B91" w:rsidRPr="000F2BAD">
        <w:rPr>
          <w:rFonts w:ascii="Arial" w:hAnsi="Arial" w:cs="Arial"/>
          <w:color w:val="000000" w:themeColor="text1"/>
          <w:sz w:val="24"/>
          <w:szCs w:val="24"/>
          <w:shd w:val="clear" w:color="auto" w:fill="FFFFFF"/>
        </w:rPr>
        <w:t xml:space="preserve">” </w:t>
      </w:r>
      <w:r w:rsidR="006C5823" w:rsidRPr="000F2BAD">
        <w:rPr>
          <w:rFonts w:ascii="Arial" w:hAnsi="Arial" w:cs="Arial"/>
          <w:color w:val="000000" w:themeColor="text1"/>
          <w:sz w:val="24"/>
          <w:szCs w:val="24"/>
          <w:shd w:val="clear" w:color="auto" w:fill="FFFFFF"/>
        </w:rPr>
        <w:t>(deloitte.com)</w:t>
      </w:r>
    </w:p>
    <w:p w14:paraId="343E4478" w14:textId="629F97C1" w:rsidR="004537FE" w:rsidRPr="000F2BAD" w:rsidRDefault="004537FE" w:rsidP="000C29C3">
      <w:pPr>
        <w:spacing w:line="360" w:lineRule="auto"/>
        <w:rPr>
          <w:rFonts w:ascii="Arial" w:hAnsi="Arial" w:cs="Arial"/>
          <w:b/>
          <w:bCs/>
          <w:color w:val="000000" w:themeColor="text1"/>
          <w:sz w:val="28"/>
          <w:szCs w:val="28"/>
        </w:rPr>
      </w:pPr>
      <w:r w:rsidRPr="000F2BAD">
        <w:rPr>
          <w:rFonts w:ascii="Arial" w:hAnsi="Arial" w:cs="Arial"/>
          <w:b/>
          <w:bCs/>
          <w:color w:val="000000" w:themeColor="text1"/>
          <w:sz w:val="28"/>
          <w:szCs w:val="28"/>
        </w:rPr>
        <w:t>Conclusion</w:t>
      </w:r>
    </w:p>
    <w:p w14:paraId="3484D68E" w14:textId="462DC81B" w:rsidR="007F40A3" w:rsidRDefault="006B59B6" w:rsidP="000C29C3">
      <w:pPr>
        <w:spacing w:line="360" w:lineRule="auto"/>
        <w:rPr>
          <w:rFonts w:ascii="Arial" w:hAnsi="Arial" w:cs="Arial"/>
          <w:color w:val="000000" w:themeColor="text1"/>
          <w:sz w:val="24"/>
          <w:szCs w:val="24"/>
        </w:rPr>
      </w:pPr>
      <w:r w:rsidRPr="000F2BAD">
        <w:rPr>
          <w:rFonts w:ascii="Arial" w:hAnsi="Arial" w:cs="Arial"/>
          <w:color w:val="000000" w:themeColor="text1"/>
          <w:sz w:val="24"/>
          <w:szCs w:val="24"/>
        </w:rPr>
        <w:t xml:space="preserve">My conclusion is that although there </w:t>
      </w:r>
      <w:proofErr w:type="gramStart"/>
      <w:r w:rsidRPr="000F2BAD">
        <w:rPr>
          <w:rFonts w:ascii="Arial" w:hAnsi="Arial" w:cs="Arial"/>
          <w:color w:val="000000" w:themeColor="text1"/>
          <w:sz w:val="24"/>
          <w:szCs w:val="24"/>
        </w:rPr>
        <w:t>was</w:t>
      </w:r>
      <w:proofErr w:type="gramEnd"/>
      <w:r w:rsidRPr="000F2BAD">
        <w:rPr>
          <w:rFonts w:ascii="Arial" w:hAnsi="Arial" w:cs="Arial"/>
          <w:color w:val="000000" w:themeColor="text1"/>
          <w:sz w:val="24"/>
          <w:szCs w:val="24"/>
        </w:rPr>
        <w:t xml:space="preserve"> similarities in the pursue for globalisation, stadium development and revenue maximisation</w:t>
      </w:r>
      <w:r w:rsidR="008B2708" w:rsidRPr="000F2BAD">
        <w:rPr>
          <w:rFonts w:ascii="Arial" w:hAnsi="Arial" w:cs="Arial"/>
          <w:color w:val="000000" w:themeColor="text1"/>
          <w:sz w:val="24"/>
          <w:szCs w:val="24"/>
        </w:rPr>
        <w:t xml:space="preserve"> as well as the sponsorship system</w:t>
      </w:r>
      <w:r w:rsidR="001F3C70" w:rsidRPr="000F2BAD">
        <w:rPr>
          <w:rFonts w:ascii="Arial" w:hAnsi="Arial" w:cs="Arial"/>
          <w:color w:val="000000" w:themeColor="text1"/>
          <w:sz w:val="24"/>
          <w:szCs w:val="24"/>
        </w:rPr>
        <w:t xml:space="preserve">. The UK and the US still adopt different </w:t>
      </w:r>
      <w:r w:rsidR="0027113E" w:rsidRPr="000F2BAD">
        <w:rPr>
          <w:rFonts w:ascii="Arial" w:hAnsi="Arial" w:cs="Arial"/>
          <w:color w:val="000000" w:themeColor="text1"/>
          <w:sz w:val="24"/>
          <w:szCs w:val="24"/>
        </w:rPr>
        <w:t>way</w:t>
      </w:r>
      <w:r w:rsidR="001D275C" w:rsidRPr="000F2BAD">
        <w:rPr>
          <w:rFonts w:ascii="Arial" w:hAnsi="Arial" w:cs="Arial"/>
          <w:color w:val="000000" w:themeColor="text1"/>
          <w:sz w:val="24"/>
          <w:szCs w:val="24"/>
        </w:rPr>
        <w:t xml:space="preserve">s in their systems, with football being more </w:t>
      </w:r>
      <w:r w:rsidR="00BB05F7" w:rsidRPr="000F2BAD">
        <w:rPr>
          <w:rFonts w:ascii="Arial" w:hAnsi="Arial" w:cs="Arial"/>
          <w:color w:val="000000" w:themeColor="text1"/>
          <w:sz w:val="24"/>
          <w:szCs w:val="24"/>
        </w:rPr>
        <w:t xml:space="preserve">win oriented whereas professional teams in the US are </w:t>
      </w:r>
      <w:r w:rsidR="00DF7EBA" w:rsidRPr="000F2BAD">
        <w:rPr>
          <w:rFonts w:ascii="Arial" w:hAnsi="Arial" w:cs="Arial"/>
          <w:color w:val="000000" w:themeColor="text1"/>
          <w:sz w:val="24"/>
          <w:szCs w:val="24"/>
        </w:rPr>
        <w:t>viewed more as a source of profit. Sloane (1971) claimed that European club owners were prioritizing utility maximization, with clubs concerned with multiple objectives, which include wins and profit, but may also include attendance objectives and the financial health of the league.</w:t>
      </w:r>
      <w:r w:rsidR="00EC02C6" w:rsidRPr="000F2BAD">
        <w:rPr>
          <w:rFonts w:ascii="Arial" w:hAnsi="Arial" w:cs="Arial"/>
          <w:color w:val="000000" w:themeColor="text1"/>
          <w:sz w:val="24"/>
          <w:szCs w:val="24"/>
        </w:rPr>
        <w:t xml:space="preserve"> </w:t>
      </w:r>
      <w:r w:rsidR="00126E67" w:rsidRPr="000F2BAD">
        <w:rPr>
          <w:rFonts w:ascii="Arial" w:hAnsi="Arial" w:cs="Arial"/>
          <w:color w:val="000000" w:themeColor="text1"/>
          <w:sz w:val="24"/>
          <w:szCs w:val="24"/>
        </w:rPr>
        <w:t>(</w:t>
      </w:r>
      <w:proofErr w:type="spellStart"/>
      <w:r w:rsidR="00DF7EBA" w:rsidRPr="000F2BAD">
        <w:rPr>
          <w:rFonts w:ascii="Arial" w:hAnsi="Arial" w:cs="Arial"/>
          <w:color w:val="000000" w:themeColor="text1"/>
          <w:sz w:val="24"/>
          <w:szCs w:val="24"/>
        </w:rPr>
        <w:t>Andreff</w:t>
      </w:r>
      <w:proofErr w:type="spellEnd"/>
      <w:r w:rsidR="00DF7EBA" w:rsidRPr="000F2BAD">
        <w:rPr>
          <w:rFonts w:ascii="Arial" w:hAnsi="Arial" w:cs="Arial"/>
          <w:color w:val="000000" w:themeColor="text1"/>
          <w:sz w:val="24"/>
          <w:szCs w:val="24"/>
        </w:rPr>
        <w:t>, W. 2007)</w:t>
      </w:r>
      <w:r w:rsidR="00EC02C6" w:rsidRPr="000F2BAD">
        <w:rPr>
          <w:rFonts w:ascii="Arial" w:hAnsi="Arial" w:cs="Arial"/>
          <w:color w:val="000000" w:themeColor="text1"/>
          <w:sz w:val="24"/>
          <w:szCs w:val="24"/>
        </w:rPr>
        <w:t xml:space="preserve"> However, Sloane also states that </w:t>
      </w:r>
      <w:r w:rsidR="00064E65" w:rsidRPr="000F2BAD">
        <w:rPr>
          <w:rFonts w:ascii="Arial" w:hAnsi="Arial" w:cs="Arial"/>
          <w:color w:val="000000" w:themeColor="text1"/>
          <w:sz w:val="24"/>
          <w:szCs w:val="24"/>
        </w:rPr>
        <w:t>“T</w:t>
      </w:r>
      <w:r w:rsidR="00EC02C6" w:rsidRPr="000F2BAD">
        <w:rPr>
          <w:rFonts w:ascii="Arial" w:hAnsi="Arial" w:cs="Arial"/>
          <w:color w:val="000000" w:themeColor="text1"/>
          <w:sz w:val="24"/>
          <w:szCs w:val="24"/>
        </w:rPr>
        <w:t>he notion of utility maximization can be further divided to reflect the nature of any attendant budget constraint which may be a hard constraint</w:t>
      </w:r>
      <w:r w:rsidR="00064E65" w:rsidRPr="000F2BAD">
        <w:rPr>
          <w:rFonts w:ascii="Arial" w:hAnsi="Arial" w:cs="Arial"/>
          <w:color w:val="000000" w:themeColor="text1"/>
          <w:sz w:val="24"/>
          <w:szCs w:val="24"/>
        </w:rPr>
        <w:t>.”</w:t>
      </w:r>
      <w:r w:rsidR="00EC02C6" w:rsidRPr="000F2BAD">
        <w:rPr>
          <w:rFonts w:ascii="Arial" w:hAnsi="Arial" w:cs="Arial"/>
          <w:color w:val="000000" w:themeColor="text1"/>
          <w:sz w:val="24"/>
          <w:szCs w:val="24"/>
        </w:rPr>
        <w:t xml:space="preserve"> (Sloane, 2015)</w:t>
      </w:r>
    </w:p>
    <w:p w14:paraId="656295F6" w14:textId="121FFCA0" w:rsidR="009249B9" w:rsidRDefault="009249B9" w:rsidP="000C29C3">
      <w:pPr>
        <w:spacing w:line="360" w:lineRule="auto"/>
        <w:rPr>
          <w:rFonts w:ascii="Arial" w:hAnsi="Arial" w:cs="Arial"/>
          <w:color w:val="000000" w:themeColor="text1"/>
          <w:sz w:val="24"/>
          <w:szCs w:val="24"/>
        </w:rPr>
      </w:pPr>
    </w:p>
    <w:p w14:paraId="702B3C12" w14:textId="45AC7659" w:rsidR="009249B9" w:rsidRDefault="009249B9" w:rsidP="000C29C3">
      <w:pPr>
        <w:spacing w:line="360" w:lineRule="auto"/>
        <w:rPr>
          <w:rFonts w:ascii="Arial" w:hAnsi="Arial" w:cs="Arial"/>
          <w:color w:val="000000" w:themeColor="text1"/>
          <w:sz w:val="24"/>
          <w:szCs w:val="24"/>
        </w:rPr>
      </w:pPr>
    </w:p>
    <w:p w14:paraId="4EAD1BB9" w14:textId="77777777" w:rsidR="009249B9" w:rsidRPr="009249B9" w:rsidRDefault="009249B9" w:rsidP="009249B9">
      <w:pPr>
        <w:pStyle w:val="NormalWeb"/>
        <w:spacing w:before="0" w:beforeAutospacing="0" w:after="180" w:afterAutospacing="0"/>
        <w:ind w:left="450" w:hanging="450"/>
        <w:rPr>
          <w:rFonts w:ascii="Arial" w:hAnsi="Arial" w:cs="Arial"/>
          <w:b/>
          <w:bCs/>
          <w:color w:val="000000"/>
          <w:sz w:val="28"/>
          <w:szCs w:val="28"/>
          <w:lang w:val="en-GB"/>
        </w:rPr>
      </w:pPr>
      <w:r w:rsidRPr="009249B9">
        <w:rPr>
          <w:rFonts w:ascii="Arial" w:hAnsi="Arial" w:cs="Arial"/>
          <w:b/>
          <w:bCs/>
          <w:color w:val="000000"/>
          <w:sz w:val="28"/>
          <w:szCs w:val="28"/>
          <w:lang w:val="en-GB"/>
        </w:rPr>
        <w:lastRenderedPageBreak/>
        <w:t>Bibliography</w:t>
      </w:r>
    </w:p>
    <w:p w14:paraId="482B449F" w14:textId="051D435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proofErr w:type="spellStart"/>
      <w:r w:rsidRPr="00B9400A">
        <w:rPr>
          <w:rFonts w:ascii="Arial" w:hAnsi="Arial" w:cs="Arial"/>
          <w:color w:val="000000"/>
          <w:lang w:val="en-GB"/>
        </w:rPr>
        <w:t>Andreff</w:t>
      </w:r>
      <w:proofErr w:type="spellEnd"/>
      <w:r w:rsidRPr="00B9400A">
        <w:rPr>
          <w:rFonts w:ascii="Arial" w:hAnsi="Arial" w:cs="Arial"/>
          <w:color w:val="000000"/>
          <w:lang w:val="en-GB"/>
        </w:rPr>
        <w:t>, W., 2007. French Football. </w:t>
      </w:r>
      <w:r w:rsidRPr="00B9400A">
        <w:rPr>
          <w:rFonts w:ascii="Arial" w:hAnsi="Arial" w:cs="Arial"/>
          <w:i/>
          <w:iCs/>
          <w:color w:val="000000"/>
          <w:lang w:val="en-GB"/>
        </w:rPr>
        <w:t>Journal of Sports Economics</w:t>
      </w:r>
      <w:r w:rsidRPr="00B9400A">
        <w:rPr>
          <w:rFonts w:ascii="Arial" w:hAnsi="Arial" w:cs="Arial"/>
          <w:color w:val="000000"/>
          <w:lang w:val="en-GB"/>
        </w:rPr>
        <w:t>, 8(6), pp.652-661.</w:t>
      </w:r>
    </w:p>
    <w:p w14:paraId="3EF4644C"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Bale, J., 2000. The changing face of football: Stadiums and communities. </w:t>
      </w:r>
      <w:r w:rsidRPr="00B9400A">
        <w:rPr>
          <w:rFonts w:ascii="Arial" w:hAnsi="Arial" w:cs="Arial"/>
          <w:i/>
          <w:iCs/>
          <w:color w:val="000000"/>
          <w:lang w:val="en-GB"/>
        </w:rPr>
        <w:t>Soccer &amp; Society</w:t>
      </w:r>
      <w:r w:rsidRPr="00B9400A">
        <w:rPr>
          <w:rFonts w:ascii="Arial" w:hAnsi="Arial" w:cs="Arial"/>
          <w:color w:val="000000"/>
          <w:lang w:val="en-GB"/>
        </w:rPr>
        <w:t>, 1(1), pp.91-101.</w:t>
      </w:r>
    </w:p>
    <w:p w14:paraId="40B89DF6"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proofErr w:type="spellStart"/>
      <w:r w:rsidRPr="00B9400A">
        <w:rPr>
          <w:rFonts w:ascii="Arial" w:hAnsi="Arial" w:cs="Arial"/>
          <w:color w:val="000000"/>
          <w:lang w:val="en-GB"/>
        </w:rPr>
        <w:t>Billington</w:t>
      </w:r>
      <w:proofErr w:type="spellEnd"/>
      <w:r w:rsidRPr="00B9400A">
        <w:rPr>
          <w:rFonts w:ascii="Arial" w:hAnsi="Arial" w:cs="Arial"/>
          <w:color w:val="000000"/>
          <w:lang w:val="en-GB"/>
        </w:rPr>
        <w:t xml:space="preserve">, J. and </w:t>
      </w:r>
      <w:proofErr w:type="spellStart"/>
      <w:r w:rsidRPr="00B9400A">
        <w:rPr>
          <w:rFonts w:ascii="Arial" w:hAnsi="Arial" w:cs="Arial"/>
          <w:color w:val="000000"/>
          <w:lang w:val="en-GB"/>
        </w:rPr>
        <w:t>Billington</w:t>
      </w:r>
      <w:proofErr w:type="spellEnd"/>
      <w:r w:rsidRPr="00B9400A">
        <w:rPr>
          <w:rFonts w:ascii="Arial" w:hAnsi="Arial" w:cs="Arial"/>
          <w:color w:val="000000"/>
          <w:lang w:val="en-GB"/>
        </w:rPr>
        <w:t>, J., 2021. </w:t>
      </w:r>
      <w:r w:rsidRPr="00B9400A">
        <w:rPr>
          <w:rFonts w:ascii="Arial" w:hAnsi="Arial" w:cs="Arial"/>
          <w:i/>
          <w:iCs/>
          <w:color w:val="000000"/>
          <w:lang w:val="en-GB"/>
        </w:rPr>
        <w:t>Future stadium and arena construction projects worth US$125.5bn | Stadia Magazine</w:t>
      </w:r>
      <w:r w:rsidRPr="00B9400A">
        <w:rPr>
          <w:rFonts w:ascii="Arial" w:hAnsi="Arial" w:cs="Arial"/>
          <w:color w:val="000000"/>
          <w:lang w:val="en-GB"/>
        </w:rPr>
        <w:t>. [online] Stadia Magazine. Available at: &lt;https://www.stadia-magazine.com/news/engineering-construction/future-stadium-and-arena-construction-projects-worth-us125-5bn.html&gt; [Accessed 7 May 2021].</w:t>
      </w:r>
    </w:p>
    <w:p w14:paraId="0590C4DB" w14:textId="77777777" w:rsidR="009249B9"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CBSSports.com. 2021. </w:t>
      </w:r>
      <w:r w:rsidRPr="00B9400A">
        <w:rPr>
          <w:rFonts w:ascii="Arial" w:hAnsi="Arial" w:cs="Arial"/>
          <w:i/>
          <w:iCs/>
          <w:color w:val="000000"/>
          <w:lang w:val="en-GB"/>
        </w:rPr>
        <w:t>European Super League collapse explained: What's next? Real Madrid's Florentino Perez and Barcelona speak</w:t>
      </w:r>
      <w:r w:rsidRPr="00B9400A">
        <w:rPr>
          <w:rFonts w:ascii="Arial" w:hAnsi="Arial" w:cs="Arial"/>
          <w:color w:val="000000"/>
          <w:lang w:val="en-GB"/>
        </w:rPr>
        <w:t>. [online] Available at: &lt;https://www.cbssports.com/soccer/news/european-super-league-collapse-explained-whats-next-real-madrids-florentino-perez-and-barcelona-speak/&gt; [Accessed 7 May 2021].</w:t>
      </w:r>
    </w:p>
    <w:p w14:paraId="1DDCBAE9"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Econstor.eu. 2021. [online] Available at: &lt;https://www.econstor.eu/bitstream/10419/50709/1/656921102.pdf&gt; [Accessed 7 May 2021].</w:t>
      </w:r>
    </w:p>
    <w:p w14:paraId="37FB3CB6"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En.wikipedia.org. 2021. </w:t>
      </w:r>
      <w:r w:rsidRPr="00B9400A">
        <w:rPr>
          <w:rFonts w:ascii="Arial" w:hAnsi="Arial" w:cs="Arial"/>
          <w:i/>
          <w:iCs/>
          <w:color w:val="000000"/>
          <w:lang w:val="en-GB"/>
        </w:rPr>
        <w:t>English football league system - Wikipedia</w:t>
      </w:r>
      <w:r w:rsidRPr="00B9400A">
        <w:rPr>
          <w:rFonts w:ascii="Arial" w:hAnsi="Arial" w:cs="Arial"/>
          <w:color w:val="000000"/>
          <w:lang w:val="en-GB"/>
        </w:rPr>
        <w:t>. [online] Available at: &lt;https://en.wikipedia.org/wiki/English_football_league_system&gt; [Accessed 7 May 2021].</w:t>
      </w:r>
    </w:p>
    <w:p w14:paraId="3C54D135" w14:textId="77777777" w:rsidR="009249B9"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it-IT"/>
        </w:rPr>
        <w:t xml:space="preserve">E-space.mmu.ac.uk. 2021. </w:t>
      </w:r>
      <w:r w:rsidRPr="00B9400A">
        <w:rPr>
          <w:rFonts w:ascii="Arial" w:hAnsi="Arial" w:cs="Arial"/>
          <w:color w:val="000000"/>
          <w:lang w:val="en-GB"/>
        </w:rPr>
        <w:t>[online] Available at: &lt;https://e-space.mmu.ac.uk/619779/1/SBM_SpecialIssue_MainDocument_Accepted.pdf&gt; [Accessed 7 May 2021].</w:t>
      </w:r>
    </w:p>
    <w:p w14:paraId="1CEAB5D9"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Hoehn, T. and Szymanski, S., 1999. The Americanization of European football. </w:t>
      </w:r>
      <w:r w:rsidRPr="00B9400A">
        <w:rPr>
          <w:rFonts w:ascii="Arial" w:hAnsi="Arial" w:cs="Arial"/>
          <w:i/>
          <w:iCs/>
          <w:color w:val="000000"/>
          <w:lang w:val="en-GB"/>
        </w:rPr>
        <w:t>Economic Policy</w:t>
      </w:r>
      <w:r w:rsidRPr="00B9400A">
        <w:rPr>
          <w:rFonts w:ascii="Arial" w:hAnsi="Arial" w:cs="Arial"/>
          <w:color w:val="000000"/>
          <w:lang w:val="en-GB"/>
        </w:rPr>
        <w:t>, 14(28), pp.203-240.</w:t>
      </w:r>
    </w:p>
    <w:p w14:paraId="734F0644"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InBrief.co.uk. 2021. </w:t>
      </w:r>
      <w:r w:rsidRPr="00B9400A">
        <w:rPr>
          <w:rFonts w:ascii="Arial" w:hAnsi="Arial" w:cs="Arial"/>
          <w:i/>
          <w:iCs/>
          <w:color w:val="000000"/>
          <w:lang w:val="en-GB"/>
        </w:rPr>
        <w:t>Football Stadiums and the Law - InBrief.co.uk</w:t>
      </w:r>
      <w:r w:rsidRPr="00B9400A">
        <w:rPr>
          <w:rFonts w:ascii="Arial" w:hAnsi="Arial" w:cs="Arial"/>
          <w:color w:val="000000"/>
          <w:lang w:val="en-GB"/>
        </w:rPr>
        <w:t>. [online] Available at: &lt;https://www.inbrief.co.uk/football-law/football-stadiums-and-the-law/&gt; [Accessed 7 May 2021].</w:t>
      </w:r>
    </w:p>
    <w:p w14:paraId="39B06700"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InBrief.co.uk. 2021. </w:t>
      </w:r>
      <w:r w:rsidRPr="00B9400A">
        <w:rPr>
          <w:rFonts w:ascii="Arial" w:hAnsi="Arial" w:cs="Arial"/>
          <w:i/>
          <w:iCs/>
          <w:color w:val="000000"/>
          <w:lang w:val="en-GB"/>
        </w:rPr>
        <w:t>Ownership of a Football Club - InBrief.co.uk</w:t>
      </w:r>
      <w:r w:rsidRPr="00B9400A">
        <w:rPr>
          <w:rFonts w:ascii="Arial" w:hAnsi="Arial" w:cs="Arial"/>
          <w:color w:val="000000"/>
          <w:lang w:val="en-GB"/>
        </w:rPr>
        <w:t>. [online] Available at: &lt;https://www.inbrief.co.uk/football-law/owning-a-football-club/&gt; [Accessed 7 May 2021].</w:t>
      </w:r>
    </w:p>
    <w:p w14:paraId="3F6C2E10"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Madden, P. and Robinson, T., 2010. Supporter Influence on Club Governance in a Sports League: A 'Utility Maximization' Model. </w:t>
      </w:r>
      <w:r w:rsidRPr="00B9400A">
        <w:rPr>
          <w:rFonts w:ascii="Arial" w:hAnsi="Arial" w:cs="Arial"/>
          <w:i/>
          <w:iCs/>
          <w:color w:val="000000"/>
          <w:lang w:val="en-GB"/>
        </w:rPr>
        <w:t>The University of Manchester, Manchester Business School, Manchester</w:t>
      </w:r>
      <w:r w:rsidRPr="00B9400A">
        <w:rPr>
          <w:rFonts w:ascii="Arial" w:hAnsi="Arial" w:cs="Arial"/>
          <w:color w:val="000000"/>
          <w:lang w:val="en-GB"/>
        </w:rPr>
        <w:t>, (598).</w:t>
      </w:r>
    </w:p>
    <w:p w14:paraId="342FE518"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Nott, G., 2021. </w:t>
      </w:r>
      <w:r w:rsidRPr="00B9400A">
        <w:rPr>
          <w:rFonts w:ascii="Arial" w:hAnsi="Arial" w:cs="Arial"/>
          <w:i/>
          <w:iCs/>
          <w:color w:val="000000"/>
          <w:lang w:val="en-GB"/>
        </w:rPr>
        <w:t>How sports sponsorship is upping its game for a post-Covid world</w:t>
      </w:r>
      <w:r w:rsidRPr="00B9400A">
        <w:rPr>
          <w:rFonts w:ascii="Arial" w:hAnsi="Arial" w:cs="Arial"/>
          <w:color w:val="000000"/>
          <w:lang w:val="en-GB"/>
        </w:rPr>
        <w:t>. [online] The Grocer. Available at: &lt;https://www.thegrocer.co.uk/marketing/how-sports-sponsorship-is-upping-its-game-for-a-post-covid-world/655182.article&gt; [Accessed 7 May 2021].</w:t>
      </w:r>
    </w:p>
    <w:p w14:paraId="2C7495EC" w14:textId="77777777" w:rsidR="009249B9" w:rsidRDefault="009249B9" w:rsidP="009249B9">
      <w:pPr>
        <w:pStyle w:val="NormalWeb"/>
        <w:spacing w:before="0" w:beforeAutospacing="0" w:after="180" w:afterAutospacing="0"/>
        <w:ind w:left="450" w:hanging="450"/>
        <w:rPr>
          <w:rFonts w:ascii="Arial" w:hAnsi="Arial" w:cs="Arial"/>
          <w:color w:val="000000"/>
          <w:lang w:val="en-GB"/>
        </w:rPr>
      </w:pPr>
      <w:proofErr w:type="spellStart"/>
      <w:r w:rsidRPr="00B9400A">
        <w:rPr>
          <w:rFonts w:ascii="Arial" w:hAnsi="Arial" w:cs="Arial"/>
          <w:color w:val="000000"/>
          <w:lang w:val="en-GB"/>
        </w:rPr>
        <w:t>Pardini</w:t>
      </w:r>
      <w:proofErr w:type="spellEnd"/>
      <w:r w:rsidRPr="00B9400A">
        <w:rPr>
          <w:rFonts w:ascii="Arial" w:hAnsi="Arial" w:cs="Arial"/>
          <w:color w:val="000000"/>
          <w:lang w:val="en-GB"/>
        </w:rPr>
        <w:t>, N., 2021. </w:t>
      </w:r>
      <w:r w:rsidRPr="00B9400A">
        <w:rPr>
          <w:rFonts w:ascii="Arial" w:hAnsi="Arial" w:cs="Arial"/>
          <w:i/>
          <w:iCs/>
          <w:color w:val="000000"/>
          <w:lang w:val="en-GB"/>
        </w:rPr>
        <w:t>Globalization and Sports: An Overview (Part I)</w:t>
      </w:r>
      <w:r w:rsidRPr="00B9400A">
        <w:rPr>
          <w:rFonts w:ascii="Arial" w:hAnsi="Arial" w:cs="Arial"/>
          <w:color w:val="000000"/>
          <w:lang w:val="en-GB"/>
        </w:rPr>
        <w:t>. [online] Bleacher Report. Available at: &lt;https://bleacherreport.com/articles/25902-globalization-and-sports-an-overview-part-i&gt; [Accessed 7 May 2021].</w:t>
      </w:r>
    </w:p>
    <w:p w14:paraId="0FA84E29"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proofErr w:type="spellStart"/>
      <w:r w:rsidRPr="00B9400A">
        <w:rPr>
          <w:rFonts w:ascii="Arial" w:hAnsi="Arial" w:cs="Arial"/>
          <w:color w:val="000000"/>
          <w:lang w:val="en-GB"/>
        </w:rPr>
        <w:lastRenderedPageBreak/>
        <w:t>Rottenberg</w:t>
      </w:r>
      <w:proofErr w:type="spellEnd"/>
      <w:r w:rsidRPr="00B9400A">
        <w:rPr>
          <w:rFonts w:ascii="Arial" w:hAnsi="Arial" w:cs="Arial"/>
          <w:color w:val="000000"/>
          <w:lang w:val="en-GB"/>
        </w:rPr>
        <w:t xml:space="preserve">, S., 1956. The Baseball Players' </w:t>
      </w:r>
      <w:proofErr w:type="spellStart"/>
      <w:r w:rsidRPr="00B9400A">
        <w:rPr>
          <w:rFonts w:ascii="Arial" w:hAnsi="Arial" w:cs="Arial"/>
          <w:color w:val="000000"/>
          <w:lang w:val="en-GB"/>
        </w:rPr>
        <w:t>Labor</w:t>
      </w:r>
      <w:proofErr w:type="spellEnd"/>
      <w:r w:rsidRPr="00B9400A">
        <w:rPr>
          <w:rFonts w:ascii="Arial" w:hAnsi="Arial" w:cs="Arial"/>
          <w:color w:val="000000"/>
          <w:lang w:val="en-GB"/>
        </w:rPr>
        <w:t xml:space="preserve"> Market. </w:t>
      </w:r>
      <w:r w:rsidRPr="00B9400A">
        <w:rPr>
          <w:rFonts w:ascii="Arial" w:hAnsi="Arial" w:cs="Arial"/>
          <w:i/>
          <w:iCs/>
          <w:color w:val="000000"/>
          <w:lang w:val="en-GB"/>
        </w:rPr>
        <w:t>Journal of Political Economy</w:t>
      </w:r>
      <w:r w:rsidRPr="00B9400A">
        <w:rPr>
          <w:rFonts w:ascii="Arial" w:hAnsi="Arial" w:cs="Arial"/>
          <w:color w:val="000000"/>
          <w:lang w:val="en-GB"/>
        </w:rPr>
        <w:t>, 64(3), pp.242-258.</w:t>
      </w:r>
    </w:p>
    <w:p w14:paraId="46CB430D"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Sloane, P., 1971. SCOTTISH JOURNAL OF POLITICAL ECONOMY: THE ECONOMICS OF PROFESSIONAL FOOTBALL: THE FOOTBALL CLUB AS A UTILITY MAXIMISER. </w:t>
      </w:r>
      <w:r w:rsidRPr="00B9400A">
        <w:rPr>
          <w:rFonts w:ascii="Arial" w:hAnsi="Arial" w:cs="Arial"/>
          <w:i/>
          <w:iCs/>
          <w:color w:val="000000"/>
          <w:lang w:val="en-GB"/>
        </w:rPr>
        <w:t>Scottish Journal of Political Economy</w:t>
      </w:r>
      <w:r w:rsidRPr="00B9400A">
        <w:rPr>
          <w:rFonts w:ascii="Arial" w:hAnsi="Arial" w:cs="Arial"/>
          <w:color w:val="000000"/>
          <w:lang w:val="en-GB"/>
        </w:rPr>
        <w:t>, 18(2), pp.121-146.</w:t>
      </w:r>
    </w:p>
    <w:p w14:paraId="7ED8207C"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Sloane, P., 2015. The Economics of Professional Football Revisited. </w:t>
      </w:r>
      <w:r w:rsidRPr="00B9400A">
        <w:rPr>
          <w:rFonts w:ascii="Arial" w:hAnsi="Arial" w:cs="Arial"/>
          <w:i/>
          <w:iCs/>
          <w:color w:val="000000"/>
          <w:lang w:val="en-GB"/>
        </w:rPr>
        <w:t>Scottish Journal of Political Economy</w:t>
      </w:r>
      <w:r w:rsidRPr="00B9400A">
        <w:rPr>
          <w:rFonts w:ascii="Arial" w:hAnsi="Arial" w:cs="Arial"/>
          <w:color w:val="000000"/>
          <w:lang w:val="en-GB"/>
        </w:rPr>
        <w:t>, 62(1), pp.1-7.</w:t>
      </w:r>
    </w:p>
    <w:p w14:paraId="44634249"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Sportanddev.org. 2021. [online] Available at: &lt;https://www.sportanddev.org/sites/default/files/downloads/81__sport_and_globalisation.pdf&gt; [Accessed 7 May 2021].</w:t>
      </w:r>
    </w:p>
    <w:p w14:paraId="2EF2D37F"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Sports Business Institute. 2021. </w:t>
      </w:r>
      <w:r w:rsidRPr="00B9400A">
        <w:rPr>
          <w:rFonts w:ascii="Arial" w:hAnsi="Arial" w:cs="Arial"/>
          <w:i/>
          <w:iCs/>
          <w:color w:val="000000"/>
          <w:lang w:val="en-GB"/>
        </w:rPr>
        <w:t>Sports Business Institute</w:t>
      </w:r>
      <w:r w:rsidRPr="00B9400A">
        <w:rPr>
          <w:rFonts w:ascii="Arial" w:hAnsi="Arial" w:cs="Arial"/>
          <w:color w:val="000000"/>
          <w:lang w:val="en-GB"/>
        </w:rPr>
        <w:t>. [online] Available at: &lt;https://www.sbibarcelona.com/newsdetails/index/403&gt; [Accessed 7 May 2021].</w:t>
      </w:r>
    </w:p>
    <w:p w14:paraId="34A874F9" w14:textId="77777777" w:rsidR="009249B9"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Statista. 2021. </w:t>
      </w:r>
      <w:r w:rsidRPr="00B9400A">
        <w:rPr>
          <w:rFonts w:ascii="Arial" w:hAnsi="Arial" w:cs="Arial"/>
          <w:i/>
          <w:iCs/>
          <w:color w:val="000000"/>
          <w:lang w:val="en-GB"/>
        </w:rPr>
        <w:t>Major sporting events national TV ad revenue in the U.S. 2019 | Statista</w:t>
      </w:r>
      <w:r w:rsidRPr="00B9400A">
        <w:rPr>
          <w:rFonts w:ascii="Arial" w:hAnsi="Arial" w:cs="Arial"/>
          <w:color w:val="000000"/>
          <w:lang w:val="en-GB"/>
        </w:rPr>
        <w:t>. [online] Available at: &lt;https://www.statista.com/statistics/251595/major-sporting-events-network-tv-ad-revenue-in-the-us/&gt; [Accessed 7 May 2021].</w:t>
      </w:r>
    </w:p>
    <w:p w14:paraId="3D9C3306"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Systems, W., 2021. </w:t>
      </w:r>
      <w:r w:rsidRPr="00B9400A">
        <w:rPr>
          <w:rFonts w:ascii="Arial" w:hAnsi="Arial" w:cs="Arial"/>
          <w:i/>
          <w:iCs/>
          <w:color w:val="000000"/>
          <w:lang w:val="en-GB"/>
        </w:rPr>
        <w:t>5 Benefits of Live Streaming Sports</w:t>
      </w:r>
      <w:r w:rsidRPr="00B9400A">
        <w:rPr>
          <w:rFonts w:ascii="Arial" w:hAnsi="Arial" w:cs="Arial"/>
          <w:color w:val="000000"/>
          <w:lang w:val="en-GB"/>
        </w:rPr>
        <w:t xml:space="preserve">. [online] </w:t>
      </w:r>
      <w:proofErr w:type="spellStart"/>
      <w:r w:rsidRPr="00B9400A">
        <w:rPr>
          <w:rFonts w:ascii="Arial" w:hAnsi="Arial" w:cs="Arial"/>
          <w:color w:val="000000"/>
          <w:lang w:val="en-GB"/>
        </w:rPr>
        <w:t>Wowza</w:t>
      </w:r>
      <w:proofErr w:type="spellEnd"/>
      <w:r w:rsidRPr="00B9400A">
        <w:rPr>
          <w:rFonts w:ascii="Arial" w:hAnsi="Arial" w:cs="Arial"/>
          <w:color w:val="000000"/>
          <w:lang w:val="en-GB"/>
        </w:rPr>
        <w:t xml:space="preserve"> Media Systems. Available at: &lt;https://www.wowza.com/blog/how-broadcasting-live-sporting-events-benefits-schools&gt; [Accessed 7 May 2021].</w:t>
      </w:r>
    </w:p>
    <w:p w14:paraId="2C5E3A5B" w14:textId="77777777" w:rsidR="009249B9" w:rsidRDefault="009249B9" w:rsidP="009249B9">
      <w:pPr>
        <w:pStyle w:val="NormalWeb"/>
        <w:spacing w:before="0" w:beforeAutospacing="0" w:after="180" w:afterAutospacing="0"/>
        <w:ind w:left="450" w:hanging="450"/>
        <w:rPr>
          <w:rFonts w:ascii="Arial" w:hAnsi="Arial" w:cs="Arial"/>
          <w:color w:val="000000"/>
          <w:lang w:val="en-GB"/>
        </w:rPr>
      </w:pPr>
      <w:r>
        <w:rPr>
          <w:rFonts w:ascii="Arial" w:hAnsi="Arial" w:cs="Arial"/>
          <w:color w:val="000000"/>
          <w:lang w:val="en-GB"/>
        </w:rPr>
        <w:t>T</w:t>
      </w:r>
      <w:r w:rsidRPr="00B9400A">
        <w:rPr>
          <w:rFonts w:ascii="Arial" w:hAnsi="Arial" w:cs="Arial"/>
          <w:color w:val="000000"/>
          <w:lang w:val="en-GB"/>
        </w:rPr>
        <w:t>he Guardian. 2021. </w:t>
      </w:r>
      <w:r w:rsidRPr="00B9400A">
        <w:rPr>
          <w:rFonts w:ascii="Arial" w:hAnsi="Arial" w:cs="Arial"/>
          <w:i/>
          <w:iCs/>
          <w:color w:val="000000"/>
          <w:lang w:val="en-GB"/>
        </w:rPr>
        <w:t>Disneyfication of clubs like Manchester City keeps showing benefits</w:t>
      </w:r>
      <w:r w:rsidRPr="00B9400A">
        <w:rPr>
          <w:rFonts w:ascii="Arial" w:hAnsi="Arial" w:cs="Arial"/>
          <w:color w:val="000000"/>
          <w:lang w:val="en-GB"/>
        </w:rPr>
        <w:t>. [online] Available at: &lt;https://www.theguardian.com/football/2017/aug/31/disneyfication-clubs-manchester-city-red-bull?&gt; [Accessed 7 May 2021].</w:t>
      </w:r>
    </w:p>
    <w:p w14:paraId="35F19258"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Ukdiss.com. 2021. </w:t>
      </w:r>
      <w:r w:rsidRPr="00B9400A">
        <w:rPr>
          <w:rFonts w:ascii="Arial" w:hAnsi="Arial" w:cs="Arial"/>
          <w:i/>
          <w:iCs/>
          <w:color w:val="000000"/>
          <w:lang w:val="en-GB"/>
        </w:rPr>
        <w:t>Impact of Major Sports Events on the Economy</w:t>
      </w:r>
      <w:r w:rsidRPr="00B9400A">
        <w:rPr>
          <w:rFonts w:ascii="Arial" w:hAnsi="Arial" w:cs="Arial"/>
          <w:color w:val="000000"/>
          <w:lang w:val="en-GB"/>
        </w:rPr>
        <w:t>. [online] Available at: &lt;https://ukdiss.com/examples/literature-review-on-economic-impact-studies.php?vref=1&gt; [Accessed 7 May 2021].</w:t>
      </w:r>
    </w:p>
    <w:p w14:paraId="0F881948" w14:textId="77777777" w:rsidR="009249B9" w:rsidRPr="00B9400A" w:rsidRDefault="009249B9" w:rsidP="009249B9">
      <w:pPr>
        <w:pStyle w:val="NormalWeb"/>
        <w:spacing w:before="0" w:beforeAutospacing="0" w:after="180" w:afterAutospacing="0"/>
        <w:ind w:left="450" w:hanging="450"/>
        <w:rPr>
          <w:rFonts w:ascii="Arial" w:hAnsi="Arial" w:cs="Arial"/>
          <w:color w:val="000000"/>
          <w:lang w:val="en-GB"/>
        </w:rPr>
      </w:pPr>
      <w:r w:rsidRPr="00B9400A">
        <w:rPr>
          <w:rFonts w:ascii="Arial" w:hAnsi="Arial" w:cs="Arial"/>
          <w:color w:val="000000"/>
          <w:lang w:val="en-GB"/>
        </w:rPr>
        <w:t>www.sportanddev.org. 2021. [online] Available at: &lt;https://www.sportanddev.org/sites/default/files/downloads/81__sport_and_globalisation.pdf above&gt; [Accessed 7 May 2021].</w:t>
      </w:r>
    </w:p>
    <w:p w14:paraId="733E946D" w14:textId="77777777" w:rsidR="009249B9" w:rsidRPr="00B9400A" w:rsidRDefault="009249B9" w:rsidP="009249B9">
      <w:pPr>
        <w:jc w:val="both"/>
        <w:rPr>
          <w:rFonts w:ascii="Arial" w:hAnsi="Arial" w:cs="Arial"/>
          <w:sz w:val="24"/>
          <w:szCs w:val="24"/>
        </w:rPr>
      </w:pPr>
    </w:p>
    <w:p w14:paraId="04451F42" w14:textId="77777777" w:rsidR="009249B9" w:rsidRPr="000F2BAD" w:rsidRDefault="009249B9" w:rsidP="000C29C3">
      <w:pPr>
        <w:spacing w:line="360" w:lineRule="auto"/>
        <w:rPr>
          <w:rFonts w:ascii="Arial" w:hAnsi="Arial" w:cs="Arial"/>
          <w:color w:val="000000" w:themeColor="text1"/>
          <w:sz w:val="24"/>
          <w:szCs w:val="24"/>
        </w:rPr>
      </w:pPr>
    </w:p>
    <w:p w14:paraId="0DCB435E" w14:textId="77777777" w:rsidR="00C6520B" w:rsidRPr="000C29C3" w:rsidRDefault="00C6520B" w:rsidP="000C29C3">
      <w:pPr>
        <w:spacing w:line="360" w:lineRule="auto"/>
        <w:rPr>
          <w:rFonts w:ascii="Arial" w:hAnsi="Arial" w:cs="Arial"/>
          <w:sz w:val="24"/>
          <w:szCs w:val="24"/>
        </w:rPr>
      </w:pPr>
    </w:p>
    <w:sectPr w:rsidR="00C6520B" w:rsidRPr="000C29C3" w:rsidSect="005926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413C"/>
    <w:multiLevelType w:val="multilevel"/>
    <w:tmpl w:val="D952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E21A5"/>
    <w:multiLevelType w:val="hybridMultilevel"/>
    <w:tmpl w:val="BF7E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316E6D"/>
    <w:multiLevelType w:val="hybridMultilevel"/>
    <w:tmpl w:val="267A9BD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B7"/>
    <w:rsid w:val="0002239B"/>
    <w:rsid w:val="00064E65"/>
    <w:rsid w:val="000C29C3"/>
    <w:rsid w:val="000F2BAD"/>
    <w:rsid w:val="0011296C"/>
    <w:rsid w:val="001212B5"/>
    <w:rsid w:val="00122DD2"/>
    <w:rsid w:val="001264ED"/>
    <w:rsid w:val="00126E67"/>
    <w:rsid w:val="00126FC6"/>
    <w:rsid w:val="00134129"/>
    <w:rsid w:val="001511A0"/>
    <w:rsid w:val="001530CE"/>
    <w:rsid w:val="001541F5"/>
    <w:rsid w:val="00183DC5"/>
    <w:rsid w:val="001D0EC5"/>
    <w:rsid w:val="001D275C"/>
    <w:rsid w:val="001F05C1"/>
    <w:rsid w:val="001F3C70"/>
    <w:rsid w:val="00205952"/>
    <w:rsid w:val="002264F2"/>
    <w:rsid w:val="0022772A"/>
    <w:rsid w:val="00257B1E"/>
    <w:rsid w:val="00270CA1"/>
    <w:rsid w:val="0027113E"/>
    <w:rsid w:val="002801A8"/>
    <w:rsid w:val="00284CCF"/>
    <w:rsid w:val="002F56C0"/>
    <w:rsid w:val="00320C12"/>
    <w:rsid w:val="00326FB2"/>
    <w:rsid w:val="003E197E"/>
    <w:rsid w:val="003E2C8E"/>
    <w:rsid w:val="003F674D"/>
    <w:rsid w:val="00446560"/>
    <w:rsid w:val="004537FE"/>
    <w:rsid w:val="00453AAC"/>
    <w:rsid w:val="0047612D"/>
    <w:rsid w:val="00482DB3"/>
    <w:rsid w:val="004A3843"/>
    <w:rsid w:val="004A41F7"/>
    <w:rsid w:val="004B26E0"/>
    <w:rsid w:val="004C3266"/>
    <w:rsid w:val="004D377C"/>
    <w:rsid w:val="00500921"/>
    <w:rsid w:val="005926C2"/>
    <w:rsid w:val="005D2249"/>
    <w:rsid w:val="005F7253"/>
    <w:rsid w:val="00626966"/>
    <w:rsid w:val="00627267"/>
    <w:rsid w:val="006B1294"/>
    <w:rsid w:val="006B59B6"/>
    <w:rsid w:val="006C5823"/>
    <w:rsid w:val="006D0221"/>
    <w:rsid w:val="006E3CF0"/>
    <w:rsid w:val="006F0620"/>
    <w:rsid w:val="00721B11"/>
    <w:rsid w:val="00753BC4"/>
    <w:rsid w:val="00772B91"/>
    <w:rsid w:val="00780C52"/>
    <w:rsid w:val="00782F4D"/>
    <w:rsid w:val="007B5B54"/>
    <w:rsid w:val="007C4162"/>
    <w:rsid w:val="007F40A3"/>
    <w:rsid w:val="008002F9"/>
    <w:rsid w:val="00825347"/>
    <w:rsid w:val="0082778A"/>
    <w:rsid w:val="00871161"/>
    <w:rsid w:val="00872A34"/>
    <w:rsid w:val="00885804"/>
    <w:rsid w:val="008B2708"/>
    <w:rsid w:val="008B45D0"/>
    <w:rsid w:val="008B7D98"/>
    <w:rsid w:val="008C1BBA"/>
    <w:rsid w:val="008C6941"/>
    <w:rsid w:val="008E1466"/>
    <w:rsid w:val="00907A1F"/>
    <w:rsid w:val="00911F5D"/>
    <w:rsid w:val="009249B9"/>
    <w:rsid w:val="00945952"/>
    <w:rsid w:val="00963D39"/>
    <w:rsid w:val="00972B01"/>
    <w:rsid w:val="00973CB7"/>
    <w:rsid w:val="00A07D03"/>
    <w:rsid w:val="00A668F5"/>
    <w:rsid w:val="00AB6E1D"/>
    <w:rsid w:val="00AE58C3"/>
    <w:rsid w:val="00AF6C75"/>
    <w:rsid w:val="00B247E4"/>
    <w:rsid w:val="00B7538E"/>
    <w:rsid w:val="00BA159C"/>
    <w:rsid w:val="00BB05F7"/>
    <w:rsid w:val="00BC5AF7"/>
    <w:rsid w:val="00BD1AA0"/>
    <w:rsid w:val="00C6520B"/>
    <w:rsid w:val="00C92C23"/>
    <w:rsid w:val="00CB6519"/>
    <w:rsid w:val="00CD0E3B"/>
    <w:rsid w:val="00CD5B07"/>
    <w:rsid w:val="00D01839"/>
    <w:rsid w:val="00D113E5"/>
    <w:rsid w:val="00D62717"/>
    <w:rsid w:val="00D86B75"/>
    <w:rsid w:val="00DA4F75"/>
    <w:rsid w:val="00DB3954"/>
    <w:rsid w:val="00DD014D"/>
    <w:rsid w:val="00DF7EBA"/>
    <w:rsid w:val="00E303A0"/>
    <w:rsid w:val="00E52FB0"/>
    <w:rsid w:val="00E62C8C"/>
    <w:rsid w:val="00E9451A"/>
    <w:rsid w:val="00EC02C6"/>
    <w:rsid w:val="00F13B33"/>
    <w:rsid w:val="00F64A4B"/>
    <w:rsid w:val="00F96296"/>
  </w:rsids>
  <m:mathPr>
    <m:mathFont m:val="Cambria Math"/>
    <m:brkBin m:val="before"/>
    <m:brkBinSub m:val="--"/>
    <m:smallFrac m:val="0"/>
    <m:dispDef/>
    <m:lMargin m:val="0"/>
    <m:rMargin m:val="0"/>
    <m:defJc m:val="centerGroup"/>
    <m:wrapIndent m:val="1440"/>
    <m:intLim m:val="subSup"/>
    <m:naryLim m:val="undOvr"/>
  </m:mathPr>
  <w:themeFontLang w:val="en-GB" w:eastAsia="es-ES_trad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DD9D3"/>
  <w15:chartTrackingRefBased/>
  <w15:docId w15:val="{88204D90-A6F4-4AAC-B4C6-BD9F2B4F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E3B"/>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styleId="ListParagraph">
    <w:name w:val="List Paragraph"/>
    <w:basedOn w:val="Normal"/>
    <w:uiPriority w:val="34"/>
    <w:qFormat/>
    <w:rsid w:val="00284CCF"/>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3E2C8E"/>
    <w:rPr>
      <w:color w:val="0563C1" w:themeColor="hyperlink"/>
      <w:u w:val="single"/>
    </w:rPr>
  </w:style>
  <w:style w:type="character" w:styleId="UnresolvedMention">
    <w:name w:val="Unresolved Mention"/>
    <w:basedOn w:val="DefaultParagraphFont"/>
    <w:uiPriority w:val="99"/>
    <w:semiHidden/>
    <w:unhideWhenUsed/>
    <w:rsid w:val="003E2C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430826">
      <w:bodyDiv w:val="1"/>
      <w:marLeft w:val="0"/>
      <w:marRight w:val="0"/>
      <w:marTop w:val="0"/>
      <w:marBottom w:val="0"/>
      <w:divBdr>
        <w:top w:val="none" w:sz="0" w:space="0" w:color="auto"/>
        <w:left w:val="none" w:sz="0" w:space="0" w:color="auto"/>
        <w:bottom w:val="none" w:sz="0" w:space="0" w:color="auto"/>
        <w:right w:val="none" w:sz="0" w:space="0" w:color="auto"/>
      </w:divBdr>
    </w:div>
    <w:div w:id="897402883">
      <w:bodyDiv w:val="1"/>
      <w:marLeft w:val="0"/>
      <w:marRight w:val="0"/>
      <w:marTop w:val="0"/>
      <w:marBottom w:val="0"/>
      <w:divBdr>
        <w:top w:val="none" w:sz="0" w:space="0" w:color="auto"/>
        <w:left w:val="none" w:sz="0" w:space="0" w:color="auto"/>
        <w:bottom w:val="none" w:sz="0" w:space="0" w:color="auto"/>
        <w:right w:val="none" w:sz="0" w:space="0" w:color="auto"/>
      </w:divBdr>
    </w:div>
    <w:div w:id="185198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a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England" TargetMode="External"/><Relationship Id="rId12" Type="http://schemas.openxmlformats.org/officeDocument/2006/relationships/hyperlink" Target="https://en.wikipedia.org/wiki/Promotion_and_releg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ssociation_football" TargetMode="External"/><Relationship Id="rId11" Type="http://schemas.openxmlformats.org/officeDocument/2006/relationships/hyperlink" Target="https://en.wikipedia.org/wiki/Isle_of_Man" TargetMode="External"/><Relationship Id="rId5" Type="http://schemas.openxmlformats.org/officeDocument/2006/relationships/hyperlink" Target="https://en.wikipedia.org/wiki/League_system" TargetMode="External"/><Relationship Id="rId10" Type="http://schemas.openxmlformats.org/officeDocument/2006/relationships/hyperlink" Target="https://en.wikipedia.org/wiki/Jersey" TargetMode="External"/><Relationship Id="rId4" Type="http://schemas.openxmlformats.org/officeDocument/2006/relationships/webSettings" Target="webSettings.xml"/><Relationship Id="rId9" Type="http://schemas.openxmlformats.org/officeDocument/2006/relationships/hyperlink" Target="https://en.wikipedia.org/wiki/Guernse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3272</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cajado</dc:creator>
  <cp:keywords/>
  <dc:description/>
  <cp:lastModifiedBy>carla cajado</cp:lastModifiedBy>
  <cp:revision>2</cp:revision>
  <dcterms:created xsi:type="dcterms:W3CDTF">2021-05-07T22:24:00Z</dcterms:created>
  <dcterms:modified xsi:type="dcterms:W3CDTF">2021-05-07T22:24:00Z</dcterms:modified>
</cp:coreProperties>
</file>