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FD79164" w:rsidR="00A80868" w:rsidRPr="003C7DED" w:rsidRDefault="00314A98" w:rsidP="008C14E9">
            <w:pPr>
              <w:rPr>
                <w:rFonts w:ascii="Arial" w:hAnsi="Arial" w:cs="Arial"/>
                <w:sz w:val="22"/>
                <w:szCs w:val="22"/>
              </w:rPr>
            </w:pPr>
            <w:r w:rsidRPr="00314A98">
              <w:rPr>
                <w:rFonts w:ascii="Arial" w:hAnsi="Arial" w:cs="Arial"/>
                <w:sz w:val="22"/>
                <w:szCs w:val="22"/>
              </w:rPr>
              <w:t xml:space="preserve">Saima </w:t>
            </w:r>
            <w:r>
              <w:rPr>
                <w:rFonts w:ascii="Arial" w:hAnsi="Arial" w:cs="Arial"/>
                <w:sz w:val="22"/>
                <w:szCs w:val="22"/>
              </w:rPr>
              <w:t>J</w:t>
            </w:r>
            <w:r w:rsidRPr="00314A98">
              <w:rPr>
                <w:rFonts w:ascii="Arial" w:hAnsi="Arial" w:cs="Arial"/>
                <w:sz w:val="22"/>
                <w:szCs w:val="22"/>
              </w:rPr>
              <w:t>abeen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9980C19" w:rsidR="00B60A98" w:rsidRPr="003C7DED" w:rsidRDefault="00B826F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15BAF68" w:rsidR="00A80868" w:rsidRPr="003C7DED" w:rsidRDefault="00B826F8"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70C918D" w:rsidR="00A80868" w:rsidRPr="003C7DED" w:rsidRDefault="00B826F8"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7C2C7E1" w:rsidR="00A80868" w:rsidRPr="003C7DED" w:rsidRDefault="00B826F8" w:rsidP="008C14E9">
            <w:pPr>
              <w:rPr>
                <w:rFonts w:ascii="Arial" w:hAnsi="Arial" w:cs="Arial"/>
                <w:sz w:val="22"/>
                <w:szCs w:val="22"/>
              </w:rPr>
            </w:pPr>
            <w:r>
              <w:rPr>
                <w:rFonts w:ascii="Arial" w:hAnsi="Arial" w:cs="Arial"/>
                <w:sz w:val="22"/>
                <w:szCs w:val="22"/>
              </w:rPr>
              <w:t>2241265@student.uwtsd.ac.uk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79A9BD5" w:rsidR="00A80868" w:rsidRPr="003C7DED" w:rsidRDefault="00B826F8" w:rsidP="008C14E9">
            <w:pPr>
              <w:rPr>
                <w:rFonts w:ascii="Arial" w:hAnsi="Arial" w:cs="Arial"/>
                <w:sz w:val="22"/>
                <w:szCs w:val="22"/>
              </w:rPr>
            </w:pPr>
            <w:r>
              <w:rPr>
                <w:rFonts w:ascii="Arial" w:hAnsi="Arial" w:cs="Arial"/>
                <w:sz w:val="22"/>
                <w:szCs w:val="22"/>
              </w:rPr>
              <w:t>07429699123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015AF14" w:rsidR="0069797A" w:rsidRPr="003C7DED" w:rsidRDefault="001D1CF7" w:rsidP="008C14E9">
            <w:pPr>
              <w:rPr>
                <w:rFonts w:ascii="Arial" w:hAnsi="Arial" w:cs="Arial"/>
                <w:sz w:val="22"/>
                <w:szCs w:val="22"/>
              </w:rPr>
            </w:pPr>
            <w:r w:rsidRPr="001D1CF7">
              <w:rPr>
                <w:rFonts w:ascii="Arial" w:hAnsi="Arial" w:cs="Arial"/>
                <w:sz w:val="22"/>
                <w:szCs w:val="22"/>
              </w:rPr>
              <w:t>Role of organizational policies and training strategies in enhancing employee turnover within the UK Hotel sector after Pandemic</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B911076" w:rsidR="0069797A" w:rsidRPr="003C7DED" w:rsidRDefault="0069797A" w:rsidP="008C14E9">
            <w:pPr>
              <w:rPr>
                <w:rFonts w:ascii="Arial" w:hAnsi="Arial" w:cs="Arial"/>
                <w:sz w:val="22"/>
                <w:szCs w:val="22"/>
              </w:rPr>
            </w:pPr>
          </w:p>
          <w:p w14:paraId="16818C1F" w14:textId="1C5A04D8" w:rsidR="0069797A" w:rsidRPr="003C7DED" w:rsidRDefault="00B826F8" w:rsidP="008C14E9">
            <w:pPr>
              <w:rPr>
                <w:rFonts w:ascii="Arial" w:hAnsi="Arial" w:cs="Arial"/>
                <w:sz w:val="22"/>
                <w:szCs w:val="22"/>
              </w:rPr>
            </w:pPr>
            <w:r>
              <w:rPr>
                <w:rFonts w:ascii="Arial" w:hAnsi="Arial" w:cs="Arial"/>
                <w:sz w:val="22"/>
                <w:szCs w:val="22"/>
              </w:rPr>
              <w:t>15-01-2026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8EA21EE" w:rsidR="0069797A" w:rsidRPr="003C7DED" w:rsidRDefault="00B826F8"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77500B1" w:rsidR="00A80868" w:rsidRPr="003C7DED" w:rsidRDefault="001D1CF7" w:rsidP="008C14E9">
            <w:pPr>
              <w:rPr>
                <w:rFonts w:ascii="Arial" w:hAnsi="Arial" w:cs="Arial"/>
                <w:sz w:val="22"/>
                <w:szCs w:val="22"/>
              </w:rPr>
            </w:pPr>
            <w:r w:rsidRPr="001D1CF7">
              <w:rPr>
                <w:rFonts w:ascii="Arial" w:hAnsi="Arial" w:cs="Arial"/>
                <w:sz w:val="22"/>
                <w:szCs w:val="22"/>
              </w:rPr>
              <w:t>2241265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C9F0719" w:rsidR="00A80868" w:rsidRPr="003C7DED" w:rsidRDefault="00B826F8" w:rsidP="008C14E9">
            <w:pPr>
              <w:rPr>
                <w:rFonts w:ascii="Arial" w:hAnsi="Arial" w:cs="Arial"/>
                <w:sz w:val="22"/>
                <w:szCs w:val="22"/>
              </w:rPr>
            </w:pPr>
            <w:r>
              <w:rPr>
                <w:rFonts w:ascii="Arial" w:hAnsi="Arial" w:cs="Arial"/>
                <w:sz w:val="22"/>
                <w:szCs w:val="22"/>
              </w:rPr>
              <w:t xml:space="preserve">International Hotel </w:t>
            </w:r>
            <w:proofErr w:type="spellStart"/>
            <w:r>
              <w:rPr>
                <w:rFonts w:ascii="Arial" w:hAnsi="Arial" w:cs="Arial"/>
                <w:sz w:val="22"/>
                <w:szCs w:val="22"/>
              </w:rPr>
              <w:t>Managment</w:t>
            </w:r>
            <w:proofErr w:type="spellEnd"/>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42E9B29" w:rsidR="00A80868" w:rsidRPr="003C7DED" w:rsidRDefault="001D1CF7" w:rsidP="008C14E9">
            <w:pPr>
              <w:rPr>
                <w:rFonts w:ascii="Arial" w:hAnsi="Arial" w:cs="Arial"/>
                <w:sz w:val="22"/>
                <w:szCs w:val="22"/>
              </w:rPr>
            </w:pPr>
            <w:r w:rsidRPr="001D1CF7">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1F8A6F6" w:rsidR="00F150A6" w:rsidRPr="003C7DED" w:rsidRDefault="00314A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749CFB5" w14:textId="77777777" w:rsidR="00314A98" w:rsidRPr="00F50019" w:rsidRDefault="00314A98" w:rsidP="00314A98">
            <w:pPr>
              <w:autoSpaceDE w:val="0"/>
              <w:autoSpaceDN w:val="0"/>
              <w:adjustRightInd w:val="0"/>
              <w:rPr>
                <w:rFonts w:ascii="Arial" w:hAnsi="Arial" w:cs="Arial"/>
                <w:sz w:val="22"/>
                <w:szCs w:val="22"/>
              </w:rPr>
            </w:pPr>
            <w:r w:rsidRPr="00F50019">
              <w:rPr>
                <w:rFonts w:ascii="Arial" w:hAnsi="Arial" w:cs="Arial"/>
                <w:sz w:val="22"/>
                <w:szCs w:val="22"/>
              </w:rPr>
              <w:t>Aim:</w:t>
            </w:r>
          </w:p>
          <w:p w14:paraId="65B240AC" w14:textId="77777777" w:rsidR="00314A98" w:rsidRPr="00F50019" w:rsidRDefault="00314A98" w:rsidP="00314A98">
            <w:pPr>
              <w:autoSpaceDE w:val="0"/>
              <w:autoSpaceDN w:val="0"/>
              <w:adjustRightInd w:val="0"/>
              <w:rPr>
                <w:rFonts w:ascii="Arial" w:hAnsi="Arial" w:cs="Arial"/>
                <w:sz w:val="22"/>
                <w:szCs w:val="22"/>
              </w:rPr>
            </w:pPr>
            <w:r w:rsidRPr="00F50019">
              <w:rPr>
                <w:rFonts w:ascii="Arial" w:hAnsi="Arial" w:cs="Arial"/>
                <w:sz w:val="22"/>
                <w:szCs w:val="22"/>
              </w:rPr>
              <w:t>To answer the question, in experiencing the impact of organisational policies and training strategies on employee turnover/retention within the UK hotel industry after the COVID-19 pandemic, through a qualitative content analysis based on the existing body of research.</w:t>
            </w:r>
          </w:p>
          <w:p w14:paraId="0267F24F" w14:textId="77777777" w:rsidR="00314A98" w:rsidRPr="00F50019" w:rsidRDefault="00314A98" w:rsidP="00314A98">
            <w:pPr>
              <w:autoSpaceDE w:val="0"/>
              <w:autoSpaceDN w:val="0"/>
              <w:adjustRightInd w:val="0"/>
              <w:rPr>
                <w:rFonts w:ascii="Arial" w:hAnsi="Arial" w:cs="Arial"/>
                <w:sz w:val="22"/>
                <w:szCs w:val="22"/>
              </w:rPr>
            </w:pPr>
            <w:r w:rsidRPr="00F50019">
              <w:rPr>
                <w:rFonts w:ascii="Arial" w:hAnsi="Arial" w:cs="Arial"/>
                <w:sz w:val="22"/>
                <w:szCs w:val="22"/>
              </w:rPr>
              <w:t>Objectives:</w:t>
            </w:r>
          </w:p>
          <w:p w14:paraId="68C782C9" w14:textId="3B1596D7" w:rsidR="00314A98" w:rsidRPr="00F50019" w:rsidRDefault="00314A98" w:rsidP="00314A98">
            <w:pPr>
              <w:pStyle w:val="ListParagraph"/>
              <w:numPr>
                <w:ilvl w:val="0"/>
                <w:numId w:val="14"/>
              </w:numPr>
              <w:autoSpaceDE w:val="0"/>
              <w:autoSpaceDN w:val="0"/>
              <w:adjustRightInd w:val="0"/>
              <w:rPr>
                <w:rFonts w:ascii="Arial" w:hAnsi="Arial" w:cs="Arial"/>
                <w:sz w:val="22"/>
                <w:szCs w:val="22"/>
              </w:rPr>
            </w:pPr>
            <w:r w:rsidRPr="00F50019">
              <w:rPr>
                <w:rFonts w:ascii="Arial" w:hAnsi="Arial" w:cs="Arial"/>
                <w:sz w:val="22"/>
                <w:szCs w:val="22"/>
              </w:rPr>
              <w:t>To determine the key HR/organisational policies (e.g., pay/reward, flexibility, wellbeing support, career pathways, scheduling practices) that are talked about in post-pandemic UK hotel turnover literature.</w:t>
            </w:r>
          </w:p>
          <w:p w14:paraId="48F13ACE" w14:textId="77777777" w:rsidR="00314A98" w:rsidRPr="00F50019" w:rsidRDefault="00314A98" w:rsidP="00314A98">
            <w:pPr>
              <w:pStyle w:val="ListParagraph"/>
              <w:numPr>
                <w:ilvl w:val="0"/>
                <w:numId w:val="14"/>
              </w:numPr>
              <w:autoSpaceDE w:val="0"/>
              <w:autoSpaceDN w:val="0"/>
              <w:adjustRightInd w:val="0"/>
              <w:rPr>
                <w:rFonts w:ascii="Arial" w:hAnsi="Arial" w:cs="Arial"/>
                <w:sz w:val="22"/>
                <w:szCs w:val="22"/>
              </w:rPr>
            </w:pPr>
            <w:r w:rsidRPr="00F50019">
              <w:rPr>
                <w:rFonts w:ascii="Arial" w:hAnsi="Arial" w:cs="Arial"/>
                <w:sz w:val="22"/>
                <w:szCs w:val="22"/>
              </w:rPr>
              <w:t>To determine training/development strategies (e.g. onboarding, skills training, leadership development, career development) that can be associated with turnover/retention outcome.</w:t>
            </w:r>
          </w:p>
          <w:p w14:paraId="6969BCE3" w14:textId="77777777" w:rsidR="00314A98" w:rsidRPr="00F50019" w:rsidRDefault="00314A98" w:rsidP="00314A98">
            <w:pPr>
              <w:pStyle w:val="ListParagraph"/>
              <w:numPr>
                <w:ilvl w:val="0"/>
                <w:numId w:val="14"/>
              </w:numPr>
              <w:autoSpaceDE w:val="0"/>
              <w:autoSpaceDN w:val="0"/>
              <w:adjustRightInd w:val="0"/>
              <w:rPr>
                <w:rFonts w:ascii="Arial" w:hAnsi="Arial" w:cs="Arial"/>
                <w:sz w:val="22"/>
                <w:szCs w:val="22"/>
              </w:rPr>
            </w:pPr>
            <w:r w:rsidRPr="00F50019">
              <w:rPr>
                <w:rFonts w:ascii="Arial" w:hAnsi="Arial" w:cs="Arial"/>
                <w:sz w:val="22"/>
                <w:szCs w:val="22"/>
              </w:rPr>
              <w:t>To generalise the recurring themes, gaps, and recommendations to hotel managers and policy makers.</w:t>
            </w:r>
          </w:p>
          <w:p w14:paraId="1F851057" w14:textId="4753D3CF" w:rsidR="003F1A54" w:rsidRPr="00F50019" w:rsidRDefault="00314A98" w:rsidP="00314A98">
            <w:pPr>
              <w:pStyle w:val="ListParagraph"/>
              <w:numPr>
                <w:ilvl w:val="0"/>
                <w:numId w:val="14"/>
              </w:numPr>
              <w:autoSpaceDE w:val="0"/>
              <w:autoSpaceDN w:val="0"/>
              <w:adjustRightInd w:val="0"/>
              <w:rPr>
                <w:rFonts w:ascii="Arial" w:hAnsi="Arial" w:cs="Arial"/>
                <w:sz w:val="22"/>
                <w:szCs w:val="22"/>
              </w:rPr>
            </w:pPr>
            <w:r w:rsidRPr="00F50019">
              <w:rPr>
                <w:rFonts w:ascii="Arial" w:hAnsi="Arial" w:cs="Arial"/>
                <w:sz w:val="22"/>
                <w:szCs w:val="22"/>
              </w:rPr>
              <w:t>To generate a thematic framework which provides a summary of what current literature recommends increases retention and decreases turnover following the pandemic.</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F50019" w:rsidRDefault="006151A9" w:rsidP="007A7191">
            <w:pPr>
              <w:autoSpaceDE w:val="0"/>
              <w:autoSpaceDN w:val="0"/>
              <w:adjustRightInd w:val="0"/>
              <w:jc w:val="center"/>
              <w:rPr>
                <w:rFonts w:ascii="Arial" w:hAnsi="Arial" w:cs="Arial"/>
                <w:bCs/>
                <w:sz w:val="22"/>
                <w:szCs w:val="22"/>
              </w:rPr>
            </w:pPr>
            <w:r w:rsidRPr="00F50019">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F50019" w:rsidRDefault="007A7191" w:rsidP="008C14E9">
            <w:pPr>
              <w:autoSpaceDE w:val="0"/>
              <w:autoSpaceDN w:val="0"/>
              <w:adjustRightInd w:val="0"/>
              <w:rPr>
                <w:rFonts w:ascii="Arial" w:hAnsi="Arial" w:cs="Arial"/>
                <w:b/>
                <w:bCs/>
                <w:sz w:val="22"/>
                <w:szCs w:val="22"/>
              </w:rPr>
            </w:pPr>
            <w:r w:rsidRPr="00F50019">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D34A8EA" w14:textId="6F729ECF" w:rsidR="00E65B93"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The study will be relevant in the realm of hospitality management, human resource management and organisational studies because employee turnover will remain a major challenge to the UK hotel industry after the COVID-19 pandemic. There will be a high turnover, which will translate to poor service quality, organisational performance, employee wellbeing, and workforce stability. This research will be useful in exploring how hotels can react to the post-pandemic labour market pressures by analysing organisational policies and training strategies.</w:t>
            </w:r>
          </w:p>
          <w:p w14:paraId="5BBD4284" w14:textId="1B436782" w:rsidR="00E65B93"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The study will contribute to the evolution of the existing knowledge by creating a systematic synthesis of the achievements of the previously known academic investigations and industry reports into a logical, evidence-based report. Even though no primary data will be produced, new knowledge will be created with the help of the structured interpretation and comparison of existing knowledge.</w:t>
            </w:r>
          </w:p>
          <w:p w14:paraId="54A60189" w14:textId="4EA01C83" w:rsidR="003F1A54"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The research will be relevant because of the current skills deficits, changing expectations of employees, and the focus on wellbeing, flexibility, and growth in the field of hospitality employment. The outcomes may be used to influence the managerial practice, the formation of HR policies, and investment in training, enhance retention, decrease the cost of the recruitment process, and improve the level of economic sustainability within the hospitality industry in the UK</w:t>
            </w:r>
            <w:r w:rsidR="004D0803" w:rsidRPr="00F50019">
              <w:rPr>
                <w:rFonts w:ascii="Arial" w:hAnsi="Arial" w:cs="Arial"/>
                <w:sz w:val="22"/>
                <w:szCs w:val="22"/>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F50019" w:rsidRDefault="006151A9" w:rsidP="007A7191">
            <w:pPr>
              <w:autoSpaceDE w:val="0"/>
              <w:autoSpaceDN w:val="0"/>
              <w:adjustRightInd w:val="0"/>
              <w:jc w:val="center"/>
              <w:rPr>
                <w:rFonts w:ascii="Arial" w:hAnsi="Arial" w:cs="Arial"/>
                <w:bCs/>
                <w:sz w:val="22"/>
                <w:szCs w:val="22"/>
              </w:rPr>
            </w:pPr>
            <w:r w:rsidRPr="00F50019">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F50019" w:rsidRDefault="007A7191" w:rsidP="008C14E9">
            <w:pPr>
              <w:autoSpaceDE w:val="0"/>
              <w:autoSpaceDN w:val="0"/>
              <w:adjustRightInd w:val="0"/>
              <w:rPr>
                <w:rFonts w:ascii="Arial" w:hAnsi="Arial" w:cs="Arial"/>
                <w:b/>
                <w:bCs/>
                <w:sz w:val="22"/>
                <w:szCs w:val="22"/>
              </w:rPr>
            </w:pPr>
            <w:r w:rsidRPr="00F50019">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6815C5E" w14:textId="151C8AAC" w:rsidR="00E65B93"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This research will take a secondary research method based on the qualitative approach, considering the content analysis of the literature regarding existing academic sources and authoritative reports of the industry concerning the UK hotel industry after the COVID-19 pandemic. There will be no primary data gathering and no human subjects to engage. The searches will identify relevant sources that will be found in the systematic search of academic databases by using predefined search keywords that will focus on the organisational policies, training strategies, employee turnover, and employee retention.</w:t>
            </w:r>
          </w:p>
          <w:p w14:paraId="302A162B" w14:textId="7D648A5A" w:rsidR="00E65B93"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Qualitative content analysis will assist in the analysis, summarising and interpretation of how existing studies are discussing the nature of relations between organisational practices and employee turnover. The analysis will concentrate on reported findings and arguments presented in sources comparison, as opposed to creating new categories, codes and themes. This method will be chosen as it will be appropriate to synthesise the existing evidence and, at the same time, maintain transparency and academic rigour.</w:t>
            </w:r>
          </w:p>
          <w:p w14:paraId="45E8B681" w14:textId="66F24CAB" w:rsidR="003F1A54" w:rsidRPr="00F50019" w:rsidRDefault="00E65B93" w:rsidP="00E65B93">
            <w:pPr>
              <w:autoSpaceDE w:val="0"/>
              <w:autoSpaceDN w:val="0"/>
              <w:adjustRightInd w:val="0"/>
              <w:jc w:val="both"/>
              <w:rPr>
                <w:rFonts w:ascii="Arial" w:hAnsi="Arial" w:cs="Arial"/>
                <w:sz w:val="22"/>
                <w:szCs w:val="22"/>
              </w:rPr>
            </w:pPr>
            <w:r w:rsidRPr="00F50019">
              <w:rPr>
                <w:rFonts w:ascii="Arial" w:hAnsi="Arial" w:cs="Arial"/>
                <w:sz w:val="22"/>
                <w:szCs w:val="22"/>
              </w:rPr>
              <w:t>The research methodology will be reasonable and appropriate, being a desk-based research, which is possible within the timeline proposed. Ultimate risks like the bias of the source or restricted coverage will be addressed with the clear inclusion criteria, appropriate selection of sources, and proper referencing. Results will be translated into evidence-based accountability, having good practice implications in the hospitality industry in the United Kingdom.</w:t>
            </w:r>
            <w:r w:rsidR="003F1A54" w:rsidRPr="00F50019">
              <w:rPr>
                <w:rFonts w:ascii="Arial" w:hAnsi="Arial" w:cs="Arial"/>
                <w:sz w:val="22"/>
                <w:szCs w:val="22"/>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F50019" w:rsidRDefault="006151A9" w:rsidP="007A7191">
            <w:pPr>
              <w:pStyle w:val="NoSpacing"/>
              <w:jc w:val="center"/>
              <w:rPr>
                <w:rFonts w:ascii="Arial" w:hAnsi="Arial" w:cs="Arial"/>
                <w:bCs/>
                <w:sz w:val="22"/>
                <w:szCs w:val="22"/>
              </w:rPr>
            </w:pPr>
            <w:r w:rsidRPr="00F50019">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F50019" w:rsidRDefault="007A7191" w:rsidP="008C14E9">
            <w:pPr>
              <w:pStyle w:val="NoSpacing"/>
              <w:rPr>
                <w:rFonts w:ascii="Arial" w:hAnsi="Arial" w:cs="Arial"/>
                <w:b/>
                <w:bCs/>
                <w:sz w:val="22"/>
                <w:szCs w:val="22"/>
              </w:rPr>
            </w:pPr>
            <w:r w:rsidRPr="00F50019">
              <w:rPr>
                <w:rFonts w:ascii="Arial" w:hAnsi="Arial" w:cs="Arial"/>
                <w:b/>
                <w:bCs/>
                <w:sz w:val="22"/>
                <w:szCs w:val="22"/>
              </w:rPr>
              <w:t>Location of research activity</w:t>
            </w:r>
          </w:p>
          <w:p w14:paraId="7C2A20DC" w14:textId="77777777" w:rsidR="007A7191" w:rsidRPr="00F50019" w:rsidRDefault="007A7191" w:rsidP="008C14E9">
            <w:pPr>
              <w:pStyle w:val="NoSpacing"/>
              <w:rPr>
                <w:rFonts w:ascii="Arial" w:hAnsi="Arial" w:cs="Arial"/>
                <w:sz w:val="22"/>
                <w:szCs w:val="22"/>
              </w:rPr>
            </w:pPr>
            <w:r w:rsidRPr="00F50019">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69DE596" w14:textId="4631F097" w:rsidR="00E65B93" w:rsidRPr="00F50019" w:rsidRDefault="00E65B93" w:rsidP="00E65B93">
            <w:pPr>
              <w:jc w:val="both"/>
              <w:rPr>
                <w:rFonts w:ascii="Arial" w:hAnsi="Arial" w:cs="Arial"/>
                <w:sz w:val="22"/>
                <w:szCs w:val="22"/>
              </w:rPr>
            </w:pPr>
            <w:r w:rsidRPr="00F50019">
              <w:rPr>
                <w:rFonts w:ascii="Arial" w:hAnsi="Arial" w:cs="Arial"/>
                <w:sz w:val="22"/>
                <w:szCs w:val="22"/>
              </w:rPr>
              <w:t>The research part shall be performed purely by desk-based research, and it will not require any field work or direct data collection. The research work will also be carried out at home or at the university campus through secure personal and institutional computing facilities.</w:t>
            </w:r>
          </w:p>
          <w:p w14:paraId="27D218A0" w14:textId="137D3A4A" w:rsidR="00E65B93" w:rsidRPr="00F50019" w:rsidRDefault="00E65B93" w:rsidP="00E65B93">
            <w:pPr>
              <w:jc w:val="both"/>
              <w:rPr>
                <w:rFonts w:ascii="Arial" w:hAnsi="Arial" w:cs="Arial"/>
                <w:sz w:val="22"/>
                <w:szCs w:val="22"/>
              </w:rPr>
            </w:pPr>
            <w:r w:rsidRPr="00F50019">
              <w:rPr>
                <w:rFonts w:ascii="Arial" w:hAnsi="Arial" w:cs="Arial"/>
                <w:sz w:val="22"/>
                <w:szCs w:val="22"/>
              </w:rPr>
              <w:t>University library records, online scholarly journals, and other free online sources will be electronically accessed to get all academic papers, policy reports, and requirements in the industry. The research process will not involve any visits to any hotels, organisations, or any other external institutions, and there will be no personal or organisational contacts or interaction in conducting the research process.</w:t>
            </w:r>
          </w:p>
          <w:p w14:paraId="3494A24C" w14:textId="6CEE77F7" w:rsidR="00E65B93" w:rsidRPr="00F50019" w:rsidRDefault="00E65B93" w:rsidP="00E65B93">
            <w:pPr>
              <w:jc w:val="both"/>
              <w:rPr>
                <w:rFonts w:ascii="Arial" w:hAnsi="Arial" w:cs="Arial"/>
                <w:sz w:val="22"/>
                <w:szCs w:val="22"/>
              </w:rPr>
            </w:pPr>
            <w:r w:rsidRPr="00F50019">
              <w:rPr>
                <w:rFonts w:ascii="Arial" w:hAnsi="Arial" w:cs="Arial"/>
                <w:sz w:val="22"/>
                <w:szCs w:val="22"/>
              </w:rPr>
              <w:t>Password-protected devices will be used to handle data, take notes and write in line with the university data management and academic integrity policies. Such a design will reduce any ethical, safety, and logistical risks and provide effective access to the relevant resources.</w:t>
            </w:r>
          </w:p>
          <w:p w14:paraId="69B5749C" w14:textId="3F6A0AEA" w:rsidR="003F1A54" w:rsidRPr="00F50019" w:rsidRDefault="00E65B93" w:rsidP="00E65B93">
            <w:pPr>
              <w:jc w:val="both"/>
              <w:rPr>
                <w:rFonts w:ascii="Arial" w:hAnsi="Arial" w:cs="Arial"/>
                <w:sz w:val="22"/>
                <w:szCs w:val="22"/>
              </w:rPr>
            </w:pPr>
            <w:r w:rsidRPr="00F50019">
              <w:rPr>
                <w:rFonts w:ascii="Arial" w:hAnsi="Arial" w:cs="Arial"/>
                <w:sz w:val="22"/>
                <w:szCs w:val="22"/>
              </w:rPr>
              <w:t>The approach taken to conduct the research will be suitable to conduct a secondary qualitative content analysis and will provide ethical standards, as the research will not pose questions involving issues related to participant consent, confidentiality, safeguarding, and health and safety.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26783EA"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7A10D38"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6E508EF"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BC02CF7"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485E40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275036B"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83DBB59"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BBFB7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EDEF96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F1FD069"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A9AAC24"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4177A24"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959E41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DC58D0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FADAFF"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AC4EA8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566344C4"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773EFC80" w14:textId="308429C5" w:rsidR="003F1A54" w:rsidRPr="003C7DED" w:rsidRDefault="001B6767" w:rsidP="001B6767">
            <w:pPr>
              <w:autoSpaceDE w:val="0"/>
              <w:autoSpaceDN w:val="0"/>
              <w:adjustRightInd w:val="0"/>
              <w:rPr>
                <w:rFonts w:ascii="Arial" w:hAnsi="Arial" w:cs="Arial"/>
                <w:sz w:val="22"/>
                <w:szCs w:val="22"/>
              </w:rPr>
            </w:pPr>
            <w:r w:rsidRPr="001B6767">
              <w:rPr>
                <w:rFonts w:ascii="Arial" w:hAnsi="Arial" w:cs="Arial"/>
                <w:sz w:val="22"/>
                <w:szCs w:val="22"/>
              </w:rPr>
              <w:t xml:space="preserve">No primary data collection methods will be used in this research. The research will be carried out as a complete form of secondary qualitative research based on the qualitative content analysis of available scholarly material and valid industry reports regarding the UK in the hotel industry following the COVID-19 pandemic. There will not be any questionnaires, interviews, focus groups, observations, recordings and surveys. The data that will be </w:t>
            </w:r>
            <w:r w:rsidR="00B826F8" w:rsidRPr="001B6767">
              <w:rPr>
                <w:rFonts w:ascii="Arial" w:hAnsi="Arial" w:cs="Arial"/>
                <w:sz w:val="22"/>
                <w:szCs w:val="22"/>
              </w:rPr>
              <w:t>analysed</w:t>
            </w:r>
            <w:r w:rsidRPr="001B6767">
              <w:rPr>
                <w:rFonts w:ascii="Arial" w:hAnsi="Arial" w:cs="Arial"/>
                <w:sz w:val="22"/>
                <w:szCs w:val="22"/>
              </w:rPr>
              <w:t xml:space="preserve"> will already be in the public or in scholarly databases and libraries. Since there will be no generation of new data, the interaction will be non-existent, and the consent may will not be determined and no personal or sensitive data is going to be collected during the whole research process.</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1D6578F"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424610">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C4B44E2"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CFF00F9"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90331E8"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A2CF9AF"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DDD7552"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32C5091"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w:t>
            </w:r>
            <w:r w:rsidRPr="003C7DED">
              <w:rPr>
                <w:rFonts w:ascii="Arial" w:hAnsi="Arial" w:cs="Arial"/>
                <w:sz w:val="22"/>
                <w:szCs w:val="22"/>
              </w:rPr>
              <w:lastRenderedPageBreak/>
              <w:t>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E43C4F6"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3038FC4"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A3FB5F0"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D13AA15"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E816CDA"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1787EE3"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165F6F8"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3AA91DD" w:rsidR="00702469" w:rsidRDefault="0042461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9515C87"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00A4CEA" w:rsidR="00AA4E90" w:rsidRPr="003C7DED" w:rsidRDefault="001D1CF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9FEEB9"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2E0A5D1"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4E3623D"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62D9160"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B980559"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C7270BA"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80725E3"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AAAA6EE"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2B5C9DA"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F96C667" w:rsidR="00E44410" w:rsidRDefault="001D1CF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F50019" w:rsidRPr="00F50019"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F50019" w:rsidRDefault="00927121" w:rsidP="00927121">
            <w:pPr>
              <w:jc w:val="center"/>
              <w:rPr>
                <w:rFonts w:ascii="Arial" w:hAnsi="Arial" w:cs="Arial"/>
                <w:sz w:val="22"/>
                <w:szCs w:val="22"/>
              </w:rPr>
            </w:pPr>
            <w:r w:rsidRPr="00F50019">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F50019" w:rsidRDefault="001F7B84" w:rsidP="000747E1">
            <w:pPr>
              <w:rPr>
                <w:rFonts w:ascii="Arial" w:hAnsi="Arial" w:cs="Arial"/>
                <w:b/>
                <w:bCs/>
                <w:sz w:val="22"/>
                <w:szCs w:val="22"/>
              </w:rPr>
            </w:pPr>
            <w:r w:rsidRPr="00F50019">
              <w:rPr>
                <w:rFonts w:ascii="Arial" w:hAnsi="Arial" w:cs="Arial"/>
                <w:b/>
                <w:bCs/>
                <w:sz w:val="22"/>
                <w:szCs w:val="22"/>
              </w:rPr>
              <w:t>Data Summary</w:t>
            </w:r>
          </w:p>
        </w:tc>
      </w:tr>
      <w:tr w:rsidR="00F50019" w:rsidRPr="00F50019" w14:paraId="4BFD37D0" w14:textId="77777777" w:rsidTr="009A68F5">
        <w:trPr>
          <w:trHeight w:val="522"/>
        </w:trPr>
        <w:tc>
          <w:tcPr>
            <w:tcW w:w="10487" w:type="dxa"/>
            <w:gridSpan w:val="2"/>
            <w:vAlign w:val="center"/>
          </w:tcPr>
          <w:p w14:paraId="598E87D1" w14:textId="25771EEB" w:rsidR="00CD54AD" w:rsidRPr="00F50019" w:rsidRDefault="00452C4B" w:rsidP="00452C4B">
            <w:pPr>
              <w:jc w:val="both"/>
              <w:rPr>
                <w:rFonts w:ascii="Arial" w:hAnsi="Arial" w:cs="Arial"/>
                <w:bCs/>
                <w:sz w:val="22"/>
                <w:szCs w:val="22"/>
              </w:rPr>
            </w:pPr>
            <w:r w:rsidRPr="00F50019">
              <w:rPr>
                <w:rFonts w:ascii="Arial" w:hAnsi="Arial" w:cs="Arial"/>
                <w:bCs/>
                <w:sz w:val="22"/>
                <w:szCs w:val="22"/>
              </w:rPr>
              <w:t>The secondary qualitative data will be accessed only in this research. The data will include peer-reviewed scholarly journal articles, policy papers, and valid industry reports on the topics of organisational, training, and employee turnover and the UK hotel industry after the COVID-19 pandemic. The study will not involve any primary data creation, collection, or generation. Results of the conducted research will be analytical notes, summaries of materials, and a synthesis of narratives that will be obtained throughout the analysis of sources reviewed. No personal, identifying, or special category data shall be accessed or processed at any point of the research.</w:t>
            </w:r>
          </w:p>
        </w:tc>
      </w:tr>
      <w:tr w:rsidR="00F50019" w:rsidRPr="00F50019"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F50019" w:rsidRDefault="000747E1" w:rsidP="00927121">
            <w:pPr>
              <w:jc w:val="center"/>
              <w:rPr>
                <w:rFonts w:ascii="Arial" w:hAnsi="Arial" w:cs="Arial"/>
                <w:sz w:val="22"/>
                <w:szCs w:val="22"/>
              </w:rPr>
            </w:pPr>
            <w:r w:rsidRPr="00F50019">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F50019" w:rsidRDefault="001F7B84" w:rsidP="000747E1">
            <w:pPr>
              <w:rPr>
                <w:rFonts w:ascii="Arial" w:hAnsi="Arial" w:cs="Arial"/>
                <w:sz w:val="22"/>
                <w:szCs w:val="22"/>
              </w:rPr>
            </w:pPr>
            <w:r w:rsidRPr="00F50019">
              <w:rPr>
                <w:rFonts w:ascii="Arial" w:hAnsi="Arial" w:cs="Arial"/>
                <w:b/>
                <w:bCs/>
                <w:sz w:val="22"/>
                <w:szCs w:val="22"/>
              </w:rPr>
              <w:t>Responsibilitie</w:t>
            </w:r>
            <w:r w:rsidR="000747E1" w:rsidRPr="00F50019">
              <w:rPr>
                <w:rFonts w:ascii="Arial" w:hAnsi="Arial" w:cs="Arial"/>
                <w:b/>
                <w:bCs/>
                <w:sz w:val="22"/>
                <w:szCs w:val="22"/>
              </w:rPr>
              <w:t>s</w:t>
            </w:r>
          </w:p>
        </w:tc>
      </w:tr>
      <w:tr w:rsidR="00F50019" w:rsidRPr="00F50019" w14:paraId="67289D77" w14:textId="77777777" w:rsidTr="00E536D4">
        <w:trPr>
          <w:trHeight w:val="769"/>
        </w:trPr>
        <w:tc>
          <w:tcPr>
            <w:tcW w:w="10487" w:type="dxa"/>
            <w:gridSpan w:val="2"/>
            <w:vAlign w:val="center"/>
          </w:tcPr>
          <w:p w14:paraId="7D2A9F27" w14:textId="4DCAC7BE" w:rsidR="00CD54AD" w:rsidRPr="00F50019" w:rsidRDefault="00452C4B" w:rsidP="00452C4B">
            <w:pPr>
              <w:jc w:val="both"/>
              <w:rPr>
                <w:rFonts w:ascii="Arial" w:hAnsi="Arial" w:cs="Arial"/>
                <w:bCs/>
                <w:sz w:val="22"/>
                <w:szCs w:val="22"/>
              </w:rPr>
            </w:pPr>
            <w:r w:rsidRPr="00F50019">
              <w:rPr>
                <w:rFonts w:ascii="Arial" w:hAnsi="Arial" w:cs="Arial"/>
                <w:sz w:val="22"/>
                <w:szCs w:val="22"/>
              </w:rPr>
              <w:t>All the data management processes of the research lifecycle, such as access to the data, its organisation, storage, security, and disposal, will be handled by the concerned individual leading the research, Saima Jabeen. Since this is a personal research study, there will not be any outside collaborators or institutions to collaborate in the management of the data. The research supervisor will offer academic mentoring to the researcher so as to adhere to the ethics of the university, research, data management, and academic integrity policies.</w:t>
            </w:r>
          </w:p>
        </w:tc>
      </w:tr>
      <w:tr w:rsidR="00F50019" w:rsidRPr="00F50019"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F50019" w:rsidRDefault="000747E1" w:rsidP="00927121">
            <w:pPr>
              <w:jc w:val="center"/>
              <w:rPr>
                <w:rFonts w:ascii="Arial" w:hAnsi="Arial" w:cs="Arial"/>
                <w:sz w:val="22"/>
                <w:szCs w:val="22"/>
              </w:rPr>
            </w:pPr>
            <w:r w:rsidRPr="00F50019">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F50019" w:rsidRDefault="001F7B84" w:rsidP="000747E1">
            <w:pPr>
              <w:rPr>
                <w:rFonts w:ascii="Arial" w:hAnsi="Arial" w:cs="Arial"/>
                <w:b/>
                <w:bCs/>
                <w:sz w:val="22"/>
                <w:szCs w:val="22"/>
              </w:rPr>
            </w:pPr>
            <w:r w:rsidRPr="00F50019">
              <w:rPr>
                <w:rFonts w:ascii="Arial" w:hAnsi="Arial" w:cs="Arial"/>
                <w:b/>
                <w:bCs/>
                <w:sz w:val="22"/>
                <w:szCs w:val="22"/>
              </w:rPr>
              <w:t>Assessment of existing data</w:t>
            </w:r>
          </w:p>
        </w:tc>
      </w:tr>
      <w:tr w:rsidR="00F50019" w:rsidRPr="00F50019" w14:paraId="0C3B2D74" w14:textId="77777777" w:rsidTr="00E5271A">
        <w:trPr>
          <w:trHeight w:val="511"/>
        </w:trPr>
        <w:tc>
          <w:tcPr>
            <w:tcW w:w="10487" w:type="dxa"/>
            <w:gridSpan w:val="2"/>
            <w:vAlign w:val="center"/>
          </w:tcPr>
          <w:p w14:paraId="7A32DC52" w14:textId="6E66E24B" w:rsidR="00CD54AD" w:rsidRPr="00F50019" w:rsidRDefault="00C41602" w:rsidP="00C41602">
            <w:pPr>
              <w:rPr>
                <w:rFonts w:ascii="Arial" w:hAnsi="Arial" w:cs="Arial"/>
                <w:b/>
                <w:bCs/>
                <w:sz w:val="22"/>
                <w:szCs w:val="22"/>
              </w:rPr>
            </w:pPr>
            <w:r w:rsidRPr="00F50019">
              <w:rPr>
                <w:rFonts w:ascii="Arial" w:hAnsi="Arial" w:cs="Arial"/>
                <w:bCs/>
                <w:sz w:val="22"/>
                <w:szCs w:val="22"/>
              </w:rPr>
              <w:t xml:space="preserve">The study will rely on the available academic literature and official publications in the industry that study the employee turnover, organisational policies and training strategies in the hotel sector in the UK. There is quite a rich literature, but the data available are sporadic within the disciplines and over different sources. The specified gap is connected to the absence of the consolidation of post-pandemic analysis presented in the context of the UK hotels. This will be used to fill this gap by critically </w:t>
            </w:r>
            <w:proofErr w:type="spellStart"/>
            <w:r w:rsidRPr="00F50019">
              <w:rPr>
                <w:rFonts w:ascii="Arial" w:hAnsi="Arial" w:cs="Arial"/>
                <w:bCs/>
                <w:sz w:val="22"/>
                <w:szCs w:val="22"/>
              </w:rPr>
              <w:t>analyzing</w:t>
            </w:r>
            <w:proofErr w:type="spellEnd"/>
            <w:r w:rsidRPr="00F50019">
              <w:rPr>
                <w:rFonts w:ascii="Arial" w:hAnsi="Arial" w:cs="Arial"/>
                <w:bCs/>
                <w:sz w:val="22"/>
                <w:szCs w:val="22"/>
              </w:rPr>
              <w:t xml:space="preserve"> and integrating available information in order to give a coherent picture of what is known at the moment.</w:t>
            </w:r>
          </w:p>
        </w:tc>
      </w:tr>
      <w:tr w:rsidR="00F50019" w:rsidRPr="00F50019"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F50019" w:rsidRDefault="000747E1" w:rsidP="00927121">
            <w:pPr>
              <w:jc w:val="center"/>
              <w:rPr>
                <w:rFonts w:ascii="Arial" w:hAnsi="Arial" w:cs="Arial"/>
                <w:sz w:val="22"/>
                <w:szCs w:val="22"/>
              </w:rPr>
            </w:pPr>
            <w:r w:rsidRPr="00F50019">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F50019" w:rsidRDefault="001F7B84" w:rsidP="000747E1">
            <w:pPr>
              <w:rPr>
                <w:rFonts w:ascii="Arial" w:hAnsi="Arial" w:cs="Arial"/>
                <w:b/>
                <w:bCs/>
                <w:sz w:val="22"/>
                <w:szCs w:val="22"/>
              </w:rPr>
            </w:pPr>
            <w:r w:rsidRPr="00F50019">
              <w:rPr>
                <w:rFonts w:ascii="Arial" w:hAnsi="Arial" w:cs="Arial"/>
                <w:b/>
                <w:bCs/>
                <w:sz w:val="22"/>
                <w:szCs w:val="22"/>
              </w:rPr>
              <w:t>Management and curation of data</w:t>
            </w:r>
          </w:p>
        </w:tc>
      </w:tr>
      <w:tr w:rsidR="00F50019" w:rsidRPr="00F50019" w14:paraId="4DFC594D" w14:textId="77777777" w:rsidTr="0024723C">
        <w:trPr>
          <w:trHeight w:val="516"/>
        </w:trPr>
        <w:tc>
          <w:tcPr>
            <w:tcW w:w="10487" w:type="dxa"/>
            <w:gridSpan w:val="2"/>
            <w:vAlign w:val="center"/>
          </w:tcPr>
          <w:p w14:paraId="0DD56124" w14:textId="4DAA41CD" w:rsidR="00CD54AD" w:rsidRPr="00F50019" w:rsidRDefault="00C41602" w:rsidP="00C41602">
            <w:pPr>
              <w:rPr>
                <w:rFonts w:ascii="Arial" w:hAnsi="Arial" w:cs="Arial"/>
                <w:sz w:val="22"/>
                <w:szCs w:val="22"/>
              </w:rPr>
            </w:pPr>
            <w:r w:rsidRPr="00F50019">
              <w:rPr>
                <w:rFonts w:ascii="Arial" w:hAnsi="Arial" w:cs="Arial"/>
                <w:bCs/>
                <w:sz w:val="22"/>
                <w:szCs w:val="22"/>
              </w:rPr>
              <w:t>A structured system of recording bibliographic information, the type of source and summaries extracted will be used to prepare and organise data. Any material contained within the reviews is going to be recorded in a consistent way in order to provide transparency and traceability. Notes will be based on a summary and the main points made in each source. There will be no coding schemes, categorisation frames, or thematic structures developed and used.</w:t>
            </w:r>
          </w:p>
        </w:tc>
      </w:tr>
      <w:tr w:rsidR="00F50019" w:rsidRPr="00F50019"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F50019" w:rsidRDefault="000747E1" w:rsidP="00927121">
            <w:pPr>
              <w:jc w:val="center"/>
              <w:rPr>
                <w:rFonts w:ascii="Arial" w:hAnsi="Arial" w:cs="Arial"/>
                <w:sz w:val="22"/>
                <w:szCs w:val="22"/>
              </w:rPr>
            </w:pPr>
            <w:r w:rsidRPr="00F50019">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F50019" w:rsidRDefault="001F7B84" w:rsidP="000747E1">
            <w:pPr>
              <w:rPr>
                <w:rFonts w:ascii="Arial" w:hAnsi="Arial" w:cs="Arial"/>
                <w:b/>
                <w:bCs/>
                <w:sz w:val="22"/>
                <w:szCs w:val="22"/>
              </w:rPr>
            </w:pPr>
            <w:r w:rsidRPr="00F50019">
              <w:rPr>
                <w:rFonts w:ascii="Arial" w:hAnsi="Arial" w:cs="Arial"/>
                <w:b/>
                <w:bCs/>
                <w:sz w:val="22"/>
                <w:szCs w:val="22"/>
              </w:rPr>
              <w:t>Quality assurance of data</w:t>
            </w:r>
          </w:p>
        </w:tc>
      </w:tr>
      <w:tr w:rsidR="00F50019" w:rsidRPr="00F50019" w14:paraId="01CBF21D" w14:textId="77777777" w:rsidTr="00EF221C">
        <w:trPr>
          <w:trHeight w:val="769"/>
        </w:trPr>
        <w:tc>
          <w:tcPr>
            <w:tcW w:w="10487" w:type="dxa"/>
            <w:gridSpan w:val="2"/>
            <w:vAlign w:val="center"/>
          </w:tcPr>
          <w:p w14:paraId="0D0B33B9" w14:textId="735F3782" w:rsidR="00CD54AD" w:rsidRPr="00F50019" w:rsidRDefault="00C41602" w:rsidP="00C41602">
            <w:pPr>
              <w:rPr>
                <w:rFonts w:ascii="Arial" w:hAnsi="Arial" w:cs="Arial"/>
                <w:sz w:val="22"/>
                <w:szCs w:val="22"/>
              </w:rPr>
            </w:pPr>
            <w:r w:rsidRPr="00F50019">
              <w:rPr>
                <w:rFonts w:ascii="Arial" w:hAnsi="Arial" w:cs="Arial"/>
                <w:bCs/>
                <w:sz w:val="22"/>
                <w:szCs w:val="22"/>
              </w:rPr>
              <w:t>The quality assurance will be achieved by the method of selecting peer-reviewed and reputable sources, by verifying the extracted information with the original publication, and by proper citation of all the materials utilised. Checking of data will be done by summarising data and making sure that it is adequate. The process will also contribute towards reliability, transparency and academic rigour in the research.</w:t>
            </w:r>
          </w:p>
        </w:tc>
      </w:tr>
      <w:tr w:rsidR="00F50019" w:rsidRPr="00F50019"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F50019" w:rsidRDefault="000747E1" w:rsidP="00927121">
            <w:pPr>
              <w:jc w:val="center"/>
              <w:rPr>
                <w:rFonts w:ascii="Arial" w:hAnsi="Arial" w:cs="Arial"/>
                <w:sz w:val="22"/>
                <w:szCs w:val="22"/>
              </w:rPr>
            </w:pPr>
            <w:r w:rsidRPr="00F50019">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F50019" w:rsidRDefault="001F7B84" w:rsidP="000747E1">
            <w:pPr>
              <w:rPr>
                <w:rFonts w:ascii="Arial" w:hAnsi="Arial" w:cs="Arial"/>
                <w:b/>
                <w:bCs/>
                <w:sz w:val="22"/>
                <w:szCs w:val="22"/>
              </w:rPr>
            </w:pPr>
            <w:r w:rsidRPr="00F50019">
              <w:rPr>
                <w:rFonts w:ascii="Arial" w:hAnsi="Arial" w:cs="Arial"/>
                <w:b/>
                <w:bCs/>
                <w:sz w:val="22"/>
                <w:szCs w:val="22"/>
              </w:rPr>
              <w:t xml:space="preserve">Short-term </w:t>
            </w:r>
            <w:r w:rsidR="000747E1" w:rsidRPr="00F50019">
              <w:rPr>
                <w:rFonts w:ascii="Arial" w:hAnsi="Arial" w:cs="Arial"/>
                <w:b/>
                <w:bCs/>
                <w:sz w:val="22"/>
                <w:szCs w:val="22"/>
              </w:rPr>
              <w:t>d</w:t>
            </w:r>
            <w:r w:rsidRPr="00F50019">
              <w:rPr>
                <w:rFonts w:ascii="Arial" w:hAnsi="Arial" w:cs="Arial"/>
                <w:b/>
                <w:bCs/>
                <w:sz w:val="22"/>
                <w:szCs w:val="22"/>
              </w:rPr>
              <w:t xml:space="preserve">ata </w:t>
            </w:r>
            <w:r w:rsidR="000747E1" w:rsidRPr="00F50019">
              <w:rPr>
                <w:rFonts w:ascii="Arial" w:hAnsi="Arial" w:cs="Arial"/>
                <w:b/>
                <w:bCs/>
                <w:sz w:val="22"/>
                <w:szCs w:val="22"/>
              </w:rPr>
              <w:t>s</w:t>
            </w:r>
            <w:r w:rsidRPr="00F50019">
              <w:rPr>
                <w:rFonts w:ascii="Arial" w:hAnsi="Arial" w:cs="Arial"/>
                <w:b/>
                <w:bCs/>
                <w:sz w:val="22"/>
                <w:szCs w:val="22"/>
              </w:rPr>
              <w:t>torage</w:t>
            </w:r>
          </w:p>
        </w:tc>
      </w:tr>
      <w:tr w:rsidR="00F50019" w:rsidRPr="00F50019" w14:paraId="29C8ED63" w14:textId="77777777" w:rsidTr="008D64E6">
        <w:trPr>
          <w:trHeight w:val="1065"/>
        </w:trPr>
        <w:tc>
          <w:tcPr>
            <w:tcW w:w="10487" w:type="dxa"/>
            <w:gridSpan w:val="2"/>
            <w:vAlign w:val="center"/>
          </w:tcPr>
          <w:p w14:paraId="1E57CFBB" w14:textId="6B67F9ED" w:rsidR="00CD54AD" w:rsidRPr="00F50019" w:rsidRDefault="00C41602" w:rsidP="00C41602">
            <w:pPr>
              <w:rPr>
                <w:rFonts w:ascii="Arial" w:hAnsi="Arial" w:cs="Arial"/>
                <w:b/>
                <w:bCs/>
                <w:sz w:val="22"/>
                <w:szCs w:val="22"/>
              </w:rPr>
            </w:pPr>
            <w:r w:rsidRPr="00F50019">
              <w:rPr>
                <w:rFonts w:ascii="Arial" w:hAnsi="Arial" w:cs="Arial"/>
                <w:bCs/>
                <w:sz w:val="22"/>
                <w:szCs w:val="22"/>
              </w:rPr>
              <w:t>The data and research notes will be stored on the password-protected personal devices, and/or the safe university systems during the period of the research. Only a researcher will have access to it. Secure cloud or institutional data libraries will be used to ensure regular backups to secure against the loss of data. The entire data will be managed according to the university's data security and data protection policies.</w:t>
            </w:r>
          </w:p>
        </w:tc>
      </w:tr>
      <w:tr w:rsidR="00F50019" w:rsidRPr="00F50019"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F50019" w:rsidRDefault="000747E1" w:rsidP="00927121">
            <w:pPr>
              <w:jc w:val="center"/>
              <w:rPr>
                <w:rFonts w:ascii="Arial" w:hAnsi="Arial" w:cs="Arial"/>
                <w:sz w:val="22"/>
                <w:szCs w:val="22"/>
              </w:rPr>
            </w:pPr>
            <w:r w:rsidRPr="00F50019">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F50019" w:rsidRDefault="001F7B84" w:rsidP="00864354">
            <w:pPr>
              <w:rPr>
                <w:rFonts w:ascii="Arial" w:hAnsi="Arial" w:cs="Arial"/>
                <w:b/>
                <w:bCs/>
                <w:sz w:val="22"/>
                <w:szCs w:val="22"/>
              </w:rPr>
            </w:pPr>
            <w:r w:rsidRPr="00F50019">
              <w:rPr>
                <w:rFonts w:ascii="Arial" w:hAnsi="Arial" w:cs="Arial"/>
                <w:b/>
                <w:bCs/>
                <w:sz w:val="22"/>
                <w:szCs w:val="22"/>
              </w:rPr>
              <w:t xml:space="preserve">Long-term </w:t>
            </w:r>
            <w:r w:rsidR="00FD4A22" w:rsidRPr="00F50019">
              <w:rPr>
                <w:rFonts w:ascii="Arial" w:hAnsi="Arial" w:cs="Arial"/>
                <w:b/>
                <w:bCs/>
                <w:sz w:val="22"/>
                <w:szCs w:val="22"/>
              </w:rPr>
              <w:t>d</w:t>
            </w:r>
            <w:r w:rsidRPr="00F50019">
              <w:rPr>
                <w:rFonts w:ascii="Arial" w:hAnsi="Arial" w:cs="Arial"/>
                <w:b/>
                <w:bCs/>
                <w:sz w:val="22"/>
                <w:szCs w:val="22"/>
              </w:rPr>
              <w:t xml:space="preserve">ata </w:t>
            </w:r>
            <w:r w:rsidR="00FD4A22" w:rsidRPr="00F50019">
              <w:rPr>
                <w:rFonts w:ascii="Arial" w:hAnsi="Arial" w:cs="Arial"/>
                <w:b/>
                <w:bCs/>
                <w:sz w:val="22"/>
                <w:szCs w:val="22"/>
              </w:rPr>
              <w:t>s</w:t>
            </w:r>
            <w:r w:rsidRPr="00F50019">
              <w:rPr>
                <w:rFonts w:ascii="Arial" w:hAnsi="Arial" w:cs="Arial"/>
                <w:b/>
                <w:bCs/>
                <w:sz w:val="22"/>
                <w:szCs w:val="22"/>
              </w:rPr>
              <w:t xml:space="preserve">torage and preservation </w:t>
            </w:r>
          </w:p>
        </w:tc>
      </w:tr>
      <w:tr w:rsidR="00F50019" w:rsidRPr="00F50019" w14:paraId="7715C4CB" w14:textId="77777777" w:rsidTr="002B0528">
        <w:trPr>
          <w:trHeight w:val="769"/>
        </w:trPr>
        <w:tc>
          <w:tcPr>
            <w:tcW w:w="10487" w:type="dxa"/>
            <w:gridSpan w:val="2"/>
            <w:vAlign w:val="center"/>
          </w:tcPr>
          <w:p w14:paraId="528C9AA6" w14:textId="1DCD6CD9" w:rsidR="00CD54AD" w:rsidRPr="00F50019" w:rsidRDefault="00C41602" w:rsidP="00C41602">
            <w:pPr>
              <w:rPr>
                <w:rFonts w:ascii="Arial" w:hAnsi="Arial" w:cs="Arial"/>
                <w:bCs/>
                <w:sz w:val="22"/>
                <w:szCs w:val="22"/>
              </w:rPr>
            </w:pPr>
            <w:r w:rsidRPr="00F50019">
              <w:rPr>
                <w:rFonts w:ascii="Arial" w:hAnsi="Arial" w:cs="Arial"/>
                <w:bCs/>
                <w:sz w:val="22"/>
                <w:szCs w:val="22"/>
              </w:rPr>
              <w:t xml:space="preserve">Analytical notes, reference lists and research summaries will be the only things to be maintained as long-term value as per the retention requirements of the university. Copies of copyrighted publications will not be republished and stored in full copy form. The research process will involve holding data in a safe place with the minimal time necessary to conduct academic evaluation and verification initiatives, and subsequently, the data will be destroyed. There is no external repository of data that is needed in this </w:t>
            </w:r>
            <w:r w:rsidRPr="00F50019">
              <w:rPr>
                <w:rFonts w:ascii="Arial" w:hAnsi="Arial" w:cs="Arial"/>
                <w:bCs/>
                <w:sz w:val="22"/>
                <w:szCs w:val="22"/>
              </w:rPr>
              <w:lastRenderedPageBreak/>
              <w:t>research.</w:t>
            </w:r>
          </w:p>
        </w:tc>
      </w:tr>
      <w:tr w:rsidR="00F50019" w:rsidRPr="00F50019"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F50019" w:rsidRDefault="000747E1" w:rsidP="00927121">
            <w:pPr>
              <w:jc w:val="center"/>
              <w:rPr>
                <w:rFonts w:ascii="Arial" w:hAnsi="Arial" w:cs="Arial"/>
                <w:sz w:val="22"/>
                <w:szCs w:val="22"/>
              </w:rPr>
            </w:pPr>
            <w:r w:rsidRPr="00F50019">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F50019" w:rsidRDefault="001F7B84" w:rsidP="00864354">
            <w:pPr>
              <w:rPr>
                <w:rFonts w:ascii="Arial" w:hAnsi="Arial" w:cs="Arial"/>
                <w:b/>
                <w:bCs/>
                <w:sz w:val="22"/>
                <w:szCs w:val="22"/>
              </w:rPr>
            </w:pPr>
            <w:r w:rsidRPr="00F50019">
              <w:rPr>
                <w:rFonts w:ascii="Arial" w:hAnsi="Arial" w:cs="Arial"/>
                <w:b/>
                <w:bCs/>
                <w:sz w:val="22"/>
                <w:szCs w:val="22"/>
              </w:rPr>
              <w:t xml:space="preserve">Documentation and </w:t>
            </w:r>
            <w:r w:rsidR="00864354" w:rsidRPr="00F50019">
              <w:rPr>
                <w:rFonts w:ascii="Arial" w:hAnsi="Arial" w:cs="Arial"/>
                <w:b/>
                <w:bCs/>
                <w:sz w:val="22"/>
                <w:szCs w:val="22"/>
              </w:rPr>
              <w:t>m</w:t>
            </w:r>
            <w:r w:rsidRPr="00F50019">
              <w:rPr>
                <w:rFonts w:ascii="Arial" w:hAnsi="Arial" w:cs="Arial"/>
                <w:b/>
                <w:bCs/>
                <w:sz w:val="22"/>
                <w:szCs w:val="22"/>
              </w:rPr>
              <w:t>etadata</w:t>
            </w:r>
          </w:p>
        </w:tc>
      </w:tr>
      <w:tr w:rsidR="00F50019" w:rsidRPr="00F50019" w14:paraId="7C289FF0" w14:textId="77777777" w:rsidTr="00726169">
        <w:trPr>
          <w:trHeight w:val="983"/>
        </w:trPr>
        <w:tc>
          <w:tcPr>
            <w:tcW w:w="10487" w:type="dxa"/>
            <w:gridSpan w:val="2"/>
            <w:vAlign w:val="center"/>
          </w:tcPr>
          <w:p w14:paraId="085691EB" w14:textId="61BC389E" w:rsidR="00CD54AD" w:rsidRPr="00F50019" w:rsidRDefault="00C41602" w:rsidP="004135AB">
            <w:pPr>
              <w:rPr>
                <w:rFonts w:ascii="Arial" w:hAnsi="Arial" w:cs="Arial"/>
                <w:sz w:val="22"/>
                <w:szCs w:val="22"/>
              </w:rPr>
            </w:pPr>
            <w:r w:rsidRPr="00F50019">
              <w:rPr>
                <w:rFonts w:ascii="Arial" w:hAnsi="Arial" w:cs="Arial"/>
                <w:bCs/>
                <w:sz w:val="22"/>
                <w:szCs w:val="22"/>
              </w:rPr>
              <w:t>All the sources will be documented in terms of search strategies, databases visited, inclusion versus exclusion decisions, and bibliographic data. This documentation will contain enough contextual information in order to facilitate transparency and reproducibility. To ensure an even-handed transparency during the research, structured file naming and version control will be applied.</w:t>
            </w:r>
          </w:p>
        </w:tc>
      </w:tr>
      <w:tr w:rsidR="00F50019" w:rsidRPr="00F50019"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F50019" w:rsidRDefault="00864354" w:rsidP="00927121">
            <w:pPr>
              <w:jc w:val="center"/>
              <w:rPr>
                <w:rFonts w:ascii="Arial" w:hAnsi="Arial" w:cs="Arial"/>
                <w:sz w:val="22"/>
                <w:szCs w:val="22"/>
              </w:rPr>
            </w:pPr>
            <w:r w:rsidRPr="00F50019">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F50019" w:rsidRDefault="001F7B84" w:rsidP="00864354">
            <w:pPr>
              <w:rPr>
                <w:rFonts w:ascii="Arial" w:hAnsi="Arial" w:cs="Arial"/>
                <w:b/>
                <w:bCs/>
                <w:sz w:val="22"/>
                <w:szCs w:val="22"/>
              </w:rPr>
            </w:pPr>
            <w:r w:rsidRPr="00F50019">
              <w:rPr>
                <w:rFonts w:ascii="Arial" w:hAnsi="Arial" w:cs="Arial"/>
                <w:b/>
                <w:bCs/>
                <w:sz w:val="22"/>
                <w:szCs w:val="22"/>
              </w:rPr>
              <w:t xml:space="preserve">Data </w:t>
            </w:r>
            <w:r w:rsidR="00864354" w:rsidRPr="00F50019">
              <w:rPr>
                <w:rFonts w:ascii="Arial" w:hAnsi="Arial" w:cs="Arial"/>
                <w:b/>
                <w:bCs/>
                <w:sz w:val="22"/>
                <w:szCs w:val="22"/>
              </w:rPr>
              <w:t>s</w:t>
            </w:r>
            <w:r w:rsidRPr="00F50019">
              <w:rPr>
                <w:rFonts w:ascii="Arial" w:hAnsi="Arial" w:cs="Arial"/>
                <w:b/>
                <w:bCs/>
                <w:sz w:val="22"/>
                <w:szCs w:val="22"/>
              </w:rPr>
              <w:t>haring</w:t>
            </w:r>
          </w:p>
        </w:tc>
      </w:tr>
      <w:tr w:rsidR="00F50019" w:rsidRPr="00F50019" w14:paraId="75F4635C" w14:textId="77777777" w:rsidTr="008D7D8E">
        <w:trPr>
          <w:trHeight w:val="1172"/>
        </w:trPr>
        <w:tc>
          <w:tcPr>
            <w:tcW w:w="10487" w:type="dxa"/>
            <w:gridSpan w:val="2"/>
            <w:vAlign w:val="center"/>
          </w:tcPr>
          <w:p w14:paraId="4E60E314" w14:textId="18B37C96" w:rsidR="00CD54AD" w:rsidRPr="00F50019" w:rsidRDefault="00C41602" w:rsidP="00C41602">
            <w:pPr>
              <w:rPr>
                <w:rFonts w:ascii="Arial" w:hAnsi="Arial" w:cs="Arial"/>
                <w:bCs/>
                <w:sz w:val="22"/>
                <w:szCs w:val="22"/>
              </w:rPr>
            </w:pPr>
            <w:r w:rsidRPr="00F50019">
              <w:rPr>
                <w:rFonts w:ascii="Arial" w:hAnsi="Arial" w:cs="Arial"/>
                <w:bCs/>
                <w:sz w:val="22"/>
                <w:szCs w:val="22"/>
              </w:rPr>
              <w:t>No formal data-sharing will be required as no original and personal information will be produced. The final academic submission will be the only way in which research outputs will be made available. The results of any dissemination will be in aggregate narrative format. The copyright and the licensing conditions of original publications will limit data sharing. There will be no charges and no data changes would be expected.</w:t>
            </w:r>
          </w:p>
        </w:tc>
      </w:tr>
      <w:tr w:rsidR="00F50019" w:rsidRPr="00F50019"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F50019" w:rsidRDefault="00864354" w:rsidP="00927121">
            <w:pPr>
              <w:jc w:val="center"/>
              <w:rPr>
                <w:rFonts w:ascii="Arial" w:hAnsi="Arial" w:cs="Arial"/>
                <w:sz w:val="22"/>
                <w:szCs w:val="22"/>
              </w:rPr>
            </w:pPr>
            <w:r w:rsidRPr="00F50019">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F50019" w:rsidRDefault="001F7B84" w:rsidP="00864354">
            <w:pPr>
              <w:rPr>
                <w:rFonts w:ascii="Arial" w:hAnsi="Arial" w:cs="Arial"/>
                <w:b/>
                <w:bCs/>
                <w:sz w:val="22"/>
                <w:szCs w:val="22"/>
              </w:rPr>
            </w:pPr>
            <w:r w:rsidRPr="00F50019">
              <w:rPr>
                <w:rFonts w:ascii="Arial" w:hAnsi="Arial" w:cs="Arial"/>
                <w:b/>
                <w:bCs/>
                <w:sz w:val="22"/>
                <w:szCs w:val="22"/>
              </w:rPr>
              <w:t>Copyright and intellectual property ownership</w:t>
            </w:r>
          </w:p>
        </w:tc>
      </w:tr>
      <w:tr w:rsidR="00F50019" w:rsidRPr="00F50019" w14:paraId="1760D702" w14:textId="77777777" w:rsidTr="004941D9">
        <w:trPr>
          <w:trHeight w:val="769"/>
        </w:trPr>
        <w:tc>
          <w:tcPr>
            <w:tcW w:w="10487" w:type="dxa"/>
            <w:gridSpan w:val="2"/>
            <w:vAlign w:val="center"/>
          </w:tcPr>
          <w:p w14:paraId="4F053F79" w14:textId="2023C709" w:rsidR="00CD54AD" w:rsidRPr="00F50019" w:rsidRDefault="00C41602" w:rsidP="00C41602">
            <w:pPr>
              <w:rPr>
                <w:rFonts w:ascii="Arial" w:hAnsi="Arial" w:cs="Arial"/>
                <w:sz w:val="22"/>
                <w:szCs w:val="22"/>
              </w:rPr>
            </w:pPr>
            <w:r w:rsidRPr="00F50019">
              <w:rPr>
                <w:rFonts w:ascii="Arial" w:hAnsi="Arial" w:cs="Arial"/>
                <w:bCs/>
                <w:sz w:val="22"/>
                <w:szCs w:val="22"/>
              </w:rPr>
              <w:t>The researcher will have copyright and intellectual property rights to original notes of analysis and written product that were produced in the course of the research within the framework of the university regulations. All the academic and industry that are reviewed will maintain copy right of authors and publishers.</w:t>
            </w:r>
          </w:p>
        </w:tc>
      </w:tr>
      <w:tr w:rsidR="00F50019" w:rsidRPr="00F50019"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F50019" w:rsidRDefault="00864354" w:rsidP="00927121">
            <w:pPr>
              <w:jc w:val="center"/>
              <w:rPr>
                <w:rFonts w:ascii="Arial" w:hAnsi="Arial" w:cs="Arial"/>
                <w:sz w:val="22"/>
                <w:szCs w:val="22"/>
              </w:rPr>
            </w:pPr>
            <w:r w:rsidRPr="00F50019">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F50019" w:rsidRDefault="001F7B84" w:rsidP="00417CBF">
            <w:pPr>
              <w:rPr>
                <w:rFonts w:ascii="Arial" w:hAnsi="Arial" w:cs="Arial"/>
                <w:b/>
                <w:bCs/>
                <w:sz w:val="22"/>
                <w:szCs w:val="22"/>
              </w:rPr>
            </w:pPr>
            <w:r w:rsidRPr="00F50019">
              <w:rPr>
                <w:rFonts w:ascii="Arial" w:hAnsi="Arial" w:cs="Arial"/>
                <w:b/>
                <w:bCs/>
                <w:sz w:val="22"/>
                <w:szCs w:val="22"/>
              </w:rPr>
              <w:t>Resources</w:t>
            </w:r>
          </w:p>
        </w:tc>
      </w:tr>
      <w:tr w:rsidR="00F50019" w:rsidRPr="00F50019" w14:paraId="43E5FF82" w14:textId="77777777" w:rsidTr="001F0880">
        <w:trPr>
          <w:trHeight w:val="1280"/>
        </w:trPr>
        <w:tc>
          <w:tcPr>
            <w:tcW w:w="10487" w:type="dxa"/>
            <w:gridSpan w:val="2"/>
            <w:vAlign w:val="center"/>
          </w:tcPr>
          <w:p w14:paraId="7C28CA4E" w14:textId="1DCABB1A" w:rsidR="00CD54AD" w:rsidRPr="00F50019" w:rsidRDefault="00C41602" w:rsidP="00C41602">
            <w:pPr>
              <w:rPr>
                <w:rFonts w:ascii="Arial" w:hAnsi="Arial" w:cs="Arial"/>
                <w:sz w:val="22"/>
                <w:szCs w:val="22"/>
              </w:rPr>
            </w:pPr>
            <w:r w:rsidRPr="00F50019">
              <w:rPr>
                <w:rFonts w:ascii="Arial" w:hAnsi="Arial" w:cs="Arial"/>
                <w:sz w:val="22"/>
                <w:szCs w:val="22"/>
              </w:rPr>
              <w:t>The study shall entail the use of databases in the university library, scholarly journals, reference management programs, and general computation. The expenses of storage will be reduced to a minimum and will be paid by the available digital infrastructure provided by the university. This data management plan will not need any extra capital or specially dedicated resources to execute it.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DF4840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DCE766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9D3253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2B85F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C530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6379C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DC8E4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ED545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A50A2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t>
            </w:r>
            <w:r w:rsidRPr="003C7DED">
              <w:rPr>
                <w:rFonts w:ascii="Arial" w:hAnsi="Arial" w:cs="Arial"/>
                <w:i/>
                <w:iCs/>
                <w:sz w:val="22"/>
                <w:szCs w:val="22"/>
              </w:rPr>
              <w:lastRenderedPageBreak/>
              <w:t>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A92F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39217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2218EC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4768EB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D557BB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AC029F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73725A1" w:rsidR="00CD54AD" w:rsidRPr="003C7DED" w:rsidRDefault="00C41602" w:rsidP="004135AB">
            <w:pPr>
              <w:pStyle w:val="NoSpacing"/>
              <w:rPr>
                <w:rFonts w:ascii="Arial" w:hAnsi="Arial" w:cs="Arial"/>
                <w:sz w:val="22"/>
                <w:szCs w:val="22"/>
              </w:rPr>
            </w:pPr>
            <w:r>
              <w:rPr>
                <w:rFonts w:ascii="Arial" w:hAnsi="Arial" w:cs="Arial"/>
                <w:sz w:val="22"/>
                <w:szCs w:val="22"/>
              </w:rPr>
              <w:t>Saima Jabeen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5BBCCE" w:rsidR="00CD54AD" w:rsidRPr="003C7DED" w:rsidRDefault="00E07182" w:rsidP="004135AB">
            <w:pPr>
              <w:pStyle w:val="NoSpacing"/>
              <w:rPr>
                <w:rFonts w:ascii="Arial" w:hAnsi="Arial" w:cs="Arial"/>
                <w:b/>
                <w:bCs/>
                <w:sz w:val="22"/>
                <w:szCs w:val="22"/>
              </w:rPr>
            </w:pPr>
            <w:r>
              <w:rPr>
                <w:rFonts w:ascii="Arial" w:hAnsi="Arial" w:cs="Arial"/>
                <w:b/>
                <w:bCs/>
                <w:sz w:val="22"/>
                <w:szCs w:val="22"/>
              </w:rPr>
              <w:t xml:space="preserve">Saima </w:t>
            </w:r>
            <w:proofErr w:type="spellStart"/>
            <w:r>
              <w:rPr>
                <w:rFonts w:ascii="Arial" w:hAnsi="Arial" w:cs="Arial"/>
                <w:b/>
                <w:bCs/>
                <w:sz w:val="22"/>
                <w:szCs w:val="22"/>
              </w:rPr>
              <w:t>jabeen</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1FCCCF6" w:rsidR="00CD54AD" w:rsidRPr="003C7DED" w:rsidRDefault="00E07182" w:rsidP="004135AB">
            <w:pPr>
              <w:pStyle w:val="NoSpacing"/>
              <w:rPr>
                <w:rFonts w:ascii="Arial" w:hAnsi="Arial" w:cs="Arial"/>
                <w:b/>
                <w:bCs/>
                <w:sz w:val="22"/>
                <w:szCs w:val="22"/>
              </w:rPr>
            </w:pPr>
            <w:r>
              <w:rPr>
                <w:rFonts w:ascii="Arial" w:hAnsi="Arial" w:cs="Arial"/>
                <w:b/>
                <w:bCs/>
                <w:sz w:val="22"/>
                <w:szCs w:val="22"/>
              </w:rPr>
              <w:t>23-01</w:t>
            </w:r>
            <w:r w:rsidR="00C41602">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AC672F" w:rsidR="007F0207" w:rsidRPr="003C7DED" w:rsidRDefault="00C41602" w:rsidP="007F0207">
            <w:pPr>
              <w:pStyle w:val="NoSpacing"/>
              <w:rPr>
                <w:rFonts w:ascii="Arial" w:hAnsi="Arial" w:cs="Arial"/>
                <w:b/>
                <w:bCs/>
                <w:sz w:val="22"/>
                <w:szCs w:val="22"/>
              </w:rPr>
            </w:pPr>
            <w:r>
              <w:rPr>
                <w:rFonts w:ascii="Arial" w:hAnsi="Arial" w:cs="Arial"/>
                <w:b/>
                <w:bCs/>
                <w:sz w:val="22"/>
                <w:szCs w:val="22"/>
              </w:rPr>
              <w:t>Ka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D63E0C1" w:rsidR="007F0207" w:rsidRPr="003C7DED" w:rsidRDefault="00E07182" w:rsidP="007F0207">
            <w:pPr>
              <w:pStyle w:val="NoSpacing"/>
              <w:rPr>
                <w:rFonts w:ascii="Arial" w:hAnsi="Arial" w:cs="Arial"/>
                <w:b/>
                <w:bCs/>
                <w:sz w:val="22"/>
                <w:szCs w:val="22"/>
              </w:rPr>
            </w:pPr>
            <w:r>
              <w:rPr>
                <w:rFonts w:ascii="Arial" w:hAnsi="Arial" w:cs="Arial"/>
                <w:b/>
                <w:bCs/>
                <w:sz w:val="22"/>
                <w:szCs w:val="22"/>
              </w:rPr>
              <w:t>23-01-2026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5982AF3" w:rsidR="00237489" w:rsidRPr="003C7DED" w:rsidRDefault="00C416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8349BFF" w:rsidR="00237489" w:rsidRPr="003C7DED" w:rsidRDefault="00C416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39233879"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9DB470C" w:rsidR="00237489" w:rsidRPr="003C7DED" w:rsidRDefault="00C4160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E26E1C0"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B764ADC"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F68A56C" w:rsidR="00237489" w:rsidRPr="003C7DED" w:rsidRDefault="00C416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1660509" w:rsidR="00237489" w:rsidRPr="003C7DED" w:rsidRDefault="00C416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6D33AC8" w:rsidR="00886A02" w:rsidRPr="003C7DED" w:rsidRDefault="00C4160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20A186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4EB251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D015C" w14:textId="77777777" w:rsidR="00184DE0" w:rsidRDefault="00184DE0" w:rsidP="00E12CE5">
      <w:r>
        <w:separator/>
      </w:r>
    </w:p>
  </w:endnote>
  <w:endnote w:type="continuationSeparator" w:id="0">
    <w:p w14:paraId="76EA80E8" w14:textId="77777777" w:rsidR="00184DE0" w:rsidRDefault="00184DE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F50019">
          <w:rPr>
            <w:noProof/>
          </w:rPr>
          <w:t>12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01D427" w14:textId="77777777" w:rsidR="00184DE0" w:rsidRDefault="00184DE0" w:rsidP="00E12CE5">
      <w:r>
        <w:separator/>
      </w:r>
    </w:p>
  </w:footnote>
  <w:footnote w:type="continuationSeparator" w:id="0">
    <w:p w14:paraId="57878D44" w14:textId="77777777" w:rsidR="00184DE0" w:rsidRDefault="00184DE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4C328B"/>
    <w:multiLevelType w:val="hybridMultilevel"/>
    <w:tmpl w:val="7C843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8888883">
    <w:abstractNumId w:val="7"/>
  </w:num>
  <w:num w:numId="2" w16cid:durableId="959339085">
    <w:abstractNumId w:val="13"/>
  </w:num>
  <w:num w:numId="3" w16cid:durableId="1435714400">
    <w:abstractNumId w:val="2"/>
  </w:num>
  <w:num w:numId="4" w16cid:durableId="512038884">
    <w:abstractNumId w:val="6"/>
  </w:num>
  <w:num w:numId="5" w16cid:durableId="1639645376">
    <w:abstractNumId w:val="12"/>
  </w:num>
  <w:num w:numId="6" w16cid:durableId="748384774">
    <w:abstractNumId w:val="8"/>
  </w:num>
  <w:num w:numId="7" w16cid:durableId="926571086">
    <w:abstractNumId w:val="1"/>
  </w:num>
  <w:num w:numId="8" w16cid:durableId="49497631">
    <w:abstractNumId w:val="3"/>
  </w:num>
  <w:num w:numId="9" w16cid:durableId="725566750">
    <w:abstractNumId w:val="0"/>
  </w:num>
  <w:num w:numId="10" w16cid:durableId="280235771">
    <w:abstractNumId w:val="9"/>
  </w:num>
  <w:num w:numId="11" w16cid:durableId="1605917852">
    <w:abstractNumId w:val="5"/>
  </w:num>
  <w:num w:numId="12" w16cid:durableId="454911958">
    <w:abstractNumId w:val="4"/>
  </w:num>
  <w:num w:numId="13" w16cid:durableId="1063917314">
    <w:abstractNumId w:val="10"/>
  </w:num>
  <w:num w:numId="14" w16cid:durableId="10324606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84DE0"/>
    <w:rsid w:val="001B6767"/>
    <w:rsid w:val="001D1CF7"/>
    <w:rsid w:val="001D79E4"/>
    <w:rsid w:val="001F7B84"/>
    <w:rsid w:val="00220E9B"/>
    <w:rsid w:val="00237489"/>
    <w:rsid w:val="0023753B"/>
    <w:rsid w:val="00257A43"/>
    <w:rsid w:val="00276276"/>
    <w:rsid w:val="002854C0"/>
    <w:rsid w:val="002A0693"/>
    <w:rsid w:val="002D6AAF"/>
    <w:rsid w:val="002E5348"/>
    <w:rsid w:val="002E77B7"/>
    <w:rsid w:val="003014CE"/>
    <w:rsid w:val="00314A98"/>
    <w:rsid w:val="00342F67"/>
    <w:rsid w:val="00383018"/>
    <w:rsid w:val="00391075"/>
    <w:rsid w:val="00395AF2"/>
    <w:rsid w:val="003B0A2F"/>
    <w:rsid w:val="003C7DED"/>
    <w:rsid w:val="003D0ABC"/>
    <w:rsid w:val="003F1A54"/>
    <w:rsid w:val="00413420"/>
    <w:rsid w:val="00417CBF"/>
    <w:rsid w:val="00424610"/>
    <w:rsid w:val="00431772"/>
    <w:rsid w:val="00435D0D"/>
    <w:rsid w:val="004361F9"/>
    <w:rsid w:val="00442F51"/>
    <w:rsid w:val="00452C4B"/>
    <w:rsid w:val="004558B1"/>
    <w:rsid w:val="00461429"/>
    <w:rsid w:val="004927BA"/>
    <w:rsid w:val="004A10DC"/>
    <w:rsid w:val="004C784A"/>
    <w:rsid w:val="004D0803"/>
    <w:rsid w:val="00502B12"/>
    <w:rsid w:val="00551218"/>
    <w:rsid w:val="00551CE5"/>
    <w:rsid w:val="005907A9"/>
    <w:rsid w:val="00590B54"/>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445A5"/>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70960"/>
    <w:rsid w:val="00B826F8"/>
    <w:rsid w:val="00BA3725"/>
    <w:rsid w:val="00BD363F"/>
    <w:rsid w:val="00C06633"/>
    <w:rsid w:val="00C13F75"/>
    <w:rsid w:val="00C159B7"/>
    <w:rsid w:val="00C22B1F"/>
    <w:rsid w:val="00C41602"/>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07182"/>
    <w:rsid w:val="00E12CE5"/>
    <w:rsid w:val="00E35762"/>
    <w:rsid w:val="00E44410"/>
    <w:rsid w:val="00E44CFB"/>
    <w:rsid w:val="00E65B93"/>
    <w:rsid w:val="00E771B1"/>
    <w:rsid w:val="00E91E66"/>
    <w:rsid w:val="00E964B1"/>
    <w:rsid w:val="00EC2BC0"/>
    <w:rsid w:val="00EF1692"/>
    <w:rsid w:val="00EF6287"/>
    <w:rsid w:val="00F11B19"/>
    <w:rsid w:val="00F14A3F"/>
    <w:rsid w:val="00F150A6"/>
    <w:rsid w:val="00F1771F"/>
    <w:rsid w:val="00F20A10"/>
    <w:rsid w:val="00F344E1"/>
    <w:rsid w:val="00F50019"/>
    <w:rsid w:val="00F60A15"/>
    <w:rsid w:val="00F830BF"/>
    <w:rsid w:val="00FC276E"/>
    <w:rsid w:val="00FD36FE"/>
    <w:rsid w:val="00FD4A22"/>
    <w:rsid w:val="00FE1A47"/>
    <w:rsid w:val="00FF00CD"/>
    <w:rsid w:val="00FF1553"/>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CF56A16A-115B-4068-B685-549256C09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3B0A2F"/>
    <w:rPr>
      <w:rFonts w:ascii="Tahoma" w:hAnsi="Tahoma" w:cs="Tahoma"/>
      <w:sz w:val="16"/>
      <w:szCs w:val="16"/>
    </w:rPr>
  </w:style>
  <w:style w:type="character" w:customStyle="1" w:styleId="BalloonTextChar">
    <w:name w:val="Balloon Text Char"/>
    <w:basedOn w:val="DefaultParagraphFont"/>
    <w:link w:val="BalloonText"/>
    <w:uiPriority w:val="99"/>
    <w:semiHidden/>
    <w:rsid w:val="003B0A2F"/>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3BDDF8C-C43B-4C52-9CC8-117CA83BBAC9}">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8800</Words>
  <Characters>50161</Characters>
  <Application>Microsoft Office Word</Application>
  <DocSecurity>0</DocSecurity>
  <Lines>418</Lines>
  <Paragraphs>117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Saima Jabeen (2241265)</cp:lastModifiedBy>
  <cp:revision>2</cp:revision>
  <dcterms:created xsi:type="dcterms:W3CDTF">2026-01-23T20:18:00Z</dcterms:created>
  <dcterms:modified xsi:type="dcterms:W3CDTF">2026-01-23T20:18:00Z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d3359dd7-c5fc-4616-90b2-5e359d574378</vt:lpwstr>
  </property>
</Properties>
</file>