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48DCFD" w14:textId="77777777" w:rsidR="007D1ADE" w:rsidRDefault="007D1ADE" w:rsidP="001C7173">
      <w:pPr>
        <w:pStyle w:val="Title"/>
        <w:rPr>
          <w:lang w:val="en-GB"/>
        </w:rPr>
      </w:pPr>
    </w:p>
    <w:p w14:paraId="245297C6" w14:textId="77777777" w:rsidR="007D1ADE" w:rsidRDefault="007D1ADE" w:rsidP="001C7173">
      <w:pPr>
        <w:pStyle w:val="Title"/>
        <w:rPr>
          <w:lang w:val="en-GB"/>
        </w:rPr>
      </w:pPr>
    </w:p>
    <w:p w14:paraId="0F9553CF" w14:textId="77777777" w:rsidR="007F73FC" w:rsidRDefault="00226FD3" w:rsidP="00226FD3">
      <w:pPr>
        <w:jc w:val="center"/>
        <w:rPr>
          <w:rFonts w:eastAsiaTheme="majorEastAsia" w:cstheme="majorBidi"/>
          <w:b/>
          <w:spacing w:val="-10"/>
          <w:kern w:val="28"/>
          <w:sz w:val="56"/>
          <w:szCs w:val="56"/>
          <w:lang w:val="en-GB"/>
        </w:rPr>
      </w:pPr>
      <w:r w:rsidRPr="00226FD3">
        <w:rPr>
          <w:rFonts w:eastAsiaTheme="majorEastAsia" w:cstheme="majorBidi"/>
          <w:b/>
          <w:spacing w:val="-10"/>
          <w:kern w:val="28"/>
          <w:sz w:val="56"/>
          <w:szCs w:val="56"/>
          <w:lang w:val="en-GB"/>
        </w:rPr>
        <w:t>Changemakers: Creativity and Value Creation Report</w:t>
      </w:r>
    </w:p>
    <w:p w14:paraId="757216F7" w14:textId="77777777" w:rsidR="00937EC2" w:rsidRDefault="00937EC2" w:rsidP="00226FD3">
      <w:pPr>
        <w:jc w:val="center"/>
        <w:rPr>
          <w:rFonts w:eastAsiaTheme="majorEastAsia" w:cstheme="majorBidi"/>
          <w:b/>
          <w:spacing w:val="-10"/>
          <w:kern w:val="28"/>
          <w:sz w:val="56"/>
          <w:szCs w:val="56"/>
          <w:lang w:val="en-GB"/>
        </w:rPr>
      </w:pPr>
    </w:p>
    <w:p w14:paraId="4231EFEC" w14:textId="77777777" w:rsidR="00937EC2" w:rsidRDefault="00937EC2" w:rsidP="00226FD3">
      <w:pPr>
        <w:jc w:val="center"/>
        <w:rPr>
          <w:rFonts w:eastAsiaTheme="majorEastAsia" w:cstheme="majorBidi"/>
          <w:b/>
          <w:spacing w:val="-10"/>
          <w:kern w:val="28"/>
          <w:sz w:val="56"/>
          <w:szCs w:val="56"/>
          <w:lang w:val="en-GB"/>
        </w:rPr>
      </w:pPr>
    </w:p>
    <w:p w14:paraId="22598970" w14:textId="77777777" w:rsidR="00CF7D1D" w:rsidRDefault="00CF7D1D" w:rsidP="00226FD3">
      <w:pPr>
        <w:jc w:val="center"/>
        <w:rPr>
          <w:rFonts w:eastAsiaTheme="majorEastAsia" w:cstheme="majorBidi"/>
          <w:b/>
          <w:spacing w:val="-10"/>
          <w:kern w:val="28"/>
          <w:sz w:val="56"/>
          <w:szCs w:val="56"/>
          <w:lang w:val="en-GB"/>
        </w:rPr>
      </w:pPr>
    </w:p>
    <w:p w14:paraId="5DAC51D7" w14:textId="77777777" w:rsidR="00CF7D1D" w:rsidRPr="00CF7D1D" w:rsidRDefault="00CF7D1D" w:rsidP="00226FD3">
      <w:pPr>
        <w:jc w:val="center"/>
        <w:rPr>
          <w:rFonts w:eastAsiaTheme="majorEastAsia" w:cstheme="majorBidi"/>
          <w:b/>
          <w:spacing w:val="-10"/>
          <w:kern w:val="28"/>
          <w:sz w:val="40"/>
          <w:szCs w:val="40"/>
          <w:lang w:val="en-GB"/>
        </w:rPr>
      </w:pPr>
      <w:r w:rsidRPr="00CF7D1D">
        <w:rPr>
          <w:rFonts w:eastAsiaTheme="majorEastAsia" w:cstheme="majorBidi"/>
          <w:b/>
          <w:spacing w:val="-10"/>
          <w:kern w:val="28"/>
          <w:sz w:val="40"/>
          <w:szCs w:val="40"/>
          <w:lang w:val="en-GB"/>
        </w:rPr>
        <w:t>Component 2: Poster and Pitch</w:t>
      </w:r>
    </w:p>
    <w:p w14:paraId="4FB840E7" w14:textId="77777777" w:rsidR="00CF7D1D" w:rsidRPr="00CF7D1D" w:rsidRDefault="00CF7D1D" w:rsidP="00226FD3">
      <w:pPr>
        <w:jc w:val="center"/>
        <w:rPr>
          <w:rFonts w:eastAsiaTheme="majorEastAsia" w:cstheme="majorBidi"/>
          <w:b/>
          <w:spacing w:val="-10"/>
          <w:kern w:val="28"/>
          <w:sz w:val="40"/>
          <w:szCs w:val="40"/>
          <w:lang w:val="en-GB"/>
        </w:rPr>
      </w:pPr>
      <w:r w:rsidRPr="00CF7D1D">
        <w:rPr>
          <w:rFonts w:eastAsiaTheme="majorEastAsia" w:cstheme="majorBidi"/>
          <w:b/>
          <w:spacing w:val="-10"/>
          <w:kern w:val="28"/>
          <w:sz w:val="40"/>
          <w:szCs w:val="40"/>
          <w:lang w:val="en-GB"/>
        </w:rPr>
        <w:t>Module code: BMHP5014</w:t>
      </w:r>
    </w:p>
    <w:p w14:paraId="49593384" w14:textId="7AE0754B" w:rsidR="00937EC2" w:rsidRPr="00CF7D1D" w:rsidRDefault="00CF7D1D" w:rsidP="00226FD3">
      <w:pPr>
        <w:jc w:val="center"/>
        <w:rPr>
          <w:rFonts w:eastAsiaTheme="majorEastAsia" w:cstheme="majorBidi"/>
          <w:b/>
          <w:spacing w:val="-10"/>
          <w:kern w:val="28"/>
          <w:sz w:val="40"/>
          <w:szCs w:val="40"/>
          <w:lang w:val="en-GB"/>
        </w:rPr>
      </w:pPr>
      <w:r w:rsidRPr="00CF7D1D">
        <w:rPr>
          <w:rFonts w:eastAsiaTheme="majorEastAsia" w:cstheme="majorBidi"/>
          <w:b/>
          <w:spacing w:val="-10"/>
          <w:kern w:val="28"/>
          <w:sz w:val="40"/>
          <w:szCs w:val="40"/>
          <w:lang w:val="en-GB"/>
        </w:rPr>
        <w:t xml:space="preserve">Student name: </w:t>
      </w:r>
      <w:r w:rsidR="00937EC2" w:rsidRPr="00CF7D1D">
        <w:rPr>
          <w:rFonts w:eastAsiaTheme="majorEastAsia" w:cstheme="majorBidi"/>
          <w:b/>
          <w:spacing w:val="-10"/>
          <w:kern w:val="28"/>
          <w:sz w:val="40"/>
          <w:szCs w:val="40"/>
          <w:lang w:val="en-GB"/>
        </w:rPr>
        <w:t>Halima Yasin</w:t>
      </w:r>
    </w:p>
    <w:p w14:paraId="2E0D6B1A" w14:textId="7782BB54" w:rsidR="00937EC2" w:rsidRPr="00CF7D1D" w:rsidRDefault="00937EC2" w:rsidP="00226FD3">
      <w:pPr>
        <w:jc w:val="center"/>
        <w:rPr>
          <w:rFonts w:eastAsiaTheme="majorEastAsia" w:cstheme="majorBidi"/>
          <w:b/>
          <w:spacing w:val="-10"/>
          <w:kern w:val="28"/>
          <w:sz w:val="40"/>
          <w:szCs w:val="40"/>
          <w:lang w:val="en-GB"/>
        </w:rPr>
      </w:pPr>
      <w:r w:rsidRPr="00CF7D1D">
        <w:rPr>
          <w:rFonts w:eastAsiaTheme="majorEastAsia" w:cstheme="majorBidi"/>
          <w:b/>
          <w:spacing w:val="-10"/>
          <w:kern w:val="28"/>
          <w:sz w:val="40"/>
          <w:szCs w:val="40"/>
          <w:lang w:val="en-GB"/>
        </w:rPr>
        <w:t xml:space="preserve">Student number: </w:t>
      </w:r>
      <w:r w:rsidR="00CF7D1D" w:rsidRPr="00CF7D1D">
        <w:rPr>
          <w:rFonts w:eastAsiaTheme="majorEastAsia" w:cstheme="majorBidi"/>
          <w:b/>
          <w:spacing w:val="-10"/>
          <w:kern w:val="28"/>
          <w:sz w:val="40"/>
          <w:szCs w:val="40"/>
          <w:lang w:val="en-GB"/>
        </w:rPr>
        <w:t>2422668</w:t>
      </w:r>
    </w:p>
    <w:p w14:paraId="6EBCED9C" w14:textId="77777777" w:rsidR="001C7173" w:rsidRPr="007D1ADE" w:rsidRDefault="001C7173" w:rsidP="00CF7D1D">
      <w:pPr>
        <w:rPr>
          <w:rFonts w:eastAsiaTheme="majorEastAsia" w:cstheme="majorBidi"/>
          <w:spacing w:val="-10"/>
          <w:kern w:val="28"/>
          <w:sz w:val="56"/>
          <w:szCs w:val="56"/>
          <w:lang w:val="en-GB"/>
        </w:rPr>
      </w:pPr>
      <w:r w:rsidRPr="007D1ADE">
        <w:rPr>
          <w:lang w:val="en-GB"/>
        </w:rPr>
        <w:br w:type="page"/>
      </w:r>
    </w:p>
    <w:sdt>
      <w:sdtPr>
        <w:rPr>
          <w:b/>
          <w:sz w:val="28"/>
          <w:lang w:val="en-GB"/>
        </w:rPr>
        <w:id w:val="114113251"/>
        <w:docPartObj>
          <w:docPartGallery w:val="Table of Contents"/>
          <w:docPartUnique/>
        </w:docPartObj>
      </w:sdtPr>
      <w:sdtEndPr>
        <w:rPr>
          <w:bCs/>
          <w:noProof/>
          <w:sz w:val="24"/>
        </w:rPr>
      </w:sdtEndPr>
      <w:sdtContent>
        <w:p w14:paraId="60F46977" w14:textId="77777777" w:rsidR="001C7173" w:rsidRPr="007D1ADE" w:rsidRDefault="001C7173" w:rsidP="001C7173">
          <w:pPr>
            <w:jc w:val="center"/>
            <w:rPr>
              <w:b/>
              <w:sz w:val="28"/>
              <w:lang w:val="en-GB"/>
            </w:rPr>
          </w:pPr>
          <w:r w:rsidRPr="007D1ADE">
            <w:rPr>
              <w:b/>
              <w:sz w:val="28"/>
              <w:lang w:val="en-GB"/>
            </w:rPr>
            <w:t>Table of Contents</w:t>
          </w:r>
        </w:p>
        <w:p w14:paraId="1B7ED45F" w14:textId="77777777" w:rsidR="000B7268" w:rsidRDefault="001C717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r w:rsidRPr="007D1ADE">
            <w:rPr>
              <w:b/>
              <w:bCs/>
              <w:noProof/>
              <w:lang w:val="en-GB"/>
            </w:rPr>
            <w:fldChar w:fldCharType="begin"/>
          </w:r>
          <w:r w:rsidRPr="007D1ADE">
            <w:rPr>
              <w:b/>
              <w:bCs/>
              <w:noProof/>
              <w:lang w:val="en-GB"/>
            </w:rPr>
            <w:instrText xml:space="preserve"> TOC \o "1-3" \h \z \u </w:instrText>
          </w:r>
          <w:r w:rsidRPr="007D1ADE">
            <w:rPr>
              <w:b/>
              <w:bCs/>
              <w:noProof/>
              <w:lang w:val="en-GB"/>
            </w:rPr>
            <w:fldChar w:fldCharType="separate"/>
          </w:r>
          <w:hyperlink w:anchor="_Toc235116884" w:history="1">
            <w:r w:rsidR="000B7268" w:rsidRPr="001D079C">
              <w:rPr>
                <w:rStyle w:val="Hyperlink"/>
                <w:noProof/>
                <w:lang w:val="en-GB"/>
              </w:rPr>
              <w:t>POSTER</w:t>
            </w:r>
            <w:r w:rsidR="000B7268">
              <w:rPr>
                <w:noProof/>
                <w:webHidden/>
              </w:rPr>
              <w:tab/>
            </w:r>
            <w:r w:rsidR="000B7268">
              <w:rPr>
                <w:noProof/>
                <w:webHidden/>
              </w:rPr>
              <w:fldChar w:fldCharType="begin"/>
            </w:r>
            <w:r w:rsidR="000B7268">
              <w:rPr>
                <w:noProof/>
                <w:webHidden/>
              </w:rPr>
              <w:instrText xml:space="preserve"> PAGEREF _Toc235116884 \h </w:instrText>
            </w:r>
            <w:r w:rsidR="000B7268">
              <w:rPr>
                <w:noProof/>
                <w:webHidden/>
              </w:rPr>
            </w:r>
            <w:r w:rsidR="000B7268">
              <w:rPr>
                <w:noProof/>
                <w:webHidden/>
              </w:rPr>
              <w:fldChar w:fldCharType="separate"/>
            </w:r>
            <w:r w:rsidR="000B7268">
              <w:rPr>
                <w:noProof/>
                <w:webHidden/>
              </w:rPr>
              <w:t>3</w:t>
            </w:r>
            <w:r w:rsidR="000B7268">
              <w:rPr>
                <w:noProof/>
                <w:webHidden/>
              </w:rPr>
              <w:fldChar w:fldCharType="end"/>
            </w:r>
          </w:hyperlink>
        </w:p>
        <w:p w14:paraId="6BA607B1" w14:textId="77777777" w:rsidR="000B7268" w:rsidRDefault="000B726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235116885" w:history="1">
            <w:r w:rsidRPr="001D079C">
              <w:rPr>
                <w:rStyle w:val="Hyperlink"/>
                <w:noProof/>
                <w:lang w:val="en-GB"/>
              </w:rPr>
              <w:t>PITCH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_Toc235116885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820091" w14:textId="77777777" w:rsidR="000B7268" w:rsidRDefault="000B726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235116886" w:history="1">
            <w:r w:rsidRPr="001D079C">
              <w:rPr>
                <w:rStyle w:val="Hyperlink"/>
                <w:noProof/>
                <w:lang w:val="en-GB"/>
              </w:rPr>
              <w:t>Introduction and innovation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_Toc235116886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5CB0D7" w14:textId="77777777" w:rsidR="000B7268" w:rsidRDefault="000B726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235116887" w:history="1">
            <w:r w:rsidRPr="001D079C">
              <w:rPr>
                <w:rStyle w:val="Hyperlink"/>
                <w:noProof/>
                <w:lang w:val="en-GB"/>
              </w:rPr>
              <w:t>Alignment with UK Policy and Legislation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_Toc235116887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F8ECBD" w14:textId="77777777" w:rsidR="000B7268" w:rsidRDefault="000B726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235116888" w:history="1">
            <w:r w:rsidRPr="001D079C">
              <w:rPr>
                <w:rStyle w:val="Hyperlink"/>
                <w:noProof/>
                <w:lang w:val="en-GB"/>
              </w:rPr>
              <w:t>Professional Services Co-Ordination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_Toc235116888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9EF730" w14:textId="77777777" w:rsidR="000B7268" w:rsidRDefault="000B726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235116889" w:history="1">
            <w:r w:rsidRPr="001D079C">
              <w:rPr>
                <w:rStyle w:val="Hyperlink"/>
                <w:noProof/>
                <w:lang w:val="en-GB"/>
              </w:rPr>
              <w:t>The Public Campaign and Call to Action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_Toc235116889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7DAEE6" w14:textId="77777777" w:rsidR="000B7268" w:rsidRDefault="000B726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235116890" w:history="1">
            <w:r w:rsidRPr="001D079C">
              <w:rPr>
                <w:rStyle w:val="Hyperlink"/>
                <w:noProof/>
                <w:lang w:val="en-GB"/>
              </w:rPr>
              <w:t>Conclusion/Summary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_Toc235116890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AB8BD0" w14:textId="77777777" w:rsidR="000B7268" w:rsidRDefault="000B726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235116891" w:history="1">
            <w:r w:rsidRPr="001D079C">
              <w:rPr>
                <w:rStyle w:val="Hyperlink"/>
                <w:noProof/>
                <w:lang w:val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_Toc235116891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1F97BC" w14:textId="77777777" w:rsidR="001C7173" w:rsidRPr="007D1ADE" w:rsidRDefault="001C7173">
          <w:pPr>
            <w:rPr>
              <w:lang w:val="en-GB"/>
            </w:rPr>
          </w:pPr>
          <w:r w:rsidRPr="007D1ADE">
            <w:rPr>
              <w:b/>
              <w:bCs/>
              <w:noProof/>
              <w:lang w:val="en-GB"/>
            </w:rPr>
            <w:fldChar w:fldCharType="end"/>
          </w:r>
        </w:p>
      </w:sdtContent>
    </w:sdt>
    <w:p w14:paraId="230CD3BA" w14:textId="77777777" w:rsidR="001C7173" w:rsidRPr="007D1ADE" w:rsidRDefault="001C7173">
      <w:pPr>
        <w:spacing w:line="259" w:lineRule="auto"/>
        <w:jc w:val="left"/>
        <w:rPr>
          <w:rFonts w:eastAsiaTheme="majorEastAsia" w:cstheme="majorBidi"/>
          <w:b/>
          <w:sz w:val="28"/>
          <w:szCs w:val="32"/>
          <w:lang w:val="en-GB"/>
        </w:rPr>
      </w:pPr>
      <w:r w:rsidRPr="007D1ADE">
        <w:rPr>
          <w:lang w:val="en-GB"/>
        </w:rPr>
        <w:br w:type="page"/>
      </w:r>
    </w:p>
    <w:p w14:paraId="6A091DEC" w14:textId="77777777" w:rsidR="006734D0" w:rsidRPr="006734D0" w:rsidRDefault="006734D0" w:rsidP="00240896">
      <w:pPr>
        <w:jc w:val="center"/>
        <w:rPr>
          <w:lang w:val="en-GB"/>
        </w:rPr>
      </w:pPr>
      <w:r>
        <w:rPr>
          <w:noProof/>
          <w:lang w:val="en-GB" w:eastAsia="en-GB"/>
        </w:rPr>
        <w:lastRenderedPageBreak/>
        <w:drawing>
          <wp:inline distT="0" distB="0" distL="0" distR="0" wp14:anchorId="67AE2507" wp14:editId="04EC4FEE">
            <wp:extent cx="6424081" cy="37814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426604" cy="3782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D69A39" w14:textId="77777777" w:rsidR="001B68A0" w:rsidRPr="009B79FA" w:rsidRDefault="001B68A0" w:rsidP="001B68A0">
      <w:pPr>
        <w:pStyle w:val="Heading1"/>
        <w:rPr>
          <w:rFonts w:ascii="Arial" w:hAnsi="Arial" w:cs="Arial"/>
          <w:sz w:val="22"/>
          <w:szCs w:val="22"/>
          <w:lang w:val="en-GB"/>
        </w:rPr>
      </w:pPr>
      <w:bookmarkStart w:id="0" w:name="_Toc235116886"/>
      <w:r w:rsidRPr="009B79FA">
        <w:rPr>
          <w:rFonts w:ascii="Arial" w:hAnsi="Arial" w:cs="Arial"/>
          <w:sz w:val="22"/>
          <w:szCs w:val="22"/>
          <w:lang w:val="en-GB"/>
        </w:rPr>
        <w:t>Introduction and innovation overview</w:t>
      </w:r>
      <w:bookmarkEnd w:id="0"/>
    </w:p>
    <w:p w14:paraId="0EE74E28" w14:textId="3C0C3B69" w:rsidR="001B68A0" w:rsidRPr="009B79FA" w:rsidRDefault="00AC1B24" w:rsidP="001B68A0">
      <w:pPr>
        <w:rPr>
          <w:rFonts w:ascii="Arial" w:hAnsi="Arial" w:cs="Arial"/>
          <w:sz w:val="22"/>
          <w:lang w:val="en-GB"/>
        </w:rPr>
      </w:pPr>
      <w:r w:rsidRPr="009B79FA">
        <w:rPr>
          <w:rFonts w:ascii="Arial" w:hAnsi="Arial" w:cs="Arial"/>
          <w:sz w:val="22"/>
          <w:lang w:val="en-GB"/>
        </w:rPr>
        <w:t xml:space="preserve">Previously, health and social care services </w:t>
      </w:r>
      <w:r w:rsidR="009B79FA" w:rsidRPr="009B79FA">
        <w:rPr>
          <w:rFonts w:ascii="Arial" w:hAnsi="Arial" w:cs="Arial"/>
          <w:sz w:val="22"/>
          <w:lang w:val="en-GB"/>
        </w:rPr>
        <w:t>have</w:t>
      </w:r>
      <w:r w:rsidRPr="009B79FA">
        <w:rPr>
          <w:rFonts w:ascii="Arial" w:hAnsi="Arial" w:cs="Arial"/>
          <w:sz w:val="22"/>
          <w:lang w:val="en-GB"/>
        </w:rPr>
        <w:t xml:space="preserve"> </w:t>
      </w:r>
      <w:r w:rsidR="008307B7" w:rsidRPr="009B79FA">
        <w:rPr>
          <w:rFonts w:ascii="Arial" w:hAnsi="Arial" w:cs="Arial"/>
          <w:sz w:val="22"/>
          <w:lang w:val="en-GB"/>
        </w:rPr>
        <w:t>re</w:t>
      </w:r>
      <w:r w:rsidR="00E314A0" w:rsidRPr="009B79FA">
        <w:rPr>
          <w:rFonts w:ascii="Arial" w:hAnsi="Arial" w:cs="Arial"/>
          <w:sz w:val="22"/>
          <w:lang w:val="en-GB"/>
        </w:rPr>
        <w:t xml:space="preserve">sponded to these challenges </w:t>
      </w:r>
      <w:r w:rsidR="00531F33" w:rsidRPr="009B79FA">
        <w:rPr>
          <w:rFonts w:ascii="Arial" w:hAnsi="Arial" w:cs="Arial"/>
          <w:sz w:val="22"/>
          <w:lang w:val="en-GB"/>
        </w:rPr>
        <w:t xml:space="preserve">by taking the assistance from </w:t>
      </w:r>
      <w:r w:rsidR="00012C59" w:rsidRPr="009B79FA">
        <w:rPr>
          <w:rFonts w:ascii="Arial" w:hAnsi="Arial" w:cs="Arial"/>
          <w:sz w:val="22"/>
          <w:lang w:val="en-GB"/>
        </w:rPr>
        <w:t xml:space="preserve">static, classroom-bound </w:t>
      </w:r>
      <w:r w:rsidR="000F30AA" w:rsidRPr="009B79FA">
        <w:rPr>
          <w:rFonts w:ascii="Arial" w:hAnsi="Arial" w:cs="Arial"/>
          <w:sz w:val="22"/>
          <w:lang w:val="en-GB"/>
        </w:rPr>
        <w:t xml:space="preserve">worksheets or outdated passive videos </w:t>
      </w:r>
      <w:r w:rsidR="00526D3E" w:rsidRPr="009B79FA">
        <w:rPr>
          <w:rFonts w:ascii="Arial" w:hAnsi="Arial" w:cs="Arial"/>
          <w:sz w:val="22"/>
          <w:lang w:val="en-GB"/>
        </w:rPr>
        <w:t xml:space="preserve">which </w:t>
      </w:r>
      <w:r w:rsidR="00AF093C" w:rsidRPr="009B79FA">
        <w:rPr>
          <w:rFonts w:ascii="Arial" w:hAnsi="Arial" w:cs="Arial"/>
          <w:sz w:val="22"/>
          <w:lang w:val="en-GB"/>
        </w:rPr>
        <w:t>was hig</w:t>
      </w:r>
      <w:r w:rsidR="00E06D15" w:rsidRPr="009B79FA">
        <w:rPr>
          <w:rFonts w:ascii="Arial" w:hAnsi="Arial" w:cs="Arial"/>
          <w:sz w:val="22"/>
          <w:lang w:val="en-GB"/>
        </w:rPr>
        <w:t xml:space="preserve">hly complex and </w:t>
      </w:r>
      <w:r w:rsidR="00E157BF" w:rsidRPr="009B79FA">
        <w:rPr>
          <w:rFonts w:ascii="Arial" w:hAnsi="Arial" w:cs="Arial"/>
          <w:sz w:val="22"/>
          <w:lang w:val="en-GB"/>
        </w:rPr>
        <w:t>time-</w:t>
      </w:r>
      <w:r w:rsidR="00D21F64" w:rsidRPr="009B79FA">
        <w:rPr>
          <w:rFonts w:ascii="Arial" w:hAnsi="Arial" w:cs="Arial"/>
          <w:sz w:val="22"/>
          <w:lang w:val="en-GB"/>
        </w:rPr>
        <w:t>constraining</w:t>
      </w:r>
      <w:r w:rsidR="001F2278" w:rsidRPr="009B79FA">
        <w:rPr>
          <w:rFonts w:ascii="Arial" w:hAnsi="Arial" w:cs="Arial"/>
          <w:sz w:val="22"/>
          <w:lang w:val="en-GB"/>
        </w:rPr>
        <w:t xml:space="preserve"> (</w:t>
      </w:r>
      <w:r w:rsidR="001F2278" w:rsidRPr="009B79FA">
        <w:rPr>
          <w:rFonts w:ascii="Arial" w:hAnsi="Arial" w:cs="Arial"/>
          <w:sz w:val="22"/>
        </w:rPr>
        <w:t>TRISTAN, Swapna and CHEONG, 2024</w:t>
      </w:r>
      <w:r w:rsidR="001F2278" w:rsidRPr="009B79FA">
        <w:rPr>
          <w:rFonts w:ascii="Arial" w:hAnsi="Arial" w:cs="Arial"/>
          <w:sz w:val="22"/>
          <w:lang w:val="en-GB"/>
        </w:rPr>
        <w:t>)</w:t>
      </w:r>
      <w:r w:rsidR="00D21F64" w:rsidRPr="009B79FA">
        <w:rPr>
          <w:rFonts w:ascii="Arial" w:hAnsi="Arial" w:cs="Arial"/>
          <w:sz w:val="22"/>
          <w:lang w:val="en-GB"/>
        </w:rPr>
        <w:t xml:space="preserve">. </w:t>
      </w:r>
      <w:r w:rsidR="00140719" w:rsidRPr="009B79FA">
        <w:rPr>
          <w:rFonts w:ascii="Arial" w:hAnsi="Arial" w:cs="Arial"/>
          <w:sz w:val="22"/>
          <w:lang w:val="en-GB"/>
        </w:rPr>
        <w:t>These his</w:t>
      </w:r>
      <w:r w:rsidR="00F61E03" w:rsidRPr="009B79FA">
        <w:rPr>
          <w:rFonts w:ascii="Arial" w:hAnsi="Arial" w:cs="Arial"/>
          <w:sz w:val="22"/>
          <w:lang w:val="en-GB"/>
        </w:rPr>
        <w:t xml:space="preserve">torical approaches were used by these </w:t>
      </w:r>
      <w:r w:rsidR="009B79FA" w:rsidRPr="009B79FA">
        <w:rPr>
          <w:rFonts w:ascii="Arial" w:hAnsi="Arial" w:cs="Arial"/>
          <w:sz w:val="22"/>
          <w:lang w:val="en-GB"/>
        </w:rPr>
        <w:t>individuals,</w:t>
      </w:r>
      <w:r w:rsidR="00F61E03" w:rsidRPr="009B79FA">
        <w:rPr>
          <w:rFonts w:ascii="Arial" w:hAnsi="Arial" w:cs="Arial"/>
          <w:sz w:val="22"/>
          <w:lang w:val="en-GB"/>
        </w:rPr>
        <w:t xml:space="preserve"> but </w:t>
      </w:r>
      <w:r w:rsidR="00FE1819" w:rsidRPr="009B79FA">
        <w:rPr>
          <w:rFonts w:ascii="Arial" w:hAnsi="Arial" w:cs="Arial"/>
          <w:sz w:val="22"/>
          <w:lang w:val="en-GB"/>
        </w:rPr>
        <w:t>they a</w:t>
      </w:r>
      <w:r w:rsidR="00C337F0" w:rsidRPr="009B79FA">
        <w:rPr>
          <w:rFonts w:ascii="Arial" w:hAnsi="Arial" w:cs="Arial"/>
          <w:sz w:val="22"/>
          <w:lang w:val="en-GB"/>
        </w:rPr>
        <w:t xml:space="preserve">re completely inadequate </w:t>
      </w:r>
      <w:r w:rsidR="00405807" w:rsidRPr="009B79FA">
        <w:rPr>
          <w:rFonts w:ascii="Arial" w:hAnsi="Arial" w:cs="Arial"/>
          <w:sz w:val="22"/>
          <w:lang w:val="en-GB"/>
        </w:rPr>
        <w:t xml:space="preserve">and fail entirely to </w:t>
      </w:r>
      <w:r w:rsidR="00BD22C4" w:rsidRPr="009B79FA">
        <w:rPr>
          <w:rFonts w:ascii="Arial" w:hAnsi="Arial" w:cs="Arial"/>
          <w:sz w:val="22"/>
          <w:lang w:val="en-GB"/>
        </w:rPr>
        <w:t xml:space="preserve">prepare transitioning </w:t>
      </w:r>
      <w:r w:rsidR="001A4727" w:rsidRPr="009B79FA">
        <w:rPr>
          <w:rFonts w:ascii="Arial" w:hAnsi="Arial" w:cs="Arial"/>
          <w:sz w:val="22"/>
          <w:lang w:val="en-GB"/>
        </w:rPr>
        <w:t xml:space="preserve">young adults for </w:t>
      </w:r>
      <w:r w:rsidR="000D6CAE" w:rsidRPr="009B79FA">
        <w:rPr>
          <w:rFonts w:ascii="Arial" w:hAnsi="Arial" w:cs="Arial"/>
          <w:sz w:val="22"/>
          <w:lang w:val="en-GB"/>
        </w:rPr>
        <w:t xml:space="preserve">chaotic sensory variables </w:t>
      </w:r>
      <w:r w:rsidR="000E5FAA" w:rsidRPr="009B79FA">
        <w:rPr>
          <w:rFonts w:ascii="Arial" w:hAnsi="Arial" w:cs="Arial"/>
          <w:sz w:val="22"/>
          <w:lang w:val="en-GB"/>
        </w:rPr>
        <w:t xml:space="preserve">regarding the </w:t>
      </w:r>
      <w:r w:rsidR="00DF1382" w:rsidRPr="009B79FA">
        <w:rPr>
          <w:rFonts w:ascii="Arial" w:hAnsi="Arial" w:cs="Arial"/>
          <w:sz w:val="22"/>
          <w:lang w:val="en-GB"/>
        </w:rPr>
        <w:t xml:space="preserve">real-world UK public life. </w:t>
      </w:r>
      <w:r w:rsidR="00AB521D" w:rsidRPr="009B79FA">
        <w:rPr>
          <w:rFonts w:ascii="Arial" w:hAnsi="Arial" w:cs="Arial"/>
          <w:sz w:val="22"/>
          <w:lang w:val="en-GB"/>
        </w:rPr>
        <w:t>While during the initial days this w</w:t>
      </w:r>
      <w:r w:rsidR="00832456" w:rsidRPr="009B79FA">
        <w:rPr>
          <w:rFonts w:ascii="Arial" w:hAnsi="Arial" w:cs="Arial"/>
          <w:sz w:val="22"/>
          <w:lang w:val="en-GB"/>
        </w:rPr>
        <w:t xml:space="preserve">as not a </w:t>
      </w:r>
      <w:r w:rsidR="009B79FA" w:rsidRPr="009B79FA">
        <w:rPr>
          <w:rFonts w:ascii="Arial" w:hAnsi="Arial" w:cs="Arial"/>
          <w:sz w:val="22"/>
          <w:lang w:val="en-GB"/>
        </w:rPr>
        <w:t>necessity,</w:t>
      </w:r>
      <w:r w:rsidR="00832456" w:rsidRPr="009B79FA">
        <w:rPr>
          <w:rFonts w:ascii="Arial" w:hAnsi="Arial" w:cs="Arial"/>
          <w:sz w:val="22"/>
          <w:lang w:val="en-GB"/>
        </w:rPr>
        <w:t xml:space="preserve"> but when these </w:t>
      </w:r>
      <w:r w:rsidR="0020431C" w:rsidRPr="009B79FA">
        <w:rPr>
          <w:rFonts w:ascii="Arial" w:hAnsi="Arial" w:cs="Arial"/>
          <w:sz w:val="22"/>
          <w:lang w:val="en-GB"/>
        </w:rPr>
        <w:t xml:space="preserve">young adults </w:t>
      </w:r>
      <w:r w:rsidR="00C14AE2" w:rsidRPr="009B79FA">
        <w:rPr>
          <w:rFonts w:ascii="Arial" w:hAnsi="Arial" w:cs="Arial"/>
          <w:sz w:val="22"/>
          <w:lang w:val="en-GB"/>
        </w:rPr>
        <w:t xml:space="preserve">turn eighteen, they experience </w:t>
      </w:r>
      <w:r w:rsidR="0089019E" w:rsidRPr="009B79FA">
        <w:rPr>
          <w:rFonts w:ascii="Arial" w:hAnsi="Arial" w:cs="Arial"/>
          <w:sz w:val="22"/>
          <w:lang w:val="en-GB"/>
        </w:rPr>
        <w:t xml:space="preserve">a sudden, terrible </w:t>
      </w:r>
      <w:r w:rsidR="00BF79BD" w:rsidRPr="009B79FA">
        <w:rPr>
          <w:rFonts w:ascii="Arial" w:hAnsi="Arial" w:cs="Arial"/>
          <w:sz w:val="22"/>
          <w:lang w:val="en-GB"/>
        </w:rPr>
        <w:t>dro</w:t>
      </w:r>
      <w:r w:rsidR="001C1F83" w:rsidRPr="009B79FA">
        <w:rPr>
          <w:rFonts w:ascii="Arial" w:hAnsi="Arial" w:cs="Arial"/>
          <w:sz w:val="22"/>
          <w:lang w:val="en-GB"/>
        </w:rPr>
        <w:t xml:space="preserve">p-off in child support services. This </w:t>
      </w:r>
      <w:r w:rsidR="009907A5" w:rsidRPr="009B79FA">
        <w:rPr>
          <w:rFonts w:ascii="Arial" w:hAnsi="Arial" w:cs="Arial"/>
          <w:sz w:val="22"/>
          <w:lang w:val="en-GB"/>
        </w:rPr>
        <w:t xml:space="preserve">is recorded as a holistic failure </w:t>
      </w:r>
      <w:r w:rsidR="00AA6E09" w:rsidRPr="009B79FA">
        <w:rPr>
          <w:rFonts w:ascii="Arial" w:hAnsi="Arial" w:cs="Arial"/>
          <w:sz w:val="22"/>
          <w:lang w:val="en-GB"/>
        </w:rPr>
        <w:t xml:space="preserve">and </w:t>
      </w:r>
      <w:r w:rsidR="00A32E72" w:rsidRPr="009B79FA">
        <w:rPr>
          <w:rFonts w:ascii="Arial" w:hAnsi="Arial" w:cs="Arial"/>
          <w:sz w:val="22"/>
          <w:lang w:val="en-GB"/>
        </w:rPr>
        <w:t xml:space="preserve">broadly </w:t>
      </w:r>
      <w:r w:rsidR="0058414C" w:rsidRPr="009B79FA">
        <w:rPr>
          <w:rFonts w:ascii="Arial" w:hAnsi="Arial" w:cs="Arial"/>
          <w:sz w:val="22"/>
          <w:lang w:val="en-GB"/>
        </w:rPr>
        <w:t xml:space="preserve">imposed over </w:t>
      </w:r>
      <w:r w:rsidR="00566D62" w:rsidRPr="009B79FA">
        <w:rPr>
          <w:rFonts w:ascii="Arial" w:hAnsi="Arial" w:cs="Arial"/>
          <w:sz w:val="22"/>
          <w:lang w:val="en-GB"/>
        </w:rPr>
        <w:t xml:space="preserve">the UK care sector as the transition “cliff-edge”. </w:t>
      </w:r>
    </w:p>
    <w:p w14:paraId="5AAE1904" w14:textId="77777777" w:rsidR="00515ED9" w:rsidRPr="009B79FA" w:rsidRDefault="009D6FA5" w:rsidP="001B68A0">
      <w:pPr>
        <w:rPr>
          <w:rFonts w:ascii="Arial" w:hAnsi="Arial" w:cs="Arial"/>
          <w:sz w:val="22"/>
          <w:lang w:val="en-GB"/>
        </w:rPr>
      </w:pPr>
      <w:r w:rsidRPr="009B79FA">
        <w:rPr>
          <w:rFonts w:ascii="Arial" w:hAnsi="Arial" w:cs="Arial"/>
          <w:b/>
          <w:sz w:val="22"/>
          <w:lang w:val="en-GB"/>
        </w:rPr>
        <w:t xml:space="preserve">Project Independent Living: </w:t>
      </w:r>
      <w:r w:rsidR="005D1E32" w:rsidRPr="009B79FA">
        <w:rPr>
          <w:rFonts w:ascii="Arial" w:hAnsi="Arial" w:cs="Arial"/>
          <w:sz w:val="22"/>
          <w:lang w:val="en-GB"/>
        </w:rPr>
        <w:t xml:space="preserve">This </w:t>
      </w:r>
      <w:r w:rsidR="007262D6" w:rsidRPr="009B79FA">
        <w:rPr>
          <w:rFonts w:ascii="Arial" w:hAnsi="Arial" w:cs="Arial"/>
          <w:sz w:val="22"/>
          <w:lang w:val="en-GB"/>
        </w:rPr>
        <w:t xml:space="preserve">is a highly effective project constructed to </w:t>
      </w:r>
      <w:r w:rsidR="00B01A3D" w:rsidRPr="009B79FA">
        <w:rPr>
          <w:rFonts w:ascii="Arial" w:hAnsi="Arial" w:cs="Arial"/>
          <w:sz w:val="22"/>
          <w:lang w:val="en-GB"/>
        </w:rPr>
        <w:t xml:space="preserve">mitigate this </w:t>
      </w:r>
      <w:r w:rsidR="004F3C05" w:rsidRPr="009B79FA">
        <w:rPr>
          <w:rFonts w:ascii="Arial" w:hAnsi="Arial" w:cs="Arial"/>
          <w:sz w:val="22"/>
          <w:lang w:val="en-GB"/>
        </w:rPr>
        <w:t xml:space="preserve">complex barrier. </w:t>
      </w:r>
      <w:r w:rsidR="00BA3129" w:rsidRPr="009B79FA">
        <w:rPr>
          <w:rFonts w:ascii="Arial" w:hAnsi="Arial" w:cs="Arial"/>
          <w:sz w:val="22"/>
          <w:lang w:val="en-GB"/>
        </w:rPr>
        <w:t xml:space="preserve">This project shifts from </w:t>
      </w:r>
      <w:r w:rsidR="00E6292C" w:rsidRPr="009B79FA">
        <w:rPr>
          <w:rFonts w:ascii="Arial" w:hAnsi="Arial" w:cs="Arial"/>
          <w:sz w:val="22"/>
          <w:lang w:val="en-GB"/>
        </w:rPr>
        <w:t xml:space="preserve">passive guidance by </w:t>
      </w:r>
      <w:r w:rsidR="00050F94" w:rsidRPr="009B79FA">
        <w:rPr>
          <w:rFonts w:ascii="Arial" w:hAnsi="Arial" w:cs="Arial"/>
          <w:sz w:val="22"/>
          <w:lang w:val="en-GB"/>
        </w:rPr>
        <w:t xml:space="preserve">introducing an active, localised, community-based digital healthcare service. </w:t>
      </w:r>
      <w:r w:rsidR="00082B9F" w:rsidRPr="009B79FA">
        <w:rPr>
          <w:rFonts w:ascii="Arial" w:hAnsi="Arial" w:cs="Arial"/>
          <w:sz w:val="22"/>
          <w:lang w:val="en-GB"/>
        </w:rPr>
        <w:t xml:space="preserve">Through the installation process of </w:t>
      </w:r>
      <w:r w:rsidR="005D2DAD" w:rsidRPr="009B79FA">
        <w:rPr>
          <w:rFonts w:ascii="Arial" w:hAnsi="Arial" w:cs="Arial"/>
          <w:sz w:val="22"/>
          <w:lang w:val="en-GB"/>
        </w:rPr>
        <w:t xml:space="preserve">immersive Virtual Reality (VR) </w:t>
      </w:r>
      <w:r w:rsidR="00845B8F" w:rsidRPr="009B79FA">
        <w:rPr>
          <w:rFonts w:ascii="Arial" w:hAnsi="Arial" w:cs="Arial"/>
          <w:sz w:val="22"/>
          <w:lang w:val="en-GB"/>
        </w:rPr>
        <w:t>training</w:t>
      </w:r>
      <w:r w:rsidR="00A029AA" w:rsidRPr="009B79FA">
        <w:rPr>
          <w:rFonts w:ascii="Arial" w:hAnsi="Arial" w:cs="Arial"/>
          <w:sz w:val="22"/>
          <w:lang w:val="en-GB"/>
        </w:rPr>
        <w:t xml:space="preserve"> hubs developed </w:t>
      </w:r>
      <w:r w:rsidR="0096703F" w:rsidRPr="009B79FA">
        <w:rPr>
          <w:rFonts w:ascii="Arial" w:hAnsi="Arial" w:cs="Arial"/>
          <w:sz w:val="22"/>
          <w:lang w:val="en-GB"/>
        </w:rPr>
        <w:t xml:space="preserve">and accessible </w:t>
      </w:r>
      <w:r w:rsidR="00A029AA" w:rsidRPr="009B79FA">
        <w:rPr>
          <w:rFonts w:ascii="Arial" w:hAnsi="Arial" w:cs="Arial"/>
          <w:sz w:val="22"/>
          <w:lang w:val="en-GB"/>
        </w:rPr>
        <w:t xml:space="preserve">in </w:t>
      </w:r>
      <w:r w:rsidR="003A1563" w:rsidRPr="009B79FA">
        <w:rPr>
          <w:rFonts w:ascii="Arial" w:hAnsi="Arial" w:cs="Arial"/>
          <w:sz w:val="22"/>
          <w:lang w:val="en-GB"/>
        </w:rPr>
        <w:t xml:space="preserve">municipal </w:t>
      </w:r>
      <w:r w:rsidR="003263D8" w:rsidRPr="009B79FA">
        <w:rPr>
          <w:rFonts w:ascii="Arial" w:hAnsi="Arial" w:cs="Arial"/>
          <w:sz w:val="22"/>
          <w:lang w:val="en-GB"/>
        </w:rPr>
        <w:t xml:space="preserve">locations, </w:t>
      </w:r>
      <w:r w:rsidR="009F2E67" w:rsidRPr="009B79FA">
        <w:rPr>
          <w:rFonts w:ascii="Arial" w:hAnsi="Arial" w:cs="Arial"/>
          <w:sz w:val="22"/>
          <w:lang w:val="en-GB"/>
        </w:rPr>
        <w:t>the project creates a safe, controlled sandbox</w:t>
      </w:r>
      <w:r w:rsidR="00DC30B3" w:rsidRPr="009B79FA">
        <w:rPr>
          <w:rFonts w:ascii="Arial" w:hAnsi="Arial" w:cs="Arial"/>
          <w:sz w:val="22"/>
          <w:lang w:val="en-GB"/>
        </w:rPr>
        <w:t xml:space="preserve"> (</w:t>
      </w:r>
      <w:r w:rsidR="00DC30B3" w:rsidRPr="009B79FA">
        <w:rPr>
          <w:rFonts w:ascii="Arial" w:hAnsi="Arial" w:cs="Arial"/>
          <w:sz w:val="22"/>
        </w:rPr>
        <w:t xml:space="preserve">Bao </w:t>
      </w:r>
      <w:r w:rsidR="00DC30B3" w:rsidRPr="009B79FA">
        <w:rPr>
          <w:rFonts w:ascii="Arial" w:hAnsi="Arial" w:cs="Arial"/>
          <w:i/>
          <w:sz w:val="22"/>
        </w:rPr>
        <w:t>et al.</w:t>
      </w:r>
      <w:r w:rsidR="00DC30B3" w:rsidRPr="009B79FA">
        <w:rPr>
          <w:rFonts w:ascii="Arial" w:hAnsi="Arial" w:cs="Arial"/>
          <w:sz w:val="22"/>
        </w:rPr>
        <w:t xml:space="preserve"> 2022</w:t>
      </w:r>
      <w:r w:rsidR="00DC30B3" w:rsidRPr="009B79FA">
        <w:rPr>
          <w:rFonts w:ascii="Arial" w:hAnsi="Arial" w:cs="Arial"/>
          <w:sz w:val="22"/>
          <w:lang w:val="en-GB"/>
        </w:rPr>
        <w:t>)</w:t>
      </w:r>
      <w:r w:rsidR="009F2E67" w:rsidRPr="009B79FA">
        <w:rPr>
          <w:rFonts w:ascii="Arial" w:hAnsi="Arial" w:cs="Arial"/>
          <w:sz w:val="22"/>
          <w:lang w:val="en-GB"/>
        </w:rPr>
        <w:t xml:space="preserve">. </w:t>
      </w:r>
      <w:r w:rsidR="00F668A5" w:rsidRPr="009B79FA">
        <w:rPr>
          <w:rFonts w:ascii="Arial" w:hAnsi="Arial" w:cs="Arial"/>
          <w:sz w:val="22"/>
          <w:lang w:val="en-GB"/>
        </w:rPr>
        <w:t xml:space="preserve">Within this atmosphere </w:t>
      </w:r>
      <w:r w:rsidR="00F20755" w:rsidRPr="009B79FA">
        <w:rPr>
          <w:rFonts w:ascii="Arial" w:hAnsi="Arial" w:cs="Arial"/>
          <w:sz w:val="22"/>
          <w:lang w:val="en-GB"/>
        </w:rPr>
        <w:t xml:space="preserve">vulnerable and exposed young adults can </w:t>
      </w:r>
      <w:r w:rsidR="00EA2EF8" w:rsidRPr="009B79FA">
        <w:rPr>
          <w:rFonts w:ascii="Arial" w:hAnsi="Arial" w:cs="Arial"/>
          <w:sz w:val="22"/>
          <w:lang w:val="en-GB"/>
        </w:rPr>
        <w:t xml:space="preserve">repeatedly practice, fail in and eventually master </w:t>
      </w:r>
      <w:r w:rsidR="00EF4BCE" w:rsidRPr="009B79FA">
        <w:rPr>
          <w:rFonts w:ascii="Arial" w:hAnsi="Arial" w:cs="Arial"/>
          <w:sz w:val="22"/>
          <w:lang w:val="en-GB"/>
        </w:rPr>
        <w:t>critical</w:t>
      </w:r>
      <w:r w:rsidR="00EA2EF8" w:rsidRPr="009B79FA">
        <w:rPr>
          <w:rFonts w:ascii="Arial" w:hAnsi="Arial" w:cs="Arial"/>
          <w:sz w:val="22"/>
          <w:lang w:val="en-GB"/>
        </w:rPr>
        <w:t xml:space="preserve"> life skills before </w:t>
      </w:r>
      <w:r w:rsidR="00A038F3" w:rsidRPr="009B79FA">
        <w:rPr>
          <w:rFonts w:ascii="Arial" w:hAnsi="Arial" w:cs="Arial"/>
          <w:sz w:val="22"/>
          <w:lang w:val="en-GB"/>
        </w:rPr>
        <w:t xml:space="preserve">they even face the </w:t>
      </w:r>
      <w:r w:rsidR="00620084" w:rsidRPr="009B79FA">
        <w:rPr>
          <w:rFonts w:ascii="Arial" w:hAnsi="Arial" w:cs="Arial"/>
          <w:sz w:val="22"/>
          <w:lang w:val="en-GB"/>
        </w:rPr>
        <w:t xml:space="preserve">physical world. </w:t>
      </w:r>
      <w:r w:rsidR="00990B3D" w:rsidRPr="009B79FA">
        <w:rPr>
          <w:rFonts w:ascii="Arial" w:hAnsi="Arial" w:cs="Arial"/>
          <w:sz w:val="22"/>
          <w:lang w:val="en-GB"/>
        </w:rPr>
        <w:t xml:space="preserve">This pitch features </w:t>
      </w:r>
      <w:r w:rsidR="008F73EB" w:rsidRPr="009B79FA">
        <w:rPr>
          <w:rFonts w:ascii="Arial" w:hAnsi="Arial" w:cs="Arial"/>
          <w:sz w:val="22"/>
          <w:lang w:val="en-GB"/>
        </w:rPr>
        <w:t xml:space="preserve">the legislative integration, operational structure and public community alignment </w:t>
      </w:r>
      <w:r w:rsidR="00010587" w:rsidRPr="009B79FA">
        <w:rPr>
          <w:rFonts w:ascii="Arial" w:hAnsi="Arial" w:cs="Arial"/>
          <w:sz w:val="22"/>
          <w:lang w:val="en-GB"/>
        </w:rPr>
        <w:t xml:space="preserve">which is </w:t>
      </w:r>
      <w:r w:rsidR="007451EC" w:rsidRPr="009B79FA">
        <w:rPr>
          <w:rFonts w:ascii="Arial" w:hAnsi="Arial" w:cs="Arial"/>
          <w:sz w:val="22"/>
          <w:lang w:val="en-GB"/>
        </w:rPr>
        <w:t xml:space="preserve">viable in transitioning this innovation into a standard model of national care. </w:t>
      </w:r>
    </w:p>
    <w:p w14:paraId="6402890A" w14:textId="77777777" w:rsidR="001B68A0" w:rsidRPr="009B79FA" w:rsidRDefault="001B68A0" w:rsidP="001B68A0">
      <w:pPr>
        <w:pStyle w:val="Heading1"/>
        <w:rPr>
          <w:rFonts w:ascii="Arial" w:hAnsi="Arial" w:cs="Arial"/>
          <w:sz w:val="22"/>
          <w:szCs w:val="22"/>
          <w:lang w:val="en-GB"/>
        </w:rPr>
      </w:pPr>
      <w:bookmarkStart w:id="1" w:name="_Toc235116887"/>
      <w:r w:rsidRPr="009B79FA">
        <w:rPr>
          <w:rFonts w:ascii="Arial" w:hAnsi="Arial" w:cs="Arial"/>
          <w:sz w:val="22"/>
          <w:szCs w:val="22"/>
          <w:lang w:val="en-GB"/>
        </w:rPr>
        <w:lastRenderedPageBreak/>
        <w:t>Alignment with UK Policy and Legislation</w:t>
      </w:r>
      <w:bookmarkEnd w:id="1"/>
    </w:p>
    <w:p w14:paraId="505035A0" w14:textId="77777777" w:rsidR="001B68A0" w:rsidRPr="009B79FA" w:rsidRDefault="005D1DCE" w:rsidP="001B68A0">
      <w:pPr>
        <w:rPr>
          <w:rFonts w:ascii="Arial" w:hAnsi="Arial" w:cs="Arial"/>
          <w:sz w:val="22"/>
          <w:lang w:val="en-GB"/>
        </w:rPr>
      </w:pPr>
      <w:r w:rsidRPr="009B79FA">
        <w:rPr>
          <w:rFonts w:ascii="Arial" w:hAnsi="Arial" w:cs="Arial"/>
          <w:sz w:val="22"/>
          <w:lang w:val="en-GB"/>
        </w:rPr>
        <w:t>The Project Independent L</w:t>
      </w:r>
      <w:r w:rsidR="008910DF" w:rsidRPr="009B79FA">
        <w:rPr>
          <w:rFonts w:ascii="Arial" w:hAnsi="Arial" w:cs="Arial"/>
          <w:sz w:val="22"/>
          <w:lang w:val="en-GB"/>
        </w:rPr>
        <w:t xml:space="preserve">iving </w:t>
      </w:r>
      <w:r w:rsidR="00EA6C5B" w:rsidRPr="009B79FA">
        <w:rPr>
          <w:rFonts w:ascii="Arial" w:hAnsi="Arial" w:cs="Arial"/>
          <w:sz w:val="22"/>
          <w:lang w:val="en-GB"/>
        </w:rPr>
        <w:t xml:space="preserve">is </w:t>
      </w:r>
      <w:r w:rsidR="003019EB" w:rsidRPr="009B79FA">
        <w:rPr>
          <w:rFonts w:ascii="Arial" w:hAnsi="Arial" w:cs="Arial"/>
          <w:sz w:val="22"/>
          <w:lang w:val="en-GB"/>
        </w:rPr>
        <w:t xml:space="preserve">built by considering </w:t>
      </w:r>
      <w:r w:rsidR="008B40B3" w:rsidRPr="009B79FA">
        <w:rPr>
          <w:rFonts w:ascii="Arial" w:hAnsi="Arial" w:cs="Arial"/>
          <w:sz w:val="22"/>
          <w:lang w:val="en-GB"/>
        </w:rPr>
        <w:t xml:space="preserve">current UK health and social care </w:t>
      </w:r>
      <w:r w:rsidR="00FD596F" w:rsidRPr="009B79FA">
        <w:rPr>
          <w:rFonts w:ascii="Arial" w:hAnsi="Arial" w:cs="Arial"/>
          <w:sz w:val="22"/>
          <w:lang w:val="en-GB"/>
        </w:rPr>
        <w:t>regulations</w:t>
      </w:r>
      <w:r w:rsidR="00B6656E" w:rsidRPr="009B79FA">
        <w:rPr>
          <w:rFonts w:ascii="Arial" w:hAnsi="Arial" w:cs="Arial"/>
          <w:sz w:val="22"/>
          <w:lang w:val="en-GB"/>
        </w:rPr>
        <w:t xml:space="preserve"> to ensure a seamless com</w:t>
      </w:r>
      <w:r w:rsidR="00FE65B8" w:rsidRPr="009B79FA">
        <w:rPr>
          <w:rFonts w:ascii="Arial" w:hAnsi="Arial" w:cs="Arial"/>
          <w:sz w:val="22"/>
          <w:lang w:val="en-GB"/>
        </w:rPr>
        <w:t xml:space="preserve">missioning </w:t>
      </w:r>
      <w:r w:rsidR="00BA1E5B" w:rsidRPr="009B79FA">
        <w:rPr>
          <w:rFonts w:ascii="Arial" w:hAnsi="Arial" w:cs="Arial"/>
          <w:sz w:val="22"/>
          <w:lang w:val="en-GB"/>
        </w:rPr>
        <w:t xml:space="preserve">alignment for regional healthcare buyers. </w:t>
      </w:r>
      <w:r w:rsidR="00BD3761" w:rsidRPr="009B79FA">
        <w:rPr>
          <w:rFonts w:ascii="Arial" w:hAnsi="Arial" w:cs="Arial"/>
          <w:sz w:val="22"/>
          <w:lang w:val="en-GB"/>
        </w:rPr>
        <w:t>T</w:t>
      </w:r>
      <w:r w:rsidR="00A51671" w:rsidRPr="009B79FA">
        <w:rPr>
          <w:rFonts w:ascii="Arial" w:hAnsi="Arial" w:cs="Arial"/>
          <w:sz w:val="22"/>
          <w:lang w:val="en-GB"/>
        </w:rPr>
        <w:t xml:space="preserve">his project </w:t>
      </w:r>
      <w:r w:rsidR="000D2FCA" w:rsidRPr="009B79FA">
        <w:rPr>
          <w:rFonts w:ascii="Arial" w:hAnsi="Arial" w:cs="Arial"/>
          <w:sz w:val="22"/>
          <w:lang w:val="en-GB"/>
        </w:rPr>
        <w:t>centres upon</w:t>
      </w:r>
      <w:r w:rsidR="00A51671" w:rsidRPr="009B79FA">
        <w:rPr>
          <w:rFonts w:ascii="Arial" w:hAnsi="Arial" w:cs="Arial"/>
          <w:sz w:val="22"/>
          <w:lang w:val="en-GB"/>
        </w:rPr>
        <w:t xml:space="preserve"> </w:t>
      </w:r>
      <w:r w:rsidR="002D49E7" w:rsidRPr="009B79FA">
        <w:rPr>
          <w:rFonts w:ascii="Arial" w:hAnsi="Arial" w:cs="Arial"/>
          <w:sz w:val="22"/>
          <w:lang w:val="en-GB"/>
        </w:rPr>
        <w:t xml:space="preserve">policies and regulations like; </w:t>
      </w:r>
    </w:p>
    <w:p w14:paraId="302611AB" w14:textId="77777777" w:rsidR="00887A4F" w:rsidRPr="009B79FA" w:rsidRDefault="00D802B6" w:rsidP="001B68A0">
      <w:pPr>
        <w:rPr>
          <w:rFonts w:ascii="Arial" w:hAnsi="Arial" w:cs="Arial"/>
          <w:sz w:val="22"/>
          <w:lang w:val="en-GB"/>
        </w:rPr>
      </w:pPr>
      <w:r w:rsidRPr="009B79FA">
        <w:rPr>
          <w:rFonts w:ascii="Arial" w:hAnsi="Arial" w:cs="Arial"/>
          <w:b/>
          <w:sz w:val="22"/>
          <w:lang w:val="en-GB"/>
        </w:rPr>
        <w:t>The Care Act 2014:</w:t>
      </w:r>
      <w:r w:rsidRPr="009B79FA">
        <w:rPr>
          <w:rFonts w:ascii="Arial" w:hAnsi="Arial" w:cs="Arial"/>
          <w:sz w:val="22"/>
          <w:lang w:val="en-GB"/>
        </w:rPr>
        <w:t xml:space="preserve"> </w:t>
      </w:r>
      <w:r w:rsidR="007A2E17" w:rsidRPr="009B79FA">
        <w:rPr>
          <w:rFonts w:ascii="Arial" w:hAnsi="Arial" w:cs="Arial"/>
          <w:sz w:val="22"/>
          <w:lang w:val="en-GB"/>
        </w:rPr>
        <w:t>The services provided within the project directly coordinate with the core statutory mandate established under Section 2 of the Care A</w:t>
      </w:r>
      <w:r w:rsidR="002049CE" w:rsidRPr="009B79FA">
        <w:rPr>
          <w:rFonts w:ascii="Arial" w:hAnsi="Arial" w:cs="Arial"/>
          <w:sz w:val="22"/>
          <w:lang w:val="en-GB"/>
        </w:rPr>
        <w:t>ct 2014</w:t>
      </w:r>
      <w:r w:rsidR="007F2D7D" w:rsidRPr="009B79FA">
        <w:rPr>
          <w:rFonts w:ascii="Arial" w:hAnsi="Arial" w:cs="Arial"/>
          <w:sz w:val="22"/>
          <w:lang w:val="en-GB"/>
        </w:rPr>
        <w:t xml:space="preserve"> (legislation.gov.uk, 2026)</w:t>
      </w:r>
      <w:r w:rsidR="002049CE" w:rsidRPr="009B79FA">
        <w:rPr>
          <w:rFonts w:ascii="Arial" w:hAnsi="Arial" w:cs="Arial"/>
          <w:sz w:val="22"/>
          <w:lang w:val="en-GB"/>
        </w:rPr>
        <w:t xml:space="preserve">. This rule </w:t>
      </w:r>
      <w:r w:rsidR="000303B2" w:rsidRPr="009B79FA">
        <w:rPr>
          <w:rFonts w:ascii="Arial" w:hAnsi="Arial" w:cs="Arial"/>
          <w:sz w:val="22"/>
          <w:lang w:val="en-GB"/>
        </w:rPr>
        <w:t xml:space="preserve">legally obligates local authorities </w:t>
      </w:r>
      <w:r w:rsidR="00AC1813" w:rsidRPr="009B79FA">
        <w:rPr>
          <w:rFonts w:ascii="Arial" w:hAnsi="Arial" w:cs="Arial"/>
          <w:sz w:val="22"/>
          <w:lang w:val="en-GB"/>
        </w:rPr>
        <w:t xml:space="preserve">to </w:t>
      </w:r>
      <w:r w:rsidR="002121AA" w:rsidRPr="009B79FA">
        <w:rPr>
          <w:rFonts w:ascii="Arial" w:hAnsi="Arial" w:cs="Arial"/>
          <w:sz w:val="22"/>
          <w:lang w:val="en-GB"/>
        </w:rPr>
        <w:t xml:space="preserve">design and </w:t>
      </w:r>
      <w:r w:rsidR="00AC1813" w:rsidRPr="009B79FA">
        <w:rPr>
          <w:rFonts w:ascii="Arial" w:hAnsi="Arial" w:cs="Arial"/>
          <w:sz w:val="22"/>
          <w:lang w:val="en-GB"/>
        </w:rPr>
        <w:t xml:space="preserve">offer </w:t>
      </w:r>
      <w:r w:rsidR="007437F1" w:rsidRPr="009B79FA">
        <w:rPr>
          <w:rFonts w:ascii="Arial" w:hAnsi="Arial" w:cs="Arial"/>
          <w:sz w:val="22"/>
          <w:lang w:val="en-GB"/>
        </w:rPr>
        <w:t xml:space="preserve">services that prevent, lower or delay </w:t>
      </w:r>
      <w:r w:rsidR="00B710B8" w:rsidRPr="009B79FA">
        <w:rPr>
          <w:rFonts w:ascii="Arial" w:hAnsi="Arial" w:cs="Arial"/>
          <w:sz w:val="22"/>
          <w:lang w:val="en-GB"/>
        </w:rPr>
        <w:t xml:space="preserve">the development of formal care and support needs. </w:t>
      </w:r>
      <w:r w:rsidR="009801BA" w:rsidRPr="009B79FA">
        <w:rPr>
          <w:rFonts w:ascii="Arial" w:hAnsi="Arial" w:cs="Arial"/>
          <w:sz w:val="22"/>
          <w:lang w:val="en-GB"/>
        </w:rPr>
        <w:t xml:space="preserve">By proficiently </w:t>
      </w:r>
      <w:r w:rsidR="00BF5E51" w:rsidRPr="009B79FA">
        <w:rPr>
          <w:rFonts w:ascii="Arial" w:hAnsi="Arial" w:cs="Arial"/>
          <w:sz w:val="22"/>
          <w:lang w:val="en-GB"/>
        </w:rPr>
        <w:t xml:space="preserve">developing </w:t>
      </w:r>
      <w:r w:rsidR="0046511D" w:rsidRPr="009B79FA">
        <w:rPr>
          <w:rFonts w:ascii="Arial" w:hAnsi="Arial" w:cs="Arial"/>
          <w:sz w:val="22"/>
          <w:lang w:val="en-GB"/>
        </w:rPr>
        <w:t xml:space="preserve">independent travel and budget management </w:t>
      </w:r>
      <w:r w:rsidR="003C3E6D" w:rsidRPr="009B79FA">
        <w:rPr>
          <w:rFonts w:ascii="Arial" w:hAnsi="Arial" w:cs="Arial"/>
          <w:sz w:val="22"/>
          <w:lang w:val="en-GB"/>
        </w:rPr>
        <w:t xml:space="preserve">capabilities within young </w:t>
      </w:r>
      <w:r w:rsidR="00F33BDD" w:rsidRPr="009B79FA">
        <w:rPr>
          <w:rFonts w:ascii="Arial" w:hAnsi="Arial" w:cs="Arial"/>
          <w:sz w:val="22"/>
          <w:lang w:val="en-GB"/>
        </w:rPr>
        <w:t>adults</w:t>
      </w:r>
      <w:r w:rsidR="003C3E6D" w:rsidRPr="009B79FA">
        <w:rPr>
          <w:rFonts w:ascii="Arial" w:hAnsi="Arial" w:cs="Arial"/>
          <w:sz w:val="22"/>
          <w:lang w:val="en-GB"/>
        </w:rPr>
        <w:t xml:space="preserve"> aged </w:t>
      </w:r>
      <w:r w:rsidR="00F737E0" w:rsidRPr="009B79FA">
        <w:rPr>
          <w:rFonts w:ascii="Arial" w:hAnsi="Arial" w:cs="Arial"/>
          <w:sz w:val="22"/>
          <w:lang w:val="en-GB"/>
        </w:rPr>
        <w:t xml:space="preserve">16-25 years, this project </w:t>
      </w:r>
      <w:r w:rsidR="00843927" w:rsidRPr="009B79FA">
        <w:rPr>
          <w:rFonts w:ascii="Arial" w:hAnsi="Arial" w:cs="Arial"/>
          <w:sz w:val="22"/>
          <w:lang w:val="en-GB"/>
        </w:rPr>
        <w:t>prevents individuals f</w:t>
      </w:r>
      <w:r w:rsidR="008E2120" w:rsidRPr="009B79FA">
        <w:rPr>
          <w:rFonts w:ascii="Arial" w:hAnsi="Arial" w:cs="Arial"/>
          <w:sz w:val="22"/>
          <w:lang w:val="en-GB"/>
        </w:rPr>
        <w:t xml:space="preserve">rom escalating into higher-tier, longstanding state dependencies. </w:t>
      </w:r>
    </w:p>
    <w:p w14:paraId="3F809F18" w14:textId="77777777" w:rsidR="00811CA9" w:rsidRPr="009B79FA" w:rsidRDefault="00811CA9" w:rsidP="001B68A0">
      <w:pPr>
        <w:rPr>
          <w:rFonts w:ascii="Arial" w:hAnsi="Arial" w:cs="Arial"/>
          <w:sz w:val="22"/>
          <w:lang w:val="en-GB"/>
        </w:rPr>
      </w:pPr>
      <w:r w:rsidRPr="009B79FA">
        <w:rPr>
          <w:rFonts w:ascii="Arial" w:hAnsi="Arial" w:cs="Arial"/>
          <w:b/>
          <w:sz w:val="22"/>
          <w:lang w:val="en-GB"/>
        </w:rPr>
        <w:t>The Health and Care A</w:t>
      </w:r>
      <w:r w:rsidR="00C66681" w:rsidRPr="009B79FA">
        <w:rPr>
          <w:rFonts w:ascii="Arial" w:hAnsi="Arial" w:cs="Arial"/>
          <w:b/>
          <w:sz w:val="22"/>
          <w:lang w:val="en-GB"/>
        </w:rPr>
        <w:t>ct 2022:</w:t>
      </w:r>
      <w:r w:rsidR="00D66DA2" w:rsidRPr="009B79FA">
        <w:rPr>
          <w:rFonts w:ascii="Arial" w:hAnsi="Arial" w:cs="Arial"/>
          <w:sz w:val="22"/>
          <w:lang w:val="en-GB"/>
        </w:rPr>
        <w:t xml:space="preserve"> In addition to this, </w:t>
      </w:r>
      <w:r w:rsidR="007A46E9" w:rsidRPr="009B79FA">
        <w:rPr>
          <w:rFonts w:ascii="Arial" w:hAnsi="Arial" w:cs="Arial"/>
          <w:sz w:val="22"/>
          <w:lang w:val="en-GB"/>
        </w:rPr>
        <w:t>“</w:t>
      </w:r>
      <w:r w:rsidR="00E46913" w:rsidRPr="009B79FA">
        <w:rPr>
          <w:rFonts w:ascii="Arial" w:hAnsi="Arial" w:cs="Arial"/>
          <w:sz w:val="22"/>
          <w:lang w:val="en-GB"/>
        </w:rPr>
        <w:t xml:space="preserve">Project </w:t>
      </w:r>
      <w:r w:rsidR="003C5E65" w:rsidRPr="009B79FA">
        <w:rPr>
          <w:rFonts w:ascii="Arial" w:hAnsi="Arial" w:cs="Arial"/>
          <w:sz w:val="22"/>
          <w:lang w:val="en-GB"/>
        </w:rPr>
        <w:t>I</w:t>
      </w:r>
      <w:r w:rsidR="00CF15D8" w:rsidRPr="009B79FA">
        <w:rPr>
          <w:rFonts w:ascii="Arial" w:hAnsi="Arial" w:cs="Arial"/>
          <w:sz w:val="22"/>
          <w:lang w:val="en-GB"/>
        </w:rPr>
        <w:t>ndependent</w:t>
      </w:r>
      <w:r w:rsidR="00E46913" w:rsidRPr="009B79FA">
        <w:rPr>
          <w:rFonts w:ascii="Arial" w:hAnsi="Arial" w:cs="Arial"/>
          <w:sz w:val="22"/>
          <w:lang w:val="en-GB"/>
        </w:rPr>
        <w:t xml:space="preserve"> L</w:t>
      </w:r>
      <w:r w:rsidR="007A46E9" w:rsidRPr="009B79FA">
        <w:rPr>
          <w:rFonts w:ascii="Arial" w:hAnsi="Arial" w:cs="Arial"/>
          <w:sz w:val="22"/>
          <w:lang w:val="en-GB"/>
        </w:rPr>
        <w:t xml:space="preserve">iving also” </w:t>
      </w:r>
      <w:r w:rsidR="000F187A" w:rsidRPr="009B79FA">
        <w:rPr>
          <w:rFonts w:ascii="Arial" w:hAnsi="Arial" w:cs="Arial"/>
          <w:sz w:val="22"/>
          <w:lang w:val="en-GB"/>
        </w:rPr>
        <w:t xml:space="preserve">supports </w:t>
      </w:r>
      <w:r w:rsidR="00BB4394" w:rsidRPr="009B79FA">
        <w:rPr>
          <w:rFonts w:ascii="Arial" w:hAnsi="Arial" w:cs="Arial"/>
          <w:sz w:val="22"/>
          <w:lang w:val="en-GB"/>
        </w:rPr>
        <w:t xml:space="preserve">the </w:t>
      </w:r>
      <w:r w:rsidR="001A74BF" w:rsidRPr="009B79FA">
        <w:rPr>
          <w:rFonts w:ascii="Arial" w:hAnsi="Arial" w:cs="Arial"/>
          <w:sz w:val="22"/>
          <w:lang w:val="en-GB"/>
        </w:rPr>
        <w:t>integration</w:t>
      </w:r>
      <w:r w:rsidR="00E807A1" w:rsidRPr="009B79FA">
        <w:rPr>
          <w:rFonts w:ascii="Arial" w:hAnsi="Arial" w:cs="Arial"/>
          <w:sz w:val="22"/>
          <w:lang w:val="en-GB"/>
        </w:rPr>
        <w:t xml:space="preserve"> of mandates </w:t>
      </w:r>
      <w:r w:rsidR="00B63954" w:rsidRPr="009B79FA">
        <w:rPr>
          <w:rFonts w:ascii="Arial" w:hAnsi="Arial" w:cs="Arial"/>
          <w:sz w:val="22"/>
          <w:lang w:val="en-GB"/>
        </w:rPr>
        <w:t xml:space="preserve">delivered by </w:t>
      </w:r>
      <w:r w:rsidR="00622B58" w:rsidRPr="009B79FA">
        <w:rPr>
          <w:rFonts w:ascii="Arial" w:hAnsi="Arial" w:cs="Arial"/>
          <w:sz w:val="22"/>
          <w:lang w:val="en-GB"/>
        </w:rPr>
        <w:t>the Health and Care Act 2022</w:t>
      </w:r>
      <w:r w:rsidR="002E05EB" w:rsidRPr="009B79FA">
        <w:rPr>
          <w:rFonts w:ascii="Arial" w:hAnsi="Arial" w:cs="Arial"/>
          <w:sz w:val="22"/>
          <w:lang w:val="en-GB"/>
        </w:rPr>
        <w:t xml:space="preserve"> (legislation.gov.uk, 2026)</w:t>
      </w:r>
      <w:r w:rsidR="00622B58" w:rsidRPr="009B79FA">
        <w:rPr>
          <w:rFonts w:ascii="Arial" w:hAnsi="Arial" w:cs="Arial"/>
          <w:sz w:val="22"/>
          <w:lang w:val="en-GB"/>
        </w:rPr>
        <w:t xml:space="preserve">. </w:t>
      </w:r>
      <w:r w:rsidR="00234394" w:rsidRPr="009B79FA">
        <w:rPr>
          <w:rFonts w:ascii="Arial" w:hAnsi="Arial" w:cs="Arial"/>
          <w:sz w:val="22"/>
          <w:lang w:val="en-GB"/>
        </w:rPr>
        <w:t xml:space="preserve">In this </w:t>
      </w:r>
      <w:r w:rsidR="009041D5" w:rsidRPr="009B79FA">
        <w:rPr>
          <w:rFonts w:ascii="Arial" w:hAnsi="Arial" w:cs="Arial"/>
          <w:sz w:val="22"/>
          <w:lang w:val="en-GB"/>
        </w:rPr>
        <w:t xml:space="preserve">holistic approach, this </w:t>
      </w:r>
      <w:r w:rsidR="00CB2DCE" w:rsidRPr="009B79FA">
        <w:rPr>
          <w:rFonts w:ascii="Arial" w:hAnsi="Arial" w:cs="Arial"/>
          <w:sz w:val="22"/>
          <w:lang w:val="en-GB"/>
        </w:rPr>
        <w:t xml:space="preserve">integration provides a shared operational </w:t>
      </w:r>
      <w:r w:rsidR="00B72899" w:rsidRPr="009B79FA">
        <w:rPr>
          <w:rFonts w:ascii="Arial" w:hAnsi="Arial" w:cs="Arial"/>
          <w:sz w:val="22"/>
          <w:lang w:val="en-GB"/>
        </w:rPr>
        <w:t xml:space="preserve">plan that </w:t>
      </w:r>
      <w:r w:rsidR="009A3F74" w:rsidRPr="009B79FA">
        <w:rPr>
          <w:rFonts w:ascii="Arial" w:hAnsi="Arial" w:cs="Arial"/>
          <w:sz w:val="22"/>
          <w:lang w:val="en-GB"/>
        </w:rPr>
        <w:t>merges</w:t>
      </w:r>
      <w:r w:rsidR="00B72899" w:rsidRPr="009B79FA">
        <w:rPr>
          <w:rFonts w:ascii="Arial" w:hAnsi="Arial" w:cs="Arial"/>
          <w:sz w:val="22"/>
          <w:lang w:val="en-GB"/>
        </w:rPr>
        <w:t xml:space="preserve"> </w:t>
      </w:r>
      <w:r w:rsidR="00A52169" w:rsidRPr="009B79FA">
        <w:rPr>
          <w:rFonts w:ascii="Arial" w:hAnsi="Arial" w:cs="Arial"/>
          <w:sz w:val="22"/>
          <w:lang w:val="en-GB"/>
        </w:rPr>
        <w:t xml:space="preserve">NHS clinical services with local authority social care provisions. </w:t>
      </w:r>
      <w:r w:rsidR="00EE6E9D" w:rsidRPr="009B79FA">
        <w:rPr>
          <w:rFonts w:ascii="Arial" w:hAnsi="Arial" w:cs="Arial"/>
          <w:sz w:val="22"/>
          <w:lang w:val="en-GB"/>
        </w:rPr>
        <w:t xml:space="preserve">Building a </w:t>
      </w:r>
      <w:r w:rsidR="00AF1E3D" w:rsidRPr="009B79FA">
        <w:rPr>
          <w:rFonts w:ascii="Arial" w:hAnsi="Arial" w:cs="Arial"/>
          <w:sz w:val="22"/>
          <w:lang w:val="en-GB"/>
        </w:rPr>
        <w:t xml:space="preserve">single, </w:t>
      </w:r>
      <w:r w:rsidR="001C446E" w:rsidRPr="009B79FA">
        <w:rPr>
          <w:rFonts w:ascii="Arial" w:hAnsi="Arial" w:cs="Arial"/>
          <w:sz w:val="22"/>
          <w:lang w:val="en-GB"/>
        </w:rPr>
        <w:t>u</w:t>
      </w:r>
      <w:r w:rsidR="008B6A6A" w:rsidRPr="009B79FA">
        <w:rPr>
          <w:rFonts w:ascii="Arial" w:hAnsi="Arial" w:cs="Arial"/>
          <w:sz w:val="22"/>
          <w:lang w:val="en-GB"/>
        </w:rPr>
        <w:t xml:space="preserve">nified digital </w:t>
      </w:r>
      <w:r w:rsidR="002E5427" w:rsidRPr="009B79FA">
        <w:rPr>
          <w:rFonts w:ascii="Arial" w:hAnsi="Arial" w:cs="Arial"/>
          <w:sz w:val="22"/>
          <w:lang w:val="en-GB"/>
        </w:rPr>
        <w:t xml:space="preserve">hub that allows distinct </w:t>
      </w:r>
      <w:r w:rsidR="00CF21F3" w:rsidRPr="009B79FA">
        <w:rPr>
          <w:rFonts w:ascii="Arial" w:hAnsi="Arial" w:cs="Arial"/>
          <w:sz w:val="22"/>
          <w:lang w:val="en-GB"/>
        </w:rPr>
        <w:t>pu</w:t>
      </w:r>
      <w:r w:rsidR="00CB3FFD" w:rsidRPr="009B79FA">
        <w:rPr>
          <w:rFonts w:ascii="Arial" w:hAnsi="Arial" w:cs="Arial"/>
          <w:sz w:val="22"/>
          <w:lang w:val="en-GB"/>
        </w:rPr>
        <w:t xml:space="preserve">blic budgets to co-fund </w:t>
      </w:r>
      <w:r w:rsidR="005B7FD0" w:rsidRPr="009B79FA">
        <w:rPr>
          <w:rFonts w:ascii="Arial" w:hAnsi="Arial" w:cs="Arial"/>
          <w:sz w:val="22"/>
          <w:lang w:val="en-GB"/>
        </w:rPr>
        <w:t xml:space="preserve">an intervention </w:t>
      </w:r>
      <w:r w:rsidR="00F50763" w:rsidRPr="009B79FA">
        <w:rPr>
          <w:rFonts w:ascii="Arial" w:hAnsi="Arial" w:cs="Arial"/>
          <w:sz w:val="22"/>
          <w:lang w:val="en-GB"/>
        </w:rPr>
        <w:t xml:space="preserve">which </w:t>
      </w:r>
      <w:r w:rsidR="00523EDB" w:rsidRPr="009B79FA">
        <w:rPr>
          <w:rFonts w:ascii="Arial" w:hAnsi="Arial" w:cs="Arial"/>
          <w:sz w:val="22"/>
          <w:lang w:val="en-GB"/>
        </w:rPr>
        <w:t>drives</w:t>
      </w:r>
      <w:r w:rsidR="00F50763" w:rsidRPr="009B79FA">
        <w:rPr>
          <w:rFonts w:ascii="Arial" w:hAnsi="Arial" w:cs="Arial"/>
          <w:sz w:val="22"/>
          <w:lang w:val="en-GB"/>
        </w:rPr>
        <w:t xml:space="preserve"> </w:t>
      </w:r>
      <w:r w:rsidR="00523EDB" w:rsidRPr="009B79FA">
        <w:rPr>
          <w:rFonts w:ascii="Arial" w:hAnsi="Arial" w:cs="Arial"/>
          <w:sz w:val="22"/>
          <w:lang w:val="en-GB"/>
        </w:rPr>
        <w:t>simultaneous</w:t>
      </w:r>
      <w:r w:rsidR="00F50763" w:rsidRPr="009B79FA">
        <w:rPr>
          <w:rFonts w:ascii="Arial" w:hAnsi="Arial" w:cs="Arial"/>
          <w:sz w:val="22"/>
          <w:lang w:val="en-GB"/>
        </w:rPr>
        <w:t xml:space="preserve"> c</w:t>
      </w:r>
      <w:r w:rsidR="00F20CDF" w:rsidRPr="009B79FA">
        <w:rPr>
          <w:rFonts w:ascii="Arial" w:hAnsi="Arial" w:cs="Arial"/>
          <w:sz w:val="22"/>
          <w:lang w:val="en-GB"/>
        </w:rPr>
        <w:t xml:space="preserve">linical and social objectives. </w:t>
      </w:r>
    </w:p>
    <w:p w14:paraId="44642A9E" w14:textId="77777777" w:rsidR="00C50763" w:rsidRPr="009B79FA" w:rsidRDefault="00ED66DC" w:rsidP="001B68A0">
      <w:pPr>
        <w:rPr>
          <w:rFonts w:ascii="Arial" w:hAnsi="Arial" w:cs="Arial"/>
          <w:sz w:val="22"/>
          <w:lang w:val="en-GB"/>
        </w:rPr>
      </w:pPr>
      <w:r w:rsidRPr="009B79FA">
        <w:rPr>
          <w:rFonts w:ascii="Arial" w:hAnsi="Arial" w:cs="Arial"/>
          <w:b/>
          <w:sz w:val="22"/>
          <w:lang w:val="en-GB"/>
        </w:rPr>
        <w:t>The NHS Long Term P</w:t>
      </w:r>
      <w:r w:rsidR="00AD292E" w:rsidRPr="009B79FA">
        <w:rPr>
          <w:rFonts w:ascii="Arial" w:hAnsi="Arial" w:cs="Arial"/>
          <w:b/>
          <w:sz w:val="22"/>
          <w:lang w:val="en-GB"/>
        </w:rPr>
        <w:t>lan:</w:t>
      </w:r>
      <w:r w:rsidR="00551B99" w:rsidRPr="009B79FA">
        <w:rPr>
          <w:rFonts w:ascii="Arial" w:hAnsi="Arial" w:cs="Arial"/>
          <w:sz w:val="22"/>
          <w:lang w:val="en-GB"/>
        </w:rPr>
        <w:t xml:space="preserve"> </w:t>
      </w:r>
      <w:r w:rsidR="00424C24" w:rsidRPr="009B79FA">
        <w:rPr>
          <w:rFonts w:ascii="Arial" w:hAnsi="Arial" w:cs="Arial"/>
          <w:sz w:val="22"/>
          <w:lang w:val="en-GB"/>
        </w:rPr>
        <w:t xml:space="preserve">This is also </w:t>
      </w:r>
      <w:r w:rsidR="00847459" w:rsidRPr="009B79FA">
        <w:rPr>
          <w:rFonts w:ascii="Arial" w:hAnsi="Arial" w:cs="Arial"/>
          <w:sz w:val="22"/>
          <w:lang w:val="en-GB"/>
        </w:rPr>
        <w:t>a primarily</w:t>
      </w:r>
      <w:r w:rsidR="00A159AB" w:rsidRPr="009B79FA">
        <w:rPr>
          <w:rFonts w:ascii="Arial" w:hAnsi="Arial" w:cs="Arial"/>
          <w:sz w:val="22"/>
          <w:lang w:val="en-GB"/>
        </w:rPr>
        <w:t xml:space="preserve"> </w:t>
      </w:r>
      <w:r w:rsidR="00D242FB" w:rsidRPr="009B79FA">
        <w:rPr>
          <w:rFonts w:ascii="Arial" w:hAnsi="Arial" w:cs="Arial"/>
          <w:sz w:val="22"/>
          <w:lang w:val="en-GB"/>
        </w:rPr>
        <w:t xml:space="preserve">mandate that is regulated in this project. </w:t>
      </w:r>
      <w:r w:rsidR="00D5773A" w:rsidRPr="009B79FA">
        <w:rPr>
          <w:rFonts w:ascii="Arial" w:hAnsi="Arial" w:cs="Arial"/>
          <w:sz w:val="22"/>
          <w:lang w:val="en-GB"/>
        </w:rPr>
        <w:t xml:space="preserve">This </w:t>
      </w:r>
      <w:r w:rsidR="00ED1412" w:rsidRPr="009B79FA">
        <w:rPr>
          <w:rFonts w:ascii="Arial" w:hAnsi="Arial" w:cs="Arial"/>
          <w:sz w:val="22"/>
          <w:lang w:val="en-GB"/>
        </w:rPr>
        <w:t xml:space="preserve">innovative approach also </w:t>
      </w:r>
      <w:r w:rsidR="00C05D67" w:rsidRPr="009B79FA">
        <w:rPr>
          <w:rFonts w:ascii="Arial" w:hAnsi="Arial" w:cs="Arial"/>
          <w:sz w:val="22"/>
          <w:lang w:val="en-GB"/>
        </w:rPr>
        <w:t xml:space="preserve">embeds the NHS Long Term Plan </w:t>
      </w:r>
      <w:r w:rsidR="004134CE" w:rsidRPr="009B79FA">
        <w:rPr>
          <w:rFonts w:ascii="Arial" w:hAnsi="Arial" w:cs="Arial"/>
          <w:sz w:val="22"/>
          <w:lang w:val="en-GB"/>
        </w:rPr>
        <w:t xml:space="preserve">and advances its commitment to </w:t>
      </w:r>
      <w:r w:rsidR="00246EC1" w:rsidRPr="009B79FA">
        <w:rPr>
          <w:rFonts w:ascii="Arial" w:hAnsi="Arial" w:cs="Arial"/>
          <w:sz w:val="22"/>
          <w:lang w:val="en-GB"/>
        </w:rPr>
        <w:t xml:space="preserve">expand </w:t>
      </w:r>
      <w:r w:rsidR="006B78C9" w:rsidRPr="009B79FA">
        <w:rPr>
          <w:rFonts w:ascii="Arial" w:hAnsi="Arial" w:cs="Arial"/>
          <w:sz w:val="22"/>
          <w:lang w:val="en-GB"/>
        </w:rPr>
        <w:t>personalised care and tech-enabled digital home therapies</w:t>
      </w:r>
      <w:r w:rsidR="0034003B" w:rsidRPr="009B79FA">
        <w:rPr>
          <w:rFonts w:ascii="Arial" w:hAnsi="Arial" w:cs="Arial"/>
          <w:sz w:val="22"/>
          <w:lang w:val="en-GB"/>
        </w:rPr>
        <w:t xml:space="preserve"> (PMC, 2019)</w:t>
      </w:r>
      <w:r w:rsidR="006B78C9" w:rsidRPr="009B79FA">
        <w:rPr>
          <w:rFonts w:ascii="Arial" w:hAnsi="Arial" w:cs="Arial"/>
          <w:sz w:val="22"/>
          <w:lang w:val="en-GB"/>
        </w:rPr>
        <w:t xml:space="preserve">. </w:t>
      </w:r>
      <w:r w:rsidR="009360F7" w:rsidRPr="009B79FA">
        <w:rPr>
          <w:rFonts w:ascii="Arial" w:hAnsi="Arial" w:cs="Arial"/>
          <w:sz w:val="22"/>
          <w:lang w:val="en-GB"/>
        </w:rPr>
        <w:t xml:space="preserve">This </w:t>
      </w:r>
      <w:r w:rsidR="00CC218A" w:rsidRPr="009B79FA">
        <w:rPr>
          <w:rFonts w:ascii="Arial" w:hAnsi="Arial" w:cs="Arial"/>
          <w:sz w:val="22"/>
          <w:lang w:val="en-GB"/>
        </w:rPr>
        <w:t>carries out</w:t>
      </w:r>
      <w:r w:rsidR="009360F7" w:rsidRPr="009B79FA">
        <w:rPr>
          <w:rFonts w:ascii="Arial" w:hAnsi="Arial" w:cs="Arial"/>
          <w:sz w:val="22"/>
          <w:lang w:val="en-GB"/>
        </w:rPr>
        <w:t xml:space="preserve"> </w:t>
      </w:r>
      <w:r w:rsidR="00EB5E64" w:rsidRPr="009B79FA">
        <w:rPr>
          <w:rFonts w:ascii="Arial" w:hAnsi="Arial" w:cs="Arial"/>
          <w:sz w:val="22"/>
          <w:lang w:val="en-GB"/>
        </w:rPr>
        <w:t xml:space="preserve">edge-cutting </w:t>
      </w:r>
      <w:r w:rsidR="00F64A01" w:rsidRPr="009B79FA">
        <w:rPr>
          <w:rFonts w:ascii="Arial" w:hAnsi="Arial" w:cs="Arial"/>
          <w:sz w:val="22"/>
          <w:lang w:val="en-GB"/>
        </w:rPr>
        <w:t xml:space="preserve">immersive technology </w:t>
      </w:r>
      <w:r w:rsidR="0076634A" w:rsidRPr="009B79FA">
        <w:rPr>
          <w:rFonts w:ascii="Arial" w:hAnsi="Arial" w:cs="Arial"/>
          <w:sz w:val="22"/>
          <w:lang w:val="en-GB"/>
        </w:rPr>
        <w:t xml:space="preserve">out of private spaces </w:t>
      </w:r>
      <w:r w:rsidR="00763890" w:rsidRPr="009B79FA">
        <w:rPr>
          <w:rFonts w:ascii="Arial" w:hAnsi="Arial" w:cs="Arial"/>
          <w:sz w:val="22"/>
          <w:lang w:val="en-GB"/>
        </w:rPr>
        <w:t xml:space="preserve">and integrates them directly </w:t>
      </w:r>
      <w:r w:rsidR="00AB7693" w:rsidRPr="009B79FA">
        <w:rPr>
          <w:rFonts w:ascii="Arial" w:hAnsi="Arial" w:cs="Arial"/>
          <w:sz w:val="22"/>
          <w:lang w:val="en-GB"/>
        </w:rPr>
        <w:t xml:space="preserve">into </w:t>
      </w:r>
      <w:r w:rsidR="00E85146" w:rsidRPr="009B79FA">
        <w:rPr>
          <w:rFonts w:ascii="Arial" w:hAnsi="Arial" w:cs="Arial"/>
          <w:sz w:val="22"/>
          <w:lang w:val="en-GB"/>
        </w:rPr>
        <w:t xml:space="preserve">public health pathways. </w:t>
      </w:r>
      <w:r w:rsidR="0098014E" w:rsidRPr="009B79FA">
        <w:rPr>
          <w:rFonts w:ascii="Arial" w:hAnsi="Arial" w:cs="Arial"/>
          <w:sz w:val="22"/>
          <w:lang w:val="en-GB"/>
        </w:rPr>
        <w:t xml:space="preserve">This effectively highlights that </w:t>
      </w:r>
      <w:r w:rsidR="00A00A0E" w:rsidRPr="009B79FA">
        <w:rPr>
          <w:rFonts w:ascii="Arial" w:hAnsi="Arial" w:cs="Arial"/>
          <w:sz w:val="22"/>
          <w:lang w:val="en-GB"/>
        </w:rPr>
        <w:t xml:space="preserve">digital healthcare </w:t>
      </w:r>
      <w:r w:rsidR="00EA30CF" w:rsidRPr="009B79FA">
        <w:rPr>
          <w:rFonts w:ascii="Arial" w:hAnsi="Arial" w:cs="Arial"/>
          <w:sz w:val="22"/>
          <w:lang w:val="en-GB"/>
        </w:rPr>
        <w:t xml:space="preserve">services can be </w:t>
      </w:r>
      <w:r w:rsidR="004350B5" w:rsidRPr="009B79FA">
        <w:rPr>
          <w:rFonts w:ascii="Arial" w:hAnsi="Arial" w:cs="Arial"/>
          <w:sz w:val="22"/>
          <w:lang w:val="en-GB"/>
        </w:rPr>
        <w:t xml:space="preserve">applied to difficult </w:t>
      </w:r>
      <w:r w:rsidR="009C2014" w:rsidRPr="009B79FA">
        <w:rPr>
          <w:rFonts w:ascii="Arial" w:hAnsi="Arial" w:cs="Arial"/>
          <w:sz w:val="22"/>
          <w:lang w:val="en-GB"/>
        </w:rPr>
        <w:t xml:space="preserve">social care issues </w:t>
      </w:r>
      <w:r w:rsidR="00EB366A" w:rsidRPr="009B79FA">
        <w:rPr>
          <w:rFonts w:ascii="Arial" w:hAnsi="Arial" w:cs="Arial"/>
          <w:sz w:val="22"/>
          <w:lang w:val="en-GB"/>
        </w:rPr>
        <w:t xml:space="preserve">to </w:t>
      </w:r>
      <w:r w:rsidR="00374EE8" w:rsidRPr="009B79FA">
        <w:rPr>
          <w:rFonts w:ascii="Arial" w:hAnsi="Arial" w:cs="Arial"/>
          <w:sz w:val="22"/>
          <w:lang w:val="en-GB"/>
        </w:rPr>
        <w:t>gain</w:t>
      </w:r>
      <w:r w:rsidR="00AC5EE0" w:rsidRPr="009B79FA">
        <w:rPr>
          <w:rFonts w:ascii="Arial" w:hAnsi="Arial" w:cs="Arial"/>
          <w:sz w:val="22"/>
          <w:lang w:val="en-GB"/>
        </w:rPr>
        <w:t xml:space="preserve"> </w:t>
      </w:r>
      <w:r w:rsidR="00EB366A" w:rsidRPr="009B79FA">
        <w:rPr>
          <w:rFonts w:ascii="Arial" w:hAnsi="Arial" w:cs="Arial"/>
          <w:sz w:val="22"/>
          <w:lang w:val="en-GB"/>
        </w:rPr>
        <w:t xml:space="preserve">tangible </w:t>
      </w:r>
      <w:r w:rsidR="009B2C69" w:rsidRPr="009B79FA">
        <w:rPr>
          <w:rFonts w:ascii="Arial" w:hAnsi="Arial" w:cs="Arial"/>
          <w:sz w:val="22"/>
          <w:lang w:val="en-GB"/>
        </w:rPr>
        <w:t xml:space="preserve">economic savings </w:t>
      </w:r>
      <w:r w:rsidR="00337512" w:rsidRPr="009B79FA">
        <w:rPr>
          <w:rFonts w:ascii="Arial" w:hAnsi="Arial" w:cs="Arial"/>
          <w:sz w:val="22"/>
          <w:lang w:val="en-GB"/>
        </w:rPr>
        <w:t xml:space="preserve">for regional </w:t>
      </w:r>
      <w:r w:rsidR="00D63354" w:rsidRPr="009B79FA">
        <w:rPr>
          <w:rFonts w:ascii="Arial" w:hAnsi="Arial" w:cs="Arial"/>
          <w:sz w:val="22"/>
          <w:lang w:val="en-GB"/>
        </w:rPr>
        <w:t xml:space="preserve">Care Boards (ICBs). </w:t>
      </w:r>
    </w:p>
    <w:p w14:paraId="51C3D380" w14:textId="77777777" w:rsidR="001B68A0" w:rsidRPr="009B79FA" w:rsidRDefault="001B68A0" w:rsidP="001B68A0">
      <w:pPr>
        <w:pStyle w:val="Heading1"/>
        <w:rPr>
          <w:rFonts w:ascii="Arial" w:hAnsi="Arial" w:cs="Arial"/>
          <w:sz w:val="22"/>
          <w:szCs w:val="22"/>
          <w:lang w:val="en-GB"/>
        </w:rPr>
      </w:pPr>
      <w:bookmarkStart w:id="2" w:name="_Toc235116888"/>
      <w:r w:rsidRPr="009B79FA">
        <w:rPr>
          <w:rFonts w:ascii="Arial" w:hAnsi="Arial" w:cs="Arial"/>
          <w:sz w:val="22"/>
          <w:szCs w:val="22"/>
          <w:lang w:val="en-GB"/>
        </w:rPr>
        <w:t>Professional Services Co-Ordination</w:t>
      </w:r>
      <w:bookmarkEnd w:id="2"/>
    </w:p>
    <w:p w14:paraId="6095C91D" w14:textId="77777777" w:rsidR="00BC7AE6" w:rsidRPr="009B79FA" w:rsidRDefault="002E444A" w:rsidP="001B68A0">
      <w:pPr>
        <w:rPr>
          <w:rFonts w:ascii="Arial" w:hAnsi="Arial" w:cs="Arial"/>
          <w:sz w:val="22"/>
          <w:lang w:val="en-GB"/>
        </w:rPr>
      </w:pPr>
      <w:r w:rsidRPr="009B79FA">
        <w:rPr>
          <w:rFonts w:ascii="Arial" w:hAnsi="Arial" w:cs="Arial"/>
          <w:sz w:val="22"/>
          <w:lang w:val="en-GB"/>
        </w:rPr>
        <w:t xml:space="preserve">For </w:t>
      </w:r>
      <w:r w:rsidR="00E86E7F" w:rsidRPr="009B79FA">
        <w:rPr>
          <w:rFonts w:ascii="Arial" w:hAnsi="Arial" w:cs="Arial"/>
          <w:sz w:val="22"/>
          <w:lang w:val="en-GB"/>
        </w:rPr>
        <w:t xml:space="preserve">mitigating the chance of service fragmentation, the project </w:t>
      </w:r>
      <w:r w:rsidR="009571AB" w:rsidRPr="009B79FA">
        <w:rPr>
          <w:rFonts w:ascii="Arial" w:hAnsi="Arial" w:cs="Arial"/>
          <w:sz w:val="22"/>
          <w:lang w:val="en-GB"/>
        </w:rPr>
        <w:t xml:space="preserve">has also introduced </w:t>
      </w:r>
      <w:r w:rsidR="000034C6" w:rsidRPr="009B79FA">
        <w:rPr>
          <w:rFonts w:ascii="Arial" w:hAnsi="Arial" w:cs="Arial"/>
          <w:sz w:val="22"/>
          <w:lang w:val="en-GB"/>
        </w:rPr>
        <w:t xml:space="preserve">a clear, multi-agency </w:t>
      </w:r>
      <w:r w:rsidR="00202D12" w:rsidRPr="009B79FA">
        <w:rPr>
          <w:rFonts w:ascii="Arial" w:hAnsi="Arial" w:cs="Arial"/>
          <w:sz w:val="22"/>
          <w:lang w:val="en-GB"/>
        </w:rPr>
        <w:t>clinical</w:t>
      </w:r>
      <w:r w:rsidR="00624CAA" w:rsidRPr="009B79FA">
        <w:rPr>
          <w:rFonts w:ascii="Arial" w:hAnsi="Arial" w:cs="Arial"/>
          <w:sz w:val="22"/>
          <w:lang w:val="en-GB"/>
        </w:rPr>
        <w:t xml:space="preserve"> </w:t>
      </w:r>
      <w:r w:rsidR="004A1DDE" w:rsidRPr="009B79FA">
        <w:rPr>
          <w:rFonts w:ascii="Arial" w:hAnsi="Arial" w:cs="Arial"/>
          <w:sz w:val="22"/>
          <w:lang w:val="en-GB"/>
        </w:rPr>
        <w:t xml:space="preserve">referral </w:t>
      </w:r>
      <w:r w:rsidR="005C6412" w:rsidRPr="009B79FA">
        <w:rPr>
          <w:rFonts w:ascii="Arial" w:hAnsi="Arial" w:cs="Arial"/>
          <w:sz w:val="22"/>
          <w:lang w:val="en-GB"/>
        </w:rPr>
        <w:t>initiative</w:t>
      </w:r>
      <w:r w:rsidR="00A6679A" w:rsidRPr="009B79FA">
        <w:rPr>
          <w:rFonts w:ascii="Arial" w:hAnsi="Arial" w:cs="Arial"/>
          <w:sz w:val="22"/>
          <w:lang w:val="en-GB"/>
        </w:rPr>
        <w:t xml:space="preserve"> that </w:t>
      </w:r>
      <w:r w:rsidR="00DE6E9D" w:rsidRPr="009B79FA">
        <w:rPr>
          <w:rFonts w:ascii="Arial" w:hAnsi="Arial" w:cs="Arial"/>
          <w:sz w:val="22"/>
          <w:lang w:val="en-GB"/>
        </w:rPr>
        <w:t>informs</w:t>
      </w:r>
      <w:r w:rsidR="000622D5" w:rsidRPr="009B79FA">
        <w:rPr>
          <w:rFonts w:ascii="Arial" w:hAnsi="Arial" w:cs="Arial"/>
          <w:sz w:val="22"/>
          <w:lang w:val="en-GB"/>
        </w:rPr>
        <w:t xml:space="preserve"> </w:t>
      </w:r>
      <w:r w:rsidR="002E4BBE" w:rsidRPr="009B79FA">
        <w:rPr>
          <w:rFonts w:ascii="Arial" w:hAnsi="Arial" w:cs="Arial"/>
          <w:sz w:val="22"/>
          <w:lang w:val="en-GB"/>
        </w:rPr>
        <w:t xml:space="preserve">users smoothly through the transition procedure. </w:t>
      </w:r>
      <w:r w:rsidR="00C1130A" w:rsidRPr="009B79FA">
        <w:rPr>
          <w:rFonts w:ascii="Arial" w:hAnsi="Arial" w:cs="Arial"/>
          <w:sz w:val="22"/>
          <w:lang w:val="en-GB"/>
        </w:rPr>
        <w:t xml:space="preserve">This professional </w:t>
      </w:r>
      <w:r w:rsidR="00CB58BB" w:rsidRPr="009B79FA">
        <w:rPr>
          <w:rFonts w:ascii="Arial" w:hAnsi="Arial" w:cs="Arial"/>
          <w:sz w:val="22"/>
          <w:lang w:val="en-GB"/>
        </w:rPr>
        <w:t xml:space="preserve">cycle starts at </w:t>
      </w:r>
      <w:r w:rsidR="005A5C97" w:rsidRPr="009B79FA">
        <w:rPr>
          <w:rFonts w:ascii="Arial" w:hAnsi="Arial" w:cs="Arial"/>
          <w:sz w:val="22"/>
          <w:lang w:val="en-GB"/>
        </w:rPr>
        <w:t xml:space="preserve">the age of Sixteen, when </w:t>
      </w:r>
      <w:r w:rsidR="0086655E" w:rsidRPr="009B79FA">
        <w:rPr>
          <w:rFonts w:ascii="Arial" w:hAnsi="Arial" w:cs="Arial"/>
          <w:sz w:val="22"/>
          <w:lang w:val="en-GB"/>
        </w:rPr>
        <w:t xml:space="preserve">Child and Adolescent Mental Health Services </w:t>
      </w:r>
      <w:r w:rsidR="003F39AA" w:rsidRPr="009B79FA">
        <w:rPr>
          <w:rFonts w:ascii="Arial" w:hAnsi="Arial" w:cs="Arial"/>
          <w:sz w:val="22"/>
          <w:lang w:val="en-GB"/>
        </w:rPr>
        <w:t xml:space="preserve">(CAMHS), Special Educational Needs and </w:t>
      </w:r>
      <w:r w:rsidR="00480AD6" w:rsidRPr="009B79FA">
        <w:rPr>
          <w:rFonts w:ascii="Arial" w:hAnsi="Arial" w:cs="Arial"/>
          <w:sz w:val="22"/>
          <w:lang w:val="en-GB"/>
        </w:rPr>
        <w:t>Disabilities</w:t>
      </w:r>
      <w:r w:rsidR="003F39AA" w:rsidRPr="009B79FA">
        <w:rPr>
          <w:rFonts w:ascii="Arial" w:hAnsi="Arial" w:cs="Arial"/>
          <w:sz w:val="22"/>
          <w:lang w:val="en-GB"/>
        </w:rPr>
        <w:t xml:space="preserve"> </w:t>
      </w:r>
      <w:r w:rsidR="00D435E3" w:rsidRPr="009B79FA">
        <w:rPr>
          <w:rFonts w:ascii="Arial" w:hAnsi="Arial" w:cs="Arial"/>
          <w:sz w:val="22"/>
          <w:lang w:val="en-GB"/>
        </w:rPr>
        <w:t xml:space="preserve">(SEND) educational </w:t>
      </w:r>
      <w:r w:rsidR="00EC7857" w:rsidRPr="009B79FA">
        <w:rPr>
          <w:rFonts w:ascii="Arial" w:hAnsi="Arial" w:cs="Arial"/>
          <w:sz w:val="22"/>
          <w:lang w:val="en-GB"/>
        </w:rPr>
        <w:t>institution</w:t>
      </w:r>
      <w:r w:rsidR="00D435E3" w:rsidRPr="009B79FA">
        <w:rPr>
          <w:rFonts w:ascii="Arial" w:hAnsi="Arial" w:cs="Arial"/>
          <w:sz w:val="22"/>
          <w:lang w:val="en-GB"/>
        </w:rPr>
        <w:t xml:space="preserve"> </w:t>
      </w:r>
      <w:r w:rsidR="00840892" w:rsidRPr="009B79FA">
        <w:rPr>
          <w:rFonts w:ascii="Arial" w:hAnsi="Arial" w:cs="Arial"/>
          <w:sz w:val="22"/>
          <w:lang w:val="en-GB"/>
        </w:rPr>
        <w:t>or local General P</w:t>
      </w:r>
      <w:r w:rsidR="00720C0F" w:rsidRPr="009B79FA">
        <w:rPr>
          <w:rFonts w:ascii="Arial" w:hAnsi="Arial" w:cs="Arial"/>
          <w:sz w:val="22"/>
          <w:lang w:val="en-GB"/>
        </w:rPr>
        <w:t>ractices identify an eligible person</w:t>
      </w:r>
      <w:r w:rsidR="00606DB9" w:rsidRPr="009B79FA">
        <w:rPr>
          <w:rFonts w:ascii="Arial" w:hAnsi="Arial" w:cs="Arial"/>
          <w:sz w:val="22"/>
          <w:lang w:val="en-GB"/>
        </w:rPr>
        <w:t xml:space="preserve">, bring them </w:t>
      </w:r>
      <w:r w:rsidR="00681FF1" w:rsidRPr="009B79FA">
        <w:rPr>
          <w:rFonts w:ascii="Arial" w:hAnsi="Arial" w:cs="Arial"/>
          <w:sz w:val="22"/>
          <w:lang w:val="en-GB"/>
        </w:rPr>
        <w:t>directly</w:t>
      </w:r>
      <w:r w:rsidR="00606DB9" w:rsidRPr="009B79FA">
        <w:rPr>
          <w:rFonts w:ascii="Arial" w:hAnsi="Arial" w:cs="Arial"/>
          <w:sz w:val="22"/>
          <w:lang w:val="en-GB"/>
        </w:rPr>
        <w:t xml:space="preserve"> into the </w:t>
      </w:r>
      <w:r w:rsidR="00266A3D" w:rsidRPr="009B79FA">
        <w:rPr>
          <w:rFonts w:ascii="Arial" w:hAnsi="Arial" w:cs="Arial"/>
          <w:sz w:val="22"/>
          <w:lang w:val="en-GB"/>
        </w:rPr>
        <w:t xml:space="preserve">community VR hub. </w:t>
      </w:r>
      <w:r w:rsidR="007555B7" w:rsidRPr="009B79FA">
        <w:rPr>
          <w:rFonts w:ascii="Arial" w:hAnsi="Arial" w:cs="Arial"/>
          <w:sz w:val="22"/>
          <w:lang w:val="en-GB"/>
        </w:rPr>
        <w:t xml:space="preserve">Once the candidate is inside the hub </w:t>
      </w:r>
      <w:r w:rsidR="007A262B" w:rsidRPr="009B79FA">
        <w:rPr>
          <w:rFonts w:ascii="Arial" w:hAnsi="Arial" w:cs="Arial"/>
          <w:sz w:val="22"/>
          <w:lang w:val="en-GB"/>
        </w:rPr>
        <w:t xml:space="preserve">and </w:t>
      </w:r>
      <w:r w:rsidR="00DA1B5C" w:rsidRPr="009B79FA">
        <w:rPr>
          <w:rFonts w:ascii="Arial" w:hAnsi="Arial" w:cs="Arial"/>
          <w:sz w:val="22"/>
          <w:lang w:val="en-GB"/>
        </w:rPr>
        <w:t xml:space="preserve">joins the process, </w:t>
      </w:r>
      <w:r w:rsidR="00834893" w:rsidRPr="009B79FA">
        <w:rPr>
          <w:rFonts w:ascii="Arial" w:hAnsi="Arial" w:cs="Arial"/>
          <w:sz w:val="22"/>
          <w:lang w:val="en-GB"/>
        </w:rPr>
        <w:t>the delivery architecture is commanded and managed by Band 6 and Band 7 NHS Occupational Therapists (OTs)</w:t>
      </w:r>
      <w:r w:rsidR="00F01230" w:rsidRPr="009B79FA">
        <w:rPr>
          <w:rFonts w:ascii="Arial" w:hAnsi="Arial" w:cs="Arial"/>
          <w:sz w:val="22"/>
          <w:lang w:val="en-GB"/>
        </w:rPr>
        <w:t>.</w:t>
      </w:r>
      <w:r w:rsidR="00BC7AE6" w:rsidRPr="009B79FA">
        <w:rPr>
          <w:rFonts w:ascii="Arial" w:hAnsi="Arial" w:cs="Arial"/>
          <w:sz w:val="22"/>
          <w:lang w:val="en-GB"/>
        </w:rPr>
        <w:t xml:space="preserve"> </w:t>
      </w:r>
      <w:r w:rsidR="0052423A" w:rsidRPr="009B79FA">
        <w:rPr>
          <w:rFonts w:ascii="Arial" w:hAnsi="Arial" w:cs="Arial"/>
          <w:sz w:val="22"/>
          <w:lang w:val="en-GB"/>
        </w:rPr>
        <w:t xml:space="preserve">These clinical </w:t>
      </w:r>
      <w:r w:rsidR="001B5EF5" w:rsidRPr="009B79FA">
        <w:rPr>
          <w:rFonts w:ascii="Arial" w:hAnsi="Arial" w:cs="Arial"/>
          <w:sz w:val="22"/>
          <w:lang w:val="en-GB"/>
        </w:rPr>
        <w:t>professionals</w:t>
      </w:r>
      <w:r w:rsidR="00845E7F" w:rsidRPr="009B79FA">
        <w:rPr>
          <w:rFonts w:ascii="Arial" w:hAnsi="Arial" w:cs="Arial"/>
          <w:sz w:val="22"/>
          <w:lang w:val="en-GB"/>
        </w:rPr>
        <w:t xml:space="preserve"> </w:t>
      </w:r>
      <w:r w:rsidR="00C20564" w:rsidRPr="009B79FA">
        <w:rPr>
          <w:rFonts w:ascii="Arial" w:hAnsi="Arial" w:cs="Arial"/>
          <w:sz w:val="22"/>
          <w:lang w:val="en-GB"/>
        </w:rPr>
        <w:t xml:space="preserve">are highly proficient while leaning towards leveraging </w:t>
      </w:r>
      <w:r w:rsidR="004646E1" w:rsidRPr="009B79FA">
        <w:rPr>
          <w:rFonts w:ascii="Arial" w:hAnsi="Arial" w:cs="Arial"/>
          <w:sz w:val="22"/>
          <w:lang w:val="en-GB"/>
        </w:rPr>
        <w:t xml:space="preserve">the project’s </w:t>
      </w:r>
      <w:r w:rsidR="00F01246" w:rsidRPr="009B79FA">
        <w:rPr>
          <w:rFonts w:ascii="Arial" w:hAnsi="Arial" w:cs="Arial"/>
          <w:sz w:val="22"/>
          <w:lang w:val="en-GB"/>
        </w:rPr>
        <w:t xml:space="preserve">data-driven infrastructure </w:t>
      </w:r>
      <w:r w:rsidR="007D2227" w:rsidRPr="009B79FA">
        <w:rPr>
          <w:rFonts w:ascii="Arial" w:hAnsi="Arial" w:cs="Arial"/>
          <w:sz w:val="22"/>
          <w:lang w:val="en-GB"/>
        </w:rPr>
        <w:t xml:space="preserve">to </w:t>
      </w:r>
      <w:r w:rsidR="007B48E4" w:rsidRPr="009B79FA">
        <w:rPr>
          <w:rFonts w:ascii="Arial" w:hAnsi="Arial" w:cs="Arial"/>
          <w:sz w:val="22"/>
          <w:lang w:val="en-GB"/>
        </w:rPr>
        <w:t xml:space="preserve">perform accurate, </w:t>
      </w:r>
      <w:r w:rsidR="00E57AB8" w:rsidRPr="009B79FA">
        <w:rPr>
          <w:rFonts w:ascii="Arial" w:hAnsi="Arial" w:cs="Arial"/>
          <w:sz w:val="22"/>
          <w:lang w:val="en-GB"/>
        </w:rPr>
        <w:t>objective</w:t>
      </w:r>
      <w:r w:rsidR="007F08A6" w:rsidRPr="009B79FA">
        <w:rPr>
          <w:rFonts w:ascii="Arial" w:hAnsi="Arial" w:cs="Arial"/>
          <w:sz w:val="22"/>
          <w:lang w:val="en-GB"/>
        </w:rPr>
        <w:t xml:space="preserve"> baseline </w:t>
      </w:r>
      <w:r w:rsidR="005D6213" w:rsidRPr="009B79FA">
        <w:rPr>
          <w:rFonts w:ascii="Arial" w:hAnsi="Arial" w:cs="Arial"/>
          <w:sz w:val="22"/>
          <w:lang w:val="en-GB"/>
        </w:rPr>
        <w:t xml:space="preserve">functional </w:t>
      </w:r>
      <w:r w:rsidR="00832F45" w:rsidRPr="009B79FA">
        <w:rPr>
          <w:rFonts w:ascii="Arial" w:hAnsi="Arial" w:cs="Arial"/>
          <w:sz w:val="22"/>
          <w:lang w:val="en-GB"/>
        </w:rPr>
        <w:t>activities</w:t>
      </w:r>
      <w:r w:rsidR="001F4D15" w:rsidRPr="009B79FA">
        <w:rPr>
          <w:rFonts w:ascii="Arial" w:hAnsi="Arial" w:cs="Arial"/>
          <w:sz w:val="22"/>
          <w:lang w:val="en-GB"/>
        </w:rPr>
        <w:t xml:space="preserve"> (</w:t>
      </w:r>
      <w:r w:rsidR="001F4D15" w:rsidRPr="009B79FA">
        <w:rPr>
          <w:rFonts w:ascii="Arial" w:hAnsi="Arial" w:cs="Arial"/>
          <w:sz w:val="22"/>
        </w:rPr>
        <w:t>Iyer, 2025)</w:t>
      </w:r>
      <w:r w:rsidR="00832F45" w:rsidRPr="009B79FA">
        <w:rPr>
          <w:rFonts w:ascii="Arial" w:hAnsi="Arial" w:cs="Arial"/>
          <w:sz w:val="22"/>
          <w:lang w:val="en-GB"/>
        </w:rPr>
        <w:t xml:space="preserve">. </w:t>
      </w:r>
    </w:p>
    <w:p w14:paraId="6D5141C9" w14:textId="77777777" w:rsidR="00F01230" w:rsidRPr="009B79FA" w:rsidRDefault="000A4292" w:rsidP="001B68A0">
      <w:pPr>
        <w:rPr>
          <w:rFonts w:ascii="Arial" w:hAnsi="Arial" w:cs="Arial"/>
          <w:sz w:val="22"/>
          <w:lang w:val="en-GB"/>
        </w:rPr>
      </w:pPr>
      <w:r w:rsidRPr="009B79FA">
        <w:rPr>
          <w:rFonts w:ascii="Arial" w:hAnsi="Arial" w:cs="Arial"/>
          <w:sz w:val="22"/>
          <w:lang w:val="en-GB"/>
        </w:rPr>
        <w:lastRenderedPageBreak/>
        <w:t>A</w:t>
      </w:r>
      <w:r w:rsidR="00663F49" w:rsidRPr="009B79FA">
        <w:rPr>
          <w:rFonts w:ascii="Arial" w:hAnsi="Arial" w:cs="Arial"/>
          <w:sz w:val="22"/>
          <w:lang w:val="en-GB"/>
        </w:rPr>
        <w:t>s t</w:t>
      </w:r>
      <w:r w:rsidR="001E6A5A" w:rsidRPr="009B79FA">
        <w:rPr>
          <w:rFonts w:ascii="Arial" w:hAnsi="Arial" w:cs="Arial"/>
          <w:sz w:val="22"/>
          <w:lang w:val="en-GB"/>
        </w:rPr>
        <w:t xml:space="preserve">he candidate selected for this service processes </w:t>
      </w:r>
      <w:r w:rsidR="00C73157" w:rsidRPr="009B79FA">
        <w:rPr>
          <w:rFonts w:ascii="Arial" w:hAnsi="Arial" w:cs="Arial"/>
          <w:sz w:val="22"/>
          <w:lang w:val="en-GB"/>
        </w:rPr>
        <w:t xml:space="preserve">through the </w:t>
      </w:r>
      <w:r w:rsidR="00A63111" w:rsidRPr="009B79FA">
        <w:rPr>
          <w:rFonts w:ascii="Arial" w:hAnsi="Arial" w:cs="Arial"/>
          <w:sz w:val="22"/>
          <w:lang w:val="en-GB"/>
        </w:rPr>
        <w:t xml:space="preserve">closed-loop </w:t>
      </w:r>
      <w:r w:rsidR="00227925" w:rsidRPr="009B79FA">
        <w:rPr>
          <w:rFonts w:ascii="Arial" w:hAnsi="Arial" w:cs="Arial"/>
          <w:sz w:val="22"/>
          <w:lang w:val="en-GB"/>
        </w:rPr>
        <w:t xml:space="preserve">virtual scenarios, the </w:t>
      </w:r>
      <w:r w:rsidR="001771C1" w:rsidRPr="009B79FA">
        <w:rPr>
          <w:rFonts w:ascii="Arial" w:hAnsi="Arial" w:cs="Arial"/>
          <w:sz w:val="22"/>
          <w:lang w:val="en-GB"/>
        </w:rPr>
        <w:t xml:space="preserve">clinical professional </w:t>
      </w:r>
      <w:r w:rsidR="004F37DC" w:rsidRPr="009B79FA">
        <w:rPr>
          <w:rFonts w:ascii="Arial" w:hAnsi="Arial" w:cs="Arial"/>
          <w:sz w:val="22"/>
          <w:lang w:val="en-GB"/>
        </w:rPr>
        <w:t xml:space="preserve">actively monitors </w:t>
      </w:r>
      <w:r w:rsidR="00EB67F1" w:rsidRPr="009B79FA">
        <w:rPr>
          <w:rFonts w:ascii="Arial" w:hAnsi="Arial" w:cs="Arial"/>
          <w:sz w:val="22"/>
          <w:lang w:val="en-GB"/>
        </w:rPr>
        <w:t xml:space="preserve">the dashboard’s </w:t>
      </w:r>
      <w:r w:rsidR="006C2B97" w:rsidRPr="009B79FA">
        <w:rPr>
          <w:rFonts w:ascii="Arial" w:hAnsi="Arial" w:cs="Arial"/>
          <w:sz w:val="22"/>
          <w:lang w:val="en-GB"/>
        </w:rPr>
        <w:t xml:space="preserve">live heart rate variability (HRV) </w:t>
      </w:r>
      <w:r w:rsidR="00207865" w:rsidRPr="009B79FA">
        <w:rPr>
          <w:rFonts w:ascii="Arial" w:hAnsi="Arial" w:cs="Arial"/>
          <w:sz w:val="22"/>
          <w:lang w:val="en-GB"/>
        </w:rPr>
        <w:t xml:space="preserve">streams to </w:t>
      </w:r>
      <w:r w:rsidR="00422CFA" w:rsidRPr="009B79FA">
        <w:rPr>
          <w:rFonts w:ascii="Arial" w:hAnsi="Arial" w:cs="Arial"/>
          <w:sz w:val="22"/>
          <w:lang w:val="en-GB"/>
        </w:rPr>
        <w:t>track stress of the user</w:t>
      </w:r>
      <w:r w:rsidR="0051265E" w:rsidRPr="009B79FA">
        <w:rPr>
          <w:rFonts w:ascii="Arial" w:hAnsi="Arial" w:cs="Arial"/>
          <w:sz w:val="22"/>
          <w:lang w:val="en-GB"/>
        </w:rPr>
        <w:t xml:space="preserve"> (</w:t>
      </w:r>
      <w:r w:rsidR="0051265E" w:rsidRPr="009B79FA">
        <w:rPr>
          <w:rFonts w:ascii="Arial" w:hAnsi="Arial" w:cs="Arial"/>
          <w:sz w:val="22"/>
        </w:rPr>
        <w:t xml:space="preserve">Yugar </w:t>
      </w:r>
      <w:r w:rsidR="0051265E" w:rsidRPr="009B79FA">
        <w:rPr>
          <w:rFonts w:ascii="Arial" w:hAnsi="Arial" w:cs="Arial"/>
          <w:i/>
          <w:sz w:val="22"/>
        </w:rPr>
        <w:t>et al.</w:t>
      </w:r>
      <w:r w:rsidR="0051265E" w:rsidRPr="009B79FA">
        <w:rPr>
          <w:rFonts w:ascii="Arial" w:hAnsi="Arial" w:cs="Arial"/>
          <w:sz w:val="22"/>
        </w:rPr>
        <w:t xml:space="preserve"> 2023</w:t>
      </w:r>
      <w:r w:rsidR="0051265E" w:rsidRPr="009B79FA">
        <w:rPr>
          <w:rFonts w:ascii="Arial" w:hAnsi="Arial" w:cs="Arial"/>
          <w:sz w:val="22"/>
          <w:lang w:val="en-GB"/>
        </w:rPr>
        <w:t>)</w:t>
      </w:r>
      <w:r w:rsidR="00422CFA" w:rsidRPr="009B79FA">
        <w:rPr>
          <w:rFonts w:ascii="Arial" w:hAnsi="Arial" w:cs="Arial"/>
          <w:sz w:val="22"/>
          <w:lang w:val="en-GB"/>
        </w:rPr>
        <w:t xml:space="preserve">. </w:t>
      </w:r>
      <w:r w:rsidR="00BC7AE6" w:rsidRPr="009B79FA">
        <w:rPr>
          <w:rFonts w:ascii="Arial" w:hAnsi="Arial" w:cs="Arial"/>
          <w:sz w:val="22"/>
          <w:lang w:val="en-GB"/>
        </w:rPr>
        <w:t xml:space="preserve">Simultaneously, </w:t>
      </w:r>
      <w:r w:rsidR="008A0255" w:rsidRPr="009B79FA">
        <w:rPr>
          <w:rFonts w:ascii="Arial" w:hAnsi="Arial" w:cs="Arial"/>
          <w:sz w:val="22"/>
          <w:lang w:val="en-GB"/>
        </w:rPr>
        <w:t xml:space="preserve">when the </w:t>
      </w:r>
      <w:r w:rsidR="00024729" w:rsidRPr="009B79FA">
        <w:rPr>
          <w:rFonts w:ascii="Arial" w:hAnsi="Arial" w:cs="Arial"/>
          <w:sz w:val="22"/>
          <w:lang w:val="en-GB"/>
        </w:rPr>
        <w:t xml:space="preserve">candidate reaches </w:t>
      </w:r>
      <w:r w:rsidR="00607CA9" w:rsidRPr="009B79FA">
        <w:rPr>
          <w:rFonts w:ascii="Arial" w:hAnsi="Arial" w:cs="Arial"/>
          <w:sz w:val="22"/>
          <w:lang w:val="en-GB"/>
        </w:rPr>
        <w:t xml:space="preserve">the age of eighteen the </w:t>
      </w:r>
      <w:r w:rsidR="00F31B73" w:rsidRPr="009B79FA">
        <w:rPr>
          <w:rFonts w:ascii="Arial" w:hAnsi="Arial" w:cs="Arial"/>
          <w:sz w:val="22"/>
          <w:lang w:val="en-GB"/>
        </w:rPr>
        <w:t>comprehensive</w:t>
      </w:r>
      <w:r w:rsidR="00607CA9" w:rsidRPr="009B79FA">
        <w:rPr>
          <w:rFonts w:ascii="Arial" w:hAnsi="Arial" w:cs="Arial"/>
          <w:sz w:val="22"/>
          <w:lang w:val="en-GB"/>
        </w:rPr>
        <w:t xml:space="preserve">, </w:t>
      </w:r>
      <w:r w:rsidR="00A36166" w:rsidRPr="009B79FA">
        <w:rPr>
          <w:rFonts w:ascii="Arial" w:hAnsi="Arial" w:cs="Arial"/>
          <w:sz w:val="22"/>
          <w:lang w:val="en-GB"/>
        </w:rPr>
        <w:t xml:space="preserve">software-generated </w:t>
      </w:r>
      <w:r w:rsidR="00BD5037" w:rsidRPr="009B79FA">
        <w:rPr>
          <w:rFonts w:ascii="Arial" w:hAnsi="Arial" w:cs="Arial"/>
          <w:sz w:val="22"/>
          <w:lang w:val="en-GB"/>
        </w:rPr>
        <w:t xml:space="preserve">mobility and cognitive data files are </w:t>
      </w:r>
      <w:r w:rsidR="00CD40C7" w:rsidRPr="009B79FA">
        <w:rPr>
          <w:rFonts w:ascii="Arial" w:hAnsi="Arial" w:cs="Arial"/>
          <w:sz w:val="22"/>
          <w:lang w:val="en-GB"/>
        </w:rPr>
        <w:t>directly</w:t>
      </w:r>
      <w:r w:rsidR="00BD5037" w:rsidRPr="009B79FA">
        <w:rPr>
          <w:rFonts w:ascii="Arial" w:hAnsi="Arial" w:cs="Arial"/>
          <w:sz w:val="22"/>
          <w:lang w:val="en-GB"/>
        </w:rPr>
        <w:t xml:space="preserve"> exported to Local Authority Adult </w:t>
      </w:r>
      <w:r w:rsidR="005B2B28" w:rsidRPr="009B79FA">
        <w:rPr>
          <w:rFonts w:ascii="Arial" w:hAnsi="Arial" w:cs="Arial"/>
          <w:sz w:val="22"/>
          <w:lang w:val="en-GB"/>
        </w:rPr>
        <w:t xml:space="preserve">Social Work Teams. </w:t>
      </w:r>
      <w:r w:rsidR="00AB7476" w:rsidRPr="009B79FA">
        <w:rPr>
          <w:rFonts w:ascii="Arial" w:hAnsi="Arial" w:cs="Arial"/>
          <w:sz w:val="22"/>
          <w:lang w:val="en-GB"/>
        </w:rPr>
        <w:t xml:space="preserve">This detailed </w:t>
      </w:r>
      <w:r w:rsidR="00C54DF0" w:rsidRPr="009B79FA">
        <w:rPr>
          <w:rFonts w:ascii="Arial" w:hAnsi="Arial" w:cs="Arial"/>
          <w:sz w:val="22"/>
          <w:lang w:val="en-GB"/>
        </w:rPr>
        <w:t xml:space="preserve">documentation </w:t>
      </w:r>
      <w:r w:rsidR="00616C8C" w:rsidRPr="009B79FA">
        <w:rPr>
          <w:rFonts w:ascii="Arial" w:hAnsi="Arial" w:cs="Arial"/>
          <w:sz w:val="22"/>
          <w:lang w:val="en-GB"/>
        </w:rPr>
        <w:t>mitigates the need for subjectiv</w:t>
      </w:r>
      <w:r w:rsidR="00942820" w:rsidRPr="009B79FA">
        <w:rPr>
          <w:rFonts w:ascii="Arial" w:hAnsi="Arial" w:cs="Arial"/>
          <w:sz w:val="22"/>
          <w:lang w:val="en-GB"/>
        </w:rPr>
        <w:t xml:space="preserve">e assessments which enables </w:t>
      </w:r>
      <w:r w:rsidR="003A5FBC" w:rsidRPr="009B79FA">
        <w:rPr>
          <w:rFonts w:ascii="Arial" w:hAnsi="Arial" w:cs="Arial"/>
          <w:sz w:val="22"/>
          <w:lang w:val="en-GB"/>
        </w:rPr>
        <w:t xml:space="preserve">social workers to reduce estimated physical home-care </w:t>
      </w:r>
      <w:r w:rsidR="00225E33" w:rsidRPr="009B79FA">
        <w:rPr>
          <w:rFonts w:ascii="Arial" w:hAnsi="Arial" w:cs="Arial"/>
          <w:sz w:val="22"/>
          <w:lang w:val="en-GB"/>
        </w:rPr>
        <w:t xml:space="preserve">hours or residential care packages. </w:t>
      </w:r>
    </w:p>
    <w:p w14:paraId="6155BD92" w14:textId="77777777" w:rsidR="001B68A0" w:rsidRPr="009B79FA" w:rsidRDefault="001B68A0" w:rsidP="001B68A0">
      <w:pPr>
        <w:pStyle w:val="Heading1"/>
        <w:rPr>
          <w:rFonts w:ascii="Arial" w:hAnsi="Arial" w:cs="Arial"/>
          <w:sz w:val="22"/>
          <w:szCs w:val="22"/>
          <w:lang w:val="en-GB"/>
        </w:rPr>
      </w:pPr>
      <w:bookmarkStart w:id="3" w:name="_Toc235116889"/>
      <w:r w:rsidRPr="009B79FA">
        <w:rPr>
          <w:rFonts w:ascii="Arial" w:hAnsi="Arial" w:cs="Arial"/>
          <w:sz w:val="22"/>
          <w:szCs w:val="22"/>
          <w:lang w:val="en-GB"/>
        </w:rPr>
        <w:t>The Public Campaign and Call to Action</w:t>
      </w:r>
      <w:bookmarkEnd w:id="3"/>
    </w:p>
    <w:p w14:paraId="31566621" w14:textId="77777777" w:rsidR="00D54752" w:rsidRPr="009B79FA" w:rsidRDefault="00DC3CE1" w:rsidP="001B68A0">
      <w:pPr>
        <w:rPr>
          <w:rFonts w:ascii="Arial" w:hAnsi="Arial" w:cs="Arial"/>
          <w:sz w:val="22"/>
          <w:lang w:val="en-GB"/>
        </w:rPr>
      </w:pPr>
      <w:r w:rsidRPr="009B79FA">
        <w:rPr>
          <w:rFonts w:ascii="Arial" w:hAnsi="Arial" w:cs="Arial"/>
          <w:sz w:val="22"/>
          <w:lang w:val="en-GB"/>
        </w:rPr>
        <w:t>In the Project Independent L</w:t>
      </w:r>
      <w:r w:rsidR="0081548F" w:rsidRPr="009B79FA">
        <w:rPr>
          <w:rFonts w:ascii="Arial" w:hAnsi="Arial" w:cs="Arial"/>
          <w:sz w:val="22"/>
          <w:lang w:val="en-GB"/>
        </w:rPr>
        <w:t xml:space="preserve">iving </w:t>
      </w:r>
      <w:r w:rsidR="00674492" w:rsidRPr="009B79FA">
        <w:rPr>
          <w:rFonts w:ascii="Arial" w:hAnsi="Arial" w:cs="Arial"/>
          <w:sz w:val="22"/>
          <w:lang w:val="en-GB"/>
        </w:rPr>
        <w:t xml:space="preserve">the clinical expertise sets the foundation </w:t>
      </w:r>
      <w:r w:rsidR="004A1565" w:rsidRPr="009B79FA">
        <w:rPr>
          <w:rFonts w:ascii="Arial" w:hAnsi="Arial" w:cs="Arial"/>
          <w:sz w:val="22"/>
          <w:lang w:val="en-GB"/>
        </w:rPr>
        <w:t xml:space="preserve">still a virtual sandbox </w:t>
      </w:r>
      <w:r w:rsidR="00C16BC6" w:rsidRPr="009B79FA">
        <w:rPr>
          <w:rFonts w:ascii="Arial" w:hAnsi="Arial" w:cs="Arial"/>
          <w:sz w:val="22"/>
          <w:lang w:val="en-GB"/>
        </w:rPr>
        <w:t xml:space="preserve">cannot match the </w:t>
      </w:r>
      <w:r w:rsidR="0053099C" w:rsidRPr="009B79FA">
        <w:rPr>
          <w:rFonts w:ascii="Arial" w:hAnsi="Arial" w:cs="Arial"/>
          <w:sz w:val="22"/>
          <w:lang w:val="en-GB"/>
        </w:rPr>
        <w:t xml:space="preserve">real-world experience. </w:t>
      </w:r>
      <w:r w:rsidR="00376A93" w:rsidRPr="009B79FA">
        <w:rPr>
          <w:rFonts w:ascii="Arial" w:hAnsi="Arial" w:cs="Arial"/>
          <w:sz w:val="22"/>
          <w:lang w:val="en-GB"/>
        </w:rPr>
        <w:t xml:space="preserve">For </w:t>
      </w:r>
      <w:r w:rsidR="00C410FB" w:rsidRPr="009B79FA">
        <w:rPr>
          <w:rFonts w:ascii="Arial" w:hAnsi="Arial" w:cs="Arial"/>
          <w:sz w:val="22"/>
          <w:lang w:val="en-GB"/>
        </w:rPr>
        <w:t>actively</w:t>
      </w:r>
      <w:r w:rsidR="00845953" w:rsidRPr="009B79FA">
        <w:rPr>
          <w:rFonts w:ascii="Arial" w:hAnsi="Arial" w:cs="Arial"/>
          <w:sz w:val="22"/>
          <w:lang w:val="en-GB"/>
        </w:rPr>
        <w:t xml:space="preserve"> </w:t>
      </w:r>
      <w:r w:rsidR="00376A93" w:rsidRPr="009B79FA">
        <w:rPr>
          <w:rFonts w:ascii="Arial" w:hAnsi="Arial" w:cs="Arial"/>
          <w:sz w:val="22"/>
          <w:lang w:val="en-GB"/>
        </w:rPr>
        <w:t xml:space="preserve">evolving this </w:t>
      </w:r>
      <w:r w:rsidR="001175C0" w:rsidRPr="009B79FA">
        <w:rPr>
          <w:rFonts w:ascii="Arial" w:hAnsi="Arial" w:cs="Arial"/>
          <w:sz w:val="22"/>
          <w:lang w:val="en-GB"/>
        </w:rPr>
        <w:t xml:space="preserve">innovation </w:t>
      </w:r>
      <w:r w:rsidR="0090379D" w:rsidRPr="009B79FA">
        <w:rPr>
          <w:rFonts w:ascii="Arial" w:hAnsi="Arial" w:cs="Arial"/>
          <w:sz w:val="22"/>
          <w:lang w:val="en-GB"/>
        </w:rPr>
        <w:t>it will require a</w:t>
      </w:r>
      <w:r w:rsidR="00DD0911" w:rsidRPr="009B79FA">
        <w:rPr>
          <w:rFonts w:ascii="Arial" w:hAnsi="Arial" w:cs="Arial"/>
          <w:sz w:val="22"/>
          <w:lang w:val="en-GB"/>
        </w:rPr>
        <w:t xml:space="preserve"> </w:t>
      </w:r>
      <w:r w:rsidR="00BA18FB" w:rsidRPr="009B79FA">
        <w:rPr>
          <w:rFonts w:ascii="Arial" w:hAnsi="Arial" w:cs="Arial"/>
          <w:sz w:val="22"/>
          <w:lang w:val="en-GB"/>
        </w:rPr>
        <w:t xml:space="preserve">bridge </w:t>
      </w:r>
      <w:r w:rsidR="008A5F0F" w:rsidRPr="009B79FA">
        <w:rPr>
          <w:rFonts w:ascii="Arial" w:hAnsi="Arial" w:cs="Arial"/>
          <w:sz w:val="22"/>
          <w:lang w:val="en-GB"/>
        </w:rPr>
        <w:t xml:space="preserve">from the virtual hub </w:t>
      </w:r>
      <w:r w:rsidR="009611BE" w:rsidRPr="009B79FA">
        <w:rPr>
          <w:rFonts w:ascii="Arial" w:hAnsi="Arial" w:cs="Arial"/>
          <w:sz w:val="22"/>
          <w:lang w:val="en-GB"/>
        </w:rPr>
        <w:t xml:space="preserve">to the physical </w:t>
      </w:r>
      <w:r w:rsidR="005566E7" w:rsidRPr="009B79FA">
        <w:rPr>
          <w:rFonts w:ascii="Arial" w:hAnsi="Arial" w:cs="Arial"/>
          <w:sz w:val="22"/>
          <w:lang w:val="en-GB"/>
        </w:rPr>
        <w:t xml:space="preserve">community. </w:t>
      </w:r>
      <w:r w:rsidR="00525C61" w:rsidRPr="009B79FA">
        <w:rPr>
          <w:rFonts w:ascii="Arial" w:hAnsi="Arial" w:cs="Arial"/>
          <w:sz w:val="22"/>
          <w:lang w:val="en-GB"/>
        </w:rPr>
        <w:t>For</w:t>
      </w:r>
      <w:r w:rsidR="00A53A4F" w:rsidRPr="009B79FA">
        <w:rPr>
          <w:rFonts w:ascii="Arial" w:hAnsi="Arial" w:cs="Arial"/>
          <w:sz w:val="22"/>
          <w:lang w:val="en-GB"/>
        </w:rPr>
        <w:t xml:space="preserve"> developing this connection</w:t>
      </w:r>
      <w:r w:rsidR="00D22562" w:rsidRPr="009B79FA">
        <w:rPr>
          <w:rFonts w:ascii="Arial" w:hAnsi="Arial" w:cs="Arial"/>
          <w:sz w:val="22"/>
          <w:lang w:val="en-GB"/>
        </w:rPr>
        <w:t xml:space="preserve">, the project </w:t>
      </w:r>
      <w:r w:rsidR="008D5BA6" w:rsidRPr="009B79FA">
        <w:rPr>
          <w:rFonts w:ascii="Arial" w:hAnsi="Arial" w:cs="Arial"/>
          <w:sz w:val="22"/>
          <w:lang w:val="en-GB"/>
        </w:rPr>
        <w:t xml:space="preserve">introduces </w:t>
      </w:r>
      <w:r w:rsidR="00E3266A" w:rsidRPr="009B79FA">
        <w:rPr>
          <w:rFonts w:ascii="Arial" w:hAnsi="Arial" w:cs="Arial"/>
          <w:b/>
          <w:sz w:val="22"/>
          <w:lang w:val="en-GB"/>
        </w:rPr>
        <w:t>#StepForwardUK</w:t>
      </w:r>
      <w:r w:rsidR="00570467" w:rsidRPr="009B79FA">
        <w:rPr>
          <w:rFonts w:ascii="Arial" w:hAnsi="Arial" w:cs="Arial"/>
          <w:b/>
          <w:sz w:val="22"/>
          <w:lang w:val="en-GB"/>
        </w:rPr>
        <w:t xml:space="preserve"> </w:t>
      </w:r>
      <w:r w:rsidR="00F23AA3" w:rsidRPr="009B79FA">
        <w:rPr>
          <w:rFonts w:ascii="Arial" w:hAnsi="Arial" w:cs="Arial"/>
          <w:sz w:val="22"/>
          <w:lang w:val="en-GB"/>
        </w:rPr>
        <w:t xml:space="preserve">which is a </w:t>
      </w:r>
      <w:r w:rsidR="00E52468" w:rsidRPr="009B79FA">
        <w:rPr>
          <w:rFonts w:ascii="Arial" w:hAnsi="Arial" w:cs="Arial"/>
          <w:sz w:val="22"/>
          <w:lang w:val="en-GB"/>
        </w:rPr>
        <w:t>public-facing social</w:t>
      </w:r>
      <w:r w:rsidR="008E18FD" w:rsidRPr="009B79FA">
        <w:rPr>
          <w:rFonts w:ascii="Arial" w:hAnsi="Arial" w:cs="Arial"/>
          <w:sz w:val="22"/>
          <w:lang w:val="en-GB"/>
        </w:rPr>
        <w:t xml:space="preserve"> campaign that is built to foster community participation. </w:t>
      </w:r>
      <w:r w:rsidR="00D54752" w:rsidRPr="009B79FA">
        <w:rPr>
          <w:rFonts w:ascii="Arial" w:hAnsi="Arial" w:cs="Arial"/>
          <w:sz w:val="22"/>
          <w:lang w:val="en-GB"/>
        </w:rPr>
        <w:t xml:space="preserve">This campaign majorly focuses on </w:t>
      </w:r>
      <w:r w:rsidR="00FB56DD" w:rsidRPr="009B79FA">
        <w:rPr>
          <w:rFonts w:ascii="Arial" w:hAnsi="Arial" w:cs="Arial"/>
          <w:sz w:val="22"/>
          <w:lang w:val="en-GB"/>
        </w:rPr>
        <w:t xml:space="preserve">two primary public sectors; </w:t>
      </w:r>
    </w:p>
    <w:p w14:paraId="5A98BC87" w14:textId="77777777" w:rsidR="00B56AAE" w:rsidRPr="009B79FA" w:rsidRDefault="007A1493" w:rsidP="001B68A0">
      <w:pPr>
        <w:rPr>
          <w:rFonts w:ascii="Arial" w:hAnsi="Arial" w:cs="Arial"/>
          <w:sz w:val="22"/>
          <w:lang w:val="en-GB"/>
        </w:rPr>
      </w:pPr>
      <w:r w:rsidRPr="009B79FA">
        <w:rPr>
          <w:rFonts w:ascii="Arial" w:hAnsi="Arial" w:cs="Arial"/>
          <w:b/>
          <w:sz w:val="22"/>
          <w:lang w:val="en-GB"/>
        </w:rPr>
        <w:t xml:space="preserve">Public Volunteers: </w:t>
      </w:r>
      <w:r w:rsidR="0031625F" w:rsidRPr="009B79FA">
        <w:rPr>
          <w:rFonts w:ascii="Arial" w:hAnsi="Arial" w:cs="Arial"/>
          <w:sz w:val="22"/>
          <w:lang w:val="en-GB"/>
        </w:rPr>
        <w:t xml:space="preserve">This project focuses on community cohesion and recruits and trains local </w:t>
      </w:r>
      <w:r w:rsidR="00153E86" w:rsidRPr="009B79FA">
        <w:rPr>
          <w:rFonts w:ascii="Arial" w:hAnsi="Arial" w:cs="Arial"/>
          <w:sz w:val="22"/>
          <w:lang w:val="en-GB"/>
        </w:rPr>
        <w:t xml:space="preserve">public to serve as “Community Transit </w:t>
      </w:r>
      <w:r w:rsidR="000B3A6B" w:rsidRPr="009B79FA">
        <w:rPr>
          <w:rFonts w:ascii="Arial" w:hAnsi="Arial" w:cs="Arial"/>
          <w:sz w:val="22"/>
          <w:lang w:val="en-GB"/>
        </w:rPr>
        <w:t>Buddies</w:t>
      </w:r>
      <w:r w:rsidR="00153E86" w:rsidRPr="009B79FA">
        <w:rPr>
          <w:rFonts w:ascii="Arial" w:hAnsi="Arial" w:cs="Arial"/>
          <w:sz w:val="22"/>
          <w:lang w:val="en-GB"/>
        </w:rPr>
        <w:t>”</w:t>
      </w:r>
      <w:r w:rsidR="00337C73" w:rsidRPr="009B79FA">
        <w:rPr>
          <w:rFonts w:ascii="Arial" w:hAnsi="Arial" w:cs="Arial"/>
          <w:sz w:val="22"/>
          <w:lang w:val="en-GB"/>
        </w:rPr>
        <w:t xml:space="preserve">, once a </w:t>
      </w:r>
      <w:r w:rsidR="00DA33C8" w:rsidRPr="009B79FA">
        <w:rPr>
          <w:rFonts w:ascii="Arial" w:hAnsi="Arial" w:cs="Arial"/>
          <w:sz w:val="22"/>
          <w:lang w:val="en-GB"/>
        </w:rPr>
        <w:t xml:space="preserve">young adult </w:t>
      </w:r>
      <w:r w:rsidR="00FD695E" w:rsidRPr="009B79FA">
        <w:rPr>
          <w:rFonts w:ascii="Arial" w:hAnsi="Arial" w:cs="Arial"/>
          <w:sz w:val="22"/>
          <w:lang w:val="en-GB"/>
        </w:rPr>
        <w:t xml:space="preserve">achieves competence within the virtual </w:t>
      </w:r>
      <w:r w:rsidR="00D32833" w:rsidRPr="009B79FA">
        <w:rPr>
          <w:rFonts w:ascii="Arial" w:hAnsi="Arial" w:cs="Arial"/>
          <w:sz w:val="22"/>
          <w:lang w:val="en-GB"/>
        </w:rPr>
        <w:t xml:space="preserve">bus or train </w:t>
      </w:r>
      <w:r w:rsidR="00E266B5" w:rsidRPr="009B79FA">
        <w:rPr>
          <w:rFonts w:ascii="Arial" w:hAnsi="Arial" w:cs="Arial"/>
          <w:sz w:val="22"/>
          <w:lang w:val="en-GB"/>
        </w:rPr>
        <w:t>environments</w:t>
      </w:r>
      <w:r w:rsidR="00277579" w:rsidRPr="009B79FA">
        <w:rPr>
          <w:rFonts w:ascii="Arial" w:hAnsi="Arial" w:cs="Arial"/>
          <w:sz w:val="22"/>
          <w:lang w:val="en-GB"/>
        </w:rPr>
        <w:t xml:space="preserve">, </w:t>
      </w:r>
      <w:r w:rsidR="0020319E" w:rsidRPr="009B79FA">
        <w:rPr>
          <w:rFonts w:ascii="Arial" w:hAnsi="Arial" w:cs="Arial"/>
          <w:sz w:val="22"/>
          <w:lang w:val="en-GB"/>
        </w:rPr>
        <w:t xml:space="preserve">a </w:t>
      </w:r>
      <w:r w:rsidR="008C34D3" w:rsidRPr="009B79FA">
        <w:rPr>
          <w:rFonts w:ascii="Arial" w:hAnsi="Arial" w:cs="Arial"/>
          <w:sz w:val="22"/>
          <w:lang w:val="en-GB"/>
        </w:rPr>
        <w:t xml:space="preserve">fully investigated </w:t>
      </w:r>
      <w:r w:rsidR="004E6324" w:rsidRPr="009B79FA">
        <w:rPr>
          <w:rFonts w:ascii="Arial" w:hAnsi="Arial" w:cs="Arial"/>
          <w:sz w:val="22"/>
          <w:lang w:val="en-GB"/>
        </w:rPr>
        <w:t xml:space="preserve">volunteer partner </w:t>
      </w:r>
      <w:r w:rsidR="00991BD3" w:rsidRPr="009B79FA">
        <w:rPr>
          <w:rFonts w:ascii="Arial" w:hAnsi="Arial" w:cs="Arial"/>
          <w:sz w:val="22"/>
          <w:lang w:val="en-GB"/>
        </w:rPr>
        <w:t xml:space="preserve">accompanies them on their first physical journey. </w:t>
      </w:r>
      <w:r w:rsidR="005341B7" w:rsidRPr="009B79FA">
        <w:rPr>
          <w:rFonts w:ascii="Arial" w:hAnsi="Arial" w:cs="Arial"/>
          <w:sz w:val="22"/>
          <w:lang w:val="en-GB"/>
        </w:rPr>
        <w:t>This</w:t>
      </w:r>
      <w:r w:rsidR="00660085" w:rsidRPr="009B79FA">
        <w:rPr>
          <w:rFonts w:ascii="Arial" w:hAnsi="Arial" w:cs="Arial"/>
          <w:sz w:val="22"/>
          <w:lang w:val="en-GB"/>
        </w:rPr>
        <w:t xml:space="preserve"> highly</w:t>
      </w:r>
      <w:r w:rsidR="005341B7" w:rsidRPr="009B79FA">
        <w:rPr>
          <w:rFonts w:ascii="Arial" w:hAnsi="Arial" w:cs="Arial"/>
          <w:sz w:val="22"/>
          <w:lang w:val="en-GB"/>
        </w:rPr>
        <w:t xml:space="preserve"> supports these young adults </w:t>
      </w:r>
      <w:r w:rsidR="009944B7" w:rsidRPr="009B79FA">
        <w:rPr>
          <w:rFonts w:ascii="Arial" w:hAnsi="Arial" w:cs="Arial"/>
          <w:sz w:val="22"/>
          <w:lang w:val="en-GB"/>
        </w:rPr>
        <w:t xml:space="preserve">and provides a </w:t>
      </w:r>
      <w:r w:rsidR="001A31D1" w:rsidRPr="009B79FA">
        <w:rPr>
          <w:rFonts w:ascii="Arial" w:hAnsi="Arial" w:cs="Arial"/>
          <w:sz w:val="22"/>
          <w:lang w:val="en-GB"/>
        </w:rPr>
        <w:t xml:space="preserve">reassuring presence which reinforces their virtual training and ensures safe community </w:t>
      </w:r>
      <w:r w:rsidR="00190E66" w:rsidRPr="009B79FA">
        <w:rPr>
          <w:rFonts w:ascii="Arial" w:hAnsi="Arial" w:cs="Arial"/>
          <w:sz w:val="22"/>
          <w:lang w:val="en-GB"/>
        </w:rPr>
        <w:t>cohesion</w:t>
      </w:r>
      <w:r w:rsidR="004C1254" w:rsidRPr="009B79FA">
        <w:rPr>
          <w:rFonts w:ascii="Arial" w:hAnsi="Arial" w:cs="Arial"/>
          <w:sz w:val="22"/>
          <w:lang w:val="en-GB"/>
        </w:rPr>
        <w:t xml:space="preserve"> (</w:t>
      </w:r>
      <w:r w:rsidR="004C1254" w:rsidRPr="009B79FA">
        <w:rPr>
          <w:rFonts w:ascii="Arial" w:hAnsi="Arial" w:cs="Arial"/>
          <w:sz w:val="22"/>
        </w:rPr>
        <w:t>McCabe, 2025</w:t>
      </w:r>
      <w:r w:rsidR="004C1254" w:rsidRPr="009B79FA">
        <w:rPr>
          <w:rFonts w:ascii="Arial" w:hAnsi="Arial" w:cs="Arial"/>
          <w:sz w:val="22"/>
          <w:lang w:val="en-GB"/>
        </w:rPr>
        <w:t>)</w:t>
      </w:r>
      <w:r w:rsidR="00190E66" w:rsidRPr="009B79FA">
        <w:rPr>
          <w:rFonts w:ascii="Arial" w:hAnsi="Arial" w:cs="Arial"/>
          <w:sz w:val="22"/>
          <w:lang w:val="en-GB"/>
        </w:rPr>
        <w:t xml:space="preserve">. </w:t>
      </w:r>
    </w:p>
    <w:p w14:paraId="30857E41" w14:textId="3185758F" w:rsidR="00190E66" w:rsidRPr="009B79FA" w:rsidRDefault="00BF3EE7" w:rsidP="001B68A0">
      <w:pPr>
        <w:rPr>
          <w:rFonts w:ascii="Arial" w:hAnsi="Arial" w:cs="Arial"/>
          <w:sz w:val="22"/>
          <w:lang w:val="en-GB"/>
        </w:rPr>
      </w:pPr>
      <w:r w:rsidRPr="009B79FA">
        <w:rPr>
          <w:rFonts w:ascii="Arial" w:hAnsi="Arial" w:cs="Arial"/>
          <w:b/>
          <w:sz w:val="22"/>
          <w:lang w:val="en-GB"/>
        </w:rPr>
        <w:t xml:space="preserve">High-Street Businesses: </w:t>
      </w:r>
      <w:r w:rsidR="002D57D3" w:rsidRPr="009B79FA">
        <w:rPr>
          <w:rFonts w:ascii="Arial" w:hAnsi="Arial" w:cs="Arial"/>
          <w:sz w:val="22"/>
          <w:lang w:val="en-GB"/>
        </w:rPr>
        <w:t xml:space="preserve">This campaign </w:t>
      </w:r>
      <w:r w:rsidR="0004698E" w:rsidRPr="009B79FA">
        <w:rPr>
          <w:rFonts w:ascii="Arial" w:hAnsi="Arial" w:cs="Arial"/>
          <w:sz w:val="22"/>
          <w:lang w:val="en-GB"/>
        </w:rPr>
        <w:t xml:space="preserve">also </w:t>
      </w:r>
      <w:r w:rsidR="003E0D4D" w:rsidRPr="009B79FA">
        <w:rPr>
          <w:rFonts w:ascii="Arial" w:hAnsi="Arial" w:cs="Arial"/>
          <w:sz w:val="22"/>
          <w:lang w:val="en-GB"/>
        </w:rPr>
        <w:t xml:space="preserve">relies on </w:t>
      </w:r>
      <w:r w:rsidR="00033827" w:rsidRPr="009B79FA">
        <w:rPr>
          <w:rFonts w:ascii="Arial" w:hAnsi="Arial" w:cs="Arial"/>
          <w:sz w:val="22"/>
          <w:lang w:val="en-GB"/>
        </w:rPr>
        <w:t xml:space="preserve">local retail managers, transport operators and </w:t>
      </w:r>
      <w:r w:rsidR="00541338" w:rsidRPr="009B79FA">
        <w:rPr>
          <w:rFonts w:ascii="Arial" w:hAnsi="Arial" w:cs="Arial"/>
          <w:sz w:val="22"/>
          <w:lang w:val="en-GB"/>
        </w:rPr>
        <w:t xml:space="preserve">employers within the UK to </w:t>
      </w:r>
      <w:r w:rsidR="004637AB" w:rsidRPr="009B79FA">
        <w:rPr>
          <w:rFonts w:ascii="Arial" w:hAnsi="Arial" w:cs="Arial"/>
          <w:sz w:val="22"/>
          <w:lang w:val="en-GB"/>
        </w:rPr>
        <w:t>build welcoming, pr</w:t>
      </w:r>
      <w:r w:rsidR="00686152" w:rsidRPr="009B79FA">
        <w:rPr>
          <w:rFonts w:ascii="Arial" w:hAnsi="Arial" w:cs="Arial"/>
          <w:sz w:val="22"/>
          <w:lang w:val="en-GB"/>
        </w:rPr>
        <w:t xml:space="preserve">edictable physical </w:t>
      </w:r>
      <w:r w:rsidR="00590C77" w:rsidRPr="009B79FA">
        <w:rPr>
          <w:rFonts w:ascii="Arial" w:hAnsi="Arial" w:cs="Arial"/>
          <w:sz w:val="22"/>
          <w:lang w:val="en-GB"/>
        </w:rPr>
        <w:t>environments</w:t>
      </w:r>
      <w:r w:rsidR="00686152" w:rsidRPr="009B79FA">
        <w:rPr>
          <w:rFonts w:ascii="Arial" w:hAnsi="Arial" w:cs="Arial"/>
          <w:sz w:val="22"/>
          <w:lang w:val="en-GB"/>
        </w:rPr>
        <w:t xml:space="preserve">. </w:t>
      </w:r>
      <w:r w:rsidR="001E14F6" w:rsidRPr="009B79FA">
        <w:rPr>
          <w:rFonts w:ascii="Arial" w:hAnsi="Arial" w:cs="Arial"/>
          <w:sz w:val="22"/>
          <w:lang w:val="en-GB"/>
        </w:rPr>
        <w:t xml:space="preserve">This fosters active business participation in the project </w:t>
      </w:r>
      <w:r w:rsidR="00DF5D1C" w:rsidRPr="009B79FA">
        <w:rPr>
          <w:rFonts w:ascii="Arial" w:hAnsi="Arial" w:cs="Arial"/>
          <w:sz w:val="22"/>
          <w:lang w:val="en-GB"/>
        </w:rPr>
        <w:t xml:space="preserve">and the </w:t>
      </w:r>
      <w:r w:rsidR="00570DBC" w:rsidRPr="009B79FA">
        <w:rPr>
          <w:rFonts w:ascii="Arial" w:hAnsi="Arial" w:cs="Arial"/>
          <w:sz w:val="22"/>
          <w:lang w:val="en-GB"/>
        </w:rPr>
        <w:t xml:space="preserve">participated businesses </w:t>
      </w:r>
      <w:r w:rsidR="006A381B" w:rsidRPr="009B79FA">
        <w:rPr>
          <w:rFonts w:ascii="Arial" w:hAnsi="Arial" w:cs="Arial"/>
          <w:sz w:val="22"/>
          <w:lang w:val="en-GB"/>
        </w:rPr>
        <w:t xml:space="preserve">receive basic </w:t>
      </w:r>
      <w:r w:rsidR="00E37D1D" w:rsidRPr="009B79FA">
        <w:rPr>
          <w:rFonts w:ascii="Arial" w:hAnsi="Arial" w:cs="Arial"/>
          <w:sz w:val="22"/>
          <w:lang w:val="en-GB"/>
        </w:rPr>
        <w:t>sensory-awareness training</w:t>
      </w:r>
      <w:r w:rsidR="005C1805" w:rsidRPr="009B79FA">
        <w:rPr>
          <w:rFonts w:ascii="Arial" w:hAnsi="Arial" w:cs="Arial"/>
          <w:sz w:val="22"/>
          <w:lang w:val="en-GB"/>
        </w:rPr>
        <w:t>, adjust high-stimulus store lighting during designated hours and offer structured, small-scale work placements for hub graduates</w:t>
      </w:r>
      <w:r w:rsidR="0088711D" w:rsidRPr="009B79FA">
        <w:rPr>
          <w:rFonts w:ascii="Arial" w:hAnsi="Arial" w:cs="Arial"/>
          <w:sz w:val="22"/>
          <w:lang w:val="en-GB"/>
        </w:rPr>
        <w:t xml:space="preserve"> (</w:t>
      </w:r>
      <w:r w:rsidR="0088711D" w:rsidRPr="009B79FA">
        <w:rPr>
          <w:rFonts w:ascii="Arial" w:hAnsi="Arial" w:cs="Arial"/>
          <w:sz w:val="22"/>
        </w:rPr>
        <w:t>Harwell, 2023</w:t>
      </w:r>
      <w:r w:rsidR="0088711D" w:rsidRPr="009B79FA">
        <w:rPr>
          <w:rFonts w:ascii="Arial" w:hAnsi="Arial" w:cs="Arial"/>
          <w:sz w:val="22"/>
          <w:lang w:val="en-GB"/>
        </w:rPr>
        <w:t>)</w:t>
      </w:r>
      <w:r w:rsidR="005C1805" w:rsidRPr="009B79FA">
        <w:rPr>
          <w:rFonts w:ascii="Arial" w:hAnsi="Arial" w:cs="Arial"/>
          <w:sz w:val="22"/>
          <w:lang w:val="en-GB"/>
        </w:rPr>
        <w:t xml:space="preserve">. </w:t>
      </w:r>
    </w:p>
    <w:p w14:paraId="0C495D15" w14:textId="28AB4159" w:rsidR="001B68A0" w:rsidRPr="009B79FA" w:rsidRDefault="001B68A0" w:rsidP="001B68A0">
      <w:pPr>
        <w:pStyle w:val="Heading1"/>
        <w:rPr>
          <w:rFonts w:ascii="Arial" w:hAnsi="Arial" w:cs="Arial"/>
          <w:sz w:val="22"/>
          <w:szCs w:val="22"/>
          <w:lang w:val="en-GB"/>
        </w:rPr>
      </w:pPr>
      <w:bookmarkStart w:id="4" w:name="_Toc235116890"/>
      <w:r w:rsidRPr="009B79FA">
        <w:rPr>
          <w:rFonts w:ascii="Arial" w:hAnsi="Arial" w:cs="Arial"/>
          <w:sz w:val="22"/>
          <w:szCs w:val="22"/>
          <w:lang w:val="en-GB"/>
        </w:rPr>
        <w:t>Conclusion/Summary</w:t>
      </w:r>
      <w:bookmarkEnd w:id="4"/>
    </w:p>
    <w:p w14:paraId="75849D75" w14:textId="0617DE47" w:rsidR="001C7173" w:rsidRPr="007D1ADE" w:rsidRDefault="00BB6003" w:rsidP="001B68A0">
      <w:pPr>
        <w:rPr>
          <w:lang w:val="en-GB"/>
        </w:rPr>
      </w:pPr>
      <w:r w:rsidRPr="009B79FA">
        <w:rPr>
          <w:rFonts w:ascii="Arial" w:hAnsi="Arial" w:cs="Arial"/>
          <w:sz w:val="22"/>
          <w:lang w:val="en-GB"/>
        </w:rPr>
        <w:t xml:space="preserve">This pitch concluded that </w:t>
      </w:r>
      <w:r w:rsidR="00700360" w:rsidRPr="009B79FA">
        <w:rPr>
          <w:rFonts w:ascii="Arial" w:hAnsi="Arial" w:cs="Arial"/>
          <w:sz w:val="22"/>
          <w:lang w:val="en-GB"/>
        </w:rPr>
        <w:t xml:space="preserve">Project Independent Living </w:t>
      </w:r>
      <w:r w:rsidR="000C13CB" w:rsidRPr="009B79FA">
        <w:rPr>
          <w:rFonts w:ascii="Arial" w:hAnsi="Arial" w:cs="Arial"/>
          <w:sz w:val="22"/>
          <w:lang w:val="en-GB"/>
        </w:rPr>
        <w:t xml:space="preserve">is </w:t>
      </w:r>
      <w:r w:rsidR="00683E92" w:rsidRPr="009B79FA">
        <w:rPr>
          <w:rFonts w:ascii="Arial" w:hAnsi="Arial" w:cs="Arial"/>
          <w:sz w:val="22"/>
          <w:lang w:val="en-GB"/>
        </w:rPr>
        <w:t>a</w:t>
      </w:r>
      <w:r w:rsidR="00DE4642" w:rsidRPr="009B79FA">
        <w:rPr>
          <w:rFonts w:ascii="Arial" w:hAnsi="Arial" w:cs="Arial"/>
          <w:sz w:val="22"/>
          <w:lang w:val="en-GB"/>
        </w:rPr>
        <w:t>n</w:t>
      </w:r>
      <w:r w:rsidR="00683E92" w:rsidRPr="009B79FA">
        <w:rPr>
          <w:rFonts w:ascii="Arial" w:hAnsi="Arial" w:cs="Arial"/>
          <w:sz w:val="22"/>
          <w:lang w:val="en-GB"/>
        </w:rPr>
        <w:t xml:space="preserve"> evidence-based</w:t>
      </w:r>
      <w:r w:rsidR="0050383F" w:rsidRPr="009B79FA">
        <w:rPr>
          <w:rFonts w:ascii="Arial" w:hAnsi="Arial" w:cs="Arial"/>
          <w:sz w:val="22"/>
          <w:lang w:val="en-GB"/>
        </w:rPr>
        <w:t xml:space="preserve"> response to systemic failures which often occur </w:t>
      </w:r>
      <w:r w:rsidR="00992446" w:rsidRPr="009B79FA">
        <w:rPr>
          <w:rFonts w:ascii="Arial" w:hAnsi="Arial" w:cs="Arial"/>
          <w:sz w:val="22"/>
          <w:lang w:val="en-GB"/>
        </w:rPr>
        <w:t xml:space="preserve">when young people transition into adult social </w:t>
      </w:r>
      <w:r w:rsidR="00B37723" w:rsidRPr="009B79FA">
        <w:rPr>
          <w:rFonts w:ascii="Arial" w:hAnsi="Arial" w:cs="Arial"/>
          <w:sz w:val="22"/>
          <w:lang w:val="en-GB"/>
        </w:rPr>
        <w:t>care.</w:t>
      </w:r>
      <w:r w:rsidR="004F6328" w:rsidRPr="009B79FA">
        <w:rPr>
          <w:rFonts w:ascii="Arial" w:hAnsi="Arial" w:cs="Arial"/>
          <w:sz w:val="22"/>
          <w:lang w:val="en-GB"/>
        </w:rPr>
        <w:t xml:space="preserve"> </w:t>
      </w:r>
      <w:r w:rsidR="00EB1C0A" w:rsidRPr="009B79FA">
        <w:rPr>
          <w:rFonts w:ascii="Arial" w:hAnsi="Arial" w:cs="Arial"/>
          <w:sz w:val="22"/>
          <w:lang w:val="en-GB"/>
        </w:rPr>
        <w:t>This project showcases high success in the market by replacing</w:t>
      </w:r>
      <w:r w:rsidR="00711453" w:rsidRPr="009B79FA">
        <w:rPr>
          <w:rFonts w:ascii="Arial" w:hAnsi="Arial" w:cs="Arial"/>
          <w:sz w:val="22"/>
          <w:lang w:val="en-GB"/>
        </w:rPr>
        <w:t xml:space="preserve"> outdated, passive learning models </w:t>
      </w:r>
      <w:r w:rsidR="001E7F72" w:rsidRPr="009B79FA">
        <w:rPr>
          <w:rFonts w:ascii="Arial" w:hAnsi="Arial" w:cs="Arial"/>
          <w:sz w:val="22"/>
          <w:lang w:val="en-GB"/>
        </w:rPr>
        <w:t xml:space="preserve">and brings in </w:t>
      </w:r>
      <w:r w:rsidR="00336EBF" w:rsidRPr="009B79FA">
        <w:rPr>
          <w:rFonts w:ascii="Arial" w:hAnsi="Arial" w:cs="Arial"/>
          <w:sz w:val="22"/>
          <w:lang w:val="en-GB"/>
        </w:rPr>
        <w:t>resp</w:t>
      </w:r>
      <w:r w:rsidR="00094DC1" w:rsidRPr="009B79FA">
        <w:rPr>
          <w:rFonts w:ascii="Arial" w:hAnsi="Arial" w:cs="Arial"/>
          <w:sz w:val="22"/>
          <w:lang w:val="en-GB"/>
        </w:rPr>
        <w:t xml:space="preserve">onsive, digital service </w:t>
      </w:r>
      <w:r w:rsidR="00D44017" w:rsidRPr="009B79FA">
        <w:rPr>
          <w:rFonts w:ascii="Arial" w:hAnsi="Arial" w:cs="Arial"/>
          <w:sz w:val="22"/>
          <w:lang w:val="en-GB"/>
        </w:rPr>
        <w:t xml:space="preserve">platform that scales to meet the needs of young adults while safeguarding public funds. </w:t>
      </w:r>
      <w:r w:rsidR="00FC1717" w:rsidRPr="009B79FA">
        <w:rPr>
          <w:rFonts w:ascii="Arial" w:hAnsi="Arial" w:cs="Arial"/>
          <w:sz w:val="22"/>
          <w:lang w:val="en-GB"/>
        </w:rPr>
        <w:t>Th</w:t>
      </w:r>
      <w:r w:rsidR="00EB611F" w:rsidRPr="009B79FA">
        <w:rPr>
          <w:rFonts w:ascii="Arial" w:hAnsi="Arial" w:cs="Arial"/>
          <w:sz w:val="22"/>
          <w:lang w:val="en-GB"/>
        </w:rPr>
        <w:t>e pitch also</w:t>
      </w:r>
      <w:r w:rsidR="00F92928" w:rsidRPr="009B79FA">
        <w:rPr>
          <w:rFonts w:ascii="Arial" w:hAnsi="Arial" w:cs="Arial"/>
          <w:sz w:val="22"/>
          <w:lang w:val="en-GB"/>
        </w:rPr>
        <w:t xml:space="preserve"> </w:t>
      </w:r>
      <w:r w:rsidR="00D82A79" w:rsidRPr="009B79FA">
        <w:rPr>
          <w:rFonts w:ascii="Arial" w:hAnsi="Arial" w:cs="Arial"/>
          <w:sz w:val="22"/>
          <w:lang w:val="en-GB"/>
        </w:rPr>
        <w:t xml:space="preserve">summarised </w:t>
      </w:r>
      <w:r w:rsidR="008319C5" w:rsidRPr="009B79FA">
        <w:rPr>
          <w:rFonts w:ascii="Arial" w:hAnsi="Arial" w:cs="Arial"/>
          <w:sz w:val="22"/>
          <w:lang w:val="en-GB"/>
        </w:rPr>
        <w:t xml:space="preserve">that </w:t>
      </w:r>
      <w:r w:rsidR="00BF26F9" w:rsidRPr="009B79FA">
        <w:rPr>
          <w:rFonts w:ascii="Arial" w:hAnsi="Arial" w:cs="Arial"/>
          <w:sz w:val="22"/>
          <w:lang w:val="en-GB"/>
        </w:rPr>
        <w:t xml:space="preserve">this model is also economically viable </w:t>
      </w:r>
      <w:r w:rsidR="005D50F7" w:rsidRPr="009B79FA">
        <w:rPr>
          <w:rFonts w:ascii="Arial" w:hAnsi="Arial" w:cs="Arial"/>
          <w:sz w:val="22"/>
          <w:lang w:val="en-GB"/>
        </w:rPr>
        <w:t xml:space="preserve">as investing </w:t>
      </w:r>
      <w:r w:rsidR="00952CE8" w:rsidRPr="009B79FA">
        <w:rPr>
          <w:rFonts w:ascii="Arial" w:hAnsi="Arial" w:cs="Arial"/>
          <w:sz w:val="22"/>
          <w:lang w:val="en-GB"/>
        </w:rPr>
        <w:t xml:space="preserve">in affordable consumer Virtual Reality (VR) </w:t>
      </w:r>
      <w:r w:rsidR="00455CF0" w:rsidRPr="009B79FA">
        <w:rPr>
          <w:rFonts w:ascii="Arial" w:hAnsi="Arial" w:cs="Arial"/>
          <w:sz w:val="22"/>
          <w:lang w:val="en-GB"/>
        </w:rPr>
        <w:t xml:space="preserve">setups </w:t>
      </w:r>
      <w:r w:rsidR="00E12853" w:rsidRPr="009B79FA">
        <w:rPr>
          <w:rFonts w:ascii="Arial" w:hAnsi="Arial" w:cs="Arial"/>
          <w:sz w:val="22"/>
          <w:lang w:val="en-GB"/>
        </w:rPr>
        <w:t>prevents decades of high-c</w:t>
      </w:r>
      <w:r w:rsidR="001763DD" w:rsidRPr="009B79FA">
        <w:rPr>
          <w:rFonts w:ascii="Arial" w:hAnsi="Arial" w:cs="Arial"/>
          <w:sz w:val="22"/>
          <w:lang w:val="en-GB"/>
        </w:rPr>
        <w:t xml:space="preserve">ost residential placements and </w:t>
      </w:r>
      <w:r w:rsidR="00902AE5" w:rsidRPr="009B79FA">
        <w:rPr>
          <w:rFonts w:ascii="Arial" w:hAnsi="Arial" w:cs="Arial"/>
          <w:sz w:val="22"/>
          <w:lang w:val="en-GB"/>
        </w:rPr>
        <w:t xml:space="preserve">continuous </w:t>
      </w:r>
      <w:r w:rsidR="005E5F6B" w:rsidRPr="009B79FA">
        <w:rPr>
          <w:rFonts w:ascii="Arial" w:hAnsi="Arial" w:cs="Arial"/>
          <w:sz w:val="22"/>
          <w:lang w:val="en-GB"/>
        </w:rPr>
        <w:t xml:space="preserve">social care </w:t>
      </w:r>
      <w:r w:rsidR="00DB7565" w:rsidRPr="009B79FA">
        <w:rPr>
          <w:rFonts w:ascii="Arial" w:hAnsi="Arial" w:cs="Arial"/>
          <w:sz w:val="22"/>
          <w:lang w:val="en-GB"/>
        </w:rPr>
        <w:t>functions</w:t>
      </w:r>
      <w:r w:rsidR="005E5F6B" w:rsidRPr="009B79FA">
        <w:rPr>
          <w:rFonts w:ascii="Arial" w:hAnsi="Arial" w:cs="Arial"/>
          <w:sz w:val="22"/>
          <w:lang w:val="en-GB"/>
        </w:rPr>
        <w:t xml:space="preserve"> for future.</w:t>
      </w:r>
      <w:r w:rsidR="005E5F6B">
        <w:rPr>
          <w:lang w:val="en-GB"/>
        </w:rPr>
        <w:t xml:space="preserve"> </w:t>
      </w:r>
      <w:r w:rsidR="001C7173" w:rsidRPr="007D1ADE">
        <w:rPr>
          <w:lang w:val="en-GB"/>
        </w:rPr>
        <w:br w:type="page"/>
      </w:r>
    </w:p>
    <w:p w14:paraId="7B997F7F" w14:textId="00A5E563" w:rsidR="001C7173" w:rsidRDefault="001C7173" w:rsidP="001C7173">
      <w:pPr>
        <w:pStyle w:val="Heading1"/>
        <w:rPr>
          <w:lang w:val="en-GB"/>
        </w:rPr>
      </w:pPr>
      <w:bookmarkStart w:id="5" w:name="_Toc235116891"/>
      <w:r w:rsidRPr="007D1ADE">
        <w:rPr>
          <w:lang w:val="en-GB"/>
        </w:rPr>
        <w:lastRenderedPageBreak/>
        <w:t>References</w:t>
      </w:r>
      <w:bookmarkEnd w:id="5"/>
      <w:r w:rsidRPr="007D1ADE">
        <w:rPr>
          <w:lang w:val="en-GB"/>
        </w:rPr>
        <w:t xml:space="preserve"> </w:t>
      </w:r>
    </w:p>
    <w:p w14:paraId="542F11A1" w14:textId="77777777" w:rsidR="009D2B0B" w:rsidRDefault="009D2B0B" w:rsidP="0009165D">
      <w:r w:rsidRPr="00AF7CFA">
        <w:t xml:space="preserve">Bao, L., </w:t>
      </w:r>
      <w:proofErr w:type="gramStart"/>
      <w:r>
        <w:t xml:space="preserve">and </w:t>
      </w:r>
      <w:r>
        <w:rPr>
          <w:i/>
        </w:rPr>
        <w:t>et al.</w:t>
      </w:r>
      <w:proofErr w:type="gramEnd"/>
      <w:r>
        <w:t xml:space="preserve"> (</w:t>
      </w:r>
      <w:r w:rsidRPr="00AF7CFA">
        <w:t>2022</w:t>
      </w:r>
      <w:r>
        <w:t>)</w:t>
      </w:r>
      <w:r w:rsidRPr="00AF7CFA">
        <w:t>. Cross-platform virtual reality for real-time construction safety training using immersive web and industry foundation classes. </w:t>
      </w:r>
      <w:r w:rsidRPr="00AF7CFA">
        <w:rPr>
          <w:i/>
          <w:iCs/>
        </w:rPr>
        <w:t>Automation in construction</w:t>
      </w:r>
      <w:r w:rsidRPr="00AF7CFA">
        <w:t>, </w:t>
      </w:r>
      <w:r w:rsidRPr="00AF7CFA">
        <w:rPr>
          <w:i/>
          <w:iCs/>
        </w:rPr>
        <w:t>143</w:t>
      </w:r>
      <w:r w:rsidRPr="00AF7CFA">
        <w:t>, p.104565.</w:t>
      </w:r>
    </w:p>
    <w:p w14:paraId="2CC43ABC" w14:textId="77777777" w:rsidR="009D2B0B" w:rsidRPr="00292D3D" w:rsidRDefault="009D2B0B" w:rsidP="0009165D">
      <w:pPr>
        <w:rPr>
          <w:lang w:val="en-GB"/>
        </w:rPr>
      </w:pPr>
      <w:r w:rsidRPr="0088711D">
        <w:t xml:space="preserve">Harwell, M., </w:t>
      </w:r>
      <w:r>
        <w:t>(</w:t>
      </w:r>
      <w:r w:rsidRPr="0088711D">
        <w:t>2023</w:t>
      </w:r>
      <w:r>
        <w:t>)</w:t>
      </w:r>
      <w:r w:rsidRPr="0088711D">
        <w:t>. Sensory Awareness in Architectural Design and Construction: A Guide to Inclusion and Hospitality for All. </w:t>
      </w:r>
      <w:r w:rsidRPr="0088711D">
        <w:rPr>
          <w:i/>
          <w:iCs/>
        </w:rPr>
        <w:t>Sensory Awareness in Architectural Design and Construction: A Guide to Inclusion and Hospitality for All</w:t>
      </w:r>
      <w:r w:rsidRPr="0088711D">
        <w:t>.</w:t>
      </w:r>
    </w:p>
    <w:p w14:paraId="7F0E11B0" w14:textId="77777777" w:rsidR="009D2B0B" w:rsidRDefault="009D2B0B" w:rsidP="0009165D">
      <w:r w:rsidRPr="001F4D15">
        <w:t xml:space="preserve">Iyer, S.S., </w:t>
      </w:r>
      <w:r>
        <w:t>(</w:t>
      </w:r>
      <w:r w:rsidRPr="001F4D15">
        <w:t>2025</w:t>
      </w:r>
      <w:r>
        <w:t>)</w:t>
      </w:r>
      <w:r w:rsidRPr="001F4D15">
        <w:t>. Data-driven decision making: The key to future health care business success. </w:t>
      </w:r>
      <w:r w:rsidRPr="001F4D15">
        <w:rPr>
          <w:i/>
          <w:iCs/>
        </w:rPr>
        <w:t xml:space="preserve">RA Journal </w:t>
      </w:r>
      <w:proofErr w:type="gramStart"/>
      <w:r w:rsidRPr="001F4D15">
        <w:rPr>
          <w:i/>
          <w:iCs/>
        </w:rPr>
        <w:t>Of</w:t>
      </w:r>
      <w:proofErr w:type="gramEnd"/>
      <w:r w:rsidRPr="001F4D15">
        <w:rPr>
          <w:i/>
          <w:iCs/>
        </w:rPr>
        <w:t xml:space="preserve"> Applied Research (RAJAR)</w:t>
      </w:r>
      <w:r w:rsidRPr="001F4D15">
        <w:t>, </w:t>
      </w:r>
      <w:r w:rsidRPr="001F4D15">
        <w:rPr>
          <w:i/>
          <w:iCs/>
        </w:rPr>
        <w:t>11</w:t>
      </w:r>
      <w:r w:rsidRPr="001F4D15">
        <w:t>(3), pp.115-136.</w:t>
      </w:r>
    </w:p>
    <w:p w14:paraId="59C99382" w14:textId="77777777" w:rsidR="009D2B0B" w:rsidRDefault="009D2B0B" w:rsidP="0009165D">
      <w:r w:rsidRPr="004C1254">
        <w:t xml:space="preserve">McCabe, C., </w:t>
      </w:r>
      <w:r>
        <w:t>(</w:t>
      </w:r>
      <w:r w:rsidRPr="004C1254">
        <w:t>2025</w:t>
      </w:r>
      <w:r>
        <w:t>)</w:t>
      </w:r>
      <w:r w:rsidRPr="004C1254">
        <w:t>. Creating Connections: Fostering community cohesion in online learning. </w:t>
      </w:r>
      <w:r w:rsidRPr="004C1254">
        <w:rPr>
          <w:i/>
          <w:iCs/>
        </w:rPr>
        <w:t>eLearn</w:t>
      </w:r>
      <w:r w:rsidRPr="004C1254">
        <w:t>, </w:t>
      </w:r>
      <w:r w:rsidRPr="004C1254">
        <w:rPr>
          <w:i/>
          <w:iCs/>
        </w:rPr>
        <w:t>2025</w:t>
      </w:r>
      <w:r w:rsidRPr="004C1254">
        <w:t>(8).</w:t>
      </w:r>
    </w:p>
    <w:p w14:paraId="252CC4C2" w14:textId="77777777" w:rsidR="009D2B0B" w:rsidRDefault="009D2B0B" w:rsidP="0009165D">
      <w:r w:rsidRPr="001F2278">
        <w:t xml:space="preserve">TRISTAN, L.M.S., Swapna, G.O.T.T.I.P.A.T.I. and CHEONG, M.L., </w:t>
      </w:r>
      <w:r>
        <w:t>(</w:t>
      </w:r>
      <w:r w:rsidRPr="001F2278">
        <w:t>2024</w:t>
      </w:r>
      <w:r>
        <w:t>)</w:t>
      </w:r>
      <w:r w:rsidRPr="001F2278">
        <w:t>. Educational technologies and assessment practices: Evolution and emerging research gaps.</w:t>
      </w:r>
    </w:p>
    <w:p w14:paraId="41851AD9" w14:textId="77777777" w:rsidR="009D2B0B" w:rsidRDefault="009D2B0B" w:rsidP="0009165D">
      <w:r w:rsidRPr="00B94A33">
        <w:t xml:space="preserve">Yugar, L.B.T., </w:t>
      </w:r>
      <w:r>
        <w:t xml:space="preserve">and </w:t>
      </w:r>
      <w:r>
        <w:rPr>
          <w:i/>
        </w:rPr>
        <w:t>et al.</w:t>
      </w:r>
      <w:r>
        <w:t xml:space="preserve"> (</w:t>
      </w:r>
      <w:r w:rsidRPr="00B94A33">
        <w:t>2023</w:t>
      </w:r>
      <w:r>
        <w:t>)</w:t>
      </w:r>
      <w:r w:rsidRPr="00B94A33">
        <w:t>. The role of heart rate variability (HRV) in different hypertensive syndromes. </w:t>
      </w:r>
      <w:r w:rsidRPr="00B94A33">
        <w:rPr>
          <w:i/>
          <w:iCs/>
        </w:rPr>
        <w:t>Diagnostics</w:t>
      </w:r>
      <w:r w:rsidRPr="00B94A33">
        <w:t>, </w:t>
      </w:r>
      <w:r w:rsidRPr="00B94A33">
        <w:rPr>
          <w:i/>
          <w:iCs/>
        </w:rPr>
        <w:t>13</w:t>
      </w:r>
      <w:r w:rsidRPr="00B94A33">
        <w:t>(4), p.785.</w:t>
      </w:r>
    </w:p>
    <w:p w14:paraId="4F918774" w14:textId="77777777" w:rsidR="003210AF" w:rsidRDefault="003210AF" w:rsidP="001C7173">
      <w:pPr>
        <w:rPr>
          <w:lang w:val="en-GB"/>
        </w:rPr>
      </w:pPr>
      <w:r>
        <w:rPr>
          <w:lang w:val="en-GB"/>
        </w:rPr>
        <w:t>legislation.gov.uk</w:t>
      </w:r>
      <w:r w:rsidRPr="007D1ADE">
        <w:rPr>
          <w:lang w:val="en-GB"/>
        </w:rPr>
        <w:t xml:space="preserve">, (2026). </w:t>
      </w:r>
      <w:r w:rsidRPr="0001396F">
        <w:rPr>
          <w:i/>
          <w:lang w:val="en-GB"/>
        </w:rPr>
        <w:t>Care Act 2014</w:t>
      </w:r>
      <w:r w:rsidRPr="007D1ADE">
        <w:rPr>
          <w:lang w:val="en-GB"/>
        </w:rPr>
        <w:t xml:space="preserve">. (Online). Accessed From: </w:t>
      </w:r>
      <w:r>
        <w:rPr>
          <w:lang w:val="en-GB"/>
        </w:rPr>
        <w:t>&lt;</w:t>
      </w:r>
      <w:hyperlink r:id="rId8" w:history="1">
        <w:r w:rsidRPr="00A930A7">
          <w:rPr>
            <w:rStyle w:val="Hyperlink"/>
            <w:lang w:val="en-GB"/>
          </w:rPr>
          <w:t>https://www.legislation.gov.uk/ukpga/2014/23/contents</w:t>
        </w:r>
      </w:hyperlink>
      <w:r>
        <w:rPr>
          <w:lang w:val="en-GB"/>
        </w:rPr>
        <w:t>&gt;. Accessed On: 16th July</w:t>
      </w:r>
      <w:r w:rsidRPr="007D1ADE">
        <w:rPr>
          <w:lang w:val="en-GB"/>
        </w:rPr>
        <w:t xml:space="preserve">, 2026. </w:t>
      </w:r>
    </w:p>
    <w:p w14:paraId="1D064662" w14:textId="77777777" w:rsidR="003210AF" w:rsidRDefault="003210AF" w:rsidP="00D73031">
      <w:pPr>
        <w:rPr>
          <w:lang w:val="en-GB"/>
        </w:rPr>
      </w:pPr>
      <w:r>
        <w:rPr>
          <w:lang w:val="en-GB"/>
        </w:rPr>
        <w:t>legislation.gov.uk</w:t>
      </w:r>
      <w:r w:rsidRPr="007D1ADE">
        <w:rPr>
          <w:lang w:val="en-GB"/>
        </w:rPr>
        <w:t xml:space="preserve">, (2026). </w:t>
      </w:r>
      <w:r w:rsidRPr="00D73031">
        <w:rPr>
          <w:i/>
          <w:lang w:val="en-GB"/>
        </w:rPr>
        <w:t>Health and Care Act 2022</w:t>
      </w:r>
      <w:r w:rsidRPr="007D1ADE">
        <w:rPr>
          <w:lang w:val="en-GB"/>
        </w:rPr>
        <w:t xml:space="preserve">. (Online). Accessed From: </w:t>
      </w:r>
      <w:r>
        <w:rPr>
          <w:lang w:val="en-GB"/>
        </w:rPr>
        <w:t>&lt;</w:t>
      </w:r>
      <w:r w:rsidRPr="00AA5194">
        <w:t xml:space="preserve"> </w:t>
      </w:r>
      <w:hyperlink r:id="rId9" w:history="1">
        <w:r w:rsidRPr="00A930A7">
          <w:rPr>
            <w:rStyle w:val="Hyperlink"/>
            <w:lang w:val="en-GB"/>
          </w:rPr>
          <w:t>https://www.legislation.gov.uk/ukpga/2022/31/contents</w:t>
        </w:r>
      </w:hyperlink>
      <w:r>
        <w:rPr>
          <w:lang w:val="en-GB"/>
        </w:rPr>
        <w:t>&gt;. Accessed On: 16th July</w:t>
      </w:r>
      <w:r w:rsidRPr="007D1ADE">
        <w:rPr>
          <w:lang w:val="en-GB"/>
        </w:rPr>
        <w:t xml:space="preserve">, 2026. </w:t>
      </w:r>
    </w:p>
    <w:p w14:paraId="14C6DDE5" w14:textId="77777777" w:rsidR="003210AF" w:rsidRDefault="003210AF" w:rsidP="002C449C">
      <w:pPr>
        <w:rPr>
          <w:lang w:val="en-GB"/>
        </w:rPr>
      </w:pPr>
      <w:r>
        <w:rPr>
          <w:lang w:val="en-GB"/>
        </w:rPr>
        <w:t xml:space="preserve">PMC, (2019). </w:t>
      </w:r>
      <w:r w:rsidRPr="00F56129">
        <w:rPr>
          <w:i/>
          <w:lang w:val="en-GB"/>
        </w:rPr>
        <w:t>The NHS long term plan.</w:t>
      </w:r>
      <w:r>
        <w:rPr>
          <w:lang w:val="en-GB"/>
        </w:rPr>
        <w:t xml:space="preserve"> </w:t>
      </w:r>
      <w:r w:rsidRPr="007D1ADE">
        <w:rPr>
          <w:lang w:val="en-GB"/>
        </w:rPr>
        <w:t xml:space="preserve">(Online). Accessed From: </w:t>
      </w:r>
      <w:r>
        <w:rPr>
          <w:lang w:val="en-GB"/>
        </w:rPr>
        <w:t>&lt;</w:t>
      </w:r>
      <w:hyperlink r:id="rId10" w:history="1">
        <w:r w:rsidRPr="00A930A7">
          <w:rPr>
            <w:rStyle w:val="Hyperlink"/>
            <w:lang w:val="en-GB"/>
          </w:rPr>
          <w:t>https://pmc.ncbi.nlm.nih.gov/articles/PMC6350418/</w:t>
        </w:r>
      </w:hyperlink>
      <w:r>
        <w:rPr>
          <w:lang w:val="en-GB"/>
        </w:rPr>
        <w:t>&gt;.</w:t>
      </w:r>
      <w:r w:rsidRPr="002C449C">
        <w:rPr>
          <w:lang w:val="en-GB"/>
        </w:rPr>
        <w:t xml:space="preserve"> </w:t>
      </w:r>
      <w:r>
        <w:rPr>
          <w:lang w:val="en-GB"/>
        </w:rPr>
        <w:t>Accessed On: 16th July</w:t>
      </w:r>
      <w:r w:rsidRPr="007D1ADE">
        <w:rPr>
          <w:lang w:val="en-GB"/>
        </w:rPr>
        <w:t xml:space="preserve">, 2026. </w:t>
      </w:r>
    </w:p>
    <w:p w14:paraId="2C3B47D3" w14:textId="77777777" w:rsidR="00182E98" w:rsidRPr="007D1ADE" w:rsidRDefault="00182E98" w:rsidP="001C7173">
      <w:pPr>
        <w:rPr>
          <w:lang w:val="en-GB"/>
        </w:rPr>
      </w:pPr>
    </w:p>
    <w:sectPr w:rsidR="00182E98" w:rsidRPr="007D1ADE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3A8B39" w14:textId="77777777" w:rsidR="00413592" w:rsidRDefault="00413592" w:rsidP="007D1ADE">
      <w:pPr>
        <w:spacing w:after="0" w:line="240" w:lineRule="auto"/>
      </w:pPr>
      <w:r>
        <w:separator/>
      </w:r>
    </w:p>
  </w:endnote>
  <w:endnote w:type="continuationSeparator" w:id="0">
    <w:p w14:paraId="57000C78" w14:textId="77777777" w:rsidR="00413592" w:rsidRDefault="00413592" w:rsidP="007D1A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971881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A2056A" w14:textId="77777777" w:rsidR="007D1ADE" w:rsidRDefault="007D1AD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956D1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05B6AD1F" w14:textId="77777777" w:rsidR="007D1ADE" w:rsidRDefault="007D1A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8A070B" w14:textId="77777777" w:rsidR="00413592" w:rsidRDefault="00413592" w:rsidP="007D1ADE">
      <w:pPr>
        <w:spacing w:after="0" w:line="240" w:lineRule="auto"/>
      </w:pPr>
      <w:r>
        <w:separator/>
      </w:r>
    </w:p>
  </w:footnote>
  <w:footnote w:type="continuationSeparator" w:id="0">
    <w:p w14:paraId="50AC422A" w14:textId="77777777" w:rsidR="00413592" w:rsidRDefault="00413592" w:rsidP="007D1AD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86111"/>
    <w:rsid w:val="000034C6"/>
    <w:rsid w:val="00004773"/>
    <w:rsid w:val="00010587"/>
    <w:rsid w:val="00010DC4"/>
    <w:rsid w:val="000119E5"/>
    <w:rsid w:val="00012C59"/>
    <w:rsid w:val="0001396F"/>
    <w:rsid w:val="00024729"/>
    <w:rsid w:val="000303B2"/>
    <w:rsid w:val="00033827"/>
    <w:rsid w:val="00045AB8"/>
    <w:rsid w:val="000464ED"/>
    <w:rsid w:val="0004698E"/>
    <w:rsid w:val="00050F94"/>
    <w:rsid w:val="000622D5"/>
    <w:rsid w:val="00082B9F"/>
    <w:rsid w:val="0009165D"/>
    <w:rsid w:val="00094DC1"/>
    <w:rsid w:val="000A4292"/>
    <w:rsid w:val="000B3A6B"/>
    <w:rsid w:val="000B3CE4"/>
    <w:rsid w:val="000B7268"/>
    <w:rsid w:val="000C13CB"/>
    <w:rsid w:val="000D2FCA"/>
    <w:rsid w:val="000D5D4A"/>
    <w:rsid w:val="000D6CAE"/>
    <w:rsid w:val="000E422A"/>
    <w:rsid w:val="000E5FAA"/>
    <w:rsid w:val="000F187A"/>
    <w:rsid w:val="000F30AA"/>
    <w:rsid w:val="00110F5A"/>
    <w:rsid w:val="001175C0"/>
    <w:rsid w:val="00132ECF"/>
    <w:rsid w:val="00136126"/>
    <w:rsid w:val="00140719"/>
    <w:rsid w:val="00147D30"/>
    <w:rsid w:val="001500E1"/>
    <w:rsid w:val="0015277C"/>
    <w:rsid w:val="00153E86"/>
    <w:rsid w:val="001763DD"/>
    <w:rsid w:val="001771C1"/>
    <w:rsid w:val="00182E98"/>
    <w:rsid w:val="00187FAD"/>
    <w:rsid w:val="00190538"/>
    <w:rsid w:val="00190E66"/>
    <w:rsid w:val="001A31D1"/>
    <w:rsid w:val="001A427A"/>
    <w:rsid w:val="001A44F8"/>
    <w:rsid w:val="001A4727"/>
    <w:rsid w:val="001A74BF"/>
    <w:rsid w:val="001B5EF5"/>
    <w:rsid w:val="001B68A0"/>
    <w:rsid w:val="001C16C5"/>
    <w:rsid w:val="001C1F83"/>
    <w:rsid w:val="001C446E"/>
    <w:rsid w:val="001C7173"/>
    <w:rsid w:val="001D285D"/>
    <w:rsid w:val="001E14F6"/>
    <w:rsid w:val="001E472E"/>
    <w:rsid w:val="001E6A5A"/>
    <w:rsid w:val="001E70E4"/>
    <w:rsid w:val="001E7F72"/>
    <w:rsid w:val="001F2278"/>
    <w:rsid w:val="001F4D15"/>
    <w:rsid w:val="001F679D"/>
    <w:rsid w:val="00202D12"/>
    <w:rsid w:val="0020319E"/>
    <w:rsid w:val="0020431C"/>
    <w:rsid w:val="002049CE"/>
    <w:rsid w:val="00207865"/>
    <w:rsid w:val="002121AA"/>
    <w:rsid w:val="00225E33"/>
    <w:rsid w:val="002262A9"/>
    <w:rsid w:val="00226FD3"/>
    <w:rsid w:val="00227925"/>
    <w:rsid w:val="00234394"/>
    <w:rsid w:val="002358B2"/>
    <w:rsid w:val="002369D7"/>
    <w:rsid w:val="00240896"/>
    <w:rsid w:val="00246EC1"/>
    <w:rsid w:val="002541DD"/>
    <w:rsid w:val="00266A3D"/>
    <w:rsid w:val="0027154A"/>
    <w:rsid w:val="00277579"/>
    <w:rsid w:val="00292D3D"/>
    <w:rsid w:val="002A3DDA"/>
    <w:rsid w:val="002C449C"/>
    <w:rsid w:val="002D3C35"/>
    <w:rsid w:val="002D49E7"/>
    <w:rsid w:val="002D57D3"/>
    <w:rsid w:val="002E05EB"/>
    <w:rsid w:val="002E444A"/>
    <w:rsid w:val="002E4BBE"/>
    <w:rsid w:val="002E5427"/>
    <w:rsid w:val="002E7AA3"/>
    <w:rsid w:val="003019EB"/>
    <w:rsid w:val="003064CE"/>
    <w:rsid w:val="00306BCB"/>
    <w:rsid w:val="00312CC9"/>
    <w:rsid w:val="0031625F"/>
    <w:rsid w:val="00317EA9"/>
    <w:rsid w:val="003210AF"/>
    <w:rsid w:val="003263D8"/>
    <w:rsid w:val="003327C7"/>
    <w:rsid w:val="00336EBF"/>
    <w:rsid w:val="00337512"/>
    <w:rsid w:val="00337C73"/>
    <w:rsid w:val="0034003B"/>
    <w:rsid w:val="003413D4"/>
    <w:rsid w:val="0035728A"/>
    <w:rsid w:val="00362B23"/>
    <w:rsid w:val="00374EE8"/>
    <w:rsid w:val="00376A93"/>
    <w:rsid w:val="00395496"/>
    <w:rsid w:val="00395E2C"/>
    <w:rsid w:val="003A029B"/>
    <w:rsid w:val="003A1563"/>
    <w:rsid w:val="003A43F8"/>
    <w:rsid w:val="003A5FBC"/>
    <w:rsid w:val="003B3FF8"/>
    <w:rsid w:val="003C3E6D"/>
    <w:rsid w:val="003C45F6"/>
    <w:rsid w:val="003C5E65"/>
    <w:rsid w:val="003E0D4D"/>
    <w:rsid w:val="003E12E5"/>
    <w:rsid w:val="003F0435"/>
    <w:rsid w:val="003F39AA"/>
    <w:rsid w:val="003F4605"/>
    <w:rsid w:val="00405807"/>
    <w:rsid w:val="0041071E"/>
    <w:rsid w:val="004134CE"/>
    <w:rsid w:val="00413592"/>
    <w:rsid w:val="00422CFA"/>
    <w:rsid w:val="00424C24"/>
    <w:rsid w:val="004350B5"/>
    <w:rsid w:val="00455CF0"/>
    <w:rsid w:val="004637AB"/>
    <w:rsid w:val="004646E1"/>
    <w:rsid w:val="0046511D"/>
    <w:rsid w:val="0047225B"/>
    <w:rsid w:val="00480AD6"/>
    <w:rsid w:val="004A1565"/>
    <w:rsid w:val="004A1DDE"/>
    <w:rsid w:val="004B1060"/>
    <w:rsid w:val="004C1254"/>
    <w:rsid w:val="004D58E0"/>
    <w:rsid w:val="004E0DB1"/>
    <w:rsid w:val="004E6324"/>
    <w:rsid w:val="004F37DC"/>
    <w:rsid w:val="004F3C05"/>
    <w:rsid w:val="004F6328"/>
    <w:rsid w:val="005037F7"/>
    <w:rsid w:val="0050383F"/>
    <w:rsid w:val="0051265E"/>
    <w:rsid w:val="00515ED9"/>
    <w:rsid w:val="00517079"/>
    <w:rsid w:val="00522CD5"/>
    <w:rsid w:val="00523EDB"/>
    <w:rsid w:val="0052423A"/>
    <w:rsid w:val="00525C61"/>
    <w:rsid w:val="00526D3E"/>
    <w:rsid w:val="0053099C"/>
    <w:rsid w:val="00531F33"/>
    <w:rsid w:val="005341B7"/>
    <w:rsid w:val="00537991"/>
    <w:rsid w:val="00541338"/>
    <w:rsid w:val="0054472A"/>
    <w:rsid w:val="00551071"/>
    <w:rsid w:val="00551B99"/>
    <w:rsid w:val="005566E7"/>
    <w:rsid w:val="005604C2"/>
    <w:rsid w:val="00565C7E"/>
    <w:rsid w:val="00566D62"/>
    <w:rsid w:val="00570467"/>
    <w:rsid w:val="00570DBC"/>
    <w:rsid w:val="00574F8D"/>
    <w:rsid w:val="0058414C"/>
    <w:rsid w:val="00590C77"/>
    <w:rsid w:val="0059437C"/>
    <w:rsid w:val="005A5C97"/>
    <w:rsid w:val="005B2B28"/>
    <w:rsid w:val="005B786C"/>
    <w:rsid w:val="005B7F5A"/>
    <w:rsid w:val="005B7FD0"/>
    <w:rsid w:val="005C1805"/>
    <w:rsid w:val="005C42B1"/>
    <w:rsid w:val="005C4893"/>
    <w:rsid w:val="005C6412"/>
    <w:rsid w:val="005D1DCE"/>
    <w:rsid w:val="005D1E32"/>
    <w:rsid w:val="005D2DAD"/>
    <w:rsid w:val="005D50F7"/>
    <w:rsid w:val="005D6213"/>
    <w:rsid w:val="005E5F6B"/>
    <w:rsid w:val="005F3B2B"/>
    <w:rsid w:val="00606DB9"/>
    <w:rsid w:val="00607CA9"/>
    <w:rsid w:val="00616C8C"/>
    <w:rsid w:val="00620084"/>
    <w:rsid w:val="00622B58"/>
    <w:rsid w:val="00624CAA"/>
    <w:rsid w:val="00631E71"/>
    <w:rsid w:val="006536FE"/>
    <w:rsid w:val="00660085"/>
    <w:rsid w:val="00663F49"/>
    <w:rsid w:val="00670B26"/>
    <w:rsid w:val="006734D0"/>
    <w:rsid w:val="00674492"/>
    <w:rsid w:val="006749AE"/>
    <w:rsid w:val="00681FF1"/>
    <w:rsid w:val="00683E92"/>
    <w:rsid w:val="00686152"/>
    <w:rsid w:val="006A381B"/>
    <w:rsid w:val="006B78C9"/>
    <w:rsid w:val="006C2B97"/>
    <w:rsid w:val="006D269D"/>
    <w:rsid w:val="006E647A"/>
    <w:rsid w:val="006E7A0C"/>
    <w:rsid w:val="00700360"/>
    <w:rsid w:val="00700EE5"/>
    <w:rsid w:val="00711453"/>
    <w:rsid w:val="00720C0F"/>
    <w:rsid w:val="007262D6"/>
    <w:rsid w:val="00727225"/>
    <w:rsid w:val="007437F1"/>
    <w:rsid w:val="007451EC"/>
    <w:rsid w:val="007539A7"/>
    <w:rsid w:val="007555B7"/>
    <w:rsid w:val="00763890"/>
    <w:rsid w:val="0076568B"/>
    <w:rsid w:val="0076634A"/>
    <w:rsid w:val="00783685"/>
    <w:rsid w:val="00786111"/>
    <w:rsid w:val="007A1493"/>
    <w:rsid w:val="007A215B"/>
    <w:rsid w:val="007A262B"/>
    <w:rsid w:val="007A2E17"/>
    <w:rsid w:val="007A46E9"/>
    <w:rsid w:val="007B48E4"/>
    <w:rsid w:val="007B597E"/>
    <w:rsid w:val="007D1ADE"/>
    <w:rsid w:val="007D2227"/>
    <w:rsid w:val="007E02FC"/>
    <w:rsid w:val="007E3840"/>
    <w:rsid w:val="007E3E07"/>
    <w:rsid w:val="007F08A6"/>
    <w:rsid w:val="007F2D7D"/>
    <w:rsid w:val="007F6CD7"/>
    <w:rsid w:val="007F73FC"/>
    <w:rsid w:val="0080138E"/>
    <w:rsid w:val="008078A6"/>
    <w:rsid w:val="00811CA9"/>
    <w:rsid w:val="0081548F"/>
    <w:rsid w:val="008307B7"/>
    <w:rsid w:val="008319C5"/>
    <w:rsid w:val="00832456"/>
    <w:rsid w:val="00832F45"/>
    <w:rsid w:val="00834893"/>
    <w:rsid w:val="00840892"/>
    <w:rsid w:val="00843927"/>
    <w:rsid w:val="00845953"/>
    <w:rsid w:val="00845B8F"/>
    <w:rsid w:val="00845E7F"/>
    <w:rsid w:val="00847459"/>
    <w:rsid w:val="00852396"/>
    <w:rsid w:val="00852F07"/>
    <w:rsid w:val="0086655E"/>
    <w:rsid w:val="0088711D"/>
    <w:rsid w:val="00887A4F"/>
    <w:rsid w:val="0089019E"/>
    <w:rsid w:val="008910DF"/>
    <w:rsid w:val="0089244F"/>
    <w:rsid w:val="008A0255"/>
    <w:rsid w:val="008A5F0F"/>
    <w:rsid w:val="008B0F0A"/>
    <w:rsid w:val="008B40B3"/>
    <w:rsid w:val="008B5812"/>
    <w:rsid w:val="008B69A2"/>
    <w:rsid w:val="008B6A6A"/>
    <w:rsid w:val="008C34D3"/>
    <w:rsid w:val="008D5BA6"/>
    <w:rsid w:val="008E18FD"/>
    <w:rsid w:val="008E20AE"/>
    <w:rsid w:val="008E2120"/>
    <w:rsid w:val="008E5F50"/>
    <w:rsid w:val="008E6403"/>
    <w:rsid w:val="008F00DC"/>
    <w:rsid w:val="008F73EB"/>
    <w:rsid w:val="00902AE5"/>
    <w:rsid w:val="0090379D"/>
    <w:rsid w:val="009041D5"/>
    <w:rsid w:val="0092237E"/>
    <w:rsid w:val="009360F7"/>
    <w:rsid w:val="00937C6E"/>
    <w:rsid w:val="00937EC2"/>
    <w:rsid w:val="00942820"/>
    <w:rsid w:val="00952CE8"/>
    <w:rsid w:val="009571AB"/>
    <w:rsid w:val="009611BE"/>
    <w:rsid w:val="0096703F"/>
    <w:rsid w:val="00970971"/>
    <w:rsid w:val="00974C1D"/>
    <w:rsid w:val="0098014E"/>
    <w:rsid w:val="009801BA"/>
    <w:rsid w:val="009907A5"/>
    <w:rsid w:val="00990B3D"/>
    <w:rsid w:val="00991BD3"/>
    <w:rsid w:val="00992446"/>
    <w:rsid w:val="0099408B"/>
    <w:rsid w:val="009944B7"/>
    <w:rsid w:val="009A3F74"/>
    <w:rsid w:val="009B115A"/>
    <w:rsid w:val="009B2C69"/>
    <w:rsid w:val="009B58D0"/>
    <w:rsid w:val="009B79FA"/>
    <w:rsid w:val="009C2014"/>
    <w:rsid w:val="009C37CB"/>
    <w:rsid w:val="009C3F07"/>
    <w:rsid w:val="009D2B0B"/>
    <w:rsid w:val="009D6FA5"/>
    <w:rsid w:val="009E3EA7"/>
    <w:rsid w:val="009E662A"/>
    <w:rsid w:val="009F1AF7"/>
    <w:rsid w:val="009F2E67"/>
    <w:rsid w:val="00A00A0E"/>
    <w:rsid w:val="00A029AA"/>
    <w:rsid w:val="00A038F3"/>
    <w:rsid w:val="00A159AB"/>
    <w:rsid w:val="00A17A69"/>
    <w:rsid w:val="00A32E72"/>
    <w:rsid w:val="00A351D6"/>
    <w:rsid w:val="00A36166"/>
    <w:rsid w:val="00A51671"/>
    <w:rsid w:val="00A52169"/>
    <w:rsid w:val="00A53A4F"/>
    <w:rsid w:val="00A63111"/>
    <w:rsid w:val="00A64520"/>
    <w:rsid w:val="00A6679A"/>
    <w:rsid w:val="00A86AD3"/>
    <w:rsid w:val="00A874A5"/>
    <w:rsid w:val="00AA5194"/>
    <w:rsid w:val="00AA6E09"/>
    <w:rsid w:val="00AB521D"/>
    <w:rsid w:val="00AB7476"/>
    <w:rsid w:val="00AB7693"/>
    <w:rsid w:val="00AC019B"/>
    <w:rsid w:val="00AC1813"/>
    <w:rsid w:val="00AC1B24"/>
    <w:rsid w:val="00AC5EE0"/>
    <w:rsid w:val="00AD292E"/>
    <w:rsid w:val="00AF093C"/>
    <w:rsid w:val="00AF162E"/>
    <w:rsid w:val="00AF1E3D"/>
    <w:rsid w:val="00AF7CFA"/>
    <w:rsid w:val="00B01A3D"/>
    <w:rsid w:val="00B051F2"/>
    <w:rsid w:val="00B06349"/>
    <w:rsid w:val="00B17FBF"/>
    <w:rsid w:val="00B37723"/>
    <w:rsid w:val="00B56AAE"/>
    <w:rsid w:val="00B62494"/>
    <w:rsid w:val="00B63954"/>
    <w:rsid w:val="00B64FD3"/>
    <w:rsid w:val="00B6656E"/>
    <w:rsid w:val="00B710B8"/>
    <w:rsid w:val="00B72899"/>
    <w:rsid w:val="00B83B07"/>
    <w:rsid w:val="00B902BC"/>
    <w:rsid w:val="00B94A33"/>
    <w:rsid w:val="00BA180A"/>
    <w:rsid w:val="00BA18FB"/>
    <w:rsid w:val="00BA1E5B"/>
    <w:rsid w:val="00BA3129"/>
    <w:rsid w:val="00BB4394"/>
    <w:rsid w:val="00BB4CF4"/>
    <w:rsid w:val="00BB6003"/>
    <w:rsid w:val="00BB6EBF"/>
    <w:rsid w:val="00BC7AE6"/>
    <w:rsid w:val="00BD22C4"/>
    <w:rsid w:val="00BD3761"/>
    <w:rsid w:val="00BD5037"/>
    <w:rsid w:val="00BE461D"/>
    <w:rsid w:val="00BF26F9"/>
    <w:rsid w:val="00BF3EE7"/>
    <w:rsid w:val="00BF5E51"/>
    <w:rsid w:val="00BF79BD"/>
    <w:rsid w:val="00C039AF"/>
    <w:rsid w:val="00C05D67"/>
    <w:rsid w:val="00C1130A"/>
    <w:rsid w:val="00C12FEE"/>
    <w:rsid w:val="00C14AE2"/>
    <w:rsid w:val="00C16BC6"/>
    <w:rsid w:val="00C20564"/>
    <w:rsid w:val="00C2177C"/>
    <w:rsid w:val="00C27EC9"/>
    <w:rsid w:val="00C312A0"/>
    <w:rsid w:val="00C337F0"/>
    <w:rsid w:val="00C410FB"/>
    <w:rsid w:val="00C50763"/>
    <w:rsid w:val="00C54DF0"/>
    <w:rsid w:val="00C648DB"/>
    <w:rsid w:val="00C66681"/>
    <w:rsid w:val="00C73157"/>
    <w:rsid w:val="00C956D1"/>
    <w:rsid w:val="00CA5F73"/>
    <w:rsid w:val="00CB2DCE"/>
    <w:rsid w:val="00CB3FFD"/>
    <w:rsid w:val="00CB58BB"/>
    <w:rsid w:val="00CC218A"/>
    <w:rsid w:val="00CD17AA"/>
    <w:rsid w:val="00CD40C7"/>
    <w:rsid w:val="00CE2CDD"/>
    <w:rsid w:val="00CE5DA4"/>
    <w:rsid w:val="00CE65A0"/>
    <w:rsid w:val="00CF0B99"/>
    <w:rsid w:val="00CF15D8"/>
    <w:rsid w:val="00CF21F3"/>
    <w:rsid w:val="00CF40EC"/>
    <w:rsid w:val="00CF7D1D"/>
    <w:rsid w:val="00D06EE4"/>
    <w:rsid w:val="00D13FCB"/>
    <w:rsid w:val="00D21F64"/>
    <w:rsid w:val="00D22562"/>
    <w:rsid w:val="00D242FB"/>
    <w:rsid w:val="00D24318"/>
    <w:rsid w:val="00D32833"/>
    <w:rsid w:val="00D32F26"/>
    <w:rsid w:val="00D435E3"/>
    <w:rsid w:val="00D44017"/>
    <w:rsid w:val="00D53B22"/>
    <w:rsid w:val="00D54752"/>
    <w:rsid w:val="00D5773A"/>
    <w:rsid w:val="00D63354"/>
    <w:rsid w:val="00D64989"/>
    <w:rsid w:val="00D66DA2"/>
    <w:rsid w:val="00D70B09"/>
    <w:rsid w:val="00D73031"/>
    <w:rsid w:val="00D773B4"/>
    <w:rsid w:val="00D802B6"/>
    <w:rsid w:val="00D81A8A"/>
    <w:rsid w:val="00D82A79"/>
    <w:rsid w:val="00DA1B5C"/>
    <w:rsid w:val="00DA33C8"/>
    <w:rsid w:val="00DB012D"/>
    <w:rsid w:val="00DB1A35"/>
    <w:rsid w:val="00DB7565"/>
    <w:rsid w:val="00DC30B3"/>
    <w:rsid w:val="00DC3CE1"/>
    <w:rsid w:val="00DD0911"/>
    <w:rsid w:val="00DE4642"/>
    <w:rsid w:val="00DE4D44"/>
    <w:rsid w:val="00DE6E9D"/>
    <w:rsid w:val="00DF1382"/>
    <w:rsid w:val="00DF5D1C"/>
    <w:rsid w:val="00E06029"/>
    <w:rsid w:val="00E06D15"/>
    <w:rsid w:val="00E10A21"/>
    <w:rsid w:val="00E12853"/>
    <w:rsid w:val="00E157BF"/>
    <w:rsid w:val="00E25AB4"/>
    <w:rsid w:val="00E266B5"/>
    <w:rsid w:val="00E30D60"/>
    <w:rsid w:val="00E314A0"/>
    <w:rsid w:val="00E3266A"/>
    <w:rsid w:val="00E37D1D"/>
    <w:rsid w:val="00E4246A"/>
    <w:rsid w:val="00E46913"/>
    <w:rsid w:val="00E51EB3"/>
    <w:rsid w:val="00E52468"/>
    <w:rsid w:val="00E57AB8"/>
    <w:rsid w:val="00E6292C"/>
    <w:rsid w:val="00E66974"/>
    <w:rsid w:val="00E807A1"/>
    <w:rsid w:val="00E85146"/>
    <w:rsid w:val="00E86E7F"/>
    <w:rsid w:val="00EA2EF8"/>
    <w:rsid w:val="00EA30CF"/>
    <w:rsid w:val="00EA6C5B"/>
    <w:rsid w:val="00EB0BF4"/>
    <w:rsid w:val="00EB1C0A"/>
    <w:rsid w:val="00EB366A"/>
    <w:rsid w:val="00EB5E64"/>
    <w:rsid w:val="00EB611F"/>
    <w:rsid w:val="00EB67F1"/>
    <w:rsid w:val="00EC0548"/>
    <w:rsid w:val="00EC7857"/>
    <w:rsid w:val="00ED1412"/>
    <w:rsid w:val="00ED66DC"/>
    <w:rsid w:val="00EE6E9D"/>
    <w:rsid w:val="00EF4BCE"/>
    <w:rsid w:val="00F01230"/>
    <w:rsid w:val="00F01246"/>
    <w:rsid w:val="00F20755"/>
    <w:rsid w:val="00F20CDF"/>
    <w:rsid w:val="00F23AA3"/>
    <w:rsid w:val="00F31B73"/>
    <w:rsid w:val="00F33BDD"/>
    <w:rsid w:val="00F43D69"/>
    <w:rsid w:val="00F50763"/>
    <w:rsid w:val="00F534F6"/>
    <w:rsid w:val="00F56129"/>
    <w:rsid w:val="00F61E03"/>
    <w:rsid w:val="00F623F2"/>
    <w:rsid w:val="00F64A01"/>
    <w:rsid w:val="00F668A5"/>
    <w:rsid w:val="00F66FF9"/>
    <w:rsid w:val="00F737E0"/>
    <w:rsid w:val="00F92928"/>
    <w:rsid w:val="00FA155A"/>
    <w:rsid w:val="00FA7D0C"/>
    <w:rsid w:val="00FB56DD"/>
    <w:rsid w:val="00FC1717"/>
    <w:rsid w:val="00FC186D"/>
    <w:rsid w:val="00FD596F"/>
    <w:rsid w:val="00FD695E"/>
    <w:rsid w:val="00FE1819"/>
    <w:rsid w:val="00FE6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8D8816"/>
  <w15:chartTrackingRefBased/>
  <w15:docId w15:val="{EEC48C55-624B-4BEB-AC67-319517878A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6111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86111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6111"/>
    <w:pPr>
      <w:keepNext/>
      <w:keepLines/>
      <w:spacing w:before="40" w:after="0"/>
      <w:outlineLvl w:val="1"/>
    </w:pPr>
    <w:rPr>
      <w:rFonts w:eastAsiaTheme="majorEastAsia" w:cstheme="majorBidi"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6111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6111"/>
    <w:rPr>
      <w:rFonts w:ascii="Times New Roman" w:eastAsiaTheme="majorEastAsia" w:hAnsi="Times New Roman" w:cstheme="majorBidi"/>
      <w:sz w:val="24"/>
      <w:szCs w:val="26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7D1ADE"/>
    <w:pPr>
      <w:spacing w:after="0"/>
      <w:contextualSpacing/>
      <w:jc w:val="center"/>
    </w:pPr>
    <w:rPr>
      <w:rFonts w:eastAsiaTheme="majorEastAsia" w:cstheme="majorBidi"/>
      <w:b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1ADE"/>
    <w:rPr>
      <w:rFonts w:ascii="Times New Roman" w:eastAsiaTheme="majorEastAsia" w:hAnsi="Times New Roman" w:cstheme="majorBidi"/>
      <w:b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1C7173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C717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C717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D1A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1ADE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7D1A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1ADE"/>
    <w:rPr>
      <w:rFonts w:ascii="Times New Roman" w:hAnsi="Times New Roman"/>
      <w:sz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937EC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10310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4/23/contents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pmc.ncbi.nlm.nih.gov/articles/PMC6350418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22/31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725F93-7913-4EBC-B5E5-5618F2AFCC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1454</Words>
  <Characters>8290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BST-032</dc:creator>
  <cp:keywords/>
  <dc:description/>
  <cp:lastModifiedBy>Halima Yasin (2422668)</cp:lastModifiedBy>
  <cp:revision>2</cp:revision>
  <dcterms:created xsi:type="dcterms:W3CDTF">2026-07-17T16:16:00Z</dcterms:created>
  <dcterms:modified xsi:type="dcterms:W3CDTF">2026-07-17T16:16:00Z</dcterms:modified>
</cp:coreProperties>
</file>