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0B9D" w:rsidRPr="00CA24AA" w:rsidRDefault="00450B9D" w:rsidP="00450B9D">
      <w:pPr>
        <w:ind w:left="4320" w:hanging="2880"/>
        <w:rPr>
          <w:rFonts w:ascii="Arial" w:hAnsi="Arial" w:cs="Arial"/>
          <w:b/>
          <w:bCs/>
          <w:color w:val="000000" w:themeColor="text1"/>
        </w:rPr>
      </w:pPr>
      <w:bookmarkStart w:id="0" w:name="_Hlk129434072"/>
      <w:bookmarkEnd w:id="0"/>
      <w:r w:rsidRPr="00CA24AA">
        <w:rPr>
          <w:rFonts w:ascii="Arial" w:hAnsi="Arial" w:cs="Arial"/>
          <w:b/>
          <w:noProof/>
          <w:color w:val="000000" w:themeColor="text1"/>
        </w:rPr>
        <w:drawing>
          <wp:inline distT="0" distB="0" distL="0" distR="0" wp14:anchorId="525349CA" wp14:editId="60429B4E">
            <wp:extent cx="4143375" cy="1933575"/>
            <wp:effectExtent l="0" t="0" r="9525" b="952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43375" cy="1933575"/>
                    </a:xfrm>
                    <a:prstGeom prst="rect">
                      <a:avLst/>
                    </a:prstGeom>
                    <a:noFill/>
                    <a:ln>
                      <a:noFill/>
                    </a:ln>
                  </pic:spPr>
                </pic:pic>
              </a:graphicData>
            </a:graphic>
          </wp:inline>
        </w:drawing>
      </w:r>
    </w:p>
    <w:p w:rsidR="00450B9D" w:rsidRPr="00CA24AA" w:rsidRDefault="00450B9D" w:rsidP="00450B9D">
      <w:pPr>
        <w:ind w:left="4320" w:hanging="2880"/>
        <w:rPr>
          <w:rFonts w:ascii="Arial" w:hAnsi="Arial" w:cs="Arial"/>
          <w:b/>
          <w:bCs/>
          <w:color w:val="000000" w:themeColor="text1"/>
        </w:rPr>
      </w:pPr>
    </w:p>
    <w:p w:rsidR="00450B9D" w:rsidRPr="00CA24AA" w:rsidRDefault="00450B9D" w:rsidP="00450B9D">
      <w:pPr>
        <w:ind w:left="4320" w:hanging="2880"/>
        <w:rPr>
          <w:rFonts w:ascii="Arial" w:hAnsi="Arial" w:cs="Arial"/>
          <w:b/>
        </w:rPr>
      </w:pPr>
      <w:r w:rsidRPr="00CA24AA">
        <w:rPr>
          <w:rFonts w:ascii="Arial" w:hAnsi="Arial" w:cs="Arial"/>
          <w:b/>
          <w:bCs/>
          <w:color w:val="000000" w:themeColor="text1"/>
        </w:rPr>
        <w:t xml:space="preserve">Assignment Title: </w:t>
      </w:r>
      <w:r w:rsidRPr="00CA24AA">
        <w:rPr>
          <w:rFonts w:ascii="Arial" w:hAnsi="Arial" w:cs="Arial"/>
          <w:b/>
          <w:bCs/>
          <w:color w:val="000000" w:themeColor="text1"/>
        </w:rPr>
        <w:tab/>
      </w:r>
      <w:r>
        <w:rPr>
          <w:rFonts w:ascii="Arial" w:hAnsi="Arial" w:cs="Arial"/>
          <w:b/>
        </w:rPr>
        <w:t>Task One and Task Two</w:t>
      </w:r>
    </w:p>
    <w:p w:rsidR="00450B9D" w:rsidRPr="00CA24AA" w:rsidRDefault="00450B9D" w:rsidP="00450B9D">
      <w:pPr>
        <w:ind w:left="4320" w:hanging="2880"/>
        <w:rPr>
          <w:rFonts w:ascii="Arial" w:hAnsi="Arial" w:cs="Arial"/>
          <w:color w:val="000000" w:themeColor="text1"/>
        </w:rPr>
      </w:pPr>
      <w:r w:rsidRPr="00CA24AA">
        <w:rPr>
          <w:rFonts w:ascii="Arial" w:hAnsi="Arial" w:cs="Arial"/>
          <w:b/>
          <w:bCs/>
          <w:color w:val="000000" w:themeColor="text1"/>
        </w:rPr>
        <w:t xml:space="preserve">Module Name: </w:t>
      </w:r>
      <w:r w:rsidRPr="00CA24AA">
        <w:rPr>
          <w:rFonts w:ascii="Arial" w:hAnsi="Arial" w:cs="Arial"/>
          <w:b/>
          <w:bCs/>
          <w:color w:val="000000" w:themeColor="text1"/>
        </w:rPr>
        <w:tab/>
      </w:r>
      <w:r>
        <w:rPr>
          <w:rFonts w:ascii="Arial" w:hAnsi="Arial" w:cs="Arial"/>
          <w:b/>
          <w:bCs/>
        </w:rPr>
        <w:t>Computer System Fundamentals</w:t>
      </w:r>
    </w:p>
    <w:p w:rsidR="00450B9D" w:rsidRPr="00CA24AA" w:rsidRDefault="00450B9D" w:rsidP="00450B9D">
      <w:pPr>
        <w:ind w:left="1440"/>
        <w:rPr>
          <w:rFonts w:ascii="Arial" w:hAnsi="Arial" w:cs="Arial"/>
          <w:color w:val="000000" w:themeColor="text1"/>
        </w:rPr>
      </w:pPr>
      <w:r w:rsidRPr="00CA24AA">
        <w:rPr>
          <w:rFonts w:ascii="Arial" w:hAnsi="Arial" w:cs="Arial"/>
          <w:b/>
          <w:bCs/>
          <w:color w:val="000000" w:themeColor="text1"/>
        </w:rPr>
        <w:t>Module Code:</w:t>
      </w:r>
      <w:r w:rsidRPr="00CA24AA">
        <w:rPr>
          <w:rFonts w:ascii="Arial" w:hAnsi="Arial" w:cs="Arial"/>
          <w:b/>
          <w:bCs/>
          <w:color w:val="000000" w:themeColor="text1"/>
        </w:rPr>
        <w:tab/>
      </w:r>
      <w:r w:rsidRPr="00CA24AA">
        <w:rPr>
          <w:rFonts w:ascii="Arial" w:hAnsi="Arial" w:cs="Arial"/>
          <w:b/>
          <w:bCs/>
          <w:color w:val="000000" w:themeColor="text1"/>
        </w:rPr>
        <w:tab/>
        <w:t>AC</w:t>
      </w:r>
      <w:r>
        <w:rPr>
          <w:rFonts w:ascii="Arial" w:hAnsi="Arial" w:cs="Arial"/>
          <w:b/>
          <w:bCs/>
          <w:color w:val="000000" w:themeColor="text1"/>
        </w:rPr>
        <w:t>CA4028</w:t>
      </w:r>
    </w:p>
    <w:p w:rsidR="00450B9D" w:rsidRPr="00CA24AA" w:rsidRDefault="00450B9D" w:rsidP="00450B9D">
      <w:pPr>
        <w:ind w:left="4320" w:hanging="2880"/>
        <w:rPr>
          <w:rFonts w:ascii="Arial" w:hAnsi="Arial" w:cs="Arial"/>
          <w:color w:val="000000" w:themeColor="text1"/>
        </w:rPr>
      </w:pPr>
      <w:r w:rsidRPr="00CA24AA">
        <w:rPr>
          <w:rFonts w:ascii="Arial" w:hAnsi="Arial" w:cs="Arial"/>
          <w:b/>
          <w:bCs/>
          <w:color w:val="000000" w:themeColor="text1"/>
        </w:rPr>
        <w:t>Program of Study:</w:t>
      </w:r>
      <w:r w:rsidRPr="00CA24AA">
        <w:rPr>
          <w:rFonts w:ascii="Arial" w:hAnsi="Arial" w:cs="Arial"/>
          <w:b/>
          <w:bCs/>
          <w:color w:val="000000" w:themeColor="text1"/>
        </w:rPr>
        <w:tab/>
      </w:r>
      <w:proofErr w:type="spellStart"/>
      <w:r w:rsidRPr="00450B9D">
        <w:rPr>
          <w:rFonts w:ascii="Arial" w:hAnsi="Arial" w:cs="Arial"/>
          <w:b/>
          <w:bCs/>
          <w:color w:val="000000" w:themeColor="text1"/>
        </w:rPr>
        <w:t>CertHE</w:t>
      </w:r>
      <w:proofErr w:type="spellEnd"/>
      <w:r w:rsidRPr="00450B9D">
        <w:rPr>
          <w:rFonts w:ascii="Arial" w:hAnsi="Arial" w:cs="Arial"/>
          <w:b/>
          <w:bCs/>
          <w:color w:val="000000" w:themeColor="text1"/>
        </w:rPr>
        <w:t xml:space="preserve"> in Digital Skills</w:t>
      </w:r>
      <w:r>
        <w:rPr>
          <w:rFonts w:ascii="Arial" w:hAnsi="Arial" w:cs="Arial"/>
          <w:b/>
          <w:bCs/>
          <w:color w:val="000000" w:themeColor="text1"/>
        </w:rPr>
        <w:t xml:space="preserve"> </w:t>
      </w:r>
      <w:proofErr w:type="spellStart"/>
      <w:r w:rsidRPr="00450B9D">
        <w:rPr>
          <w:rFonts w:ascii="Arial" w:hAnsi="Arial" w:cs="Arial"/>
          <w:b/>
          <w:bCs/>
          <w:color w:val="000000" w:themeColor="text1"/>
        </w:rPr>
        <w:t>B.Eng</w:t>
      </w:r>
      <w:proofErr w:type="spellEnd"/>
      <w:r w:rsidRPr="00450B9D">
        <w:rPr>
          <w:rFonts w:ascii="Arial" w:hAnsi="Arial" w:cs="Arial"/>
          <w:b/>
          <w:bCs/>
          <w:color w:val="000000" w:themeColor="text1"/>
        </w:rPr>
        <w:t xml:space="preserve"> in Electrical Engineering</w:t>
      </w:r>
    </w:p>
    <w:p w:rsidR="00450B9D" w:rsidRPr="00CA24AA" w:rsidRDefault="00450B9D" w:rsidP="00450B9D">
      <w:pPr>
        <w:ind w:left="1440"/>
        <w:rPr>
          <w:rFonts w:ascii="Arial" w:hAnsi="Arial" w:cs="Arial"/>
          <w:color w:val="000000" w:themeColor="text1"/>
        </w:rPr>
      </w:pPr>
      <w:r>
        <w:rPr>
          <w:rFonts w:ascii="Arial" w:hAnsi="Arial" w:cs="Arial"/>
          <w:b/>
          <w:bCs/>
          <w:color w:val="000000" w:themeColor="text1"/>
        </w:rPr>
        <w:t xml:space="preserve">Student Name: </w:t>
      </w:r>
      <w:r>
        <w:rPr>
          <w:rFonts w:ascii="Arial" w:hAnsi="Arial" w:cs="Arial"/>
          <w:b/>
          <w:bCs/>
          <w:color w:val="000000" w:themeColor="text1"/>
        </w:rPr>
        <w:tab/>
      </w:r>
      <w:r>
        <w:rPr>
          <w:rFonts w:ascii="Arial" w:hAnsi="Arial" w:cs="Arial"/>
          <w:b/>
          <w:bCs/>
          <w:color w:val="000000" w:themeColor="text1"/>
        </w:rPr>
        <w:tab/>
      </w:r>
      <w:proofErr w:type="spellStart"/>
      <w:r>
        <w:rPr>
          <w:rFonts w:ascii="Arial" w:hAnsi="Arial" w:cs="Arial"/>
          <w:b/>
          <w:bCs/>
          <w:color w:val="000000" w:themeColor="text1"/>
        </w:rPr>
        <w:t>Sharanjeet</w:t>
      </w:r>
      <w:proofErr w:type="spellEnd"/>
      <w:r>
        <w:rPr>
          <w:rFonts w:ascii="Arial" w:hAnsi="Arial" w:cs="Arial"/>
          <w:b/>
          <w:bCs/>
          <w:color w:val="000000" w:themeColor="text1"/>
        </w:rPr>
        <w:t xml:space="preserve"> Kaur</w:t>
      </w:r>
    </w:p>
    <w:p w:rsidR="00450B9D" w:rsidRPr="00CA24AA" w:rsidRDefault="00450B9D" w:rsidP="00450B9D">
      <w:pPr>
        <w:ind w:left="1440"/>
        <w:rPr>
          <w:rFonts w:ascii="Arial" w:hAnsi="Arial" w:cs="Arial"/>
          <w:color w:val="000000" w:themeColor="text1"/>
        </w:rPr>
      </w:pPr>
      <w:r w:rsidRPr="00CA24AA">
        <w:rPr>
          <w:rFonts w:ascii="Arial" w:hAnsi="Arial" w:cs="Arial"/>
          <w:b/>
          <w:bCs/>
          <w:color w:val="000000" w:themeColor="text1"/>
        </w:rPr>
        <w:t xml:space="preserve">Student ID #: </w:t>
      </w:r>
      <w:r w:rsidRPr="00CA24AA">
        <w:rPr>
          <w:rFonts w:ascii="Arial" w:hAnsi="Arial" w:cs="Arial"/>
          <w:b/>
          <w:bCs/>
          <w:color w:val="000000" w:themeColor="text1"/>
        </w:rPr>
        <w:tab/>
      </w:r>
      <w:r w:rsidRPr="00CA24AA">
        <w:rPr>
          <w:rFonts w:ascii="Arial" w:hAnsi="Arial" w:cs="Arial"/>
          <w:b/>
          <w:bCs/>
          <w:color w:val="000000" w:themeColor="text1"/>
        </w:rPr>
        <w:tab/>
      </w:r>
      <w:r>
        <w:rPr>
          <w:rFonts w:ascii="Arial" w:hAnsi="Arial" w:cs="Arial"/>
          <w:b/>
          <w:bCs/>
          <w:color w:val="000000" w:themeColor="text1"/>
        </w:rPr>
        <w:t>2232229</w:t>
      </w:r>
    </w:p>
    <w:p w:rsidR="00450B9D" w:rsidRDefault="00450B9D" w:rsidP="00450B9D">
      <w:pPr>
        <w:ind w:left="4320" w:hanging="2880"/>
        <w:rPr>
          <w:rFonts w:ascii="Arial" w:hAnsi="Arial" w:cs="Arial"/>
          <w:b/>
          <w:bCs/>
          <w:color w:val="000000" w:themeColor="text1"/>
        </w:rPr>
      </w:pPr>
      <w:r w:rsidRPr="00CA24AA">
        <w:rPr>
          <w:rFonts w:ascii="Arial" w:hAnsi="Arial" w:cs="Arial"/>
          <w:b/>
          <w:bCs/>
          <w:color w:val="000000" w:themeColor="text1"/>
        </w:rPr>
        <w:t xml:space="preserve">Lecturer Name: </w:t>
      </w:r>
      <w:r w:rsidRPr="00CA24AA">
        <w:rPr>
          <w:rFonts w:ascii="Arial" w:hAnsi="Arial" w:cs="Arial"/>
          <w:b/>
          <w:bCs/>
          <w:color w:val="000000" w:themeColor="text1"/>
        </w:rPr>
        <w:tab/>
      </w:r>
      <w:r w:rsidR="004F7E3F">
        <w:rPr>
          <w:rFonts w:ascii="Arial" w:hAnsi="Arial" w:cs="Arial"/>
          <w:b/>
          <w:bCs/>
          <w:color w:val="000000" w:themeColor="text1"/>
        </w:rPr>
        <w:t>Mr. Stalin Jacob</w:t>
      </w:r>
    </w:p>
    <w:p w:rsidR="00450B9D" w:rsidRDefault="00450B9D" w:rsidP="00450B9D">
      <w:pPr>
        <w:rPr>
          <w:rFonts w:ascii="Arial" w:hAnsi="Arial" w:cs="Arial"/>
          <w:b/>
          <w:bCs/>
          <w:color w:val="000000" w:themeColor="text1"/>
        </w:rPr>
      </w:pPr>
      <w:r>
        <w:rPr>
          <w:rFonts w:ascii="Arial" w:hAnsi="Arial" w:cs="Arial"/>
          <w:b/>
          <w:bCs/>
          <w:color w:val="000000" w:themeColor="text1"/>
        </w:rPr>
        <w:br w:type="page"/>
      </w:r>
    </w:p>
    <w:bookmarkStart w:id="1" w:name="_Toc162626824" w:displacedByCustomXml="next"/>
    <w:bookmarkStart w:id="2" w:name="_Toc162445073" w:displacedByCustomXml="next"/>
    <w:sdt>
      <w:sdtPr>
        <w:id w:val="115334956"/>
        <w:docPartObj>
          <w:docPartGallery w:val="Table of Contents"/>
          <w:docPartUnique/>
        </w:docPartObj>
      </w:sdtPr>
      <w:sdtEndPr>
        <w:rPr>
          <w:rFonts w:asciiTheme="minorHAnsi" w:eastAsiaTheme="minorHAnsi" w:hAnsiTheme="minorHAnsi" w:cstheme="minorBidi"/>
          <w:b/>
          <w:bCs/>
          <w:noProof/>
          <w:color w:val="auto"/>
          <w:sz w:val="24"/>
          <w:szCs w:val="22"/>
        </w:rPr>
      </w:sdtEndPr>
      <w:sdtContent>
        <w:p w:rsidR="002150FC" w:rsidRDefault="002150FC">
          <w:pPr>
            <w:pStyle w:val="TOCHeading"/>
          </w:pPr>
          <w:r>
            <w:t>Table of Contents</w:t>
          </w:r>
        </w:p>
        <w:p w:rsidR="002150FC" w:rsidRDefault="002150FC">
          <w:pPr>
            <w:pStyle w:val="TOC1"/>
            <w:tabs>
              <w:tab w:val="right" w:leader="dot" w:pos="9350"/>
            </w:tabs>
            <w:rPr>
              <w:rFonts w:eastAsiaTheme="minorEastAsia"/>
              <w:noProof/>
              <w:sz w:val="22"/>
            </w:rPr>
          </w:pPr>
          <w:r>
            <w:fldChar w:fldCharType="begin"/>
          </w:r>
          <w:r>
            <w:instrText xml:space="preserve"> TOC \o "1-3" \h \z \u </w:instrText>
          </w:r>
          <w:r>
            <w:fldChar w:fldCharType="separate"/>
          </w:r>
          <w:hyperlink w:anchor="_Toc164020236" w:history="1">
            <w:r w:rsidRPr="009B0898">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_Toc164020236 \h </w:instrText>
            </w:r>
            <w:r>
              <w:rPr>
                <w:noProof/>
                <w:webHidden/>
              </w:rPr>
            </w:r>
            <w:r>
              <w:rPr>
                <w:noProof/>
                <w:webHidden/>
              </w:rPr>
              <w:fldChar w:fldCharType="separate"/>
            </w:r>
            <w:r>
              <w:rPr>
                <w:noProof/>
                <w:webHidden/>
              </w:rPr>
              <w:t>3</w:t>
            </w:r>
            <w:r>
              <w:rPr>
                <w:noProof/>
                <w:webHidden/>
              </w:rPr>
              <w:fldChar w:fldCharType="end"/>
            </w:r>
          </w:hyperlink>
        </w:p>
        <w:p w:rsidR="002150FC" w:rsidRDefault="002150FC">
          <w:pPr>
            <w:pStyle w:val="TOC2"/>
            <w:tabs>
              <w:tab w:val="right" w:leader="dot" w:pos="9350"/>
            </w:tabs>
            <w:rPr>
              <w:rFonts w:eastAsiaTheme="minorEastAsia"/>
              <w:noProof/>
              <w:sz w:val="22"/>
            </w:rPr>
          </w:pPr>
          <w:hyperlink w:anchor="_Toc164020237" w:history="1">
            <w:r w:rsidRPr="009B0898">
              <w:rPr>
                <w:rStyle w:val="Hyperlink"/>
                <w:rFonts w:ascii="Arial" w:hAnsi="Arial" w:cs="Arial"/>
                <w:noProof/>
              </w:rPr>
              <w:t>Task 1</w:t>
            </w:r>
            <w:r>
              <w:rPr>
                <w:noProof/>
                <w:webHidden/>
              </w:rPr>
              <w:tab/>
            </w:r>
            <w:r>
              <w:rPr>
                <w:noProof/>
                <w:webHidden/>
              </w:rPr>
              <w:fldChar w:fldCharType="begin"/>
            </w:r>
            <w:r>
              <w:rPr>
                <w:noProof/>
                <w:webHidden/>
              </w:rPr>
              <w:instrText xml:space="preserve"> PAGEREF _Toc164020237 \h </w:instrText>
            </w:r>
            <w:r>
              <w:rPr>
                <w:noProof/>
                <w:webHidden/>
              </w:rPr>
            </w:r>
            <w:r>
              <w:rPr>
                <w:noProof/>
                <w:webHidden/>
              </w:rPr>
              <w:fldChar w:fldCharType="separate"/>
            </w:r>
            <w:r>
              <w:rPr>
                <w:noProof/>
                <w:webHidden/>
              </w:rPr>
              <w:t>3</w:t>
            </w:r>
            <w:r>
              <w:rPr>
                <w:noProof/>
                <w:webHidden/>
              </w:rPr>
              <w:fldChar w:fldCharType="end"/>
            </w:r>
          </w:hyperlink>
        </w:p>
        <w:p w:rsidR="002150FC" w:rsidRDefault="002150FC">
          <w:pPr>
            <w:pStyle w:val="TOC3"/>
            <w:tabs>
              <w:tab w:val="right" w:leader="dot" w:pos="9350"/>
            </w:tabs>
            <w:rPr>
              <w:rFonts w:eastAsiaTheme="minorEastAsia"/>
              <w:noProof/>
              <w:sz w:val="22"/>
            </w:rPr>
          </w:pPr>
          <w:hyperlink w:anchor="_Toc164020238" w:history="1">
            <w:r w:rsidRPr="009B0898">
              <w:rPr>
                <w:rStyle w:val="Hyperlink"/>
                <w:rFonts w:ascii="Arial" w:hAnsi="Arial" w:cs="Arial"/>
                <w:noProof/>
              </w:rPr>
              <w:t>Specification for Low-Cost Desktop PC for Elderly Relative</w:t>
            </w:r>
            <w:r>
              <w:rPr>
                <w:noProof/>
                <w:webHidden/>
              </w:rPr>
              <w:tab/>
            </w:r>
            <w:r>
              <w:rPr>
                <w:noProof/>
                <w:webHidden/>
              </w:rPr>
              <w:fldChar w:fldCharType="begin"/>
            </w:r>
            <w:r>
              <w:rPr>
                <w:noProof/>
                <w:webHidden/>
              </w:rPr>
              <w:instrText xml:space="preserve"> PAGEREF _Toc164020238 \h </w:instrText>
            </w:r>
            <w:r>
              <w:rPr>
                <w:noProof/>
                <w:webHidden/>
              </w:rPr>
            </w:r>
            <w:r>
              <w:rPr>
                <w:noProof/>
                <w:webHidden/>
              </w:rPr>
              <w:fldChar w:fldCharType="separate"/>
            </w:r>
            <w:r>
              <w:rPr>
                <w:noProof/>
                <w:webHidden/>
              </w:rPr>
              <w:t>3</w:t>
            </w:r>
            <w:r>
              <w:rPr>
                <w:noProof/>
                <w:webHidden/>
              </w:rPr>
              <w:fldChar w:fldCharType="end"/>
            </w:r>
          </w:hyperlink>
        </w:p>
        <w:p w:rsidR="002150FC" w:rsidRDefault="002150FC">
          <w:pPr>
            <w:pStyle w:val="TOC3"/>
            <w:tabs>
              <w:tab w:val="right" w:leader="dot" w:pos="9350"/>
            </w:tabs>
            <w:rPr>
              <w:rFonts w:eastAsiaTheme="minorEastAsia"/>
              <w:noProof/>
              <w:sz w:val="22"/>
            </w:rPr>
          </w:pPr>
          <w:hyperlink w:anchor="_Toc164020239" w:history="1">
            <w:r w:rsidRPr="009B0898">
              <w:rPr>
                <w:rStyle w:val="Hyperlink"/>
                <w:rFonts w:ascii="Arial" w:hAnsi="Arial" w:cs="Arial"/>
                <w:iCs/>
                <w:noProof/>
              </w:rPr>
              <w:t>Network Connectivity: The system includes Gigabit Ethernet for a reliable wired internet connection. Optionally, a PCIe Wi-Fi card can be added wireless connectivity.</w:t>
            </w:r>
            <w:r>
              <w:rPr>
                <w:noProof/>
                <w:webHidden/>
              </w:rPr>
              <w:tab/>
            </w:r>
            <w:r>
              <w:rPr>
                <w:noProof/>
                <w:webHidden/>
              </w:rPr>
              <w:fldChar w:fldCharType="begin"/>
            </w:r>
            <w:r>
              <w:rPr>
                <w:noProof/>
                <w:webHidden/>
              </w:rPr>
              <w:instrText xml:space="preserve"> PAGEREF _Toc164020239 \h </w:instrText>
            </w:r>
            <w:r>
              <w:rPr>
                <w:noProof/>
                <w:webHidden/>
              </w:rPr>
            </w:r>
            <w:r>
              <w:rPr>
                <w:noProof/>
                <w:webHidden/>
              </w:rPr>
              <w:fldChar w:fldCharType="separate"/>
            </w:r>
            <w:r>
              <w:rPr>
                <w:noProof/>
                <w:webHidden/>
              </w:rPr>
              <w:t>4</w:t>
            </w:r>
            <w:r>
              <w:rPr>
                <w:noProof/>
                <w:webHidden/>
              </w:rPr>
              <w:fldChar w:fldCharType="end"/>
            </w:r>
          </w:hyperlink>
        </w:p>
        <w:p w:rsidR="002150FC" w:rsidRDefault="002150FC">
          <w:pPr>
            <w:pStyle w:val="TOC3"/>
            <w:tabs>
              <w:tab w:val="right" w:leader="dot" w:pos="9350"/>
            </w:tabs>
            <w:rPr>
              <w:rFonts w:eastAsiaTheme="minorEastAsia"/>
              <w:noProof/>
              <w:sz w:val="22"/>
            </w:rPr>
          </w:pPr>
          <w:hyperlink w:anchor="_Toc164020240" w:history="1">
            <w:r w:rsidRPr="009B0898">
              <w:rPr>
                <w:rStyle w:val="Hyperlink"/>
                <w:rFonts w:ascii="Arial" w:hAnsi="Arial" w:cs="Arial"/>
                <w:iCs/>
                <w:noProof/>
              </w:rPr>
              <w:t xml:space="preserve">Overall, this system provides a cost-effective solution for basic computing needs, offering adequate performance and features for everyday use </w:t>
            </w:r>
            <w:r w:rsidRPr="009B0898">
              <w:rPr>
                <w:rStyle w:val="Hyperlink"/>
                <w:rFonts w:ascii="Arial" w:hAnsi="Arial" w:cs="Arial"/>
                <w:noProof/>
              </w:rPr>
              <w:t>(Buzzi and Grevstad, 2024)</w:t>
            </w:r>
            <w:r w:rsidRPr="009B0898">
              <w:rPr>
                <w:rStyle w:val="Hyperlink"/>
                <w:rFonts w:ascii="Arial" w:hAnsi="Arial" w:cs="Arial"/>
                <w:iCs/>
                <w:noProof/>
              </w:rPr>
              <w:t>.</w:t>
            </w:r>
            <w:r>
              <w:rPr>
                <w:noProof/>
                <w:webHidden/>
              </w:rPr>
              <w:tab/>
            </w:r>
            <w:r>
              <w:rPr>
                <w:noProof/>
                <w:webHidden/>
              </w:rPr>
              <w:fldChar w:fldCharType="begin"/>
            </w:r>
            <w:r>
              <w:rPr>
                <w:noProof/>
                <w:webHidden/>
              </w:rPr>
              <w:instrText xml:space="preserve"> PAGEREF _Toc164020240 \h </w:instrText>
            </w:r>
            <w:r>
              <w:rPr>
                <w:noProof/>
                <w:webHidden/>
              </w:rPr>
            </w:r>
            <w:r>
              <w:rPr>
                <w:noProof/>
                <w:webHidden/>
              </w:rPr>
              <w:fldChar w:fldCharType="separate"/>
            </w:r>
            <w:r>
              <w:rPr>
                <w:noProof/>
                <w:webHidden/>
              </w:rPr>
              <w:t>4</w:t>
            </w:r>
            <w:r>
              <w:rPr>
                <w:noProof/>
                <w:webHidden/>
              </w:rPr>
              <w:fldChar w:fldCharType="end"/>
            </w:r>
          </w:hyperlink>
        </w:p>
        <w:p w:rsidR="002150FC" w:rsidRDefault="002150FC">
          <w:pPr>
            <w:pStyle w:val="TOC3"/>
            <w:tabs>
              <w:tab w:val="right" w:leader="dot" w:pos="9350"/>
            </w:tabs>
            <w:rPr>
              <w:rFonts w:eastAsiaTheme="minorEastAsia"/>
              <w:noProof/>
              <w:sz w:val="22"/>
            </w:rPr>
          </w:pPr>
          <w:hyperlink w:anchor="_Toc164020241" w:history="1">
            <w:r w:rsidRPr="009B0898">
              <w:rPr>
                <w:rStyle w:val="Hyperlink"/>
                <w:rFonts w:ascii="Arial" w:hAnsi="Arial" w:cs="Arial"/>
                <w:noProof/>
              </w:rPr>
              <w:t>Operating System and Antivirus:</w:t>
            </w:r>
            <w:r>
              <w:rPr>
                <w:noProof/>
                <w:webHidden/>
              </w:rPr>
              <w:tab/>
            </w:r>
            <w:r>
              <w:rPr>
                <w:noProof/>
                <w:webHidden/>
              </w:rPr>
              <w:fldChar w:fldCharType="begin"/>
            </w:r>
            <w:r>
              <w:rPr>
                <w:noProof/>
                <w:webHidden/>
              </w:rPr>
              <w:instrText xml:space="preserve"> PAGEREF _Toc164020241 \h </w:instrText>
            </w:r>
            <w:r>
              <w:rPr>
                <w:noProof/>
                <w:webHidden/>
              </w:rPr>
            </w:r>
            <w:r>
              <w:rPr>
                <w:noProof/>
                <w:webHidden/>
              </w:rPr>
              <w:fldChar w:fldCharType="separate"/>
            </w:r>
            <w:r>
              <w:rPr>
                <w:noProof/>
                <w:webHidden/>
              </w:rPr>
              <w:t>4</w:t>
            </w:r>
            <w:r>
              <w:rPr>
                <w:noProof/>
                <w:webHidden/>
              </w:rPr>
              <w:fldChar w:fldCharType="end"/>
            </w:r>
          </w:hyperlink>
        </w:p>
        <w:p w:rsidR="002150FC" w:rsidRDefault="002150FC">
          <w:pPr>
            <w:pStyle w:val="TOC3"/>
            <w:tabs>
              <w:tab w:val="right" w:leader="dot" w:pos="9350"/>
            </w:tabs>
            <w:rPr>
              <w:rFonts w:eastAsiaTheme="minorEastAsia"/>
              <w:noProof/>
              <w:sz w:val="22"/>
            </w:rPr>
          </w:pPr>
          <w:hyperlink w:anchor="_Toc164020242" w:history="1">
            <w:r w:rsidRPr="009B0898">
              <w:rPr>
                <w:rStyle w:val="Hyperlink"/>
                <w:rFonts w:ascii="Arial" w:hAnsi="Arial" w:cs="Arial"/>
                <w:noProof/>
              </w:rPr>
              <w:t>Justification for choosing these components:</w:t>
            </w:r>
            <w:r>
              <w:rPr>
                <w:noProof/>
                <w:webHidden/>
              </w:rPr>
              <w:tab/>
            </w:r>
            <w:r>
              <w:rPr>
                <w:noProof/>
                <w:webHidden/>
              </w:rPr>
              <w:fldChar w:fldCharType="begin"/>
            </w:r>
            <w:r>
              <w:rPr>
                <w:noProof/>
                <w:webHidden/>
              </w:rPr>
              <w:instrText xml:space="preserve"> PAGEREF _Toc164020242 \h </w:instrText>
            </w:r>
            <w:r>
              <w:rPr>
                <w:noProof/>
                <w:webHidden/>
              </w:rPr>
            </w:r>
            <w:r>
              <w:rPr>
                <w:noProof/>
                <w:webHidden/>
              </w:rPr>
              <w:fldChar w:fldCharType="separate"/>
            </w:r>
            <w:r>
              <w:rPr>
                <w:noProof/>
                <w:webHidden/>
              </w:rPr>
              <w:t>4</w:t>
            </w:r>
            <w:r>
              <w:rPr>
                <w:noProof/>
                <w:webHidden/>
              </w:rPr>
              <w:fldChar w:fldCharType="end"/>
            </w:r>
          </w:hyperlink>
        </w:p>
        <w:p w:rsidR="002150FC" w:rsidRDefault="002150FC">
          <w:pPr>
            <w:pStyle w:val="TOC3"/>
            <w:tabs>
              <w:tab w:val="right" w:leader="dot" w:pos="9350"/>
            </w:tabs>
            <w:rPr>
              <w:rFonts w:eastAsiaTheme="minorEastAsia"/>
              <w:noProof/>
              <w:sz w:val="22"/>
            </w:rPr>
          </w:pPr>
          <w:hyperlink w:anchor="_Toc164020243" w:history="1">
            <w:r w:rsidRPr="009B0898">
              <w:rPr>
                <w:rStyle w:val="Hyperlink"/>
                <w:rFonts w:ascii="Arial" w:hAnsi="Arial" w:cs="Arial"/>
                <w:noProof/>
              </w:rPr>
              <w:t>Shopping List:</w:t>
            </w:r>
            <w:r>
              <w:rPr>
                <w:noProof/>
                <w:webHidden/>
              </w:rPr>
              <w:tab/>
            </w:r>
            <w:r>
              <w:rPr>
                <w:noProof/>
                <w:webHidden/>
              </w:rPr>
              <w:fldChar w:fldCharType="begin"/>
            </w:r>
            <w:r>
              <w:rPr>
                <w:noProof/>
                <w:webHidden/>
              </w:rPr>
              <w:instrText xml:space="preserve"> PAGEREF _Toc164020243 \h </w:instrText>
            </w:r>
            <w:r>
              <w:rPr>
                <w:noProof/>
                <w:webHidden/>
              </w:rPr>
            </w:r>
            <w:r>
              <w:rPr>
                <w:noProof/>
                <w:webHidden/>
              </w:rPr>
              <w:fldChar w:fldCharType="separate"/>
            </w:r>
            <w:r>
              <w:rPr>
                <w:noProof/>
                <w:webHidden/>
              </w:rPr>
              <w:t>5</w:t>
            </w:r>
            <w:r>
              <w:rPr>
                <w:noProof/>
                <w:webHidden/>
              </w:rPr>
              <w:fldChar w:fldCharType="end"/>
            </w:r>
          </w:hyperlink>
        </w:p>
        <w:p w:rsidR="002150FC" w:rsidRDefault="002150FC">
          <w:pPr>
            <w:pStyle w:val="TOC3"/>
            <w:tabs>
              <w:tab w:val="right" w:leader="dot" w:pos="9350"/>
            </w:tabs>
            <w:rPr>
              <w:rFonts w:eastAsiaTheme="minorEastAsia"/>
              <w:noProof/>
              <w:sz w:val="22"/>
            </w:rPr>
          </w:pPr>
          <w:hyperlink w:anchor="_Toc164020244" w:history="1">
            <w:r w:rsidRPr="009B0898">
              <w:rPr>
                <w:rStyle w:val="Hyperlink"/>
                <w:rFonts w:ascii="Arial" w:hAnsi="Arial" w:cs="Arial"/>
                <w:noProof/>
              </w:rPr>
              <w:t>Memory updated</w:t>
            </w:r>
            <w:r>
              <w:rPr>
                <w:noProof/>
                <w:webHidden/>
              </w:rPr>
              <w:tab/>
            </w:r>
            <w:r>
              <w:rPr>
                <w:noProof/>
                <w:webHidden/>
              </w:rPr>
              <w:fldChar w:fldCharType="begin"/>
            </w:r>
            <w:r>
              <w:rPr>
                <w:noProof/>
                <w:webHidden/>
              </w:rPr>
              <w:instrText xml:space="preserve"> PAGEREF _Toc164020244 \h </w:instrText>
            </w:r>
            <w:r>
              <w:rPr>
                <w:noProof/>
                <w:webHidden/>
              </w:rPr>
            </w:r>
            <w:r>
              <w:rPr>
                <w:noProof/>
                <w:webHidden/>
              </w:rPr>
              <w:fldChar w:fldCharType="separate"/>
            </w:r>
            <w:r>
              <w:rPr>
                <w:noProof/>
                <w:webHidden/>
              </w:rPr>
              <w:t>5</w:t>
            </w:r>
            <w:r>
              <w:rPr>
                <w:noProof/>
                <w:webHidden/>
              </w:rPr>
              <w:fldChar w:fldCharType="end"/>
            </w:r>
          </w:hyperlink>
        </w:p>
        <w:p w:rsidR="002150FC" w:rsidRDefault="002150FC">
          <w:pPr>
            <w:pStyle w:val="TOC2"/>
            <w:tabs>
              <w:tab w:val="right" w:leader="dot" w:pos="9350"/>
            </w:tabs>
            <w:rPr>
              <w:rFonts w:eastAsiaTheme="minorEastAsia"/>
              <w:noProof/>
              <w:sz w:val="22"/>
            </w:rPr>
          </w:pPr>
          <w:hyperlink w:anchor="_Toc164020245" w:history="1">
            <w:r w:rsidRPr="009B0898">
              <w:rPr>
                <w:rStyle w:val="Hyperlink"/>
                <w:rFonts w:ascii="Arial" w:hAnsi="Arial" w:cs="Arial"/>
                <w:noProof/>
              </w:rPr>
              <w:t>Task 2</w:t>
            </w:r>
            <w:r>
              <w:rPr>
                <w:noProof/>
                <w:webHidden/>
              </w:rPr>
              <w:tab/>
            </w:r>
            <w:r>
              <w:rPr>
                <w:noProof/>
                <w:webHidden/>
              </w:rPr>
              <w:fldChar w:fldCharType="begin"/>
            </w:r>
            <w:r>
              <w:rPr>
                <w:noProof/>
                <w:webHidden/>
              </w:rPr>
              <w:instrText xml:space="preserve"> PAGEREF _Toc164020245 \h </w:instrText>
            </w:r>
            <w:r>
              <w:rPr>
                <w:noProof/>
                <w:webHidden/>
              </w:rPr>
            </w:r>
            <w:r>
              <w:rPr>
                <w:noProof/>
                <w:webHidden/>
              </w:rPr>
              <w:fldChar w:fldCharType="separate"/>
            </w:r>
            <w:r>
              <w:rPr>
                <w:noProof/>
                <w:webHidden/>
              </w:rPr>
              <w:t>8</w:t>
            </w:r>
            <w:r>
              <w:rPr>
                <w:noProof/>
                <w:webHidden/>
              </w:rPr>
              <w:fldChar w:fldCharType="end"/>
            </w:r>
          </w:hyperlink>
        </w:p>
        <w:p w:rsidR="002150FC" w:rsidRDefault="002150FC">
          <w:pPr>
            <w:pStyle w:val="TOC3"/>
            <w:tabs>
              <w:tab w:val="right" w:leader="dot" w:pos="9350"/>
            </w:tabs>
            <w:rPr>
              <w:rFonts w:eastAsiaTheme="minorEastAsia"/>
              <w:noProof/>
              <w:sz w:val="22"/>
            </w:rPr>
          </w:pPr>
          <w:hyperlink w:anchor="_Toc164020246" w:history="1">
            <w:r w:rsidRPr="009B0898">
              <w:rPr>
                <w:rStyle w:val="Hyperlink"/>
                <w:rFonts w:ascii="Arial" w:hAnsi="Arial" w:cs="Arial"/>
                <w:noProof/>
              </w:rPr>
              <w:t>Analysis of a Computer System</w:t>
            </w:r>
            <w:r>
              <w:rPr>
                <w:noProof/>
                <w:webHidden/>
              </w:rPr>
              <w:tab/>
            </w:r>
            <w:r>
              <w:rPr>
                <w:noProof/>
                <w:webHidden/>
              </w:rPr>
              <w:fldChar w:fldCharType="begin"/>
            </w:r>
            <w:r>
              <w:rPr>
                <w:noProof/>
                <w:webHidden/>
              </w:rPr>
              <w:instrText xml:space="preserve"> PAGEREF _Toc164020246 \h </w:instrText>
            </w:r>
            <w:r>
              <w:rPr>
                <w:noProof/>
                <w:webHidden/>
              </w:rPr>
            </w:r>
            <w:r>
              <w:rPr>
                <w:noProof/>
                <w:webHidden/>
              </w:rPr>
              <w:fldChar w:fldCharType="separate"/>
            </w:r>
            <w:r>
              <w:rPr>
                <w:noProof/>
                <w:webHidden/>
              </w:rPr>
              <w:t>8</w:t>
            </w:r>
            <w:r>
              <w:rPr>
                <w:noProof/>
                <w:webHidden/>
              </w:rPr>
              <w:fldChar w:fldCharType="end"/>
            </w:r>
          </w:hyperlink>
        </w:p>
        <w:p w:rsidR="002150FC" w:rsidRDefault="002150FC">
          <w:pPr>
            <w:pStyle w:val="TOC1"/>
            <w:tabs>
              <w:tab w:val="right" w:leader="dot" w:pos="9350"/>
            </w:tabs>
            <w:rPr>
              <w:rFonts w:eastAsiaTheme="minorEastAsia"/>
              <w:noProof/>
              <w:sz w:val="22"/>
            </w:rPr>
          </w:pPr>
          <w:hyperlink w:anchor="_Toc164020247" w:history="1">
            <w:r w:rsidRPr="009B0898">
              <w:rPr>
                <w:rStyle w:val="Hyperlink"/>
                <w:rFonts w:ascii="Arial" w:hAnsi="Arial" w:cs="Arial"/>
                <w:noProof/>
              </w:rPr>
              <w:t>Conclusion:</w:t>
            </w:r>
            <w:r>
              <w:rPr>
                <w:noProof/>
                <w:webHidden/>
              </w:rPr>
              <w:tab/>
            </w:r>
            <w:r>
              <w:rPr>
                <w:noProof/>
                <w:webHidden/>
              </w:rPr>
              <w:fldChar w:fldCharType="begin"/>
            </w:r>
            <w:r>
              <w:rPr>
                <w:noProof/>
                <w:webHidden/>
              </w:rPr>
              <w:instrText xml:space="preserve"> PAGEREF _Toc164020247 \h </w:instrText>
            </w:r>
            <w:r>
              <w:rPr>
                <w:noProof/>
                <w:webHidden/>
              </w:rPr>
            </w:r>
            <w:r>
              <w:rPr>
                <w:noProof/>
                <w:webHidden/>
              </w:rPr>
              <w:fldChar w:fldCharType="separate"/>
            </w:r>
            <w:r>
              <w:rPr>
                <w:noProof/>
                <w:webHidden/>
              </w:rPr>
              <w:t>10</w:t>
            </w:r>
            <w:r>
              <w:rPr>
                <w:noProof/>
                <w:webHidden/>
              </w:rPr>
              <w:fldChar w:fldCharType="end"/>
            </w:r>
          </w:hyperlink>
        </w:p>
        <w:p w:rsidR="002150FC" w:rsidRDefault="002150FC">
          <w:pPr>
            <w:pStyle w:val="TOC1"/>
            <w:tabs>
              <w:tab w:val="right" w:leader="dot" w:pos="9350"/>
            </w:tabs>
            <w:rPr>
              <w:rFonts w:eastAsiaTheme="minorEastAsia"/>
              <w:noProof/>
              <w:sz w:val="22"/>
            </w:rPr>
          </w:pPr>
          <w:hyperlink w:anchor="_Toc164020248" w:history="1">
            <w:r w:rsidRPr="009B0898">
              <w:rPr>
                <w:rStyle w:val="Hyperlink"/>
                <w:noProof/>
              </w:rPr>
              <w:t>References</w:t>
            </w:r>
            <w:r>
              <w:rPr>
                <w:noProof/>
                <w:webHidden/>
              </w:rPr>
              <w:tab/>
            </w:r>
            <w:r>
              <w:rPr>
                <w:noProof/>
                <w:webHidden/>
              </w:rPr>
              <w:fldChar w:fldCharType="begin"/>
            </w:r>
            <w:r>
              <w:rPr>
                <w:noProof/>
                <w:webHidden/>
              </w:rPr>
              <w:instrText xml:space="preserve"> PAGEREF _Toc164020248 \h </w:instrText>
            </w:r>
            <w:r>
              <w:rPr>
                <w:noProof/>
                <w:webHidden/>
              </w:rPr>
            </w:r>
            <w:r>
              <w:rPr>
                <w:noProof/>
                <w:webHidden/>
              </w:rPr>
              <w:fldChar w:fldCharType="separate"/>
            </w:r>
            <w:r>
              <w:rPr>
                <w:noProof/>
                <w:webHidden/>
              </w:rPr>
              <w:t>11</w:t>
            </w:r>
            <w:r>
              <w:rPr>
                <w:noProof/>
                <w:webHidden/>
              </w:rPr>
              <w:fldChar w:fldCharType="end"/>
            </w:r>
          </w:hyperlink>
        </w:p>
        <w:p w:rsidR="002150FC" w:rsidRDefault="002150FC">
          <w:r>
            <w:rPr>
              <w:b/>
              <w:bCs/>
              <w:noProof/>
            </w:rPr>
            <w:fldChar w:fldCharType="end"/>
          </w:r>
        </w:p>
      </w:sdtContent>
    </w:sdt>
    <w:p w:rsidR="002150FC" w:rsidRDefault="002150FC">
      <w:pPr>
        <w:spacing w:line="259" w:lineRule="auto"/>
        <w:jc w:val="left"/>
        <w:rPr>
          <w:rFonts w:ascii="Arial" w:eastAsiaTheme="majorEastAsia" w:hAnsi="Arial" w:cs="Arial"/>
          <w:b/>
          <w:sz w:val="22"/>
        </w:rPr>
      </w:pPr>
      <w:r>
        <w:rPr>
          <w:rFonts w:ascii="Arial" w:hAnsi="Arial" w:cs="Arial"/>
          <w:sz w:val="22"/>
        </w:rPr>
        <w:br w:type="page"/>
      </w:r>
    </w:p>
    <w:p w:rsidR="00C522AF" w:rsidRPr="00D5252D" w:rsidRDefault="00C522AF" w:rsidP="002150FC">
      <w:pPr>
        <w:pStyle w:val="Heading1"/>
        <w:rPr>
          <w:rFonts w:ascii="Arial" w:hAnsi="Arial" w:cs="Arial"/>
          <w:sz w:val="22"/>
          <w:szCs w:val="22"/>
        </w:rPr>
      </w:pPr>
      <w:bookmarkStart w:id="3" w:name="_Toc164020236"/>
      <w:r w:rsidRPr="00D5252D">
        <w:rPr>
          <w:rFonts w:ascii="Arial" w:hAnsi="Arial" w:cs="Arial"/>
          <w:sz w:val="22"/>
          <w:szCs w:val="22"/>
        </w:rPr>
        <w:lastRenderedPageBreak/>
        <w:t>Introduction</w:t>
      </w:r>
      <w:bookmarkEnd w:id="2"/>
      <w:bookmarkEnd w:id="1"/>
      <w:bookmarkEnd w:id="3"/>
    </w:p>
    <w:p w:rsidR="00413A00" w:rsidRPr="00D5252D" w:rsidRDefault="009E63CB" w:rsidP="002150FC">
      <w:pPr>
        <w:rPr>
          <w:rFonts w:ascii="Arial" w:hAnsi="Arial" w:cs="Arial"/>
          <w:sz w:val="22"/>
        </w:rPr>
      </w:pPr>
      <w:r w:rsidRPr="00D5252D">
        <w:rPr>
          <w:rFonts w:ascii="Arial" w:hAnsi="Arial" w:cs="Arial"/>
          <w:sz w:val="22"/>
        </w:rPr>
        <w:t>When selecting a desktop PC for an elderly relative, it's crucial to consider their specific needs and capabilities. This specification focuses on creating a user-friendly and efficient system for simple tasks like word processing, email, web surfing, watching online content, and video calls. By choosing components that prioritize ease of use and performance, we aim to provide a reliable and accessible computing experience for the elderly user. The system should have a small form factor to fit in limited spaces, a full-size keyboard for comfortable typing, a decent-sized monitor for clear viewing, and include Microsoft Windows and antivirus software for security. This setup will ensure that the desktop PC meets the needs of the elderly relative, enabling them to stay connected and engaged in their digital activities</w:t>
      </w:r>
      <w:r w:rsidR="007F28C3" w:rsidRPr="00D5252D">
        <w:rPr>
          <w:rFonts w:ascii="Arial" w:hAnsi="Arial" w:cs="Arial"/>
          <w:sz w:val="22"/>
        </w:rPr>
        <w:t xml:space="preserve"> </w:t>
      </w:r>
      <w:r w:rsidR="00BB523A" w:rsidRPr="00D5252D">
        <w:rPr>
          <w:rFonts w:ascii="Arial" w:hAnsi="Arial" w:cs="Arial"/>
          <w:noProof/>
          <w:sz w:val="22"/>
        </w:rPr>
        <w:t>(Buzzi and Grevstad, 2024)</w:t>
      </w:r>
      <w:r w:rsidR="00C522AF" w:rsidRPr="00D5252D">
        <w:rPr>
          <w:rFonts w:ascii="Arial" w:hAnsi="Arial" w:cs="Arial"/>
          <w:sz w:val="22"/>
        </w:rPr>
        <w:t>.</w:t>
      </w:r>
    </w:p>
    <w:p w:rsidR="00413A00" w:rsidRPr="00D5252D" w:rsidRDefault="00893C0E" w:rsidP="002150FC">
      <w:pPr>
        <w:pStyle w:val="Heading2"/>
        <w:rPr>
          <w:rFonts w:ascii="Arial" w:hAnsi="Arial" w:cs="Arial"/>
          <w:sz w:val="22"/>
          <w:szCs w:val="22"/>
        </w:rPr>
      </w:pPr>
      <w:bookmarkStart w:id="4" w:name="_Toc162445074"/>
      <w:bookmarkStart w:id="5" w:name="_Toc162626825"/>
      <w:bookmarkStart w:id="6" w:name="_Toc164020237"/>
      <w:r w:rsidRPr="00D5252D">
        <w:rPr>
          <w:rFonts w:ascii="Arial" w:hAnsi="Arial" w:cs="Arial"/>
          <w:sz w:val="22"/>
          <w:szCs w:val="22"/>
        </w:rPr>
        <w:t>Task 1</w:t>
      </w:r>
      <w:bookmarkEnd w:id="4"/>
      <w:bookmarkEnd w:id="5"/>
      <w:bookmarkEnd w:id="6"/>
      <w:r w:rsidR="009E63CB" w:rsidRPr="00D5252D">
        <w:rPr>
          <w:rFonts w:ascii="Arial" w:hAnsi="Arial" w:cs="Arial"/>
          <w:sz w:val="22"/>
          <w:szCs w:val="22"/>
        </w:rPr>
        <w:tab/>
      </w:r>
    </w:p>
    <w:p w:rsidR="00413A00" w:rsidRPr="00D5252D" w:rsidRDefault="00893C0E" w:rsidP="002150FC">
      <w:pPr>
        <w:pStyle w:val="Heading3"/>
        <w:rPr>
          <w:rFonts w:ascii="Arial" w:hAnsi="Arial" w:cs="Arial"/>
          <w:sz w:val="22"/>
          <w:szCs w:val="22"/>
        </w:rPr>
      </w:pPr>
      <w:bookmarkStart w:id="7" w:name="_Toc162445075"/>
      <w:bookmarkStart w:id="8" w:name="_Toc162626826"/>
      <w:bookmarkStart w:id="9" w:name="_Toc164020238"/>
      <w:r w:rsidRPr="00D5252D">
        <w:rPr>
          <w:rFonts w:ascii="Arial" w:hAnsi="Arial" w:cs="Arial"/>
          <w:sz w:val="22"/>
          <w:szCs w:val="22"/>
        </w:rPr>
        <w:t>Specification for Low-Cost Desktop PC for Elderly Relative</w:t>
      </w:r>
      <w:bookmarkEnd w:id="7"/>
      <w:bookmarkEnd w:id="8"/>
      <w:bookmarkEnd w:id="9"/>
    </w:p>
    <w:p w:rsidR="00413A00" w:rsidRPr="00D5252D" w:rsidRDefault="00413A00" w:rsidP="002150FC">
      <w:pPr>
        <w:rPr>
          <w:rFonts w:ascii="Arial" w:hAnsi="Arial" w:cs="Arial"/>
          <w:iCs/>
          <w:sz w:val="22"/>
        </w:rPr>
      </w:pPr>
      <w:r w:rsidRPr="00D5252D">
        <w:rPr>
          <w:rFonts w:ascii="Arial" w:hAnsi="Arial" w:cs="Arial"/>
          <w:iCs/>
          <w:sz w:val="22"/>
        </w:rPr>
        <w:t xml:space="preserve">For a low-cost desktop PC designed for simple tasks like word processing, email, </w:t>
      </w:r>
      <w:r w:rsidR="007F28C3" w:rsidRPr="00D5252D">
        <w:rPr>
          <w:rFonts w:ascii="Arial" w:hAnsi="Arial" w:cs="Arial"/>
          <w:iCs/>
          <w:sz w:val="22"/>
        </w:rPr>
        <w:t>and web</w:t>
      </w:r>
      <w:r w:rsidRPr="00D5252D">
        <w:rPr>
          <w:rFonts w:ascii="Arial" w:hAnsi="Arial" w:cs="Arial"/>
          <w:iCs/>
          <w:sz w:val="22"/>
        </w:rPr>
        <w:t xml:space="preserve"> surfing, watching online content, and video calls, the following components have been carefully selected to provide a balance between performance and affordability:</w:t>
      </w:r>
    </w:p>
    <w:p w:rsidR="00413A00" w:rsidRPr="00D5252D" w:rsidRDefault="00413A00" w:rsidP="002150FC">
      <w:pPr>
        <w:rPr>
          <w:rFonts w:ascii="Arial" w:hAnsi="Arial" w:cs="Arial"/>
          <w:iCs/>
          <w:sz w:val="22"/>
        </w:rPr>
      </w:pPr>
      <w:r w:rsidRPr="00D5252D">
        <w:rPr>
          <w:rFonts w:ascii="Arial" w:hAnsi="Arial" w:cs="Arial"/>
          <w:b/>
          <w:iCs/>
          <w:sz w:val="22"/>
        </w:rPr>
        <w:t>CPU and Motherboard:</w:t>
      </w:r>
      <w:r w:rsidRPr="00D5252D">
        <w:rPr>
          <w:rFonts w:ascii="Arial" w:hAnsi="Arial" w:cs="Arial"/>
          <w:iCs/>
          <w:sz w:val="22"/>
        </w:rPr>
        <w:t xml:space="preserve"> The Intel Core i3-10100 offers 4 cores and 8 threads, providing ample performance for everyday tasks. Paired with the ASUS Prime H410M-A motherboard, which supports 10th Gen Intel CPUs, it offers a reliable foundation for the system</w:t>
      </w:r>
      <w:r w:rsidR="007F28C3" w:rsidRPr="00D5252D">
        <w:rPr>
          <w:rFonts w:ascii="Arial" w:hAnsi="Arial" w:cs="Arial"/>
          <w:iCs/>
          <w:sz w:val="22"/>
        </w:rPr>
        <w:t xml:space="preserve"> </w:t>
      </w:r>
      <w:r w:rsidR="0091710D" w:rsidRPr="00D5252D">
        <w:rPr>
          <w:rFonts w:ascii="Arial" w:hAnsi="Arial" w:cs="Arial"/>
          <w:noProof/>
          <w:sz w:val="22"/>
        </w:rPr>
        <w:t>(LaptopOutlet.co.uk, 2024)</w:t>
      </w:r>
      <w:r w:rsidRPr="00D5252D">
        <w:rPr>
          <w:rFonts w:ascii="Arial" w:hAnsi="Arial" w:cs="Arial"/>
          <w:iCs/>
          <w:sz w:val="22"/>
        </w:rPr>
        <w:t>.</w:t>
      </w:r>
    </w:p>
    <w:p w:rsidR="00413A00" w:rsidRPr="00D5252D" w:rsidRDefault="00413A00" w:rsidP="002150FC">
      <w:pPr>
        <w:rPr>
          <w:rFonts w:ascii="Arial" w:hAnsi="Arial" w:cs="Arial"/>
          <w:iCs/>
          <w:sz w:val="22"/>
        </w:rPr>
      </w:pPr>
      <w:r w:rsidRPr="00D5252D">
        <w:rPr>
          <w:rFonts w:ascii="Arial" w:hAnsi="Arial" w:cs="Arial"/>
          <w:b/>
          <w:iCs/>
          <w:sz w:val="22"/>
        </w:rPr>
        <w:t>RAM:</w:t>
      </w:r>
      <w:r w:rsidRPr="00D5252D">
        <w:rPr>
          <w:rFonts w:ascii="Arial" w:hAnsi="Arial" w:cs="Arial"/>
          <w:iCs/>
          <w:sz w:val="22"/>
        </w:rPr>
        <w:t xml:space="preserve"> 8GB of DDR4-2666 RAM in a dual-channel configuration (2x4GB) ensures smooth mu</w:t>
      </w:r>
      <w:r w:rsidR="00450B9D" w:rsidRPr="00D5252D">
        <w:rPr>
          <w:rFonts w:ascii="Arial" w:hAnsi="Arial" w:cs="Arial"/>
          <w:iCs/>
          <w:sz w:val="22"/>
        </w:rPr>
        <w:t>ltitasking and responsiveness</w:t>
      </w:r>
      <w:r w:rsidRPr="00D5252D">
        <w:rPr>
          <w:rFonts w:ascii="Arial" w:hAnsi="Arial" w:cs="Arial"/>
          <w:iCs/>
          <w:sz w:val="22"/>
        </w:rPr>
        <w:t xml:space="preserve"> applications.</w:t>
      </w:r>
    </w:p>
    <w:p w:rsidR="00413A00" w:rsidRPr="00D5252D" w:rsidRDefault="00413A00" w:rsidP="002150FC">
      <w:pPr>
        <w:rPr>
          <w:rFonts w:ascii="Arial" w:hAnsi="Arial" w:cs="Arial"/>
          <w:iCs/>
          <w:sz w:val="22"/>
        </w:rPr>
      </w:pPr>
      <w:r w:rsidRPr="00D5252D">
        <w:rPr>
          <w:rFonts w:ascii="Arial" w:hAnsi="Arial" w:cs="Arial"/>
          <w:b/>
          <w:iCs/>
          <w:sz w:val="22"/>
        </w:rPr>
        <w:t>Non-volatile Storage:</w:t>
      </w:r>
      <w:r w:rsidRPr="00D5252D">
        <w:rPr>
          <w:rFonts w:ascii="Arial" w:hAnsi="Arial" w:cs="Arial"/>
          <w:iCs/>
          <w:sz w:val="22"/>
        </w:rPr>
        <w:t xml:space="preserve"> A 240GB SATA SSD provides fast boot times and snappy performance for the operating system and commonly used applications.</w:t>
      </w:r>
    </w:p>
    <w:p w:rsidR="00413A00" w:rsidRPr="00D5252D" w:rsidRDefault="00413A00" w:rsidP="002150FC">
      <w:pPr>
        <w:rPr>
          <w:rFonts w:ascii="Arial" w:hAnsi="Arial" w:cs="Arial"/>
          <w:iCs/>
          <w:sz w:val="22"/>
        </w:rPr>
      </w:pPr>
      <w:proofErr w:type="spellStart"/>
      <w:r w:rsidRPr="00D5252D">
        <w:rPr>
          <w:rFonts w:ascii="Arial" w:hAnsi="Arial" w:cs="Arial"/>
          <w:b/>
          <w:iCs/>
          <w:sz w:val="22"/>
        </w:rPr>
        <w:t>Input/Output</w:t>
      </w:r>
      <w:proofErr w:type="spellEnd"/>
      <w:r w:rsidRPr="00D5252D">
        <w:rPr>
          <w:rFonts w:ascii="Arial" w:hAnsi="Arial" w:cs="Arial"/>
          <w:b/>
          <w:iCs/>
          <w:sz w:val="22"/>
        </w:rPr>
        <w:t xml:space="preserve"> Features/Ports:</w:t>
      </w:r>
      <w:r w:rsidRPr="00D5252D">
        <w:rPr>
          <w:rFonts w:ascii="Arial" w:hAnsi="Arial" w:cs="Arial"/>
          <w:iCs/>
          <w:sz w:val="22"/>
        </w:rPr>
        <w:t xml:space="preserve"> The system includes USB 3.0 and USB 2.0 ports for peripherals, an Ethernet port for a wired internet connection, an HDMI port for the monitor, audio jacks for headphones and microphone, and an SD card reader for easy file transfer</w:t>
      </w:r>
      <w:r w:rsidR="007F28C3" w:rsidRPr="00D5252D">
        <w:rPr>
          <w:rFonts w:ascii="Arial" w:hAnsi="Arial" w:cs="Arial"/>
          <w:iCs/>
          <w:sz w:val="22"/>
        </w:rPr>
        <w:t xml:space="preserve"> </w:t>
      </w:r>
      <w:r w:rsidR="00D5252D" w:rsidRPr="00D5252D">
        <w:rPr>
          <w:rFonts w:ascii="Arial" w:hAnsi="Arial" w:cs="Arial"/>
          <w:noProof/>
          <w:sz w:val="22"/>
        </w:rPr>
        <w:t>(Streams, 2023)</w:t>
      </w:r>
      <w:r w:rsidRPr="00D5252D">
        <w:rPr>
          <w:rFonts w:ascii="Arial" w:hAnsi="Arial" w:cs="Arial"/>
          <w:iCs/>
          <w:sz w:val="22"/>
        </w:rPr>
        <w:t>.</w:t>
      </w:r>
    </w:p>
    <w:p w:rsidR="00413A00" w:rsidRPr="00D5252D" w:rsidRDefault="00413A00" w:rsidP="002150FC">
      <w:pPr>
        <w:rPr>
          <w:rFonts w:ascii="Arial" w:hAnsi="Arial" w:cs="Arial"/>
          <w:iCs/>
          <w:sz w:val="22"/>
        </w:rPr>
      </w:pPr>
      <w:bookmarkStart w:id="10" w:name="_Toc162445076"/>
      <w:bookmarkStart w:id="11" w:name="_Toc162626827"/>
      <w:r w:rsidRPr="00F512E8">
        <w:rPr>
          <w:b/>
        </w:rPr>
        <w:t xml:space="preserve">Graphics Card: </w:t>
      </w:r>
      <w:r w:rsidRPr="00F512E8">
        <w:t>The integrated Intel UHD Graphics 630 is sufficient for video playback and basic graphical tasks</w:t>
      </w:r>
      <w:r w:rsidRPr="00F512E8">
        <w:rPr>
          <w:rFonts w:ascii="Arial" w:hAnsi="Arial" w:cs="Arial"/>
          <w:iCs/>
          <w:sz w:val="22"/>
        </w:rPr>
        <w:t>.</w:t>
      </w:r>
      <w:bookmarkEnd w:id="10"/>
      <w:bookmarkEnd w:id="11"/>
    </w:p>
    <w:p w:rsidR="00413A00" w:rsidRPr="00D5252D" w:rsidRDefault="00413A00" w:rsidP="002150FC">
      <w:bookmarkStart w:id="12" w:name="_Toc162445077"/>
      <w:bookmarkStart w:id="13" w:name="_Toc162626828"/>
      <w:r w:rsidRPr="00F512E8">
        <w:rPr>
          <w:b/>
        </w:rPr>
        <w:lastRenderedPageBreak/>
        <w:t xml:space="preserve">Case and Power Supply: </w:t>
      </w:r>
      <w:r w:rsidRPr="00D5252D">
        <w:t xml:space="preserve">The Cooler Master </w:t>
      </w:r>
      <w:proofErr w:type="spellStart"/>
      <w:r w:rsidRPr="00D5252D">
        <w:t>MasterBox</w:t>
      </w:r>
      <w:proofErr w:type="spellEnd"/>
      <w:r w:rsidRPr="00D5252D">
        <w:t xml:space="preserve"> Q300L is a compact Micro ATX case with good airflow, providing a suitable housing for the components. The EVGA 450 BT 80+ Bronze 450W power supply offers reliable power delivery for the </w:t>
      </w:r>
      <w:r w:rsidRPr="00F512E8">
        <w:t>system</w:t>
      </w:r>
      <w:r w:rsidR="007F28C3" w:rsidRPr="00F512E8">
        <w:t xml:space="preserve"> </w:t>
      </w:r>
      <w:r w:rsidR="00F92A46" w:rsidRPr="00F512E8">
        <w:rPr>
          <w:noProof/>
        </w:rPr>
        <w:t>(Wilson, 2023)</w:t>
      </w:r>
      <w:r w:rsidRPr="00F512E8">
        <w:t>.</w:t>
      </w:r>
      <w:bookmarkEnd w:id="12"/>
      <w:bookmarkEnd w:id="13"/>
    </w:p>
    <w:p w:rsidR="00413A00" w:rsidRPr="00D5252D" w:rsidRDefault="00413A00" w:rsidP="002150FC">
      <w:pPr>
        <w:rPr>
          <w:b/>
        </w:rPr>
      </w:pPr>
      <w:bookmarkStart w:id="14" w:name="_Toc162445078"/>
      <w:bookmarkStart w:id="15" w:name="_Toc162626829"/>
      <w:r w:rsidRPr="00F512E8">
        <w:rPr>
          <w:b/>
        </w:rPr>
        <w:t xml:space="preserve">Monitor: </w:t>
      </w:r>
      <w:r w:rsidRPr="00D5252D">
        <w:t>The ASUS VA24EHE 23.8" Full HD monitor with an IPS panel provides good color reproduction and viewing angles for an enjoyable viewing experience.</w:t>
      </w:r>
      <w:bookmarkEnd w:id="14"/>
      <w:bookmarkEnd w:id="15"/>
    </w:p>
    <w:p w:rsidR="00413A00" w:rsidRPr="00D5252D" w:rsidRDefault="00413A00" w:rsidP="002150FC">
      <w:pPr>
        <w:pStyle w:val="Heading3"/>
        <w:rPr>
          <w:rFonts w:ascii="Arial" w:hAnsi="Arial" w:cs="Arial"/>
          <w:b w:val="0"/>
          <w:iCs/>
          <w:sz w:val="22"/>
          <w:szCs w:val="22"/>
        </w:rPr>
      </w:pPr>
      <w:bookmarkStart w:id="16" w:name="_Toc162445079"/>
      <w:bookmarkStart w:id="17" w:name="_Toc162626830"/>
      <w:bookmarkStart w:id="18" w:name="_Toc164020239"/>
      <w:r w:rsidRPr="00D5252D">
        <w:rPr>
          <w:rFonts w:ascii="Arial" w:hAnsi="Arial" w:cs="Arial"/>
          <w:iCs/>
          <w:sz w:val="22"/>
          <w:szCs w:val="22"/>
        </w:rPr>
        <w:t xml:space="preserve">Network Connectivity: </w:t>
      </w:r>
      <w:r w:rsidRPr="00D5252D">
        <w:rPr>
          <w:rFonts w:ascii="Arial" w:hAnsi="Arial" w:cs="Arial"/>
          <w:b w:val="0"/>
          <w:iCs/>
          <w:sz w:val="22"/>
          <w:szCs w:val="22"/>
        </w:rPr>
        <w:t xml:space="preserve">The system includes Gigabit Ethernet for a reliable wired internet connection. Optionally, a </w:t>
      </w:r>
      <w:proofErr w:type="spellStart"/>
      <w:r w:rsidRPr="00D5252D">
        <w:rPr>
          <w:rFonts w:ascii="Arial" w:hAnsi="Arial" w:cs="Arial"/>
          <w:b w:val="0"/>
          <w:iCs/>
          <w:sz w:val="22"/>
          <w:szCs w:val="22"/>
        </w:rPr>
        <w:t>PCIe</w:t>
      </w:r>
      <w:proofErr w:type="spellEnd"/>
      <w:r w:rsidRPr="00D5252D">
        <w:rPr>
          <w:rFonts w:ascii="Arial" w:hAnsi="Arial" w:cs="Arial"/>
          <w:b w:val="0"/>
          <w:iCs/>
          <w:sz w:val="22"/>
          <w:szCs w:val="22"/>
        </w:rPr>
        <w:t xml:space="preserve"> Wi-Fi card can be added wireless connectivity.</w:t>
      </w:r>
      <w:bookmarkEnd w:id="16"/>
      <w:bookmarkEnd w:id="17"/>
      <w:bookmarkEnd w:id="18"/>
    </w:p>
    <w:p w:rsidR="00413A00" w:rsidRPr="00D5252D" w:rsidRDefault="00413A00" w:rsidP="002150FC">
      <w:pPr>
        <w:pStyle w:val="Heading3"/>
        <w:rPr>
          <w:rFonts w:ascii="Arial" w:hAnsi="Arial" w:cs="Arial"/>
          <w:b w:val="0"/>
          <w:iCs/>
          <w:sz w:val="22"/>
          <w:szCs w:val="22"/>
        </w:rPr>
      </w:pPr>
      <w:bookmarkStart w:id="19" w:name="_Toc162445080"/>
      <w:bookmarkStart w:id="20" w:name="_Toc162626831"/>
      <w:bookmarkStart w:id="21" w:name="_Toc164020240"/>
      <w:r w:rsidRPr="00D5252D">
        <w:rPr>
          <w:rFonts w:ascii="Arial" w:hAnsi="Arial" w:cs="Arial"/>
          <w:b w:val="0"/>
          <w:iCs/>
          <w:sz w:val="22"/>
          <w:szCs w:val="22"/>
        </w:rPr>
        <w:t xml:space="preserve">Overall, this system provides a cost-effective solution for basic computing needs, offering adequate performance and features for </w:t>
      </w:r>
      <w:r w:rsidRPr="00F512E8">
        <w:rPr>
          <w:rFonts w:ascii="Arial" w:hAnsi="Arial" w:cs="Arial"/>
          <w:b w:val="0"/>
          <w:iCs/>
          <w:sz w:val="22"/>
          <w:szCs w:val="22"/>
        </w:rPr>
        <w:t>everyday use</w:t>
      </w:r>
      <w:r w:rsidR="007F28C3" w:rsidRPr="00F512E8">
        <w:rPr>
          <w:rFonts w:ascii="Arial" w:hAnsi="Arial" w:cs="Arial"/>
          <w:b w:val="0"/>
          <w:iCs/>
          <w:sz w:val="22"/>
          <w:szCs w:val="22"/>
        </w:rPr>
        <w:t xml:space="preserve"> </w:t>
      </w:r>
      <w:r w:rsidR="00BB523A" w:rsidRPr="00F512E8">
        <w:rPr>
          <w:rFonts w:ascii="Arial" w:hAnsi="Arial" w:cs="Arial"/>
          <w:b w:val="0"/>
          <w:noProof/>
          <w:sz w:val="22"/>
          <w:szCs w:val="22"/>
        </w:rPr>
        <w:t>(Buzzi and Grevstad, 2024)</w:t>
      </w:r>
      <w:r w:rsidRPr="00F512E8">
        <w:rPr>
          <w:rFonts w:ascii="Arial" w:hAnsi="Arial" w:cs="Arial"/>
          <w:b w:val="0"/>
          <w:iCs/>
          <w:sz w:val="22"/>
          <w:szCs w:val="22"/>
        </w:rPr>
        <w:t>.</w:t>
      </w:r>
      <w:bookmarkEnd w:id="19"/>
      <w:bookmarkEnd w:id="20"/>
      <w:bookmarkEnd w:id="21"/>
    </w:p>
    <w:p w:rsidR="00893C0E" w:rsidRPr="00D5252D" w:rsidRDefault="00893C0E" w:rsidP="002150FC">
      <w:pPr>
        <w:pStyle w:val="Heading3"/>
        <w:rPr>
          <w:rFonts w:ascii="Arial" w:hAnsi="Arial" w:cs="Arial"/>
          <w:sz w:val="22"/>
          <w:szCs w:val="22"/>
        </w:rPr>
      </w:pPr>
      <w:bookmarkStart w:id="22" w:name="_Toc162445081"/>
      <w:bookmarkStart w:id="23" w:name="_Toc162626832"/>
      <w:bookmarkStart w:id="24" w:name="_Toc164020241"/>
      <w:r w:rsidRPr="00D5252D">
        <w:rPr>
          <w:rFonts w:ascii="Arial" w:hAnsi="Arial" w:cs="Arial"/>
          <w:sz w:val="22"/>
          <w:szCs w:val="22"/>
        </w:rPr>
        <w:t>Operating System and Antivirus:</w:t>
      </w:r>
      <w:bookmarkEnd w:id="22"/>
      <w:bookmarkEnd w:id="23"/>
      <w:bookmarkEnd w:id="24"/>
    </w:p>
    <w:p w:rsidR="00893C0E" w:rsidRPr="00D5252D" w:rsidRDefault="00413A00" w:rsidP="002150FC">
      <w:pPr>
        <w:rPr>
          <w:rFonts w:ascii="Arial" w:hAnsi="Arial" w:cs="Arial"/>
          <w:sz w:val="22"/>
        </w:rPr>
      </w:pPr>
      <w:r w:rsidRPr="00D5252D">
        <w:rPr>
          <w:rFonts w:ascii="Arial" w:hAnsi="Arial" w:cs="Arial"/>
          <w:sz w:val="22"/>
        </w:rPr>
        <w:t>The desktop PC specification includes the Windows 10 Home 64-bit operating system, chosen for its suitability for basic tasks and user-friendly interface. Additionally, it features Bitdefender Antivirus Plus for antivirus protection, safeguarding the system against viruses, malware, and browser hijacks. These choices ensure a reliable and secure computing experience, ideal for the intended use of word processing, email, web surfing, online content consumption, and video calls. The system's small form factor, full-size keyboard, and decent-sized monitor further enhance usability and convenience for the elderly relative</w:t>
      </w:r>
      <w:r w:rsidR="007F28C3" w:rsidRPr="00D5252D">
        <w:rPr>
          <w:rFonts w:ascii="Arial" w:hAnsi="Arial" w:cs="Arial"/>
          <w:sz w:val="22"/>
        </w:rPr>
        <w:t xml:space="preserve"> </w:t>
      </w:r>
      <w:r w:rsidR="00901B39" w:rsidRPr="00D5252D">
        <w:rPr>
          <w:rFonts w:ascii="Arial" w:hAnsi="Arial" w:cs="Arial"/>
          <w:noProof/>
          <w:sz w:val="22"/>
        </w:rPr>
        <w:t>(LaptopOutlet.co.uk, 2024)</w:t>
      </w:r>
      <w:r w:rsidRPr="00D5252D">
        <w:rPr>
          <w:rFonts w:ascii="Arial" w:hAnsi="Arial" w:cs="Arial"/>
          <w:sz w:val="22"/>
        </w:rPr>
        <w:t>.</w:t>
      </w:r>
    </w:p>
    <w:p w:rsidR="00893C0E" w:rsidRPr="00D5252D" w:rsidRDefault="00893C0E" w:rsidP="002150FC">
      <w:pPr>
        <w:pStyle w:val="Heading3"/>
        <w:rPr>
          <w:rFonts w:ascii="Arial" w:hAnsi="Arial" w:cs="Arial"/>
          <w:sz w:val="22"/>
          <w:szCs w:val="22"/>
        </w:rPr>
      </w:pPr>
      <w:bookmarkStart w:id="25" w:name="_Toc162445082"/>
      <w:bookmarkStart w:id="26" w:name="_Toc162626833"/>
      <w:bookmarkStart w:id="27" w:name="_Toc164020242"/>
      <w:r w:rsidRPr="00D5252D">
        <w:rPr>
          <w:rFonts w:ascii="Arial" w:hAnsi="Arial" w:cs="Arial"/>
          <w:sz w:val="22"/>
          <w:szCs w:val="22"/>
        </w:rPr>
        <w:t>Justification for choosing these components:</w:t>
      </w:r>
      <w:bookmarkEnd w:id="25"/>
      <w:bookmarkEnd w:id="26"/>
      <w:bookmarkEnd w:id="27"/>
    </w:p>
    <w:p w:rsidR="00413A00" w:rsidRPr="00D5252D" w:rsidRDefault="00413A00" w:rsidP="002150FC">
      <w:pPr>
        <w:rPr>
          <w:rFonts w:ascii="Arial" w:hAnsi="Arial" w:cs="Arial"/>
          <w:sz w:val="22"/>
        </w:rPr>
      </w:pPr>
      <w:r w:rsidRPr="00D5252D">
        <w:rPr>
          <w:rFonts w:ascii="Arial" w:hAnsi="Arial" w:cs="Arial"/>
          <w:sz w:val="22"/>
        </w:rPr>
        <w:t>The specification for the low-cost desktop PC for the elderly relative includes components</w:t>
      </w:r>
      <w:r w:rsidR="00450B9D" w:rsidRPr="00D5252D">
        <w:rPr>
          <w:rFonts w:ascii="Arial" w:hAnsi="Arial" w:cs="Arial"/>
          <w:sz w:val="22"/>
        </w:rPr>
        <w:t>,</w:t>
      </w:r>
      <w:r w:rsidRPr="00D5252D">
        <w:rPr>
          <w:rFonts w:ascii="Arial" w:hAnsi="Arial" w:cs="Arial"/>
          <w:sz w:val="22"/>
        </w:rPr>
        <w:t xml:space="preserve"> carefully chosen to provide a balance of performance, efficiency, and user-friendliness. The Intel Core i3-10100 processor offers adequate performance for basic computing tasks without being overly power-hungry. With 8GB of RAM, multitasking and running basic applications will be smooth and efficient. The 240GB SATA SSD ensures fast boot times and responsiveness, enhancing the overall user experience</w:t>
      </w:r>
      <w:r w:rsidR="007F28C3" w:rsidRPr="00D5252D">
        <w:rPr>
          <w:rFonts w:ascii="Arial" w:hAnsi="Arial" w:cs="Arial"/>
          <w:sz w:val="22"/>
        </w:rPr>
        <w:t xml:space="preserve"> </w:t>
      </w:r>
      <w:r w:rsidR="00F92A46" w:rsidRPr="00D5252D">
        <w:rPr>
          <w:rFonts w:ascii="Arial" w:hAnsi="Arial" w:cs="Arial"/>
          <w:noProof/>
          <w:sz w:val="22"/>
        </w:rPr>
        <w:t>(Streams, 2023)</w:t>
      </w:r>
      <w:r w:rsidRPr="00D5252D">
        <w:rPr>
          <w:rFonts w:ascii="Arial" w:hAnsi="Arial" w:cs="Arial"/>
          <w:sz w:val="22"/>
        </w:rPr>
        <w:t>.</w:t>
      </w:r>
    </w:p>
    <w:p w:rsidR="00413A00" w:rsidRPr="00D5252D" w:rsidRDefault="00413A00" w:rsidP="002150FC">
      <w:pPr>
        <w:rPr>
          <w:rFonts w:ascii="Arial" w:hAnsi="Arial" w:cs="Arial"/>
          <w:sz w:val="22"/>
        </w:rPr>
      </w:pPr>
      <w:r w:rsidRPr="00D5252D">
        <w:rPr>
          <w:rFonts w:ascii="Arial" w:hAnsi="Arial" w:cs="Arial"/>
          <w:sz w:val="22"/>
        </w:rPr>
        <w:t xml:space="preserve">Integrated Intel UHD Graphics 630 is suitable for tasks like video playback and basic graphics needs. The Cooler Master </w:t>
      </w:r>
      <w:proofErr w:type="spellStart"/>
      <w:r w:rsidRPr="00D5252D">
        <w:rPr>
          <w:rFonts w:ascii="Arial" w:hAnsi="Arial" w:cs="Arial"/>
          <w:sz w:val="22"/>
        </w:rPr>
        <w:t>MasterBox</w:t>
      </w:r>
      <w:proofErr w:type="spellEnd"/>
      <w:r w:rsidRPr="00D5252D">
        <w:rPr>
          <w:rFonts w:ascii="Arial" w:hAnsi="Arial" w:cs="Arial"/>
          <w:sz w:val="22"/>
        </w:rPr>
        <w:t xml:space="preserve"> Q300L case not only provides a compact form factor but also offers good airflow for efficient cooling, ensuring the system runs smoothly and quietly.</w:t>
      </w:r>
    </w:p>
    <w:p w:rsidR="00893C0E" w:rsidRPr="00D5252D" w:rsidRDefault="00413A00" w:rsidP="002150FC">
      <w:pPr>
        <w:rPr>
          <w:rFonts w:ascii="Arial" w:hAnsi="Arial" w:cs="Arial"/>
          <w:sz w:val="22"/>
        </w:rPr>
      </w:pPr>
      <w:r w:rsidRPr="00D5252D">
        <w:rPr>
          <w:rFonts w:ascii="Arial" w:hAnsi="Arial" w:cs="Arial"/>
          <w:sz w:val="22"/>
        </w:rPr>
        <w:lastRenderedPageBreak/>
        <w:t>The ASUS VA24EHE monitor offers a decent size and quality for comfortable viewing, which is crucial for extended computer use. Windows 10 Home was chosen as the operating system for its user-friendly interface, making it easy for the elderly relative to navigate and use the PC effectively. Additionally, Bitdefender Antivirus Plus provides robust protection against common online threats, ensuring the user's safety while browsing the internet. Overall, the system is designed to meet the basic computing needs of the elderly relative while being easy to use and maintain</w:t>
      </w:r>
      <w:r w:rsidR="0073054A" w:rsidRPr="00D5252D">
        <w:rPr>
          <w:rFonts w:ascii="Arial" w:hAnsi="Arial" w:cs="Arial"/>
          <w:sz w:val="22"/>
        </w:rPr>
        <w:t xml:space="preserve"> </w:t>
      </w:r>
      <w:r w:rsidR="00D5252D" w:rsidRPr="00D5252D">
        <w:rPr>
          <w:rFonts w:ascii="Arial" w:hAnsi="Arial" w:cs="Arial"/>
          <w:noProof/>
          <w:sz w:val="22"/>
        </w:rPr>
        <w:t>(Wilson, 2023)</w:t>
      </w:r>
      <w:r w:rsidRPr="00D5252D">
        <w:rPr>
          <w:rFonts w:ascii="Arial" w:hAnsi="Arial" w:cs="Arial"/>
          <w:sz w:val="22"/>
        </w:rPr>
        <w:t>.</w:t>
      </w:r>
    </w:p>
    <w:p w:rsidR="007218AD" w:rsidRPr="00D5252D" w:rsidRDefault="00893C0E" w:rsidP="002150FC">
      <w:pPr>
        <w:pStyle w:val="Heading3"/>
        <w:rPr>
          <w:rFonts w:ascii="Arial" w:hAnsi="Arial" w:cs="Arial"/>
          <w:sz w:val="22"/>
          <w:szCs w:val="22"/>
        </w:rPr>
      </w:pPr>
      <w:bookmarkStart w:id="28" w:name="_Toc162445083"/>
      <w:bookmarkStart w:id="29" w:name="_Toc162626834"/>
      <w:bookmarkStart w:id="30" w:name="_Toc164020243"/>
      <w:r w:rsidRPr="00D5252D">
        <w:rPr>
          <w:rFonts w:ascii="Arial" w:hAnsi="Arial" w:cs="Arial"/>
          <w:sz w:val="22"/>
          <w:szCs w:val="22"/>
        </w:rPr>
        <w:t>Shopping List:</w:t>
      </w:r>
      <w:bookmarkEnd w:id="28"/>
      <w:bookmarkEnd w:id="29"/>
      <w:bookmarkEnd w:id="30"/>
    </w:p>
    <w:p w:rsidR="00893C0E" w:rsidRPr="00D5252D" w:rsidRDefault="00893C0E" w:rsidP="002150FC">
      <w:pPr>
        <w:pStyle w:val="Heading3"/>
        <w:rPr>
          <w:rFonts w:ascii="Arial" w:hAnsi="Arial" w:cs="Arial"/>
          <w:sz w:val="22"/>
          <w:szCs w:val="22"/>
        </w:rPr>
      </w:pPr>
      <w:r w:rsidRPr="00D5252D">
        <w:rPr>
          <w:rFonts w:ascii="Arial" w:hAnsi="Arial" w:cs="Arial"/>
          <w:sz w:val="22"/>
          <w:szCs w:val="22"/>
        </w:rPr>
        <w:br/>
      </w:r>
      <w:bookmarkStart w:id="31" w:name="_Toc162445084"/>
      <w:bookmarkStart w:id="32" w:name="_Toc162626835"/>
      <w:bookmarkStart w:id="33" w:name="_Toc164020244"/>
      <w:r w:rsidRPr="00D5252D">
        <w:rPr>
          <w:rFonts w:ascii="Arial" w:hAnsi="Arial" w:cs="Arial"/>
          <w:sz w:val="22"/>
          <w:szCs w:val="22"/>
        </w:rPr>
        <w:t>Memory updated</w:t>
      </w:r>
      <w:bookmarkEnd w:id="31"/>
      <w:bookmarkEnd w:id="32"/>
      <w:bookmarkEnd w:id="33"/>
    </w:p>
    <w:p w:rsidR="00893C0E" w:rsidRPr="00D5252D" w:rsidRDefault="00893C0E" w:rsidP="002150FC">
      <w:pPr>
        <w:rPr>
          <w:rFonts w:ascii="Arial" w:hAnsi="Arial" w:cs="Arial"/>
          <w:sz w:val="22"/>
        </w:rPr>
      </w:pPr>
      <w:r w:rsidRPr="00D5252D">
        <w:rPr>
          <w:rFonts w:ascii="Arial" w:hAnsi="Arial" w:cs="Arial"/>
          <w:b/>
          <w:bCs/>
          <w:sz w:val="22"/>
        </w:rPr>
        <w:t>Specification for Low-Cost Desktop PC for Elderly Relative</w:t>
      </w:r>
    </w:p>
    <w:p w:rsidR="00893C0E" w:rsidRPr="00D5252D" w:rsidRDefault="00893C0E" w:rsidP="002150FC">
      <w:pPr>
        <w:rPr>
          <w:rFonts w:ascii="Arial" w:hAnsi="Arial" w:cs="Arial"/>
          <w:sz w:val="22"/>
        </w:rPr>
      </w:pPr>
      <w:r w:rsidRPr="00D5252D">
        <w:rPr>
          <w:rFonts w:ascii="Arial" w:hAnsi="Arial" w:cs="Arial"/>
          <w:b/>
          <w:bCs/>
          <w:sz w:val="22"/>
        </w:rPr>
        <w:t>a) CPU and Motherboard:</w:t>
      </w:r>
    </w:p>
    <w:p w:rsidR="00893C0E" w:rsidRPr="00D5252D" w:rsidRDefault="00893C0E" w:rsidP="002150FC">
      <w:pPr>
        <w:rPr>
          <w:rFonts w:ascii="Arial" w:hAnsi="Arial" w:cs="Arial"/>
          <w:sz w:val="22"/>
        </w:rPr>
      </w:pPr>
      <w:r w:rsidRPr="00D5252D">
        <w:rPr>
          <w:rFonts w:ascii="Arial" w:hAnsi="Arial" w:cs="Arial"/>
          <w:b/>
          <w:bCs/>
          <w:sz w:val="22"/>
        </w:rPr>
        <w:t>CPU:</w:t>
      </w:r>
      <w:r w:rsidRPr="00D5252D">
        <w:rPr>
          <w:rFonts w:ascii="Arial" w:hAnsi="Arial" w:cs="Arial"/>
          <w:sz w:val="22"/>
        </w:rPr>
        <w:t xml:space="preserve"> Intel Core i3-10100 (4 cores, 8 threads, 3.6GHz base clock)</w:t>
      </w:r>
    </w:p>
    <w:p w:rsidR="00893C0E" w:rsidRPr="00D5252D" w:rsidRDefault="00893C0E" w:rsidP="002150FC">
      <w:pPr>
        <w:rPr>
          <w:rFonts w:ascii="Arial" w:hAnsi="Arial" w:cs="Arial"/>
          <w:sz w:val="22"/>
        </w:rPr>
      </w:pPr>
      <w:r w:rsidRPr="00D5252D">
        <w:rPr>
          <w:rFonts w:ascii="Arial" w:hAnsi="Arial" w:cs="Arial"/>
          <w:b/>
          <w:bCs/>
          <w:sz w:val="22"/>
        </w:rPr>
        <w:t>Motherboard:</w:t>
      </w:r>
      <w:r w:rsidRPr="00D5252D">
        <w:rPr>
          <w:rFonts w:ascii="Arial" w:hAnsi="Arial" w:cs="Arial"/>
          <w:sz w:val="22"/>
        </w:rPr>
        <w:t xml:space="preserve"> ASUS Prime H410M-A (Micro ATX, LGA1200 socket, support for 10th Gen Intel CPUs)</w:t>
      </w:r>
    </w:p>
    <w:p w:rsidR="00893C0E" w:rsidRPr="00D5252D" w:rsidRDefault="00893C0E" w:rsidP="002150FC">
      <w:pPr>
        <w:rPr>
          <w:rFonts w:ascii="Arial" w:hAnsi="Arial" w:cs="Arial"/>
          <w:sz w:val="22"/>
        </w:rPr>
      </w:pPr>
      <w:r w:rsidRPr="00D5252D">
        <w:rPr>
          <w:rFonts w:ascii="Arial" w:hAnsi="Arial" w:cs="Arial"/>
          <w:b/>
          <w:bCs/>
          <w:sz w:val="22"/>
        </w:rPr>
        <w:t>b) RAM:</w:t>
      </w:r>
    </w:p>
    <w:p w:rsidR="00893C0E" w:rsidRPr="00D5252D" w:rsidRDefault="00893C0E" w:rsidP="002150FC">
      <w:pPr>
        <w:rPr>
          <w:rFonts w:ascii="Arial" w:hAnsi="Arial" w:cs="Arial"/>
          <w:sz w:val="22"/>
        </w:rPr>
      </w:pPr>
      <w:r w:rsidRPr="00D5252D">
        <w:rPr>
          <w:rFonts w:ascii="Arial" w:hAnsi="Arial" w:cs="Arial"/>
          <w:b/>
          <w:bCs/>
          <w:sz w:val="22"/>
        </w:rPr>
        <w:t>RAM:</w:t>
      </w:r>
      <w:r w:rsidRPr="00D5252D">
        <w:rPr>
          <w:rFonts w:ascii="Arial" w:hAnsi="Arial" w:cs="Arial"/>
          <w:sz w:val="22"/>
        </w:rPr>
        <w:t xml:space="preserve"> 8GB DDR4-2666 (2x4GB for dual-channel performance)</w:t>
      </w:r>
    </w:p>
    <w:p w:rsidR="00893C0E" w:rsidRPr="00D5252D" w:rsidRDefault="00893C0E" w:rsidP="002150FC">
      <w:pPr>
        <w:rPr>
          <w:rFonts w:ascii="Arial" w:hAnsi="Arial" w:cs="Arial"/>
          <w:sz w:val="22"/>
        </w:rPr>
      </w:pPr>
      <w:r w:rsidRPr="00D5252D">
        <w:rPr>
          <w:rFonts w:ascii="Arial" w:hAnsi="Arial" w:cs="Arial"/>
          <w:b/>
          <w:bCs/>
          <w:sz w:val="22"/>
        </w:rPr>
        <w:t>c) Non-volatile Storage:</w:t>
      </w:r>
    </w:p>
    <w:p w:rsidR="00893C0E" w:rsidRPr="00D5252D" w:rsidRDefault="00893C0E" w:rsidP="002150FC">
      <w:pPr>
        <w:rPr>
          <w:rFonts w:ascii="Arial" w:hAnsi="Arial" w:cs="Arial"/>
          <w:sz w:val="22"/>
        </w:rPr>
      </w:pPr>
      <w:r w:rsidRPr="00D5252D">
        <w:rPr>
          <w:rFonts w:ascii="Arial" w:hAnsi="Arial" w:cs="Arial"/>
          <w:b/>
          <w:bCs/>
          <w:sz w:val="22"/>
        </w:rPr>
        <w:t>Storage:</w:t>
      </w:r>
      <w:r w:rsidRPr="00D5252D">
        <w:rPr>
          <w:rFonts w:ascii="Arial" w:hAnsi="Arial" w:cs="Arial"/>
          <w:sz w:val="22"/>
        </w:rPr>
        <w:t xml:space="preserve"> 240GB SATA SSD (for fast boot times and snappy performance)</w:t>
      </w:r>
    </w:p>
    <w:p w:rsidR="00893C0E" w:rsidRPr="00D5252D" w:rsidRDefault="00893C0E" w:rsidP="002150FC">
      <w:pPr>
        <w:rPr>
          <w:rFonts w:ascii="Arial" w:hAnsi="Arial" w:cs="Arial"/>
          <w:sz w:val="22"/>
        </w:rPr>
      </w:pPr>
      <w:r w:rsidRPr="00D5252D">
        <w:rPr>
          <w:rFonts w:ascii="Arial" w:hAnsi="Arial" w:cs="Arial"/>
          <w:b/>
          <w:bCs/>
          <w:sz w:val="22"/>
        </w:rPr>
        <w:t xml:space="preserve">d) </w:t>
      </w:r>
      <w:proofErr w:type="spellStart"/>
      <w:r w:rsidRPr="00D5252D">
        <w:rPr>
          <w:rFonts w:ascii="Arial" w:hAnsi="Arial" w:cs="Arial"/>
          <w:b/>
          <w:bCs/>
          <w:sz w:val="22"/>
        </w:rPr>
        <w:t>Input/Output</w:t>
      </w:r>
      <w:proofErr w:type="spellEnd"/>
      <w:r w:rsidRPr="00D5252D">
        <w:rPr>
          <w:rFonts w:ascii="Arial" w:hAnsi="Arial" w:cs="Arial"/>
          <w:b/>
          <w:bCs/>
          <w:sz w:val="22"/>
        </w:rPr>
        <w:t xml:space="preserve"> Features/Ports:</w:t>
      </w:r>
    </w:p>
    <w:p w:rsidR="00893C0E" w:rsidRPr="00D5252D" w:rsidRDefault="00893C0E" w:rsidP="002150FC">
      <w:pPr>
        <w:rPr>
          <w:rFonts w:ascii="Arial" w:hAnsi="Arial" w:cs="Arial"/>
          <w:sz w:val="22"/>
        </w:rPr>
      </w:pPr>
      <w:r w:rsidRPr="00D5252D">
        <w:rPr>
          <w:rFonts w:ascii="Arial" w:hAnsi="Arial" w:cs="Arial"/>
          <w:sz w:val="22"/>
        </w:rPr>
        <w:t>USB 3.0 and USB 2.0 ports for peripherals</w:t>
      </w:r>
    </w:p>
    <w:p w:rsidR="00893C0E" w:rsidRPr="00D5252D" w:rsidRDefault="00893C0E" w:rsidP="002150FC">
      <w:pPr>
        <w:rPr>
          <w:rFonts w:ascii="Arial" w:hAnsi="Arial" w:cs="Arial"/>
          <w:sz w:val="22"/>
        </w:rPr>
      </w:pPr>
      <w:r w:rsidRPr="00D5252D">
        <w:rPr>
          <w:rFonts w:ascii="Arial" w:hAnsi="Arial" w:cs="Arial"/>
          <w:sz w:val="22"/>
        </w:rPr>
        <w:t>Ethernet port for wired internet connection</w:t>
      </w:r>
    </w:p>
    <w:p w:rsidR="00893C0E" w:rsidRPr="00D5252D" w:rsidRDefault="00893C0E" w:rsidP="002150FC">
      <w:pPr>
        <w:rPr>
          <w:rFonts w:ascii="Arial" w:hAnsi="Arial" w:cs="Arial"/>
          <w:sz w:val="22"/>
        </w:rPr>
      </w:pPr>
      <w:r w:rsidRPr="00D5252D">
        <w:rPr>
          <w:rFonts w:ascii="Arial" w:hAnsi="Arial" w:cs="Arial"/>
          <w:sz w:val="22"/>
        </w:rPr>
        <w:t>HDMI port for monitor</w:t>
      </w:r>
    </w:p>
    <w:p w:rsidR="00893C0E" w:rsidRPr="00D5252D" w:rsidRDefault="00893C0E" w:rsidP="002150FC">
      <w:pPr>
        <w:rPr>
          <w:rFonts w:ascii="Arial" w:hAnsi="Arial" w:cs="Arial"/>
          <w:sz w:val="22"/>
        </w:rPr>
      </w:pPr>
      <w:r w:rsidRPr="00D5252D">
        <w:rPr>
          <w:rFonts w:ascii="Arial" w:hAnsi="Arial" w:cs="Arial"/>
          <w:sz w:val="22"/>
        </w:rPr>
        <w:t>Audio jacks for headphones and microphone</w:t>
      </w:r>
    </w:p>
    <w:p w:rsidR="00893C0E" w:rsidRPr="00D5252D" w:rsidRDefault="00893C0E" w:rsidP="002150FC">
      <w:pPr>
        <w:rPr>
          <w:rFonts w:ascii="Arial" w:hAnsi="Arial" w:cs="Arial"/>
          <w:sz w:val="22"/>
        </w:rPr>
      </w:pPr>
      <w:r w:rsidRPr="00D5252D">
        <w:rPr>
          <w:rFonts w:ascii="Arial" w:hAnsi="Arial" w:cs="Arial"/>
          <w:sz w:val="22"/>
        </w:rPr>
        <w:t>SD card reader for easy file transfer</w:t>
      </w:r>
    </w:p>
    <w:p w:rsidR="00893C0E" w:rsidRPr="00D5252D" w:rsidRDefault="00893C0E" w:rsidP="002150FC">
      <w:pPr>
        <w:rPr>
          <w:rFonts w:ascii="Arial" w:hAnsi="Arial" w:cs="Arial"/>
          <w:sz w:val="22"/>
        </w:rPr>
      </w:pPr>
      <w:r w:rsidRPr="00D5252D">
        <w:rPr>
          <w:rFonts w:ascii="Arial" w:hAnsi="Arial" w:cs="Arial"/>
          <w:b/>
          <w:bCs/>
          <w:sz w:val="22"/>
        </w:rPr>
        <w:t>e) Graphics Card:</w:t>
      </w:r>
    </w:p>
    <w:p w:rsidR="00893C0E" w:rsidRPr="00D5252D" w:rsidRDefault="00893C0E" w:rsidP="002150FC">
      <w:pPr>
        <w:rPr>
          <w:rFonts w:ascii="Arial" w:hAnsi="Arial" w:cs="Arial"/>
          <w:sz w:val="22"/>
        </w:rPr>
      </w:pPr>
      <w:r w:rsidRPr="00D5252D">
        <w:rPr>
          <w:rFonts w:ascii="Arial" w:hAnsi="Arial" w:cs="Arial"/>
          <w:sz w:val="22"/>
        </w:rPr>
        <w:lastRenderedPageBreak/>
        <w:t>Integrated Intel UHD Graphics 630 (sufficient for video playback and basic tasks)</w:t>
      </w:r>
    </w:p>
    <w:p w:rsidR="00893C0E" w:rsidRPr="00D5252D" w:rsidRDefault="00893C0E" w:rsidP="002150FC">
      <w:pPr>
        <w:rPr>
          <w:rFonts w:ascii="Arial" w:hAnsi="Arial" w:cs="Arial"/>
          <w:sz w:val="22"/>
        </w:rPr>
      </w:pPr>
      <w:r w:rsidRPr="00D5252D">
        <w:rPr>
          <w:rFonts w:ascii="Arial" w:hAnsi="Arial" w:cs="Arial"/>
          <w:b/>
          <w:bCs/>
          <w:sz w:val="22"/>
        </w:rPr>
        <w:t>f) Case and Power Supply:</w:t>
      </w:r>
    </w:p>
    <w:p w:rsidR="00893C0E" w:rsidRPr="00D5252D" w:rsidRDefault="00893C0E" w:rsidP="002150FC">
      <w:pPr>
        <w:rPr>
          <w:rFonts w:ascii="Arial" w:hAnsi="Arial" w:cs="Arial"/>
          <w:sz w:val="22"/>
        </w:rPr>
      </w:pPr>
      <w:r w:rsidRPr="00D5252D">
        <w:rPr>
          <w:rFonts w:ascii="Arial" w:hAnsi="Arial" w:cs="Arial"/>
          <w:b/>
          <w:bCs/>
          <w:sz w:val="22"/>
        </w:rPr>
        <w:t>Case:</w:t>
      </w:r>
      <w:r w:rsidRPr="00D5252D">
        <w:rPr>
          <w:rFonts w:ascii="Arial" w:hAnsi="Arial" w:cs="Arial"/>
          <w:sz w:val="22"/>
        </w:rPr>
        <w:t xml:space="preserve"> Cooler Master </w:t>
      </w:r>
      <w:proofErr w:type="spellStart"/>
      <w:r w:rsidRPr="00D5252D">
        <w:rPr>
          <w:rFonts w:ascii="Arial" w:hAnsi="Arial" w:cs="Arial"/>
          <w:sz w:val="22"/>
        </w:rPr>
        <w:t>MasterBox</w:t>
      </w:r>
      <w:proofErr w:type="spellEnd"/>
      <w:r w:rsidRPr="00D5252D">
        <w:rPr>
          <w:rFonts w:ascii="Arial" w:hAnsi="Arial" w:cs="Arial"/>
          <w:sz w:val="22"/>
        </w:rPr>
        <w:t xml:space="preserve"> Q300L (compact Micro ATX case with good airflow)</w:t>
      </w:r>
    </w:p>
    <w:p w:rsidR="00893C0E" w:rsidRPr="00D5252D" w:rsidRDefault="00893C0E" w:rsidP="002150FC">
      <w:pPr>
        <w:rPr>
          <w:rFonts w:ascii="Arial" w:hAnsi="Arial" w:cs="Arial"/>
          <w:sz w:val="22"/>
        </w:rPr>
      </w:pPr>
      <w:r w:rsidRPr="00D5252D">
        <w:rPr>
          <w:rFonts w:ascii="Arial" w:hAnsi="Arial" w:cs="Arial"/>
          <w:b/>
          <w:bCs/>
          <w:sz w:val="22"/>
        </w:rPr>
        <w:t>Power Supply:</w:t>
      </w:r>
      <w:r w:rsidRPr="00D5252D">
        <w:rPr>
          <w:rFonts w:ascii="Arial" w:hAnsi="Arial" w:cs="Arial"/>
          <w:sz w:val="22"/>
        </w:rPr>
        <w:t xml:space="preserve"> EVGA 450 BT, 80+ Bronze 450W (reliable power supply for basic system)</w:t>
      </w:r>
    </w:p>
    <w:p w:rsidR="00893C0E" w:rsidRPr="00D5252D" w:rsidRDefault="00893C0E" w:rsidP="002150FC">
      <w:pPr>
        <w:rPr>
          <w:rFonts w:ascii="Arial" w:hAnsi="Arial" w:cs="Arial"/>
          <w:sz w:val="22"/>
        </w:rPr>
      </w:pPr>
      <w:r w:rsidRPr="00D5252D">
        <w:rPr>
          <w:rFonts w:ascii="Arial" w:hAnsi="Arial" w:cs="Arial"/>
          <w:b/>
          <w:bCs/>
          <w:sz w:val="22"/>
        </w:rPr>
        <w:t>g) Monitor:</w:t>
      </w:r>
    </w:p>
    <w:p w:rsidR="00893C0E" w:rsidRPr="00D5252D" w:rsidRDefault="00893C0E" w:rsidP="002150FC">
      <w:pPr>
        <w:rPr>
          <w:rFonts w:ascii="Arial" w:hAnsi="Arial" w:cs="Arial"/>
          <w:sz w:val="22"/>
        </w:rPr>
      </w:pPr>
      <w:r w:rsidRPr="00D5252D">
        <w:rPr>
          <w:rFonts w:ascii="Arial" w:hAnsi="Arial" w:cs="Arial"/>
          <w:b/>
          <w:bCs/>
          <w:sz w:val="22"/>
        </w:rPr>
        <w:t>Monitor:</w:t>
      </w:r>
      <w:r w:rsidRPr="00D5252D">
        <w:rPr>
          <w:rFonts w:ascii="Arial" w:hAnsi="Arial" w:cs="Arial"/>
          <w:sz w:val="22"/>
        </w:rPr>
        <w:t xml:space="preserve"> ASUS VA24EHE 23.8" Full HD (1920x1080 resolution, IPS panel for good color reproduction and viewing angles)</w:t>
      </w:r>
    </w:p>
    <w:p w:rsidR="00893C0E" w:rsidRPr="00D5252D" w:rsidRDefault="00893C0E" w:rsidP="002150FC">
      <w:pPr>
        <w:rPr>
          <w:rFonts w:ascii="Arial" w:hAnsi="Arial" w:cs="Arial"/>
          <w:sz w:val="22"/>
        </w:rPr>
      </w:pPr>
      <w:r w:rsidRPr="00D5252D">
        <w:rPr>
          <w:rFonts w:ascii="Arial" w:hAnsi="Arial" w:cs="Arial"/>
          <w:b/>
          <w:bCs/>
          <w:sz w:val="22"/>
        </w:rPr>
        <w:t>h) Network Connectivity:</w:t>
      </w:r>
    </w:p>
    <w:p w:rsidR="00893C0E" w:rsidRPr="00D5252D" w:rsidRDefault="00893C0E" w:rsidP="002150FC">
      <w:pPr>
        <w:rPr>
          <w:rFonts w:ascii="Arial" w:hAnsi="Arial" w:cs="Arial"/>
          <w:sz w:val="22"/>
        </w:rPr>
      </w:pPr>
      <w:r w:rsidRPr="00D5252D">
        <w:rPr>
          <w:rFonts w:ascii="Arial" w:hAnsi="Arial" w:cs="Arial"/>
          <w:sz w:val="22"/>
        </w:rPr>
        <w:t>Gigabit Ethernet for wired internet</w:t>
      </w:r>
    </w:p>
    <w:p w:rsidR="00893C0E" w:rsidRPr="00D5252D" w:rsidRDefault="00893C0E" w:rsidP="002150FC">
      <w:pPr>
        <w:rPr>
          <w:rFonts w:ascii="Arial" w:hAnsi="Arial" w:cs="Arial"/>
          <w:sz w:val="22"/>
        </w:rPr>
      </w:pPr>
      <w:r w:rsidRPr="00D5252D">
        <w:rPr>
          <w:rFonts w:ascii="Arial" w:hAnsi="Arial" w:cs="Arial"/>
          <w:sz w:val="22"/>
        </w:rPr>
        <w:t xml:space="preserve">Optional: </w:t>
      </w:r>
      <w:proofErr w:type="spellStart"/>
      <w:r w:rsidRPr="00D5252D">
        <w:rPr>
          <w:rFonts w:ascii="Arial" w:hAnsi="Arial" w:cs="Arial"/>
          <w:sz w:val="22"/>
        </w:rPr>
        <w:t>PCIe</w:t>
      </w:r>
      <w:proofErr w:type="spellEnd"/>
      <w:r w:rsidRPr="00D5252D">
        <w:rPr>
          <w:rFonts w:ascii="Arial" w:hAnsi="Arial" w:cs="Arial"/>
          <w:sz w:val="22"/>
        </w:rPr>
        <w:t xml:space="preserve"> Wi-Fi card for wireless connectivity</w:t>
      </w:r>
    </w:p>
    <w:p w:rsidR="00893C0E" w:rsidRPr="00D5252D" w:rsidRDefault="00893C0E" w:rsidP="002150FC">
      <w:pPr>
        <w:rPr>
          <w:rFonts w:ascii="Arial" w:hAnsi="Arial" w:cs="Arial"/>
          <w:sz w:val="22"/>
        </w:rPr>
      </w:pPr>
      <w:r w:rsidRPr="00D5252D">
        <w:rPr>
          <w:rFonts w:ascii="Arial" w:hAnsi="Arial" w:cs="Arial"/>
          <w:b/>
          <w:bCs/>
          <w:sz w:val="22"/>
        </w:rPr>
        <w:t>Operating System and Antivirus:</w:t>
      </w:r>
    </w:p>
    <w:p w:rsidR="00893C0E" w:rsidRPr="00D5252D" w:rsidRDefault="00893C0E" w:rsidP="002150FC">
      <w:pPr>
        <w:rPr>
          <w:rFonts w:ascii="Arial" w:hAnsi="Arial" w:cs="Arial"/>
          <w:sz w:val="22"/>
        </w:rPr>
      </w:pPr>
      <w:r w:rsidRPr="00D5252D">
        <w:rPr>
          <w:rFonts w:ascii="Arial" w:hAnsi="Arial" w:cs="Arial"/>
          <w:b/>
          <w:bCs/>
          <w:sz w:val="22"/>
        </w:rPr>
        <w:t>Operating System:</w:t>
      </w:r>
      <w:r w:rsidRPr="00D5252D">
        <w:rPr>
          <w:rFonts w:ascii="Arial" w:hAnsi="Arial" w:cs="Arial"/>
          <w:sz w:val="22"/>
        </w:rPr>
        <w:t xml:space="preserve"> Windows 10 Home 64-bit (suitable for basic tasks and user-friendly)</w:t>
      </w:r>
    </w:p>
    <w:p w:rsidR="00893C0E" w:rsidRPr="00D5252D" w:rsidRDefault="00893C0E" w:rsidP="002150FC">
      <w:pPr>
        <w:rPr>
          <w:rFonts w:ascii="Arial" w:hAnsi="Arial" w:cs="Arial"/>
          <w:sz w:val="22"/>
        </w:rPr>
      </w:pPr>
      <w:r w:rsidRPr="00D5252D">
        <w:rPr>
          <w:rFonts w:ascii="Arial" w:hAnsi="Arial" w:cs="Arial"/>
          <w:b/>
          <w:bCs/>
          <w:sz w:val="22"/>
        </w:rPr>
        <w:t>Antivirus:</w:t>
      </w:r>
      <w:r w:rsidRPr="00D5252D">
        <w:rPr>
          <w:rFonts w:ascii="Arial" w:hAnsi="Arial" w:cs="Arial"/>
          <w:sz w:val="22"/>
        </w:rPr>
        <w:t xml:space="preserve"> Bitdefender Antivirus Plus (provides protection against viruses, malware, and browser hijacks)</w:t>
      </w:r>
    </w:p>
    <w:p w:rsidR="00893C0E" w:rsidRPr="00D5252D" w:rsidRDefault="00893C0E" w:rsidP="002150FC">
      <w:pPr>
        <w:rPr>
          <w:rFonts w:ascii="Arial" w:hAnsi="Arial" w:cs="Arial"/>
          <w:sz w:val="22"/>
        </w:rPr>
      </w:pPr>
      <w:r w:rsidRPr="00D5252D">
        <w:rPr>
          <w:rFonts w:ascii="Arial" w:hAnsi="Arial" w:cs="Arial"/>
          <w:b/>
          <w:bCs/>
          <w:sz w:val="22"/>
        </w:rPr>
        <w:t>Justification:</w:t>
      </w:r>
    </w:p>
    <w:p w:rsidR="000A451E" w:rsidRPr="00D5252D" w:rsidRDefault="000A451E" w:rsidP="002150FC">
      <w:pPr>
        <w:rPr>
          <w:rFonts w:ascii="Arial" w:hAnsi="Arial" w:cs="Arial"/>
          <w:sz w:val="22"/>
        </w:rPr>
      </w:pPr>
      <w:r w:rsidRPr="00D5252D">
        <w:rPr>
          <w:rFonts w:ascii="Arial" w:hAnsi="Arial" w:cs="Arial"/>
          <w:sz w:val="22"/>
        </w:rPr>
        <w:t>The specification for the low-cost desktop PC for an elderly relative includes the Intel Core i3-10100 processor, known for its balance of performance and power efficiency, making it ideal for basic computing needs. To ensure smooth multitasking and application performance, the system includes 8GB of RAM. A 240GB SATA SSD provides fast boot times and responsiveness for everyday tasks, while integrated Intel UHD Graphics 630 handles video playback and basic graphics needs</w:t>
      </w:r>
      <w:r w:rsidR="0073054A" w:rsidRPr="00D5252D">
        <w:rPr>
          <w:rFonts w:ascii="Arial" w:hAnsi="Arial" w:cs="Arial"/>
          <w:sz w:val="22"/>
        </w:rPr>
        <w:t xml:space="preserve"> </w:t>
      </w:r>
      <w:r w:rsidR="00BB523A" w:rsidRPr="00D5252D">
        <w:rPr>
          <w:rFonts w:ascii="Arial" w:hAnsi="Arial" w:cs="Arial"/>
          <w:noProof/>
          <w:sz w:val="22"/>
        </w:rPr>
        <w:t>(Buzzi and Grevstad, 2024)</w:t>
      </w:r>
      <w:r w:rsidRPr="00D5252D">
        <w:rPr>
          <w:rFonts w:ascii="Arial" w:hAnsi="Arial" w:cs="Arial"/>
          <w:sz w:val="22"/>
        </w:rPr>
        <w:t>.</w:t>
      </w:r>
    </w:p>
    <w:p w:rsidR="00893C0E" w:rsidRPr="00D5252D" w:rsidRDefault="000A451E" w:rsidP="002150FC">
      <w:pPr>
        <w:rPr>
          <w:rFonts w:ascii="Arial" w:hAnsi="Arial" w:cs="Arial"/>
          <w:sz w:val="22"/>
        </w:rPr>
      </w:pPr>
      <w:r w:rsidRPr="00D5252D">
        <w:rPr>
          <w:rFonts w:ascii="Arial" w:hAnsi="Arial" w:cs="Arial"/>
          <w:sz w:val="22"/>
        </w:rPr>
        <w:t xml:space="preserve">For a compact yet efficient design, the Cooler Master </w:t>
      </w:r>
      <w:proofErr w:type="spellStart"/>
      <w:r w:rsidRPr="00D5252D">
        <w:rPr>
          <w:rFonts w:ascii="Arial" w:hAnsi="Arial" w:cs="Arial"/>
          <w:sz w:val="22"/>
        </w:rPr>
        <w:t>MasterBox</w:t>
      </w:r>
      <w:proofErr w:type="spellEnd"/>
      <w:r w:rsidRPr="00D5252D">
        <w:rPr>
          <w:rFonts w:ascii="Arial" w:hAnsi="Arial" w:cs="Arial"/>
          <w:sz w:val="22"/>
        </w:rPr>
        <w:t xml:space="preserve"> Q300L case with good airflow ensures efficient cooling. The ASUS VA24EHE monitor offers a decent size and quality for comfortable viewing, complementing the user-friendly Windows 10 Home operating system. Additionally, Bitdefender Antivirus Plus provides robust protection against common online threats, ensuring a secure computing experience for the elderly relative. Overall, this PC setup is optimized for simple tasks like word processing, email, web surfing, watching online content, and video calls, catering to the user's needs efficiently</w:t>
      </w:r>
      <w:r w:rsidR="0073054A" w:rsidRPr="00D5252D">
        <w:rPr>
          <w:rFonts w:ascii="Arial" w:hAnsi="Arial" w:cs="Arial"/>
          <w:sz w:val="22"/>
        </w:rPr>
        <w:t xml:space="preserve"> </w:t>
      </w:r>
      <w:r w:rsidR="00901B39" w:rsidRPr="00D5252D">
        <w:rPr>
          <w:rFonts w:ascii="Arial" w:hAnsi="Arial" w:cs="Arial"/>
          <w:noProof/>
          <w:sz w:val="22"/>
        </w:rPr>
        <w:t>(LaptopOutlet.co.uk, 2024)</w:t>
      </w:r>
      <w:r w:rsidRPr="00D5252D">
        <w:rPr>
          <w:rFonts w:ascii="Arial" w:hAnsi="Arial" w:cs="Arial"/>
          <w:sz w:val="22"/>
        </w:rPr>
        <w:t>.</w:t>
      </w:r>
    </w:p>
    <w:p w:rsidR="00893C0E" w:rsidRPr="00D5252D" w:rsidRDefault="00893C0E" w:rsidP="002150FC">
      <w:pPr>
        <w:rPr>
          <w:rFonts w:ascii="Arial" w:hAnsi="Arial" w:cs="Arial"/>
          <w:sz w:val="22"/>
        </w:rPr>
      </w:pPr>
      <w:r w:rsidRPr="00D5252D">
        <w:rPr>
          <w:rFonts w:ascii="Arial" w:hAnsi="Arial" w:cs="Arial"/>
          <w:b/>
          <w:bCs/>
          <w:sz w:val="22"/>
        </w:rPr>
        <w:lastRenderedPageBreak/>
        <w:t>Shopping List:</w:t>
      </w:r>
    </w:p>
    <w:tbl>
      <w:tblPr>
        <w:tblW w:w="9989"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3041"/>
        <w:gridCol w:w="4675"/>
        <w:gridCol w:w="1446"/>
        <w:gridCol w:w="827"/>
      </w:tblGrid>
      <w:tr w:rsidR="00893C0E" w:rsidRPr="00D5252D" w:rsidTr="007218AD">
        <w:trPr>
          <w:trHeight w:val="580"/>
          <w:tblHeader/>
          <w:tblCellSpacing w:w="15" w:type="dxa"/>
        </w:trPr>
        <w:tc>
          <w:tcPr>
            <w:tcW w:w="0" w:type="auto"/>
            <w:tcBorders>
              <w:top w:val="single" w:sz="6" w:space="0" w:color="E3E3E3"/>
              <w:left w:val="single" w:sz="6" w:space="0" w:color="E3E3E3"/>
              <w:bottom w:val="single" w:sz="6" w:space="0" w:color="E3E3E3"/>
              <w:right w:val="single" w:sz="2" w:space="0" w:color="E3E3E3"/>
            </w:tcBorders>
            <w:vAlign w:val="bottom"/>
            <w:hideMark/>
          </w:tcPr>
          <w:p w:rsidR="00893C0E" w:rsidRPr="00D5252D" w:rsidRDefault="00893C0E" w:rsidP="002150FC">
            <w:pPr>
              <w:rPr>
                <w:rFonts w:ascii="Arial" w:hAnsi="Arial" w:cs="Arial"/>
                <w:b/>
                <w:bCs/>
                <w:sz w:val="22"/>
              </w:rPr>
            </w:pPr>
            <w:r w:rsidRPr="00D5252D">
              <w:rPr>
                <w:rFonts w:ascii="Arial" w:hAnsi="Arial" w:cs="Arial"/>
                <w:b/>
                <w:bCs/>
                <w:sz w:val="22"/>
              </w:rPr>
              <w:t>Component</w:t>
            </w:r>
          </w:p>
        </w:tc>
        <w:tc>
          <w:tcPr>
            <w:tcW w:w="0" w:type="auto"/>
            <w:tcBorders>
              <w:top w:val="single" w:sz="6" w:space="0" w:color="E3E3E3"/>
              <w:left w:val="single" w:sz="6" w:space="0" w:color="E3E3E3"/>
              <w:bottom w:val="single" w:sz="6" w:space="0" w:color="E3E3E3"/>
              <w:right w:val="single" w:sz="2" w:space="0" w:color="E3E3E3"/>
            </w:tcBorders>
            <w:vAlign w:val="bottom"/>
            <w:hideMark/>
          </w:tcPr>
          <w:p w:rsidR="00893C0E" w:rsidRPr="00D5252D" w:rsidRDefault="00893C0E" w:rsidP="002150FC">
            <w:pPr>
              <w:rPr>
                <w:rFonts w:ascii="Arial" w:hAnsi="Arial" w:cs="Arial"/>
                <w:b/>
                <w:bCs/>
                <w:sz w:val="22"/>
              </w:rPr>
            </w:pPr>
            <w:r w:rsidRPr="00D5252D">
              <w:rPr>
                <w:rFonts w:ascii="Arial" w:hAnsi="Arial" w:cs="Arial"/>
                <w:b/>
                <w:bCs/>
                <w:sz w:val="22"/>
              </w:rPr>
              <w:t>Name</w:t>
            </w:r>
          </w:p>
        </w:tc>
        <w:tc>
          <w:tcPr>
            <w:tcW w:w="0" w:type="auto"/>
            <w:tcBorders>
              <w:top w:val="single" w:sz="6" w:space="0" w:color="E3E3E3"/>
              <w:left w:val="single" w:sz="6" w:space="0" w:color="E3E3E3"/>
              <w:bottom w:val="single" w:sz="6" w:space="0" w:color="E3E3E3"/>
              <w:right w:val="single" w:sz="2" w:space="0" w:color="E3E3E3"/>
            </w:tcBorders>
            <w:vAlign w:val="bottom"/>
            <w:hideMark/>
          </w:tcPr>
          <w:p w:rsidR="00893C0E" w:rsidRPr="00D5252D" w:rsidRDefault="00893C0E" w:rsidP="002150FC">
            <w:pPr>
              <w:rPr>
                <w:rFonts w:ascii="Arial" w:hAnsi="Arial" w:cs="Arial"/>
                <w:b/>
                <w:bCs/>
                <w:sz w:val="22"/>
              </w:rPr>
            </w:pPr>
            <w:r w:rsidRPr="00D5252D">
              <w:rPr>
                <w:rFonts w:ascii="Arial" w:hAnsi="Arial" w:cs="Arial"/>
                <w:b/>
                <w:bCs/>
                <w:sz w:val="22"/>
              </w:rPr>
              <w:t>Price (USD)</w:t>
            </w:r>
          </w:p>
        </w:tc>
        <w:tc>
          <w:tcPr>
            <w:tcW w:w="0" w:type="auto"/>
            <w:tcBorders>
              <w:top w:val="single" w:sz="6" w:space="0" w:color="E3E3E3"/>
              <w:left w:val="single" w:sz="6" w:space="0" w:color="E3E3E3"/>
              <w:bottom w:val="single" w:sz="6" w:space="0" w:color="E3E3E3"/>
              <w:right w:val="single" w:sz="6" w:space="0" w:color="E3E3E3"/>
            </w:tcBorders>
            <w:vAlign w:val="bottom"/>
            <w:hideMark/>
          </w:tcPr>
          <w:p w:rsidR="00893C0E" w:rsidRPr="00D5252D" w:rsidRDefault="00893C0E" w:rsidP="002150FC">
            <w:pPr>
              <w:rPr>
                <w:rFonts w:ascii="Arial" w:hAnsi="Arial" w:cs="Arial"/>
                <w:b/>
                <w:bCs/>
                <w:sz w:val="22"/>
              </w:rPr>
            </w:pPr>
            <w:r w:rsidRPr="00D5252D">
              <w:rPr>
                <w:rFonts w:ascii="Arial" w:hAnsi="Arial" w:cs="Arial"/>
                <w:b/>
                <w:bCs/>
                <w:sz w:val="22"/>
              </w:rPr>
              <w:t>Image</w:t>
            </w:r>
          </w:p>
        </w:tc>
      </w:tr>
      <w:tr w:rsidR="00893C0E" w:rsidRPr="00D5252D" w:rsidTr="007218AD">
        <w:trPr>
          <w:trHeight w:val="610"/>
          <w:tblCellSpacing w:w="15" w:type="dxa"/>
        </w:trPr>
        <w:tc>
          <w:tcPr>
            <w:tcW w:w="0" w:type="auto"/>
            <w:tcBorders>
              <w:top w:val="single" w:sz="2" w:space="0" w:color="E3E3E3"/>
              <w:left w:val="single" w:sz="6" w:space="0" w:color="E3E3E3"/>
              <w:bottom w:val="single" w:sz="6" w:space="0" w:color="E3E3E3"/>
              <w:right w:val="single" w:sz="2" w:space="0" w:color="E3E3E3"/>
            </w:tcBorders>
            <w:vAlign w:val="bottom"/>
            <w:hideMark/>
          </w:tcPr>
          <w:p w:rsidR="00893C0E" w:rsidRPr="00D5252D" w:rsidRDefault="00893C0E" w:rsidP="002150FC">
            <w:pPr>
              <w:rPr>
                <w:rFonts w:ascii="Arial" w:hAnsi="Arial" w:cs="Arial"/>
                <w:sz w:val="22"/>
              </w:rPr>
            </w:pPr>
            <w:r w:rsidRPr="00D5252D">
              <w:rPr>
                <w:rFonts w:ascii="Arial" w:hAnsi="Arial" w:cs="Arial"/>
                <w:sz w:val="22"/>
              </w:rPr>
              <w:t>CPU</w:t>
            </w:r>
          </w:p>
        </w:tc>
        <w:tc>
          <w:tcPr>
            <w:tcW w:w="0" w:type="auto"/>
            <w:tcBorders>
              <w:top w:val="single" w:sz="2" w:space="0" w:color="E3E3E3"/>
              <w:left w:val="single" w:sz="6" w:space="0" w:color="E3E3E3"/>
              <w:bottom w:val="single" w:sz="6" w:space="0" w:color="E3E3E3"/>
              <w:right w:val="single" w:sz="2" w:space="0" w:color="E3E3E3"/>
            </w:tcBorders>
            <w:vAlign w:val="bottom"/>
            <w:hideMark/>
          </w:tcPr>
          <w:p w:rsidR="00893C0E" w:rsidRPr="00D5252D" w:rsidRDefault="00893C0E" w:rsidP="002150FC">
            <w:pPr>
              <w:rPr>
                <w:rFonts w:ascii="Arial" w:hAnsi="Arial" w:cs="Arial"/>
                <w:sz w:val="22"/>
              </w:rPr>
            </w:pPr>
            <w:r w:rsidRPr="00D5252D">
              <w:rPr>
                <w:rFonts w:ascii="Arial" w:hAnsi="Arial" w:cs="Arial"/>
                <w:sz w:val="22"/>
              </w:rPr>
              <w:t>Intel Core i3-10100</w:t>
            </w:r>
          </w:p>
        </w:tc>
        <w:tc>
          <w:tcPr>
            <w:tcW w:w="0" w:type="auto"/>
            <w:tcBorders>
              <w:top w:val="single" w:sz="2" w:space="0" w:color="E3E3E3"/>
              <w:left w:val="single" w:sz="6" w:space="0" w:color="E3E3E3"/>
              <w:bottom w:val="single" w:sz="6" w:space="0" w:color="E3E3E3"/>
              <w:right w:val="single" w:sz="2" w:space="0" w:color="E3E3E3"/>
            </w:tcBorders>
            <w:vAlign w:val="bottom"/>
            <w:hideMark/>
          </w:tcPr>
          <w:p w:rsidR="00893C0E" w:rsidRPr="00D5252D" w:rsidRDefault="00893C0E" w:rsidP="002150FC">
            <w:pPr>
              <w:rPr>
                <w:rFonts w:ascii="Arial" w:hAnsi="Arial" w:cs="Arial"/>
                <w:sz w:val="22"/>
              </w:rPr>
            </w:pPr>
            <w:r w:rsidRPr="00D5252D">
              <w:rPr>
                <w:rFonts w:ascii="Arial" w:hAnsi="Arial" w:cs="Arial"/>
                <w:sz w:val="22"/>
              </w:rPr>
              <w:t>$125</w:t>
            </w:r>
          </w:p>
        </w:tc>
        <w:tc>
          <w:tcPr>
            <w:tcW w:w="0" w:type="auto"/>
            <w:tcBorders>
              <w:top w:val="single" w:sz="2" w:space="0" w:color="E3E3E3"/>
              <w:left w:val="single" w:sz="6" w:space="0" w:color="E3E3E3"/>
              <w:bottom w:val="single" w:sz="6" w:space="0" w:color="E3E3E3"/>
              <w:right w:val="single" w:sz="6" w:space="0" w:color="E3E3E3"/>
            </w:tcBorders>
            <w:vAlign w:val="bottom"/>
            <w:hideMark/>
          </w:tcPr>
          <w:p w:rsidR="00893C0E" w:rsidRPr="00D5252D" w:rsidRDefault="00893C0E" w:rsidP="002150FC">
            <w:pPr>
              <w:rPr>
                <w:rFonts w:ascii="Arial" w:hAnsi="Arial" w:cs="Arial"/>
                <w:sz w:val="22"/>
              </w:rPr>
            </w:pPr>
          </w:p>
        </w:tc>
      </w:tr>
      <w:tr w:rsidR="00893C0E" w:rsidRPr="00D5252D" w:rsidTr="007218AD">
        <w:trPr>
          <w:trHeight w:val="595"/>
          <w:tblCellSpacing w:w="15" w:type="dxa"/>
        </w:trPr>
        <w:tc>
          <w:tcPr>
            <w:tcW w:w="0" w:type="auto"/>
            <w:tcBorders>
              <w:top w:val="single" w:sz="2" w:space="0" w:color="E3E3E3"/>
              <w:left w:val="single" w:sz="6" w:space="0" w:color="E3E3E3"/>
              <w:bottom w:val="single" w:sz="6" w:space="0" w:color="E3E3E3"/>
              <w:right w:val="single" w:sz="2" w:space="0" w:color="E3E3E3"/>
            </w:tcBorders>
            <w:vAlign w:val="bottom"/>
            <w:hideMark/>
          </w:tcPr>
          <w:p w:rsidR="00893C0E" w:rsidRPr="00D5252D" w:rsidRDefault="00893C0E" w:rsidP="002150FC">
            <w:pPr>
              <w:rPr>
                <w:rFonts w:ascii="Arial" w:hAnsi="Arial" w:cs="Arial"/>
                <w:sz w:val="22"/>
              </w:rPr>
            </w:pPr>
            <w:r w:rsidRPr="00D5252D">
              <w:rPr>
                <w:rFonts w:ascii="Arial" w:hAnsi="Arial" w:cs="Arial"/>
                <w:sz w:val="22"/>
              </w:rPr>
              <w:t>Motherboard</w:t>
            </w:r>
          </w:p>
        </w:tc>
        <w:tc>
          <w:tcPr>
            <w:tcW w:w="0" w:type="auto"/>
            <w:tcBorders>
              <w:top w:val="single" w:sz="2" w:space="0" w:color="E3E3E3"/>
              <w:left w:val="single" w:sz="6" w:space="0" w:color="E3E3E3"/>
              <w:bottom w:val="single" w:sz="6" w:space="0" w:color="E3E3E3"/>
              <w:right w:val="single" w:sz="2" w:space="0" w:color="E3E3E3"/>
            </w:tcBorders>
            <w:vAlign w:val="bottom"/>
            <w:hideMark/>
          </w:tcPr>
          <w:p w:rsidR="00893C0E" w:rsidRPr="00D5252D" w:rsidRDefault="00893C0E" w:rsidP="002150FC">
            <w:pPr>
              <w:rPr>
                <w:rFonts w:ascii="Arial" w:hAnsi="Arial" w:cs="Arial"/>
                <w:sz w:val="22"/>
              </w:rPr>
            </w:pPr>
            <w:r w:rsidRPr="00D5252D">
              <w:rPr>
                <w:rFonts w:ascii="Arial" w:hAnsi="Arial" w:cs="Arial"/>
                <w:sz w:val="22"/>
              </w:rPr>
              <w:t>ASUS Prime H410M-A</w:t>
            </w:r>
          </w:p>
        </w:tc>
        <w:tc>
          <w:tcPr>
            <w:tcW w:w="0" w:type="auto"/>
            <w:tcBorders>
              <w:top w:val="single" w:sz="2" w:space="0" w:color="E3E3E3"/>
              <w:left w:val="single" w:sz="6" w:space="0" w:color="E3E3E3"/>
              <w:bottom w:val="single" w:sz="6" w:space="0" w:color="E3E3E3"/>
              <w:right w:val="single" w:sz="2" w:space="0" w:color="E3E3E3"/>
            </w:tcBorders>
            <w:vAlign w:val="bottom"/>
            <w:hideMark/>
          </w:tcPr>
          <w:p w:rsidR="00893C0E" w:rsidRPr="00D5252D" w:rsidRDefault="00893C0E" w:rsidP="002150FC">
            <w:pPr>
              <w:rPr>
                <w:rFonts w:ascii="Arial" w:hAnsi="Arial" w:cs="Arial"/>
                <w:sz w:val="22"/>
              </w:rPr>
            </w:pPr>
            <w:r w:rsidRPr="00D5252D">
              <w:rPr>
                <w:rFonts w:ascii="Arial" w:hAnsi="Arial" w:cs="Arial"/>
                <w:sz w:val="22"/>
              </w:rPr>
              <w:t>$70</w:t>
            </w:r>
          </w:p>
        </w:tc>
        <w:tc>
          <w:tcPr>
            <w:tcW w:w="0" w:type="auto"/>
            <w:tcBorders>
              <w:top w:val="single" w:sz="2" w:space="0" w:color="E3E3E3"/>
              <w:left w:val="single" w:sz="6" w:space="0" w:color="E3E3E3"/>
              <w:bottom w:val="single" w:sz="6" w:space="0" w:color="E3E3E3"/>
              <w:right w:val="single" w:sz="6" w:space="0" w:color="E3E3E3"/>
            </w:tcBorders>
            <w:vAlign w:val="bottom"/>
            <w:hideMark/>
          </w:tcPr>
          <w:p w:rsidR="00893C0E" w:rsidRPr="00D5252D" w:rsidRDefault="00893C0E" w:rsidP="002150FC">
            <w:pPr>
              <w:rPr>
                <w:rFonts w:ascii="Arial" w:hAnsi="Arial" w:cs="Arial"/>
                <w:sz w:val="22"/>
              </w:rPr>
            </w:pPr>
          </w:p>
        </w:tc>
      </w:tr>
      <w:tr w:rsidR="00893C0E" w:rsidRPr="00D5252D" w:rsidTr="007218AD">
        <w:trPr>
          <w:trHeight w:val="595"/>
          <w:tblCellSpacing w:w="15" w:type="dxa"/>
        </w:trPr>
        <w:tc>
          <w:tcPr>
            <w:tcW w:w="0" w:type="auto"/>
            <w:tcBorders>
              <w:top w:val="single" w:sz="2" w:space="0" w:color="E3E3E3"/>
              <w:left w:val="single" w:sz="6" w:space="0" w:color="E3E3E3"/>
              <w:bottom w:val="single" w:sz="6" w:space="0" w:color="E3E3E3"/>
              <w:right w:val="single" w:sz="2" w:space="0" w:color="E3E3E3"/>
            </w:tcBorders>
            <w:vAlign w:val="bottom"/>
            <w:hideMark/>
          </w:tcPr>
          <w:p w:rsidR="00893C0E" w:rsidRPr="00D5252D" w:rsidRDefault="00893C0E" w:rsidP="002150FC">
            <w:pPr>
              <w:rPr>
                <w:rFonts w:ascii="Arial" w:hAnsi="Arial" w:cs="Arial"/>
                <w:sz w:val="22"/>
              </w:rPr>
            </w:pPr>
            <w:r w:rsidRPr="00D5252D">
              <w:rPr>
                <w:rFonts w:ascii="Arial" w:hAnsi="Arial" w:cs="Arial"/>
                <w:sz w:val="22"/>
              </w:rPr>
              <w:t>RAM</w:t>
            </w:r>
          </w:p>
        </w:tc>
        <w:tc>
          <w:tcPr>
            <w:tcW w:w="0" w:type="auto"/>
            <w:tcBorders>
              <w:top w:val="single" w:sz="2" w:space="0" w:color="E3E3E3"/>
              <w:left w:val="single" w:sz="6" w:space="0" w:color="E3E3E3"/>
              <w:bottom w:val="single" w:sz="6" w:space="0" w:color="E3E3E3"/>
              <w:right w:val="single" w:sz="2" w:space="0" w:color="E3E3E3"/>
            </w:tcBorders>
            <w:vAlign w:val="bottom"/>
            <w:hideMark/>
          </w:tcPr>
          <w:p w:rsidR="00893C0E" w:rsidRPr="00D5252D" w:rsidRDefault="00893C0E" w:rsidP="002150FC">
            <w:pPr>
              <w:rPr>
                <w:rFonts w:ascii="Arial" w:hAnsi="Arial" w:cs="Arial"/>
                <w:sz w:val="22"/>
              </w:rPr>
            </w:pPr>
            <w:r w:rsidRPr="00D5252D">
              <w:rPr>
                <w:rFonts w:ascii="Arial" w:hAnsi="Arial" w:cs="Arial"/>
                <w:sz w:val="22"/>
              </w:rPr>
              <w:t>Corsair Vengeance LPX 8GB DDR4-2666</w:t>
            </w:r>
          </w:p>
        </w:tc>
        <w:tc>
          <w:tcPr>
            <w:tcW w:w="0" w:type="auto"/>
            <w:tcBorders>
              <w:top w:val="single" w:sz="2" w:space="0" w:color="E3E3E3"/>
              <w:left w:val="single" w:sz="6" w:space="0" w:color="E3E3E3"/>
              <w:bottom w:val="single" w:sz="6" w:space="0" w:color="E3E3E3"/>
              <w:right w:val="single" w:sz="2" w:space="0" w:color="E3E3E3"/>
            </w:tcBorders>
            <w:vAlign w:val="bottom"/>
            <w:hideMark/>
          </w:tcPr>
          <w:p w:rsidR="00893C0E" w:rsidRPr="00D5252D" w:rsidRDefault="00893C0E" w:rsidP="002150FC">
            <w:pPr>
              <w:rPr>
                <w:rFonts w:ascii="Arial" w:hAnsi="Arial" w:cs="Arial"/>
                <w:sz w:val="22"/>
              </w:rPr>
            </w:pPr>
            <w:r w:rsidRPr="00D5252D">
              <w:rPr>
                <w:rFonts w:ascii="Arial" w:hAnsi="Arial" w:cs="Arial"/>
                <w:sz w:val="22"/>
              </w:rPr>
              <w:t>$40</w:t>
            </w:r>
          </w:p>
        </w:tc>
        <w:tc>
          <w:tcPr>
            <w:tcW w:w="0" w:type="auto"/>
            <w:tcBorders>
              <w:top w:val="single" w:sz="2" w:space="0" w:color="E3E3E3"/>
              <w:left w:val="single" w:sz="6" w:space="0" w:color="E3E3E3"/>
              <w:bottom w:val="single" w:sz="6" w:space="0" w:color="E3E3E3"/>
              <w:right w:val="single" w:sz="6" w:space="0" w:color="E3E3E3"/>
            </w:tcBorders>
            <w:vAlign w:val="bottom"/>
            <w:hideMark/>
          </w:tcPr>
          <w:p w:rsidR="00893C0E" w:rsidRPr="00D5252D" w:rsidRDefault="00893C0E" w:rsidP="002150FC">
            <w:pPr>
              <w:rPr>
                <w:rFonts w:ascii="Arial" w:hAnsi="Arial" w:cs="Arial"/>
                <w:sz w:val="22"/>
              </w:rPr>
            </w:pPr>
          </w:p>
        </w:tc>
      </w:tr>
      <w:tr w:rsidR="00893C0E" w:rsidRPr="00D5252D" w:rsidTr="007218AD">
        <w:trPr>
          <w:trHeight w:val="595"/>
          <w:tblCellSpacing w:w="15" w:type="dxa"/>
        </w:trPr>
        <w:tc>
          <w:tcPr>
            <w:tcW w:w="0" w:type="auto"/>
            <w:tcBorders>
              <w:top w:val="single" w:sz="2" w:space="0" w:color="E3E3E3"/>
              <w:left w:val="single" w:sz="6" w:space="0" w:color="E3E3E3"/>
              <w:bottom w:val="single" w:sz="6" w:space="0" w:color="E3E3E3"/>
              <w:right w:val="single" w:sz="2" w:space="0" w:color="E3E3E3"/>
            </w:tcBorders>
            <w:vAlign w:val="bottom"/>
            <w:hideMark/>
          </w:tcPr>
          <w:p w:rsidR="00893C0E" w:rsidRPr="00D5252D" w:rsidRDefault="00893C0E" w:rsidP="002150FC">
            <w:pPr>
              <w:rPr>
                <w:rFonts w:ascii="Arial" w:hAnsi="Arial" w:cs="Arial"/>
                <w:sz w:val="22"/>
              </w:rPr>
            </w:pPr>
            <w:r w:rsidRPr="00D5252D">
              <w:rPr>
                <w:rFonts w:ascii="Arial" w:hAnsi="Arial" w:cs="Arial"/>
                <w:sz w:val="22"/>
              </w:rPr>
              <w:t>Storage</w:t>
            </w:r>
          </w:p>
        </w:tc>
        <w:tc>
          <w:tcPr>
            <w:tcW w:w="0" w:type="auto"/>
            <w:tcBorders>
              <w:top w:val="single" w:sz="2" w:space="0" w:color="E3E3E3"/>
              <w:left w:val="single" w:sz="6" w:space="0" w:color="E3E3E3"/>
              <w:bottom w:val="single" w:sz="6" w:space="0" w:color="E3E3E3"/>
              <w:right w:val="single" w:sz="2" w:space="0" w:color="E3E3E3"/>
            </w:tcBorders>
            <w:vAlign w:val="bottom"/>
            <w:hideMark/>
          </w:tcPr>
          <w:p w:rsidR="00893C0E" w:rsidRPr="00D5252D" w:rsidRDefault="00893C0E" w:rsidP="002150FC">
            <w:pPr>
              <w:rPr>
                <w:rFonts w:ascii="Arial" w:hAnsi="Arial" w:cs="Arial"/>
                <w:sz w:val="22"/>
              </w:rPr>
            </w:pPr>
            <w:r w:rsidRPr="00D5252D">
              <w:rPr>
                <w:rFonts w:ascii="Arial" w:hAnsi="Arial" w:cs="Arial"/>
                <w:sz w:val="22"/>
              </w:rPr>
              <w:t>Kingston A400 240GB SATA SSD</w:t>
            </w:r>
          </w:p>
        </w:tc>
        <w:tc>
          <w:tcPr>
            <w:tcW w:w="0" w:type="auto"/>
            <w:tcBorders>
              <w:top w:val="single" w:sz="2" w:space="0" w:color="E3E3E3"/>
              <w:left w:val="single" w:sz="6" w:space="0" w:color="E3E3E3"/>
              <w:bottom w:val="single" w:sz="6" w:space="0" w:color="E3E3E3"/>
              <w:right w:val="single" w:sz="2" w:space="0" w:color="E3E3E3"/>
            </w:tcBorders>
            <w:vAlign w:val="bottom"/>
            <w:hideMark/>
          </w:tcPr>
          <w:p w:rsidR="00893C0E" w:rsidRPr="00D5252D" w:rsidRDefault="00893C0E" w:rsidP="002150FC">
            <w:pPr>
              <w:rPr>
                <w:rFonts w:ascii="Arial" w:hAnsi="Arial" w:cs="Arial"/>
                <w:sz w:val="22"/>
              </w:rPr>
            </w:pPr>
            <w:r w:rsidRPr="00D5252D">
              <w:rPr>
                <w:rFonts w:ascii="Arial" w:hAnsi="Arial" w:cs="Arial"/>
                <w:sz w:val="22"/>
              </w:rPr>
              <w:t>$35</w:t>
            </w:r>
          </w:p>
        </w:tc>
        <w:tc>
          <w:tcPr>
            <w:tcW w:w="0" w:type="auto"/>
            <w:tcBorders>
              <w:top w:val="single" w:sz="2" w:space="0" w:color="E3E3E3"/>
              <w:left w:val="single" w:sz="6" w:space="0" w:color="E3E3E3"/>
              <w:bottom w:val="single" w:sz="6" w:space="0" w:color="E3E3E3"/>
              <w:right w:val="single" w:sz="6" w:space="0" w:color="E3E3E3"/>
            </w:tcBorders>
            <w:vAlign w:val="bottom"/>
            <w:hideMark/>
          </w:tcPr>
          <w:p w:rsidR="00893C0E" w:rsidRPr="00D5252D" w:rsidRDefault="00893C0E" w:rsidP="002150FC">
            <w:pPr>
              <w:rPr>
                <w:rFonts w:ascii="Arial" w:hAnsi="Arial" w:cs="Arial"/>
                <w:sz w:val="22"/>
              </w:rPr>
            </w:pPr>
          </w:p>
        </w:tc>
      </w:tr>
      <w:tr w:rsidR="00893C0E" w:rsidRPr="00D5252D" w:rsidTr="007218AD">
        <w:trPr>
          <w:trHeight w:val="610"/>
          <w:tblCellSpacing w:w="15" w:type="dxa"/>
        </w:trPr>
        <w:tc>
          <w:tcPr>
            <w:tcW w:w="0" w:type="auto"/>
            <w:tcBorders>
              <w:top w:val="single" w:sz="2" w:space="0" w:color="E3E3E3"/>
              <w:left w:val="single" w:sz="6" w:space="0" w:color="E3E3E3"/>
              <w:bottom w:val="single" w:sz="6" w:space="0" w:color="E3E3E3"/>
              <w:right w:val="single" w:sz="2" w:space="0" w:color="E3E3E3"/>
            </w:tcBorders>
            <w:vAlign w:val="bottom"/>
            <w:hideMark/>
          </w:tcPr>
          <w:p w:rsidR="00893C0E" w:rsidRPr="00D5252D" w:rsidRDefault="00893C0E" w:rsidP="002150FC">
            <w:pPr>
              <w:rPr>
                <w:rFonts w:ascii="Arial" w:hAnsi="Arial" w:cs="Arial"/>
                <w:sz w:val="22"/>
              </w:rPr>
            </w:pPr>
            <w:r w:rsidRPr="00D5252D">
              <w:rPr>
                <w:rFonts w:ascii="Arial" w:hAnsi="Arial" w:cs="Arial"/>
                <w:sz w:val="22"/>
              </w:rPr>
              <w:t>Graphics Card (Integrated)</w:t>
            </w:r>
          </w:p>
        </w:tc>
        <w:tc>
          <w:tcPr>
            <w:tcW w:w="0" w:type="auto"/>
            <w:tcBorders>
              <w:top w:val="single" w:sz="2" w:space="0" w:color="E3E3E3"/>
              <w:left w:val="single" w:sz="6" w:space="0" w:color="E3E3E3"/>
              <w:bottom w:val="single" w:sz="6" w:space="0" w:color="E3E3E3"/>
              <w:right w:val="single" w:sz="2" w:space="0" w:color="E3E3E3"/>
            </w:tcBorders>
            <w:vAlign w:val="bottom"/>
            <w:hideMark/>
          </w:tcPr>
          <w:p w:rsidR="00893C0E" w:rsidRPr="00D5252D" w:rsidRDefault="00893C0E" w:rsidP="002150FC">
            <w:pPr>
              <w:rPr>
                <w:rFonts w:ascii="Arial" w:hAnsi="Arial" w:cs="Arial"/>
                <w:sz w:val="22"/>
              </w:rPr>
            </w:pPr>
            <w:r w:rsidRPr="00D5252D">
              <w:rPr>
                <w:rFonts w:ascii="Arial" w:hAnsi="Arial" w:cs="Arial"/>
                <w:sz w:val="22"/>
              </w:rPr>
              <w:t>Intel UHD Graphics 630</w:t>
            </w:r>
          </w:p>
        </w:tc>
        <w:tc>
          <w:tcPr>
            <w:tcW w:w="0" w:type="auto"/>
            <w:tcBorders>
              <w:top w:val="single" w:sz="2" w:space="0" w:color="E3E3E3"/>
              <w:left w:val="single" w:sz="6" w:space="0" w:color="E3E3E3"/>
              <w:bottom w:val="single" w:sz="6" w:space="0" w:color="E3E3E3"/>
              <w:right w:val="single" w:sz="2" w:space="0" w:color="E3E3E3"/>
            </w:tcBorders>
            <w:vAlign w:val="bottom"/>
            <w:hideMark/>
          </w:tcPr>
          <w:p w:rsidR="00893C0E" w:rsidRPr="00D5252D" w:rsidRDefault="00893C0E" w:rsidP="002150FC">
            <w:pPr>
              <w:rPr>
                <w:rFonts w:ascii="Arial" w:hAnsi="Arial" w:cs="Arial"/>
                <w:sz w:val="22"/>
              </w:rPr>
            </w:pPr>
            <w:r w:rsidRPr="00D5252D">
              <w:rPr>
                <w:rFonts w:ascii="Arial" w:hAnsi="Arial" w:cs="Arial"/>
                <w:sz w:val="22"/>
              </w:rPr>
              <w:t>-</w:t>
            </w:r>
          </w:p>
        </w:tc>
        <w:tc>
          <w:tcPr>
            <w:tcW w:w="0" w:type="auto"/>
            <w:tcBorders>
              <w:top w:val="single" w:sz="2" w:space="0" w:color="E3E3E3"/>
              <w:left w:val="single" w:sz="6" w:space="0" w:color="E3E3E3"/>
              <w:bottom w:val="single" w:sz="6" w:space="0" w:color="E3E3E3"/>
              <w:right w:val="single" w:sz="6" w:space="0" w:color="E3E3E3"/>
            </w:tcBorders>
            <w:vAlign w:val="bottom"/>
            <w:hideMark/>
          </w:tcPr>
          <w:p w:rsidR="00893C0E" w:rsidRPr="00D5252D" w:rsidRDefault="00893C0E" w:rsidP="002150FC">
            <w:pPr>
              <w:rPr>
                <w:rFonts w:ascii="Arial" w:hAnsi="Arial" w:cs="Arial"/>
                <w:sz w:val="22"/>
              </w:rPr>
            </w:pPr>
            <w:r w:rsidRPr="00D5252D">
              <w:rPr>
                <w:rFonts w:ascii="Arial" w:hAnsi="Arial" w:cs="Arial"/>
                <w:sz w:val="22"/>
              </w:rPr>
              <w:t>-</w:t>
            </w:r>
          </w:p>
        </w:tc>
      </w:tr>
      <w:tr w:rsidR="00893C0E" w:rsidRPr="00D5252D" w:rsidTr="007218AD">
        <w:trPr>
          <w:trHeight w:val="595"/>
          <w:tblCellSpacing w:w="15" w:type="dxa"/>
        </w:trPr>
        <w:tc>
          <w:tcPr>
            <w:tcW w:w="0" w:type="auto"/>
            <w:tcBorders>
              <w:top w:val="single" w:sz="2" w:space="0" w:color="E3E3E3"/>
              <w:left w:val="single" w:sz="6" w:space="0" w:color="E3E3E3"/>
              <w:bottom w:val="single" w:sz="6" w:space="0" w:color="E3E3E3"/>
              <w:right w:val="single" w:sz="2" w:space="0" w:color="E3E3E3"/>
            </w:tcBorders>
            <w:vAlign w:val="bottom"/>
            <w:hideMark/>
          </w:tcPr>
          <w:p w:rsidR="00893C0E" w:rsidRPr="00D5252D" w:rsidRDefault="00893C0E" w:rsidP="002150FC">
            <w:pPr>
              <w:rPr>
                <w:rFonts w:ascii="Arial" w:hAnsi="Arial" w:cs="Arial"/>
                <w:sz w:val="22"/>
              </w:rPr>
            </w:pPr>
            <w:r w:rsidRPr="00D5252D">
              <w:rPr>
                <w:rFonts w:ascii="Arial" w:hAnsi="Arial" w:cs="Arial"/>
                <w:sz w:val="22"/>
              </w:rPr>
              <w:t>Case</w:t>
            </w:r>
          </w:p>
        </w:tc>
        <w:tc>
          <w:tcPr>
            <w:tcW w:w="0" w:type="auto"/>
            <w:tcBorders>
              <w:top w:val="single" w:sz="2" w:space="0" w:color="E3E3E3"/>
              <w:left w:val="single" w:sz="6" w:space="0" w:color="E3E3E3"/>
              <w:bottom w:val="single" w:sz="6" w:space="0" w:color="E3E3E3"/>
              <w:right w:val="single" w:sz="2" w:space="0" w:color="E3E3E3"/>
            </w:tcBorders>
            <w:vAlign w:val="bottom"/>
            <w:hideMark/>
          </w:tcPr>
          <w:p w:rsidR="00893C0E" w:rsidRPr="00D5252D" w:rsidRDefault="00893C0E" w:rsidP="002150FC">
            <w:pPr>
              <w:rPr>
                <w:rFonts w:ascii="Arial" w:hAnsi="Arial" w:cs="Arial"/>
                <w:sz w:val="22"/>
              </w:rPr>
            </w:pPr>
            <w:r w:rsidRPr="00D5252D">
              <w:rPr>
                <w:rFonts w:ascii="Arial" w:hAnsi="Arial" w:cs="Arial"/>
                <w:sz w:val="22"/>
              </w:rPr>
              <w:t xml:space="preserve">Cooler Master </w:t>
            </w:r>
            <w:proofErr w:type="spellStart"/>
            <w:r w:rsidRPr="00D5252D">
              <w:rPr>
                <w:rFonts w:ascii="Arial" w:hAnsi="Arial" w:cs="Arial"/>
                <w:sz w:val="22"/>
              </w:rPr>
              <w:t>MasterBox</w:t>
            </w:r>
            <w:proofErr w:type="spellEnd"/>
            <w:r w:rsidRPr="00D5252D">
              <w:rPr>
                <w:rFonts w:ascii="Arial" w:hAnsi="Arial" w:cs="Arial"/>
                <w:sz w:val="22"/>
              </w:rPr>
              <w:t xml:space="preserve"> Q300L</w:t>
            </w:r>
          </w:p>
        </w:tc>
        <w:tc>
          <w:tcPr>
            <w:tcW w:w="0" w:type="auto"/>
            <w:tcBorders>
              <w:top w:val="single" w:sz="2" w:space="0" w:color="E3E3E3"/>
              <w:left w:val="single" w:sz="6" w:space="0" w:color="E3E3E3"/>
              <w:bottom w:val="single" w:sz="6" w:space="0" w:color="E3E3E3"/>
              <w:right w:val="single" w:sz="2" w:space="0" w:color="E3E3E3"/>
            </w:tcBorders>
            <w:vAlign w:val="bottom"/>
            <w:hideMark/>
          </w:tcPr>
          <w:p w:rsidR="00893C0E" w:rsidRPr="00D5252D" w:rsidRDefault="00893C0E" w:rsidP="002150FC">
            <w:pPr>
              <w:rPr>
                <w:rFonts w:ascii="Arial" w:hAnsi="Arial" w:cs="Arial"/>
                <w:sz w:val="22"/>
              </w:rPr>
            </w:pPr>
            <w:r w:rsidRPr="00D5252D">
              <w:rPr>
                <w:rFonts w:ascii="Arial" w:hAnsi="Arial" w:cs="Arial"/>
                <w:sz w:val="22"/>
              </w:rPr>
              <w:t>$45</w:t>
            </w:r>
          </w:p>
        </w:tc>
        <w:tc>
          <w:tcPr>
            <w:tcW w:w="0" w:type="auto"/>
            <w:tcBorders>
              <w:top w:val="single" w:sz="2" w:space="0" w:color="E3E3E3"/>
              <w:left w:val="single" w:sz="6" w:space="0" w:color="E3E3E3"/>
              <w:bottom w:val="single" w:sz="6" w:space="0" w:color="E3E3E3"/>
              <w:right w:val="single" w:sz="6" w:space="0" w:color="E3E3E3"/>
            </w:tcBorders>
            <w:vAlign w:val="bottom"/>
            <w:hideMark/>
          </w:tcPr>
          <w:p w:rsidR="00893C0E" w:rsidRPr="00D5252D" w:rsidRDefault="00893C0E" w:rsidP="002150FC">
            <w:pPr>
              <w:rPr>
                <w:rFonts w:ascii="Arial" w:hAnsi="Arial" w:cs="Arial"/>
                <w:sz w:val="22"/>
              </w:rPr>
            </w:pPr>
          </w:p>
        </w:tc>
      </w:tr>
      <w:tr w:rsidR="00893C0E" w:rsidRPr="00D5252D" w:rsidTr="007218AD">
        <w:trPr>
          <w:trHeight w:val="610"/>
          <w:tblCellSpacing w:w="15" w:type="dxa"/>
        </w:trPr>
        <w:tc>
          <w:tcPr>
            <w:tcW w:w="0" w:type="auto"/>
            <w:tcBorders>
              <w:top w:val="single" w:sz="2" w:space="0" w:color="E3E3E3"/>
              <w:left w:val="single" w:sz="6" w:space="0" w:color="E3E3E3"/>
              <w:bottom w:val="single" w:sz="6" w:space="0" w:color="E3E3E3"/>
              <w:right w:val="single" w:sz="2" w:space="0" w:color="E3E3E3"/>
            </w:tcBorders>
            <w:vAlign w:val="bottom"/>
            <w:hideMark/>
          </w:tcPr>
          <w:p w:rsidR="00893C0E" w:rsidRPr="00D5252D" w:rsidRDefault="00893C0E" w:rsidP="002150FC">
            <w:pPr>
              <w:rPr>
                <w:rFonts w:ascii="Arial" w:hAnsi="Arial" w:cs="Arial"/>
                <w:sz w:val="22"/>
              </w:rPr>
            </w:pPr>
            <w:r w:rsidRPr="00D5252D">
              <w:rPr>
                <w:rFonts w:ascii="Arial" w:hAnsi="Arial" w:cs="Arial"/>
                <w:sz w:val="22"/>
              </w:rPr>
              <w:t>Power Supply</w:t>
            </w:r>
          </w:p>
        </w:tc>
        <w:tc>
          <w:tcPr>
            <w:tcW w:w="0" w:type="auto"/>
            <w:tcBorders>
              <w:top w:val="single" w:sz="2" w:space="0" w:color="E3E3E3"/>
              <w:left w:val="single" w:sz="6" w:space="0" w:color="E3E3E3"/>
              <w:bottom w:val="single" w:sz="6" w:space="0" w:color="E3E3E3"/>
              <w:right w:val="single" w:sz="2" w:space="0" w:color="E3E3E3"/>
            </w:tcBorders>
            <w:vAlign w:val="bottom"/>
            <w:hideMark/>
          </w:tcPr>
          <w:p w:rsidR="00893C0E" w:rsidRPr="00D5252D" w:rsidRDefault="00893C0E" w:rsidP="002150FC">
            <w:pPr>
              <w:rPr>
                <w:rFonts w:ascii="Arial" w:hAnsi="Arial" w:cs="Arial"/>
                <w:sz w:val="22"/>
              </w:rPr>
            </w:pPr>
            <w:r w:rsidRPr="00D5252D">
              <w:rPr>
                <w:rFonts w:ascii="Arial" w:hAnsi="Arial" w:cs="Arial"/>
                <w:sz w:val="22"/>
              </w:rPr>
              <w:t>EVGA 450 BT, 80+ Bronze 450W</w:t>
            </w:r>
          </w:p>
        </w:tc>
        <w:tc>
          <w:tcPr>
            <w:tcW w:w="0" w:type="auto"/>
            <w:tcBorders>
              <w:top w:val="single" w:sz="2" w:space="0" w:color="E3E3E3"/>
              <w:left w:val="single" w:sz="6" w:space="0" w:color="E3E3E3"/>
              <w:bottom w:val="single" w:sz="6" w:space="0" w:color="E3E3E3"/>
              <w:right w:val="single" w:sz="2" w:space="0" w:color="E3E3E3"/>
            </w:tcBorders>
            <w:vAlign w:val="bottom"/>
            <w:hideMark/>
          </w:tcPr>
          <w:p w:rsidR="00893C0E" w:rsidRPr="00D5252D" w:rsidRDefault="00893C0E" w:rsidP="002150FC">
            <w:pPr>
              <w:rPr>
                <w:rFonts w:ascii="Arial" w:hAnsi="Arial" w:cs="Arial"/>
                <w:sz w:val="22"/>
              </w:rPr>
            </w:pPr>
            <w:r w:rsidRPr="00D5252D">
              <w:rPr>
                <w:rFonts w:ascii="Arial" w:hAnsi="Arial" w:cs="Arial"/>
                <w:sz w:val="22"/>
              </w:rPr>
              <w:t>$40</w:t>
            </w:r>
          </w:p>
        </w:tc>
        <w:tc>
          <w:tcPr>
            <w:tcW w:w="0" w:type="auto"/>
            <w:tcBorders>
              <w:top w:val="single" w:sz="2" w:space="0" w:color="E3E3E3"/>
              <w:left w:val="single" w:sz="6" w:space="0" w:color="E3E3E3"/>
              <w:bottom w:val="single" w:sz="6" w:space="0" w:color="E3E3E3"/>
              <w:right w:val="single" w:sz="6" w:space="0" w:color="E3E3E3"/>
            </w:tcBorders>
            <w:vAlign w:val="bottom"/>
            <w:hideMark/>
          </w:tcPr>
          <w:p w:rsidR="00893C0E" w:rsidRPr="00D5252D" w:rsidRDefault="00893C0E" w:rsidP="002150FC">
            <w:pPr>
              <w:rPr>
                <w:rFonts w:ascii="Arial" w:hAnsi="Arial" w:cs="Arial"/>
                <w:sz w:val="22"/>
              </w:rPr>
            </w:pPr>
          </w:p>
        </w:tc>
      </w:tr>
      <w:tr w:rsidR="00893C0E" w:rsidRPr="00D5252D" w:rsidTr="007218AD">
        <w:trPr>
          <w:trHeight w:val="595"/>
          <w:tblCellSpacing w:w="15" w:type="dxa"/>
        </w:trPr>
        <w:tc>
          <w:tcPr>
            <w:tcW w:w="0" w:type="auto"/>
            <w:tcBorders>
              <w:top w:val="single" w:sz="2" w:space="0" w:color="E3E3E3"/>
              <w:left w:val="single" w:sz="6" w:space="0" w:color="E3E3E3"/>
              <w:bottom w:val="single" w:sz="6" w:space="0" w:color="E3E3E3"/>
              <w:right w:val="single" w:sz="2" w:space="0" w:color="E3E3E3"/>
            </w:tcBorders>
            <w:vAlign w:val="bottom"/>
            <w:hideMark/>
          </w:tcPr>
          <w:p w:rsidR="00893C0E" w:rsidRPr="00D5252D" w:rsidRDefault="00893C0E" w:rsidP="002150FC">
            <w:pPr>
              <w:rPr>
                <w:rFonts w:ascii="Arial" w:hAnsi="Arial" w:cs="Arial"/>
                <w:sz w:val="22"/>
              </w:rPr>
            </w:pPr>
            <w:r w:rsidRPr="00D5252D">
              <w:rPr>
                <w:rFonts w:ascii="Arial" w:hAnsi="Arial" w:cs="Arial"/>
                <w:sz w:val="22"/>
              </w:rPr>
              <w:t>Monitor</w:t>
            </w:r>
          </w:p>
        </w:tc>
        <w:tc>
          <w:tcPr>
            <w:tcW w:w="0" w:type="auto"/>
            <w:tcBorders>
              <w:top w:val="single" w:sz="2" w:space="0" w:color="E3E3E3"/>
              <w:left w:val="single" w:sz="6" w:space="0" w:color="E3E3E3"/>
              <w:bottom w:val="single" w:sz="6" w:space="0" w:color="E3E3E3"/>
              <w:right w:val="single" w:sz="2" w:space="0" w:color="E3E3E3"/>
            </w:tcBorders>
            <w:vAlign w:val="bottom"/>
            <w:hideMark/>
          </w:tcPr>
          <w:p w:rsidR="00893C0E" w:rsidRPr="00D5252D" w:rsidRDefault="00893C0E" w:rsidP="002150FC">
            <w:pPr>
              <w:rPr>
                <w:rFonts w:ascii="Arial" w:hAnsi="Arial" w:cs="Arial"/>
                <w:sz w:val="22"/>
              </w:rPr>
            </w:pPr>
            <w:r w:rsidRPr="00D5252D">
              <w:rPr>
                <w:rFonts w:ascii="Arial" w:hAnsi="Arial" w:cs="Arial"/>
                <w:sz w:val="22"/>
              </w:rPr>
              <w:t>ASUS VA24EHE 23.8" Full HD IPS</w:t>
            </w:r>
          </w:p>
        </w:tc>
        <w:tc>
          <w:tcPr>
            <w:tcW w:w="0" w:type="auto"/>
            <w:tcBorders>
              <w:top w:val="single" w:sz="2" w:space="0" w:color="E3E3E3"/>
              <w:left w:val="single" w:sz="6" w:space="0" w:color="E3E3E3"/>
              <w:bottom w:val="single" w:sz="6" w:space="0" w:color="E3E3E3"/>
              <w:right w:val="single" w:sz="2" w:space="0" w:color="E3E3E3"/>
            </w:tcBorders>
            <w:vAlign w:val="bottom"/>
            <w:hideMark/>
          </w:tcPr>
          <w:p w:rsidR="00893C0E" w:rsidRPr="00D5252D" w:rsidRDefault="00893C0E" w:rsidP="002150FC">
            <w:pPr>
              <w:rPr>
                <w:rFonts w:ascii="Arial" w:hAnsi="Arial" w:cs="Arial"/>
                <w:sz w:val="22"/>
              </w:rPr>
            </w:pPr>
            <w:r w:rsidRPr="00D5252D">
              <w:rPr>
                <w:rFonts w:ascii="Arial" w:hAnsi="Arial" w:cs="Arial"/>
                <w:sz w:val="22"/>
              </w:rPr>
              <w:t>$120</w:t>
            </w:r>
          </w:p>
        </w:tc>
        <w:tc>
          <w:tcPr>
            <w:tcW w:w="0" w:type="auto"/>
            <w:tcBorders>
              <w:top w:val="single" w:sz="2" w:space="0" w:color="E3E3E3"/>
              <w:left w:val="single" w:sz="6" w:space="0" w:color="E3E3E3"/>
              <w:bottom w:val="single" w:sz="6" w:space="0" w:color="E3E3E3"/>
              <w:right w:val="single" w:sz="6" w:space="0" w:color="E3E3E3"/>
            </w:tcBorders>
            <w:vAlign w:val="bottom"/>
            <w:hideMark/>
          </w:tcPr>
          <w:p w:rsidR="00893C0E" w:rsidRPr="00D5252D" w:rsidRDefault="00893C0E" w:rsidP="002150FC">
            <w:pPr>
              <w:rPr>
                <w:rFonts w:ascii="Arial" w:hAnsi="Arial" w:cs="Arial"/>
                <w:sz w:val="22"/>
              </w:rPr>
            </w:pPr>
          </w:p>
        </w:tc>
      </w:tr>
      <w:tr w:rsidR="00893C0E" w:rsidRPr="00D5252D" w:rsidTr="007218AD">
        <w:trPr>
          <w:trHeight w:val="610"/>
          <w:tblCellSpacing w:w="15" w:type="dxa"/>
        </w:trPr>
        <w:tc>
          <w:tcPr>
            <w:tcW w:w="0" w:type="auto"/>
            <w:tcBorders>
              <w:top w:val="single" w:sz="2" w:space="0" w:color="E3E3E3"/>
              <w:left w:val="single" w:sz="6" w:space="0" w:color="E3E3E3"/>
              <w:bottom w:val="single" w:sz="6" w:space="0" w:color="E3E3E3"/>
              <w:right w:val="single" w:sz="2" w:space="0" w:color="E3E3E3"/>
            </w:tcBorders>
            <w:vAlign w:val="bottom"/>
            <w:hideMark/>
          </w:tcPr>
          <w:p w:rsidR="00893C0E" w:rsidRPr="00D5252D" w:rsidRDefault="00893C0E" w:rsidP="002150FC">
            <w:pPr>
              <w:rPr>
                <w:rFonts w:ascii="Arial" w:hAnsi="Arial" w:cs="Arial"/>
                <w:sz w:val="22"/>
              </w:rPr>
            </w:pPr>
            <w:r w:rsidRPr="00D5252D">
              <w:rPr>
                <w:rFonts w:ascii="Arial" w:hAnsi="Arial" w:cs="Arial"/>
                <w:sz w:val="22"/>
              </w:rPr>
              <w:t>Operating System</w:t>
            </w:r>
          </w:p>
        </w:tc>
        <w:tc>
          <w:tcPr>
            <w:tcW w:w="0" w:type="auto"/>
            <w:tcBorders>
              <w:top w:val="single" w:sz="2" w:space="0" w:color="E3E3E3"/>
              <w:left w:val="single" w:sz="6" w:space="0" w:color="E3E3E3"/>
              <w:bottom w:val="single" w:sz="6" w:space="0" w:color="E3E3E3"/>
              <w:right w:val="single" w:sz="2" w:space="0" w:color="E3E3E3"/>
            </w:tcBorders>
            <w:vAlign w:val="bottom"/>
            <w:hideMark/>
          </w:tcPr>
          <w:p w:rsidR="00893C0E" w:rsidRPr="00D5252D" w:rsidRDefault="00893C0E" w:rsidP="002150FC">
            <w:pPr>
              <w:rPr>
                <w:rFonts w:ascii="Arial" w:hAnsi="Arial" w:cs="Arial"/>
                <w:sz w:val="22"/>
              </w:rPr>
            </w:pPr>
            <w:r w:rsidRPr="00D5252D">
              <w:rPr>
                <w:rFonts w:ascii="Arial" w:hAnsi="Arial" w:cs="Arial"/>
                <w:sz w:val="22"/>
              </w:rPr>
              <w:t>Windows 10 Home 64-bit</w:t>
            </w:r>
          </w:p>
        </w:tc>
        <w:tc>
          <w:tcPr>
            <w:tcW w:w="0" w:type="auto"/>
            <w:tcBorders>
              <w:top w:val="single" w:sz="2" w:space="0" w:color="E3E3E3"/>
              <w:left w:val="single" w:sz="6" w:space="0" w:color="E3E3E3"/>
              <w:bottom w:val="single" w:sz="6" w:space="0" w:color="E3E3E3"/>
              <w:right w:val="single" w:sz="2" w:space="0" w:color="E3E3E3"/>
            </w:tcBorders>
            <w:vAlign w:val="bottom"/>
            <w:hideMark/>
          </w:tcPr>
          <w:p w:rsidR="00893C0E" w:rsidRPr="00D5252D" w:rsidRDefault="00893C0E" w:rsidP="002150FC">
            <w:pPr>
              <w:rPr>
                <w:rFonts w:ascii="Arial" w:hAnsi="Arial" w:cs="Arial"/>
                <w:sz w:val="22"/>
              </w:rPr>
            </w:pPr>
            <w:r w:rsidRPr="00D5252D">
              <w:rPr>
                <w:rFonts w:ascii="Arial" w:hAnsi="Arial" w:cs="Arial"/>
                <w:sz w:val="22"/>
              </w:rPr>
              <w:t>$130</w:t>
            </w:r>
          </w:p>
        </w:tc>
        <w:tc>
          <w:tcPr>
            <w:tcW w:w="0" w:type="auto"/>
            <w:tcBorders>
              <w:top w:val="single" w:sz="2" w:space="0" w:color="E3E3E3"/>
              <w:left w:val="single" w:sz="6" w:space="0" w:color="E3E3E3"/>
              <w:bottom w:val="single" w:sz="6" w:space="0" w:color="E3E3E3"/>
              <w:right w:val="single" w:sz="6" w:space="0" w:color="E3E3E3"/>
            </w:tcBorders>
            <w:vAlign w:val="bottom"/>
            <w:hideMark/>
          </w:tcPr>
          <w:p w:rsidR="00893C0E" w:rsidRPr="00D5252D" w:rsidRDefault="00893C0E" w:rsidP="002150FC">
            <w:pPr>
              <w:rPr>
                <w:rFonts w:ascii="Arial" w:hAnsi="Arial" w:cs="Arial"/>
                <w:sz w:val="22"/>
              </w:rPr>
            </w:pPr>
            <w:r w:rsidRPr="00D5252D">
              <w:rPr>
                <w:rFonts w:ascii="Arial" w:hAnsi="Arial" w:cs="Arial"/>
                <w:sz w:val="22"/>
              </w:rPr>
              <w:t>-</w:t>
            </w:r>
          </w:p>
        </w:tc>
      </w:tr>
      <w:tr w:rsidR="00893C0E" w:rsidRPr="00D5252D" w:rsidTr="007218AD">
        <w:trPr>
          <w:trHeight w:val="595"/>
          <w:tblCellSpacing w:w="15" w:type="dxa"/>
        </w:trPr>
        <w:tc>
          <w:tcPr>
            <w:tcW w:w="0" w:type="auto"/>
            <w:tcBorders>
              <w:top w:val="single" w:sz="2" w:space="0" w:color="E3E3E3"/>
              <w:left w:val="single" w:sz="6" w:space="0" w:color="E3E3E3"/>
              <w:bottom w:val="single" w:sz="6" w:space="0" w:color="E3E3E3"/>
              <w:right w:val="single" w:sz="2" w:space="0" w:color="E3E3E3"/>
            </w:tcBorders>
            <w:vAlign w:val="bottom"/>
            <w:hideMark/>
          </w:tcPr>
          <w:p w:rsidR="00893C0E" w:rsidRPr="00D5252D" w:rsidRDefault="00893C0E" w:rsidP="002150FC">
            <w:pPr>
              <w:rPr>
                <w:rFonts w:ascii="Arial" w:hAnsi="Arial" w:cs="Arial"/>
                <w:sz w:val="22"/>
              </w:rPr>
            </w:pPr>
            <w:r w:rsidRPr="00D5252D">
              <w:rPr>
                <w:rFonts w:ascii="Arial" w:hAnsi="Arial" w:cs="Arial"/>
                <w:sz w:val="22"/>
              </w:rPr>
              <w:t>Antivirus Software</w:t>
            </w:r>
          </w:p>
        </w:tc>
        <w:tc>
          <w:tcPr>
            <w:tcW w:w="0" w:type="auto"/>
            <w:tcBorders>
              <w:top w:val="single" w:sz="2" w:space="0" w:color="E3E3E3"/>
              <w:left w:val="single" w:sz="6" w:space="0" w:color="E3E3E3"/>
              <w:bottom w:val="single" w:sz="6" w:space="0" w:color="E3E3E3"/>
              <w:right w:val="single" w:sz="2" w:space="0" w:color="E3E3E3"/>
            </w:tcBorders>
            <w:vAlign w:val="bottom"/>
            <w:hideMark/>
          </w:tcPr>
          <w:p w:rsidR="00893C0E" w:rsidRPr="00D5252D" w:rsidRDefault="00893C0E" w:rsidP="002150FC">
            <w:pPr>
              <w:rPr>
                <w:rFonts w:ascii="Arial" w:hAnsi="Arial" w:cs="Arial"/>
                <w:sz w:val="22"/>
              </w:rPr>
            </w:pPr>
            <w:r w:rsidRPr="00D5252D">
              <w:rPr>
                <w:rFonts w:ascii="Arial" w:hAnsi="Arial" w:cs="Arial"/>
                <w:sz w:val="22"/>
              </w:rPr>
              <w:t>Bitdefender Antivirus Plus (1 year)</w:t>
            </w:r>
          </w:p>
        </w:tc>
        <w:tc>
          <w:tcPr>
            <w:tcW w:w="0" w:type="auto"/>
            <w:tcBorders>
              <w:top w:val="single" w:sz="2" w:space="0" w:color="E3E3E3"/>
              <w:left w:val="single" w:sz="6" w:space="0" w:color="E3E3E3"/>
              <w:bottom w:val="single" w:sz="6" w:space="0" w:color="E3E3E3"/>
              <w:right w:val="single" w:sz="2" w:space="0" w:color="E3E3E3"/>
            </w:tcBorders>
            <w:vAlign w:val="bottom"/>
            <w:hideMark/>
          </w:tcPr>
          <w:p w:rsidR="00893C0E" w:rsidRPr="00D5252D" w:rsidRDefault="00893C0E" w:rsidP="002150FC">
            <w:pPr>
              <w:rPr>
                <w:rFonts w:ascii="Arial" w:hAnsi="Arial" w:cs="Arial"/>
                <w:sz w:val="22"/>
              </w:rPr>
            </w:pPr>
            <w:r w:rsidRPr="00D5252D">
              <w:rPr>
                <w:rFonts w:ascii="Arial" w:hAnsi="Arial" w:cs="Arial"/>
                <w:sz w:val="22"/>
              </w:rPr>
              <w:t>$40</w:t>
            </w:r>
          </w:p>
        </w:tc>
        <w:tc>
          <w:tcPr>
            <w:tcW w:w="0" w:type="auto"/>
            <w:tcBorders>
              <w:top w:val="single" w:sz="2" w:space="0" w:color="E3E3E3"/>
              <w:left w:val="single" w:sz="6" w:space="0" w:color="E3E3E3"/>
              <w:bottom w:val="single" w:sz="6" w:space="0" w:color="E3E3E3"/>
              <w:right w:val="single" w:sz="6" w:space="0" w:color="E3E3E3"/>
            </w:tcBorders>
            <w:vAlign w:val="bottom"/>
            <w:hideMark/>
          </w:tcPr>
          <w:p w:rsidR="00893C0E" w:rsidRPr="00D5252D" w:rsidRDefault="00893C0E" w:rsidP="002150FC">
            <w:pPr>
              <w:rPr>
                <w:rFonts w:ascii="Arial" w:hAnsi="Arial" w:cs="Arial"/>
                <w:sz w:val="22"/>
              </w:rPr>
            </w:pPr>
            <w:r w:rsidRPr="00D5252D">
              <w:rPr>
                <w:rFonts w:ascii="Arial" w:hAnsi="Arial" w:cs="Arial"/>
                <w:sz w:val="22"/>
              </w:rPr>
              <w:t>-</w:t>
            </w:r>
          </w:p>
        </w:tc>
      </w:tr>
      <w:tr w:rsidR="00893C0E" w:rsidRPr="00D5252D" w:rsidTr="007218AD">
        <w:trPr>
          <w:trHeight w:val="1026"/>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893C0E" w:rsidRPr="00D5252D" w:rsidRDefault="00893C0E" w:rsidP="002150FC">
            <w:pPr>
              <w:rPr>
                <w:rFonts w:ascii="Arial" w:hAnsi="Arial" w:cs="Arial"/>
                <w:sz w:val="22"/>
              </w:rPr>
            </w:pPr>
            <w:r w:rsidRPr="00D5252D">
              <w:rPr>
                <w:rFonts w:ascii="Arial" w:hAnsi="Arial" w:cs="Arial"/>
                <w:b/>
                <w:bCs/>
                <w:sz w:val="22"/>
              </w:rPr>
              <w:t>Total Price</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893C0E" w:rsidRPr="00D5252D" w:rsidRDefault="00893C0E" w:rsidP="002150FC">
            <w:pPr>
              <w:rPr>
                <w:rFonts w:ascii="Arial" w:hAnsi="Arial" w:cs="Arial"/>
                <w:sz w:val="22"/>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893C0E" w:rsidRPr="00D5252D" w:rsidRDefault="00893C0E" w:rsidP="002150FC">
            <w:pPr>
              <w:rPr>
                <w:rFonts w:ascii="Arial" w:hAnsi="Arial" w:cs="Arial"/>
                <w:sz w:val="22"/>
              </w:rPr>
            </w:pPr>
            <w:r w:rsidRPr="00D5252D">
              <w:rPr>
                <w:rFonts w:ascii="Arial" w:hAnsi="Arial" w:cs="Arial"/>
                <w:b/>
                <w:bCs/>
                <w:sz w:val="22"/>
              </w:rPr>
              <w:t>$625</w:t>
            </w:r>
          </w:p>
        </w:tc>
        <w:tc>
          <w:tcPr>
            <w:tcW w:w="0" w:type="auto"/>
            <w:vAlign w:val="center"/>
            <w:hideMark/>
          </w:tcPr>
          <w:p w:rsidR="00893C0E" w:rsidRPr="00D5252D" w:rsidRDefault="00893C0E" w:rsidP="002150FC">
            <w:pPr>
              <w:rPr>
                <w:rFonts w:ascii="Arial" w:hAnsi="Arial" w:cs="Arial"/>
                <w:sz w:val="22"/>
              </w:rPr>
            </w:pPr>
            <w:r w:rsidRPr="00D5252D">
              <w:rPr>
                <w:rFonts w:ascii="Arial" w:hAnsi="Arial" w:cs="Arial"/>
                <w:sz w:val="22"/>
              </w:rPr>
              <w:br/>
            </w:r>
          </w:p>
        </w:tc>
      </w:tr>
    </w:tbl>
    <w:p w:rsidR="00893C0E" w:rsidRPr="00D5252D" w:rsidRDefault="00893C0E" w:rsidP="002150FC">
      <w:pPr>
        <w:tabs>
          <w:tab w:val="left" w:pos="6795"/>
        </w:tabs>
        <w:rPr>
          <w:rFonts w:ascii="Arial" w:hAnsi="Arial" w:cs="Arial"/>
          <w:sz w:val="22"/>
        </w:rPr>
      </w:pPr>
    </w:p>
    <w:p w:rsidR="00893C0E" w:rsidRPr="00D5252D" w:rsidRDefault="00893C0E" w:rsidP="002150FC">
      <w:pPr>
        <w:rPr>
          <w:rFonts w:ascii="Arial" w:hAnsi="Arial" w:cs="Arial"/>
          <w:sz w:val="22"/>
        </w:rPr>
      </w:pPr>
      <w:r w:rsidRPr="00D5252D">
        <w:rPr>
          <w:rFonts w:ascii="Arial" w:hAnsi="Arial" w:cs="Arial"/>
          <w:sz w:val="22"/>
        </w:rPr>
        <w:t>Total Price: $625 (excluding optional Wi-Fi card and any additional peripherals)</w:t>
      </w:r>
    </w:p>
    <w:p w:rsidR="00893C0E" w:rsidRPr="00D5252D" w:rsidRDefault="00893C0E" w:rsidP="002150FC">
      <w:pPr>
        <w:rPr>
          <w:rFonts w:ascii="Arial" w:hAnsi="Arial" w:cs="Arial"/>
          <w:sz w:val="22"/>
        </w:rPr>
      </w:pPr>
      <w:r w:rsidRPr="00D5252D">
        <w:rPr>
          <w:rFonts w:ascii="Arial" w:hAnsi="Arial" w:cs="Arial"/>
          <w:sz w:val="22"/>
        </w:rPr>
        <w:br w:type="page"/>
      </w:r>
    </w:p>
    <w:p w:rsidR="00893C0E" w:rsidRPr="00D5252D" w:rsidRDefault="00893C0E" w:rsidP="002150FC">
      <w:pPr>
        <w:pStyle w:val="Heading2"/>
        <w:rPr>
          <w:rFonts w:ascii="Arial" w:hAnsi="Arial" w:cs="Arial"/>
          <w:sz w:val="22"/>
          <w:szCs w:val="22"/>
        </w:rPr>
      </w:pPr>
      <w:bookmarkStart w:id="34" w:name="_Toc162445085"/>
      <w:bookmarkStart w:id="35" w:name="_Toc162626836"/>
      <w:bookmarkStart w:id="36" w:name="_Toc164020245"/>
      <w:r w:rsidRPr="00D5252D">
        <w:rPr>
          <w:rFonts w:ascii="Arial" w:hAnsi="Arial" w:cs="Arial"/>
          <w:sz w:val="22"/>
          <w:szCs w:val="22"/>
        </w:rPr>
        <w:lastRenderedPageBreak/>
        <w:t>Task 2</w:t>
      </w:r>
      <w:bookmarkEnd w:id="34"/>
      <w:bookmarkEnd w:id="35"/>
      <w:bookmarkEnd w:id="36"/>
    </w:p>
    <w:p w:rsidR="00893C0E" w:rsidRPr="00D5252D" w:rsidRDefault="00893C0E" w:rsidP="002150FC">
      <w:pPr>
        <w:pStyle w:val="Heading3"/>
        <w:rPr>
          <w:rFonts w:ascii="Arial" w:hAnsi="Arial" w:cs="Arial"/>
          <w:sz w:val="22"/>
          <w:szCs w:val="22"/>
        </w:rPr>
      </w:pPr>
      <w:bookmarkStart w:id="37" w:name="_Toc162445086"/>
      <w:bookmarkStart w:id="38" w:name="_Toc162626837"/>
      <w:bookmarkStart w:id="39" w:name="_Toc164020246"/>
      <w:r w:rsidRPr="00D5252D">
        <w:rPr>
          <w:rFonts w:ascii="Arial" w:hAnsi="Arial" w:cs="Arial"/>
          <w:sz w:val="22"/>
          <w:szCs w:val="22"/>
        </w:rPr>
        <w:t>Analysis of a Computer System</w:t>
      </w:r>
      <w:bookmarkEnd w:id="37"/>
      <w:bookmarkEnd w:id="38"/>
      <w:bookmarkEnd w:id="39"/>
    </w:p>
    <w:p w:rsidR="00893C0E" w:rsidRPr="00D5252D" w:rsidRDefault="00893C0E" w:rsidP="002150FC">
      <w:pPr>
        <w:pStyle w:val="Heading4"/>
        <w:rPr>
          <w:rFonts w:ascii="Arial" w:hAnsi="Arial" w:cs="Arial"/>
          <w:sz w:val="22"/>
        </w:rPr>
      </w:pPr>
      <w:r w:rsidRPr="00D5252D">
        <w:rPr>
          <w:rFonts w:ascii="Arial" w:hAnsi="Arial" w:cs="Arial"/>
          <w:sz w:val="22"/>
        </w:rPr>
        <w:t>Primary Uses:</w:t>
      </w:r>
    </w:p>
    <w:p w:rsidR="00893C0E" w:rsidRPr="00D5252D" w:rsidRDefault="007218AD" w:rsidP="002150FC">
      <w:pPr>
        <w:rPr>
          <w:rFonts w:ascii="Arial" w:hAnsi="Arial" w:cs="Arial"/>
          <w:sz w:val="22"/>
        </w:rPr>
      </w:pPr>
      <w:r w:rsidRPr="00D5252D">
        <w:rPr>
          <w:rFonts w:ascii="Arial" w:hAnsi="Arial" w:cs="Arial"/>
          <w:sz w:val="22"/>
        </w:rPr>
        <w:t>The computer project is focused on creating a user-friendly system for an elderly relative, emphasizing simplicity for tasks like word processing, email, web surfing, online content viewing, and video calls. It includes Windows 10 Home 64-bit for ease of use and familiarity. The system features a small form factor for space efficiency, a full-size keyboard for comfortable typing, and a decent-sized monitor for clear viewing. Additionally, Bitdefender Antivirus Plus is included for security. These specifications ensure that the computer is tailored to meet the needs of an elderly user, offering a straightforward and accessible computing experience</w:t>
      </w:r>
      <w:r w:rsidR="0073054A" w:rsidRPr="00D5252D">
        <w:rPr>
          <w:rFonts w:ascii="Arial" w:hAnsi="Arial" w:cs="Arial"/>
          <w:sz w:val="22"/>
        </w:rPr>
        <w:t xml:space="preserve"> </w:t>
      </w:r>
      <w:r w:rsidR="00D5252D" w:rsidRPr="00D5252D">
        <w:rPr>
          <w:rFonts w:ascii="Arial" w:hAnsi="Arial" w:cs="Arial"/>
          <w:noProof/>
          <w:sz w:val="22"/>
        </w:rPr>
        <w:t>(Streams, 2023)</w:t>
      </w:r>
      <w:r w:rsidR="00C522AF" w:rsidRPr="00D5252D">
        <w:rPr>
          <w:rFonts w:ascii="Arial" w:hAnsi="Arial" w:cs="Arial"/>
          <w:sz w:val="22"/>
        </w:rPr>
        <w:t>.</w:t>
      </w:r>
    </w:p>
    <w:p w:rsidR="00893C0E" w:rsidRPr="00D5252D" w:rsidRDefault="00893C0E" w:rsidP="002150FC">
      <w:pPr>
        <w:pStyle w:val="Heading4"/>
        <w:rPr>
          <w:rFonts w:ascii="Arial" w:hAnsi="Arial" w:cs="Arial"/>
          <w:sz w:val="22"/>
        </w:rPr>
      </w:pPr>
      <w:r w:rsidRPr="00D5252D">
        <w:rPr>
          <w:rFonts w:ascii="Arial" w:hAnsi="Arial" w:cs="Arial"/>
          <w:sz w:val="22"/>
        </w:rPr>
        <w:t>Specifications:</w:t>
      </w:r>
    </w:p>
    <w:p w:rsidR="00893C0E" w:rsidRDefault="000A451E" w:rsidP="002150FC">
      <w:pPr>
        <w:rPr>
          <w:rFonts w:ascii="Arial" w:hAnsi="Arial" w:cs="Arial"/>
          <w:sz w:val="22"/>
        </w:rPr>
      </w:pPr>
      <w:r w:rsidRPr="00D5252D">
        <w:rPr>
          <w:rFonts w:ascii="Arial" w:hAnsi="Arial" w:cs="Arial"/>
          <w:sz w:val="22"/>
        </w:rPr>
        <w:t xml:space="preserve">For the low-cost desktop PC project, the specifications include an Intel Core i3-9100T quad-core processor for efficient performance, 8GB of DDR4 RAM for smooth multitasking, and a 256GB </w:t>
      </w:r>
      <w:proofErr w:type="spellStart"/>
      <w:r w:rsidRPr="00D5252D">
        <w:rPr>
          <w:rFonts w:ascii="Arial" w:hAnsi="Arial" w:cs="Arial"/>
          <w:sz w:val="22"/>
        </w:rPr>
        <w:t>PCIe</w:t>
      </w:r>
      <w:proofErr w:type="spellEnd"/>
      <w:r w:rsidRPr="00D5252D">
        <w:rPr>
          <w:rFonts w:ascii="Arial" w:hAnsi="Arial" w:cs="Arial"/>
          <w:sz w:val="22"/>
        </w:rPr>
        <w:t xml:space="preserve"> </w:t>
      </w:r>
      <w:proofErr w:type="spellStart"/>
      <w:r w:rsidRPr="00D5252D">
        <w:rPr>
          <w:rFonts w:ascii="Arial" w:hAnsi="Arial" w:cs="Arial"/>
          <w:sz w:val="22"/>
        </w:rPr>
        <w:t>NVMe</w:t>
      </w:r>
      <w:proofErr w:type="spellEnd"/>
      <w:r w:rsidRPr="00D5252D">
        <w:rPr>
          <w:rFonts w:ascii="Arial" w:hAnsi="Arial" w:cs="Arial"/>
          <w:sz w:val="22"/>
        </w:rPr>
        <w:t xml:space="preserve"> M.2 SSD for fast and reliable storage. It will feature a full-size keyboard, mouse, and a 21.5-inch monitor for comfortable use. The operating system will be Microsoft Windows 10 Home, providing a familiar interface and compatibility with a wide range of software. Essential applications like Microsoft Office (Word, Excel, and PowerPoint), a web browser, and antivirus software will be installed. For internet connectivity, it will support Wi-Fi 5 (802.11</w:t>
      </w:r>
      <w:r w:rsidR="00450B9D" w:rsidRPr="00D5252D">
        <w:rPr>
          <w:rFonts w:ascii="Arial" w:hAnsi="Arial" w:cs="Arial"/>
          <w:sz w:val="22"/>
        </w:rPr>
        <w:t>AC</w:t>
      </w:r>
      <w:r w:rsidRPr="00D5252D">
        <w:rPr>
          <w:rFonts w:ascii="Arial" w:hAnsi="Arial" w:cs="Arial"/>
          <w:sz w:val="22"/>
        </w:rPr>
        <w:t>) and Ethernet. This setup ensures the system is well-equipped for basic tasks like word processing, email, web surfing, watching online content, and video calls, catering to the needs of an elderly relative</w:t>
      </w:r>
      <w:r w:rsidR="0073054A" w:rsidRPr="00D5252D">
        <w:rPr>
          <w:rFonts w:ascii="Arial" w:hAnsi="Arial" w:cs="Arial"/>
          <w:sz w:val="22"/>
        </w:rPr>
        <w:t xml:space="preserve"> </w:t>
      </w:r>
      <w:r w:rsidR="00D5252D" w:rsidRPr="00D5252D">
        <w:rPr>
          <w:rFonts w:ascii="Arial" w:hAnsi="Arial" w:cs="Arial"/>
          <w:noProof/>
          <w:sz w:val="22"/>
        </w:rPr>
        <w:t>(Wilson, 2023)</w:t>
      </w:r>
      <w:r w:rsidRPr="00D5252D">
        <w:rPr>
          <w:rFonts w:ascii="Arial" w:hAnsi="Arial" w:cs="Arial"/>
          <w:sz w:val="22"/>
        </w:rPr>
        <w:t>.</w:t>
      </w:r>
    </w:p>
    <w:p w:rsidR="00416CF6" w:rsidRDefault="00416CF6" w:rsidP="002150FC">
      <w:pPr>
        <w:rPr>
          <w:rFonts w:ascii="Arial" w:hAnsi="Arial" w:cs="Arial"/>
          <w:sz w:val="22"/>
        </w:rPr>
      </w:pPr>
      <w:r>
        <w:rPr>
          <w:noProof/>
        </w:rPr>
        <w:drawing>
          <wp:inline distT="0" distB="0" distL="0" distR="0">
            <wp:extent cx="1924050" cy="1924050"/>
            <wp:effectExtent l="0" t="0" r="0" b="0"/>
            <wp:docPr id="1" name="Picture 1" descr="Intel Core i3-9100T Proces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l Core i3-9100T Processo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24050" cy="1924050"/>
                    </a:xfrm>
                    <a:prstGeom prst="rect">
                      <a:avLst/>
                    </a:prstGeom>
                    <a:noFill/>
                    <a:ln>
                      <a:noFill/>
                    </a:ln>
                  </pic:spPr>
                </pic:pic>
              </a:graphicData>
            </a:graphic>
          </wp:inline>
        </w:drawing>
      </w:r>
    </w:p>
    <w:p w:rsidR="00416CF6" w:rsidRPr="00416CF6" w:rsidRDefault="00416CF6" w:rsidP="002150FC">
      <w:pPr>
        <w:rPr>
          <w:rFonts w:ascii="Arial" w:hAnsi="Arial" w:cs="Arial"/>
          <w:b/>
          <w:sz w:val="22"/>
        </w:rPr>
      </w:pPr>
      <w:r w:rsidRPr="00416CF6">
        <w:rPr>
          <w:rFonts w:ascii="Arial" w:hAnsi="Arial" w:cs="Arial"/>
          <w:b/>
          <w:sz w:val="22"/>
        </w:rPr>
        <w:t>Intel Core i3-9100T quad-core processor</w:t>
      </w:r>
    </w:p>
    <w:p w:rsidR="00416CF6" w:rsidRDefault="00416CF6" w:rsidP="002150FC">
      <w:pPr>
        <w:rPr>
          <w:rFonts w:ascii="Arial" w:hAnsi="Arial" w:cs="Arial"/>
          <w:sz w:val="22"/>
        </w:rPr>
      </w:pPr>
      <w:r>
        <w:rPr>
          <w:noProof/>
        </w:rPr>
        <w:lastRenderedPageBreak/>
        <w:drawing>
          <wp:inline distT="0" distB="0" distL="0" distR="0">
            <wp:extent cx="2952750" cy="2124655"/>
            <wp:effectExtent l="0" t="0" r="0" b="9525"/>
            <wp:docPr id="2" name="Picture 2" descr="DDR4 RAM For Laptop 8GB DDR4 RAM 8GB SO-DIMM 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R4 RAM For Laptop 8GB DDR4 RAM 8GB SO-DIMM RAM"/>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28045"/>
                    <a:stretch/>
                  </pic:blipFill>
                  <pic:spPr bwMode="auto">
                    <a:xfrm>
                      <a:off x="0" y="0"/>
                      <a:ext cx="2955486" cy="2126624"/>
                    </a:xfrm>
                    <a:prstGeom prst="rect">
                      <a:avLst/>
                    </a:prstGeom>
                    <a:noFill/>
                    <a:ln>
                      <a:noFill/>
                    </a:ln>
                    <a:extLst>
                      <a:ext uri="{53640926-AAD7-44D8-BBD7-CCE9431645EC}">
                        <a14:shadowObscured xmlns:a14="http://schemas.microsoft.com/office/drawing/2010/main"/>
                      </a:ext>
                    </a:extLst>
                  </pic:spPr>
                </pic:pic>
              </a:graphicData>
            </a:graphic>
          </wp:inline>
        </w:drawing>
      </w:r>
    </w:p>
    <w:p w:rsidR="00416CF6" w:rsidRDefault="00416CF6" w:rsidP="002150FC">
      <w:pPr>
        <w:rPr>
          <w:rFonts w:ascii="Arial" w:hAnsi="Arial" w:cs="Arial"/>
          <w:sz w:val="22"/>
        </w:rPr>
      </w:pPr>
      <w:r>
        <w:rPr>
          <w:noProof/>
        </w:rPr>
        <w:drawing>
          <wp:inline distT="0" distB="0" distL="0" distR="0" wp14:anchorId="094BFDB1" wp14:editId="772D1D1D">
            <wp:extent cx="3714750" cy="2743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714750" cy="2743200"/>
                    </a:xfrm>
                    <a:prstGeom prst="rect">
                      <a:avLst/>
                    </a:prstGeom>
                  </pic:spPr>
                </pic:pic>
              </a:graphicData>
            </a:graphic>
          </wp:inline>
        </w:drawing>
      </w:r>
    </w:p>
    <w:p w:rsidR="00416CF6" w:rsidRPr="00416CF6" w:rsidRDefault="00416CF6" w:rsidP="002150FC">
      <w:pPr>
        <w:rPr>
          <w:rFonts w:ascii="Arial" w:hAnsi="Arial" w:cs="Arial"/>
          <w:b/>
          <w:sz w:val="22"/>
        </w:rPr>
      </w:pPr>
      <w:r w:rsidRPr="00416CF6">
        <w:rPr>
          <w:rFonts w:ascii="Arial" w:hAnsi="Arial" w:cs="Arial"/>
          <w:b/>
          <w:sz w:val="22"/>
        </w:rPr>
        <w:t xml:space="preserve">256GB </w:t>
      </w:r>
      <w:proofErr w:type="spellStart"/>
      <w:r w:rsidRPr="00416CF6">
        <w:rPr>
          <w:rFonts w:ascii="Arial" w:hAnsi="Arial" w:cs="Arial"/>
          <w:b/>
          <w:sz w:val="22"/>
        </w:rPr>
        <w:t>PCIe</w:t>
      </w:r>
      <w:proofErr w:type="spellEnd"/>
      <w:r w:rsidRPr="00416CF6">
        <w:rPr>
          <w:rFonts w:ascii="Arial" w:hAnsi="Arial" w:cs="Arial"/>
          <w:b/>
          <w:sz w:val="22"/>
        </w:rPr>
        <w:t xml:space="preserve"> </w:t>
      </w:r>
      <w:proofErr w:type="spellStart"/>
      <w:r w:rsidRPr="00416CF6">
        <w:rPr>
          <w:rFonts w:ascii="Arial" w:hAnsi="Arial" w:cs="Arial"/>
          <w:b/>
          <w:sz w:val="22"/>
        </w:rPr>
        <w:t>NVMe</w:t>
      </w:r>
      <w:proofErr w:type="spellEnd"/>
      <w:r w:rsidRPr="00416CF6">
        <w:rPr>
          <w:rFonts w:ascii="Arial" w:hAnsi="Arial" w:cs="Arial"/>
          <w:b/>
          <w:sz w:val="22"/>
        </w:rPr>
        <w:t xml:space="preserve"> M.2 SSD</w:t>
      </w:r>
    </w:p>
    <w:p w:rsidR="00416CF6" w:rsidRDefault="00416CF6" w:rsidP="002150FC">
      <w:pPr>
        <w:rPr>
          <w:rFonts w:ascii="Arial" w:hAnsi="Arial" w:cs="Arial"/>
          <w:sz w:val="22"/>
        </w:rPr>
      </w:pPr>
      <w:r>
        <w:rPr>
          <w:noProof/>
        </w:rPr>
        <w:drawing>
          <wp:inline distT="0" distB="0" distL="0" distR="0">
            <wp:extent cx="2019300" cy="2019300"/>
            <wp:effectExtent l="0" t="0" r="0" b="0"/>
            <wp:docPr id="6" name="Picture 6" descr="Lenovo ThinkVision S22e-20 21.5inch FHD (Full HD) 1920 x 1080 at 75 Hz VA  Panel FreeSync Compatible Moni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enovo ThinkVision S22e-20 21.5inch FHD (Full HD) 1920 x 1080 at 75 Hz VA  Panel FreeSync Compatible Monito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19300" cy="2019300"/>
                    </a:xfrm>
                    <a:prstGeom prst="rect">
                      <a:avLst/>
                    </a:prstGeom>
                    <a:noFill/>
                    <a:ln>
                      <a:noFill/>
                    </a:ln>
                  </pic:spPr>
                </pic:pic>
              </a:graphicData>
            </a:graphic>
          </wp:inline>
        </w:drawing>
      </w:r>
    </w:p>
    <w:p w:rsidR="00416CF6" w:rsidRPr="00416CF6" w:rsidRDefault="00416CF6" w:rsidP="002150FC">
      <w:pPr>
        <w:rPr>
          <w:rFonts w:ascii="Arial" w:hAnsi="Arial" w:cs="Arial"/>
          <w:b/>
          <w:sz w:val="22"/>
        </w:rPr>
      </w:pPr>
      <w:r w:rsidRPr="00416CF6">
        <w:rPr>
          <w:rFonts w:ascii="Arial" w:hAnsi="Arial" w:cs="Arial"/>
          <w:b/>
          <w:sz w:val="22"/>
        </w:rPr>
        <w:t>21.5-inch monitor</w:t>
      </w:r>
    </w:p>
    <w:p w:rsidR="00893C0E" w:rsidRPr="00D5252D" w:rsidRDefault="00893C0E" w:rsidP="002150FC">
      <w:pPr>
        <w:pStyle w:val="Heading4"/>
        <w:rPr>
          <w:rFonts w:ascii="Arial" w:hAnsi="Arial" w:cs="Arial"/>
          <w:sz w:val="22"/>
        </w:rPr>
      </w:pPr>
      <w:r w:rsidRPr="00D5252D">
        <w:rPr>
          <w:rFonts w:ascii="Arial" w:hAnsi="Arial" w:cs="Arial"/>
          <w:sz w:val="22"/>
        </w:rPr>
        <w:lastRenderedPageBreak/>
        <w:t>Analysis/Benchmark Data:</w:t>
      </w:r>
    </w:p>
    <w:p w:rsidR="000A451E" w:rsidRPr="00D5252D" w:rsidRDefault="000A451E" w:rsidP="002150FC">
      <w:pPr>
        <w:rPr>
          <w:rFonts w:ascii="Arial" w:hAnsi="Arial" w:cs="Arial"/>
          <w:sz w:val="22"/>
        </w:rPr>
      </w:pPr>
      <w:r w:rsidRPr="00D5252D">
        <w:rPr>
          <w:rFonts w:ascii="Arial" w:hAnsi="Arial" w:cs="Arial"/>
          <w:sz w:val="22"/>
        </w:rPr>
        <w:t xml:space="preserve">The desktop PC specified for the elderly relative features an Intel Core i3-9100T processor with a base clock speed of 3.1GHz and a maximum turbo frequency of 3.7GHz. This CPU speed is ample for handling basic tasks such as word processing, email, web surfing, and video calls.  </w:t>
      </w:r>
    </w:p>
    <w:p w:rsidR="000A451E" w:rsidRPr="00D5252D" w:rsidRDefault="000A451E" w:rsidP="002150FC">
      <w:pPr>
        <w:rPr>
          <w:rFonts w:ascii="Arial" w:hAnsi="Arial" w:cs="Arial"/>
          <w:sz w:val="22"/>
        </w:rPr>
      </w:pPr>
      <w:r w:rsidRPr="00D5252D">
        <w:rPr>
          <w:rFonts w:ascii="Arial" w:hAnsi="Arial" w:cs="Arial"/>
          <w:sz w:val="22"/>
        </w:rPr>
        <w:t xml:space="preserve">For storage, the system includes a </w:t>
      </w:r>
      <w:proofErr w:type="spellStart"/>
      <w:r w:rsidRPr="00D5252D">
        <w:rPr>
          <w:rFonts w:ascii="Arial" w:hAnsi="Arial" w:cs="Arial"/>
          <w:sz w:val="22"/>
        </w:rPr>
        <w:t>PCIe</w:t>
      </w:r>
      <w:proofErr w:type="spellEnd"/>
      <w:r w:rsidRPr="00D5252D">
        <w:rPr>
          <w:rFonts w:ascii="Arial" w:hAnsi="Arial" w:cs="Arial"/>
          <w:sz w:val="22"/>
        </w:rPr>
        <w:t xml:space="preserve"> </w:t>
      </w:r>
      <w:proofErr w:type="spellStart"/>
      <w:r w:rsidRPr="00D5252D">
        <w:rPr>
          <w:rFonts w:ascii="Arial" w:hAnsi="Arial" w:cs="Arial"/>
          <w:sz w:val="22"/>
        </w:rPr>
        <w:t>NVMe</w:t>
      </w:r>
      <w:proofErr w:type="spellEnd"/>
      <w:r w:rsidRPr="00D5252D">
        <w:rPr>
          <w:rFonts w:ascii="Arial" w:hAnsi="Arial" w:cs="Arial"/>
          <w:sz w:val="22"/>
        </w:rPr>
        <w:t xml:space="preserve"> M.2 SSD, which offers faster data transfer speeds than traditional hard disk drives (HDDs). This results in a more responsive system overall, ensuring quick access to files and programs</w:t>
      </w:r>
      <w:r w:rsidR="0073054A" w:rsidRPr="00D5252D">
        <w:rPr>
          <w:rFonts w:ascii="Arial" w:hAnsi="Arial" w:cs="Arial"/>
          <w:sz w:val="22"/>
        </w:rPr>
        <w:t xml:space="preserve"> </w:t>
      </w:r>
      <w:r w:rsidR="00BB523A" w:rsidRPr="00D5252D">
        <w:rPr>
          <w:rFonts w:ascii="Arial" w:hAnsi="Arial" w:cs="Arial"/>
          <w:noProof/>
          <w:sz w:val="22"/>
        </w:rPr>
        <w:t>(Buzzi and Grevstad, 2024)</w:t>
      </w:r>
      <w:r w:rsidRPr="00D5252D">
        <w:rPr>
          <w:rFonts w:ascii="Arial" w:hAnsi="Arial" w:cs="Arial"/>
          <w:sz w:val="22"/>
        </w:rPr>
        <w:t>.</w:t>
      </w:r>
    </w:p>
    <w:p w:rsidR="000A451E" w:rsidRPr="00D5252D" w:rsidRDefault="000A451E" w:rsidP="002150FC">
      <w:pPr>
        <w:rPr>
          <w:rFonts w:ascii="Arial" w:hAnsi="Arial" w:cs="Arial"/>
          <w:sz w:val="22"/>
        </w:rPr>
      </w:pPr>
      <w:r w:rsidRPr="00D5252D">
        <w:rPr>
          <w:rFonts w:ascii="Arial" w:hAnsi="Arial" w:cs="Arial"/>
          <w:sz w:val="22"/>
        </w:rPr>
        <w:t>In terms of graphics performance, the integrated Intel UHD Graphics 630 is suitable for basic tasks and video playback, providing a smooth viewing experience.</w:t>
      </w:r>
    </w:p>
    <w:p w:rsidR="000A451E" w:rsidRPr="00D5252D" w:rsidRDefault="000A451E" w:rsidP="002150FC">
      <w:pPr>
        <w:rPr>
          <w:rFonts w:ascii="Arial" w:hAnsi="Arial" w:cs="Arial"/>
          <w:sz w:val="22"/>
        </w:rPr>
      </w:pPr>
      <w:r w:rsidRPr="00D5252D">
        <w:rPr>
          <w:rFonts w:ascii="Arial" w:hAnsi="Arial" w:cs="Arial"/>
          <w:sz w:val="22"/>
        </w:rPr>
        <w:t>For connectivity, the PC is equipped with Wi-Fi 5 (802.11</w:t>
      </w:r>
      <w:r w:rsidR="00450B9D" w:rsidRPr="00D5252D">
        <w:rPr>
          <w:rFonts w:ascii="Arial" w:hAnsi="Arial" w:cs="Arial"/>
          <w:sz w:val="22"/>
        </w:rPr>
        <w:t>AC</w:t>
      </w:r>
      <w:r w:rsidRPr="00D5252D">
        <w:rPr>
          <w:rFonts w:ascii="Arial" w:hAnsi="Arial" w:cs="Arial"/>
          <w:sz w:val="22"/>
        </w:rPr>
        <w:t>) and Ethernet, offering reliable network and internet speeds. This ensures smooth browsing and video calls without interruptions.</w:t>
      </w:r>
    </w:p>
    <w:p w:rsidR="00893C0E" w:rsidRPr="00D5252D" w:rsidRDefault="000A451E" w:rsidP="002150FC">
      <w:pPr>
        <w:rPr>
          <w:rFonts w:ascii="Arial" w:hAnsi="Arial" w:cs="Arial"/>
          <w:sz w:val="22"/>
        </w:rPr>
      </w:pPr>
      <w:r w:rsidRPr="00D5252D">
        <w:rPr>
          <w:rFonts w:ascii="Arial" w:hAnsi="Arial" w:cs="Arial"/>
          <w:sz w:val="22"/>
        </w:rPr>
        <w:t>Overall, the specified desktop PC is well-equipped for its intended purposes, offering sufficient performance, storage, and connectivity options. It should provide a smooth and hassle-free experience for the user</w:t>
      </w:r>
      <w:r w:rsidR="0073054A" w:rsidRPr="00D5252D">
        <w:rPr>
          <w:rFonts w:ascii="Arial" w:hAnsi="Arial" w:cs="Arial"/>
          <w:sz w:val="22"/>
        </w:rPr>
        <w:t xml:space="preserve"> </w:t>
      </w:r>
      <w:r w:rsidR="00D5252D" w:rsidRPr="00D5252D">
        <w:rPr>
          <w:rFonts w:ascii="Arial" w:hAnsi="Arial" w:cs="Arial"/>
          <w:noProof/>
          <w:sz w:val="22"/>
        </w:rPr>
        <w:t>(Streams, 2023)</w:t>
      </w:r>
      <w:r w:rsidRPr="00D5252D">
        <w:rPr>
          <w:rFonts w:ascii="Arial" w:hAnsi="Arial" w:cs="Arial"/>
          <w:sz w:val="22"/>
        </w:rPr>
        <w:t>.</w:t>
      </w:r>
    </w:p>
    <w:p w:rsidR="00C522AF" w:rsidRPr="00D5252D" w:rsidRDefault="00C522AF" w:rsidP="002150FC">
      <w:pPr>
        <w:pStyle w:val="Heading1"/>
        <w:rPr>
          <w:rFonts w:ascii="Arial" w:hAnsi="Arial" w:cs="Arial"/>
          <w:sz w:val="22"/>
          <w:szCs w:val="22"/>
        </w:rPr>
      </w:pPr>
      <w:bookmarkStart w:id="40" w:name="_Toc162445087"/>
      <w:bookmarkStart w:id="41" w:name="_Toc162626838"/>
      <w:bookmarkStart w:id="42" w:name="_Toc164020247"/>
      <w:r w:rsidRPr="00D5252D">
        <w:rPr>
          <w:rFonts w:ascii="Arial" w:hAnsi="Arial" w:cs="Arial"/>
          <w:sz w:val="22"/>
          <w:szCs w:val="22"/>
        </w:rPr>
        <w:t>Conclusion:</w:t>
      </w:r>
      <w:bookmarkEnd w:id="40"/>
      <w:bookmarkEnd w:id="41"/>
      <w:bookmarkEnd w:id="42"/>
    </w:p>
    <w:p w:rsidR="00C522AF" w:rsidRPr="00D5252D" w:rsidRDefault="00E62ECD" w:rsidP="002150FC">
      <w:pPr>
        <w:rPr>
          <w:rFonts w:ascii="Arial" w:hAnsi="Arial" w:cs="Arial"/>
          <w:sz w:val="22"/>
        </w:rPr>
      </w:pPr>
      <w:r w:rsidRPr="00D5252D">
        <w:rPr>
          <w:rFonts w:ascii="Arial" w:hAnsi="Arial" w:cs="Arial"/>
          <w:sz w:val="22"/>
        </w:rPr>
        <w:t>In conclusion, the specified low-cost desktop PC for an elderly relative is meticulously designed to cater to their basic computing needs with an emphasis on user-friendliness and reliability. The chosen components, such as the Intel Core i3-10100 CPU, ASUS Prime H410M-A motherboard, 8GB DDR4 RAM, 240GB SATA SSD, and ASUS VA24EHE monitor, strike a balance between performance and affordability</w:t>
      </w:r>
      <w:r w:rsidR="0073054A" w:rsidRPr="00D5252D">
        <w:rPr>
          <w:rFonts w:ascii="Arial" w:hAnsi="Arial" w:cs="Arial"/>
          <w:sz w:val="22"/>
        </w:rPr>
        <w:t xml:space="preserve"> </w:t>
      </w:r>
      <w:r w:rsidR="00BB523A" w:rsidRPr="00D5252D">
        <w:rPr>
          <w:rFonts w:ascii="Arial" w:hAnsi="Arial" w:cs="Arial"/>
          <w:noProof/>
          <w:sz w:val="22"/>
        </w:rPr>
        <w:t>(Buzzi and Grevstad, 2024)</w:t>
      </w:r>
      <w:r w:rsidRPr="00D5252D">
        <w:rPr>
          <w:rFonts w:ascii="Arial" w:hAnsi="Arial" w:cs="Arial"/>
          <w:sz w:val="22"/>
        </w:rPr>
        <w:t>. The inclusion of Windows 10 Home and Bitdefender Antivirus Plus further enhances the system's appeal by providing a secure and intuitive operating environment. Altogether, this desktop PC offers a cost-effective solution for elderly users who require a straightforward and dependable computing experience, ensuring that they can comfortably engage in tasks like word processing, email, web surfing, watching online content, and video calls</w:t>
      </w:r>
      <w:r w:rsidR="0073054A" w:rsidRPr="00D5252D">
        <w:rPr>
          <w:rFonts w:ascii="Arial" w:hAnsi="Arial" w:cs="Arial"/>
          <w:sz w:val="22"/>
        </w:rPr>
        <w:t xml:space="preserve"> </w:t>
      </w:r>
      <w:r w:rsidR="00D5252D" w:rsidRPr="00D5252D">
        <w:rPr>
          <w:rFonts w:ascii="Arial" w:hAnsi="Arial" w:cs="Arial"/>
          <w:noProof/>
          <w:sz w:val="22"/>
        </w:rPr>
        <w:t>(Wilson, 2023)</w:t>
      </w:r>
      <w:r w:rsidR="00C522AF" w:rsidRPr="00D5252D">
        <w:rPr>
          <w:rFonts w:ascii="Arial" w:hAnsi="Arial" w:cs="Arial"/>
          <w:sz w:val="22"/>
        </w:rPr>
        <w:t>.</w:t>
      </w:r>
    </w:p>
    <w:p w:rsidR="0073054A" w:rsidRDefault="0073054A">
      <w:pPr>
        <w:spacing w:line="259" w:lineRule="auto"/>
        <w:jc w:val="left"/>
      </w:pPr>
      <w:r>
        <w:br w:type="page"/>
      </w:r>
    </w:p>
    <w:bookmarkStart w:id="43" w:name="_Toc164020248" w:displacedByCustomXml="next"/>
    <w:bookmarkStart w:id="44" w:name="_Toc162445088" w:displacedByCustomXml="next"/>
    <w:bookmarkStart w:id="45" w:name="_Toc162626839" w:displacedByCustomXml="next"/>
    <w:sdt>
      <w:sdtPr>
        <w:rPr>
          <w:rFonts w:eastAsiaTheme="minorHAnsi" w:cstheme="minorBidi"/>
          <w:b w:val="0"/>
          <w:sz w:val="24"/>
          <w:szCs w:val="22"/>
        </w:rPr>
        <w:id w:val="-942062663"/>
        <w:docPartObj>
          <w:docPartGallery w:val="Bibliographies"/>
          <w:docPartUnique/>
        </w:docPartObj>
      </w:sdtPr>
      <w:sdtEndPr/>
      <w:sdtContent>
        <w:p w:rsidR="0073054A" w:rsidRDefault="0073054A">
          <w:pPr>
            <w:pStyle w:val="Heading1"/>
          </w:pPr>
          <w:r>
            <w:t>References</w:t>
          </w:r>
          <w:bookmarkEnd w:id="45"/>
          <w:bookmarkEnd w:id="44"/>
          <w:bookmarkEnd w:id="43"/>
        </w:p>
        <w:p w:rsidR="0073054A" w:rsidRPr="004D7AFF" w:rsidRDefault="00295570" w:rsidP="0073054A">
          <w:pPr>
            <w:pStyle w:val="Bibliography"/>
            <w:rPr>
              <w:noProof/>
              <w:szCs w:val="24"/>
            </w:rPr>
          </w:pPr>
          <w:r>
            <w:rPr>
              <w:noProof/>
            </w:rPr>
            <w:t xml:space="preserve">Buzzi, M., and </w:t>
          </w:r>
          <w:r w:rsidR="0073054A">
            <w:rPr>
              <w:noProof/>
            </w:rPr>
            <w:t xml:space="preserve">Grevstad, </w:t>
          </w:r>
          <w:r w:rsidR="004D7AFF">
            <w:rPr>
              <w:noProof/>
            </w:rPr>
            <w:t>E.</w:t>
          </w:r>
          <w:r w:rsidR="0073054A">
            <w:rPr>
              <w:noProof/>
            </w:rPr>
            <w:t xml:space="preserve"> </w:t>
          </w:r>
          <w:r w:rsidR="004D7AFF">
            <w:rPr>
              <w:noProof/>
            </w:rPr>
            <w:t>(</w:t>
          </w:r>
          <w:r w:rsidR="0073054A">
            <w:rPr>
              <w:noProof/>
            </w:rPr>
            <w:t>2024</w:t>
          </w:r>
          <w:r w:rsidR="004D7AFF">
            <w:rPr>
              <w:noProof/>
            </w:rPr>
            <w:t>)</w:t>
          </w:r>
          <w:r w:rsidR="0073054A">
            <w:rPr>
              <w:noProof/>
            </w:rPr>
            <w:t xml:space="preserve">. </w:t>
          </w:r>
          <w:r w:rsidR="0073054A">
            <w:rPr>
              <w:i/>
              <w:iCs/>
              <w:noProof/>
            </w:rPr>
            <w:t xml:space="preserve">The Best Cheap Desktop PCs for 2024. </w:t>
          </w:r>
          <w:r w:rsidR="004D7AFF">
            <w:rPr>
              <w:noProof/>
            </w:rPr>
            <w:t xml:space="preserve">[Online] </w:t>
          </w:r>
          <w:r w:rsidR="004D7AFF">
            <w:rPr>
              <w:noProof/>
            </w:rPr>
            <w:br/>
            <w:t>Available from</w:t>
          </w:r>
          <w:r w:rsidR="0073054A">
            <w:rPr>
              <w:noProof/>
            </w:rPr>
            <w:t xml:space="preserve">: </w:t>
          </w:r>
          <w:hyperlink r:id="rId11" w:history="1">
            <w:r w:rsidR="004D7AFF" w:rsidRPr="004D7AFF">
              <w:rPr>
                <w:rStyle w:val="Hyperlink"/>
                <w:noProof/>
                <w:u w:val="none"/>
              </w:rPr>
              <w:t>https://www.pcmag.com/picks/the-best-budget-desktop-computers</w:t>
            </w:r>
          </w:hyperlink>
          <w:r w:rsidR="004D7AFF" w:rsidRPr="004D7AFF">
            <w:rPr>
              <w:noProof/>
            </w:rPr>
            <w:t xml:space="preserve"> [Accessed on 22 March 2024]</w:t>
          </w:r>
        </w:p>
        <w:p w:rsidR="0091710D" w:rsidRPr="004D7AFF" w:rsidRDefault="0091710D" w:rsidP="0091710D">
          <w:pPr>
            <w:pStyle w:val="Bibliography"/>
            <w:rPr>
              <w:noProof/>
              <w:szCs w:val="24"/>
            </w:rPr>
          </w:pPr>
          <w:r>
            <w:rPr>
              <w:noProof/>
            </w:rPr>
            <w:t>LaptopOutlet.co.uk</w:t>
          </w:r>
          <w:r w:rsidR="0073054A">
            <w:rPr>
              <w:noProof/>
            </w:rPr>
            <w:t xml:space="preserve">, </w:t>
          </w:r>
          <w:r>
            <w:rPr>
              <w:noProof/>
            </w:rPr>
            <w:t>(</w:t>
          </w:r>
          <w:r w:rsidR="0073054A">
            <w:rPr>
              <w:noProof/>
            </w:rPr>
            <w:t>2024</w:t>
          </w:r>
          <w:r>
            <w:rPr>
              <w:noProof/>
            </w:rPr>
            <w:t>)</w:t>
          </w:r>
          <w:r w:rsidR="0073054A">
            <w:rPr>
              <w:noProof/>
            </w:rPr>
            <w:t xml:space="preserve">. </w:t>
          </w:r>
          <w:r w:rsidRPr="0091710D">
            <w:rPr>
              <w:i/>
              <w:noProof/>
            </w:rPr>
            <w:t>Desktop PCs</w:t>
          </w:r>
          <w:r w:rsidR="0073054A">
            <w:rPr>
              <w:i/>
              <w:iCs/>
              <w:noProof/>
            </w:rPr>
            <w:t xml:space="preserve">. </w:t>
          </w:r>
          <w:r w:rsidR="0073054A">
            <w:rPr>
              <w:noProof/>
            </w:rPr>
            <w:t xml:space="preserve">[Online] </w:t>
          </w:r>
          <w:r w:rsidR="0073054A">
            <w:rPr>
              <w:noProof/>
            </w:rPr>
            <w:br/>
            <w:t xml:space="preserve">Available </w:t>
          </w:r>
          <w:r>
            <w:rPr>
              <w:noProof/>
            </w:rPr>
            <w:t>from</w:t>
          </w:r>
          <w:r w:rsidR="0073054A">
            <w:rPr>
              <w:noProof/>
            </w:rPr>
            <w:t xml:space="preserve">: </w:t>
          </w:r>
          <w:hyperlink r:id="rId12" w:history="1">
            <w:r w:rsidRPr="0091710D">
              <w:rPr>
                <w:rStyle w:val="Hyperlink"/>
                <w:noProof/>
                <w:u w:val="none"/>
              </w:rPr>
              <w:t>https://www.laptopoutlet.co.uk/desktop-pcs.html</w:t>
            </w:r>
          </w:hyperlink>
          <w:r w:rsidRPr="0091710D">
            <w:rPr>
              <w:noProof/>
            </w:rPr>
            <w:t xml:space="preserve"> [Accessed</w:t>
          </w:r>
          <w:r w:rsidRPr="004D7AFF">
            <w:rPr>
              <w:noProof/>
            </w:rPr>
            <w:t xml:space="preserve"> on 22 March 2024]</w:t>
          </w:r>
        </w:p>
        <w:p w:rsidR="0073054A" w:rsidRDefault="002A25FC" w:rsidP="0073054A">
          <w:pPr>
            <w:pStyle w:val="Bibliography"/>
            <w:rPr>
              <w:noProof/>
            </w:rPr>
          </w:pPr>
          <w:r>
            <w:rPr>
              <w:noProof/>
            </w:rPr>
            <w:t>Streams, K.</w:t>
          </w:r>
          <w:r w:rsidR="0073054A">
            <w:rPr>
              <w:noProof/>
            </w:rPr>
            <w:t xml:space="preserve"> </w:t>
          </w:r>
          <w:r>
            <w:rPr>
              <w:noProof/>
            </w:rPr>
            <w:t>(</w:t>
          </w:r>
          <w:r w:rsidR="0073054A">
            <w:rPr>
              <w:noProof/>
            </w:rPr>
            <w:t>2023</w:t>
          </w:r>
          <w:r>
            <w:rPr>
              <w:noProof/>
            </w:rPr>
            <w:t>)</w:t>
          </w:r>
          <w:r w:rsidR="0073054A">
            <w:rPr>
              <w:noProof/>
            </w:rPr>
            <w:t>.</w:t>
          </w:r>
          <w:r>
            <w:rPr>
              <w:noProof/>
            </w:rPr>
            <w:t xml:space="preserve"> </w:t>
          </w:r>
          <w:r w:rsidRPr="002A25FC">
            <w:rPr>
              <w:i/>
              <w:noProof/>
            </w:rPr>
            <w:t>How to Shop for a Desktop Computer, From Cheap Towers to Gaming PCs</w:t>
          </w:r>
          <w:r>
            <w:rPr>
              <w:i/>
              <w:noProof/>
            </w:rPr>
            <w:t xml:space="preserve">. </w:t>
          </w:r>
          <w:r w:rsidR="0073054A">
            <w:rPr>
              <w:noProof/>
            </w:rPr>
            <w:t xml:space="preserve"> </w:t>
          </w:r>
          <w:r w:rsidR="0073054A">
            <w:rPr>
              <w:i/>
              <w:iCs/>
              <w:noProof/>
            </w:rPr>
            <w:t xml:space="preserve">Wirecutter. </w:t>
          </w:r>
          <w:r w:rsidR="0073054A">
            <w:rPr>
              <w:noProof/>
            </w:rPr>
            <w:t xml:space="preserve">[Online] </w:t>
          </w:r>
          <w:r w:rsidR="0073054A">
            <w:rPr>
              <w:noProof/>
            </w:rPr>
            <w:br/>
            <w:t xml:space="preserve">Available at: </w:t>
          </w:r>
          <w:hyperlink r:id="rId13" w:history="1">
            <w:r w:rsidRPr="002A25FC">
              <w:rPr>
                <w:rStyle w:val="Hyperlink"/>
                <w:noProof/>
                <w:u w:val="none"/>
              </w:rPr>
              <w:t>https://www.nytimes.com/wirecutter/reviews/cheap-desktop-pcs/</w:t>
            </w:r>
          </w:hyperlink>
          <w:r w:rsidRPr="002150FC">
            <w:rPr>
              <w:noProof/>
            </w:rPr>
            <w:t xml:space="preserve"> </w:t>
          </w:r>
          <w:r w:rsidR="002150FC">
            <w:rPr>
              <w:noProof/>
            </w:rPr>
            <w:t>(</w:t>
          </w:r>
          <w:bookmarkStart w:id="46" w:name="_GoBack"/>
          <w:bookmarkEnd w:id="46"/>
          <w:r w:rsidRPr="0091710D">
            <w:rPr>
              <w:noProof/>
            </w:rPr>
            <w:t>Accessed</w:t>
          </w:r>
          <w:r w:rsidRPr="004D7AFF">
            <w:rPr>
              <w:noProof/>
            </w:rPr>
            <w:t xml:space="preserve"> on </w:t>
          </w:r>
          <w:r w:rsidR="0060031B">
            <w:rPr>
              <w:noProof/>
            </w:rPr>
            <w:t>18</w:t>
          </w:r>
          <w:r w:rsidR="002150FC">
            <w:rPr>
              <w:noProof/>
            </w:rPr>
            <w:t xml:space="preserve"> March 2024)</w:t>
          </w:r>
        </w:p>
        <w:p w:rsidR="0073054A" w:rsidRDefault="002A25FC" w:rsidP="0073054A">
          <w:pPr>
            <w:pStyle w:val="Bibliography"/>
            <w:rPr>
              <w:noProof/>
            </w:rPr>
          </w:pPr>
          <w:r>
            <w:rPr>
              <w:noProof/>
            </w:rPr>
            <w:t>Wilson, B</w:t>
          </w:r>
          <w:r w:rsidRPr="002A25FC">
            <w:rPr>
              <w:noProof/>
            </w:rPr>
            <w:t>.</w:t>
          </w:r>
          <w:r w:rsidR="0073054A" w:rsidRPr="002A25FC">
            <w:rPr>
              <w:noProof/>
            </w:rPr>
            <w:t xml:space="preserve"> </w:t>
          </w:r>
          <w:r w:rsidRPr="002A25FC">
            <w:rPr>
              <w:noProof/>
            </w:rPr>
            <w:t>(</w:t>
          </w:r>
          <w:r w:rsidR="0073054A" w:rsidRPr="002A25FC">
            <w:rPr>
              <w:noProof/>
            </w:rPr>
            <w:t>2023</w:t>
          </w:r>
          <w:r w:rsidRPr="002A25FC">
            <w:rPr>
              <w:noProof/>
            </w:rPr>
            <w:t>)</w:t>
          </w:r>
          <w:r w:rsidR="0073054A" w:rsidRPr="002A25FC">
            <w:rPr>
              <w:noProof/>
            </w:rPr>
            <w:t xml:space="preserve">. </w:t>
          </w:r>
          <w:r w:rsidR="0073054A" w:rsidRPr="002A25FC">
            <w:rPr>
              <w:i/>
              <w:iCs/>
              <w:noProof/>
            </w:rPr>
            <w:t xml:space="preserve">Best budget PCs 2024: affordable desktop computers. </w:t>
          </w:r>
          <w:r w:rsidR="0073054A" w:rsidRPr="002A25FC">
            <w:rPr>
              <w:noProof/>
            </w:rPr>
            <w:t xml:space="preserve">[Online] </w:t>
          </w:r>
          <w:r w:rsidR="0073054A" w:rsidRPr="002A25FC">
            <w:rPr>
              <w:noProof/>
            </w:rPr>
            <w:br/>
            <w:t xml:space="preserve">Available at: </w:t>
          </w:r>
          <w:hyperlink r:id="rId14" w:history="1">
            <w:r w:rsidRPr="002A25FC">
              <w:rPr>
                <w:rStyle w:val="Hyperlink"/>
                <w:noProof/>
                <w:u w:val="none"/>
              </w:rPr>
              <w:t>https://www.windowscentral.com/best-budget-pc-less-than-500</w:t>
            </w:r>
          </w:hyperlink>
          <w:r w:rsidRPr="002A25FC">
            <w:rPr>
              <w:noProof/>
            </w:rPr>
            <w:t xml:space="preserve"> </w:t>
          </w:r>
          <w:r w:rsidR="002150FC">
            <w:rPr>
              <w:noProof/>
            </w:rPr>
            <w:t>(</w:t>
          </w:r>
          <w:r w:rsidRPr="002A25FC">
            <w:rPr>
              <w:noProof/>
            </w:rPr>
            <w:t xml:space="preserve">Accessed on </w:t>
          </w:r>
          <w:r w:rsidR="0060031B">
            <w:rPr>
              <w:noProof/>
            </w:rPr>
            <w:t>24</w:t>
          </w:r>
          <w:r w:rsidR="002150FC">
            <w:rPr>
              <w:noProof/>
            </w:rPr>
            <w:t xml:space="preserve"> March 2024)</w:t>
          </w:r>
        </w:p>
        <w:p w:rsidR="0073054A" w:rsidRPr="00C522AF" w:rsidRDefault="00CF1E65" w:rsidP="00C522AF"/>
      </w:sdtContent>
    </w:sdt>
    <w:p w:rsidR="00C522AF" w:rsidRDefault="00C522AF" w:rsidP="00C522AF"/>
    <w:sectPr w:rsidR="00C522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A6C9B"/>
    <w:multiLevelType w:val="multilevel"/>
    <w:tmpl w:val="71D21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E5E4FA4"/>
    <w:multiLevelType w:val="multilevel"/>
    <w:tmpl w:val="19680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DE65A73"/>
    <w:multiLevelType w:val="multilevel"/>
    <w:tmpl w:val="4A2E4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34E49DD"/>
    <w:multiLevelType w:val="multilevel"/>
    <w:tmpl w:val="D1D46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7972D74"/>
    <w:multiLevelType w:val="multilevel"/>
    <w:tmpl w:val="EB142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A0D0CEA"/>
    <w:multiLevelType w:val="multilevel"/>
    <w:tmpl w:val="560C5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5EDB40A7"/>
    <w:multiLevelType w:val="multilevel"/>
    <w:tmpl w:val="F7CE3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AAA378A"/>
    <w:multiLevelType w:val="multilevel"/>
    <w:tmpl w:val="C032C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75C67EAE"/>
    <w:multiLevelType w:val="multilevel"/>
    <w:tmpl w:val="4B2C3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75F04861"/>
    <w:multiLevelType w:val="multilevel"/>
    <w:tmpl w:val="E70C3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8"/>
  </w:num>
  <w:num w:numId="3">
    <w:abstractNumId w:val="7"/>
  </w:num>
  <w:num w:numId="4">
    <w:abstractNumId w:val="6"/>
  </w:num>
  <w:num w:numId="5">
    <w:abstractNumId w:val="0"/>
  </w:num>
  <w:num w:numId="6">
    <w:abstractNumId w:val="5"/>
  </w:num>
  <w:num w:numId="7">
    <w:abstractNumId w:val="4"/>
  </w:num>
  <w:num w:numId="8">
    <w:abstractNumId w:val="9"/>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3C0E"/>
    <w:rsid w:val="0001602A"/>
    <w:rsid w:val="000A451E"/>
    <w:rsid w:val="000C1E0B"/>
    <w:rsid w:val="00202740"/>
    <w:rsid w:val="0020449C"/>
    <w:rsid w:val="002150FC"/>
    <w:rsid w:val="00295570"/>
    <w:rsid w:val="002A25FC"/>
    <w:rsid w:val="002C3F57"/>
    <w:rsid w:val="003806AA"/>
    <w:rsid w:val="00413A00"/>
    <w:rsid w:val="00416CF6"/>
    <w:rsid w:val="00450B9D"/>
    <w:rsid w:val="004D7AFF"/>
    <w:rsid w:val="004F7E3F"/>
    <w:rsid w:val="0060031B"/>
    <w:rsid w:val="00682267"/>
    <w:rsid w:val="007218AD"/>
    <w:rsid w:val="0073054A"/>
    <w:rsid w:val="007F28C3"/>
    <w:rsid w:val="00817A7B"/>
    <w:rsid w:val="00893C0E"/>
    <w:rsid w:val="00901B39"/>
    <w:rsid w:val="0091710D"/>
    <w:rsid w:val="00984602"/>
    <w:rsid w:val="009E63CB"/>
    <w:rsid w:val="00B64F29"/>
    <w:rsid w:val="00BB523A"/>
    <w:rsid w:val="00C522AF"/>
    <w:rsid w:val="00CF1E65"/>
    <w:rsid w:val="00D5252D"/>
    <w:rsid w:val="00E62ECD"/>
    <w:rsid w:val="00E94F4A"/>
    <w:rsid w:val="00F512E8"/>
    <w:rsid w:val="00F92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19D8DA-2182-44CD-9ACE-8F4771E87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7A7B"/>
    <w:pPr>
      <w:spacing w:line="360" w:lineRule="auto"/>
      <w:jc w:val="both"/>
    </w:pPr>
    <w:rPr>
      <w:sz w:val="24"/>
    </w:rPr>
  </w:style>
  <w:style w:type="paragraph" w:styleId="Heading1">
    <w:name w:val="heading 1"/>
    <w:basedOn w:val="Normal"/>
    <w:next w:val="Normal"/>
    <w:link w:val="Heading1Char"/>
    <w:autoRedefine/>
    <w:uiPriority w:val="9"/>
    <w:qFormat/>
    <w:rsid w:val="00C522AF"/>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B64F29"/>
    <w:pPr>
      <w:keepNext/>
      <w:keepLines/>
      <w:spacing w:before="40" w:after="0"/>
      <w:outlineLvl w:val="1"/>
    </w:pPr>
    <w:rPr>
      <w:rFonts w:eastAsiaTheme="majorEastAsia" w:cs="Segoe UI"/>
      <w:b/>
      <w:color w:val="000000" w:themeColor="text1"/>
      <w:sz w:val="28"/>
      <w:szCs w:val="26"/>
      <w:bdr w:val="single" w:sz="2" w:space="0" w:color="D9D9E3" w:frame="1"/>
    </w:rPr>
  </w:style>
  <w:style w:type="paragraph" w:styleId="Heading3">
    <w:name w:val="heading 3"/>
    <w:basedOn w:val="Normal"/>
    <w:next w:val="Normal"/>
    <w:link w:val="Heading3Char"/>
    <w:autoRedefine/>
    <w:uiPriority w:val="9"/>
    <w:unhideWhenUsed/>
    <w:qFormat/>
    <w:rsid w:val="003806AA"/>
    <w:pPr>
      <w:keepNext/>
      <w:keepLines/>
      <w:spacing w:before="280" w:after="240"/>
      <w:outlineLvl w:val="2"/>
    </w:pPr>
    <w:rPr>
      <w:rFonts w:eastAsiaTheme="majorEastAsia" w:cstheme="majorBidi"/>
      <w:b/>
      <w:sz w:val="26"/>
      <w:szCs w:val="24"/>
    </w:rPr>
  </w:style>
  <w:style w:type="paragraph" w:styleId="Heading4">
    <w:name w:val="heading 4"/>
    <w:basedOn w:val="Normal"/>
    <w:next w:val="Normal"/>
    <w:link w:val="Heading4Char"/>
    <w:uiPriority w:val="9"/>
    <w:unhideWhenUsed/>
    <w:qFormat/>
    <w:rsid w:val="00C522AF"/>
    <w:pPr>
      <w:keepNext/>
      <w:keepLines/>
      <w:spacing w:before="40" w:after="0"/>
      <w:outlineLvl w:val="3"/>
    </w:pPr>
    <w:rPr>
      <w:rFonts w:asciiTheme="majorHAnsi" w:eastAsiaTheme="majorEastAsia" w:hAnsiTheme="majorHAnsi"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22AF"/>
    <w:rPr>
      <w:rFonts w:eastAsiaTheme="majorEastAsia" w:cstheme="majorBidi"/>
      <w:b/>
      <w:sz w:val="32"/>
      <w:szCs w:val="32"/>
    </w:rPr>
  </w:style>
  <w:style w:type="character" w:customStyle="1" w:styleId="Heading2Char">
    <w:name w:val="Heading 2 Char"/>
    <w:basedOn w:val="DefaultParagraphFont"/>
    <w:link w:val="Heading2"/>
    <w:uiPriority w:val="9"/>
    <w:rsid w:val="00B64F29"/>
    <w:rPr>
      <w:rFonts w:eastAsiaTheme="majorEastAsia" w:cs="Segoe UI"/>
      <w:b/>
      <w:color w:val="000000" w:themeColor="text1"/>
      <w:sz w:val="28"/>
      <w:szCs w:val="26"/>
      <w:bdr w:val="single" w:sz="2" w:space="0" w:color="D9D9E3" w:frame="1"/>
    </w:rPr>
  </w:style>
  <w:style w:type="character" w:customStyle="1" w:styleId="Heading3Char">
    <w:name w:val="Heading 3 Char"/>
    <w:basedOn w:val="DefaultParagraphFont"/>
    <w:link w:val="Heading3"/>
    <w:uiPriority w:val="9"/>
    <w:rsid w:val="003806AA"/>
    <w:rPr>
      <w:rFonts w:eastAsiaTheme="majorEastAsia" w:cstheme="majorBidi"/>
      <w:b/>
      <w:sz w:val="26"/>
      <w:szCs w:val="24"/>
    </w:rPr>
  </w:style>
  <w:style w:type="paragraph" w:styleId="NoSpacing">
    <w:name w:val="No Spacing"/>
    <w:uiPriority w:val="1"/>
    <w:qFormat/>
    <w:rsid w:val="00C522AF"/>
    <w:pPr>
      <w:spacing w:after="0" w:line="240" w:lineRule="auto"/>
      <w:jc w:val="both"/>
    </w:pPr>
    <w:rPr>
      <w:sz w:val="24"/>
    </w:rPr>
  </w:style>
  <w:style w:type="character" w:customStyle="1" w:styleId="Heading4Char">
    <w:name w:val="Heading 4 Char"/>
    <w:basedOn w:val="DefaultParagraphFont"/>
    <w:link w:val="Heading4"/>
    <w:uiPriority w:val="9"/>
    <w:rsid w:val="00C522AF"/>
    <w:rPr>
      <w:rFonts w:asciiTheme="majorHAnsi" w:eastAsiaTheme="majorEastAsia" w:hAnsiTheme="majorHAnsi" w:cstheme="majorBidi"/>
      <w:b/>
      <w:iCs/>
      <w:sz w:val="24"/>
    </w:rPr>
  </w:style>
  <w:style w:type="paragraph" w:styleId="Bibliography">
    <w:name w:val="Bibliography"/>
    <w:basedOn w:val="Normal"/>
    <w:next w:val="Normal"/>
    <w:uiPriority w:val="37"/>
    <w:unhideWhenUsed/>
    <w:rsid w:val="0073054A"/>
  </w:style>
  <w:style w:type="paragraph" w:styleId="TOCHeading">
    <w:name w:val="TOC Heading"/>
    <w:basedOn w:val="Heading1"/>
    <w:next w:val="Normal"/>
    <w:uiPriority w:val="39"/>
    <w:unhideWhenUsed/>
    <w:qFormat/>
    <w:rsid w:val="0073054A"/>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73054A"/>
    <w:pPr>
      <w:spacing w:after="100"/>
    </w:pPr>
  </w:style>
  <w:style w:type="paragraph" w:styleId="TOC2">
    <w:name w:val="toc 2"/>
    <w:basedOn w:val="Normal"/>
    <w:next w:val="Normal"/>
    <w:autoRedefine/>
    <w:uiPriority w:val="39"/>
    <w:unhideWhenUsed/>
    <w:rsid w:val="0073054A"/>
    <w:pPr>
      <w:spacing w:after="100"/>
      <w:ind w:left="240"/>
    </w:pPr>
  </w:style>
  <w:style w:type="paragraph" w:styleId="TOC3">
    <w:name w:val="toc 3"/>
    <w:basedOn w:val="Normal"/>
    <w:next w:val="Normal"/>
    <w:autoRedefine/>
    <w:uiPriority w:val="39"/>
    <w:unhideWhenUsed/>
    <w:rsid w:val="0073054A"/>
    <w:pPr>
      <w:spacing w:after="100"/>
      <w:ind w:left="480"/>
    </w:pPr>
  </w:style>
  <w:style w:type="character" w:styleId="Hyperlink">
    <w:name w:val="Hyperlink"/>
    <w:basedOn w:val="DefaultParagraphFont"/>
    <w:uiPriority w:val="99"/>
    <w:unhideWhenUsed/>
    <w:rsid w:val="0073054A"/>
    <w:rPr>
      <w:color w:val="0563C1" w:themeColor="hyperlink"/>
      <w:u w:val="single"/>
    </w:rPr>
  </w:style>
  <w:style w:type="paragraph" w:styleId="Caption">
    <w:name w:val="caption"/>
    <w:basedOn w:val="Normal"/>
    <w:next w:val="Normal"/>
    <w:uiPriority w:val="35"/>
    <w:unhideWhenUsed/>
    <w:qFormat/>
    <w:rsid w:val="00416CF6"/>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967604">
      <w:bodyDiv w:val="1"/>
      <w:marLeft w:val="0"/>
      <w:marRight w:val="0"/>
      <w:marTop w:val="0"/>
      <w:marBottom w:val="0"/>
      <w:divBdr>
        <w:top w:val="none" w:sz="0" w:space="0" w:color="auto"/>
        <w:left w:val="none" w:sz="0" w:space="0" w:color="auto"/>
        <w:bottom w:val="none" w:sz="0" w:space="0" w:color="auto"/>
        <w:right w:val="none" w:sz="0" w:space="0" w:color="auto"/>
      </w:divBdr>
    </w:div>
    <w:div w:id="82730437">
      <w:bodyDiv w:val="1"/>
      <w:marLeft w:val="0"/>
      <w:marRight w:val="0"/>
      <w:marTop w:val="0"/>
      <w:marBottom w:val="0"/>
      <w:divBdr>
        <w:top w:val="none" w:sz="0" w:space="0" w:color="auto"/>
        <w:left w:val="none" w:sz="0" w:space="0" w:color="auto"/>
        <w:bottom w:val="none" w:sz="0" w:space="0" w:color="auto"/>
        <w:right w:val="none" w:sz="0" w:space="0" w:color="auto"/>
      </w:divBdr>
    </w:div>
    <w:div w:id="151407059">
      <w:bodyDiv w:val="1"/>
      <w:marLeft w:val="0"/>
      <w:marRight w:val="0"/>
      <w:marTop w:val="0"/>
      <w:marBottom w:val="0"/>
      <w:divBdr>
        <w:top w:val="none" w:sz="0" w:space="0" w:color="auto"/>
        <w:left w:val="none" w:sz="0" w:space="0" w:color="auto"/>
        <w:bottom w:val="none" w:sz="0" w:space="0" w:color="auto"/>
        <w:right w:val="none" w:sz="0" w:space="0" w:color="auto"/>
      </w:divBdr>
    </w:div>
    <w:div w:id="216669276">
      <w:bodyDiv w:val="1"/>
      <w:marLeft w:val="0"/>
      <w:marRight w:val="0"/>
      <w:marTop w:val="0"/>
      <w:marBottom w:val="0"/>
      <w:divBdr>
        <w:top w:val="none" w:sz="0" w:space="0" w:color="auto"/>
        <w:left w:val="none" w:sz="0" w:space="0" w:color="auto"/>
        <w:bottom w:val="none" w:sz="0" w:space="0" w:color="auto"/>
        <w:right w:val="none" w:sz="0" w:space="0" w:color="auto"/>
      </w:divBdr>
    </w:div>
    <w:div w:id="289825654">
      <w:bodyDiv w:val="1"/>
      <w:marLeft w:val="0"/>
      <w:marRight w:val="0"/>
      <w:marTop w:val="0"/>
      <w:marBottom w:val="0"/>
      <w:divBdr>
        <w:top w:val="none" w:sz="0" w:space="0" w:color="auto"/>
        <w:left w:val="none" w:sz="0" w:space="0" w:color="auto"/>
        <w:bottom w:val="none" w:sz="0" w:space="0" w:color="auto"/>
        <w:right w:val="none" w:sz="0" w:space="0" w:color="auto"/>
      </w:divBdr>
    </w:div>
    <w:div w:id="311830172">
      <w:bodyDiv w:val="1"/>
      <w:marLeft w:val="0"/>
      <w:marRight w:val="0"/>
      <w:marTop w:val="0"/>
      <w:marBottom w:val="0"/>
      <w:divBdr>
        <w:top w:val="none" w:sz="0" w:space="0" w:color="auto"/>
        <w:left w:val="none" w:sz="0" w:space="0" w:color="auto"/>
        <w:bottom w:val="none" w:sz="0" w:space="0" w:color="auto"/>
        <w:right w:val="none" w:sz="0" w:space="0" w:color="auto"/>
      </w:divBdr>
    </w:div>
    <w:div w:id="353969701">
      <w:bodyDiv w:val="1"/>
      <w:marLeft w:val="0"/>
      <w:marRight w:val="0"/>
      <w:marTop w:val="0"/>
      <w:marBottom w:val="0"/>
      <w:divBdr>
        <w:top w:val="none" w:sz="0" w:space="0" w:color="auto"/>
        <w:left w:val="none" w:sz="0" w:space="0" w:color="auto"/>
        <w:bottom w:val="none" w:sz="0" w:space="0" w:color="auto"/>
        <w:right w:val="none" w:sz="0" w:space="0" w:color="auto"/>
      </w:divBdr>
      <w:divsChild>
        <w:div w:id="1029262550">
          <w:marLeft w:val="0"/>
          <w:marRight w:val="0"/>
          <w:marTop w:val="0"/>
          <w:marBottom w:val="0"/>
          <w:divBdr>
            <w:top w:val="single" w:sz="2" w:space="0" w:color="E3E3E3"/>
            <w:left w:val="single" w:sz="2" w:space="0" w:color="E3E3E3"/>
            <w:bottom w:val="single" w:sz="2" w:space="0" w:color="E3E3E3"/>
            <w:right w:val="single" w:sz="2" w:space="0" w:color="E3E3E3"/>
          </w:divBdr>
        </w:div>
        <w:div w:id="2061516271">
          <w:marLeft w:val="0"/>
          <w:marRight w:val="0"/>
          <w:marTop w:val="0"/>
          <w:marBottom w:val="0"/>
          <w:divBdr>
            <w:top w:val="single" w:sz="2" w:space="0" w:color="E3E3E3"/>
            <w:left w:val="single" w:sz="2" w:space="0" w:color="E3E3E3"/>
            <w:bottom w:val="single" w:sz="2" w:space="0" w:color="E3E3E3"/>
            <w:right w:val="single" w:sz="2" w:space="0" w:color="E3E3E3"/>
          </w:divBdr>
          <w:divsChild>
            <w:div w:id="1292439499">
              <w:marLeft w:val="0"/>
              <w:marRight w:val="0"/>
              <w:marTop w:val="0"/>
              <w:marBottom w:val="0"/>
              <w:divBdr>
                <w:top w:val="single" w:sz="2" w:space="0" w:color="E3E3E3"/>
                <w:left w:val="single" w:sz="2" w:space="0" w:color="E3E3E3"/>
                <w:bottom w:val="single" w:sz="2" w:space="0" w:color="E3E3E3"/>
                <w:right w:val="single" w:sz="2" w:space="0" w:color="E3E3E3"/>
              </w:divBdr>
              <w:divsChild>
                <w:div w:id="8566529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406920640">
      <w:bodyDiv w:val="1"/>
      <w:marLeft w:val="0"/>
      <w:marRight w:val="0"/>
      <w:marTop w:val="0"/>
      <w:marBottom w:val="0"/>
      <w:divBdr>
        <w:top w:val="none" w:sz="0" w:space="0" w:color="auto"/>
        <w:left w:val="none" w:sz="0" w:space="0" w:color="auto"/>
        <w:bottom w:val="none" w:sz="0" w:space="0" w:color="auto"/>
        <w:right w:val="none" w:sz="0" w:space="0" w:color="auto"/>
      </w:divBdr>
    </w:div>
    <w:div w:id="592783653">
      <w:bodyDiv w:val="1"/>
      <w:marLeft w:val="0"/>
      <w:marRight w:val="0"/>
      <w:marTop w:val="0"/>
      <w:marBottom w:val="0"/>
      <w:divBdr>
        <w:top w:val="none" w:sz="0" w:space="0" w:color="auto"/>
        <w:left w:val="none" w:sz="0" w:space="0" w:color="auto"/>
        <w:bottom w:val="none" w:sz="0" w:space="0" w:color="auto"/>
        <w:right w:val="none" w:sz="0" w:space="0" w:color="auto"/>
      </w:divBdr>
    </w:div>
    <w:div w:id="683826823">
      <w:bodyDiv w:val="1"/>
      <w:marLeft w:val="0"/>
      <w:marRight w:val="0"/>
      <w:marTop w:val="0"/>
      <w:marBottom w:val="0"/>
      <w:divBdr>
        <w:top w:val="none" w:sz="0" w:space="0" w:color="auto"/>
        <w:left w:val="none" w:sz="0" w:space="0" w:color="auto"/>
        <w:bottom w:val="none" w:sz="0" w:space="0" w:color="auto"/>
        <w:right w:val="none" w:sz="0" w:space="0" w:color="auto"/>
      </w:divBdr>
    </w:div>
    <w:div w:id="1019114683">
      <w:bodyDiv w:val="1"/>
      <w:marLeft w:val="0"/>
      <w:marRight w:val="0"/>
      <w:marTop w:val="0"/>
      <w:marBottom w:val="0"/>
      <w:divBdr>
        <w:top w:val="none" w:sz="0" w:space="0" w:color="auto"/>
        <w:left w:val="none" w:sz="0" w:space="0" w:color="auto"/>
        <w:bottom w:val="none" w:sz="0" w:space="0" w:color="auto"/>
        <w:right w:val="none" w:sz="0" w:space="0" w:color="auto"/>
      </w:divBdr>
    </w:div>
    <w:div w:id="1091118358">
      <w:bodyDiv w:val="1"/>
      <w:marLeft w:val="0"/>
      <w:marRight w:val="0"/>
      <w:marTop w:val="0"/>
      <w:marBottom w:val="0"/>
      <w:divBdr>
        <w:top w:val="none" w:sz="0" w:space="0" w:color="auto"/>
        <w:left w:val="none" w:sz="0" w:space="0" w:color="auto"/>
        <w:bottom w:val="none" w:sz="0" w:space="0" w:color="auto"/>
        <w:right w:val="none" w:sz="0" w:space="0" w:color="auto"/>
      </w:divBdr>
    </w:div>
    <w:div w:id="1197962654">
      <w:bodyDiv w:val="1"/>
      <w:marLeft w:val="0"/>
      <w:marRight w:val="0"/>
      <w:marTop w:val="0"/>
      <w:marBottom w:val="0"/>
      <w:divBdr>
        <w:top w:val="none" w:sz="0" w:space="0" w:color="auto"/>
        <w:left w:val="none" w:sz="0" w:space="0" w:color="auto"/>
        <w:bottom w:val="none" w:sz="0" w:space="0" w:color="auto"/>
        <w:right w:val="none" w:sz="0" w:space="0" w:color="auto"/>
      </w:divBdr>
    </w:div>
    <w:div w:id="1498693617">
      <w:bodyDiv w:val="1"/>
      <w:marLeft w:val="0"/>
      <w:marRight w:val="0"/>
      <w:marTop w:val="0"/>
      <w:marBottom w:val="0"/>
      <w:divBdr>
        <w:top w:val="none" w:sz="0" w:space="0" w:color="auto"/>
        <w:left w:val="none" w:sz="0" w:space="0" w:color="auto"/>
        <w:bottom w:val="none" w:sz="0" w:space="0" w:color="auto"/>
        <w:right w:val="none" w:sz="0" w:space="0" w:color="auto"/>
      </w:divBdr>
    </w:div>
    <w:div w:id="1712223717">
      <w:bodyDiv w:val="1"/>
      <w:marLeft w:val="0"/>
      <w:marRight w:val="0"/>
      <w:marTop w:val="0"/>
      <w:marBottom w:val="0"/>
      <w:divBdr>
        <w:top w:val="none" w:sz="0" w:space="0" w:color="auto"/>
        <w:left w:val="none" w:sz="0" w:space="0" w:color="auto"/>
        <w:bottom w:val="none" w:sz="0" w:space="0" w:color="auto"/>
        <w:right w:val="none" w:sz="0" w:space="0" w:color="auto"/>
      </w:divBdr>
    </w:div>
    <w:div w:id="1719351291">
      <w:bodyDiv w:val="1"/>
      <w:marLeft w:val="0"/>
      <w:marRight w:val="0"/>
      <w:marTop w:val="0"/>
      <w:marBottom w:val="0"/>
      <w:divBdr>
        <w:top w:val="none" w:sz="0" w:space="0" w:color="auto"/>
        <w:left w:val="none" w:sz="0" w:space="0" w:color="auto"/>
        <w:bottom w:val="none" w:sz="0" w:space="0" w:color="auto"/>
        <w:right w:val="none" w:sz="0" w:space="0" w:color="auto"/>
      </w:divBdr>
    </w:div>
    <w:div w:id="1732271985">
      <w:bodyDiv w:val="1"/>
      <w:marLeft w:val="0"/>
      <w:marRight w:val="0"/>
      <w:marTop w:val="0"/>
      <w:marBottom w:val="0"/>
      <w:divBdr>
        <w:top w:val="none" w:sz="0" w:space="0" w:color="auto"/>
        <w:left w:val="none" w:sz="0" w:space="0" w:color="auto"/>
        <w:bottom w:val="none" w:sz="0" w:space="0" w:color="auto"/>
        <w:right w:val="none" w:sz="0" w:space="0" w:color="auto"/>
      </w:divBdr>
    </w:div>
    <w:div w:id="1965429810">
      <w:bodyDiv w:val="1"/>
      <w:marLeft w:val="0"/>
      <w:marRight w:val="0"/>
      <w:marTop w:val="0"/>
      <w:marBottom w:val="0"/>
      <w:divBdr>
        <w:top w:val="none" w:sz="0" w:space="0" w:color="auto"/>
        <w:left w:val="none" w:sz="0" w:space="0" w:color="auto"/>
        <w:bottom w:val="none" w:sz="0" w:space="0" w:color="auto"/>
        <w:right w:val="none" w:sz="0" w:space="0" w:color="auto"/>
      </w:divBdr>
    </w:div>
    <w:div w:id="2030719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nytimes.com/wirecutter/reviews/cheap-desktop-pcs/"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www.laptopoutlet.co.uk/desktop-pcs.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pcmag.com/picks/the-best-budget-desktop-computer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windowscentral.com/best-budget-pc-less-than-5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Kim23</b:Tag>
    <b:SourceType>InternetSite</b:SourceType>
    <b:Guid>{4BB1947B-698C-4F44-86BE-C5C75981BE8F}</b:Guid>
    <b:Title>Wirecutter</b:Title>
    <b:Year>2023</b:Year>
    <b:Author>
      <b:Author>
        <b:NameList>
          <b:Person>
            <b:Last>Streams</b:Last>
            <b:First>Kimber</b:First>
          </b:Person>
        </b:NameList>
      </b:Author>
    </b:Author>
    <b:URL>https://www.nytimes.com/wirecutter/reviews/cheap-desktop-pcs/</b:URL>
    <b:RefOrder>3</b:RefOrder>
  </b:Source>
  <b:Source>
    <b:Tag>Mat24</b:Tag>
    <b:SourceType>InternetSite</b:SourceType>
    <b:Guid>{D14E967E-D33F-4663-8D91-47DAED6C8F7E}</b:Guid>
    <b:Author>
      <b:Author>
        <b:NameList>
          <b:Person>
            <b:Last>Grevstad</b:Last>
            <b:First>Matthew</b:First>
            <b:Middle>Buzzi &amp; Eric</b:Middle>
          </b:Person>
        </b:NameList>
      </b:Author>
    </b:Author>
    <b:Title>The Best Cheap Desktop PCs for 2024</b:Title>
    <b:Year>2024</b:Year>
    <b:URL>https://www.pcmag.com/picks/the-best-budget-desktop-computers</b:URL>
    <b:RefOrder>1</b:RefOrder>
  </b:Source>
  <b:Source>
    <b:Tag>Ben23</b:Tag>
    <b:SourceType>InternetSite</b:SourceType>
    <b:Guid>{21B9727C-7492-4CF6-B89A-65CD8910CF76}</b:Guid>
    <b:Author>
      <b:Author>
        <b:NameList>
          <b:Person>
            <b:Last>Wilson</b:Last>
            <b:First>Ben</b:First>
          </b:Person>
        </b:NameList>
      </b:Author>
    </b:Author>
    <b:Title>Best budget PCs 2024: affordable desktop computers</b:Title>
    <b:Year>2023</b:Year>
    <b:URL>https://www.windowscentral.com/best-budget-pc-less-than-500</b:URL>
    <b:RefOrder>4</b:RefOrder>
  </b:Source>
  <b:Source>
    <b:Tag>Des24</b:Tag>
    <b:SourceType>InternetSite</b:SourceType>
    <b:Guid>{FE27412E-35AF-4DF0-9DA8-E30B761FEE78}</b:Guid>
    <b:Author>
      <b:Author>
        <b:NameList>
          <b:Person>
            <b:Last>PCs</b:Last>
            <b:First>Desktop</b:First>
          </b:Person>
        </b:NameList>
      </b:Author>
    </b:Author>
    <b:Title>Laptop Outlets</b:Title>
    <b:Year>2024</b:Year>
    <b:URL>https://www.laptopoutlet.co.uk/desktop-pcs.html</b:URL>
    <b:RefOrder>2</b:RefOrder>
  </b:Source>
</b:Sources>
</file>

<file path=customXml/itemProps1.xml><?xml version="1.0" encoding="utf-8"?>
<ds:datastoreItem xmlns:ds="http://schemas.openxmlformats.org/officeDocument/2006/customXml" ds:itemID="{63F0AA4B-2751-454A-B77C-987038CD3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11</Pages>
  <Words>2198</Words>
  <Characters>12531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Sharanjeet Kaur</dc:creator>
  <cp:keywords/>
  <dc:description/>
  <cp:lastModifiedBy>Dell</cp:lastModifiedBy>
  <cp:revision>16</cp:revision>
  <dcterms:created xsi:type="dcterms:W3CDTF">2024-03-27T08:07:00Z</dcterms:created>
  <dcterms:modified xsi:type="dcterms:W3CDTF">2024-04-14T20:13:00Z</dcterms:modified>
</cp:coreProperties>
</file>