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7C037" w14:textId="3C7D95DF" w:rsidR="28D41FD2" w:rsidRDefault="28D41FD2" w:rsidP="28D41FD2">
      <w:pPr>
        <w:spacing w:after="0" w:line="240" w:lineRule="auto"/>
        <w:rPr>
          <w:rFonts w:ascii="Arial" w:eastAsia="Times New Roman" w:hAnsi="Arial" w:cs="Arial"/>
          <w:sz w:val="24"/>
          <w:szCs w:val="24"/>
          <w:lang w:eastAsia="en-GB"/>
        </w:rPr>
      </w:pPr>
    </w:p>
    <w:p w14:paraId="633476B8" w14:textId="52858FBF" w:rsidR="28D41FD2" w:rsidRDefault="28D41FD2" w:rsidP="28D41FD2">
      <w:pPr>
        <w:spacing w:after="0" w:line="240" w:lineRule="auto"/>
        <w:rPr>
          <w:rFonts w:ascii="Arial" w:eastAsia="Times New Roman" w:hAnsi="Arial" w:cs="Arial"/>
          <w:sz w:val="24"/>
          <w:szCs w:val="24"/>
          <w:lang w:eastAsia="en-GB"/>
        </w:rPr>
      </w:pPr>
    </w:p>
    <w:p w14:paraId="08A9A494" w14:textId="0FF803CD" w:rsidR="28D41FD2" w:rsidRDefault="28D41FD2" w:rsidP="28D41FD2">
      <w:pPr>
        <w:spacing w:after="0" w:line="240" w:lineRule="auto"/>
        <w:rPr>
          <w:rFonts w:ascii="Arial" w:eastAsia="Times New Roman" w:hAnsi="Arial" w:cs="Arial"/>
          <w:sz w:val="24"/>
          <w:szCs w:val="24"/>
          <w:lang w:eastAsia="en-GB"/>
        </w:rPr>
      </w:pPr>
    </w:p>
    <w:p w14:paraId="355AE355"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xml:space="preserve">Name: </w:t>
      </w:r>
      <w:proofErr w:type="spellStart"/>
      <w:r w:rsidRPr="28D41FD2">
        <w:rPr>
          <w:rFonts w:ascii="Arial" w:eastAsia="Times New Roman" w:hAnsi="Arial" w:cs="Arial"/>
          <w:sz w:val="24"/>
          <w:szCs w:val="24"/>
          <w:lang w:eastAsia="en-GB"/>
        </w:rPr>
        <w:t>Nurjahan</w:t>
      </w:r>
      <w:proofErr w:type="spellEnd"/>
      <w:r w:rsidRPr="28D41FD2">
        <w:rPr>
          <w:rFonts w:ascii="Arial" w:eastAsia="Times New Roman" w:hAnsi="Arial" w:cs="Arial"/>
          <w:sz w:val="24"/>
          <w:szCs w:val="24"/>
          <w:lang w:eastAsia="en-GB"/>
        </w:rPr>
        <w:t xml:space="preserve"> Begum </w:t>
      </w:r>
    </w:p>
    <w:p w14:paraId="6E7061AC" w14:textId="2ECD3365" w:rsidR="28D41FD2" w:rsidRDefault="28D41FD2" w:rsidP="28D41FD2">
      <w:pPr>
        <w:spacing w:after="0" w:line="240" w:lineRule="auto"/>
        <w:rPr>
          <w:rFonts w:ascii="Arial" w:eastAsia="Times New Roman" w:hAnsi="Arial" w:cs="Arial"/>
          <w:sz w:val="24"/>
          <w:szCs w:val="24"/>
          <w:lang w:eastAsia="en-GB"/>
        </w:rPr>
      </w:pPr>
    </w:p>
    <w:p w14:paraId="516E8398" w14:textId="08F8A3FA" w:rsidR="00B1118B" w:rsidRPr="00B1118B" w:rsidRDefault="00B1118B" w:rsidP="28D41FD2">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Student number: 1912210</w:t>
      </w:r>
    </w:p>
    <w:p w14:paraId="7AD00420" w14:textId="256F75EF"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1C5A35A0" w14:textId="65B955FD" w:rsidR="00B1118B" w:rsidRPr="00B1118B" w:rsidRDefault="00B1118B" w:rsidP="28D41FD2">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Module code: BMSW6103</w:t>
      </w:r>
    </w:p>
    <w:p w14:paraId="193B2E12" w14:textId="075324F4"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0E63387E"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Module: Leading and implementing workplace change </w:t>
      </w:r>
    </w:p>
    <w:p w14:paraId="40DB8894" w14:textId="2BE3B0B7" w:rsidR="28D41FD2" w:rsidRDefault="28D41FD2" w:rsidP="28D41FD2">
      <w:pPr>
        <w:spacing w:after="0" w:line="240" w:lineRule="auto"/>
        <w:rPr>
          <w:rFonts w:ascii="Arial" w:eastAsia="Times New Roman" w:hAnsi="Arial" w:cs="Arial"/>
          <w:sz w:val="24"/>
          <w:szCs w:val="24"/>
          <w:lang w:eastAsia="en-GB"/>
        </w:rPr>
      </w:pPr>
    </w:p>
    <w:p w14:paraId="0F7AE5FC"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Assignment title: Change management portfolio </w:t>
      </w:r>
    </w:p>
    <w:p w14:paraId="0983878E" w14:textId="59ECE80C" w:rsidR="28D41FD2" w:rsidRDefault="28D41FD2" w:rsidP="28D41FD2">
      <w:pPr>
        <w:spacing w:after="0" w:line="240" w:lineRule="auto"/>
        <w:rPr>
          <w:rFonts w:ascii="Arial" w:eastAsia="Times New Roman" w:hAnsi="Arial" w:cs="Arial"/>
          <w:sz w:val="24"/>
          <w:szCs w:val="24"/>
          <w:lang w:eastAsia="en-GB"/>
        </w:rPr>
      </w:pPr>
    </w:p>
    <w:p w14:paraId="78D5AE77"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xml:space="preserve">Lecturer: Professor Dennis </w:t>
      </w:r>
      <w:proofErr w:type="spellStart"/>
      <w:r w:rsidRPr="28D41FD2">
        <w:rPr>
          <w:rFonts w:ascii="Arial" w:eastAsia="Times New Roman" w:hAnsi="Arial" w:cs="Arial"/>
          <w:sz w:val="24"/>
          <w:szCs w:val="24"/>
          <w:lang w:eastAsia="en-GB"/>
        </w:rPr>
        <w:t>Pepple</w:t>
      </w:r>
      <w:proofErr w:type="spellEnd"/>
      <w:r w:rsidRPr="28D41FD2">
        <w:rPr>
          <w:rFonts w:ascii="Arial" w:eastAsia="Times New Roman" w:hAnsi="Arial" w:cs="Arial"/>
          <w:sz w:val="24"/>
          <w:szCs w:val="24"/>
          <w:lang w:eastAsia="en-GB"/>
        </w:rPr>
        <w:t> </w:t>
      </w:r>
    </w:p>
    <w:p w14:paraId="3892F4BB"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78C37A2E"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7E332527"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0B253F7C"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2F012455"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59DB91C4"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5773F194"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1607B1C1"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403AFDAC"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3222910B"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4215A59B" w14:textId="388D8ED4" w:rsidR="28D41FD2" w:rsidRDefault="28D41FD2" w:rsidP="28D41FD2">
      <w:pPr>
        <w:spacing w:after="0" w:line="240" w:lineRule="auto"/>
        <w:rPr>
          <w:rFonts w:ascii="Arial" w:eastAsia="Times New Roman" w:hAnsi="Arial" w:cs="Arial"/>
          <w:sz w:val="24"/>
          <w:szCs w:val="24"/>
          <w:lang w:eastAsia="en-GB"/>
        </w:rPr>
      </w:pPr>
    </w:p>
    <w:p w14:paraId="782E255F" w14:textId="67C0BAC7" w:rsidR="28D41FD2" w:rsidRDefault="28D41FD2" w:rsidP="28D41FD2">
      <w:pPr>
        <w:spacing w:after="0" w:line="240" w:lineRule="auto"/>
        <w:rPr>
          <w:rFonts w:ascii="Arial" w:eastAsia="Times New Roman" w:hAnsi="Arial" w:cs="Arial"/>
          <w:sz w:val="24"/>
          <w:szCs w:val="24"/>
          <w:lang w:eastAsia="en-GB"/>
        </w:rPr>
      </w:pPr>
    </w:p>
    <w:p w14:paraId="3B892479" w14:textId="7924FCAB" w:rsidR="28D41FD2" w:rsidRDefault="28D41FD2" w:rsidP="28D41FD2">
      <w:pPr>
        <w:spacing w:after="0" w:line="240" w:lineRule="auto"/>
        <w:rPr>
          <w:rFonts w:ascii="Arial" w:eastAsia="Times New Roman" w:hAnsi="Arial" w:cs="Arial"/>
          <w:sz w:val="24"/>
          <w:szCs w:val="24"/>
          <w:lang w:eastAsia="en-GB"/>
        </w:rPr>
      </w:pPr>
    </w:p>
    <w:p w14:paraId="02D78CC6" w14:textId="77C61553" w:rsidR="28D41FD2" w:rsidRDefault="28D41FD2" w:rsidP="28D41FD2">
      <w:pPr>
        <w:spacing w:after="0" w:line="240" w:lineRule="auto"/>
        <w:rPr>
          <w:rFonts w:ascii="Arial" w:eastAsia="Times New Roman" w:hAnsi="Arial" w:cs="Arial"/>
          <w:sz w:val="24"/>
          <w:szCs w:val="24"/>
          <w:lang w:eastAsia="en-GB"/>
        </w:rPr>
      </w:pPr>
    </w:p>
    <w:p w14:paraId="040C94B7" w14:textId="366E8A77" w:rsidR="28D41FD2" w:rsidRDefault="28D41FD2" w:rsidP="28D41FD2">
      <w:pPr>
        <w:spacing w:after="0" w:line="240" w:lineRule="auto"/>
        <w:rPr>
          <w:rFonts w:ascii="Arial" w:eastAsia="Times New Roman" w:hAnsi="Arial" w:cs="Arial"/>
          <w:sz w:val="24"/>
          <w:szCs w:val="24"/>
          <w:lang w:eastAsia="en-GB"/>
        </w:rPr>
      </w:pPr>
    </w:p>
    <w:p w14:paraId="354A2EF0" w14:textId="411CE959" w:rsidR="28D41FD2" w:rsidRDefault="28D41FD2" w:rsidP="28D41FD2">
      <w:pPr>
        <w:spacing w:after="0" w:line="240" w:lineRule="auto"/>
        <w:rPr>
          <w:rFonts w:ascii="Arial" w:eastAsia="Times New Roman" w:hAnsi="Arial" w:cs="Arial"/>
          <w:sz w:val="24"/>
          <w:szCs w:val="24"/>
          <w:lang w:eastAsia="en-GB"/>
        </w:rPr>
      </w:pPr>
    </w:p>
    <w:p w14:paraId="5A1A07D2" w14:textId="7AF9CA33" w:rsidR="28D41FD2" w:rsidRDefault="28D41FD2" w:rsidP="28D41FD2">
      <w:pPr>
        <w:spacing w:after="0" w:line="240" w:lineRule="auto"/>
        <w:rPr>
          <w:rFonts w:ascii="Arial" w:eastAsia="Times New Roman" w:hAnsi="Arial" w:cs="Arial"/>
          <w:sz w:val="24"/>
          <w:szCs w:val="24"/>
          <w:lang w:eastAsia="en-GB"/>
        </w:rPr>
      </w:pPr>
    </w:p>
    <w:p w14:paraId="30A7886C" w14:textId="35FA9760" w:rsidR="28D41FD2" w:rsidRDefault="28D41FD2" w:rsidP="28D41FD2">
      <w:pPr>
        <w:spacing w:after="0" w:line="240" w:lineRule="auto"/>
        <w:rPr>
          <w:rFonts w:ascii="Arial" w:eastAsia="Times New Roman" w:hAnsi="Arial" w:cs="Arial"/>
          <w:sz w:val="24"/>
          <w:szCs w:val="24"/>
          <w:lang w:eastAsia="en-GB"/>
        </w:rPr>
      </w:pPr>
    </w:p>
    <w:p w14:paraId="7EB8DD95" w14:textId="3802129A" w:rsidR="28D41FD2" w:rsidRDefault="28D41FD2" w:rsidP="28D41FD2">
      <w:pPr>
        <w:spacing w:after="0" w:line="240" w:lineRule="auto"/>
        <w:rPr>
          <w:rFonts w:ascii="Arial" w:eastAsia="Times New Roman" w:hAnsi="Arial" w:cs="Arial"/>
          <w:sz w:val="24"/>
          <w:szCs w:val="24"/>
          <w:lang w:eastAsia="en-GB"/>
        </w:rPr>
      </w:pPr>
    </w:p>
    <w:p w14:paraId="17FAEB56" w14:textId="4AAA0D33" w:rsidR="28D41FD2" w:rsidRDefault="28D41FD2" w:rsidP="28D41FD2">
      <w:pPr>
        <w:spacing w:after="0" w:line="240" w:lineRule="auto"/>
        <w:rPr>
          <w:rFonts w:ascii="Arial" w:eastAsia="Times New Roman" w:hAnsi="Arial" w:cs="Arial"/>
          <w:sz w:val="24"/>
          <w:szCs w:val="24"/>
          <w:lang w:eastAsia="en-GB"/>
        </w:rPr>
      </w:pPr>
    </w:p>
    <w:p w14:paraId="6EAA487F" w14:textId="4DDC4C1F" w:rsidR="28D41FD2" w:rsidRDefault="28D41FD2" w:rsidP="28D41FD2">
      <w:pPr>
        <w:spacing w:after="0" w:line="240" w:lineRule="auto"/>
        <w:rPr>
          <w:rFonts w:ascii="Arial" w:eastAsia="Times New Roman" w:hAnsi="Arial" w:cs="Arial"/>
          <w:sz w:val="24"/>
          <w:szCs w:val="24"/>
          <w:lang w:eastAsia="en-GB"/>
        </w:rPr>
      </w:pPr>
    </w:p>
    <w:p w14:paraId="7FB2E70E" w14:textId="4AE0E0EE" w:rsidR="28D41FD2" w:rsidRDefault="28D41FD2" w:rsidP="28D41FD2">
      <w:pPr>
        <w:spacing w:after="0" w:line="240" w:lineRule="auto"/>
        <w:rPr>
          <w:rFonts w:ascii="Arial" w:eastAsia="Times New Roman" w:hAnsi="Arial" w:cs="Arial"/>
          <w:sz w:val="24"/>
          <w:szCs w:val="24"/>
          <w:lang w:eastAsia="en-GB"/>
        </w:rPr>
      </w:pPr>
    </w:p>
    <w:p w14:paraId="56AA7F09" w14:textId="322BF549" w:rsidR="28D41FD2" w:rsidRDefault="28D41FD2" w:rsidP="28D41FD2">
      <w:pPr>
        <w:spacing w:after="0" w:line="240" w:lineRule="auto"/>
        <w:rPr>
          <w:rFonts w:ascii="Arial" w:eastAsia="Times New Roman" w:hAnsi="Arial" w:cs="Arial"/>
          <w:sz w:val="24"/>
          <w:szCs w:val="24"/>
          <w:lang w:eastAsia="en-GB"/>
        </w:rPr>
      </w:pPr>
    </w:p>
    <w:p w14:paraId="250365DD" w14:textId="55C4359C" w:rsidR="28D41FD2" w:rsidRDefault="28D41FD2" w:rsidP="28D41FD2">
      <w:pPr>
        <w:spacing w:after="0" w:line="240" w:lineRule="auto"/>
        <w:rPr>
          <w:rFonts w:ascii="Arial" w:eastAsia="Times New Roman" w:hAnsi="Arial" w:cs="Arial"/>
          <w:sz w:val="24"/>
          <w:szCs w:val="24"/>
          <w:lang w:eastAsia="en-GB"/>
        </w:rPr>
      </w:pPr>
    </w:p>
    <w:p w14:paraId="7FA25E91" w14:textId="52EA47DD" w:rsidR="28D41FD2" w:rsidRDefault="28D41FD2" w:rsidP="28D41FD2">
      <w:pPr>
        <w:spacing w:after="0" w:line="240" w:lineRule="auto"/>
        <w:rPr>
          <w:rFonts w:ascii="Arial" w:eastAsia="Times New Roman" w:hAnsi="Arial" w:cs="Arial"/>
          <w:sz w:val="24"/>
          <w:szCs w:val="24"/>
          <w:lang w:eastAsia="en-GB"/>
        </w:rPr>
      </w:pPr>
    </w:p>
    <w:p w14:paraId="31003CA1" w14:textId="7ECD59A5" w:rsidR="28D41FD2" w:rsidRDefault="28D41FD2" w:rsidP="28D41FD2">
      <w:pPr>
        <w:spacing w:after="0" w:line="240" w:lineRule="auto"/>
        <w:rPr>
          <w:rFonts w:ascii="Arial" w:eastAsia="Times New Roman" w:hAnsi="Arial" w:cs="Arial"/>
          <w:sz w:val="24"/>
          <w:szCs w:val="24"/>
          <w:lang w:eastAsia="en-GB"/>
        </w:rPr>
      </w:pPr>
    </w:p>
    <w:p w14:paraId="6484B0D8" w14:textId="61FC5798" w:rsidR="28D41FD2" w:rsidRDefault="28D41FD2" w:rsidP="28D41FD2">
      <w:pPr>
        <w:spacing w:after="0" w:line="240" w:lineRule="auto"/>
        <w:rPr>
          <w:rFonts w:ascii="Arial" w:eastAsia="Times New Roman" w:hAnsi="Arial" w:cs="Arial"/>
          <w:sz w:val="24"/>
          <w:szCs w:val="24"/>
          <w:lang w:eastAsia="en-GB"/>
        </w:rPr>
      </w:pPr>
    </w:p>
    <w:p w14:paraId="3E80E469" w14:textId="298C0DE5" w:rsidR="13BE2F73" w:rsidRDefault="13BE2F73" w:rsidP="13BE2F73">
      <w:pPr>
        <w:spacing w:after="0" w:line="240" w:lineRule="auto"/>
        <w:rPr>
          <w:rFonts w:ascii="Arial" w:eastAsia="Times New Roman" w:hAnsi="Arial" w:cs="Arial"/>
          <w:sz w:val="24"/>
          <w:szCs w:val="24"/>
          <w:lang w:eastAsia="en-GB"/>
        </w:rPr>
      </w:pPr>
    </w:p>
    <w:p w14:paraId="18AFD7F3" w14:textId="70910CB6" w:rsidR="13BE2F73" w:rsidRDefault="13BE2F73" w:rsidP="13BE2F73">
      <w:pPr>
        <w:spacing w:after="0" w:line="240" w:lineRule="auto"/>
        <w:rPr>
          <w:rFonts w:ascii="Arial" w:eastAsia="Times New Roman" w:hAnsi="Arial" w:cs="Arial"/>
          <w:sz w:val="24"/>
          <w:szCs w:val="24"/>
          <w:lang w:eastAsia="en-GB"/>
        </w:rPr>
      </w:pPr>
    </w:p>
    <w:p w14:paraId="1F3A967A" w14:textId="0959B1CE" w:rsidR="28D41FD2" w:rsidRDefault="28D41FD2" w:rsidP="28D41FD2">
      <w:pPr>
        <w:spacing w:after="0" w:line="240" w:lineRule="auto"/>
        <w:rPr>
          <w:rFonts w:ascii="Arial" w:eastAsia="Times New Roman" w:hAnsi="Arial" w:cs="Arial"/>
          <w:sz w:val="24"/>
          <w:szCs w:val="24"/>
          <w:lang w:eastAsia="en-GB"/>
        </w:rPr>
      </w:pPr>
    </w:p>
    <w:p w14:paraId="60E79293" w14:textId="5E4B298B" w:rsidR="28D41FD2" w:rsidRDefault="28D41FD2" w:rsidP="28D41FD2">
      <w:pPr>
        <w:spacing w:after="0" w:line="240" w:lineRule="auto"/>
        <w:rPr>
          <w:rFonts w:ascii="Arial" w:eastAsia="Times New Roman" w:hAnsi="Arial" w:cs="Arial"/>
          <w:sz w:val="24"/>
          <w:szCs w:val="24"/>
          <w:lang w:eastAsia="en-GB"/>
        </w:rPr>
      </w:pPr>
    </w:p>
    <w:p w14:paraId="3AD5BE65" w14:textId="76FCE3C2" w:rsidR="4B930747" w:rsidRDefault="4B930747" w:rsidP="4B930747">
      <w:pPr>
        <w:spacing w:after="0" w:line="240" w:lineRule="auto"/>
        <w:rPr>
          <w:rFonts w:ascii="Arial" w:eastAsia="Times New Roman" w:hAnsi="Arial" w:cs="Arial"/>
          <w:sz w:val="24"/>
          <w:szCs w:val="24"/>
          <w:lang w:eastAsia="en-GB"/>
        </w:rPr>
      </w:pPr>
    </w:p>
    <w:p w14:paraId="0A067304" w14:textId="4DD7139B" w:rsidR="4B930747" w:rsidRDefault="4B930747" w:rsidP="4B930747">
      <w:pPr>
        <w:spacing w:after="0" w:line="240" w:lineRule="auto"/>
        <w:rPr>
          <w:rFonts w:ascii="Arial" w:eastAsia="Times New Roman" w:hAnsi="Arial" w:cs="Arial"/>
          <w:sz w:val="24"/>
          <w:szCs w:val="24"/>
          <w:lang w:eastAsia="en-GB"/>
        </w:rPr>
      </w:pPr>
    </w:p>
    <w:p w14:paraId="25EC086C" w14:textId="5EA1F3ED" w:rsidR="4B930747" w:rsidRDefault="4B930747" w:rsidP="4B930747">
      <w:pPr>
        <w:spacing w:after="0" w:line="240" w:lineRule="auto"/>
        <w:rPr>
          <w:rFonts w:ascii="Arial" w:eastAsia="Times New Roman" w:hAnsi="Arial" w:cs="Arial"/>
          <w:sz w:val="24"/>
          <w:szCs w:val="24"/>
          <w:lang w:eastAsia="en-GB"/>
        </w:rPr>
      </w:pPr>
    </w:p>
    <w:p w14:paraId="5399AE69" w14:textId="461CF776" w:rsidR="4B930747" w:rsidRDefault="4B930747" w:rsidP="4B930747">
      <w:pPr>
        <w:spacing w:after="0" w:line="240" w:lineRule="auto"/>
        <w:rPr>
          <w:rFonts w:ascii="Arial" w:eastAsia="Times New Roman" w:hAnsi="Arial" w:cs="Arial"/>
          <w:sz w:val="24"/>
          <w:szCs w:val="24"/>
          <w:lang w:eastAsia="en-GB"/>
        </w:rPr>
      </w:pPr>
    </w:p>
    <w:p w14:paraId="0018AC50" w14:textId="5A7CFAA2" w:rsidR="4B930747" w:rsidRDefault="4B930747" w:rsidP="4B930747">
      <w:pPr>
        <w:spacing w:after="0" w:line="240" w:lineRule="auto"/>
        <w:rPr>
          <w:rFonts w:ascii="Arial" w:eastAsia="Times New Roman" w:hAnsi="Arial" w:cs="Arial"/>
          <w:sz w:val="24"/>
          <w:szCs w:val="24"/>
          <w:lang w:eastAsia="en-GB"/>
        </w:rPr>
      </w:pPr>
    </w:p>
    <w:p w14:paraId="12F68B1F" w14:textId="6C60ADB8" w:rsidR="4B930747" w:rsidRDefault="4B930747" w:rsidP="4B930747">
      <w:pPr>
        <w:spacing w:after="0" w:line="240" w:lineRule="auto"/>
        <w:rPr>
          <w:rFonts w:ascii="Arial" w:eastAsia="Times New Roman" w:hAnsi="Arial" w:cs="Arial"/>
          <w:sz w:val="24"/>
          <w:szCs w:val="24"/>
          <w:lang w:eastAsia="en-GB"/>
        </w:rPr>
      </w:pPr>
    </w:p>
    <w:p w14:paraId="2860BA0E" w14:textId="247F47DA" w:rsidR="547418E3" w:rsidRDefault="547418E3" w:rsidP="547418E3">
      <w:pPr>
        <w:spacing w:after="0" w:line="240" w:lineRule="auto"/>
        <w:rPr>
          <w:rFonts w:ascii="Arial" w:eastAsia="Times New Roman" w:hAnsi="Arial" w:cs="Arial"/>
          <w:sz w:val="24"/>
          <w:szCs w:val="24"/>
          <w:lang w:eastAsia="en-GB"/>
        </w:rPr>
      </w:pPr>
    </w:p>
    <w:p w14:paraId="310BD903" w14:textId="53ABADAB" w:rsidR="547418E3" w:rsidRDefault="547418E3" w:rsidP="547418E3">
      <w:pPr>
        <w:spacing w:after="0" w:line="240" w:lineRule="auto"/>
        <w:rPr>
          <w:rFonts w:ascii="Arial" w:eastAsia="Times New Roman" w:hAnsi="Arial" w:cs="Arial"/>
          <w:sz w:val="24"/>
          <w:szCs w:val="24"/>
          <w:lang w:eastAsia="en-GB"/>
        </w:rPr>
      </w:pPr>
    </w:p>
    <w:p w14:paraId="591C0280" w14:textId="0647CC11" w:rsidR="76A535A7" w:rsidRDefault="76A535A7" w:rsidP="4B930747">
      <w:pPr>
        <w:spacing w:after="0" w:line="240" w:lineRule="auto"/>
        <w:rPr>
          <w:rFonts w:ascii="Arial" w:eastAsia="Times New Roman" w:hAnsi="Arial" w:cs="Arial"/>
          <w:lang w:eastAsia="en-GB"/>
        </w:rPr>
      </w:pPr>
      <w:r w:rsidRPr="4B930747">
        <w:rPr>
          <w:rFonts w:ascii="Arial" w:eastAsia="Times New Roman" w:hAnsi="Arial" w:cs="Arial"/>
          <w:lang w:eastAsia="en-GB"/>
        </w:rPr>
        <w:t>Figure-1 change management image</w:t>
      </w:r>
    </w:p>
    <w:p w14:paraId="776A5861" w14:textId="7F2D0748" w:rsidR="00B1118B" w:rsidRPr="00B1118B" w:rsidRDefault="2FB89A34" w:rsidP="28D41FD2">
      <w:pPr>
        <w:spacing w:after="0" w:line="240" w:lineRule="auto"/>
        <w:textAlignment w:val="baseline"/>
      </w:pPr>
      <w:r>
        <w:rPr>
          <w:noProof/>
        </w:rPr>
        <w:drawing>
          <wp:inline distT="0" distB="0" distL="0" distR="0" wp14:anchorId="3BB143FE" wp14:editId="53C14847">
            <wp:extent cx="6725643" cy="7204541"/>
            <wp:effectExtent l="0" t="0" r="0" b="0"/>
            <wp:docPr id="1524939523" name="Picture 1524939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939523"/>
                    <pic:cNvPicPr/>
                  </pic:nvPicPr>
                  <pic:blipFill>
                    <a:blip r:embed="rId10">
                      <a:extLst>
                        <a:ext uri="{28A0092B-C50C-407E-A947-70E740481C1C}">
                          <a14:useLocalDpi xmlns:a14="http://schemas.microsoft.com/office/drawing/2010/main" val="0"/>
                        </a:ext>
                      </a:extLst>
                    </a:blip>
                    <a:stretch>
                      <a:fillRect/>
                    </a:stretch>
                  </pic:blipFill>
                  <pic:spPr>
                    <a:xfrm>
                      <a:off x="0" y="0"/>
                      <a:ext cx="6725643" cy="7204541"/>
                    </a:xfrm>
                    <a:prstGeom prst="rect">
                      <a:avLst/>
                    </a:prstGeom>
                  </pic:spPr>
                </pic:pic>
              </a:graphicData>
            </a:graphic>
          </wp:inline>
        </w:drawing>
      </w:r>
    </w:p>
    <w:p w14:paraId="4DE4BAC7" w14:textId="2C6D739B" w:rsidR="00B1118B" w:rsidRPr="00B1118B" w:rsidRDefault="44494B1C" w:rsidP="4B930747">
      <w:pPr>
        <w:spacing w:after="0" w:line="240" w:lineRule="auto"/>
        <w:textAlignment w:val="baseline"/>
        <w:rPr>
          <w:rFonts w:ascii="Arial" w:eastAsia="Arial" w:hAnsi="Arial" w:cs="Arial"/>
        </w:rPr>
      </w:pPr>
      <w:r w:rsidRPr="4B930747">
        <w:rPr>
          <w:rFonts w:ascii="Arial" w:eastAsia="Arial" w:hAnsi="Arial" w:cs="Arial"/>
        </w:rPr>
        <w:t xml:space="preserve">Source:  </w:t>
      </w:r>
      <w:proofErr w:type="spellStart"/>
      <w:r w:rsidRPr="4B930747">
        <w:rPr>
          <w:rFonts w:ascii="Arial" w:eastAsia="Arial" w:hAnsi="Arial" w:cs="Arial"/>
        </w:rPr>
        <w:t>Carrtegra</w:t>
      </w:r>
      <w:proofErr w:type="spellEnd"/>
      <w:r w:rsidRPr="4B930747">
        <w:rPr>
          <w:rFonts w:ascii="Arial" w:eastAsia="Arial" w:hAnsi="Arial" w:cs="Arial"/>
        </w:rPr>
        <w:t xml:space="preserve"> (2022)</w:t>
      </w:r>
    </w:p>
    <w:p w14:paraId="5EB0B713" w14:textId="7997ABBF" w:rsidR="00B1118B" w:rsidRPr="00B1118B" w:rsidRDefault="00B1118B" w:rsidP="4B930747">
      <w:pPr>
        <w:spacing w:after="0" w:line="240" w:lineRule="auto"/>
        <w:textAlignment w:val="baseline"/>
        <w:rPr>
          <w:rFonts w:ascii="Arial" w:eastAsia="Arial" w:hAnsi="Arial" w:cs="Arial"/>
        </w:rPr>
      </w:pPr>
    </w:p>
    <w:p w14:paraId="1F868983" w14:textId="59333032" w:rsidR="00B1118B" w:rsidRPr="00B1118B" w:rsidRDefault="00B1118B" w:rsidP="28D41FD2">
      <w:pPr>
        <w:spacing w:after="0" w:line="240" w:lineRule="auto"/>
        <w:textAlignment w:val="baseline"/>
      </w:pPr>
    </w:p>
    <w:p w14:paraId="2C28D26A" w14:textId="366C76FF" w:rsidR="00B1118B" w:rsidRPr="00B1118B" w:rsidRDefault="00B1118B" w:rsidP="13BE2F73">
      <w:pPr>
        <w:spacing w:after="0" w:line="240" w:lineRule="auto"/>
        <w:textAlignment w:val="baseline"/>
        <w:rPr>
          <w:lang w:eastAsia="en-GB"/>
        </w:rPr>
      </w:pPr>
    </w:p>
    <w:p w14:paraId="0F50465A" w14:textId="4AB178A3" w:rsidR="68F306E8" w:rsidRDefault="68F306E8" w:rsidP="68F306E8">
      <w:pPr>
        <w:spacing w:after="0" w:line="240" w:lineRule="auto"/>
        <w:rPr>
          <w:lang w:eastAsia="en-GB"/>
        </w:rPr>
      </w:pPr>
    </w:p>
    <w:p w14:paraId="7C168CFE" w14:textId="2E315449" w:rsidR="68F306E8" w:rsidRDefault="68F306E8" w:rsidP="68F306E8">
      <w:pPr>
        <w:spacing w:after="0" w:line="240" w:lineRule="auto"/>
        <w:rPr>
          <w:lang w:eastAsia="en-GB"/>
        </w:rPr>
      </w:pPr>
    </w:p>
    <w:p w14:paraId="5878D61F" w14:textId="4A310E46" w:rsidR="68F306E8" w:rsidRDefault="68F306E8" w:rsidP="68F306E8">
      <w:pPr>
        <w:spacing w:after="0" w:line="240" w:lineRule="auto"/>
        <w:rPr>
          <w:lang w:eastAsia="en-GB"/>
        </w:rPr>
      </w:pPr>
    </w:p>
    <w:p w14:paraId="79518986" w14:textId="654D5FF1" w:rsidR="68F306E8" w:rsidRDefault="68F306E8" w:rsidP="68F306E8">
      <w:pPr>
        <w:spacing w:after="0" w:line="240" w:lineRule="auto"/>
        <w:rPr>
          <w:lang w:eastAsia="en-GB"/>
        </w:rPr>
      </w:pPr>
    </w:p>
    <w:p w14:paraId="05BB3949" w14:textId="12B21668" w:rsidR="68F306E8" w:rsidRDefault="68F306E8" w:rsidP="68F306E8">
      <w:pPr>
        <w:spacing w:after="0" w:line="240" w:lineRule="auto"/>
        <w:rPr>
          <w:lang w:eastAsia="en-GB"/>
        </w:rPr>
      </w:pPr>
    </w:p>
    <w:p w14:paraId="25759515" w14:textId="748F763F" w:rsidR="68F306E8" w:rsidRDefault="68F306E8" w:rsidP="68F306E8">
      <w:pPr>
        <w:spacing w:after="0" w:line="240" w:lineRule="auto"/>
        <w:rPr>
          <w:lang w:eastAsia="en-GB"/>
        </w:rPr>
      </w:pPr>
    </w:p>
    <w:p w14:paraId="3B8FC348" w14:textId="43C643BC" w:rsidR="00B1118B" w:rsidRPr="00B1118B" w:rsidRDefault="00B1118B" w:rsidP="28D41FD2">
      <w:pPr>
        <w:spacing w:after="0" w:line="240" w:lineRule="auto"/>
        <w:textAlignment w:val="baseline"/>
        <w:rPr>
          <w:rFonts w:ascii="Arial" w:eastAsia="Times New Roman" w:hAnsi="Arial" w:cs="Arial"/>
          <w:b/>
          <w:bCs/>
          <w:sz w:val="24"/>
          <w:szCs w:val="24"/>
          <w:u w:val="single"/>
          <w:lang w:eastAsia="en-GB"/>
        </w:rPr>
      </w:pPr>
      <w:r w:rsidRPr="28D41FD2">
        <w:rPr>
          <w:rFonts w:ascii="Arial" w:eastAsia="Times New Roman" w:hAnsi="Arial" w:cs="Arial"/>
          <w:b/>
          <w:bCs/>
          <w:sz w:val="24"/>
          <w:szCs w:val="24"/>
          <w:u w:val="single"/>
          <w:lang w:eastAsia="en-GB"/>
        </w:rPr>
        <w:t>Contents</w:t>
      </w:r>
    </w:p>
    <w:p w14:paraId="2840D36D" w14:textId="2EFEDA70"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59FBCB46" w14:textId="2CC7F40A" w:rsidR="00B1118B" w:rsidRPr="00B1118B" w:rsidRDefault="3211D8C7"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1.0</w:t>
      </w:r>
      <w:r w:rsidR="4A2BAF5E" w:rsidRPr="4B930747">
        <w:rPr>
          <w:rFonts w:ascii="Arial" w:eastAsia="Arial" w:hAnsi="Arial" w:cs="Arial"/>
          <w:lang w:eastAsia="en-GB"/>
        </w:rPr>
        <w:t xml:space="preserve"> Introduction......................................................................................................</w:t>
      </w:r>
      <w:r w:rsidR="05BDFFEF" w:rsidRPr="4B930747">
        <w:rPr>
          <w:rFonts w:ascii="Arial" w:eastAsia="Arial" w:hAnsi="Arial" w:cs="Arial"/>
          <w:lang w:eastAsia="en-GB"/>
        </w:rPr>
        <w:t>.............</w:t>
      </w:r>
      <w:r w:rsidR="4A2BAF5E" w:rsidRPr="4B930747">
        <w:rPr>
          <w:rFonts w:ascii="Arial" w:eastAsia="Arial" w:hAnsi="Arial" w:cs="Arial"/>
          <w:lang w:eastAsia="en-GB"/>
        </w:rPr>
        <w:t>.</w:t>
      </w:r>
      <w:r w:rsidR="1FD2D92A" w:rsidRPr="4B930747">
        <w:rPr>
          <w:rFonts w:ascii="Arial" w:eastAsia="Arial" w:hAnsi="Arial" w:cs="Arial"/>
          <w:lang w:eastAsia="en-GB"/>
        </w:rPr>
        <w:t>......</w:t>
      </w:r>
      <w:r w:rsidR="443D37AF" w:rsidRPr="4B930747">
        <w:rPr>
          <w:rFonts w:ascii="Arial" w:eastAsia="Arial" w:hAnsi="Arial" w:cs="Arial"/>
          <w:lang w:eastAsia="en-GB"/>
        </w:rPr>
        <w:t>...................</w:t>
      </w:r>
      <w:r w:rsidR="1FD2D92A" w:rsidRPr="4B930747">
        <w:rPr>
          <w:rFonts w:ascii="Arial" w:eastAsia="Arial" w:hAnsi="Arial" w:cs="Arial"/>
          <w:lang w:eastAsia="en-GB"/>
        </w:rPr>
        <w:t>.</w:t>
      </w:r>
      <w:r w:rsidR="79D7D65F" w:rsidRPr="4B930747">
        <w:rPr>
          <w:rFonts w:ascii="Arial" w:eastAsia="Arial" w:hAnsi="Arial" w:cs="Arial"/>
          <w:lang w:eastAsia="en-GB"/>
        </w:rPr>
        <w:t>4</w:t>
      </w:r>
      <w:r w:rsidR="4A2BAF5E" w:rsidRPr="4B930747">
        <w:rPr>
          <w:rFonts w:ascii="Arial" w:eastAsia="Arial" w:hAnsi="Arial" w:cs="Arial"/>
          <w:lang w:eastAsia="en-GB"/>
        </w:rPr>
        <w:t> </w:t>
      </w:r>
    </w:p>
    <w:p w14:paraId="0E3979E8" w14:textId="4EDE3CE3" w:rsidR="28D41FD2" w:rsidRDefault="28D41FD2" w:rsidP="4B930747">
      <w:pPr>
        <w:spacing w:after="0" w:line="240" w:lineRule="auto"/>
        <w:rPr>
          <w:rFonts w:ascii="Arial" w:eastAsia="Arial" w:hAnsi="Arial" w:cs="Arial"/>
          <w:lang w:eastAsia="en-GB"/>
        </w:rPr>
      </w:pPr>
    </w:p>
    <w:p w14:paraId="2BB21722" w14:textId="260B1028" w:rsidR="00B1118B" w:rsidRPr="00B1118B" w:rsidRDefault="79A883E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2</w:t>
      </w:r>
      <w:r w:rsidR="4A2BAF5E" w:rsidRPr="4B930747">
        <w:rPr>
          <w:rFonts w:ascii="Arial" w:eastAsia="Arial" w:hAnsi="Arial" w:cs="Arial"/>
          <w:lang w:eastAsia="en-GB"/>
        </w:rPr>
        <w:t>.0 How the working world is evolving.............................................................</w:t>
      </w:r>
      <w:r w:rsidR="0598527E" w:rsidRPr="4B930747">
        <w:rPr>
          <w:rFonts w:ascii="Arial" w:eastAsia="Arial" w:hAnsi="Arial" w:cs="Arial"/>
          <w:lang w:eastAsia="en-GB"/>
        </w:rPr>
        <w:t>....................................</w:t>
      </w:r>
      <w:r w:rsidR="4A2BAF5E" w:rsidRPr="4B930747">
        <w:rPr>
          <w:rFonts w:ascii="Arial" w:eastAsia="Arial" w:hAnsi="Arial" w:cs="Arial"/>
          <w:lang w:eastAsia="en-GB"/>
        </w:rPr>
        <w:t>...</w:t>
      </w:r>
      <w:r w:rsidR="13F04694" w:rsidRPr="4B930747">
        <w:rPr>
          <w:rFonts w:ascii="Arial" w:eastAsia="Arial" w:hAnsi="Arial" w:cs="Arial"/>
          <w:lang w:eastAsia="en-GB"/>
        </w:rPr>
        <w:t>.</w:t>
      </w:r>
      <w:r w:rsidR="4A2BAF5E" w:rsidRPr="4B930747">
        <w:rPr>
          <w:rFonts w:ascii="Arial" w:eastAsia="Arial" w:hAnsi="Arial" w:cs="Arial"/>
          <w:lang w:eastAsia="en-GB"/>
        </w:rPr>
        <w:t>...</w:t>
      </w:r>
      <w:r w:rsidR="74D21470" w:rsidRPr="4B930747">
        <w:rPr>
          <w:rFonts w:ascii="Arial" w:eastAsia="Arial" w:hAnsi="Arial" w:cs="Arial"/>
          <w:lang w:eastAsia="en-GB"/>
        </w:rPr>
        <w:t>5,6</w:t>
      </w:r>
      <w:r w:rsidR="4A2BAF5E" w:rsidRPr="4B930747">
        <w:rPr>
          <w:rFonts w:ascii="Arial" w:eastAsia="Arial" w:hAnsi="Arial" w:cs="Arial"/>
          <w:lang w:eastAsia="en-GB"/>
        </w:rPr>
        <w:t> </w:t>
      </w:r>
    </w:p>
    <w:p w14:paraId="3279CB4B" w14:textId="59C84CEF" w:rsidR="28D41FD2" w:rsidRDefault="28D41FD2" w:rsidP="4B930747">
      <w:pPr>
        <w:spacing w:after="0" w:line="240" w:lineRule="auto"/>
        <w:rPr>
          <w:rFonts w:ascii="Arial" w:eastAsia="Arial" w:hAnsi="Arial" w:cs="Arial"/>
          <w:lang w:eastAsia="en-GB"/>
        </w:rPr>
      </w:pPr>
    </w:p>
    <w:p w14:paraId="620E45DD" w14:textId="42FDBBEA" w:rsidR="00B1118B" w:rsidRPr="00B1118B" w:rsidRDefault="4456ED8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2</w:t>
      </w:r>
      <w:r w:rsidR="4A2BAF5E" w:rsidRPr="4B930747">
        <w:rPr>
          <w:rFonts w:ascii="Arial" w:eastAsia="Arial" w:hAnsi="Arial" w:cs="Arial"/>
          <w:lang w:eastAsia="en-GB"/>
        </w:rPr>
        <w:t>.1 Drivers of change.............................................................................</w:t>
      </w:r>
      <w:r w:rsidR="0DB3EA99" w:rsidRPr="4B930747">
        <w:rPr>
          <w:rFonts w:ascii="Arial" w:eastAsia="Arial" w:hAnsi="Arial" w:cs="Arial"/>
          <w:lang w:eastAsia="en-GB"/>
        </w:rPr>
        <w:t>..........................................</w:t>
      </w:r>
      <w:r w:rsidR="04F11651" w:rsidRPr="4B930747">
        <w:rPr>
          <w:rFonts w:ascii="Arial" w:eastAsia="Arial" w:hAnsi="Arial" w:cs="Arial"/>
          <w:lang w:eastAsia="en-GB"/>
        </w:rPr>
        <w:t>........</w:t>
      </w:r>
      <w:r w:rsidR="0DB3EA99" w:rsidRPr="4B930747">
        <w:rPr>
          <w:rFonts w:ascii="Arial" w:eastAsia="Arial" w:hAnsi="Arial" w:cs="Arial"/>
          <w:lang w:eastAsia="en-GB"/>
        </w:rPr>
        <w:t>...</w:t>
      </w:r>
      <w:r w:rsidR="09F2B896" w:rsidRPr="4B930747">
        <w:rPr>
          <w:rFonts w:ascii="Arial" w:eastAsia="Arial" w:hAnsi="Arial" w:cs="Arial"/>
          <w:lang w:eastAsia="en-GB"/>
        </w:rPr>
        <w:t>.</w:t>
      </w:r>
      <w:r w:rsidR="0DB3EA99" w:rsidRPr="4B930747">
        <w:rPr>
          <w:rFonts w:ascii="Arial" w:eastAsia="Arial" w:hAnsi="Arial" w:cs="Arial"/>
          <w:lang w:eastAsia="en-GB"/>
        </w:rPr>
        <w:t>..</w:t>
      </w:r>
      <w:r w:rsidR="3E68A4BD" w:rsidRPr="4B930747">
        <w:rPr>
          <w:rFonts w:ascii="Arial" w:eastAsia="Arial" w:hAnsi="Arial" w:cs="Arial"/>
          <w:lang w:eastAsia="en-GB"/>
        </w:rPr>
        <w:t>6</w:t>
      </w:r>
    </w:p>
    <w:p w14:paraId="6A2E3549" w14:textId="75E83A03"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0356ED39" w14:textId="0F3E357F" w:rsidR="00B1118B" w:rsidRPr="00B1118B" w:rsidRDefault="72B8C869"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2</w:t>
      </w:r>
      <w:r w:rsidR="4A2BAF5E" w:rsidRPr="4B930747">
        <w:rPr>
          <w:rFonts w:ascii="Arial" w:eastAsia="Arial" w:hAnsi="Arial" w:cs="Arial"/>
          <w:lang w:eastAsia="en-GB"/>
        </w:rPr>
        <w:t>.2 Emerging themes emerging from the drivers of change...........................</w:t>
      </w:r>
      <w:r w:rsidR="31E79E5E" w:rsidRPr="4B930747">
        <w:rPr>
          <w:rFonts w:ascii="Arial" w:eastAsia="Arial" w:hAnsi="Arial" w:cs="Arial"/>
          <w:lang w:eastAsia="en-GB"/>
        </w:rPr>
        <w:t>...............................................6</w:t>
      </w:r>
    </w:p>
    <w:p w14:paraId="09BF2BBB" w14:textId="5F4D381A"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29016075" w14:textId="01167FFB" w:rsidR="00B1118B" w:rsidRPr="00B1118B" w:rsidRDefault="1F46303F"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2</w:t>
      </w:r>
      <w:r w:rsidR="4A2BAF5E" w:rsidRPr="4B930747">
        <w:rPr>
          <w:rFonts w:ascii="Arial" w:eastAsia="Arial" w:hAnsi="Arial" w:cs="Arial"/>
          <w:lang w:eastAsia="en-GB"/>
        </w:rPr>
        <w:t>.3 Tesco’s customers reaction to change..................................................</w:t>
      </w:r>
      <w:r w:rsidR="517B5B7C" w:rsidRPr="4B930747">
        <w:rPr>
          <w:rFonts w:ascii="Arial" w:eastAsia="Arial" w:hAnsi="Arial" w:cs="Arial"/>
          <w:lang w:eastAsia="en-GB"/>
        </w:rPr>
        <w:t>...........................</w:t>
      </w:r>
      <w:r w:rsidR="0A7110D7" w:rsidRPr="4B930747">
        <w:rPr>
          <w:rFonts w:ascii="Arial" w:eastAsia="Arial" w:hAnsi="Arial" w:cs="Arial"/>
          <w:lang w:eastAsia="en-GB"/>
        </w:rPr>
        <w:t>....................</w:t>
      </w:r>
      <w:r w:rsidR="517B5B7C" w:rsidRPr="4B930747">
        <w:rPr>
          <w:rFonts w:ascii="Arial" w:eastAsia="Arial" w:hAnsi="Arial" w:cs="Arial"/>
          <w:lang w:eastAsia="en-GB"/>
        </w:rPr>
        <w:t>.6,7</w:t>
      </w:r>
    </w:p>
    <w:p w14:paraId="05FD623B" w14:textId="7F3F0B1B"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7C4573DD" w14:textId="5B2B2AF2" w:rsidR="00B1118B" w:rsidRPr="00B1118B" w:rsidRDefault="6088491A"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2</w:t>
      </w:r>
      <w:r w:rsidR="4A2BAF5E" w:rsidRPr="4B930747">
        <w:rPr>
          <w:rFonts w:ascii="Arial" w:eastAsia="Arial" w:hAnsi="Arial" w:cs="Arial"/>
          <w:lang w:eastAsia="en-GB"/>
        </w:rPr>
        <w:t xml:space="preserve">.4 The positive and negative impact of Tesco's automation Go-Get </w:t>
      </w:r>
      <w:r w:rsidR="2AE22AB6" w:rsidRPr="4B930747">
        <w:rPr>
          <w:rFonts w:ascii="Arial" w:eastAsia="Arial" w:hAnsi="Arial" w:cs="Arial"/>
          <w:lang w:eastAsia="en-GB"/>
        </w:rPr>
        <w:t>technology</w:t>
      </w:r>
      <w:r w:rsidR="43EE9D63" w:rsidRPr="4B930747">
        <w:rPr>
          <w:rFonts w:ascii="Arial" w:eastAsia="Arial" w:hAnsi="Arial" w:cs="Arial"/>
          <w:lang w:eastAsia="en-GB"/>
        </w:rPr>
        <w:t>...</w:t>
      </w:r>
      <w:r w:rsidR="52952BC5" w:rsidRPr="4B930747">
        <w:rPr>
          <w:rFonts w:ascii="Arial" w:eastAsia="Arial" w:hAnsi="Arial" w:cs="Arial"/>
          <w:lang w:eastAsia="en-GB"/>
        </w:rPr>
        <w:t>................................</w:t>
      </w:r>
      <w:r w:rsidR="09C36625" w:rsidRPr="4B930747">
        <w:rPr>
          <w:rFonts w:ascii="Arial" w:eastAsia="Arial" w:hAnsi="Arial" w:cs="Arial"/>
          <w:lang w:eastAsia="en-GB"/>
        </w:rPr>
        <w:t>.....</w:t>
      </w:r>
      <w:r w:rsidR="52952BC5" w:rsidRPr="4B930747">
        <w:rPr>
          <w:rFonts w:ascii="Arial" w:eastAsia="Arial" w:hAnsi="Arial" w:cs="Arial"/>
          <w:lang w:eastAsia="en-GB"/>
        </w:rPr>
        <w:t>..7</w:t>
      </w:r>
    </w:p>
    <w:p w14:paraId="64AE14DF" w14:textId="37E4C488"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47C43FB4" w14:textId="203B7BB0" w:rsidR="00B1118B" w:rsidRPr="00B1118B" w:rsidRDefault="5B31CEBF"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3</w:t>
      </w:r>
      <w:r w:rsidR="4A2BAF5E" w:rsidRPr="4B930747">
        <w:rPr>
          <w:rFonts w:ascii="Arial" w:eastAsia="Arial" w:hAnsi="Arial" w:cs="Arial"/>
          <w:lang w:eastAsia="en-GB"/>
        </w:rPr>
        <w:t>.0 Process in Tesco's that can be automated....…...........................</w:t>
      </w:r>
      <w:r w:rsidR="0EF87A85" w:rsidRPr="4B930747">
        <w:rPr>
          <w:rFonts w:ascii="Arial" w:eastAsia="Arial" w:hAnsi="Arial" w:cs="Arial"/>
          <w:lang w:eastAsia="en-GB"/>
        </w:rPr>
        <w:t>.................................................</w:t>
      </w:r>
      <w:r w:rsidR="3F5388BB" w:rsidRPr="4B930747">
        <w:rPr>
          <w:rFonts w:ascii="Arial" w:eastAsia="Arial" w:hAnsi="Arial" w:cs="Arial"/>
          <w:lang w:eastAsia="en-GB"/>
        </w:rPr>
        <w:t>..</w:t>
      </w:r>
      <w:r w:rsidR="0EF87A85" w:rsidRPr="4B930747">
        <w:rPr>
          <w:rFonts w:ascii="Arial" w:eastAsia="Arial" w:hAnsi="Arial" w:cs="Arial"/>
          <w:lang w:eastAsia="en-GB"/>
        </w:rPr>
        <w:t>.........7</w:t>
      </w:r>
    </w:p>
    <w:p w14:paraId="0563ABFF" w14:textId="512A3A2A"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0C9E0C2D" w14:textId="201A4D7B" w:rsidR="00B1118B" w:rsidRPr="00B1118B" w:rsidRDefault="1D06CFD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3</w:t>
      </w:r>
      <w:r w:rsidR="4A2BAF5E" w:rsidRPr="4B930747">
        <w:rPr>
          <w:rFonts w:ascii="Arial" w:eastAsia="Arial" w:hAnsi="Arial" w:cs="Arial"/>
          <w:lang w:eastAsia="en-GB"/>
        </w:rPr>
        <w:t xml:space="preserve">.1 Evaluating </w:t>
      </w:r>
      <w:proofErr w:type="spellStart"/>
      <w:r w:rsidR="4A2BAF5E" w:rsidRPr="4B930747">
        <w:rPr>
          <w:rFonts w:ascii="Arial" w:eastAsia="Arial" w:hAnsi="Arial" w:cs="Arial"/>
          <w:lang w:eastAsia="en-GB"/>
        </w:rPr>
        <w:t>Levins</w:t>
      </w:r>
      <w:proofErr w:type="spellEnd"/>
      <w:r w:rsidR="4A2BAF5E" w:rsidRPr="4B930747">
        <w:rPr>
          <w:rFonts w:ascii="Arial" w:eastAsia="Arial" w:hAnsi="Arial" w:cs="Arial"/>
          <w:lang w:eastAsia="en-GB"/>
        </w:rPr>
        <w:t xml:space="preserve"> change management model on Tesco’s process ......</w:t>
      </w:r>
      <w:r w:rsidR="133B6716" w:rsidRPr="4B930747">
        <w:rPr>
          <w:rFonts w:ascii="Arial" w:eastAsia="Arial" w:hAnsi="Arial" w:cs="Arial"/>
          <w:lang w:eastAsia="en-GB"/>
        </w:rPr>
        <w:t>..............................................8</w:t>
      </w:r>
      <w:r w:rsidR="4D8A37E6" w:rsidRPr="4B930747">
        <w:rPr>
          <w:rFonts w:ascii="Arial" w:eastAsia="Arial" w:hAnsi="Arial" w:cs="Arial"/>
          <w:lang w:eastAsia="en-GB"/>
        </w:rPr>
        <w:t>,</w:t>
      </w:r>
    </w:p>
    <w:p w14:paraId="5BCA0836" w14:textId="7046F9F6"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648494FA" w14:textId="053C8465" w:rsidR="00B1118B" w:rsidRPr="00B1118B" w:rsidRDefault="50ABD8BB"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3</w:t>
      </w:r>
      <w:r w:rsidR="4A2BAF5E" w:rsidRPr="4B930747">
        <w:rPr>
          <w:rFonts w:ascii="Arial" w:eastAsia="Arial" w:hAnsi="Arial" w:cs="Arial"/>
          <w:lang w:eastAsia="en-GB"/>
        </w:rPr>
        <w:t>.2 Levin’s models limitations..............................................</w:t>
      </w:r>
    </w:p>
    <w:p w14:paraId="70A9F0C2" w14:textId="48BBB1D2"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6CC8356F" w14:textId="4D3D592D" w:rsidR="00B1118B" w:rsidRPr="00B1118B" w:rsidRDefault="6846B1AB"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3</w:t>
      </w:r>
      <w:r w:rsidR="4A2BAF5E" w:rsidRPr="4B930747">
        <w:rPr>
          <w:rFonts w:ascii="Arial" w:eastAsia="Arial" w:hAnsi="Arial" w:cs="Arial"/>
          <w:lang w:eastAsia="en-GB"/>
        </w:rPr>
        <w:t>.3 The driving and restraining forces that may affect the change</w:t>
      </w:r>
    </w:p>
    <w:p w14:paraId="428626F5" w14:textId="4D5D659C"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1C001865" w14:textId="6024E5B4" w:rsidR="00B1118B" w:rsidRPr="00B1118B" w:rsidRDefault="3B8C974F"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4</w:t>
      </w:r>
      <w:r w:rsidR="4A2BAF5E" w:rsidRPr="4B930747">
        <w:rPr>
          <w:rFonts w:ascii="Arial" w:eastAsia="Arial" w:hAnsi="Arial" w:cs="Arial"/>
          <w:lang w:eastAsia="en-GB"/>
        </w:rPr>
        <w:t>.0 Tesco's organisational structure....................................................</w:t>
      </w:r>
    </w:p>
    <w:p w14:paraId="2F914ECF" w14:textId="5857D440"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2B649042" w14:textId="0FFD72F2" w:rsidR="00B1118B" w:rsidRPr="00B1118B" w:rsidRDefault="575E2A6B"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4</w:t>
      </w:r>
      <w:r w:rsidR="4A2BAF5E" w:rsidRPr="4B930747">
        <w:rPr>
          <w:rFonts w:ascii="Arial" w:eastAsia="Arial" w:hAnsi="Arial" w:cs="Arial"/>
          <w:lang w:eastAsia="en-GB"/>
        </w:rPr>
        <w:t>.1 Tesco's structures affecting the change management process.............</w:t>
      </w:r>
    </w:p>
    <w:p w14:paraId="748931D0" w14:textId="769036CC"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736B449C" w14:textId="6DD09C67" w:rsidR="00B1118B" w:rsidRPr="00B1118B" w:rsidRDefault="3F7FE9C5"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5</w:t>
      </w:r>
      <w:r w:rsidR="4A2BAF5E" w:rsidRPr="4B930747">
        <w:rPr>
          <w:rFonts w:ascii="Arial" w:eastAsia="Arial" w:hAnsi="Arial" w:cs="Arial"/>
          <w:lang w:eastAsia="en-GB"/>
        </w:rPr>
        <w:t>.0 Conclusion..........................................................................................</w:t>
      </w:r>
    </w:p>
    <w:p w14:paraId="4E48F7DD" w14:textId="6AFEA120"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27600DB0" w14:textId="131E9308" w:rsidR="00B1118B" w:rsidRPr="00B1118B" w:rsidRDefault="37A3872D"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6</w:t>
      </w:r>
      <w:r w:rsidR="4A2BAF5E" w:rsidRPr="4B930747">
        <w:rPr>
          <w:rFonts w:ascii="Arial" w:eastAsia="Arial" w:hAnsi="Arial" w:cs="Arial"/>
          <w:lang w:eastAsia="en-GB"/>
        </w:rPr>
        <w:t>.0 Recommendations...........................................................................</w:t>
      </w:r>
    </w:p>
    <w:p w14:paraId="6059CA80" w14:textId="130991A4"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09E2C7C1" w14:textId="1E441F36" w:rsidR="00B1118B" w:rsidRPr="00B1118B" w:rsidRDefault="3BDE859D"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7</w:t>
      </w:r>
      <w:r w:rsidR="4A2BAF5E" w:rsidRPr="4B930747">
        <w:rPr>
          <w:rFonts w:ascii="Arial" w:eastAsia="Arial" w:hAnsi="Arial" w:cs="Arial"/>
          <w:lang w:eastAsia="en-GB"/>
        </w:rPr>
        <w:t>.0 References......................................................................................................</w:t>
      </w:r>
    </w:p>
    <w:p w14:paraId="6FBA7BF2" w14:textId="7A31A5BB"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6031DEE2" w14:textId="0C6CAC3E" w:rsidR="00B1118B" w:rsidRPr="00B1118B" w:rsidRDefault="1AB54135"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8</w:t>
      </w:r>
      <w:r w:rsidR="4A2BAF5E" w:rsidRPr="4B930747">
        <w:rPr>
          <w:rFonts w:ascii="Arial" w:eastAsia="Arial" w:hAnsi="Arial" w:cs="Arial"/>
          <w:lang w:eastAsia="en-GB"/>
        </w:rPr>
        <w:t>.0 Appendix.............................................................................................................. </w:t>
      </w:r>
    </w:p>
    <w:p w14:paraId="74407A8F" w14:textId="77777777"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68AAC6D1" w14:textId="77777777"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7A9A3E54" w14:textId="77777777"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0A5606C4" w14:textId="77777777" w:rsidR="00B1118B" w:rsidRPr="00B1118B" w:rsidRDefault="4A2BAF5E" w:rsidP="4B930747">
      <w:pPr>
        <w:spacing w:after="0" w:line="240" w:lineRule="auto"/>
        <w:textAlignment w:val="baseline"/>
        <w:rPr>
          <w:rFonts w:ascii="Arial" w:eastAsia="Arial" w:hAnsi="Arial" w:cs="Arial"/>
          <w:lang w:eastAsia="en-GB"/>
        </w:rPr>
      </w:pPr>
      <w:r w:rsidRPr="4B930747">
        <w:rPr>
          <w:rFonts w:ascii="Arial" w:eastAsia="Arial" w:hAnsi="Arial" w:cs="Arial"/>
          <w:lang w:eastAsia="en-GB"/>
        </w:rPr>
        <w:t> </w:t>
      </w:r>
    </w:p>
    <w:p w14:paraId="214E568F"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555B7F1E"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32289391"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59B1EA35"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1972C680"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6335EEC5"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2715E657"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28D41FD2">
        <w:rPr>
          <w:rFonts w:ascii="Arial" w:eastAsia="Times New Roman" w:hAnsi="Arial" w:cs="Arial"/>
          <w:sz w:val="24"/>
          <w:szCs w:val="24"/>
          <w:lang w:eastAsia="en-GB"/>
        </w:rPr>
        <w:t> </w:t>
      </w:r>
    </w:p>
    <w:p w14:paraId="0E326B3B"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3F485ED2"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566A7475"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4D0281FF"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13BE2F73">
        <w:rPr>
          <w:rFonts w:ascii="Arial" w:eastAsia="Times New Roman" w:hAnsi="Arial" w:cs="Arial"/>
          <w:sz w:val="24"/>
          <w:szCs w:val="24"/>
          <w:lang w:eastAsia="en-GB"/>
        </w:rPr>
        <w:t> </w:t>
      </w:r>
    </w:p>
    <w:p w14:paraId="2F376FF9" w14:textId="0B2F4104" w:rsidR="13BE2F73" w:rsidRDefault="13BE2F73" w:rsidP="13BE2F73">
      <w:pPr>
        <w:spacing w:after="0" w:line="240" w:lineRule="auto"/>
        <w:rPr>
          <w:rFonts w:ascii="Arial" w:eastAsia="Times New Roman" w:hAnsi="Arial" w:cs="Arial"/>
          <w:sz w:val="24"/>
          <w:szCs w:val="24"/>
          <w:lang w:eastAsia="en-GB"/>
        </w:rPr>
      </w:pPr>
    </w:p>
    <w:p w14:paraId="6EA8FF22" w14:textId="38F52867" w:rsidR="13BE2F73" w:rsidRDefault="13BE2F73" w:rsidP="13BE2F73">
      <w:pPr>
        <w:spacing w:after="0" w:line="240" w:lineRule="auto"/>
        <w:rPr>
          <w:rFonts w:ascii="Arial" w:eastAsia="Times New Roman" w:hAnsi="Arial" w:cs="Arial"/>
          <w:sz w:val="24"/>
          <w:szCs w:val="24"/>
          <w:lang w:eastAsia="en-GB"/>
        </w:rPr>
      </w:pPr>
    </w:p>
    <w:p w14:paraId="33A0FF19" w14:textId="6343F9A4" w:rsidR="68F306E8" w:rsidRDefault="68F306E8" w:rsidP="68F306E8">
      <w:pPr>
        <w:spacing w:after="0" w:line="240" w:lineRule="auto"/>
        <w:rPr>
          <w:rFonts w:ascii="Arial" w:eastAsia="Times New Roman" w:hAnsi="Arial" w:cs="Arial"/>
          <w:sz w:val="24"/>
          <w:szCs w:val="24"/>
          <w:lang w:eastAsia="en-GB"/>
        </w:rPr>
      </w:pPr>
    </w:p>
    <w:p w14:paraId="77C2B4EE" w14:textId="32687B04" w:rsidR="68F306E8" w:rsidRDefault="68F306E8" w:rsidP="68F306E8">
      <w:pPr>
        <w:spacing w:after="0" w:line="240" w:lineRule="auto"/>
        <w:rPr>
          <w:rFonts w:ascii="Arial" w:eastAsia="Times New Roman" w:hAnsi="Arial" w:cs="Arial"/>
          <w:sz w:val="24"/>
          <w:szCs w:val="24"/>
          <w:lang w:eastAsia="en-GB"/>
        </w:rPr>
      </w:pPr>
    </w:p>
    <w:p w14:paraId="0927CE50" w14:textId="1A6229D7" w:rsidR="68F306E8" w:rsidRDefault="68F306E8" w:rsidP="68F306E8">
      <w:pPr>
        <w:spacing w:after="0" w:line="240" w:lineRule="auto"/>
        <w:rPr>
          <w:rFonts w:ascii="Arial" w:eastAsia="Times New Roman" w:hAnsi="Arial" w:cs="Arial"/>
          <w:sz w:val="24"/>
          <w:szCs w:val="24"/>
          <w:lang w:eastAsia="en-GB"/>
        </w:rPr>
      </w:pPr>
    </w:p>
    <w:p w14:paraId="58C88C44" w14:textId="738A61C2" w:rsidR="4A9C163B" w:rsidRDefault="4A9C163B" w:rsidP="4A9C163B">
      <w:pPr>
        <w:spacing w:after="0" w:line="240" w:lineRule="auto"/>
        <w:rPr>
          <w:rFonts w:ascii="Arial" w:eastAsia="Times New Roman" w:hAnsi="Arial" w:cs="Arial"/>
          <w:b/>
          <w:bCs/>
          <w:sz w:val="24"/>
          <w:szCs w:val="24"/>
          <w:u w:val="single"/>
          <w:lang w:eastAsia="en-GB"/>
        </w:rPr>
      </w:pPr>
    </w:p>
    <w:p w14:paraId="1F15DCA8" w14:textId="672793E2" w:rsidR="4A9C163B" w:rsidRDefault="4A9C163B" w:rsidP="4A9C163B">
      <w:pPr>
        <w:spacing w:after="0" w:line="240" w:lineRule="auto"/>
        <w:rPr>
          <w:rFonts w:ascii="Arial" w:eastAsia="Times New Roman" w:hAnsi="Arial" w:cs="Arial"/>
          <w:b/>
          <w:bCs/>
          <w:sz w:val="24"/>
          <w:szCs w:val="24"/>
          <w:u w:val="single"/>
          <w:lang w:eastAsia="en-GB"/>
        </w:rPr>
      </w:pPr>
    </w:p>
    <w:p w14:paraId="1B70080B" w14:textId="020D3B9F" w:rsidR="4A9C163B" w:rsidRDefault="4A9C163B" w:rsidP="4A9C163B">
      <w:pPr>
        <w:spacing w:after="0" w:line="240" w:lineRule="auto"/>
        <w:rPr>
          <w:rFonts w:ascii="Arial" w:eastAsia="Times New Roman" w:hAnsi="Arial" w:cs="Arial"/>
          <w:b/>
          <w:bCs/>
          <w:sz w:val="24"/>
          <w:szCs w:val="24"/>
          <w:u w:val="single"/>
          <w:lang w:eastAsia="en-GB"/>
        </w:rPr>
      </w:pPr>
    </w:p>
    <w:p w14:paraId="268E4508" w14:textId="181A3CEE" w:rsidR="2EB7E593" w:rsidRDefault="2EB7E593" w:rsidP="2EB7E593">
      <w:pPr>
        <w:spacing w:after="0" w:line="240" w:lineRule="auto"/>
        <w:rPr>
          <w:rFonts w:ascii="Arial" w:eastAsia="Times New Roman" w:hAnsi="Arial" w:cs="Arial"/>
          <w:b/>
          <w:bCs/>
          <w:sz w:val="24"/>
          <w:szCs w:val="24"/>
          <w:u w:val="single"/>
          <w:lang w:eastAsia="en-GB"/>
        </w:rPr>
      </w:pPr>
    </w:p>
    <w:p w14:paraId="177D798C" w14:textId="4E346ED0" w:rsidR="00B1118B" w:rsidRPr="00B1118B" w:rsidRDefault="00B1118B" w:rsidP="68F306E8">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b/>
          <w:bCs/>
          <w:sz w:val="24"/>
          <w:szCs w:val="24"/>
          <w:u w:val="single"/>
          <w:lang w:eastAsia="en-GB"/>
        </w:rPr>
        <w:t>1.0 Introduction</w:t>
      </w:r>
    </w:p>
    <w:p w14:paraId="7441F723" w14:textId="5B53C498" w:rsidR="00B1118B" w:rsidRPr="00B1118B" w:rsidRDefault="4A2BAF5E" w:rsidP="4B930747">
      <w:pPr>
        <w:spacing w:after="0" w:line="240" w:lineRule="auto"/>
        <w:textAlignment w:val="baseline"/>
        <w:rPr>
          <w:rFonts w:ascii="Arial" w:eastAsia="Arial" w:hAnsi="Arial" w:cs="Arial"/>
          <w:sz w:val="18"/>
          <w:szCs w:val="18"/>
          <w:lang w:eastAsia="en-GB"/>
        </w:rPr>
      </w:pPr>
      <w:r w:rsidRPr="4B930747">
        <w:rPr>
          <w:rFonts w:ascii="Arial" w:eastAsia="Arial" w:hAnsi="Arial" w:cs="Arial"/>
          <w:sz w:val="24"/>
          <w:szCs w:val="24"/>
          <w:lang w:eastAsia="en-GB"/>
        </w:rPr>
        <w:t> </w:t>
      </w:r>
    </w:p>
    <w:p w14:paraId="21B30250" w14:textId="4D3B1BFD" w:rsidR="00B1118B" w:rsidRDefault="4A2BAF5E" w:rsidP="00B1118B">
      <w:pPr>
        <w:spacing w:after="0" w:line="240" w:lineRule="auto"/>
        <w:textAlignment w:val="baseline"/>
        <w:rPr>
          <w:rFonts w:ascii="Arial" w:eastAsia="Arial" w:hAnsi="Arial" w:cs="Arial"/>
          <w:lang w:eastAsia="en-GB"/>
        </w:rPr>
      </w:pPr>
      <w:r w:rsidRPr="4B930747">
        <w:rPr>
          <w:rFonts w:ascii="Arial" w:eastAsia="Arial" w:hAnsi="Arial" w:cs="Arial"/>
          <w:lang w:eastAsia="en-GB"/>
        </w:rPr>
        <w:t xml:space="preserve">The fundamental conclusion of this portfolio is to analyse the significance of the evolving nature of the world of work and the forces driving change </w:t>
      </w:r>
      <w:r w:rsidR="67450788" w:rsidRPr="2EB7E593">
        <w:rPr>
          <w:rFonts w:ascii="Arial" w:eastAsia="Arial" w:hAnsi="Arial" w:cs="Arial"/>
          <w:lang w:eastAsia="en-GB"/>
        </w:rPr>
        <w:t>comprehend</w:t>
      </w:r>
      <w:r w:rsidR="535A1771" w:rsidRPr="2EB7E593">
        <w:rPr>
          <w:rFonts w:ascii="Arial" w:eastAsia="Arial" w:hAnsi="Arial" w:cs="Arial"/>
          <w:lang w:eastAsia="en-GB"/>
        </w:rPr>
        <w:t>ing</w:t>
      </w:r>
      <w:r w:rsidRPr="4B930747">
        <w:rPr>
          <w:rFonts w:ascii="Arial" w:eastAsia="Arial" w:hAnsi="Arial" w:cs="Arial"/>
          <w:lang w:eastAsia="en-GB"/>
        </w:rPr>
        <w:t xml:space="preserve"> the function of automation.</w:t>
      </w:r>
      <w:r w:rsidR="380FEF14" w:rsidRPr="4B930747">
        <w:rPr>
          <w:rFonts w:ascii="Arial" w:eastAsia="Arial" w:hAnsi="Arial" w:cs="Arial"/>
          <w:lang w:eastAsia="en-GB"/>
        </w:rPr>
        <w:t xml:space="preserve"> In</w:t>
      </w:r>
      <w:r w:rsidR="45895AE3" w:rsidRPr="4B930747">
        <w:rPr>
          <w:rFonts w:ascii="Arial" w:eastAsia="Arial" w:hAnsi="Arial" w:cs="Arial"/>
          <w:lang w:eastAsia="en-GB"/>
        </w:rPr>
        <w:t xml:space="preserve"> a</w:t>
      </w:r>
      <w:r w:rsidR="5C1EC4DD" w:rsidRPr="4B930747">
        <w:rPr>
          <w:rFonts w:ascii="Arial" w:eastAsia="Arial" w:hAnsi="Arial" w:cs="Arial"/>
          <w:lang w:eastAsia="en-GB"/>
        </w:rPr>
        <w:t xml:space="preserve"> </w:t>
      </w:r>
      <w:r w:rsidR="45895AE3" w:rsidRPr="4B930747">
        <w:rPr>
          <w:rFonts w:ascii="Arial" w:eastAsia="Arial" w:hAnsi="Arial" w:cs="Arial"/>
          <w:lang w:eastAsia="en-GB"/>
        </w:rPr>
        <w:t>recent analysis, a global research and consultancy firm predicted a bleak f</w:t>
      </w:r>
      <w:r w:rsidR="2662BEAC" w:rsidRPr="4B930747">
        <w:rPr>
          <w:rFonts w:ascii="Arial" w:eastAsia="Arial" w:hAnsi="Arial" w:cs="Arial"/>
          <w:lang w:eastAsia="en-GB"/>
        </w:rPr>
        <w:t>u</w:t>
      </w:r>
      <w:r w:rsidR="45895AE3" w:rsidRPr="4B930747">
        <w:rPr>
          <w:rFonts w:ascii="Arial" w:eastAsia="Arial" w:hAnsi="Arial" w:cs="Arial"/>
          <w:lang w:eastAsia="en-GB"/>
        </w:rPr>
        <w:t>ture</w:t>
      </w:r>
      <w:r w:rsidR="0D145C82" w:rsidRPr="4B930747">
        <w:rPr>
          <w:rFonts w:ascii="Arial" w:eastAsia="Arial" w:hAnsi="Arial" w:cs="Arial"/>
          <w:lang w:eastAsia="en-GB"/>
        </w:rPr>
        <w:t xml:space="preserve"> for the labour market in </w:t>
      </w:r>
      <w:r w:rsidR="715C2494" w:rsidRPr="4B930747">
        <w:rPr>
          <w:rFonts w:ascii="Arial" w:eastAsia="Arial" w:hAnsi="Arial" w:cs="Arial"/>
          <w:lang w:eastAsia="en-GB"/>
        </w:rPr>
        <w:t>I</w:t>
      </w:r>
      <w:r w:rsidR="0D145C82" w:rsidRPr="4B930747">
        <w:rPr>
          <w:rFonts w:ascii="Arial" w:eastAsia="Arial" w:hAnsi="Arial" w:cs="Arial"/>
          <w:lang w:eastAsia="en-GB"/>
        </w:rPr>
        <w:t>ndia and oth</w:t>
      </w:r>
      <w:r w:rsidR="50237207" w:rsidRPr="4B930747">
        <w:rPr>
          <w:rFonts w:ascii="Arial" w:eastAsia="Arial" w:hAnsi="Arial" w:cs="Arial"/>
          <w:lang w:eastAsia="en-GB"/>
        </w:rPr>
        <w:t>e</w:t>
      </w:r>
      <w:r w:rsidR="0D145C82" w:rsidRPr="4B930747">
        <w:rPr>
          <w:rFonts w:ascii="Arial" w:eastAsia="Arial" w:hAnsi="Arial" w:cs="Arial"/>
          <w:lang w:eastAsia="en-GB"/>
        </w:rPr>
        <w:t>r</w:t>
      </w:r>
      <w:r w:rsidR="5141ABB4" w:rsidRPr="4B930747">
        <w:rPr>
          <w:rFonts w:ascii="Arial" w:eastAsia="Arial" w:hAnsi="Arial" w:cs="Arial"/>
          <w:lang w:eastAsia="en-GB"/>
        </w:rPr>
        <w:t xml:space="preserve"> </w:t>
      </w:r>
      <w:r w:rsidR="0D145C82" w:rsidRPr="4B930747">
        <w:rPr>
          <w:rFonts w:ascii="Arial" w:eastAsia="Arial" w:hAnsi="Arial" w:cs="Arial"/>
          <w:lang w:eastAsia="en-GB"/>
        </w:rPr>
        <w:t>five largest economies in Asia pacific by 2040</w:t>
      </w:r>
      <w:r w:rsidR="5797E09D" w:rsidRPr="4B930747">
        <w:rPr>
          <w:rFonts w:ascii="Arial" w:eastAsia="Arial" w:hAnsi="Arial" w:cs="Arial"/>
          <w:lang w:eastAsia="en-GB"/>
        </w:rPr>
        <w:t xml:space="preserve">, </w:t>
      </w:r>
      <w:r w:rsidR="51D45816" w:rsidRPr="4B930747">
        <w:rPr>
          <w:rFonts w:ascii="Arial" w:eastAsia="Arial" w:hAnsi="Arial" w:cs="Arial"/>
          <w:lang w:eastAsia="en-GB"/>
        </w:rPr>
        <w:t>(Rao</w:t>
      </w:r>
      <w:r w:rsidR="330E2A90" w:rsidRPr="4B930747">
        <w:rPr>
          <w:rFonts w:ascii="Arial" w:eastAsia="Arial" w:hAnsi="Arial" w:cs="Arial"/>
          <w:lang w:eastAsia="en-GB"/>
        </w:rPr>
        <w:t>, A, 2022</w:t>
      </w:r>
      <w:r w:rsidR="46DB0545" w:rsidRPr="4B930747">
        <w:rPr>
          <w:rFonts w:ascii="Arial" w:eastAsia="Arial" w:hAnsi="Arial" w:cs="Arial"/>
          <w:lang w:eastAsia="en-GB"/>
        </w:rPr>
        <w:t>)</w:t>
      </w:r>
      <w:r w:rsidR="070106D8" w:rsidRPr="4B930747">
        <w:rPr>
          <w:rFonts w:ascii="Arial" w:eastAsia="Arial" w:hAnsi="Arial" w:cs="Arial"/>
          <w:lang w:eastAsia="en-GB"/>
        </w:rPr>
        <w:t xml:space="preserve">. The working population in these five economies, </w:t>
      </w:r>
      <w:r w:rsidR="3CEC7785" w:rsidRPr="4B930747">
        <w:rPr>
          <w:rFonts w:ascii="Arial" w:eastAsia="Arial" w:hAnsi="Arial" w:cs="Arial"/>
          <w:lang w:eastAsia="en-GB"/>
        </w:rPr>
        <w:t>I</w:t>
      </w:r>
      <w:r w:rsidR="070106D8" w:rsidRPr="4B930747">
        <w:rPr>
          <w:rFonts w:ascii="Arial" w:eastAsia="Arial" w:hAnsi="Arial" w:cs="Arial"/>
          <w:lang w:eastAsia="en-GB"/>
        </w:rPr>
        <w:t xml:space="preserve">ndia, </w:t>
      </w:r>
      <w:r w:rsidR="6244E3E7" w:rsidRPr="4B930747">
        <w:rPr>
          <w:rFonts w:ascii="Arial" w:eastAsia="Arial" w:hAnsi="Arial" w:cs="Arial"/>
          <w:lang w:eastAsia="en-GB"/>
        </w:rPr>
        <w:t>China</w:t>
      </w:r>
      <w:r w:rsidR="070106D8" w:rsidRPr="4B930747">
        <w:rPr>
          <w:rFonts w:ascii="Arial" w:eastAsia="Arial" w:hAnsi="Arial" w:cs="Arial"/>
          <w:lang w:eastAsia="en-GB"/>
        </w:rPr>
        <w:t xml:space="preserve">, </w:t>
      </w:r>
      <w:r w:rsidR="18F0FCA2" w:rsidRPr="4B930747">
        <w:rPr>
          <w:rFonts w:ascii="Arial" w:eastAsia="Arial" w:hAnsi="Arial" w:cs="Arial"/>
          <w:lang w:eastAsia="en-GB"/>
        </w:rPr>
        <w:t>S</w:t>
      </w:r>
      <w:r w:rsidR="070106D8" w:rsidRPr="4B930747">
        <w:rPr>
          <w:rFonts w:ascii="Arial" w:eastAsia="Arial" w:hAnsi="Arial" w:cs="Arial"/>
          <w:lang w:eastAsia="en-GB"/>
        </w:rPr>
        <w:t xml:space="preserve">outh </w:t>
      </w:r>
      <w:r w:rsidR="63E7724D" w:rsidRPr="4B930747">
        <w:rPr>
          <w:rFonts w:ascii="Arial" w:eastAsia="Arial" w:hAnsi="Arial" w:cs="Arial"/>
          <w:lang w:eastAsia="en-GB"/>
        </w:rPr>
        <w:t xml:space="preserve">Korea, </w:t>
      </w:r>
      <w:r w:rsidR="375ADC3D" w:rsidRPr="4B930747">
        <w:rPr>
          <w:rFonts w:ascii="Arial" w:eastAsia="Arial" w:hAnsi="Arial" w:cs="Arial"/>
          <w:lang w:eastAsia="en-GB"/>
        </w:rPr>
        <w:t>Australia,</w:t>
      </w:r>
      <w:r w:rsidR="5E8EA15A" w:rsidRPr="4B930747">
        <w:rPr>
          <w:rFonts w:ascii="Arial" w:eastAsia="Arial" w:hAnsi="Arial" w:cs="Arial"/>
          <w:lang w:eastAsia="en-GB"/>
        </w:rPr>
        <w:t xml:space="preserve"> and </w:t>
      </w:r>
      <w:r w:rsidR="117BCB56" w:rsidRPr="4B930747">
        <w:rPr>
          <w:rFonts w:ascii="Arial" w:eastAsia="Arial" w:hAnsi="Arial" w:cs="Arial"/>
          <w:lang w:eastAsia="en-GB"/>
        </w:rPr>
        <w:t>Japan</w:t>
      </w:r>
      <w:r w:rsidR="5E8EA15A" w:rsidRPr="4B930747">
        <w:rPr>
          <w:rFonts w:ascii="Arial" w:eastAsia="Arial" w:hAnsi="Arial" w:cs="Arial"/>
          <w:lang w:eastAsia="en-GB"/>
        </w:rPr>
        <w:t xml:space="preserve"> are more likely to be in danger of automation than in north </w:t>
      </w:r>
      <w:r w:rsidR="711E649E" w:rsidRPr="4B930747">
        <w:rPr>
          <w:rFonts w:ascii="Arial" w:eastAsia="Arial" w:hAnsi="Arial" w:cs="Arial"/>
          <w:lang w:eastAsia="en-GB"/>
        </w:rPr>
        <w:t>America</w:t>
      </w:r>
      <w:r w:rsidR="5E8EA15A" w:rsidRPr="4B930747">
        <w:rPr>
          <w:rFonts w:ascii="Arial" w:eastAsia="Arial" w:hAnsi="Arial" w:cs="Arial"/>
          <w:lang w:eastAsia="en-GB"/>
        </w:rPr>
        <w:t xml:space="preserve"> and </w:t>
      </w:r>
      <w:r w:rsidR="047CBDFB" w:rsidRPr="4B930747">
        <w:rPr>
          <w:rFonts w:ascii="Arial" w:eastAsia="Arial" w:hAnsi="Arial" w:cs="Arial"/>
          <w:lang w:eastAsia="en-GB"/>
        </w:rPr>
        <w:t>Europe. To</w:t>
      </w:r>
      <w:r w:rsidR="4D208E4A" w:rsidRPr="4B930747">
        <w:rPr>
          <w:rFonts w:ascii="Arial" w:eastAsia="Arial" w:hAnsi="Arial" w:cs="Arial"/>
          <w:lang w:eastAsia="en-GB"/>
        </w:rPr>
        <w:t xml:space="preserve"> evaluate and </w:t>
      </w:r>
      <w:r w:rsidR="53363857" w:rsidRPr="4B930747">
        <w:rPr>
          <w:rFonts w:ascii="Arial" w:eastAsia="Arial" w:hAnsi="Arial" w:cs="Arial"/>
          <w:lang w:eastAsia="en-GB"/>
        </w:rPr>
        <w:t>analyse</w:t>
      </w:r>
      <w:r w:rsidR="4D208E4A" w:rsidRPr="4B930747">
        <w:rPr>
          <w:rFonts w:ascii="Arial" w:eastAsia="Arial" w:hAnsi="Arial" w:cs="Arial"/>
          <w:lang w:eastAsia="en-GB"/>
        </w:rPr>
        <w:t xml:space="preserve"> how the change affec</w:t>
      </w:r>
      <w:r w:rsidR="1E8DCA88" w:rsidRPr="4B930747">
        <w:rPr>
          <w:rFonts w:ascii="Arial" w:eastAsia="Arial" w:hAnsi="Arial" w:cs="Arial"/>
          <w:lang w:eastAsia="en-GB"/>
        </w:rPr>
        <w:t>ts the</w:t>
      </w:r>
      <w:r w:rsidR="4D208E4A" w:rsidRPr="4B930747">
        <w:rPr>
          <w:rFonts w:ascii="Arial" w:eastAsia="Arial" w:hAnsi="Arial" w:cs="Arial"/>
          <w:lang w:eastAsia="en-GB"/>
        </w:rPr>
        <w:t xml:space="preserve"> world of work  </w:t>
      </w:r>
    </w:p>
    <w:p w14:paraId="1A9F3773" w14:textId="4A54C938" w:rsidR="00C43476" w:rsidRPr="00B1118B" w:rsidRDefault="09002FC0" w:rsidP="644D6F53">
      <w:pPr>
        <w:spacing w:after="0" w:line="240" w:lineRule="auto"/>
        <w:textAlignment w:val="baseline"/>
        <w:rPr>
          <w:rFonts w:ascii="Arial" w:eastAsia="Arial" w:hAnsi="Arial" w:cs="Arial"/>
          <w:lang w:eastAsia="en-GB"/>
        </w:rPr>
      </w:pPr>
      <w:r w:rsidRPr="6FA95309">
        <w:rPr>
          <w:rFonts w:ascii="Arial" w:eastAsia="Arial" w:hAnsi="Arial" w:cs="Arial"/>
          <w:lang w:eastAsia="en-GB"/>
        </w:rPr>
        <w:t xml:space="preserve">I will be </w:t>
      </w:r>
      <w:r w:rsidR="4C1956BA" w:rsidRPr="6FA95309">
        <w:rPr>
          <w:rFonts w:ascii="Arial" w:eastAsia="Arial" w:hAnsi="Arial" w:cs="Arial"/>
          <w:lang w:eastAsia="en-GB"/>
        </w:rPr>
        <w:t>using an</w:t>
      </w:r>
      <w:r w:rsidRPr="6FA95309">
        <w:rPr>
          <w:rFonts w:ascii="Arial" w:eastAsia="Arial" w:hAnsi="Arial" w:cs="Arial"/>
          <w:lang w:eastAsia="en-GB"/>
        </w:rPr>
        <w:t xml:space="preserve"> organisational example</w:t>
      </w:r>
      <w:r w:rsidR="67E5A77F" w:rsidRPr="6FA95309">
        <w:rPr>
          <w:rFonts w:ascii="Arial" w:eastAsia="Arial" w:hAnsi="Arial" w:cs="Arial"/>
          <w:lang w:eastAsia="en-GB"/>
        </w:rPr>
        <w:t xml:space="preserve"> like Tesco </w:t>
      </w:r>
      <w:r w:rsidR="211AF309" w:rsidRPr="6FA95309">
        <w:rPr>
          <w:rFonts w:ascii="Arial" w:eastAsia="Arial" w:hAnsi="Arial" w:cs="Arial"/>
          <w:lang w:eastAsia="en-GB"/>
        </w:rPr>
        <w:t>PLC</w:t>
      </w:r>
      <w:r w:rsidR="5EB1871A" w:rsidRPr="6FA95309">
        <w:rPr>
          <w:rFonts w:ascii="Arial" w:eastAsia="Arial" w:hAnsi="Arial" w:cs="Arial"/>
          <w:lang w:eastAsia="en-GB"/>
        </w:rPr>
        <w:t>,</w:t>
      </w:r>
      <w:r w:rsidR="7319C6C6" w:rsidRPr="6FA95309">
        <w:rPr>
          <w:rFonts w:ascii="Arial" w:eastAsia="Arial" w:hAnsi="Arial" w:cs="Arial"/>
          <w:lang w:eastAsia="en-GB"/>
        </w:rPr>
        <w:t xml:space="preserve"> </w:t>
      </w:r>
      <w:r w:rsidR="6597D05B" w:rsidRPr="6FA95309">
        <w:rPr>
          <w:rFonts w:ascii="Arial" w:eastAsia="Arial" w:hAnsi="Arial" w:cs="Arial"/>
          <w:lang w:eastAsia="en-GB"/>
        </w:rPr>
        <w:t>established</w:t>
      </w:r>
      <w:r w:rsidR="7319C6C6" w:rsidRPr="6FA95309">
        <w:rPr>
          <w:rFonts w:ascii="Arial" w:eastAsia="Arial" w:hAnsi="Arial" w:cs="Arial"/>
          <w:lang w:eastAsia="en-GB"/>
        </w:rPr>
        <w:t xml:space="preserve"> by Jack Cohen in </w:t>
      </w:r>
      <w:r w:rsidR="0F171595" w:rsidRPr="6FA95309">
        <w:rPr>
          <w:rFonts w:ascii="Arial" w:eastAsia="Arial" w:hAnsi="Arial" w:cs="Arial"/>
          <w:lang w:eastAsia="en-GB"/>
        </w:rPr>
        <w:t>1919 and</w:t>
      </w:r>
      <w:r w:rsidR="46CD7D56" w:rsidRPr="6FA95309">
        <w:rPr>
          <w:rFonts w:ascii="Arial" w:eastAsia="Arial" w:hAnsi="Arial" w:cs="Arial"/>
          <w:lang w:eastAsia="en-GB"/>
        </w:rPr>
        <w:t xml:space="preserve"> </w:t>
      </w:r>
      <w:r w:rsidR="0F171595" w:rsidRPr="6FA95309">
        <w:rPr>
          <w:rFonts w:ascii="Arial" w:eastAsia="Arial" w:hAnsi="Arial" w:cs="Arial"/>
          <w:lang w:eastAsia="en-GB"/>
        </w:rPr>
        <w:t>well</w:t>
      </w:r>
      <w:r w:rsidR="57242D60" w:rsidRPr="6FA95309">
        <w:rPr>
          <w:rFonts w:ascii="Arial" w:eastAsia="Arial" w:hAnsi="Arial" w:cs="Arial"/>
          <w:lang w:eastAsia="en-GB"/>
        </w:rPr>
        <w:t xml:space="preserve"> known to be </w:t>
      </w:r>
      <w:r w:rsidR="369A4ECB" w:rsidRPr="6FA95309">
        <w:rPr>
          <w:rFonts w:ascii="Arial" w:eastAsia="Arial" w:hAnsi="Arial" w:cs="Arial"/>
          <w:lang w:eastAsia="en-GB"/>
        </w:rPr>
        <w:t>Britain's</w:t>
      </w:r>
      <w:r w:rsidR="57242D60" w:rsidRPr="6FA95309">
        <w:rPr>
          <w:rFonts w:ascii="Arial" w:eastAsia="Arial" w:hAnsi="Arial" w:cs="Arial"/>
          <w:lang w:eastAsia="en-GB"/>
        </w:rPr>
        <w:t xml:space="preserve"> largest retailer </w:t>
      </w:r>
      <w:r w:rsidR="4C01A199" w:rsidRPr="6FA95309">
        <w:rPr>
          <w:rFonts w:ascii="Arial" w:eastAsia="Arial" w:hAnsi="Arial" w:cs="Arial"/>
          <w:lang w:eastAsia="en-GB"/>
        </w:rPr>
        <w:t>of</w:t>
      </w:r>
      <w:r w:rsidR="035AA5D1" w:rsidRPr="6FA95309">
        <w:rPr>
          <w:rFonts w:ascii="Arial" w:eastAsia="Arial" w:hAnsi="Arial" w:cs="Arial"/>
          <w:lang w:eastAsia="en-GB"/>
        </w:rPr>
        <w:t xml:space="preserve"> </w:t>
      </w:r>
      <w:r w:rsidR="57242D60" w:rsidRPr="6FA95309">
        <w:rPr>
          <w:rFonts w:ascii="Arial" w:eastAsia="Arial" w:hAnsi="Arial" w:cs="Arial"/>
          <w:lang w:eastAsia="en-GB"/>
        </w:rPr>
        <w:t>food</w:t>
      </w:r>
      <w:r w:rsidR="046837EA" w:rsidRPr="6FA95309">
        <w:rPr>
          <w:rFonts w:ascii="Arial" w:eastAsia="Arial" w:hAnsi="Arial" w:cs="Arial"/>
          <w:lang w:eastAsia="en-GB"/>
        </w:rPr>
        <w:t>s</w:t>
      </w:r>
      <w:r w:rsidR="57242D60" w:rsidRPr="6FA95309">
        <w:rPr>
          <w:rFonts w:ascii="Arial" w:eastAsia="Arial" w:hAnsi="Arial" w:cs="Arial"/>
          <w:lang w:eastAsia="en-GB"/>
        </w:rPr>
        <w:t xml:space="preserve"> and other </w:t>
      </w:r>
      <w:r w:rsidR="293091E1" w:rsidRPr="6FA95309">
        <w:rPr>
          <w:rFonts w:ascii="Arial" w:eastAsia="Arial" w:hAnsi="Arial" w:cs="Arial"/>
          <w:lang w:eastAsia="en-GB"/>
        </w:rPr>
        <w:t>goods. According</w:t>
      </w:r>
      <w:r w:rsidR="46A5BB22" w:rsidRPr="6FA95309">
        <w:rPr>
          <w:rFonts w:ascii="Arial" w:eastAsia="Arial" w:hAnsi="Arial" w:cs="Arial"/>
          <w:lang w:eastAsia="en-GB"/>
        </w:rPr>
        <w:t xml:space="preserve"> to</w:t>
      </w:r>
      <w:r w:rsidR="331B3643" w:rsidRPr="6FA95309">
        <w:rPr>
          <w:rFonts w:ascii="Arial" w:eastAsia="Arial" w:hAnsi="Arial" w:cs="Arial"/>
          <w:lang w:eastAsia="en-GB"/>
        </w:rPr>
        <w:t xml:space="preserve"> </w:t>
      </w:r>
      <w:r w:rsidR="46A5BB22" w:rsidRPr="6FA95309">
        <w:rPr>
          <w:rFonts w:ascii="Arial" w:eastAsia="Arial" w:hAnsi="Arial" w:cs="Arial"/>
          <w:lang w:eastAsia="en-GB"/>
        </w:rPr>
        <w:t xml:space="preserve">E, Bedford, </w:t>
      </w:r>
      <w:r w:rsidR="6859C00B" w:rsidRPr="6FA95309">
        <w:rPr>
          <w:rFonts w:ascii="Arial" w:eastAsia="Arial" w:hAnsi="Arial" w:cs="Arial"/>
          <w:lang w:eastAsia="en-GB"/>
        </w:rPr>
        <w:t>(</w:t>
      </w:r>
      <w:r w:rsidR="46A5BB22" w:rsidRPr="6FA95309">
        <w:rPr>
          <w:rFonts w:ascii="Arial" w:eastAsia="Arial" w:hAnsi="Arial" w:cs="Arial"/>
          <w:lang w:eastAsia="en-GB"/>
        </w:rPr>
        <w:t>2022</w:t>
      </w:r>
      <w:r w:rsidR="26E7A515" w:rsidRPr="6FA95309">
        <w:rPr>
          <w:rFonts w:ascii="Arial" w:eastAsia="Arial" w:hAnsi="Arial" w:cs="Arial"/>
          <w:lang w:eastAsia="en-GB"/>
        </w:rPr>
        <w:t>) Tesco</w:t>
      </w:r>
      <w:r w:rsidR="7E1DEF8E" w:rsidRPr="6FA95309">
        <w:rPr>
          <w:rFonts w:ascii="Arial" w:eastAsia="Arial" w:hAnsi="Arial" w:cs="Arial"/>
          <w:lang w:eastAsia="en-GB"/>
        </w:rPr>
        <w:t xml:space="preserve"> e</w:t>
      </w:r>
      <w:r w:rsidR="299C6F20" w:rsidRPr="6FA95309">
        <w:rPr>
          <w:rFonts w:ascii="Arial" w:eastAsia="Arial" w:hAnsi="Arial" w:cs="Arial"/>
          <w:lang w:eastAsia="en-GB"/>
        </w:rPr>
        <w:t>mploy</w:t>
      </w:r>
      <w:r w:rsidR="748BBA89" w:rsidRPr="6FA95309">
        <w:rPr>
          <w:rFonts w:ascii="Arial" w:eastAsia="Arial" w:hAnsi="Arial" w:cs="Arial"/>
          <w:lang w:eastAsia="en-GB"/>
        </w:rPr>
        <w:t>s</w:t>
      </w:r>
      <w:r w:rsidR="57B18C2C" w:rsidRPr="6FA95309">
        <w:rPr>
          <w:rFonts w:ascii="Arial" w:eastAsia="Arial" w:hAnsi="Arial" w:cs="Arial"/>
          <w:lang w:eastAsia="en-GB"/>
        </w:rPr>
        <w:t xml:space="preserve"> </w:t>
      </w:r>
      <w:r w:rsidR="78E0366D" w:rsidRPr="6FA95309">
        <w:rPr>
          <w:rFonts w:ascii="Arial" w:eastAsia="Arial" w:hAnsi="Arial" w:cs="Arial"/>
          <w:lang w:eastAsia="en-GB"/>
        </w:rPr>
        <w:t>35</w:t>
      </w:r>
      <w:r w:rsidR="57B18C2C" w:rsidRPr="6FA95309">
        <w:rPr>
          <w:rFonts w:ascii="Arial" w:eastAsia="Arial" w:hAnsi="Arial" w:cs="Arial"/>
          <w:lang w:eastAsia="en-GB"/>
        </w:rPr>
        <w:t>4,00</w:t>
      </w:r>
      <w:r w:rsidR="7DD4634D" w:rsidRPr="6FA95309">
        <w:rPr>
          <w:rFonts w:ascii="Arial" w:eastAsia="Arial" w:hAnsi="Arial" w:cs="Arial"/>
          <w:lang w:eastAsia="en-GB"/>
        </w:rPr>
        <w:t>0</w:t>
      </w:r>
      <w:r w:rsidR="57B18C2C" w:rsidRPr="6FA95309">
        <w:rPr>
          <w:rFonts w:ascii="Arial" w:eastAsia="Arial" w:hAnsi="Arial" w:cs="Arial"/>
          <w:lang w:eastAsia="en-GB"/>
        </w:rPr>
        <w:t xml:space="preserve"> employees worl</w:t>
      </w:r>
      <w:r w:rsidR="75E0C1CC" w:rsidRPr="6FA95309">
        <w:rPr>
          <w:rFonts w:ascii="Arial" w:eastAsia="Arial" w:hAnsi="Arial" w:cs="Arial"/>
          <w:lang w:eastAsia="en-GB"/>
        </w:rPr>
        <w:t>d</w:t>
      </w:r>
      <w:r w:rsidR="57B18C2C" w:rsidRPr="6FA95309">
        <w:rPr>
          <w:rFonts w:ascii="Arial" w:eastAsia="Arial" w:hAnsi="Arial" w:cs="Arial"/>
          <w:lang w:eastAsia="en-GB"/>
        </w:rPr>
        <w:t>wide</w:t>
      </w:r>
      <w:r w:rsidR="7ACB3813" w:rsidRPr="6FA95309">
        <w:rPr>
          <w:rFonts w:ascii="Arial" w:eastAsia="Arial" w:hAnsi="Arial" w:cs="Arial"/>
          <w:lang w:eastAsia="en-GB"/>
        </w:rPr>
        <w:t xml:space="preserve"> with</w:t>
      </w:r>
      <w:r w:rsidR="57B18C2C" w:rsidRPr="6FA95309">
        <w:rPr>
          <w:rFonts w:ascii="Arial" w:eastAsia="Arial" w:hAnsi="Arial" w:cs="Arial"/>
          <w:lang w:eastAsia="en-GB"/>
        </w:rPr>
        <w:t xml:space="preserve"> </w:t>
      </w:r>
      <w:r w:rsidR="277C99C7" w:rsidRPr="6FA95309">
        <w:rPr>
          <w:rFonts w:ascii="Arial" w:eastAsia="Arial" w:hAnsi="Arial" w:cs="Arial"/>
          <w:lang w:eastAsia="en-GB"/>
        </w:rPr>
        <w:t>5,000 locations across the globe</w:t>
      </w:r>
      <w:r w:rsidR="6067D683" w:rsidRPr="6FA95309">
        <w:rPr>
          <w:rFonts w:ascii="Arial" w:eastAsia="Arial" w:hAnsi="Arial" w:cs="Arial"/>
          <w:lang w:eastAsia="en-GB"/>
        </w:rPr>
        <w:t>.</w:t>
      </w:r>
    </w:p>
    <w:p w14:paraId="30C5BB6E" w14:textId="0B8AEC77" w:rsidR="6FA95309" w:rsidRDefault="6FA95309" w:rsidP="6FA95309">
      <w:pPr>
        <w:spacing w:after="0" w:line="240" w:lineRule="auto"/>
        <w:rPr>
          <w:rFonts w:ascii="Arial" w:eastAsia="Arial" w:hAnsi="Arial" w:cs="Arial"/>
          <w:lang w:eastAsia="en-GB"/>
        </w:rPr>
      </w:pPr>
    </w:p>
    <w:p w14:paraId="1C00C708" w14:textId="23CE156F" w:rsidR="00C43476" w:rsidRPr="00B1118B" w:rsidRDefault="13BD998C" w:rsidP="2E6ED367">
      <w:pPr>
        <w:spacing w:after="0" w:line="240" w:lineRule="auto"/>
        <w:textAlignment w:val="baseline"/>
        <w:rPr>
          <w:rFonts w:ascii="Arial" w:eastAsia="Arial" w:hAnsi="Arial" w:cs="Arial"/>
          <w:lang w:eastAsia="en-GB"/>
        </w:rPr>
      </w:pPr>
      <w:r w:rsidRPr="0C03C8CD">
        <w:rPr>
          <w:rFonts w:ascii="Arial" w:eastAsia="Arial" w:hAnsi="Arial" w:cs="Arial"/>
          <w:lang w:eastAsia="en-GB"/>
        </w:rPr>
        <w:t xml:space="preserve">My </w:t>
      </w:r>
      <w:r w:rsidR="036C0631" w:rsidRPr="0C03C8CD">
        <w:rPr>
          <w:rFonts w:ascii="Arial" w:eastAsia="Arial" w:hAnsi="Arial" w:cs="Arial"/>
          <w:lang w:eastAsia="en-GB"/>
        </w:rPr>
        <w:t>discuss</w:t>
      </w:r>
      <w:r w:rsidR="12831254" w:rsidRPr="0C03C8CD">
        <w:rPr>
          <w:rFonts w:ascii="Arial" w:eastAsia="Arial" w:hAnsi="Arial" w:cs="Arial"/>
          <w:lang w:eastAsia="en-GB"/>
        </w:rPr>
        <w:t xml:space="preserve">ion will be based </w:t>
      </w:r>
      <w:r w:rsidR="2BD6123A" w:rsidRPr="0C03C8CD">
        <w:rPr>
          <w:rFonts w:ascii="Arial" w:eastAsia="Arial" w:hAnsi="Arial" w:cs="Arial"/>
          <w:lang w:eastAsia="en-GB"/>
        </w:rPr>
        <w:t>around</w:t>
      </w:r>
      <w:r w:rsidR="74EC5176" w:rsidRPr="4B930747">
        <w:rPr>
          <w:rFonts w:ascii="Arial" w:eastAsia="Arial" w:hAnsi="Arial" w:cs="Arial"/>
          <w:lang w:eastAsia="en-GB"/>
        </w:rPr>
        <w:t xml:space="preserve"> how</w:t>
      </w:r>
      <w:r w:rsidR="67774B3C" w:rsidRPr="4B930747">
        <w:rPr>
          <w:rFonts w:ascii="Arial" w:eastAsia="Arial" w:hAnsi="Arial" w:cs="Arial"/>
          <w:lang w:eastAsia="en-GB"/>
        </w:rPr>
        <w:t xml:space="preserve"> processes in </w:t>
      </w:r>
      <w:r w:rsidR="4C042076" w:rsidRPr="0C03C8CD">
        <w:rPr>
          <w:rFonts w:ascii="Arial" w:eastAsia="Arial" w:hAnsi="Arial" w:cs="Arial"/>
          <w:lang w:eastAsia="en-GB"/>
        </w:rPr>
        <w:t>Tesco</w:t>
      </w:r>
      <w:r w:rsidR="1225A941" w:rsidRPr="0C03C8CD">
        <w:rPr>
          <w:rFonts w:ascii="Arial" w:eastAsia="Arial" w:hAnsi="Arial" w:cs="Arial"/>
          <w:lang w:eastAsia="en-GB"/>
        </w:rPr>
        <w:t xml:space="preserve"> </w:t>
      </w:r>
      <w:r w:rsidR="54D48C92" w:rsidRPr="2EB7E593">
        <w:rPr>
          <w:rFonts w:ascii="Arial" w:eastAsia="Arial" w:hAnsi="Arial" w:cs="Arial"/>
          <w:lang w:eastAsia="en-GB"/>
        </w:rPr>
        <w:t>that</w:t>
      </w:r>
      <w:r w:rsidR="65D0A088" w:rsidRPr="2EB7E593">
        <w:rPr>
          <w:rFonts w:ascii="Arial" w:eastAsia="Arial" w:hAnsi="Arial" w:cs="Arial"/>
          <w:lang w:eastAsia="en-GB"/>
        </w:rPr>
        <w:t xml:space="preserve"> </w:t>
      </w:r>
      <w:r w:rsidR="67774B3C" w:rsidRPr="4B930747">
        <w:rPr>
          <w:rFonts w:ascii="Arial" w:eastAsia="Arial" w:hAnsi="Arial" w:cs="Arial"/>
          <w:lang w:eastAsia="en-GB"/>
        </w:rPr>
        <w:t>can be automated</w:t>
      </w:r>
      <w:r w:rsidR="195323B3" w:rsidRPr="4B930747">
        <w:rPr>
          <w:rFonts w:ascii="Arial" w:eastAsia="Arial" w:hAnsi="Arial" w:cs="Arial"/>
          <w:lang w:eastAsia="en-GB"/>
        </w:rPr>
        <w:t xml:space="preserve"> through </w:t>
      </w:r>
      <w:proofErr w:type="spellStart"/>
      <w:r w:rsidR="439D219E" w:rsidRPr="4B930747">
        <w:rPr>
          <w:rFonts w:ascii="Arial" w:eastAsia="Arial" w:hAnsi="Arial" w:cs="Arial"/>
          <w:lang w:eastAsia="en-GB"/>
        </w:rPr>
        <w:t>Levins</w:t>
      </w:r>
      <w:proofErr w:type="spellEnd"/>
      <w:r w:rsidR="439D219E" w:rsidRPr="4B930747">
        <w:rPr>
          <w:rFonts w:ascii="Arial" w:eastAsia="Arial" w:hAnsi="Arial" w:cs="Arial"/>
          <w:lang w:eastAsia="en-GB"/>
        </w:rPr>
        <w:t xml:space="preserve"> change </w:t>
      </w:r>
      <w:r w:rsidR="11C1E8E6" w:rsidRPr="4B930747">
        <w:rPr>
          <w:rFonts w:ascii="Arial" w:eastAsia="Arial" w:hAnsi="Arial" w:cs="Arial"/>
          <w:lang w:eastAsia="en-GB"/>
        </w:rPr>
        <w:t>management</w:t>
      </w:r>
      <w:r w:rsidR="439D219E" w:rsidRPr="4B930747">
        <w:rPr>
          <w:rFonts w:ascii="Arial" w:eastAsia="Arial" w:hAnsi="Arial" w:cs="Arial"/>
          <w:lang w:eastAsia="en-GB"/>
        </w:rPr>
        <w:t xml:space="preserve"> mo</w:t>
      </w:r>
      <w:r w:rsidR="7D3D002D" w:rsidRPr="4B930747">
        <w:rPr>
          <w:rFonts w:ascii="Arial" w:eastAsia="Arial" w:hAnsi="Arial" w:cs="Arial"/>
          <w:lang w:eastAsia="en-GB"/>
        </w:rPr>
        <w:t>del</w:t>
      </w:r>
      <w:r w:rsidR="29762CA3" w:rsidRPr="4B930747">
        <w:rPr>
          <w:rFonts w:ascii="Arial" w:eastAsia="Arial" w:hAnsi="Arial" w:cs="Arial"/>
          <w:lang w:eastAsia="en-GB"/>
        </w:rPr>
        <w:t xml:space="preserve"> </w:t>
      </w:r>
      <w:r w:rsidR="064ABEE6" w:rsidRPr="0C03C8CD">
        <w:rPr>
          <w:rFonts w:ascii="Arial" w:eastAsia="Arial" w:hAnsi="Arial" w:cs="Arial"/>
          <w:lang w:eastAsia="en-GB"/>
        </w:rPr>
        <w:t>as well</w:t>
      </w:r>
      <w:r w:rsidR="29762CA3" w:rsidRPr="4B930747">
        <w:rPr>
          <w:rFonts w:ascii="Arial" w:eastAsia="Arial" w:hAnsi="Arial" w:cs="Arial"/>
          <w:lang w:eastAsia="en-GB"/>
        </w:rPr>
        <w:t xml:space="preserve"> as the</w:t>
      </w:r>
      <w:r w:rsidR="4DBEA9E4" w:rsidRPr="4B930747">
        <w:rPr>
          <w:rFonts w:ascii="Arial" w:eastAsia="Arial" w:hAnsi="Arial" w:cs="Arial"/>
          <w:lang w:eastAsia="en-GB"/>
        </w:rPr>
        <w:t xml:space="preserve"> shortcomings and </w:t>
      </w:r>
      <w:r w:rsidR="16BAF77B" w:rsidRPr="4B930747">
        <w:rPr>
          <w:rFonts w:ascii="Arial" w:eastAsia="Arial" w:hAnsi="Arial" w:cs="Arial"/>
          <w:lang w:eastAsia="en-GB"/>
        </w:rPr>
        <w:t>benefits</w:t>
      </w:r>
      <w:r w:rsidR="3C6C46DD" w:rsidRPr="4B930747">
        <w:rPr>
          <w:rFonts w:ascii="Arial" w:eastAsia="Arial" w:hAnsi="Arial" w:cs="Arial"/>
          <w:lang w:eastAsia="en-GB"/>
        </w:rPr>
        <w:t xml:space="preserve">, </w:t>
      </w:r>
      <w:r w:rsidR="4D8F1D8E" w:rsidRPr="4B930747">
        <w:rPr>
          <w:rFonts w:ascii="Arial" w:eastAsia="Arial" w:hAnsi="Arial" w:cs="Arial"/>
          <w:lang w:eastAsia="en-GB"/>
        </w:rPr>
        <w:t>furthermore</w:t>
      </w:r>
      <w:r w:rsidR="3C6C46DD" w:rsidRPr="4B930747">
        <w:rPr>
          <w:rFonts w:ascii="Arial" w:eastAsia="Arial" w:hAnsi="Arial" w:cs="Arial"/>
          <w:lang w:eastAsia="en-GB"/>
        </w:rPr>
        <w:t xml:space="preserve"> the organisational structure </w:t>
      </w:r>
      <w:r w:rsidR="226CBD17" w:rsidRPr="0C03C8CD">
        <w:rPr>
          <w:rFonts w:ascii="Arial" w:eastAsia="Arial" w:hAnsi="Arial" w:cs="Arial"/>
          <w:lang w:eastAsia="en-GB"/>
        </w:rPr>
        <w:t>of Tesco’s</w:t>
      </w:r>
      <w:r w:rsidR="4C399631" w:rsidRPr="0C03C8CD">
        <w:rPr>
          <w:rFonts w:ascii="Arial" w:eastAsia="Arial" w:hAnsi="Arial" w:cs="Arial"/>
          <w:lang w:eastAsia="en-GB"/>
        </w:rPr>
        <w:t xml:space="preserve"> </w:t>
      </w:r>
      <w:r w:rsidR="3C6C46DD" w:rsidRPr="4B930747">
        <w:rPr>
          <w:rFonts w:ascii="Arial" w:eastAsia="Arial" w:hAnsi="Arial" w:cs="Arial"/>
          <w:lang w:eastAsia="en-GB"/>
        </w:rPr>
        <w:t>will be</w:t>
      </w:r>
      <w:r w:rsidR="55FA0D85" w:rsidRPr="4B930747">
        <w:rPr>
          <w:rFonts w:ascii="Arial" w:eastAsia="Arial" w:hAnsi="Arial" w:cs="Arial"/>
          <w:lang w:eastAsia="en-GB"/>
        </w:rPr>
        <w:t xml:space="preserve"> researched to understand how structure influences the change management proc</w:t>
      </w:r>
      <w:r w:rsidR="6C2D1309" w:rsidRPr="4B930747">
        <w:rPr>
          <w:rFonts w:ascii="Arial" w:eastAsia="Arial" w:hAnsi="Arial" w:cs="Arial"/>
          <w:lang w:eastAsia="en-GB"/>
        </w:rPr>
        <w:t>ess.</w:t>
      </w:r>
      <w:r w:rsidR="3C6C46DD" w:rsidRPr="4B930747">
        <w:rPr>
          <w:rFonts w:ascii="Arial" w:eastAsia="Arial" w:hAnsi="Arial" w:cs="Arial"/>
          <w:lang w:eastAsia="en-GB"/>
        </w:rPr>
        <w:t xml:space="preserve"> </w:t>
      </w:r>
      <w:r w:rsidR="16BAF77B" w:rsidRPr="4B930747">
        <w:rPr>
          <w:rFonts w:ascii="Arial" w:eastAsia="Arial" w:hAnsi="Arial" w:cs="Arial"/>
          <w:lang w:eastAsia="en-GB"/>
        </w:rPr>
        <w:t>My</w:t>
      </w:r>
      <w:r w:rsidR="2BCD68A7" w:rsidRPr="4B930747">
        <w:rPr>
          <w:rFonts w:ascii="Arial" w:eastAsia="Arial" w:hAnsi="Arial" w:cs="Arial"/>
          <w:lang w:eastAsia="en-GB"/>
        </w:rPr>
        <w:t xml:space="preserve"> end con</w:t>
      </w:r>
      <w:r w:rsidR="71B1E087" w:rsidRPr="4B930747">
        <w:rPr>
          <w:rFonts w:ascii="Arial" w:eastAsia="Arial" w:hAnsi="Arial" w:cs="Arial"/>
          <w:lang w:eastAsia="en-GB"/>
        </w:rPr>
        <w:t>c</w:t>
      </w:r>
      <w:r w:rsidR="2BCD68A7" w:rsidRPr="4B930747">
        <w:rPr>
          <w:rFonts w:ascii="Arial" w:eastAsia="Arial" w:hAnsi="Arial" w:cs="Arial"/>
          <w:lang w:eastAsia="en-GB"/>
        </w:rPr>
        <w:t>lusion will be</w:t>
      </w:r>
      <w:r w:rsidR="3559A920" w:rsidRPr="4B930747">
        <w:rPr>
          <w:rFonts w:ascii="Arial" w:eastAsia="Arial" w:hAnsi="Arial" w:cs="Arial"/>
          <w:lang w:eastAsia="en-GB"/>
        </w:rPr>
        <w:t xml:space="preserve"> </w:t>
      </w:r>
      <w:r w:rsidR="2BCD68A7" w:rsidRPr="4B930747">
        <w:rPr>
          <w:rFonts w:ascii="Arial" w:eastAsia="Arial" w:hAnsi="Arial" w:cs="Arial"/>
          <w:lang w:eastAsia="en-GB"/>
        </w:rPr>
        <w:t xml:space="preserve">based on the key factors of the </w:t>
      </w:r>
      <w:r w:rsidR="135B4257" w:rsidRPr="4B930747">
        <w:rPr>
          <w:rFonts w:ascii="Arial" w:eastAsia="Arial" w:hAnsi="Arial" w:cs="Arial"/>
          <w:lang w:eastAsia="en-GB"/>
        </w:rPr>
        <w:t>evolving nature of the world of work</w:t>
      </w:r>
      <w:r w:rsidR="4B957840" w:rsidRPr="4B930747">
        <w:rPr>
          <w:rFonts w:ascii="Arial" w:eastAsia="Arial" w:hAnsi="Arial" w:cs="Arial"/>
          <w:lang w:eastAsia="en-GB"/>
        </w:rPr>
        <w:t xml:space="preserve"> </w:t>
      </w:r>
      <w:r w:rsidR="1E9B7D25" w:rsidRPr="4B930747">
        <w:rPr>
          <w:rFonts w:ascii="Arial" w:eastAsia="Arial" w:hAnsi="Arial" w:cs="Arial"/>
          <w:lang w:eastAsia="en-GB"/>
        </w:rPr>
        <w:t xml:space="preserve">and </w:t>
      </w:r>
      <w:r w:rsidR="110486FA" w:rsidRPr="4B930747">
        <w:rPr>
          <w:rFonts w:ascii="Arial" w:eastAsia="Arial" w:hAnsi="Arial" w:cs="Arial"/>
          <w:lang w:eastAsia="en-GB"/>
        </w:rPr>
        <w:t>th</w:t>
      </w:r>
      <w:r w:rsidR="7CDEC6E2" w:rsidRPr="4B930747">
        <w:rPr>
          <w:rFonts w:ascii="Arial" w:eastAsia="Arial" w:hAnsi="Arial" w:cs="Arial"/>
          <w:lang w:eastAsia="en-GB"/>
        </w:rPr>
        <w:t>e impact</w:t>
      </w:r>
      <w:r w:rsidR="373CA5A5" w:rsidRPr="4B930747">
        <w:rPr>
          <w:rFonts w:ascii="Arial" w:eastAsia="Arial" w:hAnsi="Arial" w:cs="Arial"/>
          <w:lang w:eastAsia="en-GB"/>
        </w:rPr>
        <w:t xml:space="preserve"> </w:t>
      </w:r>
      <w:r w:rsidR="0BE99432" w:rsidRPr="4B930747">
        <w:rPr>
          <w:rFonts w:ascii="Arial" w:eastAsia="Arial" w:hAnsi="Arial" w:cs="Arial"/>
          <w:lang w:eastAsia="en-GB"/>
        </w:rPr>
        <w:t xml:space="preserve">of </w:t>
      </w:r>
      <w:proofErr w:type="spellStart"/>
      <w:r w:rsidR="0BE99432" w:rsidRPr="4B930747">
        <w:rPr>
          <w:rFonts w:ascii="Arial" w:eastAsia="Arial" w:hAnsi="Arial" w:cs="Arial"/>
          <w:lang w:eastAsia="en-GB"/>
        </w:rPr>
        <w:t>Levins</w:t>
      </w:r>
      <w:proofErr w:type="spellEnd"/>
      <w:r w:rsidR="1E9B7D25" w:rsidRPr="4B930747">
        <w:rPr>
          <w:rFonts w:ascii="Arial" w:eastAsia="Arial" w:hAnsi="Arial" w:cs="Arial"/>
          <w:lang w:eastAsia="en-GB"/>
        </w:rPr>
        <w:t xml:space="preserve"> change management mode</w:t>
      </w:r>
      <w:r w:rsidR="79689F07" w:rsidRPr="4B930747">
        <w:rPr>
          <w:rFonts w:ascii="Arial" w:eastAsia="Arial" w:hAnsi="Arial" w:cs="Arial"/>
          <w:lang w:eastAsia="en-GB"/>
        </w:rPr>
        <w:t>l</w:t>
      </w:r>
      <w:r w:rsidR="70017E70" w:rsidRPr="4B930747">
        <w:rPr>
          <w:rFonts w:ascii="Arial" w:eastAsia="Arial" w:hAnsi="Arial" w:cs="Arial"/>
          <w:lang w:eastAsia="en-GB"/>
        </w:rPr>
        <w:t xml:space="preserve"> </w:t>
      </w:r>
      <w:r w:rsidR="07297297" w:rsidRPr="4B930747">
        <w:rPr>
          <w:rFonts w:ascii="Arial" w:eastAsia="Arial" w:hAnsi="Arial" w:cs="Arial"/>
          <w:lang w:eastAsia="en-GB"/>
        </w:rPr>
        <w:t xml:space="preserve">has </w:t>
      </w:r>
      <w:r w:rsidR="70017E70" w:rsidRPr="4B930747">
        <w:rPr>
          <w:rFonts w:ascii="Arial" w:eastAsia="Arial" w:hAnsi="Arial" w:cs="Arial"/>
          <w:lang w:eastAsia="en-GB"/>
        </w:rPr>
        <w:t>on Tesco PLC</w:t>
      </w:r>
      <w:r w:rsidR="33933119" w:rsidRPr="4B930747">
        <w:rPr>
          <w:rFonts w:ascii="Arial" w:eastAsia="Arial" w:hAnsi="Arial" w:cs="Arial"/>
          <w:lang w:eastAsia="en-GB"/>
        </w:rPr>
        <w:t>’s organisation.</w:t>
      </w:r>
      <w:r w:rsidR="7868CC98" w:rsidRPr="4B930747">
        <w:rPr>
          <w:rFonts w:ascii="Arial" w:eastAsia="Arial" w:hAnsi="Arial" w:cs="Arial"/>
          <w:lang w:eastAsia="en-GB"/>
        </w:rPr>
        <w:t xml:space="preserve"> </w:t>
      </w:r>
    </w:p>
    <w:p w14:paraId="23BAEE61" w14:textId="552BEF5C" w:rsidR="00C43476" w:rsidRPr="00B1118B" w:rsidRDefault="74EC5176" w:rsidP="00B1118B">
      <w:pPr>
        <w:spacing w:after="0" w:line="240" w:lineRule="auto"/>
        <w:textAlignment w:val="baseline"/>
        <w:rPr>
          <w:rFonts w:ascii="Arial" w:eastAsia="Arial" w:hAnsi="Arial" w:cs="Arial"/>
          <w:lang w:eastAsia="en-GB"/>
        </w:rPr>
      </w:pPr>
      <w:r w:rsidRPr="4B930747">
        <w:rPr>
          <w:rFonts w:ascii="Arial" w:eastAsia="Arial" w:hAnsi="Arial" w:cs="Arial"/>
          <w:lang w:eastAsia="en-GB"/>
        </w:rPr>
        <w:t xml:space="preserve"> </w:t>
      </w:r>
      <w:r w:rsidR="5FF44FBE" w:rsidRPr="6FA95309">
        <w:rPr>
          <w:rFonts w:ascii="Arial" w:eastAsia="Arial" w:hAnsi="Arial" w:cs="Arial"/>
          <w:lang w:eastAsia="en-GB"/>
        </w:rPr>
        <w:t>22</w:t>
      </w:r>
      <w:r w:rsidR="09EA7875" w:rsidRPr="6FA95309">
        <w:rPr>
          <w:rFonts w:ascii="Arial" w:eastAsia="Arial" w:hAnsi="Arial" w:cs="Arial"/>
          <w:lang w:eastAsia="en-GB"/>
        </w:rPr>
        <w:t>6</w:t>
      </w:r>
    </w:p>
    <w:p w14:paraId="15679414" w14:textId="6BF59430"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578C4B52"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3C3273B6"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768DEEAC"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3E0A295B"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26E15F0D"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2F084B24"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6C37809D"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284DED64"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5098CD99"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1114503C"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5356C59E"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42E8249A"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5ED0F87E"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11D9DDBB"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6E1C0E3F"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455B7362" w14:textId="7777777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2933A07D" w14:textId="084D5195" w:rsidR="13BE2F73" w:rsidRDefault="13BE2F73" w:rsidP="13BE2F73">
      <w:pPr>
        <w:spacing w:after="0" w:line="240" w:lineRule="auto"/>
        <w:rPr>
          <w:rFonts w:ascii="Arial" w:eastAsia="Arial" w:hAnsi="Arial" w:cs="Arial"/>
          <w:lang w:eastAsia="en-GB"/>
        </w:rPr>
      </w:pPr>
    </w:p>
    <w:p w14:paraId="10C20811" w14:textId="13ECCC68" w:rsidR="13BE2F73" w:rsidRDefault="13BE2F73" w:rsidP="13BE2F73">
      <w:pPr>
        <w:spacing w:after="0" w:line="240" w:lineRule="auto"/>
        <w:rPr>
          <w:rFonts w:ascii="Arial" w:eastAsia="Arial" w:hAnsi="Arial" w:cs="Arial"/>
          <w:lang w:eastAsia="en-GB"/>
        </w:rPr>
      </w:pPr>
    </w:p>
    <w:p w14:paraId="3C74F43D" w14:textId="778BD985" w:rsidR="13BE2F73" w:rsidRDefault="13BE2F73" w:rsidP="13BE2F73">
      <w:pPr>
        <w:spacing w:after="0" w:line="240" w:lineRule="auto"/>
        <w:rPr>
          <w:rFonts w:ascii="Arial" w:eastAsia="Arial" w:hAnsi="Arial" w:cs="Arial"/>
          <w:lang w:eastAsia="en-GB"/>
        </w:rPr>
      </w:pPr>
    </w:p>
    <w:p w14:paraId="7AA75C60" w14:textId="26089C33" w:rsidR="13BE2F73" w:rsidRDefault="13BE2F73" w:rsidP="13BE2F73">
      <w:pPr>
        <w:spacing w:after="0" w:line="240" w:lineRule="auto"/>
        <w:rPr>
          <w:rFonts w:ascii="Arial" w:eastAsia="Arial" w:hAnsi="Arial" w:cs="Arial"/>
          <w:lang w:eastAsia="en-GB"/>
        </w:rPr>
      </w:pPr>
    </w:p>
    <w:p w14:paraId="231EADA6" w14:textId="030CDE94" w:rsidR="13BE2F73" w:rsidRDefault="13BE2F73" w:rsidP="13BE2F73">
      <w:pPr>
        <w:spacing w:after="0" w:line="240" w:lineRule="auto"/>
        <w:rPr>
          <w:rFonts w:ascii="Arial" w:eastAsia="Arial" w:hAnsi="Arial" w:cs="Arial"/>
          <w:lang w:eastAsia="en-GB"/>
        </w:rPr>
      </w:pPr>
    </w:p>
    <w:p w14:paraId="6CE5D48A" w14:textId="53C44CBC" w:rsidR="13BE2F73" w:rsidRDefault="13BE2F73" w:rsidP="13BE2F73">
      <w:pPr>
        <w:spacing w:after="0" w:line="240" w:lineRule="auto"/>
        <w:rPr>
          <w:rFonts w:ascii="Arial" w:eastAsia="Times New Roman" w:hAnsi="Arial" w:cs="Arial"/>
          <w:sz w:val="24"/>
          <w:szCs w:val="24"/>
          <w:lang w:eastAsia="en-GB"/>
        </w:rPr>
      </w:pPr>
    </w:p>
    <w:p w14:paraId="54970186" w14:textId="14D7B6CA" w:rsidR="13BE2F73" w:rsidRDefault="13BE2F73" w:rsidP="13BE2F73">
      <w:pPr>
        <w:spacing w:after="0" w:line="240" w:lineRule="auto"/>
        <w:rPr>
          <w:rFonts w:ascii="Arial" w:eastAsia="Times New Roman" w:hAnsi="Arial" w:cs="Arial"/>
          <w:sz w:val="24"/>
          <w:szCs w:val="24"/>
          <w:lang w:eastAsia="en-GB"/>
        </w:rPr>
      </w:pPr>
    </w:p>
    <w:p w14:paraId="7489EF25" w14:textId="3EBB4A7A" w:rsidR="13BE2F73" w:rsidRDefault="13BE2F73" w:rsidP="13BE2F73">
      <w:pPr>
        <w:spacing w:after="0" w:line="240" w:lineRule="auto"/>
        <w:rPr>
          <w:rFonts w:ascii="Arial" w:eastAsia="Times New Roman" w:hAnsi="Arial" w:cs="Arial"/>
          <w:sz w:val="24"/>
          <w:szCs w:val="24"/>
          <w:lang w:eastAsia="en-GB"/>
        </w:rPr>
      </w:pPr>
    </w:p>
    <w:p w14:paraId="4B027F0E" w14:textId="4C307751" w:rsidR="13BE2F73" w:rsidRDefault="13BE2F73" w:rsidP="13BE2F73">
      <w:pPr>
        <w:spacing w:after="0" w:line="240" w:lineRule="auto"/>
        <w:rPr>
          <w:rFonts w:ascii="Arial" w:eastAsia="Times New Roman" w:hAnsi="Arial" w:cs="Arial"/>
          <w:sz w:val="24"/>
          <w:szCs w:val="24"/>
          <w:lang w:eastAsia="en-GB"/>
        </w:rPr>
      </w:pPr>
    </w:p>
    <w:p w14:paraId="4795E7A4" w14:textId="2C805E75" w:rsidR="13BE2F73" w:rsidRDefault="13BE2F73" w:rsidP="13BE2F73">
      <w:pPr>
        <w:spacing w:after="0" w:line="240" w:lineRule="auto"/>
        <w:rPr>
          <w:rFonts w:ascii="Arial" w:eastAsia="Times New Roman" w:hAnsi="Arial" w:cs="Arial"/>
          <w:sz w:val="24"/>
          <w:szCs w:val="24"/>
          <w:lang w:eastAsia="en-GB"/>
        </w:rPr>
      </w:pPr>
    </w:p>
    <w:p w14:paraId="17B995A4" w14:textId="0BE5EE36" w:rsidR="13BE2F73" w:rsidRDefault="13BE2F73" w:rsidP="13BE2F73">
      <w:pPr>
        <w:spacing w:after="0" w:line="240" w:lineRule="auto"/>
        <w:rPr>
          <w:rFonts w:ascii="Arial" w:eastAsia="Times New Roman" w:hAnsi="Arial" w:cs="Arial"/>
          <w:sz w:val="24"/>
          <w:szCs w:val="24"/>
          <w:lang w:eastAsia="en-GB"/>
        </w:rPr>
      </w:pPr>
    </w:p>
    <w:p w14:paraId="3FB86C7B" w14:textId="517C644D" w:rsidR="13BE2F73" w:rsidRDefault="13BE2F73" w:rsidP="13BE2F73">
      <w:pPr>
        <w:spacing w:after="0" w:line="240" w:lineRule="auto"/>
        <w:rPr>
          <w:rFonts w:ascii="Arial" w:eastAsia="Times New Roman" w:hAnsi="Arial" w:cs="Arial"/>
          <w:sz w:val="24"/>
          <w:szCs w:val="24"/>
          <w:lang w:eastAsia="en-GB"/>
        </w:rPr>
      </w:pPr>
    </w:p>
    <w:p w14:paraId="28C5B66F" w14:textId="2E0B0752" w:rsidR="00B1118B" w:rsidRPr="00B1118B" w:rsidRDefault="00B1118B" w:rsidP="4B930747">
      <w:pPr>
        <w:spacing w:after="0" w:line="240" w:lineRule="auto"/>
        <w:textAlignment w:val="baseline"/>
        <w:rPr>
          <w:rFonts w:ascii="Arial" w:eastAsia="Times New Roman" w:hAnsi="Arial" w:cs="Arial"/>
          <w:b/>
          <w:bCs/>
          <w:sz w:val="24"/>
          <w:szCs w:val="24"/>
          <w:u w:val="single"/>
          <w:lang w:eastAsia="en-GB"/>
        </w:rPr>
      </w:pPr>
    </w:p>
    <w:p w14:paraId="412F8F4B" w14:textId="4E093FF5" w:rsidR="00B1118B" w:rsidRPr="00B1118B" w:rsidRDefault="00B1118B" w:rsidP="4B930747">
      <w:pPr>
        <w:spacing w:after="0" w:line="240" w:lineRule="auto"/>
        <w:textAlignment w:val="baseline"/>
        <w:rPr>
          <w:rFonts w:ascii="Arial" w:eastAsia="Times New Roman" w:hAnsi="Arial" w:cs="Arial"/>
          <w:b/>
          <w:bCs/>
          <w:sz w:val="24"/>
          <w:szCs w:val="24"/>
          <w:u w:val="single"/>
          <w:lang w:eastAsia="en-GB"/>
        </w:rPr>
      </w:pPr>
    </w:p>
    <w:p w14:paraId="0D229139" w14:textId="78B6A098" w:rsidR="00B1118B" w:rsidRPr="00B1118B" w:rsidRDefault="00B1118B" w:rsidP="4B930747">
      <w:pPr>
        <w:spacing w:after="0" w:line="240" w:lineRule="auto"/>
        <w:textAlignment w:val="baseline"/>
        <w:rPr>
          <w:rFonts w:ascii="Arial" w:eastAsia="Times New Roman" w:hAnsi="Arial" w:cs="Arial"/>
          <w:b/>
          <w:bCs/>
          <w:sz w:val="24"/>
          <w:szCs w:val="24"/>
          <w:u w:val="single"/>
          <w:lang w:eastAsia="en-GB"/>
        </w:rPr>
      </w:pPr>
    </w:p>
    <w:p w14:paraId="1B3F8CF1" w14:textId="4C55E3E2" w:rsidR="45FDA444" w:rsidRDefault="45FDA444" w:rsidP="45FDA444">
      <w:pPr>
        <w:spacing w:after="0" w:line="240" w:lineRule="auto"/>
        <w:rPr>
          <w:rFonts w:ascii="Arial" w:eastAsia="Times New Roman" w:hAnsi="Arial" w:cs="Arial"/>
          <w:b/>
          <w:bCs/>
          <w:sz w:val="24"/>
          <w:szCs w:val="24"/>
          <w:u w:val="single"/>
          <w:lang w:eastAsia="en-GB"/>
        </w:rPr>
      </w:pPr>
    </w:p>
    <w:p w14:paraId="2F0743B9" w14:textId="211D7989" w:rsidR="45FDA444" w:rsidRDefault="45FDA444" w:rsidP="45FDA444">
      <w:pPr>
        <w:spacing w:after="0" w:line="240" w:lineRule="auto"/>
        <w:rPr>
          <w:rFonts w:ascii="Arial" w:eastAsia="Times New Roman" w:hAnsi="Arial" w:cs="Arial"/>
          <w:b/>
          <w:bCs/>
          <w:sz w:val="24"/>
          <w:szCs w:val="24"/>
          <w:u w:val="single"/>
          <w:lang w:eastAsia="en-GB"/>
        </w:rPr>
      </w:pPr>
    </w:p>
    <w:p w14:paraId="3E296A53" w14:textId="02DD249B" w:rsidR="45FDA444" w:rsidRDefault="45FDA444" w:rsidP="45FDA444">
      <w:pPr>
        <w:spacing w:after="0" w:line="240" w:lineRule="auto"/>
        <w:rPr>
          <w:rFonts w:ascii="Arial" w:eastAsia="Times New Roman" w:hAnsi="Arial" w:cs="Arial"/>
          <w:b/>
          <w:bCs/>
          <w:sz w:val="24"/>
          <w:szCs w:val="24"/>
          <w:u w:val="single"/>
          <w:lang w:eastAsia="en-GB"/>
        </w:rPr>
      </w:pPr>
    </w:p>
    <w:p w14:paraId="462A7AE9" w14:textId="028E6C4C" w:rsidR="45FDA444" w:rsidRDefault="45FDA444" w:rsidP="45FDA444">
      <w:pPr>
        <w:spacing w:after="0" w:line="240" w:lineRule="auto"/>
        <w:rPr>
          <w:rFonts w:ascii="Arial" w:eastAsia="Times New Roman" w:hAnsi="Arial" w:cs="Arial"/>
          <w:b/>
          <w:bCs/>
          <w:sz w:val="24"/>
          <w:szCs w:val="24"/>
          <w:u w:val="single"/>
          <w:lang w:eastAsia="en-GB"/>
        </w:rPr>
      </w:pPr>
    </w:p>
    <w:p w14:paraId="1C4266C3" w14:textId="5A561738" w:rsidR="4A9C163B" w:rsidRDefault="4A9C163B" w:rsidP="4A9C163B">
      <w:pPr>
        <w:spacing w:after="0" w:line="240" w:lineRule="auto"/>
        <w:rPr>
          <w:rFonts w:ascii="Arial" w:eastAsia="Times New Roman" w:hAnsi="Arial" w:cs="Arial"/>
          <w:b/>
          <w:bCs/>
          <w:sz w:val="24"/>
          <w:szCs w:val="24"/>
          <w:u w:val="single"/>
          <w:lang w:eastAsia="en-GB"/>
        </w:rPr>
      </w:pPr>
    </w:p>
    <w:p w14:paraId="5CE2D086" w14:textId="560298C7" w:rsidR="4A9C163B" w:rsidRDefault="4A9C163B" w:rsidP="4A9C163B">
      <w:pPr>
        <w:spacing w:after="0" w:line="240" w:lineRule="auto"/>
        <w:rPr>
          <w:rFonts w:ascii="Arial" w:eastAsia="Times New Roman" w:hAnsi="Arial" w:cs="Arial"/>
          <w:b/>
          <w:bCs/>
          <w:sz w:val="24"/>
          <w:szCs w:val="24"/>
          <w:u w:val="single"/>
          <w:lang w:eastAsia="en-GB"/>
        </w:rPr>
      </w:pPr>
    </w:p>
    <w:p w14:paraId="57A54060" w14:textId="0DA284E4" w:rsidR="4A9C163B" w:rsidRDefault="4A9C163B" w:rsidP="4A9C163B">
      <w:pPr>
        <w:spacing w:after="0" w:line="240" w:lineRule="auto"/>
        <w:rPr>
          <w:rFonts w:ascii="Arial" w:eastAsia="Times New Roman" w:hAnsi="Arial" w:cs="Arial"/>
          <w:b/>
          <w:bCs/>
          <w:sz w:val="24"/>
          <w:szCs w:val="24"/>
          <w:u w:val="single"/>
          <w:lang w:eastAsia="en-GB"/>
        </w:rPr>
      </w:pPr>
    </w:p>
    <w:p w14:paraId="51E4D423" w14:textId="0A0898F8" w:rsidR="00B1118B" w:rsidRPr="00B1118B" w:rsidRDefault="2544ABFF" w:rsidP="4B930747">
      <w:pPr>
        <w:spacing w:after="0" w:line="240" w:lineRule="auto"/>
        <w:textAlignment w:val="baseline"/>
        <w:rPr>
          <w:rFonts w:ascii="Segoe UI" w:eastAsia="Times New Roman" w:hAnsi="Segoe UI" w:cs="Segoe UI"/>
          <w:sz w:val="18"/>
          <w:szCs w:val="18"/>
          <w:lang w:eastAsia="en-GB"/>
        </w:rPr>
      </w:pPr>
      <w:r w:rsidRPr="4B930747">
        <w:rPr>
          <w:rFonts w:ascii="Arial" w:eastAsia="Times New Roman" w:hAnsi="Arial" w:cs="Arial"/>
          <w:b/>
          <w:bCs/>
          <w:sz w:val="24"/>
          <w:szCs w:val="24"/>
          <w:u w:val="single"/>
          <w:lang w:eastAsia="en-GB"/>
        </w:rPr>
        <w:t>2</w:t>
      </w:r>
      <w:r w:rsidR="4A2BAF5E" w:rsidRPr="4B930747">
        <w:rPr>
          <w:rFonts w:ascii="Arial" w:eastAsia="Times New Roman" w:hAnsi="Arial" w:cs="Arial"/>
          <w:b/>
          <w:bCs/>
          <w:sz w:val="24"/>
          <w:szCs w:val="24"/>
          <w:u w:val="single"/>
          <w:lang w:eastAsia="en-GB"/>
        </w:rPr>
        <w:t>.0 How the working world is evolvin</w:t>
      </w:r>
      <w:r w:rsidR="4A2BAF5E" w:rsidRPr="4B930747">
        <w:rPr>
          <w:rFonts w:ascii="Arial" w:eastAsia="Times New Roman" w:hAnsi="Arial" w:cs="Arial"/>
          <w:b/>
          <w:bCs/>
          <w:sz w:val="24"/>
          <w:szCs w:val="24"/>
          <w:lang w:eastAsia="en-GB"/>
        </w:rPr>
        <w:t>g</w:t>
      </w:r>
    </w:p>
    <w:p w14:paraId="6066510A" w14:textId="5753B3AF"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13BE2F73">
        <w:rPr>
          <w:rFonts w:ascii="Arial" w:eastAsia="Times New Roman" w:hAnsi="Arial" w:cs="Arial"/>
          <w:sz w:val="24"/>
          <w:szCs w:val="24"/>
          <w:lang w:eastAsia="en-GB"/>
        </w:rPr>
        <w:t> </w:t>
      </w:r>
    </w:p>
    <w:p w14:paraId="503FCFB0" w14:textId="14714264" w:rsidR="00B1118B" w:rsidRPr="00B1118B" w:rsidRDefault="0E96C2D0" w:rsidP="00B1118B">
      <w:pPr>
        <w:spacing w:after="0" w:line="240" w:lineRule="auto"/>
        <w:textAlignment w:val="baseline"/>
        <w:rPr>
          <w:rFonts w:ascii="Segoe UI" w:eastAsia="Times New Roman" w:hAnsi="Segoe UI" w:cs="Segoe UI"/>
          <w:sz w:val="18"/>
          <w:szCs w:val="18"/>
          <w:lang w:eastAsia="en-GB"/>
        </w:rPr>
      </w:pPr>
      <w:r w:rsidRPr="0533345F">
        <w:rPr>
          <w:rFonts w:ascii="Arial" w:eastAsia="Times New Roman" w:hAnsi="Arial" w:cs="Arial"/>
          <w:lang w:eastAsia="en-GB"/>
        </w:rPr>
        <w:t>Since the 1980s, the nature of labour has undergone significant, fundamental changes in a relatively brief period of time. The way the economy operates has altered because of technology. The world of work has transformed as a result of this. (</w:t>
      </w:r>
      <w:proofErr w:type="spellStart"/>
      <w:r w:rsidRPr="0533345F">
        <w:rPr>
          <w:rFonts w:ascii="Arial" w:eastAsia="Times New Roman" w:hAnsi="Arial" w:cs="Arial"/>
          <w:lang w:eastAsia="en-GB"/>
        </w:rPr>
        <w:t>Vettori</w:t>
      </w:r>
      <w:proofErr w:type="spellEnd"/>
      <w:r w:rsidRPr="0533345F">
        <w:rPr>
          <w:rFonts w:ascii="Arial" w:eastAsia="Times New Roman" w:hAnsi="Arial" w:cs="Arial"/>
          <w:lang w:eastAsia="en-GB"/>
        </w:rPr>
        <w:t>,</w:t>
      </w:r>
      <w:r w:rsidR="2D49DCED" w:rsidRPr="45FDA444">
        <w:rPr>
          <w:rFonts w:ascii="Arial" w:eastAsia="Times New Roman" w:hAnsi="Arial" w:cs="Arial"/>
          <w:lang w:eastAsia="en-GB"/>
        </w:rPr>
        <w:t xml:space="preserve"> </w:t>
      </w:r>
      <w:r w:rsidRPr="0533345F">
        <w:rPr>
          <w:rFonts w:ascii="Arial" w:eastAsia="Times New Roman" w:hAnsi="Arial" w:cs="Arial"/>
          <w:lang w:eastAsia="en-GB"/>
        </w:rPr>
        <w:t xml:space="preserve">s, 2016). While technical innovation has been a major factor in the form and speed of change, other market, and social influences, such as rising worker diversity, heightened competitiveness and increased global integration have also contributed. Organisations have altered how work is organised in response to these changes. Economic constraints, and the desire to remain environmentally conscious. According to </w:t>
      </w:r>
      <w:proofErr w:type="spellStart"/>
      <w:r w:rsidRPr="0533345F">
        <w:rPr>
          <w:rFonts w:ascii="Arial" w:eastAsia="Times New Roman" w:hAnsi="Arial" w:cs="Arial"/>
          <w:lang w:eastAsia="en-GB"/>
        </w:rPr>
        <w:t>Awadari</w:t>
      </w:r>
      <w:proofErr w:type="spellEnd"/>
      <w:r w:rsidRPr="0533345F">
        <w:rPr>
          <w:rFonts w:ascii="Arial" w:eastAsia="Times New Roman" w:hAnsi="Arial" w:cs="Arial"/>
          <w:lang w:eastAsia="en-GB"/>
        </w:rPr>
        <w:t xml:space="preserve"> &amp; </w:t>
      </w:r>
      <w:proofErr w:type="spellStart"/>
      <w:r w:rsidRPr="0533345F">
        <w:rPr>
          <w:rFonts w:ascii="Arial" w:eastAsia="Times New Roman" w:hAnsi="Arial" w:cs="Arial"/>
          <w:lang w:eastAsia="en-GB"/>
        </w:rPr>
        <w:t>Kanwal</w:t>
      </w:r>
      <w:proofErr w:type="spellEnd"/>
      <w:r w:rsidRPr="0533345F">
        <w:rPr>
          <w:rFonts w:ascii="Arial" w:eastAsia="Times New Roman" w:hAnsi="Arial" w:cs="Arial"/>
          <w:lang w:eastAsia="en-GB"/>
        </w:rPr>
        <w:t xml:space="preserve"> (2020</w:t>
      </w:r>
      <w:r w:rsidR="008573FB">
        <w:rPr>
          <w:rFonts w:ascii="Arial" w:eastAsia="Times New Roman" w:hAnsi="Arial" w:cs="Arial"/>
          <w:lang w:eastAsia="en-GB"/>
        </w:rPr>
        <w:t>).</w:t>
      </w:r>
      <w:r w:rsidR="00C80133" w:rsidRPr="00C80133">
        <w:rPr>
          <w:rFonts w:ascii="Arial" w:eastAsia="Times New Roman" w:hAnsi="Arial" w:cs="Arial"/>
          <w:lang w:eastAsia="en-GB"/>
        </w:rPr>
        <w:t xml:space="preserve"> Organizational change is necessary and typical in a world that is changing. Whether in smaller or larger firms, change occurs at numerous levels to maintain their competitiveness. Therefore, it is believed that change is necessary for companies to survive. Any company that does not evolve throughout time will not last or be around in the long run.</w:t>
      </w:r>
      <w:r w:rsidRPr="0533345F">
        <w:rPr>
          <w:rFonts w:ascii="Arial" w:eastAsia="Times New Roman" w:hAnsi="Arial" w:cs="Arial"/>
          <w:lang w:eastAsia="en-GB"/>
        </w:rPr>
        <w:t xml:space="preserve"> (Storey, 2007; </w:t>
      </w:r>
      <w:proofErr w:type="spellStart"/>
      <w:r w:rsidRPr="0533345F">
        <w:rPr>
          <w:rFonts w:ascii="Arial" w:eastAsia="Times New Roman" w:hAnsi="Arial" w:cs="Arial"/>
          <w:lang w:eastAsia="en-GB"/>
        </w:rPr>
        <w:t>Burnes</w:t>
      </w:r>
      <w:proofErr w:type="spellEnd"/>
      <w:r w:rsidRPr="0533345F">
        <w:rPr>
          <w:rFonts w:ascii="Arial" w:eastAsia="Times New Roman" w:hAnsi="Arial" w:cs="Arial"/>
          <w:lang w:eastAsia="en-GB"/>
        </w:rPr>
        <w:t>, 2000). Additionally, there have been changes in the product markets with a rise in the desire for authenticity and improvement of the customer experience, both of which have an impact on how work is structured and carried out. Employees have simultaneously asked for modifications to their working conditions in an effort to improve the harmony between their personal and professional life. (</w:t>
      </w:r>
      <w:proofErr w:type="spellStart"/>
      <w:r w:rsidRPr="0533345F">
        <w:rPr>
          <w:rFonts w:ascii="Arial" w:eastAsia="Times New Roman" w:hAnsi="Arial" w:cs="Arial"/>
          <w:lang w:eastAsia="en-GB"/>
        </w:rPr>
        <w:t>Kelliher</w:t>
      </w:r>
      <w:proofErr w:type="spellEnd"/>
      <w:r w:rsidRPr="0533345F">
        <w:rPr>
          <w:rFonts w:ascii="Arial" w:eastAsia="Times New Roman" w:hAnsi="Arial" w:cs="Arial"/>
          <w:lang w:eastAsia="en-GB"/>
        </w:rPr>
        <w:t xml:space="preserve"> &amp; Richardson, 2018). According to Forrester's most recent analysis, “The future of jobs forecast, 2020 to 2040,” the working populations of these five economies- Japan, Australia, south Korea, </w:t>
      </w:r>
      <w:r w:rsidR="183F14C2" w:rsidRPr="0533345F">
        <w:rPr>
          <w:rFonts w:ascii="Arial" w:eastAsia="Times New Roman" w:hAnsi="Arial" w:cs="Arial"/>
          <w:lang w:eastAsia="en-GB"/>
        </w:rPr>
        <w:t>China,</w:t>
      </w:r>
      <w:r w:rsidRPr="0533345F">
        <w:rPr>
          <w:rFonts w:ascii="Arial" w:eastAsia="Times New Roman" w:hAnsi="Arial" w:cs="Arial"/>
          <w:lang w:eastAsia="en-GB"/>
        </w:rPr>
        <w:t xml:space="preserve"> and India, face a greater danger of automation by 2040, (Rao</w:t>
      </w:r>
      <w:r w:rsidR="17832B1A" w:rsidRPr="0533345F">
        <w:rPr>
          <w:rFonts w:ascii="Arial" w:eastAsia="Times New Roman" w:hAnsi="Arial" w:cs="Arial"/>
          <w:lang w:eastAsia="en-GB"/>
        </w:rPr>
        <w:t>,</w:t>
      </w:r>
      <w:r w:rsidRPr="0533345F">
        <w:rPr>
          <w:rFonts w:ascii="Arial" w:eastAsia="Times New Roman" w:hAnsi="Arial" w:cs="Arial"/>
          <w:lang w:eastAsia="en-GB"/>
        </w:rPr>
        <w:t xml:space="preserve"> A,2022) than those in North America and</w:t>
      </w:r>
      <w:r w:rsidR="233F7D29" w:rsidRPr="0533345F">
        <w:rPr>
          <w:rFonts w:ascii="Arial" w:eastAsia="Times New Roman" w:hAnsi="Arial" w:cs="Arial"/>
          <w:lang w:eastAsia="en-GB"/>
        </w:rPr>
        <w:t xml:space="preserve"> Europe</w:t>
      </w:r>
      <w:r w:rsidRPr="0533345F">
        <w:rPr>
          <w:rFonts w:ascii="Arial" w:eastAsia="Times New Roman" w:hAnsi="Arial" w:cs="Arial"/>
          <w:lang w:eastAsia="en-GB"/>
        </w:rPr>
        <w:t xml:space="preserve">  </w:t>
      </w:r>
    </w:p>
    <w:p w14:paraId="7764E479" w14:textId="3D8CEC27" w:rsidR="00B1118B" w:rsidRPr="00B1118B" w:rsidRDefault="00B1118B" w:rsidP="13BE2F73">
      <w:pPr>
        <w:spacing w:after="0" w:line="240" w:lineRule="auto"/>
        <w:textAlignment w:val="baseline"/>
        <w:rPr>
          <w:rFonts w:ascii="Segoe UI" w:eastAsia="Times New Roman" w:hAnsi="Segoe UI" w:cs="Segoe UI"/>
          <w:sz w:val="18"/>
          <w:szCs w:val="18"/>
          <w:lang w:eastAsia="en-GB"/>
        </w:rPr>
      </w:pPr>
      <w:r w:rsidRPr="3D3ECF0F">
        <w:rPr>
          <w:rFonts w:ascii="Arial" w:eastAsia="Times New Roman" w:hAnsi="Arial" w:cs="Arial"/>
          <w:lang w:eastAsia="en-GB"/>
        </w:rPr>
        <w:t xml:space="preserve">Over 247 million jobs are anticipated to be at risk (Rao, A,2022) in the five economies, according to the report, “across industries more susceptible to automation.” Despite the fact that automation would threaten 69% of Indian jobs, (Rao, A,2022) the report states that the country's top goal will be to create jobs in order to handle the influx of new Workers. According to Rao, A, (2022), India will add 16 crore new workers in the next 20 years, but Japan, south Korea and China will see their workforces decline by 19%, 23% and 11%, (Rao, A,2022) respectively, primarily owing to an ageing population. The Indian government has set its focus on employment creating, according to </w:t>
      </w:r>
      <w:proofErr w:type="spellStart"/>
      <w:r w:rsidRPr="3D3ECF0F">
        <w:rPr>
          <w:rFonts w:ascii="Arial" w:eastAsia="Times New Roman" w:hAnsi="Arial" w:cs="Arial"/>
          <w:lang w:eastAsia="en-GB"/>
        </w:rPr>
        <w:t>Ashutosh</w:t>
      </w:r>
      <w:proofErr w:type="spellEnd"/>
      <w:r w:rsidRPr="3D3ECF0F">
        <w:rPr>
          <w:rFonts w:ascii="Arial" w:eastAsia="Times New Roman" w:hAnsi="Arial" w:cs="Arial"/>
          <w:lang w:eastAsia="en-GB"/>
        </w:rPr>
        <w:t xml:space="preserve"> Sharma, research director and vice president at Forrester, to combat the rise of </w:t>
      </w:r>
      <w:proofErr w:type="spellStart"/>
      <w:r w:rsidRPr="3D3ECF0F">
        <w:rPr>
          <w:rFonts w:ascii="Arial" w:eastAsia="Times New Roman" w:hAnsi="Arial" w:cs="Arial"/>
          <w:lang w:eastAsia="en-GB"/>
        </w:rPr>
        <w:t>automation.an</w:t>
      </w:r>
      <w:proofErr w:type="spellEnd"/>
      <w:r w:rsidRPr="3D3ECF0F">
        <w:rPr>
          <w:rFonts w:ascii="Arial" w:eastAsia="Times New Roman" w:hAnsi="Arial" w:cs="Arial"/>
          <w:lang w:eastAsia="en-GB"/>
        </w:rPr>
        <w:t xml:space="preserve"> effort in that regards made through, “make in India” and numerous incentive programs called “skilled India” to train rural kids to work meaningful jobs, (Rao, A, 2022) in developing industries is his </w:t>
      </w:r>
      <w:r w:rsidR="553EC898" w:rsidRPr="3D3ECF0F">
        <w:rPr>
          <w:rFonts w:ascii="Arial" w:eastAsia="Times New Roman" w:hAnsi="Arial" w:cs="Arial"/>
          <w:lang w:eastAsia="en-GB"/>
        </w:rPr>
        <w:t>claim. He</w:t>
      </w:r>
      <w:r w:rsidRPr="3D3ECF0F">
        <w:rPr>
          <w:rFonts w:ascii="Arial" w:eastAsia="Times New Roman" w:hAnsi="Arial" w:cs="Arial"/>
          <w:lang w:eastAsia="en-GB"/>
        </w:rPr>
        <w:t xml:space="preserve"> also claims that automation will increase a sector's overall productivity rather than negatively impact India's ability to create jobs. For India to become a manufacturing centre, automation is essential. </w:t>
      </w:r>
      <w:proofErr w:type="spellStart"/>
      <w:r w:rsidR="0E96C2D0" w:rsidRPr="3D3ECF0F">
        <w:rPr>
          <w:rFonts w:ascii="Arial" w:eastAsia="Times New Roman" w:hAnsi="Arial" w:cs="Arial"/>
          <w:lang w:eastAsia="en-GB"/>
        </w:rPr>
        <w:t>Largeproduction</w:t>
      </w:r>
      <w:proofErr w:type="spellEnd"/>
      <w:r w:rsidR="0E96C2D0" w:rsidRPr="3D3ECF0F">
        <w:rPr>
          <w:rFonts w:ascii="Arial" w:eastAsia="Times New Roman" w:hAnsi="Arial" w:cs="Arial"/>
          <w:lang w:eastAsia="en-GB"/>
        </w:rPr>
        <w:t xml:space="preserve"> scales are used in highly productive environments to offset the decreased number of jobs per unit of production "Mr. Sharma notes, Automation can actually improve the capacity for job creation in India, according to </w:t>
      </w:r>
      <w:r w:rsidR="25F5B2C6" w:rsidRPr="3D3ECF0F">
        <w:rPr>
          <w:rFonts w:ascii="Arial" w:eastAsia="Times New Roman" w:hAnsi="Arial" w:cs="Arial"/>
          <w:lang w:eastAsia="en-GB"/>
        </w:rPr>
        <w:t xml:space="preserve">Professor </w:t>
      </w:r>
      <w:r w:rsidR="0E96C2D0" w:rsidRPr="3D3ECF0F">
        <w:rPr>
          <w:rFonts w:ascii="Arial" w:eastAsia="Times New Roman" w:hAnsi="Arial" w:cs="Arial"/>
          <w:lang w:eastAsia="en-GB"/>
        </w:rPr>
        <w:t xml:space="preserve">Krishna </w:t>
      </w:r>
      <w:proofErr w:type="spellStart"/>
      <w:r w:rsidR="0E96C2D0" w:rsidRPr="3D3ECF0F">
        <w:rPr>
          <w:rFonts w:ascii="Arial" w:eastAsia="Times New Roman" w:hAnsi="Arial" w:cs="Arial"/>
          <w:lang w:eastAsia="en-GB"/>
        </w:rPr>
        <w:t>Nandivada</w:t>
      </w:r>
      <w:proofErr w:type="spellEnd"/>
      <w:r w:rsidR="0E96C2D0" w:rsidRPr="3D3ECF0F">
        <w:rPr>
          <w:rFonts w:ascii="Arial" w:eastAsia="Times New Roman" w:hAnsi="Arial" w:cs="Arial"/>
          <w:lang w:eastAsia="en-GB"/>
        </w:rPr>
        <w:t xml:space="preserve"> of the Department of Computer Science and Engineering at IIT Madras</w:t>
      </w:r>
      <w:r w:rsidR="549E27E0" w:rsidRPr="3D3ECF0F">
        <w:rPr>
          <w:rFonts w:ascii="Arial" w:eastAsia="Times New Roman" w:hAnsi="Arial" w:cs="Arial"/>
          <w:lang w:eastAsia="en-GB"/>
        </w:rPr>
        <w:t>,</w:t>
      </w:r>
    </w:p>
    <w:p w14:paraId="625E717A" w14:textId="28AC007B" w:rsidR="00B1118B" w:rsidRPr="00B1118B" w:rsidRDefault="00B1118B" w:rsidP="13BE2F73">
      <w:pPr>
        <w:spacing w:after="0" w:line="240" w:lineRule="auto"/>
        <w:textAlignment w:val="baseline"/>
        <w:rPr>
          <w:rFonts w:ascii="Arial" w:eastAsia="Times New Roman" w:hAnsi="Arial" w:cs="Arial"/>
          <w:lang w:eastAsia="en-GB"/>
        </w:rPr>
      </w:pPr>
    </w:p>
    <w:p w14:paraId="5A8A976E" w14:textId="34CA765B" w:rsidR="00B1118B" w:rsidRPr="00B1118B" w:rsidRDefault="0E96C2D0" w:rsidP="00B1118B">
      <w:pPr>
        <w:spacing w:after="0" w:line="240" w:lineRule="auto"/>
        <w:textAlignment w:val="baseline"/>
        <w:rPr>
          <w:rFonts w:ascii="Segoe UI" w:eastAsia="Times New Roman" w:hAnsi="Segoe UI" w:cs="Segoe UI"/>
          <w:sz w:val="18"/>
          <w:szCs w:val="18"/>
          <w:lang w:eastAsia="en-GB"/>
        </w:rPr>
      </w:pPr>
      <w:r w:rsidRPr="3D3ECF0F">
        <w:rPr>
          <w:rFonts w:ascii="Arial" w:eastAsia="Times New Roman" w:hAnsi="Arial" w:cs="Arial"/>
          <w:lang w:eastAsia="en-GB"/>
        </w:rPr>
        <w:t>He also proposes a two-pronged strategy to revitalise the labour force in the face of growing automation. Proactively identifying the existing workforce that could be affected by automation and upskilling them in a deliberate but forward-looking manner. Locating the employment chances in a society that is becoming more and more automated and preparing the younger workforce in that way," he claims. </w:t>
      </w:r>
    </w:p>
    <w:p w14:paraId="11E02CE8" w14:textId="16776414"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lang w:eastAsia="en-GB"/>
        </w:rPr>
        <w:t>The</w:t>
      </w:r>
      <w:r>
        <w:rPr>
          <w:rFonts w:ascii="Arial" w:eastAsia="Times New Roman" w:hAnsi="Arial" w:cs="Arial"/>
          <w:lang w:eastAsia="en-GB"/>
        </w:rPr>
        <w:t xml:space="preserve"> </w:t>
      </w:r>
      <w:r w:rsidRPr="00B1118B">
        <w:rPr>
          <w:rFonts w:ascii="Arial" w:eastAsia="Times New Roman" w:hAnsi="Arial" w:cs="Arial"/>
          <w:lang w:eastAsia="en-GB"/>
        </w:rPr>
        <w:t>emphasis</w:t>
      </w:r>
      <w:r>
        <w:rPr>
          <w:rFonts w:ascii="Arial" w:eastAsia="Times New Roman" w:hAnsi="Arial" w:cs="Arial"/>
          <w:lang w:eastAsia="en-GB"/>
        </w:rPr>
        <w:t xml:space="preserve"> </w:t>
      </w:r>
      <w:r w:rsidRPr="00B1118B">
        <w:rPr>
          <w:rFonts w:ascii="Arial" w:eastAsia="Times New Roman" w:hAnsi="Arial" w:cs="Arial"/>
          <w:lang w:eastAsia="en-GB"/>
        </w:rPr>
        <w:t>on</w:t>
      </w:r>
      <w:r>
        <w:rPr>
          <w:rFonts w:ascii="Arial" w:eastAsia="Times New Roman" w:hAnsi="Arial" w:cs="Arial"/>
          <w:lang w:eastAsia="en-GB"/>
        </w:rPr>
        <w:t xml:space="preserve"> </w:t>
      </w:r>
      <w:r w:rsidRPr="00B1118B">
        <w:rPr>
          <w:rFonts w:ascii="Arial" w:eastAsia="Times New Roman" w:hAnsi="Arial" w:cs="Arial"/>
          <w:lang w:eastAsia="en-GB"/>
        </w:rPr>
        <w:t>upskilling</w:t>
      </w:r>
      <w:r>
        <w:rPr>
          <w:rFonts w:ascii="Arial" w:eastAsia="Times New Roman" w:hAnsi="Arial" w:cs="Arial"/>
          <w:lang w:eastAsia="en-GB"/>
        </w:rPr>
        <w:t xml:space="preserve"> </w:t>
      </w:r>
      <w:r w:rsidRPr="00B1118B">
        <w:rPr>
          <w:rFonts w:ascii="Arial" w:eastAsia="Times New Roman" w:hAnsi="Arial" w:cs="Arial"/>
          <w:lang w:eastAsia="en-GB"/>
        </w:rPr>
        <w:t>is</w:t>
      </w:r>
      <w:r>
        <w:rPr>
          <w:rFonts w:ascii="Arial" w:eastAsia="Times New Roman" w:hAnsi="Arial" w:cs="Arial"/>
          <w:lang w:eastAsia="en-GB"/>
        </w:rPr>
        <w:t xml:space="preserve"> </w:t>
      </w:r>
      <w:r w:rsidRPr="00B1118B">
        <w:rPr>
          <w:rFonts w:ascii="Arial" w:eastAsia="Times New Roman" w:hAnsi="Arial" w:cs="Arial"/>
          <w:lang w:eastAsia="en-GB"/>
        </w:rPr>
        <w:t>crucial</w:t>
      </w:r>
      <w:r>
        <w:rPr>
          <w:rFonts w:ascii="Arial" w:eastAsia="Times New Roman" w:hAnsi="Arial" w:cs="Arial"/>
          <w:lang w:eastAsia="en-GB"/>
        </w:rPr>
        <w:t xml:space="preserve"> </w:t>
      </w:r>
      <w:r w:rsidRPr="00B1118B">
        <w:rPr>
          <w:rFonts w:ascii="Arial" w:eastAsia="Times New Roman" w:hAnsi="Arial" w:cs="Arial"/>
          <w:lang w:eastAsia="en-GB"/>
        </w:rPr>
        <w:t>for</w:t>
      </w:r>
      <w:r>
        <w:rPr>
          <w:rFonts w:ascii="Arial" w:eastAsia="Times New Roman" w:hAnsi="Arial" w:cs="Arial"/>
          <w:lang w:eastAsia="en-GB"/>
        </w:rPr>
        <w:t xml:space="preserve"> </w:t>
      </w:r>
      <w:r w:rsidRPr="00B1118B">
        <w:rPr>
          <w:rFonts w:ascii="Arial" w:eastAsia="Times New Roman" w:hAnsi="Arial" w:cs="Arial"/>
          <w:lang w:eastAsia="en-GB"/>
        </w:rPr>
        <w:t>the</w:t>
      </w:r>
      <w:r>
        <w:rPr>
          <w:rFonts w:ascii="Arial" w:eastAsia="Times New Roman" w:hAnsi="Arial" w:cs="Arial"/>
          <w:lang w:eastAsia="en-GB"/>
        </w:rPr>
        <w:t xml:space="preserve"> </w:t>
      </w:r>
      <w:r w:rsidRPr="00B1118B">
        <w:rPr>
          <w:rFonts w:ascii="Arial" w:eastAsia="Times New Roman" w:hAnsi="Arial" w:cs="Arial"/>
          <w:lang w:eastAsia="en-GB"/>
        </w:rPr>
        <w:t>future</w:t>
      </w:r>
      <w:r>
        <w:rPr>
          <w:rFonts w:ascii="Arial" w:eastAsia="Times New Roman" w:hAnsi="Arial" w:cs="Arial"/>
          <w:lang w:eastAsia="en-GB"/>
        </w:rPr>
        <w:t xml:space="preserve"> </w:t>
      </w:r>
      <w:r w:rsidRPr="00B1118B">
        <w:rPr>
          <w:rFonts w:ascii="Arial" w:eastAsia="Times New Roman" w:hAnsi="Arial" w:cs="Arial"/>
          <w:lang w:eastAsia="en-GB"/>
        </w:rPr>
        <w:t>of</w:t>
      </w:r>
      <w:r>
        <w:rPr>
          <w:rFonts w:ascii="Arial" w:eastAsia="Times New Roman" w:hAnsi="Arial" w:cs="Arial"/>
          <w:lang w:eastAsia="en-GB"/>
        </w:rPr>
        <w:t xml:space="preserve"> </w:t>
      </w:r>
      <w:r w:rsidRPr="00B1118B">
        <w:rPr>
          <w:rFonts w:ascii="Arial" w:eastAsia="Times New Roman" w:hAnsi="Arial" w:cs="Arial"/>
          <w:lang w:eastAsia="en-GB"/>
        </w:rPr>
        <w:t>employment,</w:t>
      </w:r>
      <w:r>
        <w:rPr>
          <w:rFonts w:ascii="Arial" w:eastAsia="Times New Roman" w:hAnsi="Arial" w:cs="Arial"/>
          <w:lang w:eastAsia="en-GB"/>
        </w:rPr>
        <w:t xml:space="preserve"> </w:t>
      </w:r>
      <w:r w:rsidRPr="00B1118B">
        <w:rPr>
          <w:rFonts w:ascii="Arial" w:eastAsia="Times New Roman" w:hAnsi="Arial" w:cs="Arial"/>
          <w:lang w:eastAsia="en-GB"/>
        </w:rPr>
        <w:t>not</w:t>
      </w:r>
      <w:r>
        <w:rPr>
          <w:rFonts w:ascii="Arial" w:eastAsia="Times New Roman" w:hAnsi="Arial" w:cs="Arial"/>
          <w:lang w:eastAsia="en-GB"/>
        </w:rPr>
        <w:t xml:space="preserve"> </w:t>
      </w:r>
      <w:r w:rsidRPr="00B1118B">
        <w:rPr>
          <w:rFonts w:ascii="Arial" w:eastAsia="Times New Roman" w:hAnsi="Arial" w:cs="Arial"/>
          <w:lang w:eastAsia="en-GB"/>
        </w:rPr>
        <w:t>just</w:t>
      </w:r>
      <w:r>
        <w:rPr>
          <w:rFonts w:ascii="Arial" w:eastAsia="Times New Roman" w:hAnsi="Arial" w:cs="Arial"/>
          <w:lang w:eastAsia="en-GB"/>
        </w:rPr>
        <w:t xml:space="preserve"> </w:t>
      </w:r>
      <w:r w:rsidRPr="00B1118B">
        <w:rPr>
          <w:rFonts w:ascii="Arial" w:eastAsia="Times New Roman" w:hAnsi="Arial" w:cs="Arial"/>
          <w:lang w:eastAsia="en-GB"/>
        </w:rPr>
        <w:t>in</w:t>
      </w:r>
      <w:r>
        <w:rPr>
          <w:rFonts w:ascii="Arial" w:eastAsia="Times New Roman" w:hAnsi="Arial" w:cs="Arial"/>
          <w:lang w:eastAsia="en-GB"/>
        </w:rPr>
        <w:t xml:space="preserve"> </w:t>
      </w:r>
      <w:r w:rsidRPr="00B1118B">
        <w:rPr>
          <w:rFonts w:ascii="Arial" w:eastAsia="Times New Roman" w:hAnsi="Arial" w:cs="Arial"/>
          <w:lang w:eastAsia="en-GB"/>
        </w:rPr>
        <w:t>India</w:t>
      </w:r>
      <w:r>
        <w:rPr>
          <w:rFonts w:ascii="Arial" w:eastAsia="Times New Roman" w:hAnsi="Arial" w:cs="Arial"/>
          <w:lang w:eastAsia="en-GB"/>
        </w:rPr>
        <w:t xml:space="preserve"> </w:t>
      </w:r>
      <w:r w:rsidRPr="00B1118B">
        <w:rPr>
          <w:rFonts w:ascii="Arial" w:eastAsia="Times New Roman" w:hAnsi="Arial" w:cs="Arial"/>
          <w:lang w:eastAsia="en-GB"/>
        </w:rPr>
        <w:t>but</w:t>
      </w:r>
      <w:r>
        <w:rPr>
          <w:rFonts w:ascii="Arial" w:eastAsia="Times New Roman" w:hAnsi="Arial" w:cs="Arial"/>
          <w:lang w:eastAsia="en-GB"/>
        </w:rPr>
        <w:t xml:space="preserve"> </w:t>
      </w:r>
      <w:r w:rsidRPr="00B1118B">
        <w:rPr>
          <w:rFonts w:ascii="Arial" w:eastAsia="Times New Roman" w:hAnsi="Arial" w:cs="Arial"/>
          <w:lang w:eastAsia="en-GB"/>
        </w:rPr>
        <w:t>also</w:t>
      </w:r>
      <w:r>
        <w:rPr>
          <w:rFonts w:ascii="Arial" w:eastAsia="Times New Roman" w:hAnsi="Arial" w:cs="Arial"/>
          <w:lang w:eastAsia="en-GB"/>
        </w:rPr>
        <w:t xml:space="preserve"> </w:t>
      </w:r>
      <w:r w:rsidRPr="00B1118B">
        <w:rPr>
          <w:rFonts w:ascii="Arial" w:eastAsia="Times New Roman" w:hAnsi="Arial" w:cs="Arial"/>
          <w:lang w:eastAsia="en-GB"/>
        </w:rPr>
        <w:t>globally.</w:t>
      </w:r>
      <w:r>
        <w:rPr>
          <w:rFonts w:ascii="Arial" w:eastAsia="Times New Roman" w:hAnsi="Arial" w:cs="Arial"/>
          <w:lang w:eastAsia="en-GB"/>
        </w:rPr>
        <w:t xml:space="preserve"> </w:t>
      </w:r>
      <w:r w:rsidRPr="00B1118B">
        <w:rPr>
          <w:rFonts w:ascii="Arial" w:eastAsia="Times New Roman" w:hAnsi="Arial" w:cs="Arial"/>
          <w:lang w:eastAsia="en-GB"/>
        </w:rPr>
        <w:t>Upskilling</w:t>
      </w:r>
      <w:r>
        <w:rPr>
          <w:rFonts w:ascii="Arial" w:eastAsia="Times New Roman" w:hAnsi="Arial" w:cs="Arial"/>
          <w:lang w:eastAsia="en-GB"/>
        </w:rPr>
        <w:t xml:space="preserve"> </w:t>
      </w:r>
      <w:r w:rsidRPr="00B1118B">
        <w:rPr>
          <w:rFonts w:ascii="Arial" w:eastAsia="Times New Roman" w:hAnsi="Arial" w:cs="Arial"/>
          <w:lang w:eastAsia="en-GB"/>
        </w:rPr>
        <w:t>workers</w:t>
      </w:r>
      <w:r>
        <w:rPr>
          <w:rFonts w:ascii="Arial" w:eastAsia="Times New Roman" w:hAnsi="Arial" w:cs="Arial"/>
          <w:lang w:eastAsia="en-GB"/>
        </w:rPr>
        <w:t xml:space="preserve"> </w:t>
      </w:r>
      <w:r w:rsidRPr="00B1118B">
        <w:rPr>
          <w:rFonts w:ascii="Arial" w:eastAsia="Times New Roman" w:hAnsi="Arial" w:cs="Arial"/>
          <w:lang w:eastAsia="en-GB"/>
        </w:rPr>
        <w:t>to</w:t>
      </w:r>
      <w:r>
        <w:rPr>
          <w:rFonts w:ascii="Arial" w:eastAsia="Times New Roman" w:hAnsi="Arial" w:cs="Arial"/>
          <w:lang w:eastAsia="en-GB"/>
        </w:rPr>
        <w:t xml:space="preserve"> </w:t>
      </w:r>
      <w:r w:rsidRPr="00B1118B">
        <w:rPr>
          <w:rFonts w:ascii="Arial" w:eastAsia="Times New Roman" w:hAnsi="Arial" w:cs="Arial"/>
          <w:lang w:eastAsia="en-GB"/>
        </w:rPr>
        <w:t>manage</w:t>
      </w:r>
      <w:r>
        <w:rPr>
          <w:rFonts w:ascii="Arial" w:eastAsia="Times New Roman" w:hAnsi="Arial" w:cs="Arial"/>
          <w:lang w:eastAsia="en-GB"/>
        </w:rPr>
        <w:t xml:space="preserve"> </w:t>
      </w:r>
      <w:r w:rsidRPr="00B1118B">
        <w:rPr>
          <w:rFonts w:ascii="Arial" w:eastAsia="Times New Roman" w:hAnsi="Arial" w:cs="Arial"/>
          <w:lang w:eastAsia="en-GB"/>
        </w:rPr>
        <w:t>automation</w:t>
      </w:r>
      <w:r>
        <w:rPr>
          <w:rFonts w:ascii="Arial" w:eastAsia="Times New Roman" w:hAnsi="Arial" w:cs="Arial"/>
          <w:lang w:eastAsia="en-GB"/>
        </w:rPr>
        <w:t xml:space="preserve"> </w:t>
      </w:r>
      <w:r w:rsidRPr="00B1118B">
        <w:rPr>
          <w:rFonts w:ascii="Arial" w:eastAsia="Times New Roman" w:hAnsi="Arial" w:cs="Arial"/>
          <w:lang w:eastAsia="en-GB"/>
        </w:rPr>
        <w:t>will</w:t>
      </w:r>
      <w:r>
        <w:rPr>
          <w:rFonts w:ascii="Arial" w:eastAsia="Times New Roman" w:hAnsi="Arial" w:cs="Arial"/>
          <w:lang w:eastAsia="en-GB"/>
        </w:rPr>
        <w:t xml:space="preserve"> </w:t>
      </w:r>
      <w:r w:rsidRPr="00B1118B">
        <w:rPr>
          <w:rFonts w:ascii="Arial" w:eastAsia="Times New Roman" w:hAnsi="Arial" w:cs="Arial"/>
          <w:lang w:eastAsia="en-GB"/>
        </w:rPr>
        <w:t>benefit</w:t>
      </w:r>
      <w:r>
        <w:rPr>
          <w:rFonts w:ascii="Arial" w:eastAsia="Times New Roman" w:hAnsi="Arial" w:cs="Arial"/>
          <w:lang w:eastAsia="en-GB"/>
        </w:rPr>
        <w:t xml:space="preserve"> </w:t>
      </w:r>
      <w:r w:rsidRPr="00B1118B">
        <w:rPr>
          <w:rFonts w:ascii="Arial" w:eastAsia="Times New Roman" w:hAnsi="Arial" w:cs="Arial"/>
          <w:lang w:eastAsia="en-GB"/>
        </w:rPr>
        <w:t>major</w:t>
      </w:r>
      <w:r>
        <w:rPr>
          <w:rFonts w:ascii="Arial" w:eastAsia="Times New Roman" w:hAnsi="Arial" w:cs="Arial"/>
          <w:lang w:eastAsia="en-GB"/>
        </w:rPr>
        <w:t xml:space="preserve"> </w:t>
      </w:r>
      <w:r w:rsidRPr="00B1118B">
        <w:rPr>
          <w:rFonts w:ascii="Arial" w:eastAsia="Times New Roman" w:hAnsi="Arial" w:cs="Arial"/>
          <w:lang w:eastAsia="en-GB"/>
        </w:rPr>
        <w:t>firms'</w:t>
      </w:r>
      <w:r>
        <w:rPr>
          <w:rFonts w:ascii="Arial" w:eastAsia="Times New Roman" w:hAnsi="Arial" w:cs="Arial"/>
          <w:lang w:eastAsia="en-GB"/>
        </w:rPr>
        <w:t xml:space="preserve"> </w:t>
      </w:r>
      <w:r w:rsidRPr="00B1118B">
        <w:rPr>
          <w:rFonts w:ascii="Arial" w:eastAsia="Times New Roman" w:hAnsi="Arial" w:cs="Arial"/>
          <w:lang w:eastAsia="en-GB"/>
        </w:rPr>
        <w:t>finances</w:t>
      </w:r>
      <w:r>
        <w:rPr>
          <w:rFonts w:ascii="Arial" w:eastAsia="Times New Roman" w:hAnsi="Arial" w:cs="Arial"/>
          <w:lang w:eastAsia="en-GB"/>
        </w:rPr>
        <w:t xml:space="preserve"> </w:t>
      </w:r>
      <w:r w:rsidRPr="00B1118B">
        <w:rPr>
          <w:rFonts w:ascii="Arial" w:eastAsia="Times New Roman" w:hAnsi="Arial" w:cs="Arial"/>
          <w:lang w:eastAsia="en-GB"/>
        </w:rPr>
        <w:t>as</w:t>
      </w:r>
      <w:r>
        <w:rPr>
          <w:rFonts w:ascii="Arial" w:eastAsia="Times New Roman" w:hAnsi="Arial" w:cs="Arial"/>
          <w:lang w:eastAsia="en-GB"/>
        </w:rPr>
        <w:t xml:space="preserve"> </w:t>
      </w:r>
      <w:r w:rsidRPr="00B1118B">
        <w:rPr>
          <w:rFonts w:ascii="Arial" w:eastAsia="Times New Roman" w:hAnsi="Arial" w:cs="Arial"/>
          <w:lang w:eastAsia="en-GB"/>
        </w:rPr>
        <w:t>more</w:t>
      </w:r>
      <w:r>
        <w:rPr>
          <w:rFonts w:ascii="Arial" w:eastAsia="Times New Roman" w:hAnsi="Arial" w:cs="Arial"/>
          <w:lang w:eastAsia="en-GB"/>
        </w:rPr>
        <w:t xml:space="preserve"> </w:t>
      </w:r>
      <w:r w:rsidRPr="00B1118B">
        <w:rPr>
          <w:rFonts w:ascii="Arial" w:eastAsia="Times New Roman" w:hAnsi="Arial" w:cs="Arial"/>
          <w:lang w:eastAsia="en-GB"/>
        </w:rPr>
        <w:t>businesses</w:t>
      </w:r>
      <w:r>
        <w:rPr>
          <w:rFonts w:ascii="Arial" w:eastAsia="Times New Roman" w:hAnsi="Arial" w:cs="Arial"/>
          <w:lang w:eastAsia="en-GB"/>
        </w:rPr>
        <w:t xml:space="preserve"> </w:t>
      </w:r>
      <w:r w:rsidRPr="00B1118B">
        <w:rPr>
          <w:rFonts w:ascii="Arial" w:eastAsia="Times New Roman" w:hAnsi="Arial" w:cs="Arial"/>
          <w:lang w:eastAsia="en-GB"/>
        </w:rPr>
        <w:t>look</w:t>
      </w:r>
      <w:r>
        <w:rPr>
          <w:rFonts w:ascii="Arial" w:eastAsia="Times New Roman" w:hAnsi="Arial" w:cs="Arial"/>
          <w:lang w:eastAsia="en-GB"/>
        </w:rPr>
        <w:t xml:space="preserve"> </w:t>
      </w:r>
      <w:r w:rsidRPr="00B1118B">
        <w:rPr>
          <w:rFonts w:ascii="Arial" w:eastAsia="Times New Roman" w:hAnsi="Arial" w:cs="Arial"/>
          <w:lang w:eastAsia="en-GB"/>
        </w:rPr>
        <w:t>to</w:t>
      </w:r>
      <w:r>
        <w:rPr>
          <w:rFonts w:ascii="Arial" w:eastAsia="Times New Roman" w:hAnsi="Arial" w:cs="Arial"/>
          <w:lang w:eastAsia="en-GB"/>
        </w:rPr>
        <w:t xml:space="preserve"> </w:t>
      </w:r>
      <w:r w:rsidRPr="00B1118B">
        <w:rPr>
          <w:rFonts w:ascii="Arial" w:eastAsia="Times New Roman" w:hAnsi="Arial" w:cs="Arial"/>
          <w:lang w:eastAsia="en-GB"/>
        </w:rPr>
        <w:t>automation</w:t>
      </w:r>
      <w:r>
        <w:rPr>
          <w:rFonts w:ascii="Arial" w:eastAsia="Times New Roman" w:hAnsi="Arial" w:cs="Arial"/>
          <w:lang w:eastAsia="en-GB"/>
        </w:rPr>
        <w:t xml:space="preserve"> </w:t>
      </w:r>
      <w:r w:rsidRPr="00B1118B">
        <w:rPr>
          <w:rFonts w:ascii="Arial" w:eastAsia="Times New Roman" w:hAnsi="Arial" w:cs="Arial"/>
          <w:lang w:eastAsia="en-GB"/>
        </w:rPr>
        <w:t>to</w:t>
      </w:r>
      <w:r>
        <w:rPr>
          <w:rFonts w:ascii="Arial" w:eastAsia="Times New Roman" w:hAnsi="Arial" w:cs="Arial"/>
          <w:lang w:eastAsia="en-GB"/>
        </w:rPr>
        <w:t xml:space="preserve"> </w:t>
      </w:r>
      <w:r w:rsidRPr="00B1118B">
        <w:rPr>
          <w:rFonts w:ascii="Arial" w:eastAsia="Times New Roman" w:hAnsi="Arial" w:cs="Arial"/>
          <w:lang w:eastAsia="en-GB"/>
        </w:rPr>
        <w:t>boost</w:t>
      </w:r>
      <w:r>
        <w:rPr>
          <w:rFonts w:ascii="Arial" w:eastAsia="Times New Roman" w:hAnsi="Arial" w:cs="Arial"/>
          <w:lang w:eastAsia="en-GB"/>
        </w:rPr>
        <w:t xml:space="preserve"> </w:t>
      </w:r>
      <w:r w:rsidRPr="00B1118B">
        <w:rPr>
          <w:rFonts w:ascii="Arial" w:eastAsia="Times New Roman" w:hAnsi="Arial" w:cs="Arial"/>
          <w:lang w:eastAsia="en-GB"/>
        </w:rPr>
        <w:t>efficiency</w:t>
      </w:r>
      <w:r>
        <w:rPr>
          <w:rFonts w:ascii="Arial" w:eastAsia="Times New Roman" w:hAnsi="Arial" w:cs="Arial"/>
          <w:lang w:eastAsia="en-GB"/>
        </w:rPr>
        <w:t xml:space="preserve"> </w:t>
      </w:r>
      <w:r w:rsidRPr="00B1118B">
        <w:rPr>
          <w:rFonts w:ascii="Arial" w:eastAsia="Times New Roman" w:hAnsi="Arial" w:cs="Arial"/>
          <w:lang w:eastAsia="en-GB"/>
        </w:rPr>
        <w:t>and</w:t>
      </w:r>
      <w:r>
        <w:rPr>
          <w:rFonts w:ascii="Arial" w:eastAsia="Times New Roman" w:hAnsi="Arial" w:cs="Arial"/>
          <w:lang w:eastAsia="en-GB"/>
        </w:rPr>
        <w:t xml:space="preserve"> </w:t>
      </w:r>
      <w:r w:rsidRPr="00B1118B">
        <w:rPr>
          <w:rFonts w:ascii="Arial" w:eastAsia="Times New Roman" w:hAnsi="Arial" w:cs="Arial"/>
          <w:lang w:eastAsia="en-GB"/>
        </w:rPr>
        <w:t>optimise</w:t>
      </w:r>
      <w:r>
        <w:rPr>
          <w:rFonts w:ascii="Arial" w:eastAsia="Times New Roman" w:hAnsi="Arial" w:cs="Arial"/>
          <w:lang w:eastAsia="en-GB"/>
        </w:rPr>
        <w:t xml:space="preserve"> </w:t>
      </w:r>
      <w:r w:rsidRPr="00B1118B">
        <w:rPr>
          <w:rFonts w:ascii="Arial" w:eastAsia="Times New Roman" w:hAnsi="Arial" w:cs="Arial"/>
          <w:lang w:eastAsia="en-GB"/>
        </w:rPr>
        <w:t>manufacturing</w:t>
      </w:r>
      <w:r>
        <w:rPr>
          <w:rFonts w:ascii="Arial" w:eastAsia="Times New Roman" w:hAnsi="Arial" w:cs="Arial"/>
          <w:lang w:eastAsia="en-GB"/>
        </w:rPr>
        <w:t xml:space="preserve"> </w:t>
      </w:r>
      <w:r w:rsidRPr="00B1118B">
        <w:rPr>
          <w:rFonts w:ascii="Arial" w:eastAsia="Times New Roman" w:hAnsi="Arial" w:cs="Arial"/>
          <w:lang w:eastAsia="en-GB"/>
        </w:rPr>
        <w:t>processes. </w:t>
      </w:r>
    </w:p>
    <w:p w14:paraId="602780DE"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lang w:eastAsia="en-GB"/>
        </w:rPr>
        <w:t> </w:t>
      </w:r>
    </w:p>
    <w:p w14:paraId="3BDC23AE" w14:textId="207D975A" w:rsidR="00B1118B" w:rsidRPr="00B1118B" w:rsidRDefault="0E96C2D0" w:rsidP="4A9C163B">
      <w:pPr>
        <w:spacing w:after="0" w:line="240" w:lineRule="auto"/>
        <w:textAlignment w:val="baseline"/>
        <w:rPr>
          <w:rFonts w:ascii="Arial" w:eastAsia="Times New Roman" w:hAnsi="Arial" w:cs="Arial"/>
          <w:lang w:eastAsia="en-GB"/>
        </w:rPr>
      </w:pPr>
      <w:r w:rsidRPr="3D3ECF0F">
        <w:rPr>
          <w:rFonts w:ascii="Arial" w:eastAsia="Times New Roman" w:hAnsi="Arial" w:cs="Arial"/>
          <w:lang w:eastAsia="en-GB"/>
        </w:rPr>
        <w:t xml:space="preserve"> A case in point A 50,000person organisation can save $278 million over three years, (Rao, A, 2022), by upskilling its workforce, according to a 2018 </w:t>
      </w:r>
      <w:proofErr w:type="spellStart"/>
      <w:r w:rsidRPr="3D3ECF0F">
        <w:rPr>
          <w:rFonts w:ascii="Arial" w:eastAsia="Times New Roman" w:hAnsi="Arial" w:cs="Arial"/>
          <w:lang w:eastAsia="en-GB"/>
        </w:rPr>
        <w:t>Capgemini</w:t>
      </w:r>
      <w:proofErr w:type="spellEnd"/>
      <w:r w:rsidRPr="3D3ECF0F">
        <w:rPr>
          <w:rFonts w:ascii="Arial" w:eastAsia="Times New Roman" w:hAnsi="Arial" w:cs="Arial"/>
          <w:lang w:eastAsia="en-GB"/>
        </w:rPr>
        <w:t xml:space="preserve"> Research Institute analysis. "In order to fully utilise automation, we need people to create, maintain, and enhance the tools as well as use them. These elements provide a sizable market for occupations, particularly in India "Mr. </w:t>
      </w:r>
      <w:proofErr w:type="spellStart"/>
      <w:r w:rsidRPr="3D3ECF0F">
        <w:rPr>
          <w:rFonts w:ascii="Arial" w:eastAsia="Times New Roman" w:hAnsi="Arial" w:cs="Arial"/>
          <w:lang w:eastAsia="en-GB"/>
        </w:rPr>
        <w:t>Nandivada</w:t>
      </w:r>
      <w:proofErr w:type="spellEnd"/>
      <w:r w:rsidRPr="3D3ECF0F">
        <w:rPr>
          <w:rFonts w:ascii="Arial" w:eastAsia="Times New Roman" w:hAnsi="Arial" w:cs="Arial"/>
          <w:lang w:eastAsia="en-GB"/>
        </w:rPr>
        <w:t xml:space="preserve"> makes a suggestion that in the future, people will need to have higher-order cognitive abilities. Higher order cognitive abilities, to put it simply, are the capacity for critical thought and analysis to address any problem. Mr. Sharma emphasises the need for a closer match between the current training options and the talents that will be in demand in the near future." Blue collar jobs typically become white collar jobs as a result of automation. Workers in a fully automated future will need to learn the proper technical skills as well as the proper behaviours, such as professionalism, safety, and quality </w:t>
      </w:r>
      <w:proofErr w:type="spellStart"/>
      <w:r w:rsidRPr="3D3ECF0F">
        <w:rPr>
          <w:rFonts w:ascii="Arial" w:eastAsia="Times New Roman" w:hAnsi="Arial" w:cs="Arial"/>
          <w:lang w:eastAsia="en-GB"/>
        </w:rPr>
        <w:t>consciousness</w:t>
      </w:r>
      <w:r w:rsidR="6738884B" w:rsidRPr="117C6255">
        <w:rPr>
          <w:rFonts w:ascii="Arial" w:eastAsia="Times New Roman" w:hAnsi="Arial" w:cs="Arial"/>
          <w:lang w:eastAsia="en-GB"/>
        </w:rPr>
        <w:t>.”</w:t>
      </w:r>
      <w:r w:rsidR="3819EA7A" w:rsidRPr="4B930747">
        <w:rPr>
          <w:rFonts w:ascii="Arial" w:eastAsia="Times New Roman" w:hAnsi="Arial" w:cs="Arial"/>
          <w:lang w:eastAsia="en-GB"/>
        </w:rPr>
        <w:t>A</w:t>
      </w:r>
      <w:proofErr w:type="spellEnd"/>
      <w:r w:rsidR="3819EA7A" w:rsidRPr="4B930747">
        <w:rPr>
          <w:rFonts w:ascii="Arial" w:eastAsia="Times New Roman" w:hAnsi="Arial" w:cs="Arial"/>
          <w:lang w:eastAsia="en-GB"/>
        </w:rPr>
        <w:t xml:space="preserve"> further comment is made by him. According to the Forrester analysis, the green economy is becoming increasingly significant and could even partially offset job losses have brought on by automation. The analysis predicts that by 2040, the five</w:t>
      </w:r>
    </w:p>
    <w:p w14:paraId="5EFFC22B" w14:textId="0A571A6C" w:rsidR="00B1118B" w:rsidRPr="00B1118B" w:rsidRDefault="00B1118B" w:rsidP="4A9C163B">
      <w:pPr>
        <w:spacing w:after="0" w:line="240" w:lineRule="auto"/>
        <w:textAlignment w:val="baseline"/>
        <w:rPr>
          <w:rFonts w:ascii="Arial" w:eastAsia="Times New Roman" w:hAnsi="Arial" w:cs="Arial"/>
          <w:lang w:eastAsia="en-GB"/>
        </w:rPr>
      </w:pPr>
    </w:p>
    <w:p w14:paraId="472549AD" w14:textId="1D121E46" w:rsidR="00B1118B" w:rsidRPr="00B1118B" w:rsidRDefault="00B1118B" w:rsidP="4A9C163B">
      <w:pPr>
        <w:spacing w:after="0" w:line="240" w:lineRule="auto"/>
        <w:textAlignment w:val="baseline"/>
        <w:rPr>
          <w:rFonts w:ascii="Arial" w:eastAsia="Times New Roman" w:hAnsi="Arial" w:cs="Arial"/>
          <w:lang w:eastAsia="en-GB"/>
        </w:rPr>
      </w:pPr>
    </w:p>
    <w:p w14:paraId="0932AC67" w14:textId="758CF888" w:rsidR="00B1118B" w:rsidRPr="00B1118B" w:rsidRDefault="3819EA7A" w:rsidP="4B930747">
      <w:pPr>
        <w:spacing w:after="0" w:line="240" w:lineRule="auto"/>
        <w:textAlignment w:val="baseline"/>
        <w:rPr>
          <w:rFonts w:ascii="Arial" w:eastAsia="Times New Roman" w:hAnsi="Arial" w:cs="Arial"/>
          <w:lang w:eastAsia="en-GB"/>
        </w:rPr>
      </w:pPr>
      <w:r w:rsidRPr="4B930747">
        <w:rPr>
          <w:rFonts w:ascii="Arial" w:eastAsia="Times New Roman" w:hAnsi="Arial" w:cs="Arial"/>
          <w:lang w:eastAsia="en-GB"/>
        </w:rPr>
        <w:t>economies of the Asia Pacific region will add 28.5 million</w:t>
      </w:r>
      <w:r w:rsidR="69F97B89" w:rsidRPr="4B930747">
        <w:rPr>
          <w:rFonts w:ascii="Arial" w:eastAsia="Times New Roman" w:hAnsi="Arial" w:cs="Arial"/>
          <w:lang w:eastAsia="en-GB"/>
        </w:rPr>
        <w:t xml:space="preserve">, </w:t>
      </w:r>
      <w:r w:rsidR="572EBC89" w:rsidRPr="4B930747">
        <w:rPr>
          <w:rFonts w:ascii="Arial" w:eastAsia="Times New Roman" w:hAnsi="Arial" w:cs="Arial"/>
          <w:lang w:eastAsia="en-GB"/>
        </w:rPr>
        <w:t>(</w:t>
      </w:r>
      <w:r w:rsidR="18553C77" w:rsidRPr="4B930747">
        <w:rPr>
          <w:rFonts w:ascii="Arial" w:eastAsia="Times New Roman" w:hAnsi="Arial" w:cs="Arial"/>
          <w:lang w:eastAsia="en-GB"/>
        </w:rPr>
        <w:t xml:space="preserve"> </w:t>
      </w:r>
      <w:proofErr w:type="spellStart"/>
      <w:r w:rsidRPr="4B930747">
        <w:rPr>
          <w:rFonts w:ascii="Arial" w:eastAsia="Times New Roman" w:hAnsi="Arial" w:cs="Arial"/>
          <w:lang w:eastAsia="en-GB"/>
        </w:rPr>
        <w:t>Rao,S</w:t>
      </w:r>
      <w:proofErr w:type="spellEnd"/>
      <w:r w:rsidRPr="4B930747">
        <w:rPr>
          <w:rFonts w:ascii="Arial" w:eastAsia="Times New Roman" w:hAnsi="Arial" w:cs="Arial"/>
          <w:lang w:eastAsia="en-GB"/>
        </w:rPr>
        <w:t>, 2022) new employment related green infrastructure smart cities, and renewable energy. 8</w:t>
      </w:r>
      <w:r w:rsidR="4B60C500" w:rsidRPr="4B930747">
        <w:rPr>
          <w:rFonts w:ascii="Arial" w:eastAsia="Times New Roman" w:hAnsi="Arial" w:cs="Arial"/>
          <w:lang w:eastAsia="en-GB"/>
        </w:rPr>
        <w:t>12</w:t>
      </w:r>
    </w:p>
    <w:p w14:paraId="0737E3C6" w14:textId="2382EBAE" w:rsidR="00B1118B" w:rsidRPr="00B1118B" w:rsidRDefault="00B1118B" w:rsidP="3D7119E5">
      <w:pPr>
        <w:spacing w:after="0" w:line="240" w:lineRule="auto"/>
        <w:textAlignment w:val="baseline"/>
        <w:rPr>
          <w:rFonts w:ascii="Arial" w:eastAsia="Times New Roman" w:hAnsi="Arial" w:cs="Arial"/>
          <w:lang w:eastAsia="en-GB"/>
        </w:rPr>
      </w:pPr>
    </w:p>
    <w:p w14:paraId="3C4386C8" w14:textId="3FD249B1" w:rsidR="00B1118B" w:rsidRPr="00B1118B" w:rsidRDefault="00B1118B" w:rsidP="68F306E8">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b/>
          <w:bCs/>
          <w:sz w:val="24"/>
          <w:szCs w:val="24"/>
          <w:u w:val="single"/>
          <w:lang w:eastAsia="en-GB"/>
        </w:rPr>
        <w:t>2.1 Drivers of change</w:t>
      </w:r>
    </w:p>
    <w:p w14:paraId="7AB681A4" w14:textId="63D26A42"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0FA72015" w14:textId="38460845" w:rsidR="00B1118B" w:rsidRPr="00B1118B" w:rsidRDefault="0E96C2D0" w:rsidP="13BE2F73">
      <w:pPr>
        <w:spacing w:after="0" w:line="240" w:lineRule="auto"/>
        <w:textAlignment w:val="baseline"/>
        <w:rPr>
          <w:rFonts w:ascii="Segoe UI" w:eastAsia="Times New Roman" w:hAnsi="Segoe UI" w:cs="Segoe UI"/>
          <w:sz w:val="18"/>
          <w:szCs w:val="18"/>
          <w:lang w:eastAsia="en-GB"/>
        </w:rPr>
      </w:pPr>
      <w:r w:rsidRPr="3D3ECF0F">
        <w:rPr>
          <w:rFonts w:ascii="Arial" w:eastAsia="Times New Roman" w:hAnsi="Arial" w:cs="Arial"/>
          <w:lang w:eastAsia="en-GB"/>
        </w:rPr>
        <w:t xml:space="preserve">According to Davies, J, (2022) The pace of change in society and the workplace is being accelerated by eight key forces such as </w:t>
      </w:r>
      <w:r w:rsidRPr="3D3ECF0F">
        <w:rPr>
          <w:rFonts w:ascii="Arial" w:eastAsia="Times New Roman" w:hAnsi="Arial" w:cs="Arial"/>
          <w:b/>
          <w:bCs/>
          <w:lang w:eastAsia="en-GB"/>
        </w:rPr>
        <w:t>technology</w:t>
      </w:r>
      <w:r w:rsidRPr="3D3ECF0F">
        <w:rPr>
          <w:rFonts w:ascii="Arial" w:eastAsia="Times New Roman" w:hAnsi="Arial" w:cs="Arial"/>
          <w:lang w:eastAsia="en-GB"/>
        </w:rPr>
        <w:t>,</w:t>
      </w:r>
      <w:r w:rsidR="5411EB24" w:rsidRPr="45FDA444">
        <w:rPr>
          <w:rFonts w:ascii="Arial" w:eastAsia="Times New Roman" w:hAnsi="Arial" w:cs="Arial"/>
          <w:lang w:eastAsia="en-GB"/>
        </w:rPr>
        <w:t xml:space="preserve"> </w:t>
      </w:r>
      <w:r w:rsidRPr="3D3ECF0F">
        <w:rPr>
          <w:rFonts w:ascii="Arial" w:eastAsia="Times New Roman" w:hAnsi="Arial" w:cs="Arial"/>
          <w:b/>
          <w:bCs/>
          <w:lang w:eastAsia="en-GB"/>
        </w:rPr>
        <w:t>demographics,</w:t>
      </w:r>
      <w:r w:rsidR="44DA9E53" w:rsidRPr="45FDA444">
        <w:rPr>
          <w:rFonts w:ascii="Arial" w:eastAsia="Times New Roman" w:hAnsi="Arial" w:cs="Arial"/>
          <w:b/>
          <w:bCs/>
          <w:lang w:eastAsia="en-GB"/>
        </w:rPr>
        <w:t xml:space="preserve"> </w:t>
      </w:r>
      <w:r w:rsidRPr="3D3ECF0F">
        <w:rPr>
          <w:rFonts w:ascii="Arial" w:eastAsia="Times New Roman" w:hAnsi="Arial" w:cs="Arial"/>
          <w:b/>
          <w:bCs/>
          <w:lang w:eastAsia="en-GB"/>
        </w:rPr>
        <w:t>social trends, role of the state, covid-19.</w:t>
      </w:r>
      <w:r w:rsidRPr="3D3ECF0F">
        <w:rPr>
          <w:rFonts w:ascii="Arial" w:eastAsia="Times New Roman" w:hAnsi="Arial" w:cs="Arial"/>
          <w:lang w:eastAsia="en-GB"/>
        </w:rPr>
        <w:t xml:space="preserve"> </w:t>
      </w:r>
      <w:r w:rsidRPr="3D3ECF0F">
        <w:rPr>
          <w:rFonts w:ascii="Arial" w:eastAsia="Times New Roman" w:hAnsi="Arial" w:cs="Arial"/>
          <w:b/>
          <w:bCs/>
          <w:lang w:eastAsia="en-GB"/>
        </w:rPr>
        <w:t>sustainability, globalisation, and migration</w:t>
      </w:r>
      <w:r w:rsidRPr="3D3ECF0F">
        <w:rPr>
          <w:rFonts w:ascii="Arial" w:eastAsia="Times New Roman" w:hAnsi="Arial" w:cs="Arial"/>
          <w:lang w:eastAsia="en-GB"/>
        </w:rPr>
        <w:t xml:space="preserve">. Covid-19 was unanticipated (for the majority of people) and is serving as a catalyst for quick and dramatic change. Change is fast due to technological advancements and environmental concerns. In the meantime, other longer-term factors including </w:t>
      </w:r>
      <w:r w:rsidRPr="3D3ECF0F">
        <w:rPr>
          <w:rFonts w:ascii="Arial" w:eastAsia="Times New Roman" w:hAnsi="Arial" w:cs="Arial"/>
          <w:b/>
          <w:bCs/>
          <w:lang w:eastAsia="en-GB"/>
        </w:rPr>
        <w:t>demography</w:t>
      </w:r>
      <w:r w:rsidRPr="3D3ECF0F">
        <w:rPr>
          <w:rFonts w:ascii="Arial" w:eastAsia="Times New Roman" w:hAnsi="Arial" w:cs="Arial"/>
          <w:lang w:eastAsia="en-GB"/>
        </w:rPr>
        <w:t xml:space="preserve">, </w:t>
      </w:r>
      <w:r w:rsidRPr="3D3ECF0F">
        <w:rPr>
          <w:rFonts w:ascii="Arial" w:eastAsia="Times New Roman" w:hAnsi="Arial" w:cs="Arial"/>
          <w:b/>
          <w:bCs/>
          <w:lang w:eastAsia="en-GB"/>
        </w:rPr>
        <w:t>the role of the state</w:t>
      </w:r>
      <w:r w:rsidRPr="3D3ECF0F">
        <w:rPr>
          <w:rFonts w:ascii="Arial" w:eastAsia="Times New Roman" w:hAnsi="Arial" w:cs="Arial"/>
          <w:lang w:eastAsia="en-GB"/>
        </w:rPr>
        <w:t xml:space="preserve">, </w:t>
      </w:r>
      <w:r w:rsidRPr="3D3ECF0F">
        <w:rPr>
          <w:rFonts w:ascii="Arial" w:eastAsia="Times New Roman" w:hAnsi="Arial" w:cs="Arial"/>
          <w:b/>
          <w:bCs/>
          <w:lang w:eastAsia="en-GB"/>
        </w:rPr>
        <w:t>globalisation,</w:t>
      </w:r>
      <w:r w:rsidRPr="3D3ECF0F">
        <w:rPr>
          <w:rFonts w:ascii="Arial" w:eastAsia="Times New Roman" w:hAnsi="Arial" w:cs="Arial"/>
          <w:lang w:eastAsia="en-GB"/>
        </w:rPr>
        <w:t xml:space="preserve"> </w:t>
      </w:r>
      <w:r w:rsidRPr="3D3ECF0F">
        <w:rPr>
          <w:rFonts w:ascii="Arial" w:eastAsia="Times New Roman" w:hAnsi="Arial" w:cs="Arial"/>
          <w:b/>
          <w:bCs/>
          <w:lang w:eastAsia="en-GB"/>
        </w:rPr>
        <w:t>migration,</w:t>
      </w:r>
      <w:r w:rsidRPr="3D3ECF0F">
        <w:rPr>
          <w:rFonts w:ascii="Arial" w:eastAsia="Times New Roman" w:hAnsi="Arial" w:cs="Arial"/>
          <w:lang w:eastAsia="en-GB"/>
        </w:rPr>
        <w:t xml:space="preserve"> and</w:t>
      </w:r>
      <w:r w:rsidRPr="3D3ECF0F">
        <w:rPr>
          <w:rFonts w:ascii="Arial" w:eastAsia="Times New Roman" w:hAnsi="Arial" w:cs="Arial"/>
          <w:b/>
          <w:bCs/>
          <w:lang w:eastAsia="en-GB"/>
        </w:rPr>
        <w:t xml:space="preserve"> social trends</w:t>
      </w:r>
      <w:r w:rsidRPr="3D3ECF0F">
        <w:rPr>
          <w:rFonts w:ascii="Arial" w:eastAsia="Times New Roman" w:hAnsi="Arial" w:cs="Arial"/>
          <w:lang w:eastAsia="en-GB"/>
        </w:rPr>
        <w:t xml:space="preserve"> are still causing significant changes in the future of the workplace. In the early 1960s workplaces were considerably different from what they are today. White men were employed in factories from 9 a.m. to 5 p.m., five days a week (Davies, j,2022) and the workplace was based on gender stereotypical occupations and a lack of diversity. Since then, the number of economically active women has more than doubled, the percentage of workers employed in manufacturing and construction has decreased from 40% to 15% (Davies, J, 2022) and the proportion of self-employed people in the workforce has roughly doubled. Only in the intervening years were individual employment rights, such as discrimination laws, enacted. While technological advancements are already changing many parts of life and will continue to do so, the climate emergency will likely be the main force for change. Climate change may soon begin to play a larger role in addition to present efforts to reduce carbon dioxide and methane emissions.</w:t>
      </w:r>
    </w:p>
    <w:p w14:paraId="4B72E1DF" w14:textId="4C3A8978" w:rsidR="00B1118B" w:rsidRPr="00B1118B" w:rsidRDefault="0E96C2D0" w:rsidP="00B1118B">
      <w:pPr>
        <w:spacing w:after="0" w:line="240" w:lineRule="auto"/>
        <w:textAlignment w:val="baseline"/>
        <w:rPr>
          <w:rFonts w:ascii="Segoe UI" w:eastAsia="Times New Roman" w:hAnsi="Segoe UI" w:cs="Segoe UI"/>
          <w:sz w:val="18"/>
          <w:szCs w:val="18"/>
          <w:lang w:eastAsia="en-GB"/>
        </w:rPr>
      </w:pPr>
      <w:r w:rsidRPr="13BE2F73">
        <w:rPr>
          <w:rFonts w:ascii="Arial" w:eastAsia="Times New Roman" w:hAnsi="Arial" w:cs="Arial"/>
          <w:lang w:eastAsia="en-GB"/>
        </w:rPr>
        <w:t> </w:t>
      </w:r>
    </w:p>
    <w:p w14:paraId="115017BC" w14:textId="5F882EC3" w:rsidR="00B1118B" w:rsidRPr="00B1118B" w:rsidRDefault="4A2BAF5E" w:rsidP="00B1118B">
      <w:pPr>
        <w:spacing w:after="0" w:line="240" w:lineRule="auto"/>
        <w:textAlignment w:val="baseline"/>
        <w:rPr>
          <w:rFonts w:ascii="Segoe UI" w:eastAsia="Times New Roman" w:hAnsi="Segoe UI" w:cs="Segoe UI"/>
          <w:sz w:val="18"/>
          <w:szCs w:val="18"/>
          <w:lang w:eastAsia="en-GB"/>
        </w:rPr>
      </w:pPr>
      <w:r w:rsidRPr="4B930747">
        <w:rPr>
          <w:rFonts w:ascii="Arial" w:eastAsia="Times New Roman" w:hAnsi="Arial" w:cs="Arial"/>
          <w:lang w:eastAsia="en-GB"/>
        </w:rPr>
        <w:t xml:space="preserve">As farming regions shift, businesses relocate to areas less at risk from extreme weather or increasing sea levels, and individuals flee the economic repercussions of climate change, rising sea levels and changing weather will cause change in the "where" of labour. To keep up with these developments, employers, employees, as well as lawmakers and policymakers, will need to innovate and </w:t>
      </w:r>
      <w:r w:rsidR="5B80862C" w:rsidRPr="4B930747">
        <w:rPr>
          <w:rFonts w:ascii="Arial" w:eastAsia="Times New Roman" w:hAnsi="Arial" w:cs="Arial"/>
          <w:lang w:eastAsia="en-GB"/>
        </w:rPr>
        <w:t>adapting</w:t>
      </w:r>
      <w:r w:rsidRPr="4B930747">
        <w:rPr>
          <w:rFonts w:ascii="Arial" w:eastAsia="Times New Roman" w:hAnsi="Arial" w:cs="Arial"/>
          <w:lang w:eastAsia="en-GB"/>
        </w:rPr>
        <w:t xml:space="preserve"> a period when employing gender-neutral language was less significant, former UK Prime Minister Harold Wilson once said: "He who refuses change is the architect of destruction</w:t>
      </w:r>
      <w:r w:rsidR="708ECDB8" w:rsidRPr="547418E3">
        <w:rPr>
          <w:rFonts w:ascii="Arial" w:eastAsia="Times New Roman" w:hAnsi="Arial" w:cs="Arial"/>
          <w:lang w:eastAsia="en-GB"/>
        </w:rPr>
        <w:t>, t</w:t>
      </w:r>
      <w:r w:rsidRPr="547418E3">
        <w:rPr>
          <w:rFonts w:ascii="Arial" w:eastAsia="Times New Roman" w:hAnsi="Arial" w:cs="Arial"/>
          <w:lang w:eastAsia="en-GB"/>
        </w:rPr>
        <w:t>he</w:t>
      </w:r>
      <w:r w:rsidRPr="4B930747">
        <w:rPr>
          <w:rFonts w:ascii="Arial" w:eastAsia="Times New Roman" w:hAnsi="Arial" w:cs="Arial"/>
          <w:lang w:eastAsia="en-GB"/>
        </w:rPr>
        <w:t xml:space="preserve"> cemetery is the only human institution that opposes progress. The eight drivers of change will affect the what, who, when, where, how, and why of labour as well as the how much, what, where, and who</w:t>
      </w:r>
      <w:r w:rsidR="2C88E5C6" w:rsidRPr="117C6255">
        <w:rPr>
          <w:rFonts w:ascii="Arial" w:eastAsia="Times New Roman" w:hAnsi="Arial" w:cs="Arial"/>
          <w:lang w:eastAsia="en-GB"/>
        </w:rPr>
        <w:t>.”</w:t>
      </w:r>
      <w:r w:rsidRPr="4B930747">
        <w:rPr>
          <w:rFonts w:ascii="Arial" w:eastAsia="Times New Roman" w:hAnsi="Arial" w:cs="Arial"/>
          <w:lang w:eastAsia="en-GB"/>
        </w:rPr>
        <w:t xml:space="preserve"> (Davies, J, 2022).36</w:t>
      </w:r>
      <w:r w:rsidR="28F5A999" w:rsidRPr="4B930747">
        <w:rPr>
          <w:rFonts w:ascii="Arial" w:eastAsia="Times New Roman" w:hAnsi="Arial" w:cs="Arial"/>
          <w:lang w:eastAsia="en-GB"/>
        </w:rPr>
        <w:t>1</w:t>
      </w:r>
    </w:p>
    <w:p w14:paraId="76AD8AE7" w14:textId="6B357950" w:rsidR="13BE2F73" w:rsidRDefault="13BE2F73" w:rsidP="13BE2F73">
      <w:pPr>
        <w:spacing w:after="0" w:line="240" w:lineRule="auto"/>
        <w:rPr>
          <w:rFonts w:ascii="Arial" w:eastAsia="Times New Roman" w:hAnsi="Arial" w:cs="Arial"/>
          <w:b/>
          <w:bCs/>
          <w:sz w:val="24"/>
          <w:szCs w:val="24"/>
          <w:u w:val="single"/>
          <w:lang w:eastAsia="en-GB"/>
        </w:rPr>
      </w:pPr>
    </w:p>
    <w:p w14:paraId="26C17353" w14:textId="3C9C9CB9" w:rsidR="00B1118B" w:rsidRPr="00B1118B" w:rsidRDefault="00B1118B" w:rsidP="13BE2F73">
      <w:pPr>
        <w:spacing w:after="0" w:line="240" w:lineRule="auto"/>
        <w:textAlignment w:val="baseline"/>
        <w:rPr>
          <w:rFonts w:ascii="Segoe UI" w:eastAsia="Times New Roman" w:hAnsi="Segoe UI" w:cs="Segoe UI"/>
          <w:sz w:val="18"/>
          <w:szCs w:val="18"/>
          <w:lang w:eastAsia="en-GB"/>
        </w:rPr>
      </w:pPr>
      <w:r w:rsidRPr="13BE2F73">
        <w:rPr>
          <w:rFonts w:ascii="Arial" w:eastAsia="Times New Roman" w:hAnsi="Arial" w:cs="Arial"/>
          <w:b/>
          <w:bCs/>
          <w:sz w:val="24"/>
          <w:szCs w:val="24"/>
          <w:u w:val="single"/>
          <w:lang w:eastAsia="en-GB"/>
        </w:rPr>
        <w:t>2.2 Emerging themes emerging from the drivers of change</w:t>
      </w:r>
    </w:p>
    <w:p w14:paraId="48AB341B" w14:textId="46CF8591"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13BE2F73">
        <w:rPr>
          <w:rFonts w:ascii="Arial" w:eastAsia="Times New Roman" w:hAnsi="Arial" w:cs="Arial"/>
          <w:sz w:val="24"/>
          <w:szCs w:val="24"/>
          <w:lang w:eastAsia="en-GB"/>
        </w:rPr>
        <w:t> </w:t>
      </w:r>
    </w:p>
    <w:p w14:paraId="6DEFD933" w14:textId="1D99668F" w:rsidR="00B1118B" w:rsidRPr="00B1118B" w:rsidRDefault="4A2BAF5E" w:rsidP="4B930747">
      <w:pPr>
        <w:spacing w:after="0" w:line="240" w:lineRule="auto"/>
        <w:textAlignment w:val="baseline"/>
        <w:rPr>
          <w:rFonts w:ascii="Segoe UI" w:eastAsia="Times New Roman" w:hAnsi="Segoe UI" w:cs="Segoe UI"/>
          <w:sz w:val="18"/>
          <w:szCs w:val="18"/>
          <w:lang w:eastAsia="en-GB"/>
        </w:rPr>
      </w:pPr>
      <w:r w:rsidRPr="4B930747">
        <w:rPr>
          <w:rFonts w:ascii="Arial" w:eastAsia="Times New Roman" w:hAnsi="Arial" w:cs="Arial"/>
          <w:b/>
          <w:bCs/>
          <w:lang w:eastAsia="en-GB"/>
        </w:rPr>
        <w:t>Eight</w:t>
      </w:r>
      <w:r w:rsidRPr="4B930747">
        <w:rPr>
          <w:rFonts w:ascii="Arial" w:eastAsia="Times New Roman" w:hAnsi="Arial" w:cs="Arial"/>
          <w:lang w:eastAsia="en-GB"/>
        </w:rPr>
        <w:t xml:space="preserve"> </w:t>
      </w:r>
      <w:r w:rsidRPr="4B930747">
        <w:rPr>
          <w:rFonts w:ascii="Arial" w:eastAsia="Times New Roman" w:hAnsi="Arial" w:cs="Arial"/>
          <w:b/>
          <w:bCs/>
          <w:lang w:eastAsia="en-GB"/>
        </w:rPr>
        <w:t>Themes</w:t>
      </w:r>
      <w:r w:rsidRPr="4B930747">
        <w:rPr>
          <w:rFonts w:ascii="Arial" w:eastAsia="Times New Roman" w:hAnsi="Arial" w:cs="Arial"/>
          <w:lang w:eastAsia="en-GB"/>
        </w:rPr>
        <w:t xml:space="preserve"> emerged from the</w:t>
      </w:r>
      <w:r w:rsidRPr="4B930747">
        <w:rPr>
          <w:rFonts w:ascii="Arial" w:eastAsia="Times New Roman" w:hAnsi="Arial" w:cs="Arial"/>
          <w:b/>
          <w:bCs/>
          <w:lang w:eastAsia="en-GB"/>
        </w:rPr>
        <w:t xml:space="preserve"> drivers</w:t>
      </w:r>
      <w:r w:rsidRPr="4B930747">
        <w:rPr>
          <w:rFonts w:ascii="Arial" w:eastAsia="Times New Roman" w:hAnsi="Arial" w:cs="Arial"/>
          <w:lang w:eastAsia="en-GB"/>
        </w:rPr>
        <w:t xml:space="preserve"> of change are </w:t>
      </w:r>
      <w:r w:rsidRPr="4B930747">
        <w:rPr>
          <w:rFonts w:ascii="Arial" w:eastAsia="Times New Roman" w:hAnsi="Arial" w:cs="Arial"/>
          <w:b/>
          <w:bCs/>
          <w:lang w:eastAsia="en-GB"/>
        </w:rPr>
        <w:t>labour markets, regulation and enforcement models, flexibility and resilience, social interaction and sense of belonging, inequality and division, diversity and discrimination and innovation</w:t>
      </w:r>
      <w:r w:rsidRPr="4B930747">
        <w:rPr>
          <w:rFonts w:ascii="Arial" w:eastAsia="Times New Roman" w:hAnsi="Arial" w:cs="Arial"/>
          <w:lang w:eastAsia="en-GB"/>
        </w:rPr>
        <w:t xml:space="preserve"> having an affect around the world and are more likely to be related to the government creating employment, legalisation and policy, employers responding to the changing nature of work, people pursuing professions in the landscape, as well as the influence of changing jobs. </w:t>
      </w:r>
      <w:proofErr w:type="spellStart"/>
      <w:r w:rsidR="3819EA7A" w:rsidRPr="4B930747">
        <w:rPr>
          <w:rFonts w:ascii="Arial" w:eastAsia="Times New Roman" w:hAnsi="Arial" w:cs="Arial"/>
          <w:b/>
          <w:bCs/>
          <w:lang w:eastAsia="en-GB"/>
        </w:rPr>
        <w:t>Labor</w:t>
      </w:r>
      <w:proofErr w:type="spellEnd"/>
      <w:r w:rsidR="3819EA7A" w:rsidRPr="4B930747">
        <w:rPr>
          <w:rFonts w:ascii="Arial" w:eastAsia="Times New Roman" w:hAnsi="Arial" w:cs="Arial"/>
          <w:b/>
          <w:bCs/>
          <w:lang w:eastAsia="en-GB"/>
        </w:rPr>
        <w:t xml:space="preserve"> markets</w:t>
      </w:r>
      <w:r w:rsidR="3819EA7A" w:rsidRPr="4B930747">
        <w:rPr>
          <w:rFonts w:ascii="Arial" w:eastAsia="Times New Roman" w:hAnsi="Arial" w:cs="Arial"/>
          <w:lang w:eastAsia="en-GB"/>
        </w:rPr>
        <w:t xml:space="preserve"> are experiencing disruptions all across the world. The flaws of</w:t>
      </w:r>
      <w:r w:rsidR="3819EA7A" w:rsidRPr="4B930747">
        <w:rPr>
          <w:rFonts w:ascii="Arial" w:eastAsia="Times New Roman" w:hAnsi="Arial" w:cs="Arial"/>
          <w:b/>
          <w:bCs/>
          <w:lang w:eastAsia="en-GB"/>
        </w:rPr>
        <w:t xml:space="preserve"> regulatory and enforcement mechanisms</w:t>
      </w:r>
      <w:r w:rsidR="3819EA7A" w:rsidRPr="4B930747">
        <w:rPr>
          <w:rFonts w:ascii="Arial" w:eastAsia="Times New Roman" w:hAnsi="Arial" w:cs="Arial"/>
          <w:lang w:eastAsia="en-GB"/>
        </w:rPr>
        <w:t xml:space="preserve"> that have developed to match the needs of an industry that is swiftly, transforming into oblivion are brought into stark attention by the constantly changing nature of work. </w:t>
      </w:r>
      <w:r w:rsidR="3819EA7A" w:rsidRPr="4B930747">
        <w:rPr>
          <w:rFonts w:ascii="Arial" w:eastAsia="Times New Roman" w:hAnsi="Arial" w:cs="Arial"/>
          <w:b/>
          <w:bCs/>
          <w:lang w:eastAsia="en-GB"/>
        </w:rPr>
        <w:t xml:space="preserve">Flexibility and resilience </w:t>
      </w:r>
      <w:r w:rsidR="3819EA7A" w:rsidRPr="4B930747">
        <w:rPr>
          <w:rFonts w:ascii="Arial" w:eastAsia="Times New Roman" w:hAnsi="Arial" w:cs="Arial"/>
          <w:lang w:eastAsia="en-GB"/>
        </w:rPr>
        <w:t>are crucial for both individuals and organisations in a fragmented and uncertain work environment (Davies, J,2022), Fragmentation and ambiguity will also highlight how important work is in satisfying employees' needs for social connection and a sense of belonging. The forces driving change are likely to lead to more</w:t>
      </w:r>
      <w:r w:rsidR="3819EA7A" w:rsidRPr="4B930747">
        <w:rPr>
          <w:rFonts w:ascii="Arial" w:eastAsia="Times New Roman" w:hAnsi="Arial" w:cs="Arial"/>
          <w:b/>
          <w:bCs/>
          <w:lang w:eastAsia="en-GB"/>
        </w:rPr>
        <w:t xml:space="preserve"> inequality and divisiveness </w:t>
      </w:r>
      <w:r w:rsidR="3819EA7A" w:rsidRPr="4B930747">
        <w:rPr>
          <w:rFonts w:ascii="Arial" w:eastAsia="Times New Roman" w:hAnsi="Arial" w:cs="Arial"/>
          <w:lang w:eastAsia="en-GB"/>
        </w:rPr>
        <w:t xml:space="preserve">in the years to come. Inequality, a lack of </w:t>
      </w:r>
      <w:r w:rsidR="3819EA7A" w:rsidRPr="4B930747">
        <w:rPr>
          <w:rFonts w:ascii="Arial" w:eastAsia="Times New Roman" w:hAnsi="Arial" w:cs="Arial"/>
          <w:b/>
          <w:bCs/>
          <w:lang w:eastAsia="en-GB"/>
        </w:rPr>
        <w:t>diversity,</w:t>
      </w:r>
    </w:p>
    <w:p w14:paraId="78CE1665" w14:textId="628E10CE" w:rsidR="547418E3" w:rsidRDefault="547418E3" w:rsidP="547418E3">
      <w:pPr>
        <w:spacing w:after="0" w:line="240" w:lineRule="auto"/>
        <w:rPr>
          <w:rFonts w:ascii="Arial" w:eastAsia="Times New Roman" w:hAnsi="Arial" w:cs="Arial"/>
          <w:b/>
          <w:bCs/>
          <w:lang w:eastAsia="en-GB"/>
        </w:rPr>
      </w:pPr>
    </w:p>
    <w:p w14:paraId="768D7E47" w14:textId="788B7650" w:rsidR="00B1118B" w:rsidRPr="00B1118B" w:rsidRDefault="3819EA7A" w:rsidP="4B930747">
      <w:pPr>
        <w:spacing w:after="0" w:line="240" w:lineRule="auto"/>
        <w:textAlignment w:val="baseline"/>
        <w:rPr>
          <w:rFonts w:ascii="Arial" w:eastAsia="Times New Roman" w:hAnsi="Arial" w:cs="Arial"/>
          <w:lang w:eastAsia="en-GB"/>
        </w:rPr>
      </w:pPr>
      <w:r w:rsidRPr="4B930747">
        <w:rPr>
          <w:rFonts w:ascii="Arial" w:eastAsia="Times New Roman" w:hAnsi="Arial" w:cs="Arial"/>
          <w:b/>
          <w:bCs/>
          <w:lang w:eastAsia="en-GB"/>
        </w:rPr>
        <w:t>and prejudice</w:t>
      </w:r>
      <w:r w:rsidRPr="4B930747">
        <w:rPr>
          <w:rFonts w:ascii="Arial" w:eastAsia="Times New Roman" w:hAnsi="Arial" w:cs="Arial"/>
          <w:lang w:eastAsia="en-GB"/>
        </w:rPr>
        <w:t xml:space="preserve"> are all receiving more attention and are being tolerated with increasing fervour. Governments, people, and their employers must put an emphasis on</w:t>
      </w:r>
      <w:r w:rsidRPr="4B930747">
        <w:rPr>
          <w:rFonts w:ascii="Arial" w:eastAsia="Times New Roman" w:hAnsi="Arial" w:cs="Arial"/>
          <w:b/>
          <w:bCs/>
          <w:lang w:eastAsia="en-GB"/>
        </w:rPr>
        <w:t xml:space="preserve"> innovation </w:t>
      </w:r>
      <w:r w:rsidRPr="4B930747">
        <w:rPr>
          <w:rFonts w:ascii="Arial" w:eastAsia="Times New Roman" w:hAnsi="Arial" w:cs="Arial"/>
          <w:lang w:eastAsia="en-GB"/>
        </w:rPr>
        <w:t>if they are to meet the demands of a changing workplace (Davies, 2022).</w:t>
      </w:r>
      <w:r w:rsidR="2342375F" w:rsidRPr="4B930747">
        <w:rPr>
          <w:rFonts w:ascii="Arial" w:eastAsia="Times New Roman" w:hAnsi="Arial" w:cs="Arial"/>
          <w:lang w:eastAsia="en-GB"/>
        </w:rPr>
        <w:t>21</w:t>
      </w:r>
      <w:r w:rsidR="6E9590A8" w:rsidRPr="4B930747">
        <w:rPr>
          <w:rFonts w:ascii="Arial" w:eastAsia="Times New Roman" w:hAnsi="Arial" w:cs="Arial"/>
          <w:lang w:eastAsia="en-GB"/>
        </w:rPr>
        <w:t>5</w:t>
      </w:r>
    </w:p>
    <w:p w14:paraId="686F3FE7" w14:textId="426D20A0" w:rsidR="00B1118B" w:rsidRPr="00B1118B" w:rsidRDefault="00B1118B" w:rsidP="13BE2F73">
      <w:pPr>
        <w:spacing w:after="0" w:line="240" w:lineRule="auto"/>
        <w:textAlignment w:val="baseline"/>
        <w:rPr>
          <w:rFonts w:ascii="Arial" w:eastAsia="Times New Roman" w:hAnsi="Arial" w:cs="Arial"/>
          <w:lang w:eastAsia="en-GB"/>
        </w:rPr>
      </w:pPr>
    </w:p>
    <w:p w14:paraId="569A1481" w14:textId="4D3E03CD" w:rsidR="00B1118B" w:rsidRPr="00B1118B" w:rsidRDefault="4A2BAF5E" w:rsidP="00B1118B">
      <w:pPr>
        <w:spacing w:after="0" w:line="240" w:lineRule="auto"/>
        <w:textAlignment w:val="baseline"/>
        <w:rPr>
          <w:rFonts w:ascii="Arial" w:eastAsia="Times New Roman" w:hAnsi="Arial" w:cs="Arial"/>
          <w:lang w:eastAsia="en-GB"/>
        </w:rPr>
      </w:pPr>
      <w:r w:rsidRPr="4B930747">
        <w:rPr>
          <w:rFonts w:ascii="Arial" w:eastAsia="Times New Roman" w:hAnsi="Arial" w:cs="Arial"/>
          <w:b/>
          <w:bCs/>
          <w:sz w:val="24"/>
          <w:szCs w:val="24"/>
          <w:u w:val="single"/>
          <w:lang w:eastAsia="en-GB"/>
        </w:rPr>
        <w:t>2.3 Tesco's automation Get-Go technology and people's reactions to this change</w:t>
      </w:r>
      <w:r w:rsidRPr="4B930747">
        <w:rPr>
          <w:rFonts w:ascii="Arial" w:eastAsia="Times New Roman" w:hAnsi="Arial" w:cs="Arial"/>
          <w:sz w:val="24"/>
          <w:szCs w:val="24"/>
          <w:lang w:eastAsia="en-GB"/>
        </w:rPr>
        <w:t> </w:t>
      </w:r>
    </w:p>
    <w:p w14:paraId="1080A8B1" w14:textId="615C308A" w:rsidR="4B930747" w:rsidRDefault="4B930747" w:rsidP="4B930747">
      <w:pPr>
        <w:spacing w:after="0" w:line="240" w:lineRule="auto"/>
        <w:rPr>
          <w:rFonts w:ascii="Arial" w:eastAsia="Times New Roman" w:hAnsi="Arial" w:cs="Arial"/>
          <w:sz w:val="24"/>
          <w:szCs w:val="24"/>
          <w:lang w:eastAsia="en-GB"/>
        </w:rPr>
      </w:pPr>
    </w:p>
    <w:p w14:paraId="1A12D608" w14:textId="69EE43EC" w:rsidR="00B1118B" w:rsidRPr="00B1118B" w:rsidRDefault="0E96C2D0" w:rsidP="2E6ED367">
      <w:pPr>
        <w:spacing w:after="0" w:line="240" w:lineRule="auto"/>
        <w:textAlignment w:val="baseline"/>
        <w:rPr>
          <w:rFonts w:ascii="Arial" w:eastAsia="Times New Roman" w:hAnsi="Arial" w:cs="Arial"/>
          <w:lang w:eastAsia="en-GB"/>
        </w:rPr>
      </w:pPr>
      <w:r w:rsidRPr="3D3ECF0F">
        <w:rPr>
          <w:rFonts w:ascii="Arial" w:eastAsia="Times New Roman" w:hAnsi="Arial" w:cs="Arial"/>
          <w:lang w:eastAsia="en-GB"/>
        </w:rPr>
        <w:t>Tesco launched its first checkout free store in central London on October 19 Tuesday</w:t>
      </w:r>
      <w:r w:rsidR="2A848CC9" w:rsidRPr="6FA95309">
        <w:rPr>
          <w:rFonts w:ascii="Arial" w:eastAsia="Times New Roman" w:hAnsi="Arial" w:cs="Arial"/>
          <w:lang w:eastAsia="en-GB"/>
        </w:rPr>
        <w:t xml:space="preserve"> </w:t>
      </w:r>
      <w:r w:rsidRPr="3D3ECF0F">
        <w:rPr>
          <w:rFonts w:ascii="Arial" w:eastAsia="Times New Roman" w:hAnsi="Arial" w:cs="Arial"/>
          <w:lang w:eastAsia="en-GB"/>
        </w:rPr>
        <w:t>2019</w:t>
      </w:r>
      <w:r w:rsidR="5453E259" w:rsidRPr="6FA95309">
        <w:rPr>
          <w:rFonts w:ascii="Arial" w:eastAsia="Times New Roman" w:hAnsi="Arial" w:cs="Arial"/>
          <w:lang w:eastAsia="en-GB"/>
        </w:rPr>
        <w:t>,</w:t>
      </w:r>
      <w:r w:rsidRPr="3D3ECF0F">
        <w:rPr>
          <w:rFonts w:ascii="Arial" w:eastAsia="Times New Roman" w:hAnsi="Arial" w:cs="Arial"/>
          <w:lang w:eastAsia="en-GB"/>
        </w:rPr>
        <w:t xml:space="preserve"> according </w:t>
      </w:r>
      <w:r w:rsidR="34FB5F2B" w:rsidRPr="3D3ECF0F">
        <w:rPr>
          <w:rFonts w:ascii="Arial" w:eastAsia="Times New Roman" w:hAnsi="Arial" w:cs="Arial"/>
          <w:lang w:eastAsia="en-GB"/>
        </w:rPr>
        <w:t>to</w:t>
      </w:r>
    </w:p>
    <w:p w14:paraId="5F5845F0" w14:textId="6A1EB40A" w:rsidR="00B1118B" w:rsidRPr="00B1118B" w:rsidRDefault="69AFF423" w:rsidP="117C6255">
      <w:pPr>
        <w:spacing w:after="0" w:line="240" w:lineRule="auto"/>
        <w:textAlignment w:val="baseline"/>
        <w:rPr>
          <w:rFonts w:ascii="Arial" w:eastAsia="Times New Roman" w:hAnsi="Arial" w:cs="Arial"/>
          <w:lang w:eastAsia="en-GB"/>
        </w:rPr>
      </w:pPr>
      <w:r w:rsidRPr="4B930747">
        <w:rPr>
          <w:rFonts w:ascii="Arial" w:eastAsia="Times New Roman" w:hAnsi="Arial" w:cs="Arial"/>
          <w:lang w:eastAsia="en-GB"/>
        </w:rPr>
        <w:t>(</w:t>
      </w:r>
      <w:r w:rsidR="6CD47DF8" w:rsidRPr="4B930747">
        <w:rPr>
          <w:rFonts w:ascii="Arial" w:eastAsia="Times New Roman" w:hAnsi="Arial" w:cs="Arial"/>
          <w:lang w:eastAsia="en-GB"/>
        </w:rPr>
        <w:t>Tesco</w:t>
      </w:r>
      <w:r w:rsidR="3819EA7A" w:rsidRPr="4B930747">
        <w:rPr>
          <w:rFonts w:ascii="Arial" w:eastAsia="Times New Roman" w:hAnsi="Arial" w:cs="Arial"/>
          <w:lang w:eastAsia="en-GB"/>
        </w:rPr>
        <w:t xml:space="preserve"> PLC</w:t>
      </w:r>
      <w:r w:rsidR="5FA563C4" w:rsidRPr="0C03C8CD">
        <w:rPr>
          <w:rFonts w:ascii="Arial" w:eastAsia="Times New Roman" w:hAnsi="Arial" w:cs="Arial"/>
          <w:lang w:eastAsia="en-GB"/>
        </w:rPr>
        <w:t>,</w:t>
      </w:r>
      <w:r w:rsidR="3819EA7A" w:rsidRPr="4B930747">
        <w:rPr>
          <w:rFonts w:ascii="Arial" w:eastAsia="Times New Roman" w:hAnsi="Arial" w:cs="Arial"/>
          <w:lang w:eastAsia="en-GB"/>
        </w:rPr>
        <w:t xml:space="preserve"> 2022). Allowing consumers to shop and pay without scanning an item or using a checkout. Customers could purchase the same Tesco goods from this new retail trial, Get</w:t>
      </w:r>
      <w:r w:rsidR="28161936" w:rsidRPr="4B930747">
        <w:rPr>
          <w:rFonts w:ascii="Arial" w:eastAsia="Times New Roman" w:hAnsi="Arial" w:cs="Arial"/>
          <w:lang w:eastAsia="en-GB"/>
        </w:rPr>
        <w:t>-</w:t>
      </w:r>
      <w:r w:rsidR="3819EA7A" w:rsidRPr="4B930747">
        <w:rPr>
          <w:rFonts w:ascii="Arial" w:eastAsia="Times New Roman" w:hAnsi="Arial" w:cs="Arial"/>
          <w:lang w:eastAsia="en-GB"/>
        </w:rPr>
        <w:t xml:space="preserve">Go, with a smooth shopping experience. Customers using the Tesco.com app </w:t>
      </w:r>
      <w:r w:rsidR="17D4FBBF" w:rsidRPr="0C03C8CD">
        <w:rPr>
          <w:rFonts w:ascii="Arial" w:eastAsia="Times New Roman" w:hAnsi="Arial" w:cs="Arial"/>
          <w:lang w:eastAsia="en-GB"/>
        </w:rPr>
        <w:t>are</w:t>
      </w:r>
      <w:r w:rsidR="3819EA7A" w:rsidRPr="4B930747">
        <w:rPr>
          <w:rFonts w:ascii="Arial" w:eastAsia="Times New Roman" w:hAnsi="Arial" w:cs="Arial"/>
          <w:lang w:eastAsia="en-GB"/>
        </w:rPr>
        <w:t xml:space="preserve"> able to check in to their shop, pick up the groceries they need, and walk right out again without stopping at a checkout</w:t>
      </w:r>
      <w:r w:rsidR="62C2DB96" w:rsidRPr="0C03C8CD">
        <w:rPr>
          <w:rFonts w:ascii="Arial" w:eastAsia="Times New Roman" w:hAnsi="Arial" w:cs="Arial"/>
          <w:lang w:eastAsia="en-GB"/>
        </w:rPr>
        <w:t>,</w:t>
      </w:r>
      <w:r w:rsidR="3819EA7A" w:rsidRPr="4B930747">
        <w:rPr>
          <w:rFonts w:ascii="Arial" w:eastAsia="Times New Roman" w:hAnsi="Arial" w:cs="Arial"/>
          <w:lang w:eastAsia="en-GB"/>
        </w:rPr>
        <w:t xml:space="preserve"> thanks to their cutting-edge technology</w:t>
      </w:r>
      <w:r w:rsidR="00DA386A" w:rsidRPr="00DA386A">
        <w:rPr>
          <w:rFonts w:ascii="Arial" w:eastAsia="Times New Roman" w:hAnsi="Arial" w:cs="Arial"/>
          <w:lang w:eastAsia="en-GB"/>
        </w:rPr>
        <w:t xml:space="preserve"> When customers left the store, they would be charged for the products they had bought</w:t>
      </w:r>
      <w:r w:rsidR="3819EA7A" w:rsidRPr="4B930747">
        <w:rPr>
          <w:rFonts w:ascii="Arial" w:eastAsia="Times New Roman" w:hAnsi="Arial" w:cs="Arial"/>
          <w:lang w:eastAsia="en-GB"/>
        </w:rPr>
        <w:t xml:space="preserve"> when they left the store straight through the app using a combination of cameras and weight sensors to determine what they had picked up. Age restricted products had their own section in the store, </w:t>
      </w:r>
      <w:r w:rsidR="0C0902DD" w:rsidRPr="0C03C8CD">
        <w:rPr>
          <w:rFonts w:ascii="Arial" w:eastAsia="Times New Roman" w:hAnsi="Arial" w:cs="Arial"/>
          <w:lang w:eastAsia="en-GB"/>
        </w:rPr>
        <w:t>with</w:t>
      </w:r>
      <w:r w:rsidR="3819EA7A" w:rsidRPr="4B930747">
        <w:rPr>
          <w:rFonts w:ascii="Arial" w:eastAsia="Times New Roman" w:hAnsi="Arial" w:cs="Arial"/>
          <w:lang w:eastAsia="en-GB"/>
        </w:rPr>
        <w:t xml:space="preserve"> a</w:t>
      </w:r>
    </w:p>
    <w:p w14:paraId="31F4E7F8" w14:textId="12A527AE" w:rsidR="00B1118B" w:rsidRPr="00B1118B" w:rsidRDefault="00B1118B" w:rsidP="117C6255">
      <w:pPr>
        <w:spacing w:after="0" w:line="240" w:lineRule="auto"/>
        <w:textAlignment w:val="baseline"/>
        <w:rPr>
          <w:rFonts w:ascii="Arial" w:eastAsia="Times New Roman" w:hAnsi="Arial" w:cs="Arial"/>
          <w:lang w:eastAsia="en-GB"/>
        </w:rPr>
      </w:pPr>
    </w:p>
    <w:p w14:paraId="1133F403" w14:textId="0ED6D918" w:rsidR="00B1118B" w:rsidRPr="00B1118B" w:rsidRDefault="00B1118B" w:rsidP="117C6255">
      <w:pPr>
        <w:spacing w:after="0" w:line="240" w:lineRule="auto"/>
        <w:textAlignment w:val="baseline"/>
        <w:rPr>
          <w:rFonts w:ascii="Arial" w:eastAsia="Times New Roman" w:hAnsi="Arial" w:cs="Arial"/>
          <w:lang w:eastAsia="en-GB"/>
        </w:rPr>
      </w:pPr>
    </w:p>
    <w:p w14:paraId="64935028" w14:textId="3C1E79DD" w:rsidR="00B1118B" w:rsidRPr="00B1118B" w:rsidRDefault="3819EA7A" w:rsidP="4B930747">
      <w:pPr>
        <w:spacing w:after="0" w:line="240" w:lineRule="auto"/>
        <w:textAlignment w:val="baseline"/>
        <w:rPr>
          <w:rFonts w:ascii="Arial" w:eastAsia="Times New Roman" w:hAnsi="Arial" w:cs="Arial"/>
          <w:lang w:eastAsia="en-GB"/>
        </w:rPr>
      </w:pPr>
      <w:r w:rsidRPr="4B930747">
        <w:rPr>
          <w:rFonts w:ascii="Arial" w:eastAsia="Times New Roman" w:hAnsi="Arial" w:cs="Arial"/>
          <w:lang w:eastAsia="en-GB"/>
        </w:rPr>
        <w:t xml:space="preserve">separate exit where employees personally verify </w:t>
      </w:r>
      <w:r w:rsidR="4805EB8B" w:rsidRPr="0C03C8CD">
        <w:rPr>
          <w:rFonts w:ascii="Arial" w:eastAsia="Times New Roman" w:hAnsi="Arial" w:cs="Arial"/>
          <w:lang w:eastAsia="en-GB"/>
        </w:rPr>
        <w:t xml:space="preserve">Identification. </w:t>
      </w:r>
      <w:r w:rsidRPr="4B930747">
        <w:rPr>
          <w:rFonts w:ascii="Arial" w:eastAsia="Times New Roman" w:hAnsi="Arial" w:cs="Arial"/>
          <w:lang w:eastAsia="en-GB"/>
        </w:rPr>
        <w:t xml:space="preserve">The purpose of this </w:t>
      </w:r>
      <w:r w:rsidR="1ADE3B4E" w:rsidRPr="4B930747">
        <w:rPr>
          <w:rFonts w:ascii="Arial" w:eastAsia="Times New Roman" w:hAnsi="Arial" w:cs="Arial"/>
          <w:lang w:eastAsia="en-GB"/>
        </w:rPr>
        <w:t>modern</w:t>
      </w:r>
      <w:r w:rsidRPr="4B930747">
        <w:rPr>
          <w:rFonts w:ascii="Arial" w:eastAsia="Times New Roman" w:hAnsi="Arial" w:cs="Arial"/>
          <w:lang w:eastAsia="en-GB"/>
        </w:rPr>
        <w:t xml:space="preserve"> technology </w:t>
      </w:r>
      <w:r w:rsidR="5D2BC2C9" w:rsidRPr="0C03C8CD">
        <w:rPr>
          <w:rFonts w:ascii="Arial" w:eastAsia="Times New Roman" w:hAnsi="Arial" w:cs="Arial"/>
          <w:lang w:eastAsia="en-GB"/>
        </w:rPr>
        <w:t>is</w:t>
      </w:r>
      <w:r w:rsidRPr="4B930747">
        <w:rPr>
          <w:rFonts w:ascii="Arial" w:eastAsia="Times New Roman" w:hAnsi="Arial" w:cs="Arial"/>
          <w:lang w:eastAsia="en-GB"/>
        </w:rPr>
        <w:t xml:space="preserve"> to make shopping even more convenient for consumers at Tesco's first </w:t>
      </w:r>
      <w:r w:rsidRPr="0C03C8CD">
        <w:rPr>
          <w:rFonts w:ascii="Arial" w:eastAsia="Times New Roman" w:hAnsi="Arial" w:cs="Arial"/>
          <w:lang w:eastAsia="en-GB"/>
        </w:rPr>
        <w:t>Ge</w:t>
      </w:r>
      <w:r w:rsidR="151795C4" w:rsidRPr="0C03C8CD">
        <w:rPr>
          <w:rFonts w:ascii="Arial" w:eastAsia="Times New Roman" w:hAnsi="Arial" w:cs="Arial"/>
          <w:lang w:eastAsia="en-GB"/>
        </w:rPr>
        <w:t>t-</w:t>
      </w:r>
      <w:r w:rsidRPr="0C03C8CD">
        <w:rPr>
          <w:rFonts w:ascii="Arial" w:eastAsia="Times New Roman" w:hAnsi="Arial" w:cs="Arial"/>
          <w:lang w:eastAsia="en-GB"/>
        </w:rPr>
        <w:t>Go</w:t>
      </w:r>
      <w:r w:rsidRPr="4B930747">
        <w:rPr>
          <w:rFonts w:ascii="Arial" w:eastAsia="Times New Roman" w:hAnsi="Arial" w:cs="Arial"/>
          <w:lang w:eastAsia="en-GB"/>
        </w:rPr>
        <w:t xml:space="preserve"> store, saving time for those who want to stop in quickly to pick up lunch or dinner on their way home. </w:t>
      </w:r>
      <w:r w:rsidRPr="0C03C8CD">
        <w:rPr>
          <w:rFonts w:ascii="Arial" w:eastAsia="Times New Roman" w:hAnsi="Arial" w:cs="Arial"/>
          <w:lang w:eastAsia="en-GB"/>
        </w:rPr>
        <w:t>1</w:t>
      </w:r>
      <w:r w:rsidR="6BED9425" w:rsidRPr="0C03C8CD">
        <w:rPr>
          <w:rFonts w:ascii="Arial" w:eastAsia="Times New Roman" w:hAnsi="Arial" w:cs="Arial"/>
          <w:lang w:eastAsia="en-GB"/>
        </w:rPr>
        <w:t>7</w:t>
      </w:r>
      <w:r w:rsidR="0FD911BF" w:rsidRPr="0C03C8CD">
        <w:rPr>
          <w:rFonts w:ascii="Arial" w:eastAsia="Times New Roman" w:hAnsi="Arial" w:cs="Arial"/>
          <w:lang w:eastAsia="en-GB"/>
        </w:rPr>
        <w:t>6</w:t>
      </w:r>
    </w:p>
    <w:p w14:paraId="701183A2" w14:textId="327741D9" w:rsidR="00B1118B" w:rsidRPr="00B1118B" w:rsidRDefault="0E96C2D0" w:rsidP="00B1118B">
      <w:pPr>
        <w:spacing w:after="0" w:line="240" w:lineRule="auto"/>
        <w:textAlignment w:val="baseline"/>
        <w:rPr>
          <w:rFonts w:ascii="Segoe UI" w:eastAsia="Times New Roman" w:hAnsi="Segoe UI" w:cs="Segoe UI"/>
          <w:sz w:val="18"/>
          <w:szCs w:val="18"/>
          <w:lang w:eastAsia="en-GB"/>
        </w:rPr>
      </w:pPr>
      <w:r w:rsidRPr="54431336">
        <w:rPr>
          <w:rFonts w:ascii="Arial" w:eastAsia="Times New Roman" w:hAnsi="Arial" w:cs="Arial"/>
          <w:sz w:val="24"/>
          <w:szCs w:val="24"/>
          <w:lang w:eastAsia="en-GB"/>
        </w:rPr>
        <w:t> </w:t>
      </w:r>
    </w:p>
    <w:p w14:paraId="6AF3D7D5" w14:textId="45A6F568" w:rsidR="00B1118B" w:rsidRDefault="00B1118B" w:rsidP="00B1118B">
      <w:pPr>
        <w:spacing w:after="0" w:line="240" w:lineRule="auto"/>
        <w:textAlignment w:val="baseline"/>
        <w:rPr>
          <w:rFonts w:ascii="Arial" w:eastAsia="Times New Roman" w:hAnsi="Arial" w:cs="Arial"/>
          <w:color w:val="000000"/>
          <w:sz w:val="24"/>
          <w:szCs w:val="24"/>
          <w:lang w:eastAsia="en-GB"/>
        </w:rPr>
      </w:pPr>
      <w:r w:rsidRPr="00B1118B">
        <w:rPr>
          <w:rFonts w:ascii="Arial" w:eastAsia="Times New Roman" w:hAnsi="Arial" w:cs="Arial"/>
          <w:b/>
          <w:bCs/>
          <w:color w:val="000000"/>
          <w:sz w:val="24"/>
          <w:szCs w:val="24"/>
          <w:u w:val="single"/>
          <w:lang w:eastAsia="en-GB"/>
        </w:rPr>
        <w:t>2.4 The positive and negative impact of Tesco's automation Go-Get technology</w:t>
      </w:r>
      <w:r w:rsidRPr="00B1118B">
        <w:rPr>
          <w:rFonts w:ascii="Arial" w:eastAsia="Times New Roman" w:hAnsi="Arial" w:cs="Arial"/>
          <w:color w:val="000000"/>
          <w:sz w:val="24"/>
          <w:szCs w:val="24"/>
          <w:lang w:eastAsia="en-GB"/>
        </w:rPr>
        <w:t> </w:t>
      </w:r>
    </w:p>
    <w:p w14:paraId="312172DF"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p>
    <w:p w14:paraId="3B506364" w14:textId="74DE6A21" w:rsidR="00B1118B" w:rsidRPr="00B1118B" w:rsidRDefault="01086ED2" w:rsidP="6FA95309">
      <w:pPr>
        <w:spacing w:after="0" w:line="240" w:lineRule="auto"/>
        <w:textAlignment w:val="baseline"/>
        <w:rPr>
          <w:rFonts w:ascii="Arial" w:eastAsia="Times New Roman" w:hAnsi="Arial" w:cs="Arial"/>
          <w:lang w:eastAsia="en-GB"/>
        </w:rPr>
      </w:pPr>
      <w:r w:rsidRPr="4B930747">
        <w:rPr>
          <w:rFonts w:ascii="Arial" w:eastAsia="Arial" w:hAnsi="Arial" w:cs="Arial"/>
          <w:lang w:eastAsia="en-GB"/>
        </w:rPr>
        <w:t xml:space="preserve">Tesco's focus and target was aimed at millennial parents who are busy or wanting to get in and get out, and do not want to waste time, according to Saunter a senior retail </w:t>
      </w:r>
      <w:proofErr w:type="spellStart"/>
      <w:r w:rsidRPr="4B930747">
        <w:rPr>
          <w:rFonts w:ascii="Arial" w:eastAsia="Arial" w:hAnsi="Arial" w:cs="Arial"/>
          <w:lang w:eastAsia="en-GB"/>
        </w:rPr>
        <w:t>analysist</w:t>
      </w:r>
      <w:proofErr w:type="spellEnd"/>
      <w:r w:rsidRPr="4B930747">
        <w:rPr>
          <w:rFonts w:ascii="Arial" w:eastAsia="Arial" w:hAnsi="Arial" w:cs="Arial"/>
          <w:lang w:eastAsia="en-GB"/>
        </w:rPr>
        <w:t xml:space="preserve"> at the consumer trends </w:t>
      </w:r>
      <w:proofErr w:type="spellStart"/>
      <w:r w:rsidRPr="4B930747">
        <w:rPr>
          <w:rFonts w:ascii="Arial" w:eastAsia="Arial" w:hAnsi="Arial" w:cs="Arial"/>
          <w:lang w:eastAsia="en-GB"/>
        </w:rPr>
        <w:t>analysist</w:t>
      </w:r>
      <w:proofErr w:type="spellEnd"/>
      <w:r w:rsidRPr="4B930747">
        <w:rPr>
          <w:rFonts w:ascii="Arial" w:eastAsia="Arial" w:hAnsi="Arial" w:cs="Arial"/>
          <w:lang w:eastAsia="en-GB"/>
        </w:rPr>
        <w:t xml:space="preserve"> firm WSGN, </w:t>
      </w:r>
      <w:r w:rsidR="3BABBD8D" w:rsidRPr="4B930747">
        <w:rPr>
          <w:rFonts w:ascii="Arial" w:eastAsia="Arial" w:hAnsi="Arial" w:cs="Arial"/>
          <w:lang w:eastAsia="en-GB"/>
        </w:rPr>
        <w:t>(</w:t>
      </w:r>
      <w:r w:rsidRPr="4B930747">
        <w:rPr>
          <w:rFonts w:ascii="Arial" w:eastAsia="Arial" w:hAnsi="Arial" w:cs="Arial"/>
          <w:lang w:eastAsia="en-GB"/>
        </w:rPr>
        <w:t xml:space="preserve">The Guardian, 2022) and the younger generation, known as generation Z. Three London School of Economics students who visited the Tesco </w:t>
      </w:r>
      <w:proofErr w:type="spellStart"/>
      <w:r w:rsidRPr="4B930747">
        <w:rPr>
          <w:rFonts w:ascii="Arial" w:eastAsia="Arial" w:hAnsi="Arial" w:cs="Arial"/>
          <w:lang w:eastAsia="en-GB"/>
        </w:rPr>
        <w:t>GetGo</w:t>
      </w:r>
      <w:proofErr w:type="spellEnd"/>
      <w:r w:rsidRPr="4B930747">
        <w:rPr>
          <w:rFonts w:ascii="Arial" w:eastAsia="Arial" w:hAnsi="Arial" w:cs="Arial"/>
          <w:lang w:eastAsia="en-GB"/>
        </w:rPr>
        <w:t xml:space="preserve"> after viewing a video of it on </w:t>
      </w:r>
      <w:proofErr w:type="spellStart"/>
      <w:r w:rsidRPr="4B930747">
        <w:rPr>
          <w:rFonts w:ascii="Arial" w:eastAsia="Arial" w:hAnsi="Arial" w:cs="Arial"/>
          <w:lang w:eastAsia="en-GB"/>
        </w:rPr>
        <w:t>TikTok</w:t>
      </w:r>
      <w:proofErr w:type="spellEnd"/>
      <w:r w:rsidRPr="4B930747">
        <w:rPr>
          <w:rFonts w:ascii="Arial" w:eastAsia="Arial" w:hAnsi="Arial" w:cs="Arial"/>
          <w:lang w:eastAsia="en-GB"/>
        </w:rPr>
        <w:t xml:space="preserve"> support Saunter's </w:t>
      </w:r>
      <w:r w:rsidR="467697C7" w:rsidRPr="4B930747">
        <w:rPr>
          <w:rFonts w:ascii="Arial" w:eastAsia="Arial" w:hAnsi="Arial" w:cs="Arial"/>
          <w:lang w:eastAsia="en-GB"/>
        </w:rPr>
        <w:t>claim, The</w:t>
      </w:r>
      <w:r w:rsidRPr="4B930747">
        <w:rPr>
          <w:rFonts w:ascii="Arial" w:eastAsia="Arial" w:hAnsi="Arial" w:cs="Arial"/>
          <w:lang w:eastAsia="en-GB"/>
        </w:rPr>
        <w:t xml:space="preserve"> </w:t>
      </w:r>
      <w:r w:rsidR="72F169DE" w:rsidRPr="4B930747">
        <w:rPr>
          <w:rFonts w:ascii="Arial" w:eastAsia="Arial" w:hAnsi="Arial" w:cs="Arial"/>
          <w:lang w:eastAsia="en-GB"/>
        </w:rPr>
        <w:t>19-year-old</w:t>
      </w:r>
      <w:r w:rsidRPr="4B930747">
        <w:rPr>
          <w:rFonts w:ascii="Arial" w:eastAsia="Arial" w:hAnsi="Arial" w:cs="Arial"/>
          <w:lang w:eastAsia="en-GB"/>
        </w:rPr>
        <w:t xml:space="preserve"> Thea Hines, who is majoring in geography and Spanish, says, "It's definitely more convenient." "If you only need to quickly grab something, you don't want to stand in line, and you don't want to converse with the cashier. The app setup did take a while, but it will go more quickly the next time. Hines worries that because a receipt has not yet reached her phone, she is unsure of how much money she has spent. She was curious to know if people spent more money here than they would in a typical store where the costs are displayed on the screen." Not everybody is happy about the </w:t>
      </w:r>
      <w:r w:rsidR="68CF8379" w:rsidRPr="4B930747">
        <w:rPr>
          <w:rFonts w:ascii="Arial" w:eastAsia="Arial" w:hAnsi="Arial" w:cs="Arial"/>
          <w:lang w:eastAsia="en-GB"/>
        </w:rPr>
        <w:t>modern technology</w:t>
      </w:r>
      <w:r w:rsidRPr="4B930747">
        <w:rPr>
          <w:rFonts w:ascii="Arial" w:eastAsia="Arial" w:hAnsi="Arial" w:cs="Arial"/>
          <w:lang w:eastAsia="en-GB"/>
        </w:rPr>
        <w:t>. The 45-year-old Melanie Casey, who works for a neighbouring animation studio, makes a point of stopping to explain to a Tesco employee why she will not be doing her shopping there. "I used to go this store frequently, but I won't be entering now. It is sad that they are robbing people of their jobs by replacing them with technology, she argues. "I have strong feelings about this. When you entered, you would greet people and ask them how they were. I do to want to go about obtaining my things like a robot without speaking to people</w:t>
      </w:r>
      <w:r w:rsidR="5477A3DB" w:rsidRPr="117C6255">
        <w:rPr>
          <w:rFonts w:ascii="Arial" w:eastAsia="Arial" w:hAnsi="Arial" w:cs="Arial"/>
          <w:lang w:eastAsia="en-GB"/>
        </w:rPr>
        <w:t>.</w:t>
      </w:r>
    </w:p>
    <w:p w14:paraId="00C2004D" w14:textId="7838B432" w:rsidR="00B1118B" w:rsidRPr="00B1118B" w:rsidRDefault="01086ED2" w:rsidP="6FA95309">
      <w:pPr>
        <w:spacing w:after="0" w:line="240" w:lineRule="auto"/>
        <w:textAlignment w:val="baseline"/>
        <w:rPr>
          <w:rFonts w:ascii="Arial" w:eastAsia="Times New Roman" w:hAnsi="Arial" w:cs="Arial"/>
          <w:lang w:eastAsia="en-GB"/>
        </w:rPr>
      </w:pPr>
      <w:r w:rsidRPr="6FA95309">
        <w:rPr>
          <w:rFonts w:ascii="Arial" w:eastAsia="Arial" w:hAnsi="Arial" w:cs="Arial"/>
          <w:lang w:eastAsia="en-GB"/>
        </w:rPr>
        <w:t>.</w:t>
      </w:r>
    </w:p>
    <w:p w14:paraId="70A4D064" w14:textId="691A9B91" w:rsidR="00B1118B" w:rsidRPr="00B1118B" w:rsidRDefault="01086ED2" w:rsidP="00B1118B">
      <w:pPr>
        <w:spacing w:after="0" w:line="240" w:lineRule="auto"/>
        <w:textAlignment w:val="baseline"/>
        <w:rPr>
          <w:rFonts w:ascii="Arial" w:eastAsia="Times New Roman" w:hAnsi="Arial" w:cs="Arial"/>
          <w:lang w:eastAsia="en-GB"/>
        </w:rPr>
      </w:pPr>
      <w:r w:rsidRPr="4B930747">
        <w:rPr>
          <w:rFonts w:ascii="Arial" w:eastAsia="Arial" w:hAnsi="Arial" w:cs="Arial"/>
          <w:lang w:eastAsia="en-GB"/>
        </w:rPr>
        <w:t>According to the Office for National Statistics (ONS), 65% of checkout operator jobs, including supermarket cashier occupations, are at risk of being automated out of existence, (The Guardian</w:t>
      </w:r>
      <w:r w:rsidR="5BC07D6D" w:rsidRPr="4B930747">
        <w:rPr>
          <w:rFonts w:ascii="Arial" w:eastAsia="Arial" w:hAnsi="Arial" w:cs="Arial"/>
          <w:lang w:eastAsia="en-GB"/>
        </w:rPr>
        <w:t>,</w:t>
      </w:r>
      <w:r w:rsidRPr="4B930747">
        <w:rPr>
          <w:rFonts w:ascii="Arial" w:eastAsia="Arial" w:hAnsi="Arial" w:cs="Arial"/>
          <w:lang w:eastAsia="en-GB"/>
        </w:rPr>
        <w:t xml:space="preserve"> 2022).</w:t>
      </w:r>
      <w:r w:rsidR="34BCD63A" w:rsidRPr="447AD000">
        <w:rPr>
          <w:rFonts w:ascii="Arial" w:eastAsia="Arial" w:hAnsi="Arial" w:cs="Arial"/>
          <w:lang w:eastAsia="en-GB"/>
        </w:rPr>
        <w:t>3</w:t>
      </w:r>
      <w:r w:rsidR="1D6524B7" w:rsidRPr="447AD000">
        <w:rPr>
          <w:rFonts w:ascii="Arial" w:eastAsia="Arial" w:hAnsi="Arial" w:cs="Arial"/>
          <w:lang w:eastAsia="en-GB"/>
        </w:rPr>
        <w:t>0</w:t>
      </w:r>
      <w:r w:rsidR="11E01A84" w:rsidRPr="447AD000">
        <w:rPr>
          <w:rFonts w:ascii="Arial" w:eastAsia="Arial" w:hAnsi="Arial" w:cs="Arial"/>
          <w:lang w:eastAsia="en-GB"/>
        </w:rPr>
        <w:t>8</w:t>
      </w:r>
    </w:p>
    <w:p w14:paraId="7DDB6EEE"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lang w:eastAsia="en-GB"/>
        </w:rPr>
        <w:t> </w:t>
      </w:r>
    </w:p>
    <w:p w14:paraId="7743FA8F" w14:textId="77777777" w:rsidR="00832100" w:rsidRDefault="00B1118B" w:rsidP="00B1118B">
      <w:pPr>
        <w:spacing w:after="0" w:line="240" w:lineRule="auto"/>
        <w:textAlignment w:val="baseline"/>
        <w:rPr>
          <w:rFonts w:ascii="Arial" w:eastAsia="Times New Roman" w:hAnsi="Arial" w:cs="Arial"/>
          <w:b/>
          <w:bCs/>
          <w:sz w:val="24"/>
          <w:szCs w:val="24"/>
          <w:u w:val="single"/>
          <w:lang w:eastAsia="en-GB"/>
        </w:rPr>
      </w:pPr>
      <w:r w:rsidRPr="00B1118B">
        <w:rPr>
          <w:rFonts w:ascii="Arial" w:eastAsia="Times New Roman" w:hAnsi="Arial" w:cs="Arial"/>
          <w:b/>
          <w:bCs/>
          <w:sz w:val="24"/>
          <w:szCs w:val="24"/>
          <w:u w:val="single"/>
          <w:lang w:eastAsia="en-GB"/>
        </w:rPr>
        <w:t>3.0 Process in Tesco's that can be</w:t>
      </w:r>
      <w:r w:rsidR="3817E1C8" w:rsidRPr="66A0F352">
        <w:rPr>
          <w:rFonts w:ascii="Arial" w:eastAsia="Times New Roman" w:hAnsi="Arial" w:cs="Arial"/>
          <w:b/>
          <w:bCs/>
          <w:sz w:val="24"/>
          <w:szCs w:val="24"/>
          <w:u w:val="single"/>
          <w:lang w:eastAsia="en-GB"/>
        </w:rPr>
        <w:t xml:space="preserve"> automated</w:t>
      </w:r>
      <w:r w:rsidR="5B3EE176" w:rsidRPr="2E6ED367">
        <w:rPr>
          <w:rFonts w:ascii="Arial" w:eastAsia="Times New Roman" w:hAnsi="Arial" w:cs="Arial"/>
          <w:b/>
          <w:bCs/>
          <w:sz w:val="24"/>
          <w:szCs w:val="24"/>
          <w:u w:val="single"/>
          <w:lang w:eastAsia="en-GB"/>
        </w:rPr>
        <w:t xml:space="preserve"> is an </w:t>
      </w:r>
      <w:r w:rsidR="00A651FF" w:rsidRPr="00A651FF">
        <w:rPr>
          <w:rFonts w:ascii="Arial" w:eastAsia="Times New Roman" w:hAnsi="Arial" w:cs="Arial"/>
          <w:b/>
          <w:bCs/>
          <w:sz w:val="24"/>
          <w:szCs w:val="24"/>
          <w:u w:val="single"/>
          <w:lang w:eastAsia="en-GB"/>
        </w:rPr>
        <w:t>establishment of a digitally enhanced in-store experience</w:t>
      </w:r>
      <w:r w:rsidR="00134DAD">
        <w:rPr>
          <w:rFonts w:ascii="Arial" w:eastAsia="Times New Roman" w:hAnsi="Arial" w:cs="Arial"/>
          <w:b/>
          <w:bCs/>
          <w:sz w:val="24"/>
          <w:szCs w:val="24"/>
          <w:u w:val="single"/>
          <w:lang w:eastAsia="en-GB"/>
        </w:rPr>
        <w:t>.</w:t>
      </w:r>
    </w:p>
    <w:p w14:paraId="1532376A" w14:textId="723AC1FD" w:rsidR="117C6255" w:rsidRDefault="117C6255" w:rsidP="117C6255">
      <w:pPr>
        <w:spacing w:after="0" w:line="240" w:lineRule="auto"/>
        <w:rPr>
          <w:rFonts w:ascii="Arial" w:eastAsia="Arial" w:hAnsi="Arial" w:cs="Arial"/>
          <w:lang w:eastAsia="en-GB"/>
        </w:rPr>
      </w:pPr>
    </w:p>
    <w:p w14:paraId="2D2C0C0B" w14:textId="1A77591A" w:rsidR="00B0679B" w:rsidRDefault="00BD49C4" w:rsidP="117C6255">
      <w:pPr>
        <w:spacing w:after="0" w:line="240" w:lineRule="auto"/>
        <w:rPr>
          <w:rFonts w:ascii="Arial" w:eastAsia="Arial" w:hAnsi="Arial" w:cs="Arial"/>
          <w:lang w:eastAsia="en-GB"/>
        </w:rPr>
      </w:pPr>
      <w:r w:rsidRPr="00BD49C4">
        <w:rPr>
          <w:rFonts w:ascii="Arial" w:eastAsia="Arial" w:hAnsi="Arial" w:cs="Arial"/>
          <w:lang w:eastAsia="en-GB"/>
        </w:rPr>
        <w:t xml:space="preserve">Tesco made investments in </w:t>
      </w:r>
      <w:r w:rsidRPr="4A9C163B">
        <w:rPr>
          <w:rFonts w:ascii="Arial" w:eastAsia="Arial" w:hAnsi="Arial" w:cs="Arial"/>
          <w:b/>
          <w:lang w:eastAsia="en-GB"/>
        </w:rPr>
        <w:t>digital in-store initiatives</w:t>
      </w:r>
      <w:r w:rsidRPr="00BD49C4">
        <w:rPr>
          <w:rFonts w:ascii="Arial" w:eastAsia="Arial" w:hAnsi="Arial" w:cs="Arial"/>
          <w:lang w:eastAsia="en-GB"/>
        </w:rPr>
        <w:t xml:space="preserve"> in order to increase the effectiveness of its operational strategy. Along with the standard employee-</w:t>
      </w:r>
      <w:r w:rsidRPr="4A9C163B">
        <w:rPr>
          <w:rFonts w:ascii="Arial" w:eastAsia="Arial" w:hAnsi="Arial" w:cs="Arial"/>
          <w:b/>
          <w:lang w:eastAsia="en-GB"/>
        </w:rPr>
        <w:t>staffed check-out stations</w:t>
      </w:r>
      <w:r w:rsidRPr="00BD49C4">
        <w:rPr>
          <w:rFonts w:ascii="Arial" w:eastAsia="Arial" w:hAnsi="Arial" w:cs="Arial"/>
          <w:lang w:eastAsia="en-GB"/>
        </w:rPr>
        <w:t>, "</w:t>
      </w:r>
      <w:r w:rsidRPr="4A9C163B">
        <w:rPr>
          <w:rFonts w:ascii="Arial" w:eastAsia="Arial" w:hAnsi="Arial" w:cs="Arial"/>
          <w:b/>
          <w:lang w:eastAsia="en-GB"/>
        </w:rPr>
        <w:t>scan as you shop" mobile devices</w:t>
      </w:r>
      <w:r w:rsidRPr="00BD49C4">
        <w:rPr>
          <w:rFonts w:ascii="Arial" w:eastAsia="Arial" w:hAnsi="Arial" w:cs="Arial"/>
          <w:lang w:eastAsia="en-GB"/>
        </w:rPr>
        <w:t xml:space="preserve"> and </w:t>
      </w:r>
      <w:r w:rsidRPr="4A9C163B">
        <w:rPr>
          <w:rFonts w:ascii="Arial" w:eastAsia="Arial" w:hAnsi="Arial" w:cs="Arial"/>
          <w:b/>
          <w:lang w:eastAsia="en-GB"/>
        </w:rPr>
        <w:t>self-checkout terminals</w:t>
      </w:r>
      <w:r w:rsidRPr="00BD49C4">
        <w:rPr>
          <w:rFonts w:ascii="Arial" w:eastAsia="Arial" w:hAnsi="Arial" w:cs="Arial"/>
          <w:lang w:eastAsia="en-GB"/>
        </w:rPr>
        <w:t xml:space="preserve"> were installed to provide customers the technology to check out independently without assistance from Tesco workers.</w:t>
      </w:r>
      <w:r w:rsidR="00574159" w:rsidRPr="117C6255">
        <w:rPr>
          <w:rFonts w:ascii="Arial" w:eastAsia="Arial" w:hAnsi="Arial" w:cs="Arial"/>
          <w:lang w:eastAsia="en-GB"/>
        </w:rPr>
        <w:t xml:space="preserve"> As a result, manual checkout requires less labour, which lowers expenses from the standpoint of the company and operating model.</w:t>
      </w:r>
      <w:r w:rsidR="1063E552" w:rsidRPr="117C6255">
        <w:rPr>
          <w:rFonts w:ascii="Arial" w:eastAsia="Arial" w:hAnsi="Arial" w:cs="Arial"/>
          <w:lang w:eastAsia="en-GB"/>
        </w:rPr>
        <w:t xml:space="preserve"> The lack of employee monitoring has resulted in considerable levels of </w:t>
      </w:r>
      <w:r w:rsidR="00573F8C" w:rsidRPr="117C6255">
        <w:rPr>
          <w:rFonts w:ascii="Arial" w:eastAsia="Arial" w:hAnsi="Arial" w:cs="Arial"/>
          <w:lang w:eastAsia="en-GB"/>
        </w:rPr>
        <w:t>fraud for Tesco </w:t>
      </w:r>
      <w:r w:rsidR="04CEF886" w:rsidRPr="117C6255">
        <w:rPr>
          <w:rFonts w:ascii="Arial" w:eastAsia="Arial" w:hAnsi="Arial" w:cs="Arial"/>
          <w:lang w:eastAsia="en-GB"/>
        </w:rPr>
        <w:t>estimating</w:t>
      </w:r>
      <w:r w:rsidR="55764C80" w:rsidRPr="117C6255">
        <w:rPr>
          <w:rFonts w:ascii="Arial" w:eastAsia="Arial" w:hAnsi="Arial" w:cs="Arial"/>
          <w:lang w:eastAsia="en-GB"/>
        </w:rPr>
        <w:t xml:space="preserve"> around </w:t>
      </w:r>
      <w:r w:rsidR="00573F8C" w:rsidRPr="117C6255">
        <w:rPr>
          <w:rFonts w:ascii="Arial" w:eastAsia="Arial" w:hAnsi="Arial" w:cs="Arial"/>
          <w:lang w:eastAsia="en-GB"/>
        </w:rPr>
        <w:t>£8M per </w:t>
      </w:r>
      <w:r w:rsidR="5B4D2586" w:rsidRPr="117C6255">
        <w:rPr>
          <w:rFonts w:ascii="Arial" w:eastAsia="Arial" w:hAnsi="Arial" w:cs="Arial"/>
          <w:lang w:eastAsia="en-GB"/>
        </w:rPr>
        <w:t>yea</w:t>
      </w:r>
      <w:r w:rsidR="2EDACF9B" w:rsidRPr="117C6255">
        <w:rPr>
          <w:rFonts w:ascii="Arial" w:eastAsia="Arial" w:hAnsi="Arial" w:cs="Arial"/>
          <w:lang w:eastAsia="en-GB"/>
        </w:rPr>
        <w:t>r</w:t>
      </w:r>
      <w:r w:rsidR="7C01E34B" w:rsidRPr="117C6255">
        <w:rPr>
          <w:rFonts w:ascii="Arial" w:eastAsia="Arial" w:hAnsi="Arial" w:cs="Arial"/>
          <w:lang w:eastAsia="en-GB"/>
        </w:rPr>
        <w:t xml:space="preserve">, </w:t>
      </w:r>
      <w:r w:rsidR="417CEC78" w:rsidRPr="117C6255">
        <w:rPr>
          <w:rFonts w:ascii="Arial" w:eastAsia="Arial" w:hAnsi="Arial" w:cs="Arial"/>
          <w:lang w:eastAsia="en-GB"/>
        </w:rPr>
        <w:t>according to</w:t>
      </w:r>
      <w:r w:rsidR="3695FC23" w:rsidRPr="117C6255">
        <w:rPr>
          <w:rFonts w:ascii="Arial" w:eastAsia="Arial" w:hAnsi="Arial" w:cs="Arial"/>
          <w:lang w:eastAsia="en-GB"/>
        </w:rPr>
        <w:t xml:space="preserve"> (</w:t>
      </w:r>
      <w:r w:rsidR="3770BB9C" w:rsidRPr="117C6255">
        <w:rPr>
          <w:rFonts w:ascii="Arial" w:eastAsia="Arial" w:hAnsi="Arial" w:cs="Arial"/>
          <w:lang w:eastAsia="en-GB"/>
        </w:rPr>
        <w:t>CC, Alumni,</w:t>
      </w:r>
      <w:r w:rsidR="524A1DDB" w:rsidRPr="117C6255">
        <w:rPr>
          <w:rFonts w:ascii="Arial" w:eastAsia="Arial" w:hAnsi="Arial" w:cs="Arial"/>
          <w:lang w:eastAsia="en-GB"/>
        </w:rPr>
        <w:t xml:space="preserve"> </w:t>
      </w:r>
      <w:r w:rsidR="3770BB9C" w:rsidRPr="117C6255">
        <w:rPr>
          <w:rFonts w:ascii="Arial" w:eastAsia="Arial" w:hAnsi="Arial" w:cs="Arial"/>
          <w:lang w:eastAsia="en-GB"/>
        </w:rPr>
        <w:t>2016)</w:t>
      </w:r>
      <w:r w:rsidR="430CDEB8" w:rsidRPr="117C6255">
        <w:rPr>
          <w:rFonts w:ascii="Arial" w:eastAsia="Arial" w:hAnsi="Arial" w:cs="Arial"/>
          <w:lang w:eastAsia="en-GB"/>
        </w:rPr>
        <w:t xml:space="preserve">. </w:t>
      </w:r>
      <w:r w:rsidR="5BB95D75" w:rsidRPr="117C6255">
        <w:rPr>
          <w:rFonts w:ascii="Arial" w:eastAsia="Arial" w:hAnsi="Arial" w:cs="Arial"/>
          <w:lang w:eastAsia="en-GB"/>
        </w:rPr>
        <w:t xml:space="preserve">Thus, checkout is not without its </w:t>
      </w:r>
      <w:r w:rsidR="00573F8C" w:rsidRPr="117C6255">
        <w:rPr>
          <w:rFonts w:ascii="Arial" w:eastAsia="Arial" w:hAnsi="Arial" w:cs="Arial"/>
          <w:lang w:eastAsia="en-GB"/>
        </w:rPr>
        <w:t>drawbacks. Tesco uses </w:t>
      </w:r>
      <w:r w:rsidR="00573F8C" w:rsidRPr="117C6255">
        <w:rPr>
          <w:rFonts w:ascii="Arial" w:eastAsia="Arial" w:hAnsi="Arial" w:cs="Arial"/>
          <w:b/>
          <w:bCs/>
          <w:lang w:eastAsia="en-GB"/>
        </w:rPr>
        <w:t>specialised cameras at self</w:t>
      </w:r>
      <w:r w:rsidR="0E2D4234" w:rsidRPr="117C6255">
        <w:rPr>
          <w:rFonts w:ascii="Arial" w:eastAsia="Arial" w:hAnsi="Arial" w:cs="Arial"/>
          <w:b/>
          <w:bCs/>
          <w:lang w:eastAsia="en-GB"/>
        </w:rPr>
        <w:t>-checkout terminals</w:t>
      </w:r>
      <w:r w:rsidR="00573F8C" w:rsidRPr="117C6255">
        <w:rPr>
          <w:rFonts w:ascii="Arial" w:eastAsia="Arial" w:hAnsi="Arial" w:cs="Arial"/>
          <w:lang w:eastAsia="en-GB"/>
        </w:rPr>
        <w:t>-to alert workers in </w:t>
      </w:r>
      <w:r w:rsidR="4D64DE40" w:rsidRPr="117C6255">
        <w:rPr>
          <w:rFonts w:ascii="Arial" w:eastAsia="Arial" w:hAnsi="Arial" w:cs="Arial"/>
          <w:lang w:eastAsia="en-GB"/>
        </w:rPr>
        <w:t>real-time</w:t>
      </w:r>
      <w:r w:rsidR="39F36DED" w:rsidRPr="117C6255">
        <w:rPr>
          <w:rFonts w:ascii="Arial" w:eastAsia="Arial" w:hAnsi="Arial" w:cs="Arial"/>
          <w:lang w:eastAsia="en-GB"/>
        </w:rPr>
        <w:t xml:space="preserve"> about irregular consumer scanning activities in a n effort to</w:t>
      </w:r>
      <w:r w:rsidR="00573F8C" w:rsidRPr="117C6255">
        <w:rPr>
          <w:rFonts w:ascii="Arial" w:eastAsia="Arial" w:hAnsi="Arial" w:cs="Arial"/>
          <w:lang w:eastAsia="en-GB"/>
        </w:rPr>
        <w:t> curb this </w:t>
      </w:r>
      <w:r w:rsidR="68F1E6AE" w:rsidRPr="117C6255">
        <w:rPr>
          <w:rFonts w:ascii="Arial" w:eastAsia="Arial" w:hAnsi="Arial" w:cs="Arial"/>
          <w:lang w:eastAsia="en-GB"/>
        </w:rPr>
        <w:t>theft. Additionally</w:t>
      </w:r>
      <w:r w:rsidR="00CB7A7B" w:rsidRPr="117C6255">
        <w:rPr>
          <w:rFonts w:ascii="Arial" w:eastAsia="Arial" w:hAnsi="Arial" w:cs="Arial"/>
          <w:lang w:eastAsia="en-GB"/>
        </w:rPr>
        <w:t>, </w:t>
      </w:r>
      <w:proofErr w:type="spellStart"/>
      <w:r w:rsidR="00CB7A7B" w:rsidRPr="117C6255">
        <w:rPr>
          <w:rFonts w:ascii="Arial" w:eastAsia="Arial" w:hAnsi="Arial" w:cs="Arial"/>
          <w:lang w:eastAsia="en-GB"/>
        </w:rPr>
        <w:t>in</w:t>
      </w:r>
      <w:r w:rsidR="7B4E88BB" w:rsidRPr="117C6255">
        <w:rPr>
          <w:rFonts w:ascii="Arial" w:eastAsia="Arial" w:hAnsi="Arial" w:cs="Arial"/>
          <w:lang w:eastAsia="en-GB"/>
        </w:rPr>
        <w:t>store</w:t>
      </w:r>
      <w:proofErr w:type="spellEnd"/>
      <w:r w:rsidR="7B4E88BB" w:rsidRPr="117C6255">
        <w:rPr>
          <w:rFonts w:ascii="Arial" w:eastAsia="Arial" w:hAnsi="Arial" w:cs="Arial"/>
          <w:lang w:eastAsia="en-GB"/>
        </w:rPr>
        <w:t>- video cameras like the</w:t>
      </w:r>
      <w:r w:rsidR="7B4E88BB" w:rsidRPr="117C6255">
        <w:rPr>
          <w:rFonts w:ascii="Arial" w:eastAsia="Arial" w:hAnsi="Arial" w:cs="Arial"/>
          <w:b/>
          <w:bCs/>
          <w:lang w:eastAsia="en-GB"/>
        </w:rPr>
        <w:t xml:space="preserve"> broccoli ca</w:t>
      </w:r>
      <w:r w:rsidR="0D79E7A4" w:rsidRPr="117C6255">
        <w:rPr>
          <w:rFonts w:ascii="Arial" w:eastAsia="Arial" w:hAnsi="Arial" w:cs="Arial"/>
          <w:b/>
          <w:bCs/>
          <w:lang w:eastAsia="en-GB"/>
        </w:rPr>
        <w:t>m</w:t>
      </w:r>
      <w:r w:rsidR="428C07CC" w:rsidRPr="117C6255">
        <w:rPr>
          <w:rFonts w:ascii="Arial" w:eastAsia="Arial" w:hAnsi="Arial" w:cs="Arial"/>
          <w:b/>
          <w:bCs/>
          <w:lang w:eastAsia="en-GB"/>
        </w:rPr>
        <w:t>eras</w:t>
      </w:r>
      <w:r w:rsidR="0D79E7A4" w:rsidRPr="117C6255">
        <w:rPr>
          <w:rFonts w:ascii="Arial" w:eastAsia="Arial" w:hAnsi="Arial" w:cs="Arial"/>
          <w:lang w:eastAsia="en-GB"/>
        </w:rPr>
        <w:t xml:space="preserve">, alert shop floor staff when fruit and </w:t>
      </w:r>
      <w:r w:rsidR="4EE72A8F" w:rsidRPr="117C6255">
        <w:rPr>
          <w:rFonts w:ascii="Arial" w:eastAsia="Arial" w:hAnsi="Arial" w:cs="Arial"/>
          <w:lang w:eastAsia="en-GB"/>
        </w:rPr>
        <w:t>vegetable trays in the fresh food aisles</w:t>
      </w:r>
      <w:r w:rsidR="4661CFE8" w:rsidRPr="117C6255">
        <w:rPr>
          <w:rFonts w:ascii="Arial" w:eastAsia="Arial" w:hAnsi="Arial" w:cs="Arial"/>
          <w:lang w:eastAsia="en-GB"/>
        </w:rPr>
        <w:t xml:space="preserve"> are </w:t>
      </w:r>
      <w:r w:rsidR="4EE72A8F" w:rsidRPr="117C6255">
        <w:rPr>
          <w:rFonts w:ascii="Arial" w:eastAsia="Arial" w:hAnsi="Arial" w:cs="Arial"/>
          <w:lang w:eastAsia="en-GB"/>
        </w:rPr>
        <w:t xml:space="preserve">running low and urge prompt </w:t>
      </w:r>
      <w:r w:rsidR="5808FCAE" w:rsidRPr="117C6255">
        <w:rPr>
          <w:rFonts w:ascii="Arial" w:eastAsia="Arial" w:hAnsi="Arial" w:cs="Arial"/>
          <w:lang w:eastAsia="en-GB"/>
        </w:rPr>
        <w:t>replenishing. Tesco</w:t>
      </w:r>
      <w:r w:rsidR="0583B6DE" w:rsidRPr="117C6255">
        <w:rPr>
          <w:rFonts w:ascii="Arial" w:eastAsia="Arial" w:hAnsi="Arial" w:cs="Arial"/>
          <w:lang w:eastAsia="en-GB"/>
        </w:rPr>
        <w:t xml:space="preserve"> personnel no longer have to change 5-10 million paper</w:t>
      </w:r>
      <w:r w:rsidR="556AC144" w:rsidRPr="117C6255">
        <w:rPr>
          <w:rFonts w:ascii="Arial" w:eastAsia="Arial" w:hAnsi="Arial" w:cs="Arial"/>
          <w:lang w:eastAsia="en-GB"/>
        </w:rPr>
        <w:t xml:space="preserve"> </w:t>
      </w:r>
      <w:r w:rsidR="3DCE0556" w:rsidRPr="117C6255">
        <w:rPr>
          <w:rFonts w:ascii="Arial" w:eastAsia="Arial" w:hAnsi="Arial" w:cs="Arial"/>
          <w:lang w:eastAsia="en-GB"/>
        </w:rPr>
        <w:t>she</w:t>
      </w:r>
      <w:r w:rsidR="72E48A14" w:rsidRPr="117C6255">
        <w:rPr>
          <w:rFonts w:ascii="Arial" w:eastAsia="Arial" w:hAnsi="Arial" w:cs="Arial"/>
          <w:lang w:eastAsia="en-GB"/>
        </w:rPr>
        <w:t>lf- edge labels each month thanks to</w:t>
      </w:r>
      <w:r w:rsidR="78B68A15" w:rsidRPr="117C6255">
        <w:rPr>
          <w:rFonts w:ascii="Arial" w:eastAsia="Arial" w:hAnsi="Arial" w:cs="Arial"/>
          <w:b/>
          <w:bCs/>
          <w:lang w:eastAsia="en-GB"/>
        </w:rPr>
        <w:t xml:space="preserve"> electronic-shelf edge labels</w:t>
      </w:r>
      <w:r w:rsidR="2DF7811C" w:rsidRPr="117C6255">
        <w:rPr>
          <w:rFonts w:ascii="Arial" w:eastAsia="Arial" w:hAnsi="Arial" w:cs="Arial"/>
          <w:lang w:eastAsia="en-GB"/>
        </w:rPr>
        <w:t>, freeing up important staff time for customer services</w:t>
      </w:r>
      <w:r w:rsidR="3DCE0556" w:rsidRPr="117C6255">
        <w:rPr>
          <w:rFonts w:ascii="Arial" w:eastAsia="Arial" w:hAnsi="Arial" w:cs="Arial"/>
          <w:lang w:eastAsia="en-GB"/>
        </w:rPr>
        <w:t>.</w:t>
      </w:r>
      <w:r w:rsidR="0903B9BB" w:rsidRPr="117C6255">
        <w:rPr>
          <w:rFonts w:ascii="Arial" w:eastAsia="Arial" w:hAnsi="Arial" w:cs="Arial"/>
          <w:lang w:eastAsia="en-GB"/>
        </w:rPr>
        <w:t xml:space="preserve"> </w:t>
      </w:r>
      <w:r w:rsidR="7F09BED8" w:rsidRPr="117C6255">
        <w:rPr>
          <w:rFonts w:ascii="Arial" w:eastAsia="Arial" w:hAnsi="Arial" w:cs="Arial"/>
          <w:lang w:eastAsia="en-GB"/>
        </w:rPr>
        <w:t>Additional</w:t>
      </w:r>
      <w:r w:rsidR="0C6766EF" w:rsidRPr="117C6255">
        <w:rPr>
          <w:rFonts w:ascii="Arial" w:eastAsia="Arial" w:hAnsi="Arial" w:cs="Arial"/>
          <w:lang w:eastAsia="en-GB"/>
        </w:rPr>
        <w:t>l</w:t>
      </w:r>
      <w:r w:rsidR="7F09BED8" w:rsidRPr="117C6255">
        <w:rPr>
          <w:rFonts w:ascii="Arial" w:eastAsia="Arial" w:hAnsi="Arial" w:cs="Arial"/>
          <w:lang w:eastAsia="en-GB"/>
        </w:rPr>
        <w:t>y, Tesco is able to immediately apply promotional prices thanks to</w:t>
      </w:r>
      <w:r w:rsidR="25B68B8D" w:rsidRPr="117C6255">
        <w:rPr>
          <w:rFonts w:ascii="Arial" w:eastAsia="Arial" w:hAnsi="Arial" w:cs="Arial"/>
          <w:lang w:eastAsia="en-GB"/>
        </w:rPr>
        <w:t xml:space="preserve"> the instantaneous</w:t>
      </w:r>
      <w:r w:rsidR="7F09BED8" w:rsidRPr="117C6255">
        <w:rPr>
          <w:rFonts w:ascii="Arial" w:eastAsia="Arial" w:hAnsi="Arial" w:cs="Arial"/>
          <w:lang w:eastAsia="en-GB"/>
        </w:rPr>
        <w:t xml:space="preserve"> </w:t>
      </w:r>
      <w:r w:rsidR="3DCE0556" w:rsidRPr="117C6255">
        <w:rPr>
          <w:rFonts w:ascii="Arial" w:eastAsia="Arial" w:hAnsi="Arial" w:cs="Arial"/>
          <w:lang w:eastAsia="en-GB"/>
        </w:rPr>
        <w:t>price changes made possible by electronic shelf</w:t>
      </w:r>
      <w:r w:rsidR="3391133C" w:rsidRPr="117C6255">
        <w:rPr>
          <w:rFonts w:ascii="Arial" w:eastAsia="Arial" w:hAnsi="Arial" w:cs="Arial"/>
          <w:lang w:eastAsia="en-GB"/>
        </w:rPr>
        <w:t>-edges</w:t>
      </w:r>
      <w:r w:rsidR="0F732B0C" w:rsidRPr="117C6255">
        <w:rPr>
          <w:rFonts w:ascii="Arial" w:eastAsia="Arial" w:hAnsi="Arial" w:cs="Arial"/>
          <w:lang w:eastAsia="en-GB"/>
        </w:rPr>
        <w:t xml:space="preserve"> throughout the course of a given </w:t>
      </w:r>
      <w:r w:rsidR="3DCE0556" w:rsidRPr="117C6255">
        <w:rPr>
          <w:rFonts w:ascii="Arial" w:eastAsia="Arial" w:hAnsi="Arial" w:cs="Arial"/>
          <w:lang w:eastAsia="en-GB"/>
        </w:rPr>
        <w:t>day.</w:t>
      </w:r>
    </w:p>
    <w:p w14:paraId="4655EBB7" w14:textId="582D110A" w:rsidR="00B0679B" w:rsidRDefault="00B0679B" w:rsidP="117C6255">
      <w:pPr>
        <w:spacing w:after="0" w:line="240" w:lineRule="auto"/>
        <w:rPr>
          <w:rFonts w:ascii="Arial" w:eastAsia="Arial" w:hAnsi="Arial" w:cs="Arial"/>
          <w:lang w:eastAsia="en-GB"/>
        </w:rPr>
      </w:pPr>
    </w:p>
    <w:p w14:paraId="306AF068" w14:textId="5953F35B" w:rsidR="00B0679B" w:rsidRDefault="3DCE0556" w:rsidP="2E6ED367">
      <w:pPr>
        <w:spacing w:after="0" w:line="240" w:lineRule="auto"/>
        <w:rPr>
          <w:rFonts w:ascii="Arial" w:eastAsia="Arial" w:hAnsi="Arial" w:cs="Arial"/>
          <w:lang w:eastAsia="en-GB"/>
        </w:rPr>
      </w:pPr>
      <w:r w:rsidRPr="4B930747">
        <w:rPr>
          <w:rFonts w:ascii="Arial" w:eastAsia="Arial" w:hAnsi="Arial" w:cs="Arial"/>
          <w:lang w:eastAsia="en-GB"/>
        </w:rPr>
        <w:t>Last but not least, staff members are provided with</w:t>
      </w:r>
      <w:r w:rsidRPr="6FA95309">
        <w:rPr>
          <w:rFonts w:ascii="Arial" w:eastAsia="Arial" w:hAnsi="Arial" w:cs="Arial"/>
          <w:b/>
          <w:lang w:eastAsia="en-GB"/>
        </w:rPr>
        <w:t> portable smart badges </w:t>
      </w:r>
      <w:r w:rsidRPr="4B930747">
        <w:rPr>
          <w:rFonts w:ascii="Arial" w:eastAsia="Arial" w:hAnsi="Arial" w:cs="Arial"/>
          <w:lang w:eastAsia="en-GB"/>
        </w:rPr>
        <w:t>that, upon scanning an item</w:t>
      </w:r>
      <w:r w:rsidR="7D383A4E" w:rsidRPr="117C6255">
        <w:rPr>
          <w:rFonts w:ascii="Arial" w:eastAsia="Arial" w:hAnsi="Arial" w:cs="Arial"/>
          <w:lang w:eastAsia="en-GB"/>
        </w:rPr>
        <w:t xml:space="preserve"> </w:t>
      </w:r>
    </w:p>
    <w:p w14:paraId="03C88ED4" w14:textId="721CA9BF" w:rsidR="004A5221" w:rsidRDefault="3DCE0556" w:rsidP="4A9C163B">
      <w:pPr>
        <w:spacing w:after="0" w:line="240" w:lineRule="auto"/>
        <w:rPr>
          <w:rFonts w:ascii="Arial" w:eastAsia="Arial" w:hAnsi="Arial" w:cs="Arial"/>
          <w:lang w:eastAsia="en-GB"/>
        </w:rPr>
      </w:pPr>
      <w:r w:rsidRPr="4B930747">
        <w:rPr>
          <w:rFonts w:ascii="Arial" w:eastAsia="Arial" w:hAnsi="Arial" w:cs="Arial"/>
          <w:lang w:eastAsia="en-GB"/>
        </w:rPr>
        <w:t>provide information on stock levels and further product details, enabling shop floor employees to </w:t>
      </w:r>
      <w:r w:rsidR="36E7A166" w:rsidRPr="4B930747">
        <w:rPr>
          <w:rFonts w:ascii="Arial" w:eastAsia="Arial" w:hAnsi="Arial" w:cs="Arial"/>
          <w:lang w:eastAsia="en-GB"/>
        </w:rPr>
        <w:t>directly respond</w:t>
      </w:r>
      <w:r w:rsidRPr="4B930747">
        <w:rPr>
          <w:rFonts w:ascii="Arial" w:eastAsia="Arial" w:hAnsi="Arial" w:cs="Arial"/>
          <w:lang w:eastAsia="en-GB"/>
        </w:rPr>
        <w:t> to client</w:t>
      </w:r>
      <w:r w:rsidR="6368BDA1" w:rsidRPr="117C6255">
        <w:rPr>
          <w:rFonts w:ascii="Arial" w:eastAsia="Arial" w:hAnsi="Arial" w:cs="Arial"/>
          <w:lang w:eastAsia="en-GB"/>
        </w:rPr>
        <w:t xml:space="preserve"> inquiries</w:t>
      </w:r>
      <w:r w:rsidR="632F0ADF" w:rsidRPr="117C6255">
        <w:rPr>
          <w:rFonts w:ascii="Arial" w:eastAsia="Arial" w:hAnsi="Arial" w:cs="Arial"/>
          <w:lang w:eastAsia="en-GB"/>
        </w:rPr>
        <w:t>.</w:t>
      </w:r>
      <w:r w:rsidR="247123DF" w:rsidRPr="117C6255">
        <w:rPr>
          <w:rFonts w:ascii="Arial" w:eastAsia="Arial" w:hAnsi="Arial" w:cs="Arial"/>
          <w:lang w:eastAsia="en-GB"/>
        </w:rPr>
        <w:t xml:space="preserve"> Tesco</w:t>
      </w:r>
      <w:r w:rsidR="00CE4434" w:rsidRPr="00CE4434">
        <w:rPr>
          <w:rFonts w:ascii="Arial" w:eastAsia="Arial" w:hAnsi="Arial" w:cs="Arial"/>
          <w:lang w:eastAsia="en-GB"/>
        </w:rPr>
        <w:t xml:space="preserve"> needs to use </w:t>
      </w:r>
      <w:r w:rsidR="00CE4434" w:rsidRPr="117C6255">
        <w:rPr>
          <w:rFonts w:ascii="Arial" w:eastAsia="Arial" w:hAnsi="Arial" w:cs="Arial"/>
          <w:b/>
          <w:lang w:eastAsia="en-GB"/>
        </w:rPr>
        <w:t>smartphone technology</w:t>
      </w:r>
      <w:r w:rsidR="00CE4434" w:rsidRPr="00CE4434">
        <w:rPr>
          <w:rFonts w:ascii="Arial" w:eastAsia="Arial" w:hAnsi="Arial" w:cs="Arial"/>
          <w:lang w:eastAsia="en-GB"/>
        </w:rPr>
        <w:t xml:space="preserve"> to digitally innovate the in-store customer experience by giving customers information and customization. For example, the current Tesco App could be improved to include features that help customers find specific items within the store and to</w:t>
      </w:r>
    </w:p>
    <w:p w14:paraId="03820332" w14:textId="3210310C" w:rsidR="004A5221" w:rsidRDefault="004A5221" w:rsidP="4A9C163B">
      <w:pPr>
        <w:spacing w:after="0" w:line="240" w:lineRule="auto"/>
        <w:rPr>
          <w:rFonts w:ascii="Arial" w:eastAsia="Arial" w:hAnsi="Arial" w:cs="Arial"/>
          <w:lang w:eastAsia="en-GB"/>
        </w:rPr>
      </w:pPr>
    </w:p>
    <w:p w14:paraId="202D8545" w14:textId="2382BE8A" w:rsidR="004A5221" w:rsidRDefault="00CE4434" w:rsidP="68F306E8">
      <w:pPr>
        <w:spacing w:after="0" w:line="240" w:lineRule="auto"/>
        <w:rPr>
          <w:rFonts w:ascii="Arial" w:eastAsia="Arial" w:hAnsi="Arial" w:cs="Arial"/>
          <w:lang w:eastAsia="en-GB"/>
        </w:rPr>
      </w:pPr>
      <w:r w:rsidRPr="00CE4434">
        <w:rPr>
          <w:rFonts w:ascii="Arial" w:eastAsia="Arial" w:hAnsi="Arial" w:cs="Arial"/>
          <w:lang w:eastAsia="en-GB"/>
        </w:rPr>
        <w:t xml:space="preserve">replace the handheld devices used for "scan as you shop" for a seamless digital experience using </w:t>
      </w:r>
      <w:r w:rsidRPr="4A9C163B">
        <w:rPr>
          <w:rFonts w:ascii="Arial" w:eastAsia="Arial" w:hAnsi="Arial" w:cs="Arial"/>
          <w:b/>
          <w:lang w:eastAsia="en-GB"/>
        </w:rPr>
        <w:t>digital wallets</w:t>
      </w:r>
      <w:r w:rsidRPr="00CE4434">
        <w:rPr>
          <w:rFonts w:ascii="Arial" w:eastAsia="Arial" w:hAnsi="Arial" w:cs="Arial"/>
          <w:lang w:eastAsia="en-GB"/>
        </w:rPr>
        <w:t>.</w:t>
      </w:r>
      <w:r w:rsidR="0F704D44" w:rsidRPr="4B930747">
        <w:rPr>
          <w:rFonts w:ascii="Arial" w:eastAsia="Arial" w:hAnsi="Arial" w:cs="Arial"/>
          <w:lang w:eastAsia="en-GB"/>
        </w:rPr>
        <w:t xml:space="preserve"> </w:t>
      </w:r>
      <w:r w:rsidR="00FC14A0" w:rsidRPr="00FC14A0">
        <w:rPr>
          <w:rFonts w:ascii="Arial" w:eastAsia="Arial" w:hAnsi="Arial" w:cs="Arial"/>
          <w:lang w:eastAsia="en-GB"/>
        </w:rPr>
        <w:t xml:space="preserve">This can offer an operating model opportunity by further lowering in-store head counts and </w:t>
      </w:r>
      <w:proofErr w:type="spellStart"/>
      <w:r w:rsidR="00FC14A0" w:rsidRPr="00FC14A0">
        <w:rPr>
          <w:rFonts w:ascii="Arial" w:eastAsia="Arial" w:hAnsi="Arial" w:cs="Arial"/>
          <w:lang w:eastAsia="en-GB"/>
        </w:rPr>
        <w:t>costs.</w:t>
      </w:r>
      <w:r w:rsidR="6E39FE23" w:rsidRPr="4B930747">
        <w:rPr>
          <w:rFonts w:ascii="Arial" w:eastAsia="Arial" w:hAnsi="Arial" w:cs="Arial"/>
          <w:lang w:eastAsia="en-GB"/>
        </w:rPr>
        <w:t>CC</w:t>
      </w:r>
      <w:proofErr w:type="spellEnd"/>
      <w:r w:rsidR="0816CB1C" w:rsidRPr="4B930747">
        <w:rPr>
          <w:rFonts w:ascii="Arial" w:eastAsia="Arial" w:hAnsi="Arial" w:cs="Arial"/>
          <w:lang w:eastAsia="en-GB"/>
        </w:rPr>
        <w:t xml:space="preserve"> Alumni</w:t>
      </w:r>
      <w:r w:rsidR="16710880" w:rsidRPr="4B930747">
        <w:rPr>
          <w:rFonts w:ascii="Arial" w:eastAsia="Arial" w:hAnsi="Arial" w:cs="Arial"/>
          <w:lang w:eastAsia="en-GB"/>
        </w:rPr>
        <w:t>,</w:t>
      </w:r>
      <w:r w:rsidR="12F6F61B" w:rsidRPr="4B930747">
        <w:rPr>
          <w:rFonts w:ascii="Arial" w:eastAsia="Arial" w:hAnsi="Arial" w:cs="Arial"/>
          <w:lang w:eastAsia="en-GB"/>
        </w:rPr>
        <w:t xml:space="preserve"> (2018) conveys that</w:t>
      </w:r>
      <w:r w:rsidR="5DE4E910" w:rsidRPr="4B930747">
        <w:rPr>
          <w:rFonts w:ascii="Arial" w:eastAsia="Arial" w:hAnsi="Arial" w:cs="Arial"/>
          <w:lang w:eastAsia="en-GB"/>
        </w:rPr>
        <w:t> Tesco may deploy</w:t>
      </w:r>
      <w:r w:rsidR="5DE4E910" w:rsidRPr="6FA95309">
        <w:rPr>
          <w:rFonts w:ascii="Arial" w:eastAsia="Arial" w:hAnsi="Arial" w:cs="Arial"/>
          <w:b/>
          <w:lang w:eastAsia="en-GB"/>
        </w:rPr>
        <w:t> cutting-edge</w:t>
      </w:r>
      <w:r w:rsidR="40794809" w:rsidRPr="6FA95309">
        <w:rPr>
          <w:rFonts w:ascii="Arial" w:eastAsia="Arial" w:hAnsi="Arial" w:cs="Arial"/>
          <w:b/>
          <w:lang w:eastAsia="en-GB"/>
        </w:rPr>
        <w:t xml:space="preserve"> </w:t>
      </w:r>
      <w:r w:rsidR="5DE4E910" w:rsidRPr="6FA95309">
        <w:rPr>
          <w:rFonts w:ascii="Arial" w:eastAsia="Arial" w:hAnsi="Arial" w:cs="Arial"/>
          <w:b/>
          <w:lang w:eastAsia="en-GB"/>
        </w:rPr>
        <w:t>Toshiba</w:t>
      </w:r>
      <w:r w:rsidR="40794809" w:rsidRPr="6FA95309">
        <w:rPr>
          <w:rFonts w:ascii="Arial" w:eastAsia="Arial" w:hAnsi="Arial" w:cs="Arial"/>
          <w:b/>
          <w:lang w:eastAsia="en-GB"/>
        </w:rPr>
        <w:t xml:space="preserve"> </w:t>
      </w:r>
      <w:r w:rsidR="5DE4E910" w:rsidRPr="6FA95309">
        <w:rPr>
          <w:rFonts w:ascii="Arial" w:eastAsia="Arial" w:hAnsi="Arial" w:cs="Arial"/>
          <w:b/>
          <w:lang w:eastAsia="en-GB"/>
        </w:rPr>
        <w:t>technology</w:t>
      </w:r>
      <w:r w:rsidR="40794809" w:rsidRPr="6FA95309">
        <w:rPr>
          <w:rFonts w:ascii="Arial" w:eastAsia="Arial" w:hAnsi="Arial" w:cs="Arial"/>
          <w:b/>
          <w:lang w:eastAsia="en-GB"/>
        </w:rPr>
        <w:t xml:space="preserve"> </w:t>
      </w:r>
      <w:r w:rsidR="5DE4E910" w:rsidRPr="4B930747">
        <w:rPr>
          <w:rFonts w:ascii="Arial" w:eastAsia="Arial" w:hAnsi="Arial" w:cs="Arial"/>
          <w:lang w:eastAsia="en-GB"/>
        </w:rPr>
        <w:t>that</w:t>
      </w:r>
      <w:r w:rsidR="40794809" w:rsidRPr="4B930747">
        <w:rPr>
          <w:rFonts w:ascii="Arial" w:eastAsia="Arial" w:hAnsi="Arial" w:cs="Arial"/>
          <w:lang w:eastAsia="en-GB"/>
        </w:rPr>
        <w:t xml:space="preserve"> </w:t>
      </w:r>
      <w:r w:rsidR="5DE4E910" w:rsidRPr="4B930747">
        <w:rPr>
          <w:rFonts w:ascii="Arial" w:eastAsia="Arial" w:hAnsi="Arial" w:cs="Arial"/>
          <w:lang w:eastAsia="en-GB"/>
        </w:rPr>
        <w:t>does</w:t>
      </w:r>
      <w:r w:rsidR="40794809" w:rsidRPr="4B930747">
        <w:rPr>
          <w:rFonts w:ascii="Arial" w:eastAsia="Arial" w:hAnsi="Arial" w:cs="Arial"/>
          <w:lang w:eastAsia="en-GB"/>
        </w:rPr>
        <w:t xml:space="preserve"> </w:t>
      </w:r>
      <w:r w:rsidR="5DE4E910" w:rsidRPr="4B930747">
        <w:rPr>
          <w:rFonts w:ascii="Arial" w:eastAsia="Arial" w:hAnsi="Arial" w:cs="Arial"/>
          <w:lang w:eastAsia="en-GB"/>
        </w:rPr>
        <w:t>not</w:t>
      </w:r>
      <w:r w:rsidR="40794809" w:rsidRPr="4B930747">
        <w:rPr>
          <w:rFonts w:ascii="Arial" w:eastAsia="Arial" w:hAnsi="Arial" w:cs="Arial"/>
          <w:lang w:eastAsia="en-GB"/>
        </w:rPr>
        <w:t xml:space="preserve"> </w:t>
      </w:r>
      <w:r w:rsidR="5DE4E910" w:rsidRPr="4B930747">
        <w:rPr>
          <w:rFonts w:ascii="Arial" w:eastAsia="Arial" w:hAnsi="Arial" w:cs="Arial"/>
          <w:lang w:eastAsia="en-GB"/>
        </w:rPr>
        <w:t>require</w:t>
      </w:r>
      <w:r w:rsidR="40794809" w:rsidRPr="4B930747">
        <w:rPr>
          <w:rFonts w:ascii="Arial" w:eastAsia="Arial" w:hAnsi="Arial" w:cs="Arial"/>
          <w:lang w:eastAsia="en-GB"/>
        </w:rPr>
        <w:t xml:space="preserve"> </w:t>
      </w:r>
      <w:r w:rsidR="5DE4E910" w:rsidRPr="4B930747">
        <w:rPr>
          <w:rFonts w:ascii="Arial" w:eastAsia="Arial" w:hAnsi="Arial" w:cs="Arial"/>
          <w:lang w:eastAsia="en-GB"/>
        </w:rPr>
        <w:t>barcodes</w:t>
      </w:r>
      <w:r w:rsidR="40794809" w:rsidRPr="4B930747">
        <w:rPr>
          <w:rFonts w:ascii="Arial" w:eastAsia="Arial" w:hAnsi="Arial" w:cs="Arial"/>
          <w:lang w:eastAsia="en-GB"/>
        </w:rPr>
        <w:t xml:space="preserve"> </w:t>
      </w:r>
      <w:r w:rsidR="5DE4E910" w:rsidRPr="4B930747">
        <w:rPr>
          <w:rFonts w:ascii="Arial" w:eastAsia="Arial" w:hAnsi="Arial" w:cs="Arial"/>
          <w:lang w:eastAsia="en-GB"/>
        </w:rPr>
        <w:t>to</w:t>
      </w:r>
      <w:r w:rsidR="40794809" w:rsidRPr="4B930747">
        <w:rPr>
          <w:rFonts w:ascii="Arial" w:eastAsia="Arial" w:hAnsi="Arial" w:cs="Arial"/>
          <w:lang w:eastAsia="en-GB"/>
        </w:rPr>
        <w:t xml:space="preserve"> </w:t>
      </w:r>
      <w:r w:rsidR="5DE4E910" w:rsidRPr="4B930747">
        <w:rPr>
          <w:rFonts w:ascii="Arial" w:eastAsia="Arial" w:hAnsi="Arial" w:cs="Arial"/>
          <w:lang w:eastAsia="en-GB"/>
        </w:rPr>
        <w:t>solve</w:t>
      </w:r>
      <w:r w:rsidR="40794809" w:rsidRPr="4B930747">
        <w:rPr>
          <w:rFonts w:ascii="Arial" w:eastAsia="Arial" w:hAnsi="Arial" w:cs="Arial"/>
          <w:lang w:eastAsia="en-GB"/>
        </w:rPr>
        <w:t xml:space="preserve"> </w:t>
      </w:r>
      <w:r w:rsidR="5DE4E910" w:rsidRPr="4B930747">
        <w:rPr>
          <w:rFonts w:ascii="Arial" w:eastAsia="Arial" w:hAnsi="Arial" w:cs="Arial"/>
          <w:lang w:eastAsia="en-GB"/>
        </w:rPr>
        <w:t>the</w:t>
      </w:r>
      <w:r w:rsidR="17BD8FEE" w:rsidRPr="4B930747">
        <w:rPr>
          <w:rFonts w:ascii="Arial" w:eastAsia="Arial" w:hAnsi="Arial" w:cs="Arial"/>
          <w:lang w:eastAsia="en-GB"/>
        </w:rPr>
        <w:t xml:space="preserve"> </w:t>
      </w:r>
      <w:r w:rsidR="5DE4E910" w:rsidRPr="4B930747">
        <w:rPr>
          <w:rFonts w:ascii="Arial" w:eastAsia="Arial" w:hAnsi="Arial" w:cs="Arial"/>
          <w:lang w:eastAsia="en-GB"/>
        </w:rPr>
        <w:t>problems</w:t>
      </w:r>
      <w:r w:rsidR="17BD8FEE" w:rsidRPr="4B930747">
        <w:rPr>
          <w:rFonts w:ascii="Arial" w:eastAsia="Arial" w:hAnsi="Arial" w:cs="Arial"/>
          <w:lang w:eastAsia="en-GB"/>
        </w:rPr>
        <w:t xml:space="preserve"> </w:t>
      </w:r>
      <w:r w:rsidR="578F9E3D" w:rsidRPr="4B930747">
        <w:rPr>
          <w:rFonts w:ascii="Arial" w:eastAsia="Arial" w:hAnsi="Arial" w:cs="Arial"/>
          <w:lang w:eastAsia="en-GB"/>
        </w:rPr>
        <w:t>people have</w:t>
      </w:r>
      <w:r w:rsidR="17BD8FEE" w:rsidRPr="4B930747">
        <w:rPr>
          <w:rFonts w:ascii="Arial" w:eastAsia="Arial" w:hAnsi="Arial" w:cs="Arial"/>
          <w:lang w:eastAsia="en-GB"/>
        </w:rPr>
        <w:t xml:space="preserve"> </w:t>
      </w:r>
      <w:r w:rsidR="5DE4E910" w:rsidRPr="4B930747">
        <w:rPr>
          <w:rFonts w:ascii="Arial" w:eastAsia="Arial" w:hAnsi="Arial" w:cs="Arial"/>
          <w:lang w:eastAsia="en-GB"/>
        </w:rPr>
        <w:t>scanning</w:t>
      </w:r>
      <w:r w:rsidR="17BD8FEE" w:rsidRPr="4B930747">
        <w:rPr>
          <w:rFonts w:ascii="Arial" w:eastAsia="Arial" w:hAnsi="Arial" w:cs="Arial"/>
          <w:lang w:eastAsia="en-GB"/>
        </w:rPr>
        <w:t xml:space="preserve"> </w:t>
      </w:r>
      <w:r w:rsidR="5DE4E910" w:rsidRPr="4B930747">
        <w:rPr>
          <w:rFonts w:ascii="Arial" w:eastAsia="Arial" w:hAnsi="Arial" w:cs="Arial"/>
          <w:lang w:eastAsia="en-GB"/>
        </w:rPr>
        <w:t>them</w:t>
      </w:r>
      <w:r w:rsidR="17BD8FEE" w:rsidRPr="4B930747">
        <w:rPr>
          <w:rFonts w:ascii="Arial" w:eastAsia="Arial" w:hAnsi="Arial" w:cs="Arial"/>
          <w:lang w:eastAsia="en-GB"/>
        </w:rPr>
        <w:t xml:space="preserve"> </w:t>
      </w:r>
      <w:r w:rsidR="5DE4E910" w:rsidRPr="4B930747">
        <w:rPr>
          <w:rFonts w:ascii="Arial" w:eastAsia="Arial" w:hAnsi="Arial" w:cs="Arial"/>
          <w:lang w:eastAsia="en-GB"/>
        </w:rPr>
        <w:t>in</w:t>
      </w:r>
      <w:r w:rsidR="17BD8FEE" w:rsidRPr="4B930747">
        <w:rPr>
          <w:rFonts w:ascii="Arial" w:eastAsia="Arial" w:hAnsi="Arial" w:cs="Arial"/>
          <w:lang w:eastAsia="en-GB"/>
        </w:rPr>
        <w:t xml:space="preserve"> </w:t>
      </w:r>
      <w:r w:rsidR="0A9E5D0E" w:rsidRPr="4B930747">
        <w:rPr>
          <w:rFonts w:ascii="Arial" w:eastAsia="Arial" w:hAnsi="Arial" w:cs="Arial"/>
          <w:lang w:eastAsia="en-GB"/>
        </w:rPr>
        <w:t>self-checkout</w:t>
      </w:r>
      <w:r w:rsidR="17BD8FEE" w:rsidRPr="4B930747">
        <w:rPr>
          <w:rFonts w:ascii="Arial" w:eastAsia="Arial" w:hAnsi="Arial" w:cs="Arial"/>
          <w:lang w:eastAsia="en-GB"/>
        </w:rPr>
        <w:t xml:space="preserve"> </w:t>
      </w:r>
      <w:r w:rsidR="5DE4E910" w:rsidRPr="4B930747">
        <w:rPr>
          <w:rFonts w:ascii="Arial" w:eastAsia="Arial" w:hAnsi="Arial" w:cs="Arial"/>
          <w:lang w:eastAsia="en-GB"/>
        </w:rPr>
        <w:t>machines.</w:t>
      </w:r>
      <w:r w:rsidR="1344D9DB" w:rsidRPr="4B930747">
        <w:rPr>
          <w:rFonts w:ascii="Arial" w:eastAsia="Arial" w:hAnsi="Arial" w:cs="Arial"/>
          <w:lang w:eastAsia="en-GB"/>
        </w:rPr>
        <w:t xml:space="preserve"> 357</w:t>
      </w:r>
    </w:p>
    <w:p w14:paraId="18C8E8EC" w14:textId="77777777" w:rsidR="00B1118B" w:rsidRPr="00B1118B" w:rsidRDefault="00B1118B" w:rsidP="00B1118B">
      <w:pPr>
        <w:spacing w:after="0" w:line="240" w:lineRule="auto"/>
        <w:textAlignment w:val="baseline"/>
        <w:rPr>
          <w:rFonts w:ascii="Arial" w:eastAsia="Arial" w:hAnsi="Arial" w:cs="Arial"/>
          <w:lang w:eastAsia="en-GB"/>
        </w:rPr>
      </w:pPr>
      <w:r w:rsidRPr="2E6ED367">
        <w:rPr>
          <w:rFonts w:ascii="Arial" w:eastAsia="Arial" w:hAnsi="Arial" w:cs="Arial"/>
          <w:lang w:eastAsia="en-GB"/>
        </w:rPr>
        <w:t> </w:t>
      </w:r>
    </w:p>
    <w:p w14:paraId="42B0FB52" w14:textId="31204510" w:rsidR="00B73E0F" w:rsidRDefault="5C57AD31" w:rsidP="68F306E8">
      <w:pPr>
        <w:spacing w:after="0" w:line="240" w:lineRule="auto"/>
        <w:textAlignment w:val="baseline"/>
        <w:rPr>
          <w:rFonts w:ascii="Arial" w:eastAsia="Times New Roman" w:hAnsi="Arial" w:cs="Arial"/>
          <w:b/>
          <w:bCs/>
          <w:sz w:val="24"/>
          <w:szCs w:val="24"/>
          <w:u w:val="single"/>
          <w:lang w:eastAsia="en-GB"/>
        </w:rPr>
      </w:pPr>
      <w:r w:rsidRPr="68F306E8">
        <w:rPr>
          <w:rFonts w:ascii="Arial" w:eastAsia="Times New Roman" w:hAnsi="Arial" w:cs="Arial"/>
          <w:b/>
          <w:bCs/>
          <w:sz w:val="24"/>
          <w:szCs w:val="24"/>
          <w:u w:val="single"/>
          <w:lang w:eastAsia="en-GB"/>
        </w:rPr>
        <w:t>3.1 Evaluating</w:t>
      </w:r>
      <w:r w:rsidR="4DD51AF5" w:rsidRPr="68F306E8">
        <w:rPr>
          <w:rFonts w:ascii="Arial" w:eastAsia="Times New Roman" w:hAnsi="Arial" w:cs="Arial"/>
          <w:b/>
          <w:bCs/>
          <w:sz w:val="24"/>
          <w:szCs w:val="24"/>
          <w:u w:val="single"/>
          <w:lang w:eastAsia="en-GB"/>
        </w:rPr>
        <w:t xml:space="preserve"> how</w:t>
      </w:r>
      <w:r w:rsidRPr="68F306E8">
        <w:rPr>
          <w:rFonts w:ascii="Arial" w:eastAsia="Times New Roman" w:hAnsi="Arial" w:cs="Arial"/>
          <w:b/>
          <w:bCs/>
          <w:sz w:val="24"/>
          <w:szCs w:val="24"/>
          <w:u w:val="single"/>
          <w:lang w:eastAsia="en-GB"/>
        </w:rPr>
        <w:t xml:space="preserve"> Le</w:t>
      </w:r>
      <w:r w:rsidR="2537D89A" w:rsidRPr="68F306E8">
        <w:rPr>
          <w:rFonts w:ascii="Arial" w:eastAsia="Times New Roman" w:hAnsi="Arial" w:cs="Arial"/>
          <w:b/>
          <w:bCs/>
          <w:sz w:val="24"/>
          <w:szCs w:val="24"/>
          <w:u w:val="single"/>
          <w:lang w:eastAsia="en-GB"/>
        </w:rPr>
        <w:t>w</w:t>
      </w:r>
      <w:r w:rsidRPr="68F306E8">
        <w:rPr>
          <w:rFonts w:ascii="Arial" w:eastAsia="Times New Roman" w:hAnsi="Arial" w:cs="Arial"/>
          <w:b/>
          <w:bCs/>
          <w:sz w:val="24"/>
          <w:szCs w:val="24"/>
          <w:u w:val="single"/>
          <w:lang w:eastAsia="en-GB"/>
        </w:rPr>
        <w:t>in</w:t>
      </w:r>
      <w:r w:rsidR="5AB01D29" w:rsidRPr="68F306E8">
        <w:rPr>
          <w:rFonts w:ascii="Arial" w:eastAsia="Times New Roman" w:hAnsi="Arial" w:cs="Arial"/>
          <w:b/>
          <w:bCs/>
          <w:sz w:val="24"/>
          <w:szCs w:val="24"/>
          <w:u w:val="single"/>
          <w:lang w:eastAsia="en-GB"/>
        </w:rPr>
        <w:t>’</w:t>
      </w:r>
      <w:r w:rsidRPr="68F306E8">
        <w:rPr>
          <w:rFonts w:ascii="Arial" w:eastAsia="Times New Roman" w:hAnsi="Arial" w:cs="Arial"/>
          <w:b/>
          <w:bCs/>
          <w:sz w:val="24"/>
          <w:szCs w:val="24"/>
          <w:u w:val="single"/>
          <w:lang w:eastAsia="en-GB"/>
        </w:rPr>
        <w:t xml:space="preserve">s change management model </w:t>
      </w:r>
      <w:r w:rsidR="6F06DA7E" w:rsidRPr="68F306E8">
        <w:rPr>
          <w:rFonts w:ascii="Arial" w:eastAsia="Times New Roman" w:hAnsi="Arial" w:cs="Arial"/>
          <w:b/>
          <w:bCs/>
          <w:sz w:val="24"/>
          <w:szCs w:val="24"/>
          <w:u w:val="single"/>
          <w:lang w:eastAsia="en-GB"/>
        </w:rPr>
        <w:t xml:space="preserve">can be implemented in the process of </w:t>
      </w:r>
      <w:r w:rsidRPr="68F306E8">
        <w:rPr>
          <w:rFonts w:ascii="Arial" w:eastAsia="Times New Roman" w:hAnsi="Arial" w:cs="Arial"/>
          <w:b/>
          <w:bCs/>
          <w:sz w:val="24"/>
          <w:szCs w:val="24"/>
          <w:u w:val="single"/>
          <w:lang w:eastAsia="en-GB"/>
        </w:rPr>
        <w:t>Tesco’s</w:t>
      </w:r>
      <w:r w:rsidR="631719E4" w:rsidRPr="68F306E8">
        <w:rPr>
          <w:rFonts w:ascii="Arial" w:eastAsia="Times New Roman" w:hAnsi="Arial" w:cs="Arial"/>
          <w:b/>
          <w:bCs/>
          <w:sz w:val="24"/>
          <w:szCs w:val="24"/>
          <w:u w:val="single"/>
          <w:lang w:eastAsia="en-GB"/>
        </w:rPr>
        <w:t xml:space="preserve"> organization</w:t>
      </w:r>
    </w:p>
    <w:p w14:paraId="6B45841D" w14:textId="12195D12" w:rsidR="005B36D6" w:rsidRPr="00BB511B" w:rsidRDefault="005B36D6" w:rsidP="68F306E8">
      <w:pPr>
        <w:spacing w:after="0" w:line="240" w:lineRule="auto"/>
        <w:textAlignment w:val="baseline"/>
        <w:rPr>
          <w:rFonts w:ascii="Arial" w:eastAsia="Times New Roman" w:hAnsi="Arial" w:cs="Arial"/>
          <w:b/>
          <w:bCs/>
          <w:sz w:val="24"/>
          <w:szCs w:val="24"/>
          <w:u w:val="single"/>
          <w:lang w:eastAsia="en-GB"/>
        </w:rPr>
      </w:pPr>
    </w:p>
    <w:p w14:paraId="1A64225E" w14:textId="631276B6" w:rsidR="00AB1988" w:rsidRDefault="1D1FCA14" w:rsidP="117C6255">
      <w:pPr>
        <w:spacing w:after="0" w:line="240" w:lineRule="auto"/>
        <w:textAlignment w:val="baseline"/>
        <w:rPr>
          <w:rFonts w:ascii="Arial" w:eastAsia="Arial" w:hAnsi="Arial" w:cs="Arial"/>
          <w:lang w:eastAsia="en-GB"/>
        </w:rPr>
      </w:pPr>
      <w:r w:rsidRPr="68F306E8">
        <w:rPr>
          <w:rFonts w:ascii="Arial" w:eastAsia="Arial" w:hAnsi="Arial" w:cs="Arial"/>
          <w:lang w:eastAsia="en-GB"/>
        </w:rPr>
        <w:t>Organizational change capacity is a combination of management and organisational capabilities that enables an organisation to develop and implement suitable changes to continuously adapt to environmental and </w:t>
      </w:r>
    </w:p>
    <w:p w14:paraId="02984914" w14:textId="7176695C" w:rsidR="00AB1988" w:rsidRDefault="1D1FCA14" w:rsidP="117C6255">
      <w:pPr>
        <w:spacing w:after="0" w:line="240" w:lineRule="auto"/>
        <w:textAlignment w:val="baseline"/>
        <w:rPr>
          <w:rFonts w:ascii="Arial" w:eastAsia="Arial" w:hAnsi="Arial" w:cs="Arial"/>
          <w:lang w:eastAsia="en-GB"/>
        </w:rPr>
      </w:pPr>
      <w:r w:rsidRPr="68F306E8">
        <w:rPr>
          <w:rFonts w:ascii="Arial" w:eastAsia="Arial" w:hAnsi="Arial" w:cs="Arial"/>
          <w:lang w:eastAsia="en-GB"/>
        </w:rPr>
        <w:t>organisational evolutions, according to Klarner et al. 72 and Judge and Douglas 73. Resilience is one of the</w:t>
      </w:r>
      <w:r w:rsidR="7502FC57" w:rsidRPr="117C6255">
        <w:rPr>
          <w:rFonts w:ascii="Arial" w:eastAsia="Arial" w:hAnsi="Arial" w:cs="Arial"/>
          <w:lang w:eastAsia="en-GB"/>
        </w:rPr>
        <w:t xml:space="preserve"> </w:t>
      </w:r>
      <w:r w:rsidRPr="68F306E8">
        <w:rPr>
          <w:rFonts w:ascii="Arial" w:eastAsia="Arial" w:hAnsi="Arial" w:cs="Arial"/>
          <w:lang w:eastAsia="en-GB"/>
        </w:rPr>
        <w:t>most crucial traits needed to deal with change, though</w:t>
      </w:r>
      <w:r w:rsidR="13BE0E54" w:rsidRPr="0953995E">
        <w:rPr>
          <w:rFonts w:ascii="Arial" w:eastAsia="Arial" w:hAnsi="Arial" w:cs="Arial"/>
          <w:lang w:eastAsia="en-GB"/>
        </w:rPr>
        <w:t> </w:t>
      </w:r>
      <w:r w:rsidR="2060B6E3" w:rsidRPr="0953995E">
        <w:rPr>
          <w:rFonts w:ascii="Arial" w:eastAsia="Arial" w:hAnsi="Arial" w:cs="Arial"/>
          <w:lang w:eastAsia="en-GB"/>
        </w:rPr>
        <w:t>it</w:t>
      </w:r>
      <w:r w:rsidRPr="68F306E8">
        <w:rPr>
          <w:rFonts w:ascii="Arial" w:eastAsia="Arial" w:hAnsi="Arial" w:cs="Arial"/>
          <w:lang w:eastAsia="en-GB"/>
        </w:rPr>
        <w:t> enables individuals and organisations to improve their</w:t>
      </w:r>
      <w:r w:rsidR="2FF780C2" w:rsidRPr="117C6255">
        <w:rPr>
          <w:rFonts w:ascii="Arial" w:eastAsia="Arial" w:hAnsi="Arial" w:cs="Arial"/>
          <w:lang w:eastAsia="en-GB"/>
        </w:rPr>
        <w:t xml:space="preserve"> </w:t>
      </w:r>
      <w:r w:rsidRPr="68F306E8">
        <w:rPr>
          <w:rFonts w:ascii="Arial" w:eastAsia="Arial" w:hAnsi="Arial" w:cs="Arial"/>
          <w:lang w:eastAsia="en-GB"/>
        </w:rPr>
        <w:t xml:space="preserve">capacity to carry out more changes in a more effective and efficient manner. </w:t>
      </w:r>
      <w:r w:rsidRPr="117C6255">
        <w:rPr>
          <w:rFonts w:ascii="Arial" w:eastAsia="Arial" w:hAnsi="Arial" w:cs="Arial"/>
          <w:lang w:eastAsia="en-GB"/>
        </w:rPr>
        <w:t>(</w:t>
      </w:r>
      <w:proofErr w:type="spellStart"/>
      <w:r w:rsidRPr="117C6255">
        <w:rPr>
          <w:rFonts w:ascii="Arial" w:eastAsia="Arial" w:hAnsi="Arial" w:cs="Arial"/>
          <w:lang w:eastAsia="en-GB"/>
        </w:rPr>
        <w:t>Errida</w:t>
      </w:r>
      <w:proofErr w:type="spellEnd"/>
      <w:r w:rsidRPr="117C6255">
        <w:rPr>
          <w:rFonts w:ascii="Arial" w:eastAsia="Arial" w:hAnsi="Arial" w:cs="Arial"/>
          <w:lang w:eastAsia="en-GB"/>
        </w:rPr>
        <w:t xml:space="preserve"> &amp; </w:t>
      </w:r>
      <w:proofErr w:type="spellStart"/>
      <w:r w:rsidRPr="117C6255">
        <w:rPr>
          <w:rFonts w:ascii="Arial" w:eastAsia="Arial" w:hAnsi="Arial" w:cs="Arial"/>
          <w:lang w:eastAsia="en-GB"/>
        </w:rPr>
        <w:t>Lofti</w:t>
      </w:r>
      <w:proofErr w:type="spellEnd"/>
      <w:r w:rsidRPr="117C6255">
        <w:rPr>
          <w:rFonts w:ascii="Arial" w:eastAsia="Arial" w:hAnsi="Arial" w:cs="Arial"/>
          <w:lang w:eastAsia="en-GB"/>
        </w:rPr>
        <w:t>, 2021</w:t>
      </w:r>
      <w:r w:rsidR="641B7436" w:rsidRPr="117C6255">
        <w:rPr>
          <w:rFonts w:ascii="Arial" w:eastAsia="Arial" w:hAnsi="Arial" w:cs="Arial"/>
          <w:lang w:eastAsia="en-GB"/>
        </w:rPr>
        <w:t>).</w:t>
      </w:r>
    </w:p>
    <w:p w14:paraId="2298BCB1" w14:textId="2CD000A4" w:rsidR="00B73E0F" w:rsidRDefault="00B73E0F" w:rsidP="68F306E8">
      <w:pPr>
        <w:spacing w:after="0" w:line="240" w:lineRule="auto"/>
        <w:textAlignment w:val="baseline"/>
        <w:rPr>
          <w:rFonts w:ascii="Arial" w:eastAsia="Arial" w:hAnsi="Arial" w:cs="Arial"/>
          <w:lang w:eastAsia="en-GB"/>
        </w:rPr>
      </w:pPr>
    </w:p>
    <w:p w14:paraId="20B237E9" w14:textId="4E6E0B5C" w:rsidR="00AB1988" w:rsidRDefault="00AB1988" w:rsidP="68F306E8">
      <w:pPr>
        <w:spacing w:after="0" w:line="240" w:lineRule="auto"/>
        <w:textAlignment w:val="baseline"/>
        <w:rPr>
          <w:rFonts w:ascii="Arial" w:eastAsia="Arial" w:hAnsi="Arial" w:cs="Arial"/>
          <w:lang w:eastAsia="en-GB"/>
        </w:rPr>
      </w:pPr>
      <w:r w:rsidRPr="00AB1988">
        <w:rPr>
          <w:rFonts w:ascii="Arial" w:eastAsia="Arial" w:hAnsi="Arial" w:cs="Arial"/>
          <w:lang w:eastAsia="en-GB"/>
        </w:rPr>
        <w:t>According to Lewin, resistance to change is identical to this resistance, but group factors (the field) hinder people from accepting this change. In order to initiate a behaviour that is open to modification, we therefore need to disturb the equilibrium state. Lewin contends that an emotional upheaval could disrupt the powers of self-righteousness and social dynamics.</w:t>
      </w:r>
      <w:r w:rsidR="006D5D3E" w:rsidRPr="006D5D3E">
        <w:rPr>
          <w:rFonts w:ascii="Arial" w:eastAsia="Arial" w:hAnsi="Arial" w:cs="Arial"/>
          <w:lang w:eastAsia="en-GB"/>
        </w:rPr>
        <w:t xml:space="preserve"> among the various group participants. There are undoubtedly many methods to challenge the status quo, and </w:t>
      </w:r>
      <w:r w:rsidR="0874944D" w:rsidRPr="117C6255">
        <w:rPr>
          <w:rFonts w:ascii="Arial" w:eastAsia="Arial" w:hAnsi="Arial" w:cs="Arial"/>
          <w:lang w:eastAsia="en-GB"/>
        </w:rPr>
        <w:t>leaders</w:t>
      </w:r>
      <w:r w:rsidR="006D5D3E" w:rsidRPr="006D5D3E">
        <w:rPr>
          <w:rFonts w:ascii="Arial" w:eastAsia="Arial" w:hAnsi="Arial" w:cs="Arial"/>
          <w:lang w:eastAsia="en-GB"/>
        </w:rPr>
        <w:t xml:space="preserve"> should think about whether </w:t>
      </w:r>
      <w:r w:rsidR="7F6B2594" w:rsidRPr="117C6255">
        <w:rPr>
          <w:rFonts w:ascii="Arial" w:eastAsia="Arial" w:hAnsi="Arial" w:cs="Arial"/>
          <w:lang w:eastAsia="en-GB"/>
        </w:rPr>
        <w:t>the</w:t>
      </w:r>
      <w:r w:rsidR="006D5D3E" w:rsidRPr="006D5D3E">
        <w:rPr>
          <w:rFonts w:ascii="Arial" w:eastAsia="Arial" w:hAnsi="Arial" w:cs="Arial"/>
          <w:lang w:eastAsia="en-GB"/>
        </w:rPr>
        <w:t xml:space="preserve"> change </w:t>
      </w:r>
      <w:r w:rsidR="5E33AA15" w:rsidRPr="117C6255">
        <w:rPr>
          <w:rFonts w:ascii="Arial" w:eastAsia="Arial" w:hAnsi="Arial" w:cs="Arial"/>
          <w:lang w:eastAsia="en-GB"/>
        </w:rPr>
        <w:t>needs to be</w:t>
      </w:r>
      <w:r w:rsidR="006D5D3E" w:rsidRPr="117C6255">
        <w:rPr>
          <w:rFonts w:ascii="Arial" w:eastAsia="Arial" w:hAnsi="Arial" w:cs="Arial"/>
          <w:lang w:eastAsia="en-GB"/>
        </w:rPr>
        <w:t xml:space="preserve"> </w:t>
      </w:r>
      <w:r w:rsidR="006D5D3E" w:rsidRPr="006D5D3E">
        <w:rPr>
          <w:rFonts w:ascii="Arial" w:eastAsia="Arial" w:hAnsi="Arial" w:cs="Arial"/>
          <w:lang w:eastAsia="en-GB"/>
        </w:rPr>
        <w:t>in an individual or as in a firm</w:t>
      </w:r>
      <w:r w:rsidR="7D9B9636" w:rsidRPr="117C6255">
        <w:rPr>
          <w:rFonts w:ascii="Arial" w:eastAsia="Arial" w:hAnsi="Arial" w:cs="Arial"/>
          <w:lang w:eastAsia="en-GB"/>
        </w:rPr>
        <w:t xml:space="preserve"> or</w:t>
      </w:r>
      <w:r w:rsidR="006D5D3E" w:rsidRPr="006D5D3E">
        <w:rPr>
          <w:rFonts w:ascii="Arial" w:eastAsia="Arial" w:hAnsi="Arial" w:cs="Arial"/>
          <w:lang w:eastAsia="en-GB"/>
        </w:rPr>
        <w:t xml:space="preserve"> among a group of individuals.</w:t>
      </w:r>
    </w:p>
    <w:p w14:paraId="568D7296" w14:textId="77777777" w:rsidR="00AB1988" w:rsidRPr="00BB511B" w:rsidRDefault="00AB1988" w:rsidP="68F306E8">
      <w:pPr>
        <w:spacing w:after="0" w:line="240" w:lineRule="auto"/>
        <w:textAlignment w:val="baseline"/>
        <w:rPr>
          <w:rFonts w:ascii="Arial" w:eastAsia="Arial" w:hAnsi="Arial" w:cs="Arial"/>
          <w:lang w:eastAsia="en-GB"/>
        </w:rPr>
      </w:pPr>
    </w:p>
    <w:p w14:paraId="1C2B35B8" w14:textId="371B46F7" w:rsidR="68ACBA97" w:rsidRDefault="250B6B7F" w:rsidP="0F35D9E9">
      <w:pPr>
        <w:spacing w:after="0" w:line="240" w:lineRule="auto"/>
        <w:rPr>
          <w:rFonts w:ascii="Arial" w:eastAsia="Times New Roman" w:hAnsi="Arial" w:cs="Arial"/>
          <w:lang w:eastAsia="en-GB"/>
        </w:rPr>
      </w:pPr>
      <w:r w:rsidRPr="4B930747">
        <w:rPr>
          <w:rFonts w:ascii="Arial" w:eastAsia="Times New Roman" w:hAnsi="Arial" w:cs="Arial"/>
          <w:lang w:eastAsia="en-GB"/>
        </w:rPr>
        <w:t xml:space="preserve">C, </w:t>
      </w:r>
      <w:r w:rsidR="202E6C0C" w:rsidRPr="4B930747">
        <w:rPr>
          <w:rFonts w:ascii="Arial" w:eastAsia="Times New Roman" w:hAnsi="Arial" w:cs="Arial"/>
          <w:lang w:eastAsia="en-GB"/>
        </w:rPr>
        <w:t>Matthew</w:t>
      </w:r>
      <w:r w:rsidR="215D2391" w:rsidRPr="4B930747">
        <w:rPr>
          <w:rFonts w:ascii="Arial" w:eastAsia="Times New Roman" w:hAnsi="Arial" w:cs="Arial"/>
          <w:lang w:eastAsia="en-GB"/>
        </w:rPr>
        <w:t xml:space="preserve">, </w:t>
      </w:r>
      <w:r w:rsidR="275FF4EE" w:rsidRPr="4B930747">
        <w:rPr>
          <w:rFonts w:ascii="Arial" w:eastAsia="Times New Roman" w:hAnsi="Arial" w:cs="Arial"/>
          <w:lang w:eastAsia="en-GB"/>
        </w:rPr>
        <w:t>(2021)</w:t>
      </w:r>
      <w:r w:rsidR="23C7F83D" w:rsidRPr="4B930747">
        <w:rPr>
          <w:rFonts w:ascii="Arial" w:eastAsia="Times New Roman" w:hAnsi="Arial" w:cs="Arial"/>
          <w:lang w:eastAsia="en-GB"/>
        </w:rPr>
        <w:t xml:space="preserve"> </w:t>
      </w:r>
      <w:r w:rsidR="7DD76E15" w:rsidRPr="4B930747">
        <w:rPr>
          <w:rFonts w:ascii="Arial" w:eastAsia="Times New Roman" w:hAnsi="Arial" w:cs="Arial"/>
          <w:lang w:eastAsia="en-GB"/>
        </w:rPr>
        <w:t>states</w:t>
      </w:r>
      <w:r w:rsidR="765A5119" w:rsidRPr="4B930747">
        <w:rPr>
          <w:rFonts w:ascii="Arial" w:eastAsia="Times New Roman" w:hAnsi="Arial" w:cs="Arial"/>
          <w:lang w:eastAsia="en-GB"/>
        </w:rPr>
        <w:t xml:space="preserve"> that</w:t>
      </w:r>
      <w:r w:rsidR="7DD76E15" w:rsidRPr="4B930747">
        <w:rPr>
          <w:rFonts w:ascii="Arial" w:eastAsia="Times New Roman" w:hAnsi="Arial" w:cs="Arial"/>
          <w:lang w:eastAsia="en-GB"/>
        </w:rPr>
        <w:t xml:space="preserve"> </w:t>
      </w:r>
      <w:r w:rsidR="43525676" w:rsidRPr="0C03C8CD">
        <w:rPr>
          <w:rFonts w:ascii="Arial" w:eastAsia="Times New Roman" w:hAnsi="Arial" w:cs="Arial"/>
          <w:lang w:eastAsia="en-GB"/>
        </w:rPr>
        <w:t xml:space="preserve">Kurt </w:t>
      </w:r>
      <w:r w:rsidR="2080B4DD" w:rsidRPr="4B930747">
        <w:rPr>
          <w:rFonts w:ascii="Arial" w:eastAsia="Times New Roman" w:hAnsi="Arial" w:cs="Arial"/>
          <w:lang w:eastAsia="en-GB"/>
        </w:rPr>
        <w:t>Lewin</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created</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a</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framework</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for</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understanding</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organisational</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change</w:t>
      </w:r>
      <w:r w:rsidR="1196847D" w:rsidRPr="117C6255">
        <w:rPr>
          <w:rFonts w:ascii="Arial" w:eastAsia="Times New Roman" w:hAnsi="Arial" w:cs="Arial"/>
          <w:lang w:eastAsia="en-GB"/>
        </w:rPr>
        <w:t xml:space="preserve"> </w:t>
      </w:r>
      <w:r w:rsidR="2080B4DD" w:rsidRPr="4B930747">
        <w:rPr>
          <w:rFonts w:ascii="Arial" w:eastAsia="Times New Roman" w:hAnsi="Arial" w:cs="Arial"/>
          <w:lang w:eastAsia="en-GB"/>
        </w:rPr>
        <w:t>in</w:t>
      </w:r>
      <w:r w:rsidR="43525676" w:rsidRPr="117C6255">
        <w:rPr>
          <w:rFonts w:ascii="Arial" w:eastAsia="Times New Roman" w:hAnsi="Arial" w:cs="Arial"/>
          <w:lang w:eastAsia="en-GB"/>
        </w:rPr>
        <w:t xml:space="preserve"> </w:t>
      </w:r>
      <w:r w:rsidR="2080B4DD" w:rsidRPr="4B930747">
        <w:rPr>
          <w:rFonts w:ascii="Arial" w:eastAsia="Times New Roman" w:hAnsi="Arial" w:cs="Arial"/>
          <w:lang w:eastAsia="en-GB"/>
        </w:rPr>
        <w:t>the 1940s, which is now considered </w:t>
      </w:r>
      <w:r w:rsidR="66DAC41D" w:rsidRPr="0953995E">
        <w:rPr>
          <w:rFonts w:ascii="Arial" w:eastAsia="Times New Roman" w:hAnsi="Arial" w:cs="Arial"/>
          <w:lang w:eastAsia="en-GB"/>
        </w:rPr>
        <w:t>a</w:t>
      </w:r>
      <w:r w:rsidR="2080B4DD" w:rsidRPr="4B930747">
        <w:rPr>
          <w:rFonts w:ascii="Arial" w:eastAsia="Times New Roman" w:hAnsi="Arial" w:cs="Arial"/>
          <w:lang w:eastAsia="en-GB"/>
        </w:rPr>
        <w:t> foundational work</w:t>
      </w:r>
      <w:r w:rsidR="1C87A504" w:rsidRPr="117C6255">
        <w:rPr>
          <w:rFonts w:ascii="Arial" w:eastAsia="Times New Roman" w:hAnsi="Arial" w:cs="Arial"/>
          <w:lang w:eastAsia="en-GB"/>
        </w:rPr>
        <w:t>,</w:t>
      </w:r>
      <w:r w:rsidR="0966AD36" w:rsidRPr="0C03C8CD">
        <w:rPr>
          <w:rFonts w:ascii="Arial" w:eastAsia="Times New Roman" w:hAnsi="Arial" w:cs="Arial"/>
          <w:lang w:eastAsia="en-GB"/>
        </w:rPr>
        <w:t xml:space="preserve"> a pioneer in the study of group dynamics and organisational growth,</w:t>
      </w:r>
      <w:r w:rsidR="2080B4DD" w:rsidRPr="0C03C8CD">
        <w:rPr>
          <w:rFonts w:ascii="Arial" w:eastAsia="Times New Roman" w:hAnsi="Arial" w:cs="Arial"/>
          <w:lang w:eastAsia="en-GB"/>
        </w:rPr>
        <w:t> </w:t>
      </w:r>
      <w:r w:rsidR="4DEDF6A9" w:rsidRPr="0C03C8CD">
        <w:rPr>
          <w:rFonts w:ascii="Arial" w:eastAsia="Times New Roman" w:hAnsi="Arial" w:cs="Arial"/>
          <w:lang w:eastAsia="en-GB"/>
        </w:rPr>
        <w:t>h</w:t>
      </w:r>
      <w:r w:rsidR="2080B4DD" w:rsidRPr="0C03C8CD">
        <w:rPr>
          <w:rFonts w:ascii="Arial" w:eastAsia="Times New Roman" w:hAnsi="Arial" w:cs="Arial"/>
          <w:lang w:eastAsia="en-GB"/>
        </w:rPr>
        <w:t>e</w:t>
      </w:r>
      <w:r w:rsidR="2080B4DD" w:rsidRPr="4B930747">
        <w:rPr>
          <w:rFonts w:ascii="Arial" w:eastAsia="Times New Roman" w:hAnsi="Arial" w:cs="Arial"/>
          <w:lang w:eastAsia="en-GB"/>
        </w:rPr>
        <w:t> compared this three-step</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procedure,</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which</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he</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perceived</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as</w:t>
      </w:r>
      <w:r w:rsidR="52F19F4B" w:rsidRPr="117C6255">
        <w:rPr>
          <w:rFonts w:ascii="Arial" w:eastAsia="Times New Roman" w:hAnsi="Arial" w:cs="Arial"/>
          <w:lang w:eastAsia="en-GB"/>
        </w:rPr>
        <w:t xml:space="preserve"> a </w:t>
      </w:r>
      <w:r w:rsidR="2080B4DD" w:rsidRPr="4B930747">
        <w:rPr>
          <w:rFonts w:ascii="Arial" w:eastAsia="Times New Roman" w:hAnsi="Arial" w:cs="Arial"/>
          <w:lang w:eastAsia="en-GB"/>
        </w:rPr>
        <w:t>similar</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to</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melting</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a</w:t>
      </w:r>
      <w:r w:rsidR="52F19F4B" w:rsidRPr="117C6255">
        <w:rPr>
          <w:rFonts w:ascii="Arial" w:eastAsia="Times New Roman" w:hAnsi="Arial" w:cs="Arial"/>
          <w:lang w:eastAsia="en-GB"/>
        </w:rPr>
        <w:t xml:space="preserve"> </w:t>
      </w:r>
      <w:r w:rsidR="2080B4DD" w:rsidRPr="4B930747">
        <w:rPr>
          <w:rFonts w:ascii="Arial" w:eastAsia="Times New Roman" w:hAnsi="Arial" w:cs="Arial"/>
          <w:lang w:eastAsia="en-GB"/>
        </w:rPr>
        <w:t>block of ice and refreezing it in a different shape, to doing so.The three phases are called "Unfreeze,"Change</w:t>
      </w:r>
      <w:r w:rsidR="3D15DF9C" w:rsidRPr="117C6255">
        <w:rPr>
          <w:rFonts w:ascii="Arial" w:eastAsia="Times New Roman" w:hAnsi="Arial" w:cs="Arial"/>
          <w:lang w:eastAsia="en-GB"/>
        </w:rPr>
        <w:t>”</w:t>
      </w:r>
      <w:r w:rsidR="2080B4DD" w:rsidRPr="4B930747">
        <w:rPr>
          <w:rFonts w:ascii="Arial" w:eastAsia="Times New Roman" w:hAnsi="Arial" w:cs="Arial"/>
          <w:lang w:eastAsia="en-GB"/>
        </w:rPr>
        <w:t> and "Refreeze</w:t>
      </w:r>
      <w:r w:rsidR="4ACEFA66" w:rsidRPr="117C6255">
        <w:rPr>
          <w:rFonts w:ascii="Arial" w:eastAsia="Times New Roman" w:hAnsi="Arial" w:cs="Arial"/>
          <w:lang w:eastAsia="en-GB"/>
        </w:rPr>
        <w:t>.”</w:t>
      </w:r>
      <w:r w:rsidR="01566F32" w:rsidRPr="117C6255">
        <w:rPr>
          <w:rFonts w:ascii="Arial" w:eastAsia="Times New Roman" w:hAnsi="Arial" w:cs="Arial"/>
          <w:lang w:eastAsia="en-GB"/>
        </w:rPr>
        <w:t xml:space="preserve"> </w:t>
      </w:r>
      <w:r w:rsidR="2426874C" w:rsidRPr="117C6255">
        <w:rPr>
          <w:rFonts w:ascii="Arial" w:eastAsia="Times New Roman" w:hAnsi="Arial" w:cs="Arial"/>
          <w:lang w:eastAsia="en-GB"/>
        </w:rPr>
        <w:t xml:space="preserve">Below is a model of </w:t>
      </w:r>
      <w:proofErr w:type="spellStart"/>
      <w:r w:rsidR="2426874C" w:rsidRPr="117C6255">
        <w:rPr>
          <w:rFonts w:ascii="Arial" w:eastAsia="Times New Roman" w:hAnsi="Arial" w:cs="Arial"/>
          <w:lang w:eastAsia="en-GB"/>
        </w:rPr>
        <w:t>Lewins</w:t>
      </w:r>
      <w:proofErr w:type="spellEnd"/>
      <w:r w:rsidR="2256D0B7" w:rsidRPr="117C6255">
        <w:rPr>
          <w:rFonts w:ascii="Arial" w:eastAsia="Times New Roman" w:hAnsi="Arial" w:cs="Arial"/>
          <w:lang w:eastAsia="en-GB"/>
        </w:rPr>
        <w:t xml:space="preserve"> change model followed by a brief explanation on how Tesco’s</w:t>
      </w:r>
    </w:p>
    <w:p w14:paraId="42BF1A7E" w14:textId="457A0920" w:rsidR="00990047" w:rsidRDefault="77835A19" w:rsidP="3D3ECF0F">
      <w:pPr>
        <w:spacing w:after="0" w:line="240" w:lineRule="auto"/>
        <w:textAlignment w:val="baseline"/>
        <w:rPr>
          <w:rFonts w:ascii="Arial" w:eastAsia="Times New Roman" w:hAnsi="Arial" w:cs="Arial"/>
          <w:lang w:eastAsia="en-GB"/>
        </w:rPr>
      </w:pPr>
      <w:r w:rsidRPr="0C03C8CD">
        <w:rPr>
          <w:rFonts w:ascii="Arial" w:eastAsia="Times New Roman" w:hAnsi="Arial" w:cs="Arial"/>
          <w:lang w:eastAsia="en-GB"/>
        </w:rPr>
        <w:t xml:space="preserve">leaders and </w:t>
      </w:r>
      <w:r w:rsidR="5A919617" w:rsidRPr="0C03C8CD">
        <w:rPr>
          <w:rFonts w:ascii="Arial" w:eastAsia="Times New Roman" w:hAnsi="Arial" w:cs="Arial"/>
          <w:lang w:eastAsia="en-GB"/>
        </w:rPr>
        <w:t>managers can</w:t>
      </w:r>
      <w:r w:rsidR="4432E79C" w:rsidRPr="0C03C8CD">
        <w:rPr>
          <w:rFonts w:ascii="Arial" w:eastAsia="Times New Roman" w:hAnsi="Arial" w:cs="Arial"/>
          <w:lang w:eastAsia="en-GB"/>
        </w:rPr>
        <w:t xml:space="preserve"> implement </w:t>
      </w:r>
      <w:r w:rsidR="22FEB322" w:rsidRPr="0C03C8CD">
        <w:rPr>
          <w:rFonts w:ascii="Arial" w:eastAsia="Times New Roman" w:hAnsi="Arial" w:cs="Arial"/>
          <w:lang w:eastAsia="en-GB"/>
        </w:rPr>
        <w:t>the model</w:t>
      </w:r>
      <w:r w:rsidR="4432E79C" w:rsidRPr="0C03C8CD">
        <w:rPr>
          <w:rFonts w:ascii="Arial" w:eastAsia="Times New Roman" w:hAnsi="Arial" w:cs="Arial"/>
          <w:lang w:eastAsia="en-GB"/>
        </w:rPr>
        <w:t xml:space="preserve"> </w:t>
      </w:r>
      <w:r w:rsidR="591E9F29" w:rsidRPr="0C03C8CD">
        <w:rPr>
          <w:rFonts w:ascii="Arial" w:eastAsia="Times New Roman" w:hAnsi="Arial" w:cs="Arial"/>
          <w:lang w:eastAsia="en-GB"/>
        </w:rPr>
        <w:t xml:space="preserve">to recognise </w:t>
      </w:r>
      <w:r w:rsidR="6B48988D" w:rsidRPr="0C03C8CD">
        <w:rPr>
          <w:rFonts w:ascii="Arial" w:eastAsia="Times New Roman" w:hAnsi="Arial" w:cs="Arial"/>
          <w:lang w:eastAsia="en-GB"/>
        </w:rPr>
        <w:t xml:space="preserve">change allowing them to plan and carry out the </w:t>
      </w:r>
      <w:r w:rsidR="74572B74" w:rsidRPr="0C03C8CD">
        <w:rPr>
          <w:rFonts w:ascii="Arial" w:eastAsia="Times New Roman" w:hAnsi="Arial" w:cs="Arial"/>
          <w:lang w:eastAsia="en-GB"/>
        </w:rPr>
        <w:t xml:space="preserve">necessary changes to </w:t>
      </w:r>
      <w:r w:rsidR="093FF058" w:rsidRPr="0C03C8CD">
        <w:rPr>
          <w:rFonts w:ascii="Arial" w:eastAsia="Times New Roman" w:hAnsi="Arial" w:cs="Arial"/>
          <w:lang w:eastAsia="en-GB"/>
        </w:rPr>
        <w:t xml:space="preserve">better prepare teams </w:t>
      </w:r>
      <w:r w:rsidR="24FE1449" w:rsidRPr="0C03C8CD">
        <w:rPr>
          <w:rFonts w:ascii="Arial" w:eastAsia="Times New Roman" w:hAnsi="Arial" w:cs="Arial"/>
          <w:lang w:eastAsia="en-GB"/>
        </w:rPr>
        <w:t>and boost productivity at work</w:t>
      </w:r>
      <w:r w:rsidR="3EF6B105" w:rsidRPr="117C6255">
        <w:rPr>
          <w:rFonts w:ascii="Arial" w:eastAsia="Times New Roman" w:hAnsi="Arial" w:cs="Arial"/>
          <w:lang w:eastAsia="en-GB"/>
        </w:rPr>
        <w:t xml:space="preserve"> and maintain company </w:t>
      </w:r>
      <w:r w:rsidR="44C4BB3C" w:rsidRPr="117C6255">
        <w:rPr>
          <w:rFonts w:ascii="Arial" w:eastAsia="Times New Roman" w:hAnsi="Arial" w:cs="Arial"/>
          <w:lang w:eastAsia="en-GB"/>
        </w:rPr>
        <w:t>goals</w:t>
      </w:r>
      <w:r w:rsidR="24FE1449" w:rsidRPr="0C03C8CD">
        <w:rPr>
          <w:rFonts w:ascii="Arial" w:eastAsia="Times New Roman" w:hAnsi="Arial" w:cs="Arial"/>
          <w:lang w:eastAsia="en-GB"/>
        </w:rPr>
        <w:t>.</w:t>
      </w:r>
      <w:r w:rsidR="1A15242F" w:rsidRPr="447AD000">
        <w:rPr>
          <w:rFonts w:ascii="Arial" w:eastAsia="Times New Roman" w:hAnsi="Arial" w:cs="Arial"/>
          <w:lang w:eastAsia="en-GB"/>
        </w:rPr>
        <w:t>283</w:t>
      </w:r>
    </w:p>
    <w:p w14:paraId="09E3A444" w14:textId="45757C42" w:rsidR="68F306E8" w:rsidRDefault="68F306E8" w:rsidP="68F306E8">
      <w:pPr>
        <w:spacing w:after="0" w:line="240" w:lineRule="auto"/>
        <w:rPr>
          <w:rFonts w:ascii="Arial" w:eastAsia="Times New Roman" w:hAnsi="Arial" w:cs="Arial"/>
          <w:lang w:eastAsia="en-GB"/>
        </w:rPr>
      </w:pPr>
    </w:p>
    <w:p w14:paraId="106E28EB" w14:textId="67003E8A" w:rsidR="00990047" w:rsidRPr="00582799" w:rsidRDefault="3171A556" w:rsidP="3D3ECF0F">
      <w:pPr>
        <w:spacing w:after="0" w:line="240" w:lineRule="auto"/>
        <w:textAlignment w:val="baseline"/>
        <w:rPr>
          <w:rFonts w:ascii="Arial" w:eastAsia="Times New Roman" w:hAnsi="Arial" w:cs="Arial"/>
          <w:lang w:eastAsia="en-GB"/>
        </w:rPr>
      </w:pPr>
      <w:r w:rsidRPr="4B930747">
        <w:rPr>
          <w:rFonts w:ascii="Arial" w:eastAsia="Times New Roman" w:hAnsi="Arial" w:cs="Arial"/>
          <w:lang w:eastAsia="en-GB"/>
        </w:rPr>
        <w:t>Figure</w:t>
      </w:r>
      <w:r w:rsidR="7BFC1D6D" w:rsidRPr="4B930747">
        <w:rPr>
          <w:rFonts w:ascii="Arial" w:eastAsia="Times New Roman" w:hAnsi="Arial" w:cs="Arial"/>
          <w:lang w:eastAsia="en-GB"/>
        </w:rPr>
        <w:t xml:space="preserve">: 2 </w:t>
      </w:r>
      <w:proofErr w:type="spellStart"/>
      <w:r w:rsidRPr="4B930747">
        <w:rPr>
          <w:rFonts w:ascii="Arial" w:eastAsia="Times New Roman" w:hAnsi="Arial" w:cs="Arial"/>
          <w:lang w:eastAsia="en-GB"/>
        </w:rPr>
        <w:t>Lewins</w:t>
      </w:r>
      <w:proofErr w:type="spellEnd"/>
      <w:r w:rsidRPr="4B930747">
        <w:rPr>
          <w:rFonts w:ascii="Arial" w:eastAsia="Times New Roman" w:hAnsi="Arial" w:cs="Arial"/>
          <w:lang w:eastAsia="en-GB"/>
        </w:rPr>
        <w:t xml:space="preserve"> change model</w:t>
      </w:r>
      <w:r w:rsidR="12CA9906" w:rsidRPr="4B930747">
        <w:rPr>
          <w:rFonts w:ascii="Arial" w:eastAsia="Times New Roman" w:hAnsi="Arial" w:cs="Arial"/>
          <w:lang w:eastAsia="en-GB"/>
        </w:rPr>
        <w:t xml:space="preserve"> </w:t>
      </w:r>
    </w:p>
    <w:p w14:paraId="03515B6F" w14:textId="715DC3F9" w:rsidR="00582799" w:rsidRPr="00582799" w:rsidRDefault="79FBCFE3" w:rsidP="3D3ECF0F">
      <w:pPr>
        <w:spacing w:after="0" w:line="240" w:lineRule="auto"/>
        <w:textAlignment w:val="baseline"/>
      </w:pPr>
      <w:r>
        <w:rPr>
          <w:noProof/>
        </w:rPr>
        <w:drawing>
          <wp:inline distT="0" distB="0" distL="0" distR="0" wp14:anchorId="486E24A7" wp14:editId="6A64ECB3">
            <wp:extent cx="4998677" cy="2484406"/>
            <wp:effectExtent l="0" t="0" r="0" b="0"/>
            <wp:docPr id="1909110923" name="Picture 1909110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110923"/>
                    <pic:cNvPicPr/>
                  </pic:nvPicPr>
                  <pic:blipFill>
                    <a:blip r:embed="rId11">
                      <a:extLst>
                        <a:ext uri="{28A0092B-C50C-407E-A947-70E740481C1C}">
                          <a14:useLocalDpi xmlns:a14="http://schemas.microsoft.com/office/drawing/2010/main" val="0"/>
                        </a:ext>
                      </a:extLst>
                    </a:blip>
                    <a:stretch>
                      <a:fillRect/>
                    </a:stretch>
                  </pic:blipFill>
                  <pic:spPr>
                    <a:xfrm>
                      <a:off x="0" y="0"/>
                      <a:ext cx="4998677" cy="2484406"/>
                    </a:xfrm>
                    <a:prstGeom prst="rect">
                      <a:avLst/>
                    </a:prstGeom>
                  </pic:spPr>
                </pic:pic>
              </a:graphicData>
            </a:graphic>
          </wp:inline>
        </w:drawing>
      </w:r>
    </w:p>
    <w:p w14:paraId="17B4907B" w14:textId="7C01BE5A" w:rsidR="00582799" w:rsidRPr="00582799" w:rsidRDefault="79FBCFE3" w:rsidP="3D3ECF0F">
      <w:pPr>
        <w:spacing w:after="0" w:line="240" w:lineRule="auto"/>
        <w:textAlignment w:val="baseline"/>
        <w:rPr>
          <w:rFonts w:ascii="Arial" w:eastAsia="Times New Roman" w:hAnsi="Arial" w:cs="Arial"/>
          <w:lang w:eastAsia="en-GB"/>
        </w:rPr>
      </w:pPr>
      <w:r w:rsidRPr="3D3ECF0F">
        <w:rPr>
          <w:rFonts w:ascii="Arial" w:eastAsia="Times New Roman" w:hAnsi="Arial" w:cs="Arial"/>
          <w:lang w:eastAsia="en-GB"/>
        </w:rPr>
        <w:t>Source: Visual Paradigm</w:t>
      </w:r>
      <w:r w:rsidR="7F613261" w:rsidRPr="3D3ECF0F">
        <w:rPr>
          <w:rFonts w:ascii="Arial" w:eastAsia="Times New Roman" w:hAnsi="Arial" w:cs="Arial"/>
          <w:lang w:eastAsia="en-GB"/>
        </w:rPr>
        <w:t>, (</w:t>
      </w:r>
      <w:r w:rsidRPr="3D3ECF0F">
        <w:rPr>
          <w:rFonts w:ascii="Arial" w:eastAsia="Times New Roman" w:hAnsi="Arial" w:cs="Arial"/>
          <w:lang w:eastAsia="en-GB"/>
        </w:rPr>
        <w:t>2022)</w:t>
      </w:r>
    </w:p>
    <w:p w14:paraId="4DCE62AE" w14:textId="44C36573" w:rsidR="00582799" w:rsidRDefault="00582799" w:rsidP="3D3ECF0F">
      <w:pPr>
        <w:spacing w:after="0" w:line="240" w:lineRule="auto"/>
        <w:textAlignment w:val="baseline"/>
        <w:rPr>
          <w:rFonts w:ascii="Arial" w:eastAsia="Times New Roman" w:hAnsi="Arial" w:cs="Arial"/>
          <w:lang w:eastAsia="en-GB"/>
        </w:rPr>
      </w:pPr>
    </w:p>
    <w:p w14:paraId="354888DD" w14:textId="4A0AA667" w:rsidR="0032193F" w:rsidRDefault="00EC1AB0" w:rsidP="664725D0">
      <w:pPr>
        <w:spacing w:after="0" w:line="240" w:lineRule="auto"/>
        <w:textAlignment w:val="baseline"/>
        <w:rPr>
          <w:rFonts w:ascii="Arial" w:eastAsia="Times New Roman" w:hAnsi="Arial" w:cs="Arial"/>
          <w:lang w:eastAsia="en-GB"/>
        </w:rPr>
      </w:pPr>
      <w:r w:rsidRPr="004A357F">
        <w:rPr>
          <w:rFonts w:ascii="Arial" w:eastAsia="Times New Roman" w:hAnsi="Arial" w:cs="Arial"/>
          <w:b/>
          <w:bCs/>
          <w:u w:val="single"/>
          <w:lang w:eastAsia="en-GB"/>
        </w:rPr>
        <w:t>Phase one: unfreeze</w:t>
      </w:r>
    </w:p>
    <w:p w14:paraId="0C010F50" w14:textId="76645B01" w:rsidR="0032193F" w:rsidRDefault="0032193F" w:rsidP="664725D0">
      <w:pPr>
        <w:spacing w:after="0" w:line="240" w:lineRule="auto"/>
        <w:textAlignment w:val="baseline"/>
        <w:rPr>
          <w:rFonts w:ascii="Arial" w:eastAsia="Times New Roman" w:hAnsi="Arial" w:cs="Arial"/>
          <w:lang w:eastAsia="en-GB"/>
        </w:rPr>
      </w:pPr>
    </w:p>
    <w:p w14:paraId="049A40EC" w14:textId="797D2C16" w:rsidR="0032193F" w:rsidRDefault="00155059" w:rsidP="3D3ECF0F">
      <w:pPr>
        <w:spacing w:after="0" w:line="240" w:lineRule="auto"/>
        <w:textAlignment w:val="baseline"/>
        <w:rPr>
          <w:rFonts w:ascii="Arial" w:eastAsia="Times New Roman" w:hAnsi="Arial" w:cs="Arial"/>
          <w:lang w:eastAsia="en-GB"/>
        </w:rPr>
      </w:pPr>
      <w:r w:rsidRPr="00155059">
        <w:rPr>
          <w:rFonts w:ascii="Arial" w:eastAsia="Times New Roman" w:hAnsi="Arial" w:cs="Arial"/>
          <w:lang w:eastAsia="en-GB"/>
        </w:rPr>
        <w:t xml:space="preserve">In terms of change, Lewin claims that human behaviour is in a continuous equilibrium state. This mind-set, which is almost likely attainable, is originally set up to let the mind grow without </w:t>
      </w:r>
      <w:bookmarkStart w:id="0" w:name="_Int_phyxPlJ7"/>
      <w:r w:rsidRPr="00155059">
        <w:rPr>
          <w:rFonts w:ascii="Arial" w:eastAsia="Times New Roman" w:hAnsi="Arial" w:cs="Arial"/>
          <w:lang w:eastAsia="en-GB"/>
        </w:rPr>
        <w:t>enabling</w:t>
      </w:r>
      <w:bookmarkEnd w:id="0"/>
      <w:r w:rsidRPr="00155059">
        <w:rPr>
          <w:rFonts w:ascii="Arial" w:eastAsia="Times New Roman" w:hAnsi="Arial" w:cs="Arial"/>
          <w:lang w:eastAsia="en-GB"/>
        </w:rPr>
        <w:t xml:space="preserve"> that capability.</w:t>
      </w:r>
      <w:r>
        <w:rPr>
          <w:rFonts w:ascii="Arial" w:eastAsia="Times New Roman" w:hAnsi="Arial" w:cs="Arial"/>
          <w:lang w:eastAsia="en-GB"/>
        </w:rPr>
        <w:t xml:space="preserve"> </w:t>
      </w:r>
      <w:r w:rsidR="3C8C2B76" w:rsidRPr="664725D0">
        <w:rPr>
          <w:rFonts w:ascii="Arial" w:eastAsia="Times New Roman" w:hAnsi="Arial" w:cs="Arial"/>
          <w:lang w:eastAsia="en-GB"/>
        </w:rPr>
        <w:t>(M, Raza, 2019).</w:t>
      </w:r>
    </w:p>
    <w:p w14:paraId="2773067A" w14:textId="670FB8E5" w:rsidR="00493F5A" w:rsidRPr="004A357F" w:rsidRDefault="00493F5A" w:rsidP="3D3ECF0F">
      <w:pPr>
        <w:spacing w:after="0" w:line="240" w:lineRule="auto"/>
        <w:textAlignment w:val="baseline"/>
        <w:rPr>
          <w:rFonts w:ascii="Arial" w:eastAsia="Times New Roman" w:hAnsi="Arial" w:cs="Arial"/>
          <w:b/>
          <w:bCs/>
          <w:u w:val="single"/>
          <w:lang w:eastAsia="en-GB"/>
        </w:rPr>
      </w:pPr>
    </w:p>
    <w:p w14:paraId="0648CA43" w14:textId="13B5B6F1" w:rsidR="0032193F" w:rsidRDefault="05A7CB13" w:rsidP="15EBAEC9">
      <w:pPr>
        <w:spacing w:after="0" w:line="240" w:lineRule="auto"/>
        <w:textAlignment w:val="baseline"/>
        <w:rPr>
          <w:rFonts w:ascii="Arial" w:eastAsia="Times New Roman" w:hAnsi="Arial" w:cs="Arial"/>
          <w:lang w:eastAsia="en-GB"/>
        </w:rPr>
      </w:pPr>
      <w:r w:rsidRPr="4B930747">
        <w:rPr>
          <w:rFonts w:ascii="Arial" w:eastAsia="Times New Roman" w:hAnsi="Arial" w:cs="Arial"/>
          <w:lang w:eastAsia="en-GB"/>
        </w:rPr>
        <w:t>Effective organisational transformation ultimately comes down to how effectively </w:t>
      </w:r>
      <w:r w:rsidR="302F284D" w:rsidRPr="4B930747">
        <w:rPr>
          <w:rFonts w:ascii="Arial" w:eastAsia="Times New Roman" w:hAnsi="Arial" w:cs="Arial"/>
          <w:lang w:eastAsia="en-GB"/>
        </w:rPr>
        <w:t>Tesco's</w:t>
      </w:r>
      <w:r w:rsidRPr="4B930747">
        <w:rPr>
          <w:rFonts w:ascii="Arial" w:eastAsia="Times New Roman" w:hAnsi="Arial" w:cs="Arial"/>
          <w:lang w:eastAsia="en-GB"/>
        </w:rPr>
        <w:t> organization's</w:t>
      </w:r>
    </w:p>
    <w:p w14:paraId="1ABC1088" w14:textId="6BFDF56C" w:rsidR="0032193F" w:rsidRDefault="05A7CB13" w:rsidP="4B930747">
      <w:pPr>
        <w:spacing w:after="0" w:line="240" w:lineRule="auto"/>
        <w:textAlignment w:val="baseline"/>
        <w:rPr>
          <w:rFonts w:ascii="Arial" w:eastAsia="Times New Roman" w:hAnsi="Arial" w:cs="Arial"/>
          <w:lang w:eastAsia="en-GB"/>
        </w:rPr>
      </w:pPr>
      <w:r w:rsidRPr="4B930747">
        <w:rPr>
          <w:rFonts w:ascii="Arial" w:eastAsia="Times New Roman" w:hAnsi="Arial" w:cs="Arial"/>
          <w:lang w:eastAsia="en-GB"/>
        </w:rPr>
        <w:t>employees comprehend:</w:t>
      </w:r>
      <w:r w:rsidR="7474A023" w:rsidRPr="4B930747">
        <w:rPr>
          <w:rFonts w:ascii="Arial" w:eastAsia="Times New Roman" w:hAnsi="Arial" w:cs="Arial"/>
          <w:lang w:eastAsia="en-GB"/>
        </w:rPr>
        <w:t xml:space="preserve"> </w:t>
      </w:r>
      <w:r w:rsidRPr="4B930747">
        <w:rPr>
          <w:rFonts w:ascii="Arial" w:eastAsia="Times New Roman" w:hAnsi="Arial" w:cs="Arial"/>
          <w:lang w:eastAsia="en-GB"/>
        </w:rPr>
        <w:t>The changes </w:t>
      </w:r>
      <w:r w:rsidR="24B6E545" w:rsidRPr="4B930747">
        <w:rPr>
          <w:rFonts w:ascii="Arial" w:eastAsia="Times New Roman" w:hAnsi="Arial" w:cs="Arial"/>
          <w:lang w:eastAsia="en-GB"/>
        </w:rPr>
        <w:t>that are</w:t>
      </w:r>
      <w:r w:rsidRPr="4B930747">
        <w:rPr>
          <w:rFonts w:ascii="Arial" w:eastAsia="Times New Roman" w:hAnsi="Arial" w:cs="Arial"/>
          <w:lang w:eastAsia="en-GB"/>
        </w:rPr>
        <w:t> being made, how they are being made, </w:t>
      </w:r>
      <w:r w:rsidR="1B82F5F2" w:rsidRPr="4B930747">
        <w:rPr>
          <w:rFonts w:ascii="Arial" w:eastAsia="Times New Roman" w:hAnsi="Arial" w:cs="Arial"/>
          <w:lang w:eastAsia="en-GB"/>
        </w:rPr>
        <w:t>and</w:t>
      </w:r>
      <w:r w:rsidR="7C6E3C97" w:rsidRPr="4B930747">
        <w:rPr>
          <w:rFonts w:ascii="Arial" w:eastAsia="Times New Roman" w:hAnsi="Arial" w:cs="Arial"/>
          <w:lang w:eastAsia="en-GB"/>
        </w:rPr>
        <w:t xml:space="preserve"> </w:t>
      </w:r>
      <w:r w:rsidR="1B82F5F2" w:rsidRPr="4B930747">
        <w:rPr>
          <w:rFonts w:ascii="Arial" w:eastAsia="Times New Roman" w:hAnsi="Arial" w:cs="Arial"/>
          <w:lang w:eastAsia="en-GB"/>
        </w:rPr>
        <w:t>what</w:t>
      </w:r>
      <w:r w:rsidR="412FCFE7" w:rsidRPr="15EBAEC9">
        <w:rPr>
          <w:rFonts w:ascii="Arial" w:eastAsia="Times New Roman" w:hAnsi="Arial" w:cs="Arial"/>
          <w:lang w:eastAsia="en-GB"/>
        </w:rPr>
        <w:t xml:space="preserve"> </w:t>
      </w:r>
      <w:r w:rsidRPr="4B930747">
        <w:rPr>
          <w:rFonts w:ascii="Arial" w:eastAsia="Times New Roman" w:hAnsi="Arial" w:cs="Arial"/>
          <w:lang w:eastAsia="en-GB"/>
        </w:rPr>
        <w:t>is</w:t>
      </w:r>
      <w:r w:rsidR="412FCFE7" w:rsidRPr="15EBAEC9">
        <w:rPr>
          <w:rFonts w:ascii="Arial" w:eastAsia="Times New Roman" w:hAnsi="Arial" w:cs="Arial"/>
          <w:lang w:eastAsia="en-GB"/>
        </w:rPr>
        <w:t xml:space="preserve"> </w:t>
      </w:r>
      <w:r w:rsidRPr="4B930747">
        <w:rPr>
          <w:rFonts w:ascii="Arial" w:eastAsia="Times New Roman" w:hAnsi="Arial" w:cs="Arial"/>
          <w:lang w:eastAsia="en-GB"/>
        </w:rPr>
        <w:t>expected</w:t>
      </w:r>
      <w:r w:rsidR="412FCFE7" w:rsidRPr="15EBAEC9">
        <w:rPr>
          <w:rFonts w:ascii="Arial" w:eastAsia="Times New Roman" w:hAnsi="Arial" w:cs="Arial"/>
          <w:lang w:eastAsia="en-GB"/>
        </w:rPr>
        <w:t xml:space="preserve"> </w:t>
      </w:r>
      <w:r w:rsidRPr="4B930747">
        <w:rPr>
          <w:rFonts w:ascii="Arial" w:eastAsia="Times New Roman" w:hAnsi="Arial" w:cs="Arial"/>
          <w:lang w:eastAsia="en-GB"/>
        </w:rPr>
        <w:t>of</w:t>
      </w:r>
      <w:r w:rsidR="412FCFE7" w:rsidRPr="15EBAEC9">
        <w:rPr>
          <w:rFonts w:ascii="Arial" w:eastAsia="Times New Roman" w:hAnsi="Arial" w:cs="Arial"/>
          <w:lang w:eastAsia="en-GB"/>
        </w:rPr>
        <w:t xml:space="preserve"> </w:t>
      </w:r>
      <w:r w:rsidRPr="4B930747">
        <w:rPr>
          <w:rFonts w:ascii="Arial" w:eastAsia="Times New Roman" w:hAnsi="Arial" w:cs="Arial"/>
          <w:lang w:eastAsia="en-GB"/>
        </w:rPr>
        <w:t>them</w:t>
      </w:r>
      <w:r w:rsidR="4776EE72" w:rsidRPr="15EBAEC9">
        <w:rPr>
          <w:rFonts w:ascii="Arial" w:eastAsia="Times New Roman" w:hAnsi="Arial" w:cs="Arial"/>
          <w:lang w:eastAsia="en-GB"/>
        </w:rPr>
        <w:t>,</w:t>
      </w:r>
      <w:r w:rsidRPr="4B930747">
        <w:rPr>
          <w:rFonts w:ascii="Arial" w:eastAsia="Times New Roman" w:hAnsi="Arial" w:cs="Arial"/>
          <w:lang w:eastAsia="en-GB"/>
        </w:rPr>
        <w:t> after the changes have been made</w:t>
      </w:r>
      <w:r w:rsidR="2DC621F1" w:rsidRPr="4B930747">
        <w:rPr>
          <w:rFonts w:ascii="Arial" w:eastAsia="Times New Roman" w:hAnsi="Arial" w:cs="Arial"/>
          <w:lang w:eastAsia="en-GB"/>
        </w:rPr>
        <w:t>.</w:t>
      </w:r>
      <w:r w:rsidR="642FCC6C" w:rsidRPr="4B930747">
        <w:rPr>
          <w:rFonts w:ascii="Arial" w:eastAsia="Times New Roman" w:hAnsi="Arial" w:cs="Arial"/>
          <w:lang w:eastAsia="en-GB"/>
        </w:rPr>
        <w:t xml:space="preserve"> </w:t>
      </w:r>
      <w:r w:rsidR="321AA0F2" w:rsidRPr="4B930747">
        <w:rPr>
          <w:rFonts w:ascii="Arial" w:eastAsia="Times New Roman" w:hAnsi="Arial" w:cs="Arial"/>
          <w:lang w:eastAsia="en-GB"/>
        </w:rPr>
        <w:t>According to</w:t>
      </w:r>
      <w:r w:rsidR="21768570" w:rsidRPr="4B930747">
        <w:rPr>
          <w:rFonts w:ascii="Arial" w:eastAsia="Times New Roman" w:hAnsi="Arial" w:cs="Arial"/>
          <w:lang w:eastAsia="en-GB"/>
        </w:rPr>
        <w:t xml:space="preserve"> </w:t>
      </w:r>
      <w:r w:rsidR="42D7317E" w:rsidRPr="4B930747">
        <w:rPr>
          <w:rFonts w:ascii="Arial" w:eastAsia="Times New Roman" w:hAnsi="Arial" w:cs="Arial"/>
          <w:lang w:eastAsia="en-GB"/>
        </w:rPr>
        <w:t>C., Matthew</w:t>
      </w:r>
      <w:r w:rsidR="37790A54" w:rsidRPr="4B930747">
        <w:rPr>
          <w:rFonts w:ascii="Arial" w:eastAsia="Times New Roman" w:hAnsi="Arial" w:cs="Arial"/>
          <w:lang w:eastAsia="en-GB"/>
        </w:rPr>
        <w:t xml:space="preserve">, </w:t>
      </w:r>
      <w:r w:rsidR="06B89C8D" w:rsidRPr="4B930747">
        <w:rPr>
          <w:rFonts w:ascii="Arial" w:eastAsia="Times New Roman" w:hAnsi="Arial" w:cs="Arial"/>
          <w:lang w:eastAsia="en-GB"/>
        </w:rPr>
        <w:t>(2021</w:t>
      </w:r>
      <w:r w:rsidR="02067F1A" w:rsidRPr="4B930747">
        <w:rPr>
          <w:rFonts w:ascii="Arial" w:eastAsia="Times New Roman" w:hAnsi="Arial" w:cs="Arial"/>
          <w:lang w:eastAsia="en-GB"/>
        </w:rPr>
        <w:t>).</w:t>
      </w:r>
    </w:p>
    <w:p w14:paraId="09823DA4" w14:textId="7441D86E" w:rsidR="0032193F" w:rsidRDefault="0032193F" w:rsidP="4B930747">
      <w:pPr>
        <w:spacing w:after="0" w:line="240" w:lineRule="auto"/>
        <w:textAlignment w:val="baseline"/>
        <w:rPr>
          <w:rFonts w:ascii="Arial" w:eastAsia="Times New Roman" w:hAnsi="Arial" w:cs="Arial"/>
          <w:lang w:eastAsia="en-GB"/>
        </w:rPr>
      </w:pPr>
    </w:p>
    <w:p w14:paraId="3DC96A05" w14:textId="42489710" w:rsidR="0032193F" w:rsidRDefault="0A41D3C9" w:rsidP="117C6255">
      <w:pPr>
        <w:spacing w:after="0" w:line="240" w:lineRule="auto"/>
        <w:textAlignment w:val="baseline"/>
        <w:rPr>
          <w:rFonts w:ascii="Arial" w:eastAsia="Times New Roman" w:hAnsi="Arial" w:cs="Arial"/>
          <w:lang w:eastAsia="en-GB"/>
        </w:rPr>
      </w:pPr>
      <w:r w:rsidRPr="4B930747">
        <w:rPr>
          <w:rFonts w:ascii="Arial" w:eastAsia="Times New Roman" w:hAnsi="Arial" w:cs="Arial"/>
          <w:lang w:eastAsia="en-GB"/>
        </w:rPr>
        <w:t>This phase of the change management process is perhaps the most crucial. The objective is to get the </w:t>
      </w:r>
    </w:p>
    <w:p w14:paraId="38B2AFBB" w14:textId="0ED73225" w:rsidR="0032193F" w:rsidRDefault="0AA682D1" w:rsidP="117C6255">
      <w:pPr>
        <w:spacing w:after="0" w:line="240" w:lineRule="auto"/>
        <w:textAlignment w:val="baseline"/>
        <w:rPr>
          <w:rFonts w:ascii="Arial" w:eastAsia="Times New Roman" w:hAnsi="Arial" w:cs="Arial"/>
          <w:lang w:eastAsia="en-GB"/>
        </w:rPr>
      </w:pPr>
      <w:r w:rsidRPr="117C6255">
        <w:rPr>
          <w:rFonts w:ascii="Arial" w:eastAsia="Times New Roman" w:hAnsi="Arial" w:cs="Arial"/>
          <w:lang w:eastAsia="en-GB"/>
        </w:rPr>
        <w:t xml:space="preserve">Company </w:t>
      </w:r>
      <w:r w:rsidR="0A41D3C9" w:rsidRPr="4B930747">
        <w:rPr>
          <w:rFonts w:ascii="Arial" w:eastAsia="Times New Roman" w:hAnsi="Arial" w:cs="Arial"/>
          <w:lang w:eastAsia="en-GB"/>
        </w:rPr>
        <w:t>ready for the upcoming transition.</w:t>
      </w:r>
      <w:r w:rsidR="2B447BDB" w:rsidRPr="0BD3111E">
        <w:rPr>
          <w:rFonts w:ascii="Arial" w:eastAsia="Times New Roman" w:hAnsi="Arial" w:cs="Arial"/>
          <w:lang w:eastAsia="en-GB"/>
        </w:rPr>
        <w:t xml:space="preserve"> </w:t>
      </w:r>
      <w:r w:rsidR="0A41D3C9" w:rsidRPr="4B930747">
        <w:rPr>
          <w:rFonts w:ascii="Arial" w:eastAsia="Times New Roman" w:hAnsi="Arial" w:cs="Arial"/>
          <w:lang w:eastAsia="en-GB"/>
        </w:rPr>
        <w:t>Only</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when</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there</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is</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a</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strong</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motivation</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to</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undergo</w:t>
      </w:r>
      <w:r w:rsidR="3BCA8260" w:rsidRPr="117C6255">
        <w:rPr>
          <w:rFonts w:ascii="Arial" w:eastAsia="Times New Roman" w:hAnsi="Arial" w:cs="Arial"/>
          <w:lang w:eastAsia="en-GB"/>
        </w:rPr>
        <w:t xml:space="preserve"> </w:t>
      </w:r>
      <w:r w:rsidR="0A41D3C9" w:rsidRPr="4B930747">
        <w:rPr>
          <w:rFonts w:ascii="Arial" w:eastAsia="Times New Roman" w:hAnsi="Arial" w:cs="Arial"/>
          <w:lang w:eastAsia="en-GB"/>
        </w:rPr>
        <w:t>change,</w:t>
      </w:r>
    </w:p>
    <w:p w14:paraId="014A5CAB" w14:textId="36EA56CC" w:rsidR="0032193F" w:rsidRDefault="0032193F" w:rsidP="117C6255">
      <w:pPr>
        <w:spacing w:after="0" w:line="240" w:lineRule="auto"/>
        <w:textAlignment w:val="baseline"/>
        <w:rPr>
          <w:rFonts w:ascii="Arial" w:eastAsia="Times New Roman" w:hAnsi="Arial" w:cs="Arial"/>
          <w:lang w:eastAsia="en-GB"/>
        </w:rPr>
      </w:pPr>
    </w:p>
    <w:p w14:paraId="07B6DE2E" w14:textId="56832B61" w:rsidR="0032193F" w:rsidRDefault="0A41D3C9" w:rsidP="3D3ECF0F">
      <w:pPr>
        <w:spacing w:after="0" w:line="240" w:lineRule="auto"/>
        <w:textAlignment w:val="baseline"/>
        <w:rPr>
          <w:rFonts w:ascii="Arial" w:eastAsia="Times New Roman" w:hAnsi="Arial" w:cs="Arial"/>
          <w:lang w:eastAsia="en-GB"/>
        </w:rPr>
      </w:pPr>
      <w:r w:rsidRPr="172F859C">
        <w:rPr>
          <w:rFonts w:ascii="Arial" w:eastAsia="Times New Roman" w:hAnsi="Arial" w:cs="Arial"/>
          <w:lang w:eastAsia="en-GB"/>
        </w:rPr>
        <w:t>in Lewin's view, can that change occur. People inside</w:t>
      </w:r>
      <w:r w:rsidR="315600FA" w:rsidRPr="172F859C">
        <w:rPr>
          <w:rFonts w:ascii="Arial" w:eastAsia="Times New Roman" w:hAnsi="Arial" w:cs="Arial"/>
          <w:lang w:eastAsia="en-GB"/>
        </w:rPr>
        <w:t xml:space="preserve"> </w:t>
      </w:r>
      <w:r w:rsidRPr="172F859C">
        <w:rPr>
          <w:rFonts w:ascii="Arial" w:eastAsia="Times New Roman" w:hAnsi="Arial" w:cs="Arial"/>
          <w:lang w:eastAsia="en-GB"/>
        </w:rPr>
        <w:t>the organisation</w:t>
      </w:r>
      <w:r w:rsidR="2AEDCFC1" w:rsidRPr="172F859C">
        <w:rPr>
          <w:rFonts w:ascii="Arial" w:eastAsia="Times New Roman" w:hAnsi="Arial" w:cs="Arial"/>
          <w:lang w:eastAsia="en-GB"/>
        </w:rPr>
        <w:t xml:space="preserve"> of Tesco</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will</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need</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to</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be</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convinced</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of</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its</w:t>
      </w:r>
      <w:r w:rsidR="46A87D03" w:rsidRPr="172F859C">
        <w:rPr>
          <w:rFonts w:ascii="Arial" w:eastAsia="Times New Roman" w:hAnsi="Arial" w:cs="Arial"/>
          <w:lang w:eastAsia="en-GB"/>
        </w:rPr>
        <w:t xml:space="preserve"> </w:t>
      </w:r>
      <w:r w:rsidRPr="172F859C">
        <w:rPr>
          <w:rFonts w:ascii="Arial" w:eastAsia="Times New Roman" w:hAnsi="Arial" w:cs="Arial"/>
          <w:lang w:eastAsia="en-GB"/>
        </w:rPr>
        <w:t>necessity</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because</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they</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are</w:t>
      </w:r>
      <w:r w:rsidR="7904678E" w:rsidRPr="172F859C">
        <w:rPr>
          <w:rFonts w:ascii="Arial" w:eastAsia="Times New Roman" w:hAnsi="Arial" w:cs="Arial"/>
          <w:lang w:eastAsia="en-GB"/>
        </w:rPr>
        <w:t xml:space="preserve"> </w:t>
      </w:r>
      <w:r w:rsidRPr="172F859C">
        <w:rPr>
          <w:rFonts w:ascii="Arial" w:eastAsia="Times New Roman" w:hAnsi="Arial" w:cs="Arial"/>
          <w:lang w:eastAsia="en-GB"/>
        </w:rPr>
        <w:t>acclimated</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to</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the</w:t>
      </w:r>
      <w:r w:rsidR="2C555915" w:rsidRPr="172F859C">
        <w:rPr>
          <w:rFonts w:ascii="Arial" w:eastAsia="Times New Roman" w:hAnsi="Arial" w:cs="Arial"/>
          <w:lang w:eastAsia="en-GB"/>
        </w:rPr>
        <w:t xml:space="preserve"> </w:t>
      </w:r>
      <w:r w:rsidR="1859DF6E" w:rsidRPr="172F859C">
        <w:rPr>
          <w:rFonts w:ascii="Arial" w:eastAsia="Times New Roman" w:hAnsi="Arial" w:cs="Arial"/>
          <w:lang w:eastAsia="en-GB"/>
        </w:rPr>
        <w:t>status</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quo</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and</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will</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need</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convincing.</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They</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must</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be</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open</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to</w:t>
      </w:r>
      <w:r w:rsidR="2C555915" w:rsidRPr="172F859C">
        <w:rPr>
          <w:rFonts w:ascii="Arial" w:eastAsia="Times New Roman" w:hAnsi="Arial" w:cs="Arial"/>
          <w:lang w:eastAsia="en-GB"/>
        </w:rPr>
        <w:t xml:space="preserve"> </w:t>
      </w:r>
      <w:r w:rsidRPr="172F859C">
        <w:rPr>
          <w:rFonts w:ascii="Arial" w:eastAsia="Times New Roman" w:hAnsi="Arial" w:cs="Arial"/>
          <w:lang w:eastAsia="en-GB"/>
        </w:rPr>
        <w:t>change and accept that it</w:t>
      </w:r>
      <w:r w:rsidR="4AC826C6" w:rsidRPr="172F859C">
        <w:rPr>
          <w:rFonts w:ascii="Arial" w:eastAsia="Times New Roman" w:hAnsi="Arial" w:cs="Arial"/>
          <w:lang w:eastAsia="en-GB"/>
        </w:rPr>
        <w:t xml:space="preserve"> </w:t>
      </w:r>
      <w:r w:rsidRPr="172F859C">
        <w:rPr>
          <w:rFonts w:ascii="Arial" w:eastAsia="Times New Roman" w:hAnsi="Arial" w:cs="Arial"/>
          <w:lang w:eastAsia="en-GB"/>
        </w:rPr>
        <w:t>is</w:t>
      </w:r>
      <w:r w:rsidR="1685C651" w:rsidRPr="172F859C">
        <w:rPr>
          <w:rFonts w:ascii="Arial" w:eastAsia="Times New Roman" w:hAnsi="Arial" w:cs="Arial"/>
          <w:lang w:eastAsia="en-GB"/>
        </w:rPr>
        <w:t xml:space="preserve"> </w:t>
      </w:r>
      <w:r w:rsidRPr="172F859C">
        <w:rPr>
          <w:rFonts w:ascii="Arial" w:eastAsia="Times New Roman" w:hAnsi="Arial" w:cs="Arial"/>
          <w:lang w:eastAsia="en-GB"/>
        </w:rPr>
        <w:t>necessary</w:t>
      </w:r>
      <w:r w:rsidR="1685C651" w:rsidRPr="172F859C">
        <w:rPr>
          <w:rFonts w:ascii="Arial" w:eastAsia="Times New Roman" w:hAnsi="Arial" w:cs="Arial"/>
          <w:lang w:eastAsia="en-GB"/>
        </w:rPr>
        <w:t xml:space="preserve"> </w:t>
      </w:r>
      <w:r w:rsidRPr="172F859C">
        <w:rPr>
          <w:rFonts w:ascii="Arial" w:eastAsia="Times New Roman" w:hAnsi="Arial" w:cs="Arial"/>
          <w:lang w:eastAsia="en-GB"/>
        </w:rPr>
        <w:t>for</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advancement.</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They</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must</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be</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ready</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for</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a</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new</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way</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of</w:t>
      </w:r>
      <w:r w:rsidR="7C32A262" w:rsidRPr="172F859C">
        <w:rPr>
          <w:rFonts w:ascii="Arial" w:eastAsia="Times New Roman" w:hAnsi="Arial" w:cs="Arial"/>
          <w:lang w:eastAsia="en-GB"/>
        </w:rPr>
        <w:t xml:space="preserve"> </w:t>
      </w:r>
      <w:r w:rsidRPr="172F859C">
        <w:rPr>
          <w:rFonts w:ascii="Arial" w:eastAsia="Times New Roman" w:hAnsi="Arial" w:cs="Arial"/>
          <w:lang w:eastAsia="en-GB"/>
        </w:rPr>
        <w:t>doing</w:t>
      </w:r>
      <w:r w:rsidR="7C32A262" w:rsidRPr="172F859C">
        <w:rPr>
          <w:rFonts w:ascii="Arial" w:eastAsia="Times New Roman" w:hAnsi="Arial" w:cs="Arial"/>
          <w:lang w:eastAsia="en-GB"/>
        </w:rPr>
        <w:t xml:space="preserve"> </w:t>
      </w:r>
      <w:proofErr w:type="spellStart"/>
      <w:r w:rsidRPr="172F859C">
        <w:rPr>
          <w:rFonts w:ascii="Arial" w:eastAsia="Times New Roman" w:hAnsi="Arial" w:cs="Arial"/>
          <w:lang w:eastAsia="en-GB"/>
        </w:rPr>
        <w:t>thingsa</w:t>
      </w:r>
      <w:r w:rsidR="4C0FEBB0" w:rsidRPr="172F859C">
        <w:rPr>
          <w:rFonts w:ascii="Arial" w:eastAsia="Times New Roman" w:hAnsi="Arial" w:cs="Arial"/>
          <w:lang w:eastAsia="en-GB"/>
        </w:rPr>
        <w:t>nd</w:t>
      </w:r>
      <w:proofErr w:type="spellEnd"/>
      <w:r w:rsidRPr="172F859C">
        <w:rPr>
          <w:rFonts w:ascii="Arial" w:eastAsia="Times New Roman" w:hAnsi="Arial" w:cs="Arial"/>
          <w:lang w:eastAsia="en-GB"/>
        </w:rPr>
        <w:t> </w:t>
      </w:r>
      <w:r w:rsidR="36DFF3E3" w:rsidRPr="172F859C">
        <w:rPr>
          <w:rFonts w:ascii="Arial" w:eastAsia="Times New Roman" w:hAnsi="Arial" w:cs="Arial"/>
          <w:lang w:eastAsia="en-GB"/>
        </w:rPr>
        <w:t>t</w:t>
      </w:r>
      <w:r w:rsidRPr="172F859C">
        <w:rPr>
          <w:rFonts w:ascii="Arial" w:eastAsia="Times New Roman" w:hAnsi="Arial" w:cs="Arial"/>
          <w:lang w:eastAsia="en-GB"/>
        </w:rPr>
        <w:t>he team should be told</w:t>
      </w:r>
      <w:r w:rsidR="49A1C3FE" w:rsidRPr="172F859C">
        <w:rPr>
          <w:rFonts w:ascii="Arial" w:eastAsia="Times New Roman" w:hAnsi="Arial" w:cs="Arial"/>
          <w:lang w:eastAsia="en-GB"/>
        </w:rPr>
        <w:t xml:space="preserve"> </w:t>
      </w:r>
      <w:r w:rsidRPr="172F859C">
        <w:rPr>
          <w:rFonts w:ascii="Arial" w:eastAsia="Times New Roman" w:hAnsi="Arial" w:cs="Arial"/>
          <w:lang w:eastAsia="en-GB"/>
        </w:rPr>
        <w:t>why</w:t>
      </w:r>
      <w:r w:rsidR="16727BB3" w:rsidRPr="172F859C">
        <w:rPr>
          <w:rFonts w:ascii="Arial" w:eastAsia="Times New Roman" w:hAnsi="Arial" w:cs="Arial"/>
          <w:lang w:eastAsia="en-GB"/>
        </w:rPr>
        <w:t xml:space="preserve"> </w:t>
      </w:r>
      <w:r w:rsidRPr="172F859C">
        <w:rPr>
          <w:rFonts w:ascii="Arial" w:eastAsia="Times New Roman" w:hAnsi="Arial" w:cs="Arial"/>
          <w:lang w:eastAsia="en-GB"/>
        </w:rPr>
        <w:t>the</w:t>
      </w:r>
      <w:r w:rsidR="16727BB3" w:rsidRPr="172F859C">
        <w:rPr>
          <w:rFonts w:ascii="Arial" w:eastAsia="Times New Roman" w:hAnsi="Arial" w:cs="Arial"/>
          <w:lang w:eastAsia="en-GB"/>
        </w:rPr>
        <w:t xml:space="preserve"> </w:t>
      </w:r>
      <w:r w:rsidRPr="172F859C">
        <w:rPr>
          <w:rFonts w:ascii="Arial" w:eastAsia="Times New Roman" w:hAnsi="Arial" w:cs="Arial"/>
          <w:lang w:eastAsia="en-GB"/>
        </w:rPr>
        <w:t>situation</w:t>
      </w:r>
      <w:r w:rsidR="16727BB3" w:rsidRPr="172F859C">
        <w:rPr>
          <w:rFonts w:ascii="Arial" w:eastAsia="Times New Roman" w:hAnsi="Arial" w:cs="Arial"/>
          <w:lang w:eastAsia="en-GB"/>
        </w:rPr>
        <w:t xml:space="preserve"> </w:t>
      </w:r>
      <w:r w:rsidRPr="172F859C">
        <w:rPr>
          <w:rFonts w:ascii="Arial" w:eastAsia="Times New Roman" w:hAnsi="Arial" w:cs="Arial"/>
          <w:lang w:eastAsia="en-GB"/>
        </w:rPr>
        <w:t>is</w:t>
      </w:r>
      <w:r w:rsidR="16727BB3" w:rsidRPr="172F859C">
        <w:rPr>
          <w:rFonts w:ascii="Arial" w:eastAsia="Times New Roman" w:hAnsi="Arial" w:cs="Arial"/>
          <w:lang w:eastAsia="en-GB"/>
        </w:rPr>
        <w:t xml:space="preserve"> </w:t>
      </w:r>
      <w:r w:rsidRPr="172F859C">
        <w:rPr>
          <w:rFonts w:ascii="Arial" w:eastAsia="Times New Roman" w:hAnsi="Arial" w:cs="Arial"/>
          <w:lang w:eastAsia="en-GB"/>
        </w:rPr>
        <w:t>changing</w:t>
      </w:r>
      <w:r w:rsidR="16727BB3" w:rsidRPr="172F859C">
        <w:rPr>
          <w:rFonts w:ascii="Arial" w:eastAsia="Times New Roman" w:hAnsi="Arial" w:cs="Arial"/>
          <w:lang w:eastAsia="en-GB"/>
        </w:rPr>
        <w:t xml:space="preserve"> </w:t>
      </w:r>
      <w:r w:rsidRPr="172F859C">
        <w:rPr>
          <w:rFonts w:ascii="Arial" w:eastAsia="Times New Roman" w:hAnsi="Arial" w:cs="Arial"/>
          <w:lang w:eastAsia="en-GB"/>
        </w:rPr>
        <w:t>by management.</w:t>
      </w:r>
      <w:r w:rsidR="00DA375C" w:rsidRPr="172F859C">
        <w:rPr>
          <w:rFonts w:ascii="Arial" w:eastAsia="Times New Roman" w:hAnsi="Arial" w:cs="Arial"/>
          <w:lang w:eastAsia="en-GB"/>
        </w:rPr>
        <w:t xml:space="preserve"> </w:t>
      </w:r>
    </w:p>
    <w:p w14:paraId="3C431ABC" w14:textId="6CD059B2" w:rsidR="004D127C" w:rsidRDefault="00DA375C" w:rsidP="008256FE">
      <w:pPr>
        <w:spacing w:after="0" w:line="240" w:lineRule="auto"/>
        <w:textAlignment w:val="baseline"/>
        <w:rPr>
          <w:rFonts w:ascii="Arial" w:eastAsia="Times New Roman" w:hAnsi="Arial" w:cs="Arial"/>
          <w:lang w:eastAsia="en-GB"/>
        </w:rPr>
      </w:pPr>
      <w:r w:rsidRPr="172F859C">
        <w:rPr>
          <w:rFonts w:ascii="Arial" w:eastAsia="Times New Roman" w:hAnsi="Arial" w:cs="Arial"/>
          <w:lang w:eastAsia="en-GB"/>
        </w:rPr>
        <w:t>To lessen the chance of failure and error, management should provide training on a trial basis. The vision needs to be communicated by management to avoid employee resistance</w:t>
      </w:r>
      <w:r w:rsidR="00E6423B" w:rsidRPr="172F859C">
        <w:rPr>
          <w:rFonts w:ascii="Arial" w:eastAsia="Times New Roman" w:hAnsi="Arial" w:cs="Arial"/>
          <w:lang w:eastAsia="en-GB"/>
        </w:rPr>
        <w:t>.</w:t>
      </w:r>
    </w:p>
    <w:p w14:paraId="6D27038C" w14:textId="20D39935" w:rsidR="00595AF3" w:rsidRDefault="00595AF3" w:rsidP="008256FE">
      <w:pPr>
        <w:spacing w:after="0" w:line="240" w:lineRule="auto"/>
        <w:textAlignment w:val="baseline"/>
        <w:rPr>
          <w:rFonts w:ascii="Arial" w:eastAsia="Times New Roman" w:hAnsi="Arial" w:cs="Arial"/>
          <w:lang w:eastAsia="en-GB"/>
        </w:rPr>
      </w:pPr>
    </w:p>
    <w:p w14:paraId="155FDE39" w14:textId="6C3CA230" w:rsidR="10DA5C1C" w:rsidRDefault="00EC1AB0" w:rsidP="008256FE">
      <w:pPr>
        <w:spacing w:after="0" w:line="240" w:lineRule="auto"/>
        <w:textAlignment w:val="baseline"/>
        <w:rPr>
          <w:rFonts w:ascii="Arial" w:eastAsia="Times New Roman" w:hAnsi="Arial" w:cs="Arial"/>
          <w:b/>
          <w:bCs/>
          <w:u w:val="single"/>
          <w:lang w:eastAsia="en-GB"/>
        </w:rPr>
      </w:pPr>
      <w:r w:rsidRPr="003368A2">
        <w:rPr>
          <w:rFonts w:ascii="Arial" w:eastAsia="Times New Roman" w:hAnsi="Arial" w:cs="Arial"/>
          <w:b/>
          <w:bCs/>
          <w:u w:val="single"/>
          <w:lang w:eastAsia="en-GB"/>
        </w:rPr>
        <w:t>Phase two:</w:t>
      </w:r>
      <w:r w:rsidR="006B142B" w:rsidRPr="003368A2">
        <w:rPr>
          <w:rFonts w:ascii="Arial" w:eastAsia="Times New Roman" w:hAnsi="Arial" w:cs="Arial"/>
          <w:b/>
          <w:bCs/>
          <w:u w:val="single"/>
          <w:lang w:eastAsia="en-GB"/>
        </w:rPr>
        <w:t xml:space="preserve"> change</w:t>
      </w:r>
    </w:p>
    <w:p w14:paraId="36CE8954" w14:textId="2C771C55" w:rsidR="00ED0D0F" w:rsidRDefault="00ED0D0F" w:rsidP="008256FE">
      <w:pPr>
        <w:spacing w:after="0" w:line="240" w:lineRule="auto"/>
        <w:textAlignment w:val="baseline"/>
        <w:rPr>
          <w:rFonts w:ascii="Arial" w:eastAsia="Times New Roman" w:hAnsi="Arial" w:cs="Arial"/>
          <w:b/>
          <w:bCs/>
          <w:u w:val="single"/>
          <w:lang w:eastAsia="en-GB"/>
        </w:rPr>
      </w:pPr>
    </w:p>
    <w:p w14:paraId="0502C175" w14:textId="77777777" w:rsidR="00100FF3" w:rsidRDefault="00100FF3" w:rsidP="3D3ECF0F">
      <w:pPr>
        <w:spacing w:after="0" w:line="240" w:lineRule="auto"/>
        <w:textAlignment w:val="baseline"/>
        <w:rPr>
          <w:rFonts w:ascii="Arial" w:eastAsia="Times New Roman" w:hAnsi="Arial" w:cs="Arial"/>
          <w:lang w:eastAsia="en-GB"/>
        </w:rPr>
      </w:pPr>
      <w:r w:rsidRPr="00100FF3">
        <w:rPr>
          <w:rFonts w:ascii="Arial" w:eastAsia="Times New Roman" w:hAnsi="Arial" w:cs="Arial"/>
          <w:lang w:eastAsia="en-GB"/>
        </w:rPr>
        <w:t>Two crucial criteria, including those listed below, have an impact on the success and long-term effectiveness of the change implementation process. Information flow is the coordination of problem-solving across the entire organisation, the availability of a variety of skills and knowledge, and the exchange of information among multiple organisational levels. The capacity of one or more group members Is to influence others to cooperate in achieving a common goal is referred to as leadership. the act of establishing a vision and motivation, essential to a well-thought-out change process (R, Muhammad,2019).</w:t>
      </w:r>
    </w:p>
    <w:p w14:paraId="68D2C423" w14:textId="77777777" w:rsidR="00100FF3" w:rsidRDefault="00100FF3" w:rsidP="3D3ECF0F">
      <w:pPr>
        <w:spacing w:after="0" w:line="240" w:lineRule="auto"/>
        <w:textAlignment w:val="baseline"/>
        <w:rPr>
          <w:rFonts w:ascii="Arial" w:eastAsia="Times New Roman" w:hAnsi="Arial" w:cs="Arial"/>
          <w:lang w:eastAsia="en-GB"/>
        </w:rPr>
      </w:pPr>
    </w:p>
    <w:p w14:paraId="7D3447B4" w14:textId="55C45A8D" w:rsidR="00A96B0D" w:rsidRDefault="00DF6411" w:rsidP="3D3ECF0F">
      <w:pPr>
        <w:spacing w:after="0" w:line="240" w:lineRule="auto"/>
        <w:textAlignment w:val="baseline"/>
        <w:rPr>
          <w:rFonts w:ascii="Arial" w:eastAsia="Times New Roman" w:hAnsi="Arial" w:cs="Arial"/>
          <w:lang w:eastAsia="en-GB"/>
        </w:rPr>
      </w:pPr>
      <w:r w:rsidRPr="172F859C">
        <w:rPr>
          <w:rFonts w:ascii="Arial" w:eastAsia="Times New Roman" w:hAnsi="Arial" w:cs="Arial"/>
          <w:lang w:eastAsia="en-GB"/>
        </w:rPr>
        <w:t xml:space="preserve">Once the existing scenario has been defrosted, Tesco's </w:t>
      </w:r>
      <w:bookmarkStart w:id="1" w:name="_Int_LFOLPHmp"/>
      <w:r w:rsidR="71FC42A2" w:rsidRPr="20762082">
        <w:rPr>
          <w:rFonts w:ascii="Arial" w:eastAsia="Times New Roman" w:hAnsi="Arial" w:cs="Arial"/>
          <w:lang w:eastAsia="en-GB"/>
        </w:rPr>
        <w:t>should</w:t>
      </w:r>
      <w:bookmarkEnd w:id="1"/>
      <w:r w:rsidRPr="172F859C">
        <w:rPr>
          <w:rFonts w:ascii="Arial" w:eastAsia="Times New Roman" w:hAnsi="Arial" w:cs="Arial"/>
          <w:lang w:eastAsia="en-GB"/>
        </w:rPr>
        <w:t xml:space="preserve"> begin implementing their adjustment. Due to the famously challenging nature of managing organisational change, implementing a well-planned change process does not guarantee predictable outcomes. Tesco must therefore be equipped with a variety of change options, such as the planned change process and trial and </w:t>
      </w:r>
      <w:proofErr w:type="spellStart"/>
      <w:proofErr w:type="gramStart"/>
      <w:r w:rsidRPr="172F859C">
        <w:rPr>
          <w:rFonts w:ascii="Arial" w:eastAsia="Times New Roman" w:hAnsi="Arial" w:cs="Arial"/>
          <w:lang w:eastAsia="en-GB"/>
        </w:rPr>
        <w:t>error,</w:t>
      </w:r>
      <w:r w:rsidR="5E81FBCD" w:rsidRPr="20762082">
        <w:rPr>
          <w:rFonts w:ascii="Arial" w:eastAsia="Times New Roman" w:hAnsi="Arial" w:cs="Arial"/>
          <w:lang w:eastAsia="en-GB"/>
        </w:rPr>
        <w:t>continious</w:t>
      </w:r>
      <w:proofErr w:type="spellEnd"/>
      <w:proofErr w:type="gramEnd"/>
      <w:r w:rsidR="5E81FBCD" w:rsidRPr="20762082">
        <w:rPr>
          <w:rFonts w:ascii="Arial" w:eastAsia="Times New Roman" w:hAnsi="Arial" w:cs="Arial"/>
          <w:lang w:eastAsia="en-GB"/>
        </w:rPr>
        <w:t xml:space="preserve"> feedback at each stage</w:t>
      </w:r>
      <w:r w:rsidRPr="172F859C">
        <w:rPr>
          <w:rFonts w:ascii="Arial" w:eastAsia="Times New Roman" w:hAnsi="Arial" w:cs="Arial"/>
          <w:lang w:eastAsia="en-GB"/>
        </w:rPr>
        <w:t xml:space="preserve"> a</w:t>
      </w:r>
      <w:r w:rsidR="54081CD6" w:rsidRPr="172F859C">
        <w:rPr>
          <w:rFonts w:ascii="Arial" w:eastAsia="Times New Roman" w:hAnsi="Arial" w:cs="Arial"/>
          <w:lang w:eastAsia="en-GB"/>
        </w:rPr>
        <w:t>nd</w:t>
      </w:r>
      <w:r w:rsidRPr="172F859C">
        <w:rPr>
          <w:rFonts w:ascii="Arial" w:eastAsia="Times New Roman" w:hAnsi="Arial" w:cs="Arial"/>
          <w:lang w:eastAsia="en-GB"/>
        </w:rPr>
        <w:t xml:space="preserve"> </w:t>
      </w:r>
      <w:r w:rsidR="74B59C66" w:rsidRPr="172F859C">
        <w:rPr>
          <w:rFonts w:ascii="Arial" w:eastAsia="Times New Roman" w:hAnsi="Arial" w:cs="Arial"/>
          <w:lang w:eastAsia="en-GB"/>
        </w:rPr>
        <w:t>s</w:t>
      </w:r>
      <w:r w:rsidRPr="172F859C">
        <w:rPr>
          <w:rFonts w:ascii="Arial" w:eastAsia="Times New Roman" w:hAnsi="Arial" w:cs="Arial"/>
          <w:lang w:eastAsia="en-GB"/>
        </w:rPr>
        <w:t xml:space="preserve">tudy what works, what </w:t>
      </w:r>
      <w:r w:rsidR="15F75CAE" w:rsidRPr="172F859C">
        <w:rPr>
          <w:rFonts w:ascii="Arial" w:eastAsia="Times New Roman" w:hAnsi="Arial" w:cs="Arial"/>
          <w:lang w:eastAsia="en-GB"/>
        </w:rPr>
        <w:t>does</w:t>
      </w:r>
      <w:r w:rsidR="6DA98F7D" w:rsidRPr="172F859C">
        <w:rPr>
          <w:rFonts w:ascii="Arial" w:eastAsia="Times New Roman" w:hAnsi="Arial" w:cs="Arial"/>
          <w:lang w:eastAsia="en-GB"/>
        </w:rPr>
        <w:t>n’</w:t>
      </w:r>
      <w:r w:rsidR="15F75CAE" w:rsidRPr="172F859C">
        <w:rPr>
          <w:rFonts w:ascii="Arial" w:eastAsia="Times New Roman" w:hAnsi="Arial" w:cs="Arial"/>
          <w:lang w:eastAsia="en-GB"/>
        </w:rPr>
        <w:t>t</w:t>
      </w:r>
      <w:r w:rsidR="52506E67" w:rsidRPr="172F859C">
        <w:rPr>
          <w:rFonts w:ascii="Arial" w:eastAsia="Times New Roman" w:hAnsi="Arial" w:cs="Arial"/>
          <w:lang w:eastAsia="en-GB"/>
        </w:rPr>
        <w:t xml:space="preserve"> work</w:t>
      </w:r>
      <w:r w:rsidRPr="172F859C">
        <w:rPr>
          <w:rFonts w:ascii="Arial" w:eastAsia="Times New Roman" w:hAnsi="Arial" w:cs="Arial"/>
          <w:lang w:eastAsia="en-GB"/>
        </w:rPr>
        <w:t>, what places are resistive,</w:t>
      </w:r>
      <w:r w:rsidR="27AC3D95" w:rsidRPr="172F859C">
        <w:rPr>
          <w:rFonts w:ascii="Arial" w:eastAsia="Times New Roman" w:hAnsi="Arial" w:cs="Arial"/>
          <w:lang w:eastAsia="en-GB"/>
        </w:rPr>
        <w:t xml:space="preserve"> </w:t>
      </w:r>
      <w:proofErr w:type="spellStart"/>
      <w:r w:rsidR="27AC3D95" w:rsidRPr="20762082">
        <w:rPr>
          <w:rFonts w:ascii="Arial" w:eastAsia="Times New Roman" w:hAnsi="Arial" w:cs="Arial"/>
          <w:lang w:eastAsia="en-GB"/>
        </w:rPr>
        <w:t>etc</w:t>
      </w:r>
      <w:proofErr w:type="spellEnd"/>
      <w:r w:rsidR="27AC3D95" w:rsidRPr="20762082">
        <w:rPr>
          <w:rFonts w:ascii="Arial" w:eastAsia="Times New Roman" w:hAnsi="Arial" w:cs="Arial"/>
          <w:lang w:eastAsia="en-GB"/>
        </w:rPr>
        <w:t>,</w:t>
      </w:r>
      <w:r w:rsidR="27AC3D95" w:rsidRPr="172F859C">
        <w:rPr>
          <w:rFonts w:ascii="Arial" w:eastAsia="Times New Roman" w:hAnsi="Arial" w:cs="Arial"/>
          <w:lang w:eastAsia="en-GB"/>
        </w:rPr>
        <w:t xml:space="preserve"> so that change goes </w:t>
      </w:r>
      <w:bookmarkStart w:id="2" w:name="_Int_elFEUSXY"/>
      <w:r w:rsidR="27AC3D95" w:rsidRPr="172F859C">
        <w:rPr>
          <w:rFonts w:ascii="Arial" w:eastAsia="Times New Roman" w:hAnsi="Arial" w:cs="Arial"/>
          <w:lang w:eastAsia="en-GB"/>
        </w:rPr>
        <w:t>smoothly</w:t>
      </w:r>
      <w:r w:rsidR="27AC3D95" w:rsidRPr="20762082">
        <w:rPr>
          <w:rFonts w:ascii="Arial" w:eastAsia="Times New Roman" w:hAnsi="Arial" w:cs="Arial"/>
          <w:lang w:eastAsia="en-GB"/>
        </w:rPr>
        <w:t>.</w:t>
      </w:r>
      <w:bookmarkEnd w:id="2"/>
      <w:r w:rsidRPr="172F859C">
        <w:rPr>
          <w:rFonts w:ascii="Arial" w:eastAsia="Times New Roman" w:hAnsi="Arial" w:cs="Arial"/>
          <w:lang w:eastAsia="en-GB"/>
        </w:rPr>
        <w:t xml:space="preserve"> </w:t>
      </w:r>
      <w:r w:rsidR="7344947F" w:rsidRPr="172F859C">
        <w:rPr>
          <w:rFonts w:ascii="Arial" w:eastAsia="Times New Roman" w:hAnsi="Arial" w:cs="Arial"/>
          <w:lang w:eastAsia="en-GB"/>
        </w:rPr>
        <w:t>148</w:t>
      </w:r>
    </w:p>
    <w:p w14:paraId="634D3306" w14:textId="77777777" w:rsidR="00827EA8" w:rsidRDefault="00827EA8" w:rsidP="3D3ECF0F">
      <w:pPr>
        <w:spacing w:after="0" w:line="240" w:lineRule="auto"/>
        <w:textAlignment w:val="baseline"/>
        <w:rPr>
          <w:rFonts w:ascii="Arial" w:eastAsia="Times New Roman" w:hAnsi="Arial" w:cs="Arial"/>
          <w:lang w:eastAsia="en-GB"/>
        </w:rPr>
      </w:pPr>
    </w:p>
    <w:p w14:paraId="0B99C204" w14:textId="6D8DE575" w:rsidR="00667CA0" w:rsidRPr="00CC1867" w:rsidRDefault="00667CA0" w:rsidP="3D3ECF0F">
      <w:pPr>
        <w:spacing w:after="0" w:line="240" w:lineRule="auto"/>
        <w:textAlignment w:val="baseline"/>
        <w:rPr>
          <w:rFonts w:ascii="Arial" w:eastAsia="Times New Roman" w:hAnsi="Arial" w:cs="Arial"/>
          <w:b/>
          <w:bCs/>
          <w:u w:val="single"/>
          <w:lang w:eastAsia="en-GB"/>
        </w:rPr>
      </w:pPr>
      <w:r w:rsidRPr="00CC1867">
        <w:rPr>
          <w:rFonts w:ascii="Arial" w:eastAsia="Times New Roman" w:hAnsi="Arial" w:cs="Arial"/>
          <w:b/>
          <w:bCs/>
          <w:u w:val="single"/>
          <w:lang w:eastAsia="en-GB"/>
        </w:rPr>
        <w:t>Phase three</w:t>
      </w:r>
      <w:r w:rsidR="28EB39EE" w:rsidRPr="0FC24CE5">
        <w:rPr>
          <w:rFonts w:ascii="Arial" w:eastAsia="Times New Roman" w:hAnsi="Arial" w:cs="Arial"/>
          <w:b/>
          <w:bCs/>
          <w:u w:val="single"/>
          <w:lang w:eastAsia="en-GB"/>
        </w:rPr>
        <w:t>: Refreeze</w:t>
      </w:r>
    </w:p>
    <w:p w14:paraId="0F0363E5" w14:textId="4BE9EDCC" w:rsidR="10DA5C1C" w:rsidRDefault="10DA5C1C" w:rsidP="10DA5C1C">
      <w:pPr>
        <w:spacing w:after="0" w:line="240" w:lineRule="auto"/>
        <w:rPr>
          <w:rFonts w:ascii="Arial" w:eastAsia="Times New Roman" w:hAnsi="Arial" w:cs="Arial"/>
          <w:lang w:eastAsia="en-GB"/>
        </w:rPr>
      </w:pPr>
    </w:p>
    <w:p w14:paraId="43B83E53" w14:textId="7332CE51" w:rsidR="60E5A9FD" w:rsidRDefault="60E5A9FD" w:rsidP="60E5A9FD">
      <w:pPr>
        <w:spacing w:after="0" w:line="240" w:lineRule="auto"/>
        <w:rPr>
          <w:rFonts w:ascii="Arial" w:eastAsia="Times New Roman" w:hAnsi="Arial" w:cs="Arial"/>
          <w:lang w:eastAsia="en-GB"/>
        </w:rPr>
      </w:pPr>
    </w:p>
    <w:p w14:paraId="01B36496" w14:textId="4AF8E339" w:rsidR="00CC1867" w:rsidRPr="00071188" w:rsidRDefault="30E65705" w:rsidP="0FC24CE5">
      <w:pPr>
        <w:spacing w:after="0" w:line="240" w:lineRule="auto"/>
        <w:textAlignment w:val="baseline"/>
        <w:rPr>
          <w:rFonts w:ascii="Arial" w:eastAsia="Times New Roman" w:hAnsi="Arial" w:cs="Arial"/>
          <w:lang w:eastAsia="en-GB"/>
        </w:rPr>
      </w:pPr>
      <w:r w:rsidRPr="68F306E8">
        <w:rPr>
          <w:rFonts w:ascii="Arial" w:eastAsia="Times New Roman" w:hAnsi="Arial" w:cs="Arial"/>
          <w:lang w:eastAsia="en-GB"/>
        </w:rPr>
        <w:t xml:space="preserve">At phase three </w:t>
      </w:r>
      <w:r w:rsidR="0AAD5C22" w:rsidRPr="68F306E8">
        <w:rPr>
          <w:rFonts w:ascii="Arial" w:eastAsia="Times New Roman" w:hAnsi="Arial" w:cs="Arial"/>
          <w:lang w:eastAsia="en-GB"/>
        </w:rPr>
        <w:t>Tesco's</w:t>
      </w:r>
      <w:r w:rsidRPr="68F306E8">
        <w:rPr>
          <w:rFonts w:ascii="Arial" w:eastAsia="Times New Roman" w:hAnsi="Arial" w:cs="Arial"/>
          <w:lang w:eastAsia="en-GB"/>
        </w:rPr>
        <w:t xml:space="preserve"> organisation need </w:t>
      </w:r>
      <w:r w:rsidR="00E665BA" w:rsidRPr="00071188">
        <w:rPr>
          <w:rFonts w:ascii="Arial" w:eastAsia="Times New Roman" w:hAnsi="Arial" w:cs="Arial"/>
          <w:lang w:eastAsia="en-GB"/>
        </w:rPr>
        <w:t>to</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establish</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the</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changes</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as</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the</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new</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standard</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now</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that</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they</w:t>
      </w:r>
      <w:r w:rsidR="6742F919" w:rsidRPr="15EBAEC9">
        <w:rPr>
          <w:rFonts w:ascii="Arial" w:eastAsia="Times New Roman" w:hAnsi="Arial" w:cs="Arial"/>
          <w:lang w:eastAsia="en-GB"/>
        </w:rPr>
        <w:t xml:space="preserve"> </w:t>
      </w:r>
      <w:r w:rsidR="00E665BA" w:rsidRPr="00071188">
        <w:rPr>
          <w:rFonts w:ascii="Arial" w:eastAsia="Times New Roman" w:hAnsi="Arial" w:cs="Arial"/>
          <w:lang w:eastAsia="en-GB"/>
        </w:rPr>
        <w:t>have</w:t>
      </w:r>
      <w:r w:rsidR="4D79FEE3" w:rsidRPr="15EBAEC9">
        <w:rPr>
          <w:rFonts w:ascii="Arial" w:eastAsia="Times New Roman" w:hAnsi="Arial" w:cs="Arial"/>
          <w:lang w:eastAsia="en-GB"/>
        </w:rPr>
        <w:t xml:space="preserve"> been</w:t>
      </w:r>
      <w:r w:rsidR="00E665BA" w:rsidRPr="00071188">
        <w:rPr>
          <w:rFonts w:ascii="Arial" w:eastAsia="Times New Roman" w:hAnsi="Arial" w:cs="Arial"/>
          <w:lang w:eastAsia="en-GB"/>
        </w:rPr>
        <w:t> implemented. The refreezing procedure efficiently cements the modifications, incorporating them into</w:t>
      </w:r>
    </w:p>
    <w:p w14:paraId="16389CA6" w14:textId="646ABBB9" w:rsidR="00CC1867" w:rsidRPr="00071188" w:rsidRDefault="00E665BA" w:rsidP="3D3ECF0F">
      <w:pPr>
        <w:spacing w:after="0" w:line="240" w:lineRule="auto"/>
        <w:textAlignment w:val="baseline"/>
        <w:rPr>
          <w:rFonts w:ascii="Arial" w:eastAsia="Times New Roman" w:hAnsi="Arial" w:cs="Arial"/>
          <w:lang w:eastAsia="en-GB"/>
        </w:rPr>
      </w:pPr>
      <w:r w:rsidRPr="00071188">
        <w:rPr>
          <w:rFonts w:ascii="Arial" w:eastAsia="Times New Roman" w:hAnsi="Arial" w:cs="Arial"/>
          <w:lang w:eastAsia="en-GB"/>
        </w:rPr>
        <w:t>the new state of affairs. </w:t>
      </w:r>
      <w:r w:rsidR="6B767656" w:rsidRPr="78027259">
        <w:rPr>
          <w:rFonts w:ascii="Arial" w:eastAsia="Times New Roman" w:hAnsi="Arial" w:cs="Arial"/>
          <w:lang w:eastAsia="en-GB"/>
        </w:rPr>
        <w:t>It is</w:t>
      </w:r>
      <w:r w:rsidRPr="00071188">
        <w:rPr>
          <w:rFonts w:ascii="Arial" w:eastAsia="Times New Roman" w:hAnsi="Arial" w:cs="Arial"/>
          <w:lang w:eastAsia="en-GB"/>
        </w:rPr>
        <w:t> an important step that </w:t>
      </w:r>
      <w:r w:rsidR="74C9F3EA" w:rsidRPr="78027259">
        <w:rPr>
          <w:rFonts w:ascii="Arial" w:eastAsia="Times New Roman" w:hAnsi="Arial" w:cs="Arial"/>
          <w:lang w:eastAsia="en-GB"/>
        </w:rPr>
        <w:t>should not</w:t>
      </w:r>
      <w:r w:rsidRPr="00071188">
        <w:rPr>
          <w:rFonts w:ascii="Arial" w:eastAsia="Times New Roman" w:hAnsi="Arial" w:cs="Arial"/>
          <w:lang w:eastAsia="en-GB"/>
        </w:rPr>
        <w:t> be skipped because </w:t>
      </w:r>
      <w:r w:rsidR="1B7E5BF6" w:rsidRPr="78027259">
        <w:rPr>
          <w:rFonts w:ascii="Arial" w:eastAsia="Times New Roman" w:hAnsi="Arial" w:cs="Arial"/>
          <w:lang w:eastAsia="en-GB"/>
        </w:rPr>
        <w:t xml:space="preserve">it </w:t>
      </w:r>
      <w:r w:rsidR="42764241" w:rsidRPr="15EBAEC9">
        <w:rPr>
          <w:rFonts w:ascii="Arial" w:eastAsia="Times New Roman" w:hAnsi="Arial" w:cs="Arial"/>
          <w:lang w:eastAsia="en-GB"/>
        </w:rPr>
        <w:t xml:space="preserve">can be </w:t>
      </w:r>
      <w:r w:rsidR="6673EDEA" w:rsidRPr="4A9C163B">
        <w:rPr>
          <w:rFonts w:ascii="Arial" w:eastAsia="Times New Roman" w:hAnsi="Arial" w:cs="Arial"/>
          <w:lang w:eastAsia="en-GB"/>
        </w:rPr>
        <w:t>extremely</w:t>
      </w:r>
      <w:r w:rsidR="42764241" w:rsidRPr="15EBAEC9">
        <w:rPr>
          <w:rFonts w:ascii="Arial" w:eastAsia="Times New Roman" w:hAnsi="Arial" w:cs="Arial"/>
          <w:lang w:eastAsia="en-GB"/>
        </w:rPr>
        <w:t xml:space="preserve"> easy </w:t>
      </w:r>
      <w:r w:rsidRPr="00071188">
        <w:rPr>
          <w:rFonts w:ascii="Arial" w:eastAsia="Times New Roman" w:hAnsi="Arial" w:cs="Arial"/>
          <w:lang w:eastAsia="en-GB"/>
        </w:rPr>
        <w:t>for</w:t>
      </w:r>
      <w:r w:rsidR="42764241" w:rsidRPr="15EBAEC9">
        <w:rPr>
          <w:rFonts w:ascii="Arial" w:eastAsia="Times New Roman" w:hAnsi="Arial" w:cs="Arial"/>
          <w:lang w:eastAsia="en-GB"/>
        </w:rPr>
        <w:t xml:space="preserve"> </w:t>
      </w:r>
      <w:r w:rsidRPr="00071188">
        <w:rPr>
          <w:rFonts w:ascii="Arial" w:eastAsia="Times New Roman" w:hAnsi="Arial" w:cs="Arial"/>
          <w:lang w:eastAsia="en-GB"/>
        </w:rPr>
        <w:t>employees</w:t>
      </w:r>
      <w:r w:rsidR="42764241" w:rsidRPr="15EBAEC9">
        <w:rPr>
          <w:rFonts w:ascii="Arial" w:eastAsia="Times New Roman" w:hAnsi="Arial" w:cs="Arial"/>
          <w:lang w:eastAsia="en-GB"/>
        </w:rPr>
        <w:t xml:space="preserve"> </w:t>
      </w:r>
      <w:r w:rsidRPr="00071188">
        <w:rPr>
          <w:rFonts w:ascii="Arial" w:eastAsia="Times New Roman" w:hAnsi="Arial" w:cs="Arial"/>
          <w:lang w:eastAsia="en-GB"/>
        </w:rPr>
        <w:t>to</w:t>
      </w:r>
      <w:r w:rsidR="42764241" w:rsidRPr="15EBAEC9">
        <w:rPr>
          <w:rFonts w:ascii="Arial" w:eastAsia="Times New Roman" w:hAnsi="Arial" w:cs="Arial"/>
          <w:lang w:eastAsia="en-GB"/>
        </w:rPr>
        <w:t xml:space="preserve"> </w:t>
      </w:r>
      <w:r w:rsidRPr="00071188">
        <w:rPr>
          <w:rFonts w:ascii="Arial" w:eastAsia="Times New Roman" w:hAnsi="Arial" w:cs="Arial"/>
          <w:lang w:eastAsia="en-GB"/>
        </w:rPr>
        <w:t>go</w:t>
      </w:r>
      <w:r w:rsidR="42764241" w:rsidRPr="15EBAEC9">
        <w:rPr>
          <w:rFonts w:ascii="Arial" w:eastAsia="Times New Roman" w:hAnsi="Arial" w:cs="Arial"/>
          <w:lang w:eastAsia="en-GB"/>
        </w:rPr>
        <w:t xml:space="preserve"> </w:t>
      </w:r>
      <w:r w:rsidRPr="00071188">
        <w:rPr>
          <w:rFonts w:ascii="Arial" w:eastAsia="Times New Roman" w:hAnsi="Arial" w:cs="Arial"/>
          <w:lang w:eastAsia="en-GB"/>
        </w:rPr>
        <w:t>back to their old habits</w:t>
      </w:r>
      <w:r w:rsidR="7F5EF55D" w:rsidRPr="15EBAEC9">
        <w:rPr>
          <w:rFonts w:ascii="Arial" w:eastAsia="Times New Roman" w:hAnsi="Arial" w:cs="Arial"/>
          <w:lang w:eastAsia="en-GB"/>
        </w:rPr>
        <w:t>, for this reason, the refreezing process focuses on breaking old,</w:t>
      </w:r>
    </w:p>
    <w:p w14:paraId="0899FE39" w14:textId="50D01F0C" w:rsidR="00582799" w:rsidRPr="00582799" w:rsidRDefault="002801C5" w:rsidP="3D3ECF0F">
      <w:pPr>
        <w:spacing w:after="0" w:line="240" w:lineRule="auto"/>
        <w:textAlignment w:val="baseline"/>
        <w:rPr>
          <w:rFonts w:ascii="Arial" w:eastAsia="Times New Roman" w:hAnsi="Arial" w:cs="Arial"/>
          <w:lang w:eastAsia="en-GB"/>
        </w:rPr>
      </w:pPr>
      <w:r w:rsidRPr="003A3AB9">
        <w:rPr>
          <w:rFonts w:ascii="Arial" w:eastAsia="Times New Roman" w:hAnsi="Arial" w:cs="Arial"/>
          <w:lang w:eastAsia="en-GB"/>
        </w:rPr>
        <w:t>destructive habits and replacing them with new, beneficial </w:t>
      </w:r>
      <w:bookmarkStart w:id="3" w:name="_Int_JecWKKrm"/>
      <w:r w:rsidRPr="003A3AB9">
        <w:rPr>
          <w:rFonts w:ascii="Arial" w:eastAsia="Times New Roman" w:hAnsi="Arial" w:cs="Arial"/>
          <w:lang w:eastAsia="en-GB"/>
        </w:rPr>
        <w:t>ones.</w:t>
      </w:r>
      <w:r w:rsidR="647F15D7" w:rsidRPr="78027259">
        <w:rPr>
          <w:rFonts w:ascii="Arial" w:eastAsia="Times New Roman" w:hAnsi="Arial" w:cs="Arial"/>
          <w:lang w:eastAsia="en-GB"/>
        </w:rPr>
        <w:t xml:space="preserve"> </w:t>
      </w:r>
      <w:bookmarkStart w:id="4" w:name="_Int_i6R2NUwS"/>
      <w:r w:rsidR="378AF5C1" w:rsidRPr="72BF3ED5">
        <w:rPr>
          <w:rFonts w:ascii="Arial" w:eastAsia="Times New Roman" w:hAnsi="Arial" w:cs="Arial"/>
          <w:lang w:eastAsia="en-GB"/>
        </w:rPr>
        <w:t>Therefore,</w:t>
      </w:r>
      <w:bookmarkEnd w:id="3"/>
      <w:bookmarkEnd w:id="4"/>
      <w:r w:rsidR="10C99169" w:rsidRPr="72BF3ED5">
        <w:rPr>
          <w:rFonts w:ascii="Arial" w:eastAsia="Times New Roman" w:hAnsi="Arial" w:cs="Arial"/>
          <w:lang w:eastAsia="en-GB"/>
        </w:rPr>
        <w:t xml:space="preserve"> Tesco should focus on </w:t>
      </w:r>
      <w:bookmarkStart w:id="5" w:name="_Int_kNJRXUsb"/>
      <w:r w:rsidR="4942DE39" w:rsidRPr="72BF3ED5">
        <w:rPr>
          <w:rFonts w:ascii="Arial" w:eastAsia="Times New Roman" w:hAnsi="Arial" w:cs="Arial"/>
          <w:lang w:eastAsia="en-GB"/>
        </w:rPr>
        <w:t>establishing if</w:t>
      </w:r>
      <w:bookmarkEnd w:id="5"/>
      <w:r w:rsidR="10C99169" w:rsidRPr="72BF3ED5">
        <w:rPr>
          <w:rFonts w:ascii="Arial" w:eastAsia="Times New Roman" w:hAnsi="Arial" w:cs="Arial"/>
          <w:lang w:eastAsia="en-GB"/>
        </w:rPr>
        <w:t xml:space="preserve"> </w:t>
      </w:r>
      <w:r w:rsidR="009F3AAF" w:rsidRPr="009F3AAF">
        <w:rPr>
          <w:rFonts w:ascii="Arial" w:eastAsia="Times New Roman" w:hAnsi="Arial" w:cs="Arial"/>
          <w:lang w:eastAsia="en-GB"/>
        </w:rPr>
        <w:t>there</w:t>
      </w:r>
      <w:r w:rsidR="10C99169" w:rsidRPr="72BF3ED5">
        <w:rPr>
          <w:rFonts w:ascii="Arial" w:eastAsia="Times New Roman" w:hAnsi="Arial" w:cs="Arial"/>
          <w:lang w:eastAsia="en-GB"/>
        </w:rPr>
        <w:t xml:space="preserve"> is</w:t>
      </w:r>
      <w:r w:rsidR="009F3AAF" w:rsidRPr="009F3AAF">
        <w:rPr>
          <w:rFonts w:ascii="Arial" w:eastAsia="Times New Roman" w:hAnsi="Arial" w:cs="Arial"/>
          <w:lang w:eastAsia="en-GB"/>
        </w:rPr>
        <w:t> any employee resistance</w:t>
      </w:r>
      <w:r w:rsidR="6B00144B" w:rsidRPr="72BF3ED5">
        <w:rPr>
          <w:rFonts w:ascii="Arial" w:eastAsia="Times New Roman" w:hAnsi="Arial" w:cs="Arial"/>
          <w:lang w:eastAsia="en-GB"/>
        </w:rPr>
        <w:t>,</w:t>
      </w:r>
      <w:r w:rsidR="009F3AAF" w:rsidRPr="72BF3ED5">
        <w:rPr>
          <w:rFonts w:ascii="Arial" w:eastAsia="Times New Roman" w:hAnsi="Arial" w:cs="Arial"/>
          <w:lang w:eastAsia="en-GB"/>
        </w:rPr>
        <w:t> </w:t>
      </w:r>
      <w:r w:rsidR="009F3AAF" w:rsidRPr="58BB03DC">
        <w:rPr>
          <w:rFonts w:ascii="Arial" w:eastAsia="Times New Roman" w:hAnsi="Arial" w:cs="Arial"/>
          <w:lang w:eastAsia="en-GB"/>
        </w:rPr>
        <w:t>address</w:t>
      </w:r>
      <w:r w:rsidR="5C2273C3" w:rsidRPr="15EBAEC9">
        <w:rPr>
          <w:rFonts w:ascii="Arial" w:eastAsia="Times New Roman" w:hAnsi="Arial" w:cs="Arial"/>
          <w:lang w:eastAsia="en-GB"/>
        </w:rPr>
        <w:t xml:space="preserve"> </w:t>
      </w:r>
      <w:r w:rsidR="009F3AAF" w:rsidRPr="58BB03DC">
        <w:rPr>
          <w:rFonts w:ascii="Arial" w:eastAsia="Times New Roman" w:hAnsi="Arial" w:cs="Arial"/>
          <w:lang w:eastAsia="en-GB"/>
        </w:rPr>
        <w:t>any</w:t>
      </w:r>
      <w:r w:rsidR="5C2273C3" w:rsidRPr="15EBAEC9">
        <w:rPr>
          <w:rFonts w:ascii="Arial" w:eastAsia="Times New Roman" w:hAnsi="Arial" w:cs="Arial"/>
          <w:lang w:eastAsia="en-GB"/>
        </w:rPr>
        <w:t xml:space="preserve"> </w:t>
      </w:r>
      <w:r w:rsidR="009F3AAF" w:rsidRPr="58BB03DC">
        <w:rPr>
          <w:rFonts w:ascii="Arial" w:eastAsia="Times New Roman" w:hAnsi="Arial" w:cs="Arial"/>
          <w:lang w:eastAsia="en-GB"/>
        </w:rPr>
        <w:t>problems</w:t>
      </w:r>
      <w:r w:rsidR="5C2273C3" w:rsidRPr="15EBAEC9">
        <w:rPr>
          <w:rFonts w:ascii="Arial" w:eastAsia="Times New Roman" w:hAnsi="Arial" w:cs="Arial"/>
          <w:lang w:eastAsia="en-GB"/>
        </w:rPr>
        <w:t xml:space="preserve"> </w:t>
      </w:r>
      <w:r w:rsidR="009F3AAF" w:rsidRPr="58BB03DC">
        <w:rPr>
          <w:rFonts w:ascii="Arial" w:eastAsia="Times New Roman" w:hAnsi="Arial" w:cs="Arial"/>
          <w:lang w:eastAsia="en-GB"/>
        </w:rPr>
        <w:t>that</w:t>
      </w:r>
      <w:r w:rsidR="5C2273C3" w:rsidRPr="15EBAEC9">
        <w:rPr>
          <w:rFonts w:ascii="Arial" w:eastAsia="Times New Roman" w:hAnsi="Arial" w:cs="Arial"/>
          <w:lang w:eastAsia="en-GB"/>
        </w:rPr>
        <w:t xml:space="preserve"> </w:t>
      </w:r>
      <w:r w:rsidR="009F3AAF" w:rsidRPr="58BB03DC">
        <w:rPr>
          <w:rFonts w:ascii="Arial" w:eastAsia="Times New Roman" w:hAnsi="Arial" w:cs="Arial"/>
          <w:lang w:eastAsia="en-GB"/>
        </w:rPr>
        <w:t>arose</w:t>
      </w:r>
      <w:r w:rsidR="5C2273C3" w:rsidRPr="15EBAEC9">
        <w:rPr>
          <w:rFonts w:ascii="Arial" w:eastAsia="Times New Roman" w:hAnsi="Arial" w:cs="Arial"/>
          <w:lang w:eastAsia="en-GB"/>
        </w:rPr>
        <w:t xml:space="preserve"> </w:t>
      </w:r>
      <w:r w:rsidR="009F3AAF" w:rsidRPr="58BB03DC">
        <w:rPr>
          <w:rFonts w:ascii="Arial" w:eastAsia="Times New Roman" w:hAnsi="Arial" w:cs="Arial"/>
          <w:lang w:eastAsia="en-GB"/>
        </w:rPr>
        <w:t>during</w:t>
      </w:r>
      <w:r w:rsidR="5C2273C3" w:rsidRPr="15EBAEC9">
        <w:rPr>
          <w:rFonts w:ascii="Arial" w:eastAsia="Times New Roman" w:hAnsi="Arial" w:cs="Arial"/>
          <w:lang w:eastAsia="en-GB"/>
        </w:rPr>
        <w:t xml:space="preserve"> </w:t>
      </w:r>
      <w:r w:rsidR="009F3AAF" w:rsidRPr="58BB03DC">
        <w:rPr>
          <w:rFonts w:ascii="Arial" w:eastAsia="Times New Roman" w:hAnsi="Arial" w:cs="Arial"/>
          <w:lang w:eastAsia="en-GB"/>
        </w:rPr>
        <w:t>the</w:t>
      </w:r>
      <w:r w:rsidR="5C2273C3" w:rsidRPr="15EBAEC9">
        <w:rPr>
          <w:rFonts w:ascii="Arial" w:eastAsia="Times New Roman" w:hAnsi="Arial" w:cs="Arial"/>
          <w:lang w:eastAsia="en-GB"/>
        </w:rPr>
        <w:t xml:space="preserve"> </w:t>
      </w:r>
      <w:r w:rsidR="009F3AAF" w:rsidRPr="58BB03DC">
        <w:rPr>
          <w:rFonts w:ascii="Arial" w:eastAsia="Times New Roman" w:hAnsi="Arial" w:cs="Arial"/>
          <w:lang w:eastAsia="en-GB"/>
        </w:rPr>
        <w:t>modification</w:t>
      </w:r>
      <w:r w:rsidR="7E064A5D" w:rsidRPr="15EBAEC9">
        <w:rPr>
          <w:rFonts w:ascii="Arial" w:eastAsia="Times New Roman" w:hAnsi="Arial" w:cs="Arial"/>
          <w:lang w:eastAsia="en-GB"/>
        </w:rPr>
        <w:t xml:space="preserve"> </w:t>
      </w:r>
      <w:r w:rsidR="009F3AAF" w:rsidRPr="58BB03DC">
        <w:rPr>
          <w:rFonts w:ascii="Arial" w:eastAsia="Times New Roman" w:hAnsi="Arial" w:cs="Arial"/>
          <w:lang w:eastAsia="en-GB"/>
        </w:rPr>
        <w:t>process</w:t>
      </w:r>
      <w:r w:rsidR="401C35E3" w:rsidRPr="72BF3ED5">
        <w:rPr>
          <w:rFonts w:ascii="Arial" w:eastAsia="Times New Roman" w:hAnsi="Arial" w:cs="Arial"/>
          <w:lang w:eastAsia="en-GB"/>
        </w:rPr>
        <w:t xml:space="preserve">. </w:t>
      </w:r>
      <w:r w:rsidR="64F9BDF5" w:rsidRPr="72BF3ED5">
        <w:rPr>
          <w:rFonts w:ascii="Arial" w:eastAsia="Times New Roman" w:hAnsi="Arial" w:cs="Arial"/>
          <w:lang w:eastAsia="en-GB"/>
        </w:rPr>
        <w:t xml:space="preserve">For change to last </w:t>
      </w:r>
      <w:r w:rsidR="6E6378D1" w:rsidRPr="72BF3ED5">
        <w:rPr>
          <w:rFonts w:ascii="Arial" w:eastAsia="Times New Roman" w:hAnsi="Arial" w:cs="Arial"/>
          <w:lang w:eastAsia="en-GB"/>
        </w:rPr>
        <w:t>T</w:t>
      </w:r>
      <w:r w:rsidR="64F9BDF5" w:rsidRPr="72BF3ED5">
        <w:rPr>
          <w:rFonts w:ascii="Arial" w:eastAsia="Times New Roman" w:hAnsi="Arial" w:cs="Arial"/>
          <w:lang w:eastAsia="en-GB"/>
        </w:rPr>
        <w:t xml:space="preserve">esco should provide </w:t>
      </w:r>
      <w:bookmarkStart w:id="6" w:name="_Int_i0VjYMdZ"/>
      <w:r w:rsidR="7B0A105D" w:rsidRPr="72BF3ED5">
        <w:rPr>
          <w:rFonts w:ascii="Arial" w:eastAsia="Times New Roman" w:hAnsi="Arial" w:cs="Arial"/>
          <w:lang w:eastAsia="en-GB"/>
        </w:rPr>
        <w:t>continuous</w:t>
      </w:r>
      <w:bookmarkEnd w:id="6"/>
      <w:r w:rsidR="64F9BDF5" w:rsidRPr="72BF3ED5">
        <w:rPr>
          <w:rFonts w:ascii="Arial" w:eastAsia="Times New Roman" w:hAnsi="Arial" w:cs="Arial"/>
          <w:lang w:eastAsia="en-GB"/>
        </w:rPr>
        <w:t xml:space="preserve"> </w:t>
      </w:r>
      <w:bookmarkStart w:id="7" w:name="_Int_W0IXM4K1"/>
      <w:r w:rsidR="05F6AF29" w:rsidRPr="72BF3ED5">
        <w:rPr>
          <w:rFonts w:ascii="Arial" w:eastAsia="Times New Roman" w:hAnsi="Arial" w:cs="Arial"/>
          <w:lang w:eastAsia="en-GB"/>
        </w:rPr>
        <w:t>training,</w:t>
      </w:r>
      <w:bookmarkEnd w:id="7"/>
      <w:r w:rsidR="5F1EE028" w:rsidRPr="72BF3ED5">
        <w:rPr>
          <w:rFonts w:ascii="Arial" w:eastAsia="Times New Roman" w:hAnsi="Arial" w:cs="Arial"/>
          <w:lang w:eastAsia="en-GB"/>
        </w:rPr>
        <w:t xml:space="preserve"> conduct customer surveys</w:t>
      </w:r>
      <w:r w:rsidR="15A71DD2" w:rsidRPr="72BF3ED5">
        <w:rPr>
          <w:rFonts w:ascii="Arial" w:eastAsia="Times New Roman" w:hAnsi="Arial" w:cs="Arial"/>
          <w:lang w:eastAsia="en-GB"/>
        </w:rPr>
        <w:t xml:space="preserve"> for </w:t>
      </w:r>
      <w:bookmarkStart w:id="8" w:name="_Int_qQQeVJt3"/>
      <w:r w:rsidR="42282A90" w:rsidRPr="72BF3ED5">
        <w:rPr>
          <w:rFonts w:ascii="Arial" w:eastAsia="Times New Roman" w:hAnsi="Arial" w:cs="Arial"/>
          <w:lang w:eastAsia="en-GB"/>
        </w:rPr>
        <w:t>feedback and</w:t>
      </w:r>
      <w:bookmarkEnd w:id="8"/>
      <w:r w:rsidR="15A71DD2" w:rsidRPr="72BF3ED5">
        <w:rPr>
          <w:rFonts w:ascii="Arial" w:eastAsia="Times New Roman" w:hAnsi="Arial" w:cs="Arial"/>
          <w:lang w:eastAsia="en-GB"/>
        </w:rPr>
        <w:t xml:space="preserve"> stay engaged contin</w:t>
      </w:r>
      <w:r w:rsidR="0B0A38EA" w:rsidRPr="72BF3ED5">
        <w:rPr>
          <w:rFonts w:ascii="Arial" w:eastAsia="Times New Roman" w:hAnsi="Arial" w:cs="Arial"/>
          <w:lang w:eastAsia="en-GB"/>
        </w:rPr>
        <w:t>u</w:t>
      </w:r>
      <w:r w:rsidR="15A71DD2" w:rsidRPr="72BF3ED5">
        <w:rPr>
          <w:rFonts w:ascii="Arial" w:eastAsia="Times New Roman" w:hAnsi="Arial" w:cs="Arial"/>
          <w:lang w:eastAsia="en-GB"/>
        </w:rPr>
        <w:t>ously for over</w:t>
      </w:r>
      <w:r w:rsidR="00F3FB15" w:rsidRPr="72BF3ED5">
        <w:rPr>
          <w:rFonts w:ascii="Arial" w:eastAsia="Times New Roman" w:hAnsi="Arial" w:cs="Arial"/>
          <w:lang w:eastAsia="en-GB"/>
        </w:rPr>
        <w:t>all success.</w:t>
      </w:r>
      <w:r w:rsidR="59650DC8" w:rsidRPr="15EBAEC9">
        <w:rPr>
          <w:rFonts w:ascii="Arial" w:eastAsia="Times New Roman" w:hAnsi="Arial" w:cs="Arial"/>
          <w:lang w:eastAsia="en-GB"/>
        </w:rPr>
        <w:t xml:space="preserve"> </w:t>
      </w:r>
      <w:r w:rsidR="3D5F6AE4" w:rsidRPr="4B930747">
        <w:rPr>
          <w:rFonts w:ascii="Arial" w:eastAsia="Times New Roman" w:hAnsi="Arial" w:cs="Arial"/>
          <w:lang w:eastAsia="en-GB"/>
        </w:rPr>
        <w:t>Scherer (2022)</w:t>
      </w:r>
      <w:r w:rsidR="44C1B242" w:rsidRPr="4B930747">
        <w:rPr>
          <w:rFonts w:ascii="Arial" w:eastAsia="Times New Roman" w:hAnsi="Arial" w:cs="Arial"/>
          <w:lang w:eastAsia="en-GB"/>
        </w:rPr>
        <w:t xml:space="preserve">, </w:t>
      </w:r>
      <w:r w:rsidR="52CE7E71" w:rsidRPr="4B930747">
        <w:rPr>
          <w:rFonts w:ascii="Arial" w:eastAsia="Times New Roman" w:hAnsi="Arial" w:cs="Arial"/>
          <w:lang w:eastAsia="en-GB"/>
        </w:rPr>
        <w:t>believes, these</w:t>
      </w:r>
      <w:r w:rsidR="5FF57E44" w:rsidRPr="4B930747">
        <w:rPr>
          <w:rFonts w:ascii="Arial" w:eastAsia="Times New Roman" w:hAnsi="Arial" w:cs="Arial"/>
          <w:lang w:eastAsia="en-GB"/>
        </w:rPr>
        <w:t xml:space="preserve"> are crucial inquiries to make when the process is refreezing</w:t>
      </w:r>
      <w:r w:rsidR="67B2C407" w:rsidRPr="4B930747">
        <w:rPr>
          <w:rFonts w:ascii="Arial" w:eastAsia="Times New Roman" w:hAnsi="Arial" w:cs="Arial"/>
          <w:lang w:eastAsia="en-GB"/>
        </w:rPr>
        <w:t xml:space="preserve"> additionally,</w:t>
      </w:r>
      <w:r w:rsidR="5FF57E44" w:rsidRPr="4B930747">
        <w:rPr>
          <w:rFonts w:ascii="Arial" w:eastAsia="Times New Roman" w:hAnsi="Arial" w:cs="Arial"/>
          <w:lang w:eastAsia="en-GB"/>
        </w:rPr>
        <w:t xml:space="preserve"> </w:t>
      </w:r>
      <w:r w:rsidR="4FFDB558" w:rsidRPr="4B930747">
        <w:rPr>
          <w:rFonts w:ascii="Arial" w:eastAsia="Times New Roman" w:hAnsi="Arial" w:cs="Arial"/>
          <w:lang w:eastAsia="en-GB"/>
        </w:rPr>
        <w:t xml:space="preserve">organisations </w:t>
      </w:r>
      <w:r w:rsidR="52098144" w:rsidRPr="4B930747">
        <w:rPr>
          <w:rFonts w:ascii="Arial" w:eastAsia="Times New Roman" w:hAnsi="Arial" w:cs="Arial"/>
          <w:lang w:eastAsia="en-GB"/>
        </w:rPr>
        <w:t>should openly </w:t>
      </w:r>
      <w:r w:rsidR="0CF055D1" w:rsidRPr="4B930747">
        <w:rPr>
          <w:rFonts w:ascii="Arial" w:eastAsia="Times New Roman" w:hAnsi="Arial" w:cs="Arial"/>
          <w:lang w:eastAsia="en-GB"/>
        </w:rPr>
        <w:t>applaud</w:t>
      </w:r>
      <w:r w:rsidR="16B825D0" w:rsidRPr="4B930747">
        <w:rPr>
          <w:rFonts w:ascii="Arial" w:eastAsia="Times New Roman" w:hAnsi="Arial" w:cs="Arial"/>
          <w:lang w:eastAsia="en-GB"/>
        </w:rPr>
        <w:t xml:space="preserve"> any apparent accomplishments with their staff and recognise their dedication</w:t>
      </w:r>
      <w:r w:rsidR="0CF055D1" w:rsidRPr="4B930747">
        <w:rPr>
          <w:rFonts w:ascii="Arial" w:eastAsia="Times New Roman" w:hAnsi="Arial" w:cs="Arial"/>
          <w:lang w:eastAsia="en-GB"/>
        </w:rPr>
        <w:t xml:space="preserve"> </w:t>
      </w:r>
      <w:r w:rsidR="4DF60810" w:rsidRPr="4B930747">
        <w:rPr>
          <w:rFonts w:ascii="Arial" w:eastAsia="Times New Roman" w:hAnsi="Arial" w:cs="Arial"/>
          <w:lang w:eastAsia="en-GB"/>
        </w:rPr>
        <w:t>to</w:t>
      </w:r>
      <w:r w:rsidR="3C4564A3" w:rsidRPr="4B930747">
        <w:rPr>
          <w:rFonts w:ascii="Arial" w:eastAsia="Times New Roman" w:hAnsi="Arial" w:cs="Arial"/>
          <w:lang w:eastAsia="en-GB"/>
        </w:rPr>
        <w:t xml:space="preserve"> </w:t>
      </w:r>
      <w:r w:rsidR="4DF60810" w:rsidRPr="4B930747">
        <w:rPr>
          <w:rFonts w:ascii="Arial" w:eastAsia="Times New Roman" w:hAnsi="Arial" w:cs="Arial"/>
          <w:lang w:eastAsia="en-GB"/>
        </w:rPr>
        <w:t>keeping</w:t>
      </w:r>
      <w:r w:rsidR="5F92BA56" w:rsidRPr="72BF3ED5">
        <w:rPr>
          <w:rFonts w:ascii="Arial" w:eastAsia="Times New Roman" w:hAnsi="Arial" w:cs="Arial"/>
          <w:lang w:eastAsia="en-GB"/>
        </w:rPr>
        <w:t xml:space="preserve"> </w:t>
      </w:r>
      <w:r w:rsidR="52098144" w:rsidRPr="4B930747">
        <w:rPr>
          <w:rFonts w:ascii="Arial" w:eastAsia="Times New Roman" w:hAnsi="Arial" w:cs="Arial"/>
          <w:lang w:eastAsia="en-GB"/>
        </w:rPr>
        <w:t>the</w:t>
      </w:r>
      <w:r w:rsidR="5F92BA56" w:rsidRPr="72BF3ED5">
        <w:rPr>
          <w:rFonts w:ascii="Arial" w:eastAsia="Times New Roman" w:hAnsi="Arial" w:cs="Arial"/>
          <w:lang w:eastAsia="en-GB"/>
        </w:rPr>
        <w:t xml:space="preserve"> </w:t>
      </w:r>
      <w:r w:rsidR="52098144" w:rsidRPr="4B930747">
        <w:rPr>
          <w:rFonts w:ascii="Arial" w:eastAsia="Times New Roman" w:hAnsi="Arial" w:cs="Arial"/>
          <w:lang w:eastAsia="en-GB"/>
        </w:rPr>
        <w:t>improvements</w:t>
      </w:r>
      <w:r w:rsidR="5F92BA56" w:rsidRPr="72BF3ED5">
        <w:rPr>
          <w:rFonts w:ascii="Arial" w:eastAsia="Times New Roman" w:hAnsi="Arial" w:cs="Arial"/>
          <w:lang w:eastAsia="en-GB"/>
        </w:rPr>
        <w:t xml:space="preserve"> </w:t>
      </w:r>
      <w:r w:rsidR="52098144" w:rsidRPr="4B930747">
        <w:rPr>
          <w:rFonts w:ascii="Arial" w:eastAsia="Times New Roman" w:hAnsi="Arial" w:cs="Arial"/>
          <w:lang w:eastAsia="en-GB"/>
        </w:rPr>
        <w:t>in</w:t>
      </w:r>
      <w:r w:rsidR="5F92BA56" w:rsidRPr="72BF3ED5">
        <w:rPr>
          <w:rFonts w:ascii="Arial" w:eastAsia="Times New Roman" w:hAnsi="Arial" w:cs="Arial"/>
          <w:lang w:eastAsia="en-GB"/>
        </w:rPr>
        <w:t xml:space="preserve"> </w:t>
      </w:r>
      <w:r w:rsidR="52098144" w:rsidRPr="4B930747">
        <w:rPr>
          <w:rFonts w:ascii="Arial" w:eastAsia="Times New Roman" w:hAnsi="Arial" w:cs="Arial"/>
          <w:lang w:eastAsia="en-GB"/>
        </w:rPr>
        <w:t>place</w:t>
      </w:r>
      <w:r w:rsidR="79424904" w:rsidRPr="4B930747">
        <w:rPr>
          <w:rFonts w:ascii="Arial" w:eastAsia="Times New Roman" w:hAnsi="Arial" w:cs="Arial"/>
          <w:lang w:eastAsia="en-GB"/>
        </w:rPr>
        <w:t>.</w:t>
      </w:r>
      <w:r w:rsidR="536A5EA7" w:rsidRPr="4B930747">
        <w:rPr>
          <w:rFonts w:ascii="Arial" w:eastAsia="Times New Roman" w:hAnsi="Arial" w:cs="Arial"/>
          <w:lang w:eastAsia="en-GB"/>
        </w:rPr>
        <w:t xml:space="preserve"> </w:t>
      </w:r>
      <w:r w:rsidR="2321A38A" w:rsidRPr="447AD000">
        <w:rPr>
          <w:rFonts w:ascii="Arial" w:eastAsia="Times New Roman" w:hAnsi="Arial" w:cs="Arial"/>
          <w:lang w:eastAsia="en-GB"/>
        </w:rPr>
        <w:t>1</w:t>
      </w:r>
      <w:r w:rsidR="7431E599" w:rsidRPr="447AD000">
        <w:rPr>
          <w:rFonts w:ascii="Arial" w:eastAsia="Times New Roman" w:hAnsi="Arial" w:cs="Arial"/>
          <w:lang w:eastAsia="en-GB"/>
        </w:rPr>
        <w:t>33</w:t>
      </w:r>
    </w:p>
    <w:p w14:paraId="7F36DCDD" w14:textId="68538654"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78D9844D" w14:textId="1657D7EE" w:rsidR="00B1118B" w:rsidRDefault="5D81E3E8" w:rsidP="0663B348">
      <w:pPr>
        <w:spacing w:after="0" w:line="240" w:lineRule="auto"/>
        <w:textAlignment w:val="baseline"/>
        <w:rPr>
          <w:rFonts w:ascii="Arial" w:eastAsia="Times New Roman" w:hAnsi="Arial" w:cs="Arial"/>
          <w:b/>
          <w:bCs/>
          <w:sz w:val="24"/>
          <w:szCs w:val="24"/>
          <w:u w:val="single"/>
          <w:lang w:eastAsia="en-GB"/>
        </w:rPr>
      </w:pPr>
      <w:r w:rsidRPr="65FD4E57">
        <w:rPr>
          <w:rFonts w:ascii="Arial" w:eastAsia="Times New Roman" w:hAnsi="Arial" w:cs="Arial"/>
          <w:b/>
          <w:bCs/>
          <w:sz w:val="24"/>
          <w:szCs w:val="24"/>
          <w:u w:val="single"/>
          <w:lang w:eastAsia="en-GB"/>
        </w:rPr>
        <w:t xml:space="preserve">3.2 </w:t>
      </w:r>
      <w:r w:rsidR="5C57AD31" w:rsidRPr="68F306E8">
        <w:rPr>
          <w:rFonts w:ascii="Arial" w:eastAsia="Times New Roman" w:hAnsi="Arial" w:cs="Arial"/>
          <w:b/>
          <w:bCs/>
          <w:sz w:val="24"/>
          <w:szCs w:val="24"/>
          <w:u w:val="single"/>
          <w:lang w:eastAsia="en-GB"/>
        </w:rPr>
        <w:t>Le</w:t>
      </w:r>
      <w:r w:rsidR="224128C4" w:rsidRPr="68F306E8">
        <w:rPr>
          <w:rFonts w:ascii="Arial" w:eastAsia="Times New Roman" w:hAnsi="Arial" w:cs="Arial"/>
          <w:b/>
          <w:bCs/>
          <w:sz w:val="24"/>
          <w:szCs w:val="24"/>
          <w:u w:val="single"/>
          <w:lang w:eastAsia="en-GB"/>
        </w:rPr>
        <w:t>w</w:t>
      </w:r>
      <w:r w:rsidR="5C57AD31" w:rsidRPr="68F306E8">
        <w:rPr>
          <w:rFonts w:ascii="Arial" w:eastAsia="Times New Roman" w:hAnsi="Arial" w:cs="Arial"/>
          <w:b/>
          <w:bCs/>
          <w:sz w:val="24"/>
          <w:szCs w:val="24"/>
          <w:u w:val="single"/>
          <w:lang w:eastAsia="en-GB"/>
        </w:rPr>
        <w:t>in’s</w:t>
      </w:r>
      <w:r w:rsidRPr="65FD4E57">
        <w:rPr>
          <w:rFonts w:ascii="Arial" w:eastAsia="Times New Roman" w:hAnsi="Arial" w:cs="Arial"/>
          <w:b/>
          <w:bCs/>
          <w:sz w:val="24"/>
          <w:szCs w:val="24"/>
          <w:u w:val="single"/>
          <w:lang w:eastAsia="en-GB"/>
        </w:rPr>
        <w:t xml:space="preserve"> models limitation</w:t>
      </w:r>
    </w:p>
    <w:p w14:paraId="3F42C3F7" w14:textId="4380F4CA" w:rsidR="00EF6109" w:rsidRDefault="00EF6109">
      <w:pPr>
        <w:spacing w:after="0" w:line="240" w:lineRule="auto"/>
        <w:textAlignment w:val="baseline"/>
        <w:rPr>
          <w:rFonts w:ascii="Arial" w:eastAsia="Times New Roman" w:hAnsi="Arial" w:cs="Arial"/>
          <w:lang w:eastAsia="en-GB"/>
        </w:rPr>
      </w:pPr>
    </w:p>
    <w:p w14:paraId="700DA6DD" w14:textId="49B80772" w:rsidR="00045002" w:rsidRDefault="00875C05" w:rsidP="117C6255">
      <w:pPr>
        <w:spacing w:after="0" w:line="240" w:lineRule="auto"/>
        <w:textAlignment w:val="baseline"/>
        <w:rPr>
          <w:rFonts w:ascii="Arial" w:eastAsia="Times New Roman" w:hAnsi="Arial" w:cs="Arial"/>
          <w:lang w:eastAsia="en-GB"/>
        </w:rPr>
      </w:pPr>
      <w:r w:rsidRPr="15EBAEC9">
        <w:rPr>
          <w:rFonts w:ascii="Arial" w:eastAsia="Times New Roman" w:hAnsi="Arial" w:cs="Arial"/>
          <w:lang w:eastAsia="en-GB"/>
        </w:rPr>
        <w:t>According to</w:t>
      </w:r>
      <w:r w:rsidR="00996BDF" w:rsidRPr="15EBAEC9">
        <w:rPr>
          <w:rFonts w:ascii="Arial" w:eastAsia="Times New Roman" w:hAnsi="Arial" w:cs="Arial"/>
          <w:lang w:eastAsia="en-GB"/>
        </w:rPr>
        <w:t xml:space="preserve"> admin</w:t>
      </w:r>
      <w:r w:rsidR="053A7972" w:rsidRPr="15EBAEC9">
        <w:rPr>
          <w:rFonts w:ascii="Arial" w:eastAsia="Times New Roman" w:hAnsi="Arial" w:cs="Arial"/>
          <w:lang w:eastAsia="en-GB"/>
        </w:rPr>
        <w:t>, (</w:t>
      </w:r>
      <w:r w:rsidR="00C10EBD" w:rsidRPr="15EBAEC9">
        <w:rPr>
          <w:rFonts w:ascii="Arial" w:eastAsia="Times New Roman" w:hAnsi="Arial" w:cs="Arial"/>
          <w:lang w:eastAsia="en-GB"/>
        </w:rPr>
        <w:t>2021)</w:t>
      </w:r>
      <w:r w:rsidR="7BA1DD4C" w:rsidRPr="15EBAEC9">
        <w:rPr>
          <w:rFonts w:ascii="Arial" w:eastAsia="Times New Roman" w:hAnsi="Arial" w:cs="Arial"/>
          <w:lang w:eastAsia="en-GB"/>
        </w:rPr>
        <w:t xml:space="preserve"> Lewin’s approach to change management is a little to </w:t>
      </w:r>
      <w:r w:rsidR="42DF5C5D" w:rsidRPr="15EBAEC9">
        <w:rPr>
          <w:rFonts w:ascii="Arial" w:eastAsia="Times New Roman" w:hAnsi="Arial" w:cs="Arial"/>
          <w:lang w:eastAsia="en-GB"/>
        </w:rPr>
        <w:t>straightforward. There</w:t>
      </w:r>
      <w:r w:rsidR="7BA1DD4C" w:rsidRPr="15EBAEC9">
        <w:rPr>
          <w:rFonts w:ascii="Arial" w:eastAsia="Times New Roman" w:hAnsi="Arial" w:cs="Arial"/>
          <w:lang w:eastAsia="en-GB"/>
        </w:rPr>
        <w:t xml:space="preserve"> </w:t>
      </w:r>
      <w:r w:rsidR="00154163" w:rsidRPr="15EBAEC9">
        <w:rPr>
          <w:rFonts w:ascii="Arial" w:eastAsia="Times New Roman" w:hAnsi="Arial" w:cs="Arial"/>
          <w:lang w:eastAsia="en-GB"/>
        </w:rPr>
        <w:t>are various ways to interpret each phase's steps. Using a different change management paradigm is</w:t>
      </w:r>
      <w:r w:rsidR="1AC02897" w:rsidRPr="15EBAEC9">
        <w:rPr>
          <w:rFonts w:ascii="Arial" w:eastAsia="Times New Roman" w:hAnsi="Arial" w:cs="Arial"/>
          <w:lang w:eastAsia="en-GB"/>
        </w:rPr>
        <w:t xml:space="preserve"> frequently</w:t>
      </w:r>
      <w:r w:rsidR="00154163" w:rsidRPr="15EBAEC9">
        <w:rPr>
          <w:rFonts w:ascii="Arial" w:eastAsia="Times New Roman" w:hAnsi="Arial" w:cs="Arial"/>
          <w:lang w:eastAsia="en-GB"/>
        </w:rPr>
        <w:t> required to "fill in the </w:t>
      </w:r>
      <w:r w:rsidR="7BAE5B49" w:rsidRPr="15EBAEC9">
        <w:rPr>
          <w:rFonts w:ascii="Arial" w:eastAsia="Times New Roman" w:hAnsi="Arial" w:cs="Arial"/>
          <w:lang w:eastAsia="en-GB"/>
        </w:rPr>
        <w:t>gaps. The</w:t>
      </w:r>
      <w:r w:rsidR="1854F4E5" w:rsidRPr="15EBAEC9">
        <w:rPr>
          <w:rFonts w:ascii="Arial" w:eastAsia="Times New Roman" w:hAnsi="Arial" w:cs="Arial"/>
          <w:lang w:eastAsia="en-GB"/>
        </w:rPr>
        <w:t xml:space="preserve"> change management model established by Kurt Lewin is overly</w:t>
      </w:r>
      <w:r w:rsidR="4A72C03F" w:rsidRPr="15EBAEC9">
        <w:rPr>
          <w:rFonts w:ascii="Arial" w:eastAsia="Times New Roman" w:hAnsi="Arial" w:cs="Arial"/>
          <w:lang w:eastAsia="en-GB"/>
        </w:rPr>
        <w:t xml:space="preserve"> restrictive</w:t>
      </w:r>
      <w:r w:rsidR="1854F4E5" w:rsidRPr="15EBAEC9">
        <w:rPr>
          <w:rFonts w:ascii="Arial" w:eastAsia="Times New Roman" w:hAnsi="Arial" w:cs="Arial"/>
          <w:lang w:eastAsia="en-GB"/>
        </w:rPr>
        <w:t xml:space="preserve"> </w:t>
      </w:r>
      <w:r w:rsidR="00585890" w:rsidRPr="15EBAEC9">
        <w:rPr>
          <w:rFonts w:ascii="Arial" w:eastAsia="Times New Roman" w:hAnsi="Arial" w:cs="Arial"/>
          <w:lang w:eastAsia="en-GB"/>
        </w:rPr>
        <w:t>and does not take into consideration contemporary circumstances.</w:t>
      </w:r>
      <w:r w:rsidR="394C9754" w:rsidRPr="15EBAEC9">
        <w:rPr>
          <w:rFonts w:ascii="Arial" w:eastAsia="Times New Roman" w:hAnsi="Arial" w:cs="Arial"/>
          <w:lang w:eastAsia="en-GB"/>
        </w:rPr>
        <w:t xml:space="preserve"> </w:t>
      </w:r>
      <w:r w:rsidR="5A6B624D" w:rsidRPr="15EBAEC9">
        <w:rPr>
          <w:rFonts w:ascii="Arial" w:eastAsia="Times New Roman" w:hAnsi="Arial" w:cs="Arial"/>
          <w:lang w:eastAsia="en-GB"/>
        </w:rPr>
        <w:t xml:space="preserve">Admin, </w:t>
      </w:r>
      <w:r w:rsidR="3E172560" w:rsidRPr="15EBAEC9">
        <w:rPr>
          <w:rFonts w:ascii="Arial" w:eastAsia="Times New Roman" w:hAnsi="Arial" w:cs="Arial"/>
          <w:lang w:eastAsia="en-GB"/>
        </w:rPr>
        <w:t>(</w:t>
      </w:r>
      <w:r w:rsidR="5A6B624D" w:rsidRPr="15EBAEC9">
        <w:rPr>
          <w:rFonts w:ascii="Arial" w:eastAsia="Times New Roman" w:hAnsi="Arial" w:cs="Arial"/>
          <w:lang w:eastAsia="en-GB"/>
        </w:rPr>
        <w:t>2021</w:t>
      </w:r>
      <w:r w:rsidR="601616D5" w:rsidRPr="15EBAEC9">
        <w:rPr>
          <w:rFonts w:ascii="Arial" w:eastAsia="Times New Roman" w:hAnsi="Arial" w:cs="Arial"/>
          <w:lang w:eastAsia="en-GB"/>
        </w:rPr>
        <w:t xml:space="preserve">) </w:t>
      </w:r>
      <w:r w:rsidR="0EFAF89C" w:rsidRPr="15EBAEC9">
        <w:rPr>
          <w:rFonts w:ascii="Arial" w:eastAsia="Times New Roman" w:hAnsi="Arial" w:cs="Arial"/>
          <w:lang w:eastAsia="en-GB"/>
        </w:rPr>
        <w:t>suggests that</w:t>
      </w:r>
      <w:r w:rsidR="5A6B624D" w:rsidRPr="15EBAEC9">
        <w:rPr>
          <w:rFonts w:ascii="Arial" w:eastAsia="Times New Roman" w:hAnsi="Arial" w:cs="Arial"/>
          <w:lang w:eastAsia="en-GB"/>
        </w:rPr>
        <w:t xml:space="preserve"> </w:t>
      </w:r>
      <w:r w:rsidR="38B3D950" w:rsidRPr="15EBAEC9">
        <w:rPr>
          <w:rFonts w:ascii="Arial" w:eastAsia="Times New Roman" w:hAnsi="Arial" w:cs="Arial"/>
          <w:lang w:eastAsia="en-GB"/>
        </w:rPr>
        <w:t>t</w:t>
      </w:r>
      <w:r w:rsidR="001A6CC5" w:rsidRPr="15EBAEC9">
        <w:rPr>
          <w:rFonts w:ascii="Arial" w:eastAsia="Times New Roman" w:hAnsi="Arial" w:cs="Arial"/>
          <w:lang w:eastAsia="en-GB"/>
        </w:rPr>
        <w:t xml:space="preserve">he Freeze stage of Kurt Lewin's model occasionally receives criticism for being overly rigid because </w:t>
      </w:r>
      <w:proofErr w:type="gramStart"/>
      <w:r w:rsidR="001A6CC5" w:rsidRPr="15EBAEC9">
        <w:rPr>
          <w:rFonts w:ascii="Arial" w:eastAsia="Times New Roman" w:hAnsi="Arial" w:cs="Arial"/>
          <w:lang w:eastAsia="en-GB"/>
        </w:rPr>
        <w:t>it</w:t>
      </w:r>
      <w:proofErr w:type="gramEnd"/>
      <w:r w:rsidR="001A6CC5" w:rsidRPr="15EBAEC9">
        <w:rPr>
          <w:rFonts w:ascii="Arial" w:eastAsia="Times New Roman" w:hAnsi="Arial" w:cs="Arial"/>
          <w:lang w:eastAsia="en-GB"/>
        </w:rPr>
        <w:t xml:space="preserve"> "freezes"</w:t>
      </w:r>
      <w:r w:rsidR="6ECAD46F" w:rsidRPr="15EBAEC9">
        <w:rPr>
          <w:rFonts w:ascii="Arial" w:eastAsia="Times New Roman" w:hAnsi="Arial" w:cs="Arial"/>
          <w:lang w:eastAsia="en-GB"/>
        </w:rPr>
        <w:t xml:space="preserve"> </w:t>
      </w:r>
      <w:r w:rsidR="001A6CC5" w:rsidRPr="15EBAEC9">
        <w:rPr>
          <w:rFonts w:ascii="Arial" w:eastAsia="Times New Roman" w:hAnsi="Arial" w:cs="Arial"/>
          <w:lang w:eastAsia="en-GB"/>
        </w:rPr>
        <w:t xml:space="preserve">behaviours that eventually need to be unfrozen again due to how quickly technology advances. Businesses must constantly change in order to keep up. They think the last stage </w:t>
      </w:r>
      <w:r w:rsidR="0C284A5E" w:rsidRPr="15EBAEC9">
        <w:rPr>
          <w:rFonts w:ascii="Arial" w:eastAsia="Times New Roman" w:hAnsi="Arial" w:cs="Arial"/>
          <w:lang w:eastAsia="en-GB"/>
        </w:rPr>
        <w:t>must</w:t>
      </w:r>
      <w:r w:rsidR="001A6CC5" w:rsidRPr="15EBAEC9">
        <w:rPr>
          <w:rFonts w:ascii="Arial" w:eastAsia="Times New Roman" w:hAnsi="Arial" w:cs="Arial"/>
          <w:lang w:eastAsia="en-GB"/>
        </w:rPr>
        <w:t xml:space="preserve"> be more flexible. The Kurt</w:t>
      </w:r>
      <w:r w:rsidR="3F2AF97F" w:rsidRPr="15EBAEC9">
        <w:rPr>
          <w:rFonts w:ascii="Arial" w:eastAsia="Times New Roman" w:hAnsi="Arial" w:cs="Arial"/>
          <w:lang w:eastAsia="en-GB"/>
        </w:rPr>
        <w:t xml:space="preserve"> </w:t>
      </w:r>
      <w:r w:rsidR="001A6CC5" w:rsidRPr="15EBAEC9">
        <w:rPr>
          <w:rFonts w:ascii="Arial" w:eastAsia="Times New Roman" w:hAnsi="Arial" w:cs="Arial"/>
          <w:lang w:eastAsia="en-GB"/>
        </w:rPr>
        <w:t>Lewin change theory is regarded by some as being a little dated. It was developed in 1947, a</w:t>
      </w:r>
      <w:r w:rsidR="2C7B6875" w:rsidRPr="15EBAEC9">
        <w:rPr>
          <w:rFonts w:ascii="Arial" w:eastAsia="Times New Roman" w:hAnsi="Arial" w:cs="Arial"/>
          <w:lang w:eastAsia="en-GB"/>
        </w:rPr>
        <w:t xml:space="preserve"> decade</w:t>
      </w:r>
      <w:r w:rsidR="001A6CC5" w:rsidRPr="15EBAEC9">
        <w:rPr>
          <w:rFonts w:ascii="Arial" w:eastAsia="Times New Roman" w:hAnsi="Arial" w:cs="Arial"/>
          <w:lang w:eastAsia="en-GB"/>
        </w:rPr>
        <w:t xml:space="preserve"> before technology played such a large part in contemporary workplaces, in contrast to Max</w:t>
      </w:r>
      <w:r w:rsidR="302BC93C" w:rsidRPr="15EBAEC9">
        <w:rPr>
          <w:rFonts w:ascii="Arial" w:eastAsia="Times New Roman" w:hAnsi="Arial" w:cs="Arial"/>
          <w:lang w:eastAsia="en-GB"/>
        </w:rPr>
        <w:t xml:space="preserve"> Weber.</w:t>
      </w:r>
    </w:p>
    <w:p w14:paraId="530571D5" w14:textId="611EFAEA" w:rsidR="00045002" w:rsidRDefault="133F1CB0" w:rsidP="117C6255">
      <w:pPr>
        <w:spacing w:after="0" w:line="240" w:lineRule="auto"/>
        <w:textAlignment w:val="baseline"/>
        <w:rPr>
          <w:rFonts w:ascii="Arial" w:eastAsia="Times New Roman" w:hAnsi="Arial" w:cs="Arial"/>
          <w:lang w:eastAsia="en-GB"/>
        </w:rPr>
      </w:pPr>
      <w:r w:rsidRPr="117C6255">
        <w:rPr>
          <w:rFonts w:ascii="Arial" w:eastAsia="Times New Roman" w:hAnsi="Arial" w:cs="Arial"/>
          <w:lang w:eastAsia="en-GB"/>
        </w:rPr>
        <w:t>(</w:t>
      </w:r>
      <w:r w:rsidR="1D1F8F2B" w:rsidRPr="117C6255">
        <w:rPr>
          <w:rFonts w:ascii="Arial" w:eastAsia="Times New Roman" w:hAnsi="Arial" w:cs="Arial"/>
          <w:lang w:eastAsia="en-GB"/>
        </w:rPr>
        <w:t xml:space="preserve">Admin, </w:t>
      </w:r>
      <w:r w:rsidR="6B20F091" w:rsidRPr="117C6255">
        <w:rPr>
          <w:rFonts w:ascii="Arial" w:eastAsia="Times New Roman" w:hAnsi="Arial" w:cs="Arial"/>
          <w:lang w:eastAsia="en-GB"/>
        </w:rPr>
        <w:t>2021) describes</w:t>
      </w:r>
      <w:r w:rsidR="2576BB34" w:rsidRPr="117C6255">
        <w:rPr>
          <w:rFonts w:ascii="Arial" w:eastAsia="Times New Roman" w:hAnsi="Arial" w:cs="Arial"/>
          <w:lang w:eastAsia="en-GB"/>
        </w:rPr>
        <w:t xml:space="preserve"> </w:t>
      </w:r>
      <w:r w:rsidR="412DFEAF" w:rsidRPr="117C6255">
        <w:rPr>
          <w:rFonts w:ascii="Arial" w:eastAsia="Times New Roman" w:hAnsi="Arial" w:cs="Arial"/>
          <w:lang w:eastAsia="en-GB"/>
        </w:rPr>
        <w:t>The Change Model of Kurt Lewin </w:t>
      </w:r>
      <w:r w:rsidR="33CF3446" w:rsidRPr="117C6255">
        <w:rPr>
          <w:rFonts w:ascii="Arial" w:eastAsia="Times New Roman" w:hAnsi="Arial" w:cs="Arial"/>
          <w:lang w:eastAsia="en-GB"/>
        </w:rPr>
        <w:t>to</w:t>
      </w:r>
      <w:r w:rsidR="065D955F" w:rsidRPr="117C6255">
        <w:rPr>
          <w:rFonts w:ascii="Arial" w:eastAsia="Times New Roman" w:hAnsi="Arial" w:cs="Arial"/>
          <w:lang w:eastAsia="en-GB"/>
        </w:rPr>
        <w:t xml:space="preserve"> be combative instead</w:t>
      </w:r>
      <w:r w:rsidR="33CF3446" w:rsidRPr="117C6255">
        <w:rPr>
          <w:rFonts w:ascii="Arial" w:eastAsia="Times New Roman" w:hAnsi="Arial" w:cs="Arial"/>
          <w:lang w:eastAsia="en-GB"/>
        </w:rPr>
        <w:t xml:space="preserve"> </w:t>
      </w:r>
      <w:r w:rsidR="412DFEAF" w:rsidRPr="117C6255">
        <w:rPr>
          <w:rFonts w:ascii="Arial" w:eastAsia="Times New Roman" w:hAnsi="Arial" w:cs="Arial"/>
          <w:lang w:eastAsia="en-GB"/>
        </w:rPr>
        <w:t>of </w:t>
      </w:r>
      <w:r w:rsidR="5F07CAEE" w:rsidRPr="117C6255">
        <w:rPr>
          <w:rFonts w:ascii="Arial" w:eastAsia="Times New Roman" w:hAnsi="Arial" w:cs="Arial"/>
          <w:lang w:eastAsia="en-GB"/>
        </w:rPr>
        <w:t>nurturing</w:t>
      </w:r>
      <w:r w:rsidR="1B8E9493" w:rsidRPr="117C6255">
        <w:rPr>
          <w:rFonts w:ascii="Arial" w:eastAsia="Times New Roman" w:hAnsi="Arial" w:cs="Arial"/>
          <w:lang w:eastAsia="en-GB"/>
        </w:rPr>
        <w:t>, given how</w:t>
      </w:r>
      <w:r w:rsidR="1E7D6C18" w:rsidRPr="117C6255">
        <w:rPr>
          <w:rFonts w:ascii="Arial" w:eastAsia="Times New Roman" w:hAnsi="Arial" w:cs="Arial"/>
          <w:lang w:eastAsia="en-GB"/>
        </w:rPr>
        <w:t xml:space="preserve"> heavily</w:t>
      </w:r>
      <w:r w:rsidR="5F07CAEE" w:rsidRPr="117C6255">
        <w:rPr>
          <w:rFonts w:ascii="Arial" w:eastAsia="Times New Roman" w:hAnsi="Arial" w:cs="Arial"/>
          <w:lang w:eastAsia="en-GB"/>
        </w:rPr>
        <w:t xml:space="preserve"> </w:t>
      </w:r>
      <w:r w:rsidR="00432FAB" w:rsidRPr="117C6255">
        <w:rPr>
          <w:rFonts w:ascii="Arial" w:eastAsia="Times New Roman" w:hAnsi="Arial" w:cs="Arial"/>
          <w:lang w:eastAsia="en-GB"/>
        </w:rPr>
        <w:t>it emphasises "changing things up" and disturbing stability during the Unfreezing phase,</w:t>
      </w:r>
      <w:r w:rsidR="5F5B8522" w:rsidRPr="117C6255">
        <w:rPr>
          <w:rFonts w:ascii="Arial" w:eastAsia="Times New Roman" w:hAnsi="Arial" w:cs="Arial"/>
          <w:lang w:eastAsia="en-GB"/>
        </w:rPr>
        <w:t xml:space="preserve"> Lewin’s</w:t>
      </w:r>
      <w:r w:rsidR="6718A865" w:rsidRPr="117C6255">
        <w:rPr>
          <w:rFonts w:ascii="Arial" w:eastAsia="Times New Roman" w:hAnsi="Arial" w:cs="Arial"/>
          <w:lang w:eastAsia="en-GB"/>
        </w:rPr>
        <w:t xml:space="preserve"> three-step</w:t>
      </w:r>
      <w:r w:rsidR="27A3AF71" w:rsidRPr="117C6255">
        <w:rPr>
          <w:rFonts w:ascii="Arial" w:eastAsia="Times New Roman" w:hAnsi="Arial" w:cs="Arial"/>
          <w:lang w:eastAsia="en-GB"/>
        </w:rPr>
        <w:t xml:space="preserve"> </w:t>
      </w:r>
      <w:r w:rsidR="00432FAB" w:rsidRPr="117C6255">
        <w:rPr>
          <w:rFonts w:ascii="Arial" w:eastAsia="Times New Roman" w:hAnsi="Arial" w:cs="Arial"/>
          <w:lang w:eastAsia="en-GB"/>
        </w:rPr>
        <w:t>paradigm may be interpreted as aggressive. Some contend that Lewin's change model</w:t>
      </w:r>
    </w:p>
    <w:p w14:paraId="76E3BAE9" w14:textId="74EF5AF0" w:rsidR="00045002" w:rsidRDefault="00432FAB" w:rsidP="005E0276">
      <w:pPr>
        <w:spacing w:after="0" w:line="240" w:lineRule="auto"/>
        <w:textAlignment w:val="baseline"/>
        <w:rPr>
          <w:rFonts w:ascii="Arial" w:eastAsia="Times New Roman" w:hAnsi="Arial" w:cs="Arial"/>
          <w:lang w:eastAsia="en-GB"/>
        </w:rPr>
      </w:pPr>
      <w:r w:rsidRPr="00432FAB">
        <w:rPr>
          <w:rFonts w:ascii="Arial" w:eastAsia="Times New Roman" w:hAnsi="Arial" w:cs="Arial"/>
          <w:lang w:eastAsia="en-GB"/>
        </w:rPr>
        <w:t xml:space="preserve">overemphasises the two opposing forces </w:t>
      </w:r>
      <w:r w:rsidR="27743FE7" w:rsidRPr="15EBAEC9">
        <w:rPr>
          <w:rFonts w:ascii="Arial" w:eastAsia="Times New Roman" w:hAnsi="Arial" w:cs="Arial"/>
          <w:lang w:eastAsia="en-GB"/>
        </w:rPr>
        <w:t>fighting</w:t>
      </w:r>
      <w:r w:rsidRPr="00432FAB">
        <w:rPr>
          <w:rFonts w:ascii="Arial" w:eastAsia="Times New Roman" w:hAnsi="Arial" w:cs="Arial"/>
          <w:lang w:eastAsia="en-GB"/>
        </w:rPr>
        <w:t xml:space="preserve"> for dominance rather than fostering a change-friendly environment.</w:t>
      </w:r>
      <w:r w:rsidR="69D4438D" w:rsidRPr="4B930747">
        <w:rPr>
          <w:rFonts w:ascii="Arial" w:eastAsia="Times New Roman" w:hAnsi="Arial" w:cs="Arial"/>
          <w:lang w:eastAsia="en-GB"/>
        </w:rPr>
        <w:t xml:space="preserve"> </w:t>
      </w:r>
      <w:r w:rsidR="65675DF1" w:rsidRPr="447AD000">
        <w:rPr>
          <w:rFonts w:ascii="Arial" w:eastAsia="Times New Roman" w:hAnsi="Arial" w:cs="Arial"/>
          <w:lang w:eastAsia="en-GB"/>
        </w:rPr>
        <w:t>2</w:t>
      </w:r>
      <w:r w:rsidR="1ABD2135" w:rsidRPr="447AD000">
        <w:rPr>
          <w:rFonts w:ascii="Arial" w:eastAsia="Times New Roman" w:hAnsi="Arial" w:cs="Arial"/>
          <w:lang w:eastAsia="en-GB"/>
        </w:rPr>
        <w:t>13</w:t>
      </w:r>
    </w:p>
    <w:p w14:paraId="54E6BFCE" w14:textId="77777777" w:rsidR="00045002" w:rsidRPr="00192606" w:rsidRDefault="00045002" w:rsidP="005E0276">
      <w:pPr>
        <w:spacing w:after="0" w:line="240" w:lineRule="auto"/>
        <w:textAlignment w:val="baseline"/>
        <w:rPr>
          <w:rFonts w:ascii="Arial" w:eastAsia="Times New Roman" w:hAnsi="Arial" w:cs="Arial"/>
          <w:lang w:eastAsia="en-GB"/>
        </w:rPr>
      </w:pPr>
    </w:p>
    <w:p w14:paraId="36ED4921" w14:textId="4638413C" w:rsidR="0009771E" w:rsidRDefault="4A2BAF5E" w:rsidP="4B930747">
      <w:pPr>
        <w:spacing w:after="0" w:line="240" w:lineRule="auto"/>
        <w:textAlignment w:val="baseline"/>
        <w:rPr>
          <w:rFonts w:ascii="Arial" w:eastAsia="Times New Roman" w:hAnsi="Arial" w:cs="Arial"/>
          <w:b/>
          <w:bCs/>
          <w:sz w:val="24"/>
          <w:szCs w:val="24"/>
          <w:u w:val="single"/>
          <w:lang w:eastAsia="en-GB"/>
        </w:rPr>
      </w:pPr>
      <w:r w:rsidRPr="4B930747">
        <w:rPr>
          <w:rFonts w:ascii="Arial" w:eastAsia="Times New Roman" w:hAnsi="Arial" w:cs="Arial"/>
          <w:b/>
          <w:bCs/>
          <w:sz w:val="24"/>
          <w:szCs w:val="24"/>
          <w:u w:val="single"/>
          <w:lang w:eastAsia="en-GB"/>
        </w:rPr>
        <w:t xml:space="preserve">3.3 </w:t>
      </w:r>
      <w:r w:rsidR="08AFB0B0" w:rsidRPr="4B930747">
        <w:rPr>
          <w:rFonts w:ascii="Arial" w:eastAsia="Times New Roman" w:hAnsi="Arial" w:cs="Arial"/>
          <w:b/>
          <w:bCs/>
          <w:sz w:val="24"/>
          <w:szCs w:val="24"/>
          <w:u w:val="single"/>
          <w:lang w:eastAsia="en-GB"/>
        </w:rPr>
        <w:t>D</w:t>
      </w:r>
      <w:r w:rsidR="7C8FDBEF" w:rsidRPr="4B930747">
        <w:rPr>
          <w:rFonts w:ascii="Arial" w:eastAsia="Times New Roman" w:hAnsi="Arial" w:cs="Arial"/>
          <w:b/>
          <w:bCs/>
          <w:sz w:val="24"/>
          <w:szCs w:val="24"/>
          <w:u w:val="single"/>
          <w:lang w:eastAsia="en-GB"/>
        </w:rPr>
        <w:t>riving</w:t>
      </w:r>
      <w:r w:rsidRPr="4B930747">
        <w:rPr>
          <w:rFonts w:ascii="Arial" w:eastAsia="Times New Roman" w:hAnsi="Arial" w:cs="Arial"/>
          <w:b/>
          <w:bCs/>
          <w:sz w:val="24"/>
          <w:szCs w:val="24"/>
          <w:u w:val="single"/>
          <w:lang w:eastAsia="en-GB"/>
        </w:rPr>
        <w:t xml:space="preserve"> and restraining forces that may affect the change?</w:t>
      </w:r>
    </w:p>
    <w:p w14:paraId="0CD63943" w14:textId="77777777" w:rsidR="00A44268" w:rsidRDefault="00A44268" w:rsidP="4B930747">
      <w:pPr>
        <w:spacing w:after="0" w:line="240" w:lineRule="auto"/>
        <w:rPr>
          <w:rFonts w:ascii="Arial" w:eastAsia="Times New Roman" w:hAnsi="Arial" w:cs="Arial"/>
          <w:b/>
          <w:bCs/>
          <w:sz w:val="24"/>
          <w:szCs w:val="24"/>
          <w:u w:val="single"/>
          <w:lang w:eastAsia="en-GB"/>
        </w:rPr>
      </w:pPr>
    </w:p>
    <w:p w14:paraId="214B30B0" w14:textId="7274FB36" w:rsidR="00A232D2" w:rsidRDefault="00BE267D" w:rsidP="4B930747">
      <w:pPr>
        <w:spacing w:after="0" w:line="240" w:lineRule="auto"/>
        <w:rPr>
          <w:rFonts w:ascii="Arial" w:eastAsia="Times New Roman" w:hAnsi="Arial" w:cs="Arial"/>
          <w:lang w:eastAsia="en-GB"/>
        </w:rPr>
      </w:pPr>
      <w:r w:rsidRPr="00BE267D">
        <w:rPr>
          <w:rFonts w:ascii="Arial" w:eastAsia="Times New Roman" w:hAnsi="Arial" w:cs="Arial"/>
          <w:lang w:eastAsia="en-GB"/>
        </w:rPr>
        <w:t>A powerful tactical technique for figuring out what needs to change in both public and private settings is Kurt Lewin's Force Field Analysis. 2020 (Mark Connelly)</w:t>
      </w:r>
      <w:r w:rsidR="00C918F1" w:rsidRPr="00C918F1">
        <w:rPr>
          <w:rFonts w:ascii="Arial" w:eastAsia="Times New Roman" w:hAnsi="Arial" w:cs="Arial"/>
          <w:lang w:eastAsia="en-GB"/>
        </w:rPr>
        <w:t xml:space="preserve"> widely utilised force field analysis (Lewin 1951) can be used to better understand the majority of organisational change processes</w:t>
      </w:r>
      <w:r w:rsidR="4024A76E" w:rsidRPr="117C6255">
        <w:rPr>
          <w:rFonts w:ascii="Arial" w:eastAsia="Times New Roman" w:hAnsi="Arial" w:cs="Arial"/>
          <w:lang w:eastAsia="en-GB"/>
        </w:rPr>
        <w:t>.</w:t>
      </w:r>
    </w:p>
    <w:p w14:paraId="343CEF42" w14:textId="04E2B525" w:rsidR="117C6255" w:rsidRDefault="117C6255" w:rsidP="117C6255">
      <w:pPr>
        <w:spacing w:after="0" w:line="240" w:lineRule="auto"/>
        <w:rPr>
          <w:rFonts w:ascii="Arial" w:eastAsia="Times New Roman" w:hAnsi="Arial" w:cs="Arial"/>
          <w:lang w:eastAsia="en-GB"/>
        </w:rPr>
      </w:pPr>
    </w:p>
    <w:p w14:paraId="63C7D193" w14:textId="70A8DAC3" w:rsidR="00E97A9C" w:rsidRDefault="00CE274E" w:rsidP="6B2B63A8">
      <w:pPr>
        <w:spacing w:after="0" w:line="240" w:lineRule="auto"/>
        <w:rPr>
          <w:rFonts w:ascii="Arial" w:eastAsia="Times New Roman" w:hAnsi="Arial" w:cs="Arial"/>
          <w:lang w:eastAsia="en-GB"/>
        </w:rPr>
      </w:pPr>
      <w:r>
        <w:rPr>
          <w:rFonts w:ascii="Arial" w:eastAsia="Times New Roman" w:hAnsi="Arial" w:cs="Arial"/>
          <w:lang w:eastAsia="en-GB"/>
        </w:rPr>
        <w:t xml:space="preserve">H, Basin </w:t>
      </w:r>
      <w:r w:rsidR="00E17F42">
        <w:rPr>
          <w:rFonts w:ascii="Arial" w:eastAsia="Times New Roman" w:hAnsi="Arial" w:cs="Arial"/>
          <w:lang w:eastAsia="en-GB"/>
        </w:rPr>
        <w:t>(2019) believes that</w:t>
      </w:r>
      <w:r w:rsidR="00C35E2D">
        <w:rPr>
          <w:rFonts w:ascii="Arial" w:eastAsia="Times New Roman" w:hAnsi="Arial" w:cs="Arial"/>
          <w:lang w:eastAsia="en-GB"/>
        </w:rPr>
        <w:t xml:space="preserve"> </w:t>
      </w:r>
      <w:r w:rsidR="00C35E2D" w:rsidRPr="00C35E2D">
        <w:rPr>
          <w:rFonts w:ascii="Arial" w:eastAsia="Times New Roman" w:hAnsi="Arial" w:cs="Arial"/>
          <w:lang w:eastAsia="en-GB"/>
        </w:rPr>
        <w:t>Analysis and assessment of the forces that can affect business are the focus of force field analysis. By being aware of the factors that could affect our industry, we can better articulate the need for change and provide persuasive arguments for its implementation.</w:t>
      </w:r>
      <w:r w:rsidR="00B500E9" w:rsidRPr="00B500E9">
        <w:rPr>
          <w:rFonts w:ascii="Arial" w:eastAsia="Times New Roman" w:hAnsi="Arial" w:cs="Arial"/>
          <w:lang w:eastAsia="en-GB"/>
        </w:rPr>
        <w:t xml:space="preserve"> Two primary forces are in play while examining the forces driving a change</w:t>
      </w:r>
      <w:r w:rsidR="00D81F83">
        <w:rPr>
          <w:rFonts w:ascii="Arial" w:eastAsia="Times New Roman" w:hAnsi="Arial" w:cs="Arial"/>
          <w:lang w:eastAsia="en-GB"/>
        </w:rPr>
        <w:t xml:space="preserve"> wh</w:t>
      </w:r>
      <w:r w:rsidR="00955EEA">
        <w:rPr>
          <w:rFonts w:ascii="Arial" w:eastAsia="Times New Roman" w:hAnsi="Arial" w:cs="Arial"/>
          <w:lang w:eastAsia="en-GB"/>
        </w:rPr>
        <w:t>ic</w:t>
      </w:r>
      <w:r w:rsidR="00D81F83">
        <w:rPr>
          <w:rFonts w:ascii="Arial" w:eastAsia="Times New Roman" w:hAnsi="Arial" w:cs="Arial"/>
          <w:lang w:eastAsia="en-GB"/>
        </w:rPr>
        <w:t>h are</w:t>
      </w:r>
      <w:r w:rsidR="00B81E1E">
        <w:rPr>
          <w:rFonts w:ascii="Arial" w:eastAsia="Times New Roman" w:hAnsi="Arial" w:cs="Arial"/>
          <w:lang w:eastAsia="en-GB"/>
        </w:rPr>
        <w:t xml:space="preserve"> </w:t>
      </w:r>
      <w:r w:rsidR="00B81E1E" w:rsidRPr="00C261B4">
        <w:rPr>
          <w:rFonts w:ascii="Arial" w:eastAsia="Times New Roman" w:hAnsi="Arial" w:cs="Arial"/>
          <w:b/>
          <w:bCs/>
          <w:lang w:eastAsia="en-GB"/>
        </w:rPr>
        <w:t xml:space="preserve">driving force </w:t>
      </w:r>
      <w:r w:rsidR="00B81E1E">
        <w:rPr>
          <w:rFonts w:ascii="Arial" w:eastAsia="Times New Roman" w:hAnsi="Arial" w:cs="Arial"/>
          <w:lang w:eastAsia="en-GB"/>
        </w:rPr>
        <w:t xml:space="preserve">and </w:t>
      </w:r>
      <w:r w:rsidR="00176CA7" w:rsidRPr="00526D83">
        <w:rPr>
          <w:rFonts w:ascii="Arial" w:eastAsia="Times New Roman" w:hAnsi="Arial" w:cs="Arial"/>
          <w:b/>
          <w:bCs/>
          <w:lang w:eastAsia="en-GB"/>
        </w:rPr>
        <w:t>restraining force</w:t>
      </w:r>
      <w:r w:rsidR="00176CA7">
        <w:rPr>
          <w:rFonts w:ascii="Arial" w:eastAsia="Times New Roman" w:hAnsi="Arial" w:cs="Arial"/>
          <w:lang w:eastAsia="en-GB"/>
        </w:rPr>
        <w:t>.</w:t>
      </w:r>
      <w:r w:rsidR="00D81F83">
        <w:rPr>
          <w:rFonts w:ascii="Arial" w:eastAsia="Times New Roman" w:hAnsi="Arial" w:cs="Arial"/>
          <w:lang w:eastAsia="en-GB"/>
        </w:rPr>
        <w:t xml:space="preserve"> </w:t>
      </w:r>
      <w:r w:rsidR="65106129" w:rsidRPr="6B2B63A8">
        <w:rPr>
          <w:rFonts w:ascii="Arial" w:eastAsia="Times New Roman" w:hAnsi="Arial" w:cs="Arial"/>
          <w:lang w:eastAsia="en-GB"/>
        </w:rPr>
        <w:t xml:space="preserve">Below is an illustration of </w:t>
      </w:r>
      <w:r w:rsidR="165A4E06" w:rsidRPr="117C6255">
        <w:rPr>
          <w:rFonts w:ascii="Arial" w:eastAsia="Times New Roman" w:hAnsi="Arial" w:cs="Arial"/>
          <w:lang w:eastAsia="en-GB"/>
        </w:rPr>
        <w:t xml:space="preserve">the </w:t>
      </w:r>
      <w:r w:rsidR="65106129" w:rsidRPr="6B2B63A8">
        <w:rPr>
          <w:rFonts w:ascii="Arial" w:eastAsia="Times New Roman" w:hAnsi="Arial" w:cs="Arial"/>
          <w:lang w:eastAsia="en-GB"/>
        </w:rPr>
        <w:t>force field analysis</w:t>
      </w:r>
      <w:r w:rsidR="165A4E06" w:rsidRPr="117C6255">
        <w:rPr>
          <w:rFonts w:ascii="Arial" w:eastAsia="Times New Roman" w:hAnsi="Arial" w:cs="Arial"/>
          <w:lang w:eastAsia="en-GB"/>
        </w:rPr>
        <w:t xml:space="preserve"> and explanation on how the forces might affect change</w:t>
      </w:r>
      <w:r w:rsidR="6AEB3EF6" w:rsidRPr="6B2B63A8">
        <w:rPr>
          <w:rFonts w:ascii="Arial" w:eastAsia="Times New Roman" w:hAnsi="Arial" w:cs="Arial"/>
          <w:lang w:eastAsia="en-GB"/>
        </w:rPr>
        <w:t>.</w:t>
      </w:r>
    </w:p>
    <w:p w14:paraId="66215858" w14:textId="3D037F7B" w:rsidR="024CA9E7" w:rsidRDefault="024CA9E7" w:rsidP="024CA9E7">
      <w:pPr>
        <w:spacing w:after="0" w:line="240" w:lineRule="auto"/>
        <w:rPr>
          <w:rFonts w:ascii="Arial" w:eastAsia="Times New Roman" w:hAnsi="Arial" w:cs="Arial"/>
          <w:lang w:eastAsia="en-GB"/>
        </w:rPr>
      </w:pPr>
    </w:p>
    <w:p w14:paraId="6E2BAB79" w14:textId="7F13DBA2" w:rsidR="3D72A1E9" w:rsidRDefault="595AA58F" w:rsidP="024CA9E7">
      <w:pPr>
        <w:spacing w:after="0" w:line="240" w:lineRule="auto"/>
        <w:rPr>
          <w:rFonts w:ascii="Arial" w:eastAsia="Times New Roman" w:hAnsi="Arial" w:cs="Arial"/>
          <w:lang w:eastAsia="en-GB"/>
        </w:rPr>
      </w:pPr>
      <w:r w:rsidRPr="024CA9E7">
        <w:rPr>
          <w:rFonts w:ascii="Arial" w:eastAsia="Times New Roman" w:hAnsi="Arial" w:cs="Arial"/>
          <w:lang w:eastAsia="en-GB"/>
        </w:rPr>
        <w:t xml:space="preserve">Figure: </w:t>
      </w:r>
      <w:r w:rsidR="1D03C146" w:rsidRPr="024CA9E7">
        <w:rPr>
          <w:rFonts w:ascii="Arial" w:eastAsia="Times New Roman" w:hAnsi="Arial" w:cs="Arial"/>
          <w:lang w:eastAsia="en-GB"/>
        </w:rPr>
        <w:t>3 Force</w:t>
      </w:r>
      <w:r w:rsidR="34F6FD54" w:rsidRPr="024CA9E7">
        <w:rPr>
          <w:rFonts w:ascii="Arial" w:eastAsia="Times New Roman" w:hAnsi="Arial" w:cs="Arial"/>
          <w:lang w:eastAsia="en-GB"/>
        </w:rPr>
        <w:t xml:space="preserve"> field analysis</w:t>
      </w:r>
    </w:p>
    <w:p w14:paraId="59869656" w14:textId="25179497" w:rsidR="00E97A9C" w:rsidRDefault="00E97A9C" w:rsidP="0C1BC452">
      <w:pPr>
        <w:spacing w:after="0" w:line="240" w:lineRule="auto"/>
        <w:rPr>
          <w:rFonts w:ascii="Arial" w:eastAsia="Times New Roman" w:hAnsi="Arial" w:cs="Arial"/>
          <w:lang w:eastAsia="en-GB"/>
        </w:rPr>
      </w:pPr>
    </w:p>
    <w:p w14:paraId="659F231F" w14:textId="25179497" w:rsidR="00E97A9C" w:rsidRDefault="30FFD24F" w:rsidP="0C1BC452">
      <w:pPr>
        <w:spacing w:after="0" w:line="240" w:lineRule="auto"/>
      </w:pPr>
      <w:r>
        <w:rPr>
          <w:noProof/>
        </w:rPr>
        <w:drawing>
          <wp:inline distT="0" distB="0" distL="0" distR="0" wp14:anchorId="59ECF87F" wp14:editId="53202943">
            <wp:extent cx="4174802" cy="1960996"/>
            <wp:effectExtent l="0" t="0" r="0" b="0"/>
            <wp:docPr id="525616004" name="Picture 52561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16004"/>
                    <pic:cNvPicPr/>
                  </pic:nvPicPr>
                  <pic:blipFill>
                    <a:blip r:embed="rId12">
                      <a:extLst>
                        <a:ext uri="{28A0092B-C50C-407E-A947-70E740481C1C}">
                          <a14:useLocalDpi xmlns:a14="http://schemas.microsoft.com/office/drawing/2010/main" val="0"/>
                        </a:ext>
                      </a:extLst>
                    </a:blip>
                    <a:stretch>
                      <a:fillRect/>
                    </a:stretch>
                  </pic:blipFill>
                  <pic:spPr>
                    <a:xfrm>
                      <a:off x="0" y="0"/>
                      <a:ext cx="4174802" cy="1960996"/>
                    </a:xfrm>
                    <a:prstGeom prst="rect">
                      <a:avLst/>
                    </a:prstGeom>
                  </pic:spPr>
                </pic:pic>
              </a:graphicData>
            </a:graphic>
          </wp:inline>
        </w:drawing>
      </w:r>
    </w:p>
    <w:p w14:paraId="53B89137" w14:textId="25179497" w:rsidR="00E97A9C" w:rsidRDefault="00E97A9C" w:rsidP="0C1BC452">
      <w:pPr>
        <w:spacing w:after="0" w:line="240" w:lineRule="auto"/>
        <w:rPr>
          <w:rFonts w:ascii="Arial" w:eastAsia="Times New Roman" w:hAnsi="Arial" w:cs="Arial"/>
          <w:lang w:eastAsia="en-GB"/>
        </w:rPr>
      </w:pPr>
    </w:p>
    <w:p w14:paraId="479AA230" w14:textId="3D96664A" w:rsidR="595AA58F" w:rsidRDefault="595AA58F" w:rsidP="024CA9E7">
      <w:pPr>
        <w:spacing w:after="0" w:line="240" w:lineRule="auto"/>
        <w:rPr>
          <w:rFonts w:ascii="Arial" w:eastAsia="Times New Roman" w:hAnsi="Arial" w:cs="Arial"/>
          <w:lang w:eastAsia="en-GB"/>
        </w:rPr>
      </w:pPr>
      <w:r w:rsidRPr="024CA9E7">
        <w:rPr>
          <w:rFonts w:ascii="Arial" w:eastAsia="Times New Roman" w:hAnsi="Arial" w:cs="Arial"/>
          <w:lang w:eastAsia="en-GB"/>
        </w:rPr>
        <w:t>Source:</w:t>
      </w:r>
      <w:r w:rsidR="13C290C8" w:rsidRPr="024CA9E7">
        <w:rPr>
          <w:rFonts w:ascii="Arial" w:eastAsia="Times New Roman" w:hAnsi="Arial" w:cs="Arial"/>
          <w:lang w:eastAsia="en-GB"/>
        </w:rPr>
        <w:t xml:space="preserve"> Change management coach</w:t>
      </w:r>
      <w:r w:rsidR="720BB3A9" w:rsidRPr="024CA9E7">
        <w:rPr>
          <w:rFonts w:ascii="Arial" w:eastAsia="Times New Roman" w:hAnsi="Arial" w:cs="Arial"/>
          <w:lang w:eastAsia="en-GB"/>
        </w:rPr>
        <w:t>,</w:t>
      </w:r>
      <w:r w:rsidR="4906651B" w:rsidRPr="024CA9E7">
        <w:rPr>
          <w:rFonts w:ascii="Arial" w:eastAsia="Times New Roman" w:hAnsi="Arial" w:cs="Arial"/>
          <w:lang w:eastAsia="en-GB"/>
        </w:rPr>
        <w:t xml:space="preserve"> </w:t>
      </w:r>
      <w:r w:rsidR="5B31C403" w:rsidRPr="024CA9E7">
        <w:rPr>
          <w:rFonts w:ascii="Arial" w:eastAsia="Times New Roman" w:hAnsi="Arial" w:cs="Arial"/>
          <w:lang w:eastAsia="en-GB"/>
        </w:rPr>
        <w:t>(</w:t>
      </w:r>
      <w:proofErr w:type="spellStart"/>
      <w:proofErr w:type="gramStart"/>
      <w:r w:rsidR="2FF601CF" w:rsidRPr="024CA9E7">
        <w:rPr>
          <w:rFonts w:ascii="Arial" w:eastAsia="Times New Roman" w:hAnsi="Arial" w:cs="Arial"/>
          <w:lang w:eastAsia="en-GB"/>
        </w:rPr>
        <w:t>M,Connelly</w:t>
      </w:r>
      <w:proofErr w:type="spellEnd"/>
      <w:proofErr w:type="gramEnd"/>
      <w:r w:rsidR="2FF601CF" w:rsidRPr="024CA9E7">
        <w:rPr>
          <w:rFonts w:ascii="Arial" w:eastAsia="Times New Roman" w:hAnsi="Arial" w:cs="Arial"/>
          <w:lang w:eastAsia="en-GB"/>
        </w:rPr>
        <w:t xml:space="preserve"> 2022</w:t>
      </w:r>
      <w:r w:rsidR="2ED9ECB2" w:rsidRPr="15EBAEC9">
        <w:rPr>
          <w:rFonts w:ascii="Arial" w:eastAsia="Times New Roman" w:hAnsi="Arial" w:cs="Arial"/>
          <w:lang w:eastAsia="en-GB"/>
        </w:rPr>
        <w:t>).</w:t>
      </w:r>
    </w:p>
    <w:p w14:paraId="0B0B63A7" w14:textId="274A460A" w:rsidR="024CA9E7" w:rsidRDefault="024CA9E7" w:rsidP="024CA9E7">
      <w:pPr>
        <w:spacing w:after="0" w:line="240" w:lineRule="auto"/>
        <w:rPr>
          <w:rFonts w:ascii="Arial" w:eastAsia="Times New Roman" w:hAnsi="Arial" w:cs="Arial"/>
          <w:lang w:eastAsia="en-GB"/>
        </w:rPr>
      </w:pPr>
    </w:p>
    <w:p w14:paraId="34E5B37E" w14:textId="33672532" w:rsidR="00E97A9C" w:rsidRDefault="00913AD4" w:rsidP="6B2B63A8">
      <w:pPr>
        <w:spacing w:after="0" w:line="240" w:lineRule="auto"/>
        <w:rPr>
          <w:rFonts w:ascii="Arial" w:eastAsia="Times New Roman" w:hAnsi="Arial" w:cs="Arial"/>
          <w:lang w:eastAsia="en-GB"/>
        </w:rPr>
      </w:pPr>
      <w:r w:rsidRPr="00913AD4">
        <w:rPr>
          <w:rFonts w:ascii="Arial" w:eastAsia="Times New Roman" w:hAnsi="Arial" w:cs="Arial"/>
          <w:lang w:eastAsia="en-GB"/>
        </w:rPr>
        <w:t>Restraining forces are those that are preventing change, whereas driving forces are those that are sustaining it. Therefore, if a customer wants a new product, the corporation will be motivated by that demand. On the other hand, if your business cannot handle the technology required for new futures, this acts as a restraint. Which forces are strong can be determined using the force field analysis (driving or restraining). And after the stronger factor has been determined, the business may make an effective transformation decision</w:t>
      </w:r>
      <w:r w:rsidR="21742FA1" w:rsidRPr="48FAB026">
        <w:rPr>
          <w:rFonts w:ascii="Arial" w:eastAsia="Times New Roman" w:hAnsi="Arial" w:cs="Arial"/>
          <w:lang w:eastAsia="en-GB"/>
        </w:rPr>
        <w:t>. (</w:t>
      </w:r>
      <w:r w:rsidR="00B4293E">
        <w:rPr>
          <w:rFonts w:ascii="Arial" w:eastAsia="Times New Roman" w:hAnsi="Arial" w:cs="Arial"/>
          <w:lang w:eastAsia="en-GB"/>
        </w:rPr>
        <w:t>H, Basin</w:t>
      </w:r>
      <w:r w:rsidR="00FE3C21">
        <w:rPr>
          <w:rFonts w:ascii="Arial" w:eastAsia="Times New Roman" w:hAnsi="Arial" w:cs="Arial"/>
          <w:lang w:eastAsia="en-GB"/>
        </w:rPr>
        <w:t xml:space="preserve"> 2019</w:t>
      </w:r>
      <w:r w:rsidR="00375F98">
        <w:rPr>
          <w:rFonts w:ascii="Arial" w:eastAsia="Times New Roman" w:hAnsi="Arial" w:cs="Arial"/>
          <w:lang w:eastAsia="en-GB"/>
        </w:rPr>
        <w:t>).</w:t>
      </w:r>
    </w:p>
    <w:p w14:paraId="31D1A086" w14:textId="77777777" w:rsidR="006D65BE" w:rsidRDefault="006D65BE" w:rsidP="6B2B63A8">
      <w:pPr>
        <w:spacing w:after="0" w:line="240" w:lineRule="auto"/>
        <w:rPr>
          <w:rFonts w:ascii="Arial" w:eastAsia="Times New Roman" w:hAnsi="Arial" w:cs="Arial"/>
          <w:lang w:eastAsia="en-GB"/>
        </w:rPr>
      </w:pPr>
    </w:p>
    <w:p w14:paraId="49AB6957" w14:textId="2CA59A07" w:rsidR="002D5A59" w:rsidRDefault="00090BF0" w:rsidP="4B930747">
      <w:pPr>
        <w:spacing w:after="0" w:line="240" w:lineRule="auto"/>
        <w:rPr>
          <w:rFonts w:ascii="Arial" w:eastAsia="Times New Roman" w:hAnsi="Arial" w:cs="Arial"/>
          <w:lang w:eastAsia="en-GB"/>
        </w:rPr>
      </w:pPr>
      <w:r>
        <w:rPr>
          <w:rFonts w:ascii="Arial" w:eastAsia="Times New Roman" w:hAnsi="Arial" w:cs="Arial"/>
          <w:lang w:eastAsia="en-GB"/>
        </w:rPr>
        <w:t>It c</w:t>
      </w:r>
      <w:r w:rsidR="004170CE" w:rsidRPr="004170CE">
        <w:rPr>
          <w:rFonts w:ascii="Arial" w:eastAsia="Times New Roman" w:hAnsi="Arial" w:cs="Arial"/>
          <w:lang w:eastAsia="en-GB"/>
        </w:rPr>
        <w:t xml:space="preserve">an be claimed that performing a Force Field Analysis is quite simple, yet it may also require a lot of labour. The initial step would be to identify the issues for which a change is necessary. You may approach the force field analysis with more organisation if you set goals for these issues or pinpoint the precise adjustment that needs to be </w:t>
      </w:r>
      <w:r w:rsidR="58E601A4" w:rsidRPr="15EBAEC9">
        <w:rPr>
          <w:rFonts w:ascii="Arial" w:eastAsia="Times New Roman" w:hAnsi="Arial" w:cs="Arial"/>
          <w:lang w:eastAsia="en-GB"/>
        </w:rPr>
        <w:t xml:space="preserve">made </w:t>
      </w:r>
      <w:r w:rsidR="4EB9DD9D" w:rsidRPr="15EBAEC9">
        <w:rPr>
          <w:rFonts w:ascii="Arial" w:eastAsia="Times New Roman" w:hAnsi="Arial" w:cs="Arial"/>
          <w:lang w:eastAsia="en-GB"/>
        </w:rPr>
        <w:t>by</w:t>
      </w:r>
      <w:r w:rsidR="004F6388" w:rsidRPr="15EBAEC9">
        <w:rPr>
          <w:rFonts w:ascii="Arial" w:eastAsia="Times New Roman" w:hAnsi="Arial" w:cs="Arial"/>
          <w:lang w:eastAsia="en-GB"/>
        </w:rPr>
        <w:t xml:space="preserve"> </w:t>
      </w:r>
      <w:r w:rsidR="004F6388" w:rsidRPr="004F6388">
        <w:rPr>
          <w:rFonts w:ascii="Arial" w:eastAsia="Times New Roman" w:hAnsi="Arial" w:cs="Arial"/>
          <w:lang w:eastAsia="en-GB"/>
        </w:rPr>
        <w:t xml:space="preserve">completing a Force Field Analysis, </w:t>
      </w:r>
      <w:r w:rsidR="20462DD5" w:rsidRPr="15EBAEC9">
        <w:rPr>
          <w:rFonts w:ascii="Arial" w:eastAsia="Times New Roman" w:hAnsi="Arial" w:cs="Arial"/>
          <w:lang w:eastAsia="en-GB"/>
        </w:rPr>
        <w:t>one would be able to be</w:t>
      </w:r>
      <w:r w:rsidR="004F6388" w:rsidRPr="15EBAEC9">
        <w:rPr>
          <w:rFonts w:ascii="Arial" w:eastAsia="Times New Roman" w:hAnsi="Arial" w:cs="Arial"/>
          <w:lang w:eastAsia="en-GB"/>
        </w:rPr>
        <w:t xml:space="preserve"> </w:t>
      </w:r>
      <w:r w:rsidR="004F6388" w:rsidRPr="004F6388">
        <w:rPr>
          <w:rFonts w:ascii="Arial" w:eastAsia="Times New Roman" w:hAnsi="Arial" w:cs="Arial"/>
          <w:lang w:eastAsia="en-GB"/>
        </w:rPr>
        <w:t xml:space="preserve">more </w:t>
      </w:r>
      <w:r w:rsidR="004F6388" w:rsidRPr="15EBAEC9">
        <w:rPr>
          <w:rFonts w:ascii="Arial" w:eastAsia="Times New Roman" w:hAnsi="Arial" w:cs="Arial"/>
          <w:lang w:eastAsia="en-GB"/>
        </w:rPr>
        <w:t xml:space="preserve">clear </w:t>
      </w:r>
      <w:r w:rsidR="02D3082D" w:rsidRPr="15EBAEC9">
        <w:rPr>
          <w:rFonts w:ascii="Arial" w:eastAsia="Times New Roman" w:hAnsi="Arial" w:cs="Arial"/>
          <w:lang w:eastAsia="en-GB"/>
        </w:rPr>
        <w:t xml:space="preserve">in </w:t>
      </w:r>
      <w:r w:rsidR="004F6388" w:rsidRPr="15EBAEC9">
        <w:rPr>
          <w:rFonts w:ascii="Arial" w:eastAsia="Times New Roman" w:hAnsi="Arial" w:cs="Arial"/>
          <w:lang w:eastAsia="en-GB"/>
        </w:rPr>
        <w:t>communicat</w:t>
      </w:r>
      <w:r w:rsidR="055D4190" w:rsidRPr="15EBAEC9">
        <w:rPr>
          <w:rFonts w:ascii="Arial" w:eastAsia="Times New Roman" w:hAnsi="Arial" w:cs="Arial"/>
          <w:lang w:eastAsia="en-GB"/>
        </w:rPr>
        <w:t>ing</w:t>
      </w:r>
      <w:r w:rsidR="004F6388" w:rsidRPr="004F6388">
        <w:rPr>
          <w:rFonts w:ascii="Arial" w:eastAsia="Times New Roman" w:hAnsi="Arial" w:cs="Arial"/>
          <w:lang w:eastAsia="en-GB"/>
        </w:rPr>
        <w:t xml:space="preserve"> choices and </w:t>
      </w:r>
      <w:r w:rsidR="0B327A51" w:rsidRPr="15EBAEC9">
        <w:rPr>
          <w:rFonts w:ascii="Arial" w:eastAsia="Times New Roman" w:hAnsi="Arial" w:cs="Arial"/>
          <w:lang w:eastAsia="en-GB"/>
        </w:rPr>
        <w:t>be able to</w:t>
      </w:r>
      <w:r w:rsidR="004F6388" w:rsidRPr="15EBAEC9">
        <w:rPr>
          <w:rFonts w:ascii="Arial" w:eastAsia="Times New Roman" w:hAnsi="Arial" w:cs="Arial"/>
          <w:lang w:eastAsia="en-GB"/>
        </w:rPr>
        <w:t xml:space="preserve"> </w:t>
      </w:r>
      <w:r w:rsidR="004F6388" w:rsidRPr="004F6388">
        <w:rPr>
          <w:rFonts w:ascii="Arial" w:eastAsia="Times New Roman" w:hAnsi="Arial" w:cs="Arial"/>
          <w:lang w:eastAsia="en-GB"/>
        </w:rPr>
        <w:t>use the analysis as a tool for making decisions</w:t>
      </w:r>
      <w:r w:rsidR="63C61FB0" w:rsidRPr="48FAB026">
        <w:rPr>
          <w:rFonts w:ascii="Arial" w:eastAsia="Times New Roman" w:hAnsi="Arial" w:cs="Arial"/>
          <w:lang w:eastAsia="en-GB"/>
        </w:rPr>
        <w:t xml:space="preserve"> (H, Basin, 2019)</w:t>
      </w:r>
      <w:r w:rsidR="004F6388" w:rsidRPr="48FAB026">
        <w:rPr>
          <w:rFonts w:ascii="Arial" w:eastAsia="Times New Roman" w:hAnsi="Arial" w:cs="Arial"/>
          <w:lang w:eastAsia="en-GB"/>
        </w:rPr>
        <w:t>.</w:t>
      </w:r>
      <w:r w:rsidR="1D71A2C7" w:rsidRPr="15EBAEC9">
        <w:rPr>
          <w:rFonts w:ascii="Arial" w:eastAsia="Times New Roman" w:hAnsi="Arial" w:cs="Arial"/>
          <w:lang w:eastAsia="en-GB"/>
        </w:rPr>
        <w:t>T</w:t>
      </w:r>
      <w:r w:rsidR="08B56C6F" w:rsidRPr="15EBAEC9">
        <w:rPr>
          <w:rFonts w:ascii="Arial" w:eastAsia="Times New Roman" w:hAnsi="Arial" w:cs="Arial"/>
          <w:lang w:eastAsia="en-GB"/>
        </w:rPr>
        <w:t>herefore T</w:t>
      </w:r>
      <w:r w:rsidR="1D71A2C7" w:rsidRPr="15EBAEC9">
        <w:rPr>
          <w:rFonts w:ascii="Arial" w:eastAsia="Times New Roman" w:hAnsi="Arial" w:cs="Arial"/>
          <w:lang w:eastAsia="en-GB"/>
        </w:rPr>
        <w:t>esco leaders and management</w:t>
      </w:r>
      <w:r w:rsidR="004F6388" w:rsidRPr="15EBAEC9">
        <w:rPr>
          <w:rFonts w:ascii="Arial" w:eastAsia="Times New Roman" w:hAnsi="Arial" w:cs="Arial"/>
          <w:lang w:eastAsia="en-GB"/>
        </w:rPr>
        <w:t xml:space="preserve"> </w:t>
      </w:r>
      <w:r w:rsidR="004F6388" w:rsidRPr="004F6388">
        <w:rPr>
          <w:rFonts w:ascii="Arial" w:eastAsia="Times New Roman" w:hAnsi="Arial" w:cs="Arial"/>
          <w:lang w:eastAsia="en-GB"/>
        </w:rPr>
        <w:t xml:space="preserve">can make choices to assist those forces by determining the factors that are accelerating the transformation. </w:t>
      </w:r>
      <w:r w:rsidR="002B4239" w:rsidRPr="002B4239">
        <w:rPr>
          <w:rFonts w:ascii="Arial" w:eastAsia="Times New Roman" w:hAnsi="Arial" w:cs="Arial"/>
          <w:lang w:eastAsia="en-GB"/>
        </w:rPr>
        <w:t xml:space="preserve">The restraint forces are no different. Once recognised, various management techniques </w:t>
      </w:r>
      <w:r w:rsidR="6D7B7A9F" w:rsidRPr="15EBAEC9">
        <w:rPr>
          <w:rFonts w:ascii="Arial" w:eastAsia="Times New Roman" w:hAnsi="Arial" w:cs="Arial"/>
          <w:lang w:eastAsia="en-GB"/>
        </w:rPr>
        <w:t>can</w:t>
      </w:r>
      <w:r w:rsidR="002B4239" w:rsidRPr="002B4239">
        <w:rPr>
          <w:rFonts w:ascii="Arial" w:eastAsia="Times New Roman" w:hAnsi="Arial" w:cs="Arial"/>
          <w:lang w:eastAsia="en-GB"/>
        </w:rPr>
        <w:t xml:space="preserve"> be considered </w:t>
      </w:r>
      <w:r w:rsidR="4A10873D" w:rsidRPr="15EBAEC9">
        <w:rPr>
          <w:rFonts w:ascii="Arial" w:eastAsia="Times New Roman" w:hAnsi="Arial" w:cs="Arial"/>
          <w:lang w:eastAsia="en-GB"/>
        </w:rPr>
        <w:t>and taken on.</w:t>
      </w:r>
      <w:r w:rsidR="567E93A2" w:rsidRPr="4A9C163B">
        <w:rPr>
          <w:rFonts w:ascii="Arial" w:eastAsia="Times New Roman" w:hAnsi="Arial" w:cs="Arial"/>
          <w:lang w:eastAsia="en-GB"/>
        </w:rPr>
        <w:t xml:space="preserve"> </w:t>
      </w:r>
      <w:r w:rsidR="00336AE2" w:rsidRPr="002D1CA3">
        <w:rPr>
          <w:rFonts w:ascii="Arial" w:eastAsia="Times New Roman" w:hAnsi="Arial" w:cs="Arial"/>
          <w:lang w:eastAsia="en-GB"/>
        </w:rPr>
        <w:t>Examples</w:t>
      </w:r>
      <w:r w:rsidR="002D1CA3" w:rsidRPr="002D1CA3">
        <w:rPr>
          <w:rFonts w:ascii="Arial" w:eastAsia="Times New Roman" w:hAnsi="Arial" w:cs="Arial"/>
          <w:lang w:eastAsia="en-GB"/>
        </w:rPr>
        <w:t xml:space="preserve"> of forces that can be taken into account </w:t>
      </w:r>
      <w:r w:rsidR="43A9F0D9" w:rsidRPr="15EBAEC9">
        <w:rPr>
          <w:rFonts w:ascii="Arial" w:eastAsia="Times New Roman" w:hAnsi="Arial" w:cs="Arial"/>
          <w:lang w:eastAsia="en-GB"/>
        </w:rPr>
        <w:t>by Tesco</w:t>
      </w:r>
      <w:r w:rsidR="002D1CA3" w:rsidRPr="15EBAEC9">
        <w:rPr>
          <w:rFonts w:ascii="Arial" w:eastAsia="Times New Roman" w:hAnsi="Arial" w:cs="Arial"/>
          <w:lang w:eastAsia="en-GB"/>
        </w:rPr>
        <w:t xml:space="preserve"> </w:t>
      </w:r>
      <w:r w:rsidR="002D1CA3" w:rsidRPr="002D1CA3">
        <w:rPr>
          <w:rFonts w:ascii="Arial" w:eastAsia="Times New Roman" w:hAnsi="Arial" w:cs="Arial"/>
          <w:lang w:eastAsia="en-GB"/>
        </w:rPr>
        <w:t xml:space="preserve">when doing this analysis </w:t>
      </w:r>
      <w:r w:rsidR="1D9700F4" w:rsidRPr="15EBAEC9">
        <w:rPr>
          <w:rFonts w:ascii="Arial" w:eastAsia="Times New Roman" w:hAnsi="Arial" w:cs="Arial"/>
          <w:lang w:eastAsia="en-GB"/>
        </w:rPr>
        <w:t>would be</w:t>
      </w:r>
      <w:r w:rsidR="002D1CA3" w:rsidRPr="002D1CA3">
        <w:rPr>
          <w:rFonts w:ascii="Arial" w:eastAsia="Times New Roman" w:hAnsi="Arial" w:cs="Arial"/>
          <w:lang w:eastAsia="en-GB"/>
        </w:rPr>
        <w:t xml:space="preserve"> the available resources, traditions, organisational structures, rules, connections, institutional policies</w:t>
      </w:r>
      <w:r w:rsidR="03F1D15D" w:rsidRPr="15EBAEC9">
        <w:rPr>
          <w:rFonts w:ascii="Arial" w:eastAsia="Times New Roman" w:hAnsi="Arial" w:cs="Arial"/>
          <w:lang w:eastAsia="en-GB"/>
        </w:rPr>
        <w:t>,</w:t>
      </w:r>
      <w:r w:rsidR="002D1CA3" w:rsidRPr="002D1CA3">
        <w:rPr>
          <w:rFonts w:ascii="Arial" w:eastAsia="Times New Roman" w:hAnsi="Arial" w:cs="Arial"/>
          <w:lang w:eastAsia="en-GB"/>
        </w:rPr>
        <w:t xml:space="preserve"> and norms, etc.</w:t>
      </w:r>
      <w:r w:rsidR="4B717476" w:rsidRPr="447AD000">
        <w:rPr>
          <w:rFonts w:ascii="Arial" w:eastAsia="Times New Roman" w:hAnsi="Arial" w:cs="Arial"/>
          <w:lang w:eastAsia="en-GB"/>
        </w:rPr>
        <w:t>355</w:t>
      </w:r>
    </w:p>
    <w:p w14:paraId="0903B00D" w14:textId="77777777" w:rsidR="002D5A59" w:rsidRDefault="002D5A59" w:rsidP="4B930747">
      <w:pPr>
        <w:spacing w:after="0" w:line="240" w:lineRule="auto"/>
        <w:rPr>
          <w:rFonts w:ascii="Arial" w:eastAsia="Times New Roman" w:hAnsi="Arial" w:cs="Arial"/>
          <w:lang w:eastAsia="en-GB"/>
        </w:rPr>
      </w:pPr>
    </w:p>
    <w:p w14:paraId="0948CD3A" w14:textId="30C3048A" w:rsidR="00E97A9C" w:rsidRDefault="008B3C28" w:rsidP="4B930747">
      <w:pPr>
        <w:spacing w:after="0" w:line="240" w:lineRule="auto"/>
        <w:rPr>
          <w:rFonts w:ascii="Arial" w:eastAsia="Times New Roman" w:hAnsi="Arial" w:cs="Arial"/>
          <w:b/>
          <w:sz w:val="24"/>
          <w:szCs w:val="24"/>
          <w:u w:val="single"/>
          <w:lang w:eastAsia="en-GB"/>
        </w:rPr>
      </w:pPr>
      <w:r w:rsidRPr="48FAB026">
        <w:rPr>
          <w:rFonts w:ascii="Arial" w:eastAsia="Times New Roman" w:hAnsi="Arial" w:cs="Arial"/>
          <w:b/>
          <w:bCs/>
          <w:sz w:val="24"/>
          <w:szCs w:val="24"/>
          <w:u w:val="single"/>
          <w:lang w:eastAsia="en-GB"/>
        </w:rPr>
        <w:t>Driving</w:t>
      </w:r>
      <w:r w:rsidRPr="0BD3111E">
        <w:rPr>
          <w:rFonts w:ascii="Arial" w:eastAsia="Times New Roman" w:hAnsi="Arial" w:cs="Arial"/>
          <w:b/>
          <w:sz w:val="24"/>
          <w:szCs w:val="24"/>
          <w:u w:val="single"/>
          <w:lang w:eastAsia="en-GB"/>
        </w:rPr>
        <w:t xml:space="preserve"> forces</w:t>
      </w:r>
    </w:p>
    <w:p w14:paraId="27F23237" w14:textId="1C64D92A" w:rsidR="0BD3111E" w:rsidRDefault="0BD3111E" w:rsidP="0BD3111E">
      <w:pPr>
        <w:spacing w:after="0" w:line="240" w:lineRule="auto"/>
        <w:rPr>
          <w:rFonts w:ascii="Arial" w:eastAsia="Times New Roman" w:hAnsi="Arial" w:cs="Arial"/>
          <w:b/>
          <w:bCs/>
          <w:sz w:val="24"/>
          <w:szCs w:val="24"/>
          <w:u w:val="single"/>
          <w:lang w:eastAsia="en-GB"/>
        </w:rPr>
      </w:pPr>
    </w:p>
    <w:p w14:paraId="34B812F3" w14:textId="517AF6F5" w:rsidR="00E97A9C" w:rsidRDefault="00DF642A" w:rsidP="4B930747">
      <w:pPr>
        <w:spacing w:after="0" w:line="240" w:lineRule="auto"/>
        <w:rPr>
          <w:rFonts w:ascii="Arial" w:eastAsia="Times New Roman" w:hAnsi="Arial" w:cs="Arial"/>
          <w:lang w:eastAsia="en-GB"/>
        </w:rPr>
      </w:pPr>
      <w:r w:rsidRPr="117C6255">
        <w:rPr>
          <w:rFonts w:ascii="Arial" w:eastAsia="Times New Roman" w:hAnsi="Arial" w:cs="Arial"/>
          <w:lang w:eastAsia="en-GB"/>
        </w:rPr>
        <w:t>Driving forces are the encouraging or influencing aspects that the change initiative runs into, according to Umar Tahir (2019). These are the real reasons behind change in an organisation.</w:t>
      </w:r>
      <w:r w:rsidR="00C9195C" w:rsidRPr="117C6255">
        <w:rPr>
          <w:rFonts w:ascii="Arial" w:eastAsia="Times New Roman" w:hAnsi="Arial" w:cs="Arial"/>
          <w:lang w:eastAsia="en-GB"/>
        </w:rPr>
        <w:t xml:space="preserve"> Some driving forces </w:t>
      </w:r>
      <w:r w:rsidR="0070565C" w:rsidRPr="117C6255">
        <w:rPr>
          <w:rFonts w:ascii="Arial" w:eastAsia="Times New Roman" w:hAnsi="Arial" w:cs="Arial"/>
          <w:lang w:eastAsia="en-GB"/>
        </w:rPr>
        <w:t>are stated below</w:t>
      </w:r>
      <w:r w:rsidR="58E99D3C" w:rsidRPr="117C6255">
        <w:rPr>
          <w:rFonts w:ascii="Arial" w:eastAsia="Times New Roman" w:hAnsi="Arial" w:cs="Arial"/>
          <w:lang w:eastAsia="en-GB"/>
        </w:rPr>
        <w:t>:</w:t>
      </w:r>
    </w:p>
    <w:p w14:paraId="3D12850B" w14:textId="77777777" w:rsidR="00023A7D" w:rsidRPr="00306C66" w:rsidRDefault="00DD6ED7" w:rsidP="00306C66">
      <w:pPr>
        <w:pStyle w:val="ListParagraph"/>
        <w:numPr>
          <w:ilvl w:val="0"/>
          <w:numId w:val="5"/>
        </w:numPr>
        <w:spacing w:after="0" w:line="240" w:lineRule="auto"/>
        <w:rPr>
          <w:rFonts w:ascii="Arial" w:eastAsia="Times New Roman" w:hAnsi="Arial" w:cs="Arial"/>
          <w:lang w:eastAsia="en-GB"/>
        </w:rPr>
      </w:pPr>
      <w:r w:rsidRPr="117C6255">
        <w:rPr>
          <w:rFonts w:ascii="Arial" w:eastAsia="Times New Roman" w:hAnsi="Arial" w:cs="Arial"/>
          <w:lang w:eastAsia="en-GB"/>
        </w:rPr>
        <w:t xml:space="preserve">market potential, </w:t>
      </w:r>
    </w:p>
    <w:p w14:paraId="566F575C" w14:textId="241E87FA" w:rsidR="00F47142" w:rsidRPr="00306C66" w:rsidRDefault="00DD6ED7" w:rsidP="117C6255">
      <w:pPr>
        <w:pStyle w:val="ListParagraph"/>
        <w:numPr>
          <w:ilvl w:val="0"/>
          <w:numId w:val="5"/>
        </w:numPr>
        <w:spacing w:after="0" w:line="240" w:lineRule="auto"/>
        <w:rPr>
          <w:rFonts w:ascii="Arial" w:eastAsia="Times New Roman" w:hAnsi="Arial" w:cs="Arial"/>
          <w:lang w:eastAsia="en-GB"/>
        </w:rPr>
      </w:pPr>
      <w:r w:rsidRPr="15EBAEC9">
        <w:rPr>
          <w:rFonts w:ascii="Arial" w:eastAsia="Times New Roman" w:hAnsi="Arial" w:cs="Arial"/>
          <w:lang w:eastAsia="en-GB"/>
        </w:rPr>
        <w:t>new leader</w:t>
      </w:r>
    </w:p>
    <w:p w14:paraId="070859CC" w14:textId="3F5C6DD8" w:rsidR="00F47142" w:rsidRPr="00306C66" w:rsidRDefault="00DD6ED7" w:rsidP="117C6255">
      <w:pPr>
        <w:spacing w:after="0" w:line="240" w:lineRule="auto"/>
        <w:rPr>
          <w:rFonts w:ascii="Arial" w:eastAsia="Times New Roman" w:hAnsi="Arial" w:cs="Arial"/>
          <w:lang w:eastAsia="en-GB"/>
        </w:rPr>
      </w:pPr>
      <w:r w:rsidRPr="117C6255">
        <w:rPr>
          <w:rFonts w:ascii="Arial" w:eastAsia="Times New Roman" w:hAnsi="Arial" w:cs="Arial"/>
          <w:lang w:eastAsia="en-GB"/>
        </w:rPr>
        <w:t xml:space="preserve"> </w:t>
      </w:r>
    </w:p>
    <w:p w14:paraId="623201B7" w14:textId="418ADB35" w:rsidR="00DD6ED7" w:rsidRPr="00306C66" w:rsidRDefault="00DD6ED7" w:rsidP="00306C66">
      <w:pPr>
        <w:pStyle w:val="ListParagraph"/>
        <w:numPr>
          <w:ilvl w:val="0"/>
          <w:numId w:val="5"/>
        </w:numPr>
        <w:spacing w:after="0" w:line="240" w:lineRule="auto"/>
        <w:rPr>
          <w:rFonts w:ascii="Arial" w:eastAsia="Times New Roman" w:hAnsi="Arial" w:cs="Arial"/>
          <w:lang w:eastAsia="en-GB"/>
        </w:rPr>
      </w:pPr>
      <w:r w:rsidRPr="117C6255">
        <w:rPr>
          <w:rFonts w:ascii="Arial" w:eastAsia="Times New Roman" w:hAnsi="Arial" w:cs="Arial"/>
          <w:lang w:eastAsia="en-GB"/>
        </w:rPr>
        <w:t>competition in new technology</w:t>
      </w:r>
    </w:p>
    <w:p w14:paraId="7A6E0AF0" w14:textId="77777777" w:rsidR="007D34B6" w:rsidRPr="00306C66" w:rsidRDefault="00DD6ED7" w:rsidP="00306C66">
      <w:pPr>
        <w:pStyle w:val="ListParagraph"/>
        <w:numPr>
          <w:ilvl w:val="0"/>
          <w:numId w:val="5"/>
        </w:numPr>
        <w:spacing w:after="0" w:line="240" w:lineRule="auto"/>
        <w:rPr>
          <w:rFonts w:ascii="Arial" w:eastAsia="Times New Roman" w:hAnsi="Arial" w:cs="Arial"/>
          <w:lang w:eastAsia="en-GB"/>
        </w:rPr>
      </w:pPr>
      <w:r w:rsidRPr="117C6255">
        <w:rPr>
          <w:rFonts w:ascii="Arial" w:eastAsia="Times New Roman" w:hAnsi="Arial" w:cs="Arial"/>
          <w:lang w:eastAsia="en-GB"/>
        </w:rPr>
        <w:t xml:space="preserve">pressure on fashion </w:t>
      </w:r>
    </w:p>
    <w:p w14:paraId="7AB324D3" w14:textId="77777777" w:rsidR="00FB79F5" w:rsidRPr="00306C66" w:rsidRDefault="00DD6ED7" w:rsidP="00306C66">
      <w:pPr>
        <w:pStyle w:val="ListParagraph"/>
        <w:numPr>
          <w:ilvl w:val="0"/>
          <w:numId w:val="5"/>
        </w:numPr>
        <w:spacing w:after="0" w:line="240" w:lineRule="auto"/>
        <w:rPr>
          <w:rFonts w:ascii="Arial" w:eastAsia="Times New Roman" w:hAnsi="Arial" w:cs="Arial"/>
          <w:lang w:eastAsia="en-GB"/>
        </w:rPr>
      </w:pPr>
      <w:r w:rsidRPr="117C6255">
        <w:rPr>
          <w:rFonts w:ascii="Arial" w:eastAsia="Times New Roman" w:hAnsi="Arial" w:cs="Arial"/>
          <w:lang w:eastAsia="en-GB"/>
        </w:rPr>
        <w:t>demand from management</w:t>
      </w:r>
    </w:p>
    <w:p w14:paraId="3378C20B" w14:textId="614C99CE" w:rsidR="00DD6ED7" w:rsidRPr="00306C66" w:rsidRDefault="00DD6ED7" w:rsidP="00306C66">
      <w:pPr>
        <w:pStyle w:val="ListParagraph"/>
        <w:numPr>
          <w:ilvl w:val="0"/>
          <w:numId w:val="5"/>
        </w:numPr>
        <w:spacing w:after="0" w:line="240" w:lineRule="auto"/>
        <w:rPr>
          <w:rFonts w:ascii="Arial" w:eastAsia="Times New Roman" w:hAnsi="Arial" w:cs="Arial"/>
          <w:lang w:eastAsia="en-GB"/>
        </w:rPr>
      </w:pPr>
      <w:r w:rsidRPr="117C6255">
        <w:rPr>
          <w:rFonts w:ascii="Arial" w:eastAsia="Times New Roman" w:hAnsi="Arial" w:cs="Arial"/>
          <w:lang w:eastAsia="en-GB"/>
        </w:rPr>
        <w:t>incentives</w:t>
      </w:r>
    </w:p>
    <w:p w14:paraId="3AB8DD70" w14:textId="77777777" w:rsidR="00DD6ED7" w:rsidRPr="00306C66" w:rsidRDefault="00DD6ED7" w:rsidP="00306C66">
      <w:pPr>
        <w:pStyle w:val="ListParagraph"/>
        <w:numPr>
          <w:ilvl w:val="0"/>
          <w:numId w:val="5"/>
        </w:numPr>
        <w:spacing w:after="0" w:line="240" w:lineRule="auto"/>
        <w:rPr>
          <w:rFonts w:ascii="Arial" w:eastAsia="Times New Roman" w:hAnsi="Arial" w:cs="Arial"/>
          <w:lang w:eastAsia="en-GB"/>
        </w:rPr>
      </w:pPr>
      <w:r w:rsidRPr="117C6255">
        <w:rPr>
          <w:rFonts w:ascii="Arial" w:eastAsia="Times New Roman" w:hAnsi="Arial" w:cs="Arial"/>
          <w:lang w:eastAsia="en-GB"/>
        </w:rPr>
        <w:t>political structures</w:t>
      </w:r>
    </w:p>
    <w:p w14:paraId="6113E96D" w14:textId="77777777" w:rsidR="00DD6ED7" w:rsidRPr="00306C66" w:rsidRDefault="00DD6ED7" w:rsidP="00306C66">
      <w:pPr>
        <w:pStyle w:val="ListParagraph"/>
        <w:numPr>
          <w:ilvl w:val="0"/>
          <w:numId w:val="5"/>
        </w:numPr>
        <w:spacing w:after="0" w:line="240" w:lineRule="auto"/>
        <w:rPr>
          <w:rFonts w:ascii="Arial" w:eastAsia="Times New Roman" w:hAnsi="Arial" w:cs="Arial"/>
          <w:lang w:eastAsia="en-GB"/>
        </w:rPr>
      </w:pPr>
      <w:r w:rsidRPr="117C6255">
        <w:rPr>
          <w:rFonts w:ascii="Arial" w:eastAsia="Times New Roman" w:hAnsi="Arial" w:cs="Arial"/>
          <w:lang w:eastAsia="en-GB"/>
        </w:rPr>
        <w:t>laws and regulations governing</w:t>
      </w:r>
    </w:p>
    <w:p w14:paraId="257A3EAE" w14:textId="5DAECD47" w:rsidR="4B930747" w:rsidRPr="00306C66" w:rsidRDefault="00DD6ED7" w:rsidP="00306C66">
      <w:pPr>
        <w:pStyle w:val="ListParagraph"/>
        <w:numPr>
          <w:ilvl w:val="0"/>
          <w:numId w:val="5"/>
        </w:numPr>
        <w:spacing w:after="0" w:line="240" w:lineRule="auto"/>
        <w:rPr>
          <w:rFonts w:ascii="Arial" w:eastAsia="Times New Roman" w:hAnsi="Arial" w:cs="Arial"/>
          <w:sz w:val="24"/>
          <w:szCs w:val="24"/>
          <w:lang w:eastAsia="en-GB"/>
        </w:rPr>
      </w:pPr>
      <w:r w:rsidRPr="117C6255">
        <w:rPr>
          <w:rFonts w:ascii="Arial" w:eastAsia="Times New Roman" w:hAnsi="Arial" w:cs="Arial"/>
          <w:lang w:eastAsia="en-GB"/>
        </w:rPr>
        <w:t>Public sentiment</w:t>
      </w:r>
      <w:r w:rsidR="1F752667" w:rsidRPr="447AD000">
        <w:rPr>
          <w:rFonts w:ascii="Arial" w:eastAsia="Times New Roman" w:hAnsi="Arial" w:cs="Arial"/>
          <w:sz w:val="24"/>
          <w:szCs w:val="24"/>
          <w:lang w:eastAsia="en-GB"/>
        </w:rPr>
        <w:t xml:space="preserve"> 57</w:t>
      </w:r>
    </w:p>
    <w:p w14:paraId="473CE249" w14:textId="05C1D946" w:rsidR="00C93F6F" w:rsidRDefault="00C93F6F" w:rsidP="4B930747">
      <w:pPr>
        <w:spacing w:after="0" w:line="240" w:lineRule="auto"/>
        <w:rPr>
          <w:rFonts w:ascii="Arial" w:eastAsia="Times New Roman" w:hAnsi="Arial" w:cs="Arial"/>
          <w:sz w:val="24"/>
          <w:szCs w:val="24"/>
          <w:lang w:eastAsia="en-GB"/>
        </w:rPr>
      </w:pPr>
    </w:p>
    <w:p w14:paraId="78B9023B" w14:textId="3255F307" w:rsidR="00C93F6F" w:rsidRDefault="00D453CD" w:rsidP="4B930747">
      <w:pPr>
        <w:spacing w:after="0" w:line="240" w:lineRule="auto"/>
        <w:rPr>
          <w:rFonts w:ascii="Arial" w:eastAsia="Times New Roman" w:hAnsi="Arial" w:cs="Arial"/>
          <w:b/>
          <w:sz w:val="24"/>
          <w:szCs w:val="24"/>
          <w:u w:val="single"/>
          <w:lang w:eastAsia="en-GB"/>
        </w:rPr>
      </w:pPr>
      <w:r w:rsidRPr="0BD3111E">
        <w:rPr>
          <w:rFonts w:ascii="Arial" w:eastAsia="Times New Roman" w:hAnsi="Arial" w:cs="Arial"/>
          <w:b/>
          <w:sz w:val="24"/>
          <w:szCs w:val="24"/>
          <w:u w:val="single"/>
          <w:lang w:eastAsia="en-GB"/>
        </w:rPr>
        <w:t>Restraining forces</w:t>
      </w:r>
    </w:p>
    <w:p w14:paraId="26591748" w14:textId="77777777" w:rsidR="00D90A6A" w:rsidRDefault="00D90A6A" w:rsidP="4B930747">
      <w:pPr>
        <w:spacing w:after="0" w:line="240" w:lineRule="auto"/>
        <w:rPr>
          <w:rFonts w:ascii="Arial" w:eastAsia="Times New Roman" w:hAnsi="Arial" w:cs="Arial"/>
          <w:b/>
          <w:sz w:val="24"/>
          <w:szCs w:val="24"/>
          <w:u w:val="single"/>
          <w:lang w:eastAsia="en-GB"/>
        </w:rPr>
      </w:pPr>
    </w:p>
    <w:p w14:paraId="3B4289C9" w14:textId="7A57275A" w:rsidR="00C93F6F" w:rsidRDefault="0026362B" w:rsidP="4B930747">
      <w:pPr>
        <w:spacing w:after="0" w:line="240" w:lineRule="auto"/>
        <w:rPr>
          <w:rFonts w:ascii="Arial" w:eastAsia="Times New Roman" w:hAnsi="Arial" w:cs="Arial"/>
          <w:lang w:eastAsia="en-GB"/>
        </w:rPr>
      </w:pPr>
      <w:r w:rsidRPr="117C6255">
        <w:rPr>
          <w:rFonts w:ascii="Arial" w:eastAsia="Times New Roman" w:hAnsi="Arial" w:cs="Arial"/>
          <w:lang w:eastAsia="en-GB"/>
        </w:rPr>
        <w:t>Restraining forces are the harmful factors that are hostile to the change initiative. The application of novel ideas or change is frequently hindered by these causes (Umar, Tahir 2019).</w:t>
      </w:r>
      <w:r w:rsidR="00C93F6F" w:rsidRPr="117C6255">
        <w:rPr>
          <w:rFonts w:ascii="Arial" w:eastAsia="Times New Roman" w:hAnsi="Arial" w:cs="Arial"/>
          <w:lang w:eastAsia="en-GB"/>
        </w:rPr>
        <w:t xml:space="preserve"> Examples of restraints include the following:</w:t>
      </w:r>
    </w:p>
    <w:p w14:paraId="5FD2C529" w14:textId="77777777" w:rsidR="00FF6A9E" w:rsidRDefault="00FF6A9E" w:rsidP="4B930747">
      <w:pPr>
        <w:spacing w:after="0" w:line="240" w:lineRule="auto"/>
        <w:rPr>
          <w:rFonts w:ascii="Arial" w:eastAsia="Times New Roman" w:hAnsi="Arial" w:cs="Arial"/>
          <w:lang w:eastAsia="en-GB"/>
        </w:rPr>
      </w:pPr>
    </w:p>
    <w:p w14:paraId="21202DC8" w14:textId="77777777" w:rsidR="00FF6A9E" w:rsidRPr="00306C66" w:rsidRDefault="00FF6A9E" w:rsidP="00306C66">
      <w:pPr>
        <w:pStyle w:val="ListParagraph"/>
        <w:numPr>
          <w:ilvl w:val="0"/>
          <w:numId w:val="6"/>
        </w:numPr>
        <w:spacing w:after="0" w:line="240" w:lineRule="auto"/>
        <w:rPr>
          <w:rFonts w:ascii="Arial" w:eastAsia="Times New Roman" w:hAnsi="Arial" w:cs="Arial"/>
          <w:lang w:eastAsia="en-GB"/>
        </w:rPr>
      </w:pPr>
      <w:r w:rsidRPr="117C6255">
        <w:rPr>
          <w:rFonts w:ascii="Arial" w:eastAsia="Times New Roman" w:hAnsi="Arial" w:cs="Arial"/>
          <w:lang w:eastAsia="en-GB"/>
        </w:rPr>
        <w:t>worry about the future.</w:t>
      </w:r>
    </w:p>
    <w:p w14:paraId="6A8918E9" w14:textId="77777777" w:rsidR="00FF6A9E" w:rsidRPr="00306C66" w:rsidRDefault="00FF6A9E" w:rsidP="00306C66">
      <w:pPr>
        <w:pStyle w:val="ListParagraph"/>
        <w:numPr>
          <w:ilvl w:val="0"/>
          <w:numId w:val="6"/>
        </w:numPr>
        <w:spacing w:after="0" w:line="240" w:lineRule="auto"/>
        <w:rPr>
          <w:rFonts w:ascii="Arial" w:eastAsia="Times New Roman" w:hAnsi="Arial" w:cs="Arial"/>
          <w:lang w:eastAsia="en-GB"/>
        </w:rPr>
      </w:pPr>
      <w:r w:rsidRPr="117C6255">
        <w:rPr>
          <w:rFonts w:ascii="Arial" w:eastAsia="Times New Roman" w:hAnsi="Arial" w:cs="Arial"/>
          <w:lang w:eastAsia="en-GB"/>
        </w:rPr>
        <w:t>Earlier attempts at transformation have failed.</w:t>
      </w:r>
    </w:p>
    <w:p w14:paraId="288D98E2" w14:textId="77777777" w:rsidR="00FF6A9E" w:rsidRPr="00563AF2" w:rsidRDefault="00FF6A9E" w:rsidP="00563AF2">
      <w:pPr>
        <w:pStyle w:val="ListParagraph"/>
        <w:numPr>
          <w:ilvl w:val="0"/>
          <w:numId w:val="6"/>
        </w:numPr>
        <w:spacing w:after="0" w:line="240" w:lineRule="auto"/>
        <w:rPr>
          <w:rFonts w:ascii="Arial" w:eastAsia="Times New Roman" w:hAnsi="Arial" w:cs="Arial"/>
          <w:lang w:eastAsia="en-GB"/>
        </w:rPr>
      </w:pPr>
      <w:r w:rsidRPr="117C6255">
        <w:rPr>
          <w:rFonts w:ascii="Arial" w:eastAsia="Times New Roman" w:hAnsi="Arial" w:cs="Arial"/>
          <w:lang w:eastAsia="en-GB"/>
        </w:rPr>
        <w:t>outmoded employee practises.</w:t>
      </w:r>
    </w:p>
    <w:p w14:paraId="5B2EE1B4" w14:textId="77777777" w:rsidR="00FF6A9E" w:rsidRPr="00563AF2" w:rsidRDefault="00FF6A9E" w:rsidP="00563AF2">
      <w:pPr>
        <w:pStyle w:val="ListParagraph"/>
        <w:numPr>
          <w:ilvl w:val="0"/>
          <w:numId w:val="6"/>
        </w:numPr>
        <w:spacing w:after="0" w:line="240" w:lineRule="auto"/>
        <w:rPr>
          <w:rFonts w:ascii="Arial" w:eastAsia="Times New Roman" w:hAnsi="Arial" w:cs="Arial"/>
          <w:lang w:eastAsia="en-GB"/>
        </w:rPr>
      </w:pPr>
      <w:r w:rsidRPr="117C6255">
        <w:rPr>
          <w:rFonts w:ascii="Arial" w:eastAsia="Times New Roman" w:hAnsi="Arial" w:cs="Arial"/>
          <w:lang w:eastAsia="en-GB"/>
        </w:rPr>
        <w:t>living in a cosy environment.</w:t>
      </w:r>
    </w:p>
    <w:p w14:paraId="30959ACC" w14:textId="77777777" w:rsidR="00FF6A9E" w:rsidRPr="00563AF2" w:rsidRDefault="00FF6A9E" w:rsidP="00563AF2">
      <w:pPr>
        <w:pStyle w:val="ListParagraph"/>
        <w:numPr>
          <w:ilvl w:val="0"/>
          <w:numId w:val="6"/>
        </w:numPr>
        <w:spacing w:after="0" w:line="240" w:lineRule="auto"/>
        <w:rPr>
          <w:rFonts w:ascii="Arial" w:eastAsia="Times New Roman" w:hAnsi="Arial" w:cs="Arial"/>
          <w:lang w:eastAsia="en-GB"/>
        </w:rPr>
      </w:pPr>
      <w:r w:rsidRPr="117C6255">
        <w:rPr>
          <w:rFonts w:ascii="Arial" w:eastAsia="Times New Roman" w:hAnsi="Arial" w:cs="Arial"/>
          <w:lang w:eastAsia="en-GB"/>
        </w:rPr>
        <w:t>a hostile work environment.</w:t>
      </w:r>
    </w:p>
    <w:p w14:paraId="766046DE" w14:textId="77777777" w:rsidR="00FF6A9E" w:rsidRPr="00563AF2" w:rsidRDefault="00FF6A9E" w:rsidP="00563AF2">
      <w:pPr>
        <w:pStyle w:val="ListParagraph"/>
        <w:numPr>
          <w:ilvl w:val="0"/>
          <w:numId w:val="6"/>
        </w:numPr>
        <w:spacing w:after="0" w:line="240" w:lineRule="auto"/>
        <w:rPr>
          <w:rFonts w:ascii="Arial" w:eastAsia="Times New Roman" w:hAnsi="Arial" w:cs="Arial"/>
          <w:lang w:eastAsia="en-GB"/>
        </w:rPr>
      </w:pPr>
      <w:r w:rsidRPr="117C6255">
        <w:rPr>
          <w:rFonts w:ascii="Arial" w:eastAsia="Times New Roman" w:hAnsi="Arial" w:cs="Arial"/>
          <w:lang w:eastAsia="en-GB"/>
        </w:rPr>
        <w:t>unions for workers</w:t>
      </w:r>
    </w:p>
    <w:p w14:paraId="668BACC8" w14:textId="77777777" w:rsidR="00FF6A9E" w:rsidRPr="00563AF2" w:rsidRDefault="00FF6A9E" w:rsidP="00563AF2">
      <w:pPr>
        <w:pStyle w:val="ListParagraph"/>
        <w:numPr>
          <w:ilvl w:val="0"/>
          <w:numId w:val="6"/>
        </w:numPr>
        <w:spacing w:after="0" w:line="240" w:lineRule="auto"/>
        <w:rPr>
          <w:rFonts w:ascii="Arial" w:eastAsia="Times New Roman" w:hAnsi="Arial" w:cs="Arial"/>
          <w:lang w:eastAsia="en-GB"/>
        </w:rPr>
      </w:pPr>
      <w:r w:rsidRPr="117C6255">
        <w:rPr>
          <w:rFonts w:ascii="Arial" w:eastAsia="Times New Roman" w:hAnsi="Arial" w:cs="Arial"/>
          <w:lang w:eastAsia="en-GB"/>
        </w:rPr>
        <w:t>strictly regulated bureaucratic procedures.</w:t>
      </w:r>
    </w:p>
    <w:p w14:paraId="522202AE" w14:textId="3A58BD33" w:rsidR="00252472" w:rsidRPr="008A28A5" w:rsidRDefault="00FF6A9E" w:rsidP="008A28A5">
      <w:pPr>
        <w:pStyle w:val="ListParagraph"/>
        <w:numPr>
          <w:ilvl w:val="0"/>
          <w:numId w:val="6"/>
        </w:numPr>
        <w:spacing w:after="0" w:line="240" w:lineRule="auto"/>
        <w:rPr>
          <w:rFonts w:ascii="Arial" w:eastAsia="Times New Roman" w:hAnsi="Arial" w:cs="Arial"/>
          <w:sz w:val="24"/>
          <w:szCs w:val="24"/>
          <w:lang w:eastAsia="en-GB"/>
        </w:rPr>
      </w:pPr>
      <w:r w:rsidRPr="117C6255">
        <w:rPr>
          <w:rFonts w:ascii="Arial" w:eastAsia="Times New Roman" w:hAnsi="Arial" w:cs="Arial"/>
          <w:lang w:eastAsia="en-GB"/>
        </w:rPr>
        <w:t>a company's culture</w:t>
      </w:r>
      <w:r w:rsidR="24D153A5" w:rsidRPr="117C6255">
        <w:rPr>
          <w:rFonts w:ascii="Arial" w:eastAsia="Times New Roman" w:hAnsi="Arial" w:cs="Arial"/>
          <w:lang w:eastAsia="en-GB"/>
        </w:rPr>
        <w:t>. (</w:t>
      </w:r>
      <w:r w:rsidR="00E16F88" w:rsidRPr="117C6255">
        <w:rPr>
          <w:rFonts w:ascii="Arial" w:eastAsia="Times New Roman" w:hAnsi="Arial" w:cs="Arial"/>
          <w:lang w:eastAsia="en-GB"/>
        </w:rPr>
        <w:t>Umar</w:t>
      </w:r>
      <w:r w:rsidR="00824070" w:rsidRPr="117C6255">
        <w:rPr>
          <w:rFonts w:ascii="Arial" w:eastAsia="Times New Roman" w:hAnsi="Arial" w:cs="Arial"/>
          <w:lang w:eastAsia="en-GB"/>
        </w:rPr>
        <w:t>,</w:t>
      </w:r>
      <w:r w:rsidR="00E16F88" w:rsidRPr="117C6255">
        <w:rPr>
          <w:rFonts w:ascii="Arial" w:eastAsia="Times New Roman" w:hAnsi="Arial" w:cs="Arial"/>
          <w:lang w:eastAsia="en-GB"/>
        </w:rPr>
        <w:t xml:space="preserve"> Tahir</w:t>
      </w:r>
      <w:r w:rsidR="00824070" w:rsidRPr="117C6255">
        <w:rPr>
          <w:rFonts w:ascii="Arial" w:eastAsia="Times New Roman" w:hAnsi="Arial" w:cs="Arial"/>
          <w:lang w:eastAsia="en-GB"/>
        </w:rPr>
        <w:t>,</w:t>
      </w:r>
      <w:r w:rsidR="00E16F88" w:rsidRPr="117C6255">
        <w:rPr>
          <w:rFonts w:ascii="Arial" w:eastAsia="Times New Roman" w:hAnsi="Arial" w:cs="Arial"/>
          <w:lang w:eastAsia="en-GB"/>
        </w:rPr>
        <w:t xml:space="preserve"> </w:t>
      </w:r>
      <w:r w:rsidR="001358BB" w:rsidRPr="117C6255">
        <w:rPr>
          <w:rFonts w:ascii="Arial" w:eastAsia="Times New Roman" w:hAnsi="Arial" w:cs="Arial"/>
          <w:lang w:eastAsia="en-GB"/>
        </w:rPr>
        <w:t>2019</w:t>
      </w:r>
      <w:r w:rsidR="008425EF" w:rsidRPr="117C6255">
        <w:rPr>
          <w:rFonts w:ascii="Arial" w:eastAsia="Times New Roman" w:hAnsi="Arial" w:cs="Arial"/>
          <w:lang w:eastAsia="en-GB"/>
        </w:rPr>
        <w:t>).</w:t>
      </w:r>
      <w:r w:rsidR="1B4CFF53" w:rsidRPr="117C6255">
        <w:rPr>
          <w:rFonts w:ascii="Arial" w:eastAsia="Times New Roman" w:hAnsi="Arial" w:cs="Arial"/>
          <w:lang w:eastAsia="en-GB"/>
        </w:rPr>
        <w:t>64</w:t>
      </w:r>
    </w:p>
    <w:p w14:paraId="2B3EEDEC" w14:textId="4B62859B" w:rsidR="4B930747" w:rsidRDefault="4B930747" w:rsidP="4B930747">
      <w:pPr>
        <w:spacing w:after="0" w:line="240" w:lineRule="auto"/>
        <w:rPr>
          <w:rFonts w:ascii="Arial" w:eastAsia="Arial" w:hAnsi="Arial" w:cs="Arial"/>
          <w:sz w:val="24"/>
          <w:szCs w:val="24"/>
        </w:rPr>
      </w:pPr>
    </w:p>
    <w:p w14:paraId="54D4FCFD" w14:textId="7B5C7834" w:rsidR="00DA05CC" w:rsidRPr="00DA05CC" w:rsidRDefault="000447AE" w:rsidP="00DA05CC">
      <w:pPr>
        <w:spacing w:after="0" w:line="240" w:lineRule="auto"/>
        <w:rPr>
          <w:rFonts w:ascii="Arial" w:eastAsia="Times New Roman" w:hAnsi="Arial" w:cs="Arial"/>
          <w:sz w:val="24"/>
          <w:szCs w:val="24"/>
          <w:u w:val="single"/>
          <w:lang w:eastAsia="en-GB"/>
        </w:rPr>
      </w:pPr>
      <w:r w:rsidRPr="45FDA444">
        <w:rPr>
          <w:rFonts w:ascii="Arial" w:eastAsia="Times New Roman" w:hAnsi="Arial" w:cs="Arial"/>
          <w:b/>
          <w:sz w:val="24"/>
          <w:szCs w:val="24"/>
          <w:u w:val="single"/>
          <w:lang w:eastAsia="en-GB"/>
        </w:rPr>
        <w:t>To make</w:t>
      </w:r>
      <w:r w:rsidR="00DA05CC" w:rsidRPr="45FDA444">
        <w:rPr>
          <w:rFonts w:ascii="Arial" w:eastAsia="Times New Roman" w:hAnsi="Arial" w:cs="Arial"/>
          <w:b/>
          <w:sz w:val="24"/>
          <w:szCs w:val="24"/>
          <w:u w:val="single"/>
          <w:lang w:eastAsia="en-GB"/>
        </w:rPr>
        <w:t xml:space="preserve"> change</w:t>
      </w:r>
      <w:r w:rsidRPr="45FDA444">
        <w:rPr>
          <w:rFonts w:ascii="Arial" w:eastAsia="Times New Roman" w:hAnsi="Arial" w:cs="Arial"/>
          <w:b/>
          <w:sz w:val="24"/>
          <w:szCs w:val="24"/>
          <w:u w:val="single"/>
          <w:lang w:eastAsia="en-GB"/>
        </w:rPr>
        <w:t>s</w:t>
      </w:r>
      <w:r w:rsidR="00DA05CC" w:rsidRPr="45FDA444">
        <w:rPr>
          <w:rFonts w:ascii="Arial" w:eastAsia="Times New Roman" w:hAnsi="Arial" w:cs="Arial"/>
          <w:b/>
          <w:sz w:val="24"/>
          <w:szCs w:val="24"/>
          <w:u w:val="single"/>
          <w:lang w:eastAsia="en-GB"/>
        </w:rPr>
        <w:t xml:space="preserve"> in equilibrium The following actions must be completed for a successful shift toward change.</w:t>
      </w:r>
    </w:p>
    <w:p w14:paraId="09FA5273" w14:textId="77777777" w:rsidR="00DA05CC" w:rsidRPr="00DA05CC" w:rsidRDefault="00DA05CC" w:rsidP="00DA05CC">
      <w:pPr>
        <w:spacing w:after="0" w:line="240" w:lineRule="auto"/>
        <w:rPr>
          <w:rFonts w:ascii="Arial" w:eastAsia="Times New Roman" w:hAnsi="Arial" w:cs="Arial"/>
          <w:sz w:val="24"/>
          <w:szCs w:val="24"/>
          <w:lang w:eastAsia="en-GB"/>
        </w:rPr>
      </w:pPr>
    </w:p>
    <w:p w14:paraId="6339C5C4" w14:textId="009D62AD" w:rsidR="00DA05CC" w:rsidRPr="00A84C33" w:rsidRDefault="15B5F4E1" w:rsidP="00A84C33">
      <w:pPr>
        <w:pStyle w:val="ListParagraph"/>
        <w:numPr>
          <w:ilvl w:val="0"/>
          <w:numId w:val="7"/>
        </w:numPr>
        <w:spacing w:after="0" w:line="240" w:lineRule="auto"/>
        <w:rPr>
          <w:rFonts w:ascii="Arial" w:eastAsia="Times New Roman" w:hAnsi="Arial" w:cs="Arial"/>
          <w:lang w:eastAsia="en-GB"/>
        </w:rPr>
      </w:pPr>
      <w:r w:rsidRPr="15EBAEC9">
        <w:rPr>
          <w:rFonts w:ascii="Arial" w:eastAsia="Times New Roman" w:hAnsi="Arial" w:cs="Arial"/>
          <w:lang w:eastAsia="en-GB"/>
        </w:rPr>
        <w:t xml:space="preserve">Tesco’s should </w:t>
      </w:r>
      <w:r w:rsidR="00DA05CC" w:rsidRPr="15EBAEC9">
        <w:rPr>
          <w:rFonts w:ascii="Arial" w:eastAsia="Times New Roman" w:hAnsi="Arial" w:cs="Arial"/>
          <w:lang w:eastAsia="en-GB"/>
        </w:rPr>
        <w:t>increase the driving forces</w:t>
      </w:r>
    </w:p>
    <w:p w14:paraId="3A64CEB0" w14:textId="76806870" w:rsidR="00DA05CC" w:rsidRPr="00A84C33" w:rsidRDefault="27165302" w:rsidP="00A84C33">
      <w:pPr>
        <w:pStyle w:val="ListParagraph"/>
        <w:numPr>
          <w:ilvl w:val="0"/>
          <w:numId w:val="7"/>
        </w:numPr>
        <w:spacing w:after="0" w:line="240" w:lineRule="auto"/>
        <w:rPr>
          <w:rFonts w:ascii="Arial" w:eastAsia="Times New Roman" w:hAnsi="Arial" w:cs="Arial"/>
          <w:lang w:eastAsia="en-GB"/>
        </w:rPr>
      </w:pPr>
      <w:r w:rsidRPr="15EBAEC9">
        <w:rPr>
          <w:rFonts w:ascii="Arial" w:eastAsia="Times New Roman" w:hAnsi="Arial" w:cs="Arial"/>
          <w:lang w:eastAsia="en-GB"/>
        </w:rPr>
        <w:t xml:space="preserve">Tesco’s should </w:t>
      </w:r>
      <w:r w:rsidR="00DA05CC" w:rsidRPr="15EBAEC9">
        <w:rPr>
          <w:rFonts w:ascii="Arial" w:eastAsia="Times New Roman" w:hAnsi="Arial" w:cs="Arial"/>
          <w:lang w:eastAsia="en-GB"/>
        </w:rPr>
        <w:t>Reduce restraining pressure</w:t>
      </w:r>
    </w:p>
    <w:p w14:paraId="485A11A6" w14:textId="6267F7B4" w:rsidR="00DA05CC" w:rsidRDefault="00F377A9" w:rsidP="005B471F">
      <w:pPr>
        <w:pStyle w:val="ListParagraph"/>
        <w:numPr>
          <w:ilvl w:val="0"/>
          <w:numId w:val="7"/>
        </w:numPr>
        <w:spacing w:after="0" w:line="240" w:lineRule="auto"/>
        <w:rPr>
          <w:rFonts w:ascii="Arial" w:eastAsia="Times New Roman" w:hAnsi="Arial" w:cs="Arial"/>
          <w:lang w:eastAsia="en-GB"/>
        </w:rPr>
      </w:pPr>
      <w:r w:rsidRPr="117C6255">
        <w:rPr>
          <w:rFonts w:ascii="Arial" w:eastAsia="Times New Roman" w:hAnsi="Arial" w:cs="Arial"/>
          <w:lang w:eastAsia="en-GB"/>
        </w:rPr>
        <w:t>Or make use of both</w:t>
      </w:r>
    </w:p>
    <w:p w14:paraId="49969725" w14:textId="77777777" w:rsidR="00F377A9" w:rsidRPr="005B471F" w:rsidRDefault="00F377A9" w:rsidP="00F377A9">
      <w:pPr>
        <w:pStyle w:val="ListParagraph"/>
        <w:spacing w:after="0" w:line="240" w:lineRule="auto"/>
        <w:rPr>
          <w:rFonts w:ascii="Arial" w:eastAsia="Times New Roman" w:hAnsi="Arial" w:cs="Arial"/>
          <w:sz w:val="24"/>
          <w:szCs w:val="24"/>
          <w:lang w:eastAsia="en-GB"/>
        </w:rPr>
      </w:pPr>
    </w:p>
    <w:p w14:paraId="6FA00302" w14:textId="20C83688" w:rsidR="21FF6B9C" w:rsidRDefault="00DA05CC" w:rsidP="4B930747">
      <w:pPr>
        <w:spacing w:after="0" w:line="240" w:lineRule="auto"/>
        <w:rPr>
          <w:rFonts w:ascii="Arial" w:eastAsia="Arial" w:hAnsi="Arial" w:cs="Arial"/>
          <w:b/>
          <w:u w:val="single"/>
          <w:lang w:eastAsia="en-GB"/>
        </w:rPr>
      </w:pPr>
      <w:r w:rsidRPr="45FDA444">
        <w:rPr>
          <w:rFonts w:ascii="Arial" w:eastAsia="Times New Roman" w:hAnsi="Arial" w:cs="Arial"/>
          <w:b/>
          <w:sz w:val="24"/>
          <w:szCs w:val="24"/>
          <w:u w:val="single"/>
          <w:lang w:eastAsia="en-GB"/>
        </w:rPr>
        <w:t>Lewin asserts that three phases are necessary to accomplish the desired target or goal</w:t>
      </w:r>
      <w:r w:rsidR="0028351D" w:rsidRPr="45FDA444">
        <w:rPr>
          <w:rFonts w:ascii="Arial" w:eastAsia="Times New Roman" w:hAnsi="Arial" w:cs="Arial"/>
          <w:b/>
          <w:sz w:val="24"/>
          <w:szCs w:val="24"/>
          <w:u w:val="single"/>
          <w:lang w:eastAsia="en-GB"/>
        </w:rPr>
        <w:t>.</w:t>
      </w:r>
    </w:p>
    <w:p w14:paraId="249A8B86" w14:textId="57E751DE" w:rsidR="00807FA5" w:rsidRDefault="00807FA5" w:rsidP="4B930747">
      <w:pPr>
        <w:spacing w:after="0" w:line="240" w:lineRule="auto"/>
        <w:rPr>
          <w:rFonts w:ascii="Arial" w:eastAsia="Arial" w:hAnsi="Arial" w:cs="Arial"/>
          <w:lang w:eastAsia="en-GB"/>
        </w:rPr>
      </w:pPr>
    </w:p>
    <w:p w14:paraId="0054BAE7" w14:textId="2A736AAB" w:rsidR="00807FA5" w:rsidRPr="00807FA5" w:rsidRDefault="6B75A270" w:rsidP="00807FA5">
      <w:pPr>
        <w:pStyle w:val="ListParagraph"/>
        <w:numPr>
          <w:ilvl w:val="0"/>
          <w:numId w:val="8"/>
        </w:numPr>
        <w:spacing w:after="0" w:line="240" w:lineRule="auto"/>
        <w:rPr>
          <w:rFonts w:ascii="Arial" w:eastAsia="Arial" w:hAnsi="Arial" w:cs="Arial"/>
          <w:lang w:eastAsia="en-GB"/>
        </w:rPr>
      </w:pPr>
      <w:r w:rsidRPr="15EBAEC9">
        <w:rPr>
          <w:rFonts w:ascii="Arial" w:eastAsia="Arial" w:hAnsi="Arial" w:cs="Arial"/>
          <w:lang w:eastAsia="en-GB"/>
        </w:rPr>
        <w:t xml:space="preserve">Tesco’s should </w:t>
      </w:r>
      <w:r w:rsidR="00807FA5" w:rsidRPr="00807FA5">
        <w:rPr>
          <w:rFonts w:ascii="Arial" w:eastAsia="Arial" w:hAnsi="Arial" w:cs="Arial"/>
          <w:lang w:eastAsia="en-GB"/>
        </w:rPr>
        <w:t xml:space="preserve">Dissolve the underlying forces that are responsible for the current </w:t>
      </w:r>
      <w:r w:rsidR="5DB90DE0" w:rsidRPr="15EBAEC9">
        <w:rPr>
          <w:rFonts w:ascii="Arial" w:eastAsia="Arial" w:hAnsi="Arial" w:cs="Arial"/>
          <w:lang w:eastAsia="en-GB"/>
        </w:rPr>
        <w:t>situation</w:t>
      </w:r>
      <w:r w:rsidR="00807FA5" w:rsidRPr="00807FA5">
        <w:rPr>
          <w:rFonts w:ascii="Arial" w:eastAsia="Arial" w:hAnsi="Arial" w:cs="Arial"/>
          <w:lang w:eastAsia="en-GB"/>
        </w:rPr>
        <w:t>.</w:t>
      </w:r>
    </w:p>
    <w:p w14:paraId="4D92E26B" w14:textId="77777777" w:rsidR="00807FA5" w:rsidRPr="00807FA5" w:rsidRDefault="00807FA5" w:rsidP="00807FA5">
      <w:pPr>
        <w:spacing w:after="0" w:line="240" w:lineRule="auto"/>
        <w:rPr>
          <w:rFonts w:ascii="Arial" w:eastAsia="Arial" w:hAnsi="Arial" w:cs="Arial"/>
          <w:lang w:eastAsia="en-GB"/>
        </w:rPr>
      </w:pPr>
    </w:p>
    <w:p w14:paraId="17050D0C" w14:textId="701C29ED" w:rsidR="00807FA5" w:rsidRPr="00807FA5" w:rsidRDefault="00807FA5" w:rsidP="00807FA5">
      <w:pPr>
        <w:pStyle w:val="ListParagraph"/>
        <w:numPr>
          <w:ilvl w:val="0"/>
          <w:numId w:val="8"/>
        </w:numPr>
        <w:spacing w:after="0" w:line="240" w:lineRule="auto"/>
        <w:rPr>
          <w:rFonts w:ascii="Arial" w:eastAsia="Arial" w:hAnsi="Arial" w:cs="Arial"/>
          <w:lang w:eastAsia="en-GB"/>
        </w:rPr>
      </w:pPr>
      <w:r w:rsidRPr="00807FA5">
        <w:rPr>
          <w:rFonts w:ascii="Arial" w:eastAsia="Arial" w:hAnsi="Arial" w:cs="Arial"/>
          <w:lang w:eastAsia="en-GB"/>
        </w:rPr>
        <w:t>Applying the three procedures listed above will tip the balance in favour of change</w:t>
      </w:r>
      <w:r w:rsidR="4AC81509" w:rsidRPr="15EBAEC9">
        <w:rPr>
          <w:rFonts w:ascii="Arial" w:eastAsia="Arial" w:hAnsi="Arial" w:cs="Arial"/>
          <w:lang w:eastAsia="en-GB"/>
        </w:rPr>
        <w:t xml:space="preserve"> </w:t>
      </w:r>
      <w:r w:rsidR="19B01922" w:rsidRPr="4A9C163B">
        <w:rPr>
          <w:rFonts w:ascii="Arial" w:eastAsia="Arial" w:hAnsi="Arial" w:cs="Arial"/>
          <w:lang w:eastAsia="en-GB"/>
        </w:rPr>
        <w:t>for Tesco's</w:t>
      </w:r>
      <w:r w:rsidRPr="00807FA5">
        <w:rPr>
          <w:rFonts w:ascii="Arial" w:eastAsia="Arial" w:hAnsi="Arial" w:cs="Arial"/>
          <w:lang w:eastAsia="en-GB"/>
        </w:rPr>
        <w:t>.</w:t>
      </w:r>
    </w:p>
    <w:p w14:paraId="37D255FC" w14:textId="77777777" w:rsidR="00807FA5" w:rsidRPr="00807FA5" w:rsidRDefault="00807FA5" w:rsidP="00807FA5">
      <w:pPr>
        <w:spacing w:after="0" w:line="240" w:lineRule="auto"/>
        <w:rPr>
          <w:rFonts w:ascii="Arial" w:eastAsia="Arial" w:hAnsi="Arial" w:cs="Arial"/>
          <w:lang w:eastAsia="en-GB"/>
        </w:rPr>
      </w:pPr>
    </w:p>
    <w:p w14:paraId="1AE1AC61" w14:textId="1D01AFA9" w:rsidR="00807FA5" w:rsidRPr="00807FA5" w:rsidRDefault="00807FA5" w:rsidP="00807FA5">
      <w:pPr>
        <w:pStyle w:val="ListParagraph"/>
        <w:numPr>
          <w:ilvl w:val="0"/>
          <w:numId w:val="8"/>
        </w:numPr>
        <w:spacing w:after="0" w:line="240" w:lineRule="auto"/>
        <w:rPr>
          <w:rFonts w:ascii="Arial" w:eastAsia="Arial" w:hAnsi="Arial" w:cs="Arial"/>
          <w:lang w:eastAsia="en-GB"/>
        </w:rPr>
      </w:pPr>
      <w:r w:rsidRPr="00807FA5">
        <w:rPr>
          <w:rFonts w:ascii="Arial" w:eastAsia="Arial" w:hAnsi="Arial" w:cs="Arial"/>
          <w:lang w:eastAsia="en-GB"/>
        </w:rPr>
        <w:t xml:space="preserve">Upon achieving the goal, </w:t>
      </w:r>
      <w:r w:rsidR="4C7AF956" w:rsidRPr="15EBAEC9">
        <w:rPr>
          <w:rFonts w:ascii="Arial" w:eastAsia="Arial" w:hAnsi="Arial" w:cs="Arial"/>
          <w:lang w:eastAsia="en-GB"/>
        </w:rPr>
        <w:t xml:space="preserve">Tesco’s should </w:t>
      </w:r>
      <w:r w:rsidRPr="00807FA5">
        <w:rPr>
          <w:rFonts w:ascii="Arial" w:eastAsia="Arial" w:hAnsi="Arial" w:cs="Arial"/>
          <w:lang w:eastAsia="en-GB"/>
        </w:rPr>
        <w:t>reintegrate the motivating and restraint forces.</w:t>
      </w:r>
      <w:r w:rsidR="69D6A067" w:rsidRPr="447AD000">
        <w:rPr>
          <w:rFonts w:ascii="Arial" w:eastAsia="Arial" w:hAnsi="Arial" w:cs="Arial"/>
          <w:lang w:eastAsia="en-GB"/>
        </w:rPr>
        <w:t>49</w:t>
      </w:r>
    </w:p>
    <w:p w14:paraId="589FF3B1" w14:textId="49C8CF73" w:rsidR="00807FA5" w:rsidRDefault="00807FA5" w:rsidP="4B930747">
      <w:pPr>
        <w:spacing w:after="0" w:line="240" w:lineRule="auto"/>
        <w:rPr>
          <w:rFonts w:ascii="Arial" w:eastAsia="Arial" w:hAnsi="Arial" w:cs="Arial"/>
          <w:lang w:eastAsia="en-GB"/>
        </w:rPr>
      </w:pPr>
    </w:p>
    <w:p w14:paraId="78E88A26" w14:textId="35EF1157" w:rsidR="00434E4E" w:rsidRDefault="00434E4E" w:rsidP="68F306E8">
      <w:pPr>
        <w:spacing w:after="0" w:line="240" w:lineRule="auto"/>
        <w:rPr>
          <w:rFonts w:ascii="Arial" w:eastAsia="Times New Roman" w:hAnsi="Arial" w:cs="Arial"/>
          <w:b/>
          <w:sz w:val="24"/>
          <w:szCs w:val="24"/>
          <w:u w:val="single"/>
          <w:lang w:eastAsia="en-GB"/>
        </w:rPr>
      </w:pPr>
    </w:p>
    <w:p w14:paraId="293EED07" w14:textId="19EEC7A5" w:rsidR="00B1118B" w:rsidRPr="00B1118B" w:rsidRDefault="5D81E3E8" w:rsidP="0663B348">
      <w:pPr>
        <w:spacing w:after="0" w:line="240" w:lineRule="auto"/>
        <w:textAlignment w:val="baseline"/>
        <w:rPr>
          <w:rFonts w:ascii="Segoe UI" w:eastAsia="Times New Roman" w:hAnsi="Segoe UI" w:cs="Segoe UI"/>
          <w:sz w:val="18"/>
          <w:szCs w:val="18"/>
          <w:lang w:eastAsia="en-GB"/>
        </w:rPr>
      </w:pPr>
      <w:r w:rsidRPr="0663B348">
        <w:rPr>
          <w:rFonts w:ascii="Arial" w:eastAsia="Times New Roman" w:hAnsi="Arial" w:cs="Arial"/>
          <w:b/>
          <w:bCs/>
          <w:sz w:val="24"/>
          <w:szCs w:val="24"/>
          <w:u w:val="single"/>
          <w:lang w:eastAsia="en-GB"/>
        </w:rPr>
        <w:t>4.0 Tesco's organisational structure</w:t>
      </w:r>
      <w:r w:rsidR="5FDA6F82" w:rsidRPr="68F306E8">
        <w:rPr>
          <w:rFonts w:ascii="Arial" w:eastAsia="Times New Roman" w:hAnsi="Arial" w:cs="Arial"/>
          <w:b/>
          <w:bCs/>
          <w:sz w:val="24"/>
          <w:szCs w:val="24"/>
          <w:u w:val="single"/>
          <w:lang w:eastAsia="en-GB"/>
        </w:rPr>
        <w:t xml:space="preserve"> </w:t>
      </w:r>
    </w:p>
    <w:p w14:paraId="24B971AF" w14:textId="6F59F23F" w:rsidR="00B1118B" w:rsidRPr="00B1118B" w:rsidRDefault="5D81E3E8"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2F79ECC6" w14:textId="492DDA01" w:rsidR="00B1118B" w:rsidRPr="00B1118B" w:rsidRDefault="4895A3CF" w:rsidP="0A8D1239">
      <w:pPr>
        <w:spacing w:after="0" w:line="240" w:lineRule="auto"/>
        <w:textAlignment w:val="baseline"/>
        <w:rPr>
          <w:rFonts w:ascii="Arial" w:eastAsia="Arial" w:hAnsi="Arial" w:cs="Arial"/>
          <w:lang w:eastAsia="en-GB"/>
        </w:rPr>
      </w:pPr>
      <w:proofErr w:type="spellStart"/>
      <w:r w:rsidRPr="68F306E8">
        <w:rPr>
          <w:rFonts w:ascii="Arial" w:eastAsia="Arial" w:hAnsi="Arial" w:cs="Arial"/>
          <w:lang w:eastAsia="en-GB"/>
        </w:rPr>
        <w:t>Dudovskiy</w:t>
      </w:r>
      <w:proofErr w:type="spellEnd"/>
      <w:r w:rsidRPr="68F306E8">
        <w:rPr>
          <w:rFonts w:ascii="Arial" w:eastAsia="Arial" w:hAnsi="Arial" w:cs="Arial"/>
          <w:lang w:eastAsia="en-GB"/>
        </w:rPr>
        <w:t>, J (2016</w:t>
      </w:r>
      <w:r w:rsidR="3C20AC52" w:rsidRPr="68F306E8">
        <w:rPr>
          <w:rFonts w:ascii="Arial" w:eastAsia="Arial" w:hAnsi="Arial" w:cs="Arial"/>
          <w:lang w:eastAsia="en-GB"/>
        </w:rPr>
        <w:t xml:space="preserve">) points </w:t>
      </w:r>
      <w:r w:rsidR="24DDCB61" w:rsidRPr="117C6255">
        <w:rPr>
          <w:rFonts w:ascii="Arial" w:eastAsia="Arial" w:hAnsi="Arial" w:cs="Arial"/>
          <w:lang w:eastAsia="en-GB"/>
        </w:rPr>
        <w:t>out that</w:t>
      </w:r>
      <w:r w:rsidR="00BE78BF" w:rsidRPr="00BE78BF">
        <w:rPr>
          <w:rFonts w:ascii="Arial" w:eastAsia="Arial" w:hAnsi="Arial" w:cs="Arial"/>
          <w:lang w:eastAsia="en-GB"/>
        </w:rPr>
        <w:t xml:space="preserve"> the Tesco Board of Directors is composed of ten individuals and that significant changes to the Board occurred during the 2014–2015 fiscal year. These changes also include the hiring of Dave Lewis as CEO, Alan Steward as Chief Financial Officer, and John Allan as Chairman of the Board in addition to the resignation of four non-executive directors and the appointment of three new non-executive </w:t>
      </w:r>
      <w:r w:rsidR="0069614A" w:rsidRPr="00BE78BF">
        <w:rPr>
          <w:rFonts w:ascii="Arial" w:eastAsia="Arial" w:hAnsi="Arial" w:cs="Arial"/>
          <w:lang w:eastAsia="en-GB"/>
        </w:rPr>
        <w:t>directors</w:t>
      </w:r>
      <w:r w:rsidR="009047B6" w:rsidRPr="009047B6">
        <w:rPr>
          <w:rFonts w:ascii="Arial" w:eastAsia="Arial" w:hAnsi="Arial" w:cs="Arial"/>
          <w:lang w:eastAsia="en-GB"/>
        </w:rPr>
        <w:t xml:space="preserve"> Mr. Lewis forecasted a 30% cost decrease for head office services in 2015.</w:t>
      </w:r>
    </w:p>
    <w:p w14:paraId="2A6042DD" w14:textId="7077DB5D" w:rsidR="00B1118B" w:rsidRPr="00B1118B" w:rsidRDefault="00B1118B" w:rsidP="0A8D1239">
      <w:pPr>
        <w:spacing w:after="0" w:line="240" w:lineRule="auto"/>
        <w:textAlignment w:val="baseline"/>
        <w:rPr>
          <w:rFonts w:ascii="Arial" w:eastAsia="Arial" w:hAnsi="Arial" w:cs="Arial"/>
          <w:lang w:eastAsia="en-GB"/>
        </w:rPr>
      </w:pPr>
    </w:p>
    <w:p w14:paraId="794B018A" w14:textId="76985015" w:rsidR="00B1118B" w:rsidRPr="00B1118B" w:rsidRDefault="5CCE39B9"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w:t>
      </w:r>
      <w:proofErr w:type="spellStart"/>
      <w:r w:rsidR="05975F3C" w:rsidRPr="68F306E8">
        <w:rPr>
          <w:rFonts w:ascii="Arial" w:eastAsia="Arial" w:hAnsi="Arial" w:cs="Arial"/>
          <w:lang w:eastAsia="en-GB"/>
        </w:rPr>
        <w:t>Dudovskiy</w:t>
      </w:r>
      <w:proofErr w:type="spellEnd"/>
      <w:r w:rsidR="05975F3C" w:rsidRPr="68F306E8">
        <w:rPr>
          <w:rFonts w:ascii="Arial" w:eastAsia="Arial" w:hAnsi="Arial" w:cs="Arial"/>
          <w:lang w:eastAsia="en-GB"/>
        </w:rPr>
        <w:t>, J,</w:t>
      </w:r>
      <w:r w:rsidR="122DAC76" w:rsidRPr="68F306E8">
        <w:rPr>
          <w:rFonts w:ascii="Arial" w:eastAsia="Arial" w:hAnsi="Arial" w:cs="Arial"/>
          <w:lang w:eastAsia="en-GB"/>
        </w:rPr>
        <w:t xml:space="preserve"> 2016)</w:t>
      </w:r>
      <w:r w:rsidR="5D81E3E8" w:rsidRPr="68F306E8">
        <w:rPr>
          <w:rFonts w:ascii="Arial" w:eastAsia="Arial" w:hAnsi="Arial" w:cs="Arial"/>
          <w:lang w:eastAsia="en-GB"/>
        </w:rPr>
        <w:t xml:space="preserve"> with immediate effects on the management </w:t>
      </w:r>
      <w:r w:rsidR="6CCA7FF3" w:rsidRPr="68F306E8">
        <w:rPr>
          <w:rFonts w:ascii="Arial" w:eastAsia="Arial" w:hAnsi="Arial" w:cs="Arial"/>
          <w:lang w:eastAsia="en-GB"/>
        </w:rPr>
        <w:t>structure. The</w:t>
      </w:r>
      <w:r w:rsidR="5D81E3E8" w:rsidRPr="68F306E8">
        <w:rPr>
          <w:rFonts w:ascii="Arial" w:eastAsia="Arial" w:hAnsi="Arial" w:cs="Arial"/>
          <w:lang w:eastAsia="en-GB"/>
        </w:rPr>
        <w:t xml:space="preserve"> Tesco governance structure is shown in Figure </w:t>
      </w:r>
      <w:r w:rsidR="3FA0754C" w:rsidRPr="117C6255">
        <w:rPr>
          <w:rFonts w:ascii="Arial" w:eastAsia="Arial" w:hAnsi="Arial" w:cs="Arial"/>
          <w:lang w:eastAsia="en-GB"/>
        </w:rPr>
        <w:t>4</w:t>
      </w:r>
      <w:r w:rsidR="5D81E3E8" w:rsidRPr="68F306E8">
        <w:rPr>
          <w:rFonts w:ascii="Arial" w:eastAsia="Arial" w:hAnsi="Arial" w:cs="Arial"/>
          <w:lang w:eastAsia="en-GB"/>
        </w:rPr>
        <w:t xml:space="preserve"> below, and it consists of five committees that answer to the Tesco PLC board. The Tesco Executive Committee is made up of 11 people and is led by Group Chief Executive Dave Lewis</w:t>
      </w:r>
      <w:r w:rsidR="5D81E3E8" w:rsidRPr="117C6255">
        <w:rPr>
          <w:rFonts w:ascii="Arial" w:eastAsia="Arial" w:hAnsi="Arial" w:cs="Arial"/>
          <w:lang w:eastAsia="en-GB"/>
        </w:rPr>
        <w:t xml:space="preserve">. </w:t>
      </w:r>
      <w:r w:rsidR="5C57AD31" w:rsidRPr="117C6255">
        <w:rPr>
          <w:rFonts w:ascii="Arial" w:eastAsia="Arial" w:hAnsi="Arial" w:cs="Arial"/>
          <w:lang w:eastAsia="en-GB"/>
        </w:rPr>
        <w:t>1</w:t>
      </w:r>
      <w:r w:rsidR="3BAA1FCA" w:rsidRPr="117C6255">
        <w:rPr>
          <w:rFonts w:ascii="Arial" w:eastAsia="Arial" w:hAnsi="Arial" w:cs="Arial"/>
          <w:lang w:eastAsia="en-GB"/>
        </w:rPr>
        <w:t>3</w:t>
      </w:r>
      <w:r w:rsidR="5C57AD31" w:rsidRPr="117C6255">
        <w:rPr>
          <w:rFonts w:ascii="Arial" w:eastAsia="Arial" w:hAnsi="Arial" w:cs="Arial"/>
          <w:lang w:eastAsia="en-GB"/>
        </w:rPr>
        <w:t>6</w:t>
      </w:r>
      <w:r w:rsidR="5D81E3E8" w:rsidRPr="117C6255">
        <w:rPr>
          <w:rFonts w:ascii="Arial" w:eastAsia="Arial" w:hAnsi="Arial" w:cs="Arial"/>
          <w:lang w:eastAsia="en-GB"/>
        </w:rPr>
        <w:t> </w:t>
      </w:r>
    </w:p>
    <w:p w14:paraId="4D870976" w14:textId="6E8CFCEF" w:rsidR="00B1118B" w:rsidRPr="00B1118B" w:rsidRDefault="00B1118B" w:rsidP="00B1118B">
      <w:pPr>
        <w:spacing w:after="0" w:line="240" w:lineRule="auto"/>
        <w:textAlignment w:val="baseline"/>
        <w:rPr>
          <w:rFonts w:ascii="Arial" w:eastAsia="Times New Roman" w:hAnsi="Arial" w:cs="Arial"/>
          <w:sz w:val="24"/>
          <w:szCs w:val="24"/>
          <w:lang w:eastAsia="en-GB"/>
        </w:rPr>
      </w:pPr>
      <w:r w:rsidRPr="00B1118B">
        <w:rPr>
          <w:rFonts w:ascii="Arial" w:eastAsia="Times New Roman" w:hAnsi="Arial" w:cs="Arial"/>
          <w:sz w:val="24"/>
          <w:szCs w:val="24"/>
          <w:lang w:eastAsia="en-GB"/>
        </w:rPr>
        <w:t> </w:t>
      </w:r>
    </w:p>
    <w:p w14:paraId="5082D74C" w14:textId="0873399F"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4B8FF600" wp14:editId="575567FC">
            <wp:extent cx="5731510" cy="1565910"/>
            <wp:effectExtent l="0" t="0" r="2540" b="0"/>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731510" cy="1565910"/>
                    </a:xfrm>
                    <a:prstGeom prst="rect">
                      <a:avLst/>
                    </a:prstGeom>
                  </pic:spPr>
                </pic:pic>
              </a:graphicData>
            </a:graphic>
          </wp:inline>
        </w:drawing>
      </w:r>
      <w:r w:rsidRPr="00B1118B">
        <w:rPr>
          <w:rFonts w:ascii="Calibri" w:eastAsia="Times New Roman" w:hAnsi="Calibri" w:cs="Calibri"/>
          <w:lang w:eastAsia="en-GB"/>
        </w:rPr>
        <w:t> </w:t>
      </w:r>
    </w:p>
    <w:p w14:paraId="571D7287" w14:textId="4AE2A280" w:rsidR="0A8D1239" w:rsidRDefault="0A8D1239" w:rsidP="0A8D1239">
      <w:pPr>
        <w:spacing w:after="0" w:line="240" w:lineRule="auto"/>
        <w:rPr>
          <w:rFonts w:ascii="Calibri" w:eastAsia="Times New Roman" w:hAnsi="Calibri" w:cs="Calibri"/>
          <w:lang w:eastAsia="en-GB"/>
        </w:rPr>
      </w:pPr>
    </w:p>
    <w:p w14:paraId="468A59DF" w14:textId="3831D343"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lang w:eastAsia="en-GB"/>
        </w:rPr>
        <w:t>Figure</w:t>
      </w:r>
      <w:r w:rsidR="3A5790F6" w:rsidRPr="10DA5C1C">
        <w:rPr>
          <w:rFonts w:ascii="Arial" w:eastAsia="Times New Roman" w:hAnsi="Arial" w:cs="Arial"/>
          <w:lang w:eastAsia="en-GB"/>
        </w:rPr>
        <w:t>:</w:t>
      </w:r>
      <w:r w:rsidRPr="00B1118B">
        <w:rPr>
          <w:rFonts w:ascii="Arial" w:eastAsia="Times New Roman" w:hAnsi="Arial" w:cs="Arial"/>
          <w:lang w:eastAsia="en-GB"/>
        </w:rPr>
        <w:t xml:space="preserve"> </w:t>
      </w:r>
      <w:r w:rsidR="29043BD8" w:rsidRPr="117C6255">
        <w:rPr>
          <w:rFonts w:ascii="Arial" w:eastAsia="Times New Roman" w:hAnsi="Arial" w:cs="Arial"/>
          <w:lang w:eastAsia="en-GB"/>
        </w:rPr>
        <w:t>4</w:t>
      </w:r>
      <w:r w:rsidRPr="00B1118B">
        <w:rPr>
          <w:rFonts w:ascii="Arial" w:eastAsia="Times New Roman" w:hAnsi="Arial" w:cs="Arial"/>
          <w:lang w:eastAsia="en-GB"/>
        </w:rPr>
        <w:t xml:space="preserve"> Tesco Corporate Governance Structure </w:t>
      </w:r>
    </w:p>
    <w:p w14:paraId="44A6A2FE" w14:textId="77777777"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lang w:eastAsia="en-GB"/>
        </w:rPr>
        <w:t> </w:t>
      </w:r>
    </w:p>
    <w:p w14:paraId="47C7C217" w14:textId="78C3184B"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6CDD3570" wp14:editId="2909F9E4">
            <wp:extent cx="4505904" cy="2380751"/>
            <wp:effectExtent l="0" t="0" r="2540" b="63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4505904" cy="2380751"/>
                    </a:xfrm>
                    <a:prstGeom prst="rect">
                      <a:avLst/>
                    </a:prstGeom>
                  </pic:spPr>
                </pic:pic>
              </a:graphicData>
            </a:graphic>
          </wp:inline>
        </w:drawing>
      </w:r>
      <w:r w:rsidRPr="00B1118B">
        <w:rPr>
          <w:rFonts w:ascii="Calibri" w:eastAsia="Times New Roman" w:hAnsi="Calibri" w:cs="Calibri"/>
          <w:lang w:eastAsia="en-GB"/>
        </w:rPr>
        <w:t> </w:t>
      </w:r>
    </w:p>
    <w:p w14:paraId="556DC1B3" w14:textId="63F5969C"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lang w:eastAsia="en-GB"/>
        </w:rPr>
        <w:t xml:space="preserve">Figure </w:t>
      </w:r>
      <w:r w:rsidR="44E874FF" w:rsidRPr="117C6255">
        <w:rPr>
          <w:rFonts w:ascii="Arial" w:eastAsia="Times New Roman" w:hAnsi="Arial" w:cs="Arial"/>
          <w:lang w:eastAsia="en-GB"/>
        </w:rPr>
        <w:t>5</w:t>
      </w:r>
      <w:r w:rsidRPr="00B1118B">
        <w:rPr>
          <w:rFonts w:ascii="Arial" w:eastAsia="Times New Roman" w:hAnsi="Arial" w:cs="Arial"/>
          <w:lang w:eastAsia="en-GB"/>
        </w:rPr>
        <w:t xml:space="preserve"> Tesco organizational structure at store level </w:t>
      </w:r>
    </w:p>
    <w:p w14:paraId="713820A4" w14:textId="110202A0" w:rsidR="42C3D12C" w:rsidRDefault="42C3D12C" w:rsidP="42C3D12C">
      <w:pPr>
        <w:spacing w:after="0" w:line="240" w:lineRule="auto"/>
        <w:rPr>
          <w:rFonts w:ascii="Arial" w:eastAsia="Times New Roman" w:hAnsi="Arial" w:cs="Arial"/>
          <w:lang w:eastAsia="en-GB"/>
        </w:rPr>
      </w:pPr>
    </w:p>
    <w:p w14:paraId="752542B0" w14:textId="7FD90D25" w:rsidR="00B1118B" w:rsidRPr="00B1118B" w:rsidRDefault="0E96C2D0" w:rsidP="00B1118B">
      <w:pPr>
        <w:spacing w:after="0" w:line="240" w:lineRule="auto"/>
        <w:textAlignment w:val="baseline"/>
        <w:rPr>
          <w:rFonts w:ascii="Arial" w:eastAsia="Times New Roman" w:hAnsi="Arial" w:cs="Arial"/>
          <w:lang w:eastAsia="en-GB"/>
        </w:rPr>
      </w:pPr>
      <w:proofErr w:type="spellStart"/>
      <w:r w:rsidRPr="3D3ECF0F">
        <w:rPr>
          <w:rFonts w:ascii="Arial" w:eastAsia="Times New Roman" w:hAnsi="Arial" w:cs="Arial"/>
          <w:lang w:eastAsia="en-GB"/>
        </w:rPr>
        <w:t>Dudovskiy</w:t>
      </w:r>
      <w:proofErr w:type="spellEnd"/>
      <w:r w:rsidRPr="3D3ECF0F">
        <w:rPr>
          <w:rFonts w:ascii="Arial" w:eastAsia="Times New Roman" w:hAnsi="Arial" w:cs="Arial"/>
          <w:lang w:eastAsia="en-GB"/>
        </w:rPr>
        <w:t>, J, (2016) suggests that</w:t>
      </w:r>
      <w:r w:rsidR="009D5EA8">
        <w:rPr>
          <w:rFonts w:ascii="Arial" w:eastAsia="Times New Roman" w:hAnsi="Arial" w:cs="Arial"/>
          <w:lang w:eastAsia="en-GB"/>
        </w:rPr>
        <w:t xml:space="preserve"> </w:t>
      </w:r>
      <w:r w:rsidR="00BD63F1" w:rsidRPr="00BD63F1">
        <w:rPr>
          <w:rFonts w:ascii="Arial" w:eastAsia="Times New Roman" w:hAnsi="Arial" w:cs="Arial"/>
          <w:lang w:eastAsia="en-GB"/>
        </w:rPr>
        <w:t>there is a case to be made for having three or four management layers in a single organisation because doing so would increase unnecessary red tape and impede the flow of information between the layers. Therefore, high level management must consider chances for delayering, such as improving the adaptability of operations and changes within stores and accelerating the flow of information through the elimination of unnecessary management layers. Therefore, high level management must consider chances for delayering, such as improving the adaptability of operations and changes within stores and accelerating the flow of information through the elimination of unnecessary management layers.</w:t>
      </w:r>
    </w:p>
    <w:p w14:paraId="186DBC11" w14:textId="3157FA5C" w:rsidR="00B1118B" w:rsidRPr="00B1118B" w:rsidRDefault="00B1118B" w:rsidP="117C6255">
      <w:pPr>
        <w:spacing w:after="0" w:line="240" w:lineRule="auto"/>
        <w:rPr>
          <w:rFonts w:ascii="Segoe UI" w:eastAsia="Times New Roman" w:hAnsi="Segoe UI" w:cs="Segoe UI"/>
          <w:sz w:val="18"/>
          <w:szCs w:val="18"/>
          <w:lang w:eastAsia="en-GB"/>
        </w:rPr>
      </w:pPr>
      <w:r w:rsidRPr="00B1118B">
        <w:rPr>
          <w:rFonts w:ascii="Arial" w:eastAsia="Times New Roman" w:hAnsi="Arial" w:cs="Arial"/>
          <w:lang w:eastAsia="en-GB"/>
        </w:rPr>
        <w:t>Tesco</w:t>
      </w:r>
      <w:r>
        <w:rPr>
          <w:rFonts w:ascii="Arial" w:eastAsia="Times New Roman" w:hAnsi="Arial" w:cs="Arial"/>
          <w:lang w:eastAsia="en-GB"/>
        </w:rPr>
        <w:t xml:space="preserve"> </w:t>
      </w:r>
      <w:r w:rsidRPr="00B1118B">
        <w:rPr>
          <w:rFonts w:ascii="Arial" w:eastAsia="Times New Roman" w:hAnsi="Arial" w:cs="Arial"/>
          <w:lang w:eastAsia="en-GB"/>
        </w:rPr>
        <w:t>also</w:t>
      </w:r>
      <w:r>
        <w:rPr>
          <w:rFonts w:ascii="Arial" w:eastAsia="Times New Roman" w:hAnsi="Arial" w:cs="Arial"/>
          <w:lang w:eastAsia="en-GB"/>
        </w:rPr>
        <w:t xml:space="preserve"> </w:t>
      </w:r>
      <w:r w:rsidRPr="00B1118B">
        <w:rPr>
          <w:rFonts w:ascii="Arial" w:eastAsia="Times New Roman" w:hAnsi="Arial" w:cs="Arial"/>
          <w:lang w:eastAsia="en-GB"/>
        </w:rPr>
        <w:t>has</w:t>
      </w:r>
      <w:r>
        <w:rPr>
          <w:rFonts w:ascii="Arial" w:eastAsia="Times New Roman" w:hAnsi="Arial" w:cs="Arial"/>
          <w:lang w:eastAsia="en-GB"/>
        </w:rPr>
        <w:t xml:space="preserve"> </w:t>
      </w:r>
      <w:r w:rsidRPr="00B1118B">
        <w:rPr>
          <w:rFonts w:ascii="Arial" w:eastAsia="Times New Roman" w:hAnsi="Arial" w:cs="Arial"/>
          <w:lang w:eastAsia="en-GB"/>
        </w:rPr>
        <w:t>a</w:t>
      </w:r>
      <w:r>
        <w:rPr>
          <w:rFonts w:ascii="Arial" w:eastAsia="Times New Roman" w:hAnsi="Arial" w:cs="Arial"/>
          <w:lang w:eastAsia="en-GB"/>
        </w:rPr>
        <w:t xml:space="preserve"> </w:t>
      </w:r>
      <w:r w:rsidRPr="00B1118B">
        <w:rPr>
          <w:rFonts w:ascii="Arial" w:eastAsia="Times New Roman" w:hAnsi="Arial" w:cs="Arial"/>
          <w:lang w:eastAsia="en-GB"/>
        </w:rPr>
        <w:t>unique</w:t>
      </w:r>
      <w:r>
        <w:rPr>
          <w:rFonts w:ascii="Arial" w:eastAsia="Times New Roman" w:hAnsi="Arial" w:cs="Arial"/>
          <w:lang w:eastAsia="en-GB"/>
        </w:rPr>
        <w:t xml:space="preserve"> </w:t>
      </w:r>
      <w:r w:rsidRPr="00B1118B">
        <w:rPr>
          <w:rFonts w:ascii="Arial" w:eastAsia="Times New Roman" w:hAnsi="Arial" w:cs="Arial"/>
          <w:lang w:eastAsia="en-GB"/>
        </w:rPr>
        <w:t>hierarchical</w:t>
      </w:r>
      <w:r>
        <w:rPr>
          <w:rFonts w:ascii="Arial" w:eastAsia="Times New Roman" w:hAnsi="Arial" w:cs="Arial"/>
          <w:lang w:eastAsia="en-GB"/>
        </w:rPr>
        <w:t xml:space="preserve"> </w:t>
      </w:r>
      <w:r w:rsidRPr="00B1118B">
        <w:rPr>
          <w:rFonts w:ascii="Arial" w:eastAsia="Times New Roman" w:hAnsi="Arial" w:cs="Arial"/>
          <w:lang w:eastAsia="en-GB"/>
        </w:rPr>
        <w:t>management</w:t>
      </w:r>
      <w:r>
        <w:rPr>
          <w:rFonts w:ascii="Arial" w:eastAsia="Times New Roman" w:hAnsi="Arial" w:cs="Arial"/>
          <w:lang w:eastAsia="en-GB"/>
        </w:rPr>
        <w:t xml:space="preserve"> </w:t>
      </w:r>
      <w:r w:rsidRPr="00B1118B">
        <w:rPr>
          <w:rFonts w:ascii="Arial" w:eastAsia="Times New Roman" w:hAnsi="Arial" w:cs="Arial"/>
          <w:lang w:eastAsia="en-GB"/>
        </w:rPr>
        <w:t>structure</w:t>
      </w:r>
      <w:r>
        <w:rPr>
          <w:rFonts w:ascii="Arial" w:eastAsia="Times New Roman" w:hAnsi="Arial" w:cs="Arial"/>
          <w:lang w:eastAsia="en-GB"/>
        </w:rPr>
        <w:t xml:space="preserve"> </w:t>
      </w:r>
      <w:r w:rsidRPr="00B1118B">
        <w:rPr>
          <w:rFonts w:ascii="Arial" w:eastAsia="Times New Roman" w:hAnsi="Arial" w:cs="Arial"/>
          <w:lang w:eastAsia="en-GB"/>
        </w:rPr>
        <w:t>that</w:t>
      </w:r>
      <w:r>
        <w:rPr>
          <w:rFonts w:ascii="Arial" w:eastAsia="Times New Roman" w:hAnsi="Arial" w:cs="Arial"/>
          <w:lang w:eastAsia="en-GB"/>
        </w:rPr>
        <w:t xml:space="preserve"> </w:t>
      </w:r>
      <w:r w:rsidRPr="00B1118B">
        <w:rPr>
          <w:rFonts w:ascii="Arial" w:eastAsia="Times New Roman" w:hAnsi="Arial" w:cs="Arial"/>
          <w:lang w:eastAsia="en-GB"/>
        </w:rPr>
        <w:t>has</w:t>
      </w:r>
      <w:r>
        <w:rPr>
          <w:rFonts w:ascii="Arial" w:eastAsia="Times New Roman" w:hAnsi="Arial" w:cs="Arial"/>
          <w:lang w:eastAsia="en-GB"/>
        </w:rPr>
        <w:t xml:space="preserve"> </w:t>
      </w:r>
      <w:r w:rsidRPr="00B1118B">
        <w:rPr>
          <w:rFonts w:ascii="Arial" w:eastAsia="Times New Roman" w:hAnsi="Arial" w:cs="Arial"/>
          <w:lang w:eastAsia="en-GB"/>
        </w:rPr>
        <w:t>guaranteed</w:t>
      </w:r>
      <w:r>
        <w:rPr>
          <w:rFonts w:ascii="Arial" w:eastAsia="Times New Roman" w:hAnsi="Arial" w:cs="Arial"/>
          <w:lang w:eastAsia="en-GB"/>
        </w:rPr>
        <w:t xml:space="preserve"> </w:t>
      </w:r>
      <w:r w:rsidRPr="00B1118B">
        <w:rPr>
          <w:rFonts w:ascii="Arial" w:eastAsia="Times New Roman" w:hAnsi="Arial" w:cs="Arial"/>
          <w:lang w:eastAsia="en-GB"/>
        </w:rPr>
        <w:t>its</w:t>
      </w:r>
      <w:r>
        <w:rPr>
          <w:rFonts w:ascii="Arial" w:eastAsia="Times New Roman" w:hAnsi="Arial" w:cs="Arial"/>
          <w:lang w:eastAsia="en-GB"/>
        </w:rPr>
        <w:t xml:space="preserve"> </w:t>
      </w:r>
      <w:r w:rsidRPr="00B1118B">
        <w:rPr>
          <w:rFonts w:ascii="Arial" w:eastAsia="Times New Roman" w:hAnsi="Arial" w:cs="Arial"/>
          <w:lang w:eastAsia="en-GB"/>
        </w:rPr>
        <w:t>efficiency</w:t>
      </w:r>
      <w:r>
        <w:rPr>
          <w:rFonts w:ascii="Arial" w:eastAsia="Times New Roman" w:hAnsi="Arial" w:cs="Arial"/>
          <w:lang w:eastAsia="en-GB"/>
        </w:rPr>
        <w:t xml:space="preserve"> </w:t>
      </w:r>
      <w:r w:rsidRPr="00B1118B">
        <w:rPr>
          <w:rFonts w:ascii="Arial" w:eastAsia="Times New Roman" w:hAnsi="Arial" w:cs="Arial"/>
          <w:lang w:eastAsia="en-GB"/>
        </w:rPr>
        <w:t>and</w:t>
      </w:r>
      <w:r>
        <w:rPr>
          <w:rFonts w:ascii="Arial" w:eastAsia="Times New Roman" w:hAnsi="Arial" w:cs="Arial"/>
          <w:lang w:eastAsia="en-GB"/>
        </w:rPr>
        <w:t xml:space="preserve"> </w:t>
      </w:r>
      <w:r w:rsidRPr="00B1118B">
        <w:rPr>
          <w:rFonts w:ascii="Arial" w:eastAsia="Times New Roman" w:hAnsi="Arial" w:cs="Arial"/>
          <w:lang w:eastAsia="en-GB"/>
        </w:rPr>
        <w:t>seamless</w:t>
      </w:r>
      <w:r>
        <w:rPr>
          <w:rFonts w:ascii="Arial" w:eastAsia="Times New Roman" w:hAnsi="Arial" w:cs="Arial"/>
          <w:lang w:eastAsia="en-GB"/>
        </w:rPr>
        <w:t xml:space="preserve"> </w:t>
      </w:r>
      <w:r w:rsidRPr="00B1118B">
        <w:rPr>
          <w:rFonts w:ascii="Arial" w:eastAsia="Times New Roman" w:hAnsi="Arial" w:cs="Arial"/>
          <w:lang w:eastAsia="en-GB"/>
        </w:rPr>
        <w:t>operation</w:t>
      </w:r>
      <w:r>
        <w:rPr>
          <w:rFonts w:ascii="Arial" w:eastAsia="Times New Roman" w:hAnsi="Arial" w:cs="Arial"/>
          <w:lang w:eastAsia="en-GB"/>
        </w:rPr>
        <w:t xml:space="preserve"> </w:t>
      </w:r>
      <w:r w:rsidRPr="00B1118B">
        <w:rPr>
          <w:rFonts w:ascii="Arial" w:eastAsia="Times New Roman" w:hAnsi="Arial" w:cs="Arial"/>
          <w:lang w:eastAsia="en-GB"/>
        </w:rPr>
        <w:t>all</w:t>
      </w:r>
      <w:r>
        <w:rPr>
          <w:rFonts w:ascii="Arial" w:eastAsia="Times New Roman" w:hAnsi="Arial" w:cs="Arial"/>
          <w:lang w:eastAsia="en-GB"/>
        </w:rPr>
        <w:t xml:space="preserve"> </w:t>
      </w:r>
      <w:r w:rsidRPr="00B1118B">
        <w:rPr>
          <w:rFonts w:ascii="Arial" w:eastAsia="Times New Roman" w:hAnsi="Arial" w:cs="Arial"/>
          <w:lang w:eastAsia="en-GB"/>
        </w:rPr>
        <w:t>the</w:t>
      </w:r>
      <w:r>
        <w:rPr>
          <w:rFonts w:ascii="Arial" w:eastAsia="Times New Roman" w:hAnsi="Arial" w:cs="Arial"/>
          <w:lang w:eastAsia="en-GB"/>
        </w:rPr>
        <w:t xml:space="preserve"> </w:t>
      </w:r>
      <w:r w:rsidRPr="00B1118B">
        <w:rPr>
          <w:rFonts w:ascii="Arial" w:eastAsia="Times New Roman" w:hAnsi="Arial" w:cs="Arial"/>
          <w:lang w:eastAsia="en-GB"/>
        </w:rPr>
        <w:t>way</w:t>
      </w:r>
      <w:r>
        <w:rPr>
          <w:rFonts w:ascii="Arial" w:eastAsia="Times New Roman" w:hAnsi="Arial" w:cs="Arial"/>
          <w:lang w:eastAsia="en-GB"/>
        </w:rPr>
        <w:t xml:space="preserve"> </w:t>
      </w:r>
      <w:r w:rsidRPr="00B1118B">
        <w:rPr>
          <w:rFonts w:ascii="Arial" w:eastAsia="Times New Roman" w:hAnsi="Arial" w:cs="Arial"/>
          <w:lang w:eastAsia="en-GB"/>
        </w:rPr>
        <w:t>down</w:t>
      </w:r>
      <w:r>
        <w:rPr>
          <w:rFonts w:ascii="Arial" w:eastAsia="Times New Roman" w:hAnsi="Arial" w:cs="Arial"/>
          <w:lang w:eastAsia="en-GB"/>
        </w:rPr>
        <w:t xml:space="preserve"> </w:t>
      </w:r>
      <w:r w:rsidRPr="00B1118B">
        <w:rPr>
          <w:rFonts w:ascii="Arial" w:eastAsia="Times New Roman" w:hAnsi="Arial" w:cs="Arial"/>
          <w:lang w:eastAsia="en-GB"/>
        </w:rPr>
        <w:t>to</w:t>
      </w:r>
      <w:r>
        <w:rPr>
          <w:rFonts w:ascii="Arial" w:eastAsia="Times New Roman" w:hAnsi="Arial" w:cs="Arial"/>
          <w:lang w:eastAsia="en-GB"/>
        </w:rPr>
        <w:t xml:space="preserve"> </w:t>
      </w:r>
      <w:r w:rsidRPr="00B1118B">
        <w:rPr>
          <w:rFonts w:ascii="Arial" w:eastAsia="Times New Roman" w:hAnsi="Arial" w:cs="Arial"/>
          <w:lang w:eastAsia="en-GB"/>
        </w:rPr>
        <w:t>the</w:t>
      </w:r>
      <w:r>
        <w:rPr>
          <w:rFonts w:ascii="Arial" w:eastAsia="Times New Roman" w:hAnsi="Arial" w:cs="Arial"/>
          <w:lang w:eastAsia="en-GB"/>
        </w:rPr>
        <w:t xml:space="preserve"> </w:t>
      </w:r>
      <w:r w:rsidRPr="00B1118B">
        <w:rPr>
          <w:rFonts w:ascii="Arial" w:eastAsia="Times New Roman" w:hAnsi="Arial" w:cs="Arial"/>
          <w:lang w:eastAsia="en-GB"/>
        </w:rPr>
        <w:t>base</w:t>
      </w:r>
      <w:r>
        <w:rPr>
          <w:rFonts w:ascii="Arial" w:eastAsia="Times New Roman" w:hAnsi="Arial" w:cs="Arial"/>
          <w:lang w:eastAsia="en-GB"/>
        </w:rPr>
        <w:t xml:space="preserve"> </w:t>
      </w:r>
      <w:r w:rsidRPr="00B1118B">
        <w:rPr>
          <w:rFonts w:ascii="Arial" w:eastAsia="Times New Roman" w:hAnsi="Arial" w:cs="Arial"/>
          <w:lang w:eastAsia="en-GB"/>
        </w:rPr>
        <w:t>root</w:t>
      </w:r>
      <w:r>
        <w:rPr>
          <w:rFonts w:ascii="Arial" w:eastAsia="Times New Roman" w:hAnsi="Arial" w:cs="Arial"/>
          <w:lang w:eastAsia="en-GB"/>
        </w:rPr>
        <w:t xml:space="preserve"> </w:t>
      </w:r>
      <w:r w:rsidRPr="00B1118B">
        <w:rPr>
          <w:rFonts w:ascii="Arial" w:eastAsia="Times New Roman" w:hAnsi="Arial" w:cs="Arial"/>
          <w:lang w:eastAsia="en-GB"/>
        </w:rPr>
        <w:t xml:space="preserve">level. </w:t>
      </w:r>
      <w:r w:rsidR="1C71A74A" w:rsidRPr="68F306E8">
        <w:rPr>
          <w:rFonts w:ascii="Arial" w:eastAsia="Times New Roman" w:hAnsi="Arial" w:cs="Arial"/>
          <w:lang w:eastAsia="en-GB"/>
        </w:rPr>
        <w:t>1</w:t>
      </w:r>
      <w:r w:rsidR="4210B62E" w:rsidRPr="68F306E8">
        <w:rPr>
          <w:rFonts w:ascii="Arial" w:eastAsia="Times New Roman" w:hAnsi="Arial" w:cs="Arial"/>
          <w:lang w:eastAsia="en-GB"/>
        </w:rPr>
        <w:t>25</w:t>
      </w:r>
      <w:r w:rsidRPr="00B1118B">
        <w:rPr>
          <w:rFonts w:ascii="Arial" w:eastAsia="Times New Roman" w:hAnsi="Arial" w:cs="Arial"/>
          <w:lang w:eastAsia="en-GB"/>
        </w:rPr>
        <w:t> </w:t>
      </w:r>
    </w:p>
    <w:p w14:paraId="48B6B0EA" w14:textId="66761FF6" w:rsidR="10DA5C1C" w:rsidRDefault="10DA5C1C" w:rsidP="10DA5C1C">
      <w:pPr>
        <w:spacing w:after="0" w:line="240" w:lineRule="auto"/>
        <w:rPr>
          <w:rFonts w:ascii="Arial" w:eastAsia="Times New Roman" w:hAnsi="Arial" w:cs="Arial"/>
          <w:lang w:eastAsia="en-GB"/>
        </w:rPr>
      </w:pPr>
    </w:p>
    <w:p w14:paraId="6B71B221" w14:textId="43EE822C" w:rsidR="2744DA3D" w:rsidRDefault="2744DA3D" w:rsidP="10DA5C1C">
      <w:pPr>
        <w:spacing w:after="0" w:line="240" w:lineRule="auto"/>
        <w:rPr>
          <w:rFonts w:ascii="Arial" w:eastAsia="Times New Roman" w:hAnsi="Arial" w:cs="Arial"/>
          <w:lang w:eastAsia="en-GB"/>
        </w:rPr>
      </w:pPr>
      <w:r w:rsidRPr="117C6255">
        <w:rPr>
          <w:rFonts w:ascii="Arial" w:eastAsia="Times New Roman" w:hAnsi="Arial" w:cs="Arial"/>
          <w:lang w:eastAsia="en-GB"/>
        </w:rPr>
        <w:t>Figure:</w:t>
      </w:r>
      <w:r w:rsidR="0A45553D" w:rsidRPr="117C6255">
        <w:rPr>
          <w:rFonts w:ascii="Arial" w:eastAsia="Times New Roman" w:hAnsi="Arial" w:cs="Arial"/>
          <w:lang w:eastAsia="en-GB"/>
        </w:rPr>
        <w:t xml:space="preserve"> 6</w:t>
      </w:r>
      <w:r w:rsidR="158D3CC6" w:rsidRPr="117C6255">
        <w:rPr>
          <w:rFonts w:ascii="Arial" w:eastAsia="Times New Roman" w:hAnsi="Arial" w:cs="Arial"/>
          <w:lang w:eastAsia="en-GB"/>
        </w:rPr>
        <w:t xml:space="preserve">- </w:t>
      </w:r>
      <w:r w:rsidR="58758881" w:rsidRPr="4A9C163B">
        <w:rPr>
          <w:rFonts w:ascii="Arial" w:eastAsia="Times New Roman" w:hAnsi="Arial" w:cs="Arial"/>
          <w:lang w:eastAsia="en-GB"/>
        </w:rPr>
        <w:t>Hierarchy</w:t>
      </w:r>
      <w:r w:rsidR="158D3CC6" w:rsidRPr="117C6255">
        <w:rPr>
          <w:rFonts w:ascii="Arial" w:eastAsia="Times New Roman" w:hAnsi="Arial" w:cs="Arial"/>
          <w:lang w:eastAsia="en-GB"/>
        </w:rPr>
        <w:t xml:space="preserve"> structure</w:t>
      </w:r>
    </w:p>
    <w:p w14:paraId="0B41A154" w14:textId="32DF2E4B"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7D5808EA" wp14:editId="5C44D426">
            <wp:extent cx="4488121" cy="1324684"/>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488121" cy="1324684"/>
                    </a:xfrm>
                    <a:prstGeom prst="rect">
                      <a:avLst/>
                    </a:prstGeom>
                  </pic:spPr>
                </pic:pic>
              </a:graphicData>
            </a:graphic>
          </wp:inline>
        </w:drawing>
      </w:r>
      <w:r w:rsidRPr="00B1118B">
        <w:rPr>
          <w:rFonts w:ascii="Calibri" w:eastAsia="Times New Roman" w:hAnsi="Calibri" w:cs="Calibri"/>
          <w:lang w:eastAsia="en-GB"/>
        </w:rPr>
        <w:t> </w:t>
      </w:r>
    </w:p>
    <w:p w14:paraId="6FD6C4AA" w14:textId="009E68C0" w:rsidR="00B1118B" w:rsidRPr="00B1118B" w:rsidRDefault="1C71A74A" w:rsidP="00B1118B">
      <w:pPr>
        <w:spacing w:after="0" w:line="240" w:lineRule="auto"/>
        <w:textAlignment w:val="baseline"/>
        <w:rPr>
          <w:rFonts w:ascii="Arial" w:eastAsia="Times New Roman" w:hAnsi="Arial" w:cs="Arial"/>
          <w:sz w:val="24"/>
          <w:szCs w:val="24"/>
          <w:lang w:eastAsia="en-GB"/>
        </w:rPr>
      </w:pPr>
      <w:r w:rsidRPr="68F306E8">
        <w:rPr>
          <w:rFonts w:ascii="Arial" w:eastAsia="Times New Roman" w:hAnsi="Arial" w:cs="Arial"/>
          <w:sz w:val="24"/>
          <w:szCs w:val="24"/>
          <w:lang w:eastAsia="en-GB"/>
        </w:rPr>
        <w:t> </w:t>
      </w:r>
      <w:proofErr w:type="spellStart"/>
      <w:r w:rsidR="44322BEF" w:rsidRPr="68F306E8">
        <w:rPr>
          <w:rFonts w:ascii="Arial" w:eastAsia="Times New Roman" w:hAnsi="Arial" w:cs="Arial"/>
          <w:lang w:eastAsia="en-GB"/>
        </w:rPr>
        <w:t>Source:Hierachy</w:t>
      </w:r>
      <w:proofErr w:type="spellEnd"/>
      <w:r w:rsidR="44322BEF" w:rsidRPr="68F306E8">
        <w:rPr>
          <w:rFonts w:ascii="Arial" w:eastAsia="Times New Roman" w:hAnsi="Arial" w:cs="Arial"/>
          <w:lang w:eastAsia="en-GB"/>
        </w:rPr>
        <w:t xml:space="preserve"> structure (2022</w:t>
      </w:r>
      <w:r w:rsidR="44322BEF" w:rsidRPr="117C6255">
        <w:rPr>
          <w:rFonts w:ascii="Arial" w:eastAsia="Times New Roman" w:hAnsi="Arial" w:cs="Arial"/>
          <w:lang w:eastAsia="en-GB"/>
        </w:rPr>
        <w:t>)</w:t>
      </w:r>
      <w:r w:rsidR="6E8CB931" w:rsidRPr="117C6255">
        <w:rPr>
          <w:rFonts w:ascii="Arial" w:eastAsia="Times New Roman" w:hAnsi="Arial" w:cs="Arial"/>
          <w:lang w:eastAsia="en-GB"/>
        </w:rPr>
        <w:t>.</w:t>
      </w:r>
      <w:r w:rsidR="44322BEF" w:rsidRPr="68F306E8">
        <w:rPr>
          <w:rFonts w:ascii="Arial" w:eastAsia="Times New Roman" w:hAnsi="Arial" w:cs="Arial"/>
          <w:sz w:val="24"/>
          <w:szCs w:val="24"/>
          <w:lang w:eastAsia="en-GB"/>
        </w:rPr>
        <w:t xml:space="preserve"> </w:t>
      </w:r>
    </w:p>
    <w:p w14:paraId="28E97C40" w14:textId="59FA4130" w:rsidR="42C3D12C" w:rsidRPr="00B1118B" w:rsidRDefault="42C3D12C" w:rsidP="117C6255">
      <w:pPr>
        <w:spacing w:after="0" w:line="240" w:lineRule="auto"/>
        <w:textAlignment w:val="baseline"/>
        <w:rPr>
          <w:rFonts w:ascii="Arial" w:eastAsia="Times New Roman" w:hAnsi="Arial" w:cs="Arial"/>
          <w:lang w:eastAsia="en-GB"/>
        </w:rPr>
      </w:pPr>
    </w:p>
    <w:p w14:paraId="07294D11" w14:textId="518B8DAA" w:rsidR="00B1118B" w:rsidRPr="00B1118B" w:rsidRDefault="005014B1" w:rsidP="54431336">
      <w:pPr>
        <w:spacing w:after="0" w:line="240" w:lineRule="auto"/>
        <w:textAlignment w:val="baseline"/>
        <w:rPr>
          <w:rFonts w:ascii="Segoe UI" w:eastAsia="Times New Roman" w:hAnsi="Segoe UI" w:cs="Segoe UI"/>
          <w:sz w:val="18"/>
          <w:szCs w:val="18"/>
          <w:lang w:eastAsia="en-GB"/>
        </w:rPr>
      </w:pPr>
      <w:r w:rsidRPr="005014B1">
        <w:rPr>
          <w:rFonts w:ascii="Arial" w:eastAsia="Times New Roman" w:hAnsi="Arial" w:cs="Arial"/>
          <w:lang w:eastAsia="en-GB"/>
        </w:rPr>
        <w:t>Tesco is organised in a very hierarchical manner</w:t>
      </w:r>
      <w:r w:rsidR="3392CDAA" w:rsidRPr="117C6255">
        <w:rPr>
          <w:rFonts w:ascii="Arial" w:eastAsia="Times New Roman" w:hAnsi="Arial" w:cs="Arial"/>
          <w:lang w:eastAsia="en-GB"/>
        </w:rPr>
        <w:t xml:space="preserve"> visible in the diagram above, figure six</w:t>
      </w:r>
      <w:r w:rsidRPr="005014B1">
        <w:rPr>
          <w:rFonts w:ascii="Arial" w:eastAsia="Times New Roman" w:hAnsi="Arial" w:cs="Arial"/>
          <w:lang w:eastAsia="en-GB"/>
        </w:rPr>
        <w:t xml:space="preserve">, with </w:t>
      </w:r>
      <w:r w:rsidR="321E6571" w:rsidRPr="117C6255">
        <w:rPr>
          <w:rFonts w:ascii="Arial" w:eastAsia="Times New Roman" w:hAnsi="Arial" w:cs="Arial"/>
          <w:lang w:eastAsia="en-GB"/>
        </w:rPr>
        <w:t>most of the</w:t>
      </w:r>
      <w:r w:rsidRPr="005014B1">
        <w:rPr>
          <w:rFonts w:ascii="Arial" w:eastAsia="Times New Roman" w:hAnsi="Arial" w:cs="Arial"/>
          <w:lang w:eastAsia="en-GB"/>
        </w:rPr>
        <w:t xml:space="preserve"> power being concentrated at the top level and the functions being discreetly divided into a long chain of instructions. Even though it has a traditional feel, this type of organisation makes it possible for everyone to have clearly defined roles, which avoids confusion and turmoil. Furthermore, it utilises a functional establishment structure as opposed to the geographical one used by the majority of other international retail stores.</w:t>
      </w:r>
      <w:r w:rsidRPr="28D41FD2">
        <w:rPr>
          <w:rFonts w:ascii="Arial" w:eastAsia="Times New Roman" w:hAnsi="Arial" w:cs="Arial"/>
          <w:lang w:eastAsia="en-GB"/>
        </w:rPr>
        <w:t xml:space="preserve"> </w:t>
      </w:r>
      <w:r w:rsidR="0E96C2D0" w:rsidRPr="28D41FD2">
        <w:rPr>
          <w:rFonts w:ascii="Arial" w:eastAsia="Times New Roman" w:hAnsi="Arial" w:cs="Arial"/>
          <w:lang w:eastAsia="en-GB"/>
        </w:rPr>
        <w:t>(Hierarchy, 2017)</w:t>
      </w:r>
      <w:r w:rsidR="085A490A" w:rsidRPr="28D41FD2">
        <w:rPr>
          <w:rFonts w:ascii="Arial" w:eastAsia="Times New Roman" w:hAnsi="Arial" w:cs="Arial"/>
          <w:lang w:eastAsia="en-GB"/>
        </w:rPr>
        <w:t>.</w:t>
      </w:r>
      <w:r w:rsidR="625EA584" w:rsidRPr="68F306E8">
        <w:rPr>
          <w:rFonts w:ascii="Arial" w:eastAsia="Times New Roman" w:hAnsi="Arial" w:cs="Arial"/>
          <w:lang w:eastAsia="en-GB"/>
        </w:rPr>
        <w:t xml:space="preserve"> 72</w:t>
      </w:r>
    </w:p>
    <w:p w14:paraId="1D43B3F5" w14:textId="60726253" w:rsidR="00B1118B" w:rsidRPr="00B1118B" w:rsidRDefault="0E96C2D0" w:rsidP="54431336">
      <w:pPr>
        <w:spacing w:after="0" w:line="240" w:lineRule="auto"/>
        <w:textAlignment w:val="baseline"/>
        <w:rPr>
          <w:rFonts w:ascii="Segoe UI" w:eastAsia="Times New Roman" w:hAnsi="Segoe UI" w:cs="Segoe UI"/>
          <w:sz w:val="18"/>
          <w:szCs w:val="18"/>
          <w:lang w:eastAsia="en-GB"/>
        </w:rPr>
      </w:pPr>
      <w:r w:rsidRPr="54431336">
        <w:rPr>
          <w:rFonts w:ascii="Arial" w:eastAsia="Times New Roman" w:hAnsi="Arial" w:cs="Arial"/>
          <w:lang w:eastAsia="en-GB"/>
        </w:rPr>
        <w:t> </w:t>
      </w:r>
    </w:p>
    <w:p w14:paraId="27147571" w14:textId="73E359D2" w:rsidR="00AA2FE8" w:rsidRDefault="00B1118B" w:rsidP="00B1118B">
      <w:pPr>
        <w:spacing w:after="0" w:line="240" w:lineRule="auto"/>
        <w:textAlignment w:val="baseline"/>
        <w:rPr>
          <w:rFonts w:ascii="Arial" w:eastAsia="Times New Roman" w:hAnsi="Arial" w:cs="Arial"/>
          <w:b/>
          <w:bCs/>
          <w:sz w:val="24"/>
          <w:szCs w:val="24"/>
          <w:u w:val="single"/>
          <w:lang w:eastAsia="en-GB"/>
        </w:rPr>
      </w:pPr>
      <w:r w:rsidRPr="00B1118B">
        <w:rPr>
          <w:rFonts w:ascii="Arial" w:eastAsia="Times New Roman" w:hAnsi="Arial" w:cs="Arial"/>
          <w:b/>
          <w:bCs/>
          <w:sz w:val="24"/>
          <w:szCs w:val="24"/>
          <w:u w:val="single"/>
          <w:lang w:eastAsia="en-GB"/>
        </w:rPr>
        <w:t>Top</w:t>
      </w:r>
      <w:r>
        <w:rPr>
          <w:rFonts w:ascii="Arial" w:eastAsia="Times New Roman" w:hAnsi="Arial" w:cs="Arial"/>
          <w:b/>
          <w:bCs/>
          <w:sz w:val="24"/>
          <w:szCs w:val="24"/>
          <w:u w:val="single"/>
          <w:lang w:eastAsia="en-GB"/>
        </w:rPr>
        <w:t xml:space="preserve"> </w:t>
      </w:r>
      <w:r w:rsidR="00AA2FE8">
        <w:rPr>
          <w:rFonts w:ascii="Arial" w:eastAsia="Times New Roman" w:hAnsi="Arial" w:cs="Arial"/>
          <w:b/>
          <w:bCs/>
          <w:sz w:val="24"/>
          <w:szCs w:val="24"/>
          <w:u w:val="single"/>
          <w:lang w:eastAsia="en-GB"/>
        </w:rPr>
        <w:t>tier</w:t>
      </w:r>
    </w:p>
    <w:p w14:paraId="73F9BC41" w14:textId="77777777" w:rsidR="0071436D" w:rsidRDefault="0071436D" w:rsidP="00B1118B">
      <w:pPr>
        <w:spacing w:after="0" w:line="240" w:lineRule="auto"/>
        <w:textAlignment w:val="baseline"/>
        <w:rPr>
          <w:rFonts w:ascii="Arial" w:eastAsia="Times New Roman" w:hAnsi="Arial" w:cs="Arial"/>
          <w:b/>
          <w:u w:val="single"/>
          <w:lang w:eastAsia="en-GB"/>
        </w:rPr>
      </w:pPr>
    </w:p>
    <w:p w14:paraId="568038A2" w14:textId="062F0712" w:rsidR="00B1118B" w:rsidRPr="00B1118B" w:rsidRDefault="00206D90" w:rsidP="0A8D1239">
      <w:pPr>
        <w:spacing w:after="0" w:line="240" w:lineRule="auto"/>
        <w:textAlignment w:val="baseline"/>
        <w:rPr>
          <w:rFonts w:ascii="Segoe UI" w:eastAsia="Times New Roman" w:hAnsi="Segoe UI" w:cs="Segoe UI"/>
          <w:sz w:val="18"/>
          <w:szCs w:val="18"/>
          <w:lang w:eastAsia="en-GB"/>
        </w:rPr>
      </w:pPr>
      <w:r w:rsidRPr="00206D90">
        <w:rPr>
          <w:rFonts w:ascii="Arial" w:eastAsia="Times New Roman" w:hAnsi="Arial" w:cs="Arial"/>
          <w:lang w:eastAsia="en-GB"/>
        </w:rPr>
        <w:t>All decision-making power rests with the executive board, which is presided over by the company's president (CEO), who acts as the senior administrative official. The board also includes the chairman, chief executive officer, chief financial officer, and other nonexecutive directors. There is also a nine-member executive committee, each of whom is in charge of a different department. Members at this level exclusively do supervisory tasks and make all other key decisions that have a significant impact on how</w:t>
      </w:r>
    </w:p>
    <w:p w14:paraId="55F4B825" w14:textId="28A017AA" w:rsidR="00B1118B" w:rsidRPr="00B1118B" w:rsidRDefault="00206D90" w:rsidP="00B1118B">
      <w:pPr>
        <w:spacing w:after="0" w:line="240" w:lineRule="auto"/>
        <w:textAlignment w:val="baseline"/>
        <w:rPr>
          <w:rFonts w:ascii="Segoe UI" w:eastAsia="Times New Roman" w:hAnsi="Segoe UI" w:cs="Segoe UI"/>
          <w:sz w:val="18"/>
          <w:szCs w:val="18"/>
          <w:lang w:eastAsia="en-GB"/>
        </w:rPr>
      </w:pPr>
      <w:r w:rsidRPr="00206D90">
        <w:rPr>
          <w:rFonts w:ascii="Arial" w:eastAsia="Times New Roman" w:hAnsi="Arial" w:cs="Arial"/>
          <w:lang w:eastAsia="en-GB"/>
        </w:rPr>
        <w:t>the firm runs. They represent the corporation as a whole on the international stage and act as its public face.</w:t>
      </w:r>
      <w:r w:rsidR="7A4F04FB" w:rsidRPr="68F306E8">
        <w:rPr>
          <w:rFonts w:ascii="Arial" w:eastAsia="Times New Roman" w:hAnsi="Arial" w:cs="Arial"/>
          <w:lang w:eastAsia="en-GB"/>
        </w:rPr>
        <w:t>103</w:t>
      </w:r>
    </w:p>
    <w:p w14:paraId="4EA21A03" w14:textId="552115F8" w:rsidR="68F306E8" w:rsidRDefault="68F306E8" w:rsidP="68F306E8">
      <w:pPr>
        <w:spacing w:after="0" w:line="240" w:lineRule="auto"/>
        <w:rPr>
          <w:rFonts w:ascii="Arial" w:eastAsia="Times New Roman" w:hAnsi="Arial" w:cs="Arial"/>
          <w:lang w:eastAsia="en-GB"/>
        </w:rPr>
      </w:pPr>
    </w:p>
    <w:p w14:paraId="315F1F37" w14:textId="77777777" w:rsidR="007518ED" w:rsidRDefault="00B1118B" w:rsidP="68F306E8">
      <w:pPr>
        <w:spacing w:after="0" w:line="240" w:lineRule="auto"/>
        <w:textAlignment w:val="baseline"/>
        <w:rPr>
          <w:rFonts w:ascii="Arial" w:eastAsia="Times New Roman" w:hAnsi="Arial" w:cs="Arial"/>
          <w:b/>
          <w:bCs/>
          <w:sz w:val="24"/>
          <w:szCs w:val="24"/>
          <w:u w:val="single"/>
          <w:lang w:eastAsia="en-GB"/>
        </w:rPr>
      </w:pPr>
      <w:r w:rsidRPr="00B1118B">
        <w:rPr>
          <w:rFonts w:ascii="Arial" w:eastAsia="Times New Roman" w:hAnsi="Arial" w:cs="Arial"/>
          <w:b/>
          <w:bCs/>
          <w:sz w:val="24"/>
          <w:szCs w:val="24"/>
          <w:u w:val="single"/>
          <w:lang w:eastAsia="en-GB"/>
        </w:rPr>
        <w:t>Middle</w:t>
      </w:r>
      <w:r>
        <w:rPr>
          <w:rFonts w:ascii="Arial" w:eastAsia="Times New Roman" w:hAnsi="Arial" w:cs="Arial"/>
          <w:b/>
          <w:bCs/>
          <w:sz w:val="24"/>
          <w:szCs w:val="24"/>
          <w:u w:val="single"/>
          <w:lang w:eastAsia="en-GB"/>
        </w:rPr>
        <w:t xml:space="preserve"> </w:t>
      </w:r>
      <w:r w:rsidR="007518ED">
        <w:rPr>
          <w:rFonts w:ascii="Arial" w:eastAsia="Times New Roman" w:hAnsi="Arial" w:cs="Arial"/>
          <w:b/>
          <w:bCs/>
          <w:sz w:val="24"/>
          <w:szCs w:val="24"/>
          <w:u w:val="single"/>
          <w:lang w:eastAsia="en-GB"/>
        </w:rPr>
        <w:t>range</w:t>
      </w:r>
    </w:p>
    <w:p w14:paraId="2F623807" w14:textId="77777777" w:rsidR="007518ED" w:rsidRDefault="007518ED" w:rsidP="68F306E8">
      <w:pPr>
        <w:spacing w:after="0" w:line="240" w:lineRule="auto"/>
        <w:textAlignment w:val="baseline"/>
        <w:rPr>
          <w:rFonts w:ascii="Arial" w:eastAsia="Times New Roman" w:hAnsi="Arial" w:cs="Arial"/>
          <w:b/>
          <w:bCs/>
          <w:sz w:val="24"/>
          <w:szCs w:val="24"/>
          <w:u w:val="single"/>
          <w:lang w:eastAsia="en-GB"/>
        </w:rPr>
      </w:pPr>
    </w:p>
    <w:p w14:paraId="48F465A2" w14:textId="1FCE870E" w:rsidR="00B1118B" w:rsidRPr="006B4ABD" w:rsidRDefault="00A70072" w:rsidP="68F306E8">
      <w:pPr>
        <w:spacing w:after="0" w:line="240" w:lineRule="auto"/>
        <w:textAlignment w:val="baseline"/>
        <w:rPr>
          <w:rFonts w:ascii="Arial" w:eastAsia="Arial" w:hAnsi="Arial" w:cs="Arial"/>
          <w:lang w:eastAsia="en-GB"/>
        </w:rPr>
      </w:pPr>
      <w:r w:rsidRPr="117C6255">
        <w:rPr>
          <w:rFonts w:ascii="Arial" w:eastAsia="Arial" w:hAnsi="Arial" w:cs="Arial"/>
          <w:lang w:eastAsia="en-GB"/>
        </w:rPr>
        <w:t xml:space="preserve">In addition, there is some level of mediation between the ground staff and the board of directors. These are made up of managers and assistants who answer to various vice presidents. They also perform duties in the areas of money, interacting with others, marketing, advertising, and human resource management. Additionally, they oversee how the other two levels are </w:t>
      </w:r>
      <w:r w:rsidR="00F53366" w:rsidRPr="117C6255">
        <w:rPr>
          <w:rFonts w:ascii="Arial" w:eastAsia="Arial" w:hAnsi="Arial" w:cs="Arial"/>
          <w:lang w:eastAsia="en-GB"/>
        </w:rPr>
        <w:t>run.</w:t>
      </w:r>
      <w:r w:rsidR="0A71B9DA" w:rsidRPr="117C6255">
        <w:rPr>
          <w:rFonts w:ascii="Arial" w:eastAsia="Arial" w:hAnsi="Arial" w:cs="Arial"/>
          <w:lang w:eastAsia="en-GB"/>
        </w:rPr>
        <w:t xml:space="preserve"> (Hierarchy, 2017).</w:t>
      </w:r>
      <w:r w:rsidR="4D587CEE" w:rsidRPr="117C6255">
        <w:rPr>
          <w:rFonts w:ascii="Arial" w:eastAsia="Arial" w:hAnsi="Arial" w:cs="Arial"/>
          <w:lang w:eastAsia="en-GB"/>
        </w:rPr>
        <w:t xml:space="preserve"> 61</w:t>
      </w:r>
    </w:p>
    <w:p w14:paraId="1EE2EC42" w14:textId="126A65DD" w:rsidR="00B1118B" w:rsidRPr="00B1118B" w:rsidRDefault="00B1118B" w:rsidP="00B1118B">
      <w:pPr>
        <w:spacing w:after="0" w:line="240" w:lineRule="auto"/>
        <w:textAlignment w:val="baseline"/>
        <w:rPr>
          <w:rFonts w:ascii="Arial" w:eastAsia="Arial" w:hAnsi="Arial" w:cs="Arial"/>
          <w:lang w:eastAsia="en-GB"/>
        </w:rPr>
      </w:pPr>
      <w:r w:rsidRPr="117C6255">
        <w:rPr>
          <w:rFonts w:ascii="Arial" w:eastAsia="Arial" w:hAnsi="Arial" w:cs="Arial"/>
          <w:lang w:eastAsia="en-GB"/>
        </w:rPr>
        <w:t> </w:t>
      </w:r>
    </w:p>
    <w:p w14:paraId="5E23B035" w14:textId="258CCE10" w:rsidR="00B1118B" w:rsidRPr="00B1118B" w:rsidRDefault="0E96C2D0" w:rsidP="68F306E8">
      <w:pPr>
        <w:spacing w:after="0" w:line="240" w:lineRule="auto"/>
        <w:textAlignment w:val="baseline"/>
        <w:rPr>
          <w:rFonts w:ascii="Segoe UI" w:eastAsia="Times New Roman" w:hAnsi="Segoe UI" w:cs="Segoe UI"/>
          <w:sz w:val="18"/>
          <w:szCs w:val="18"/>
          <w:lang w:eastAsia="en-GB"/>
        </w:rPr>
      </w:pPr>
      <w:r w:rsidRPr="54431336">
        <w:rPr>
          <w:rFonts w:ascii="Arial" w:eastAsia="Times New Roman" w:hAnsi="Arial" w:cs="Arial"/>
          <w:b/>
          <w:bCs/>
          <w:sz w:val="24"/>
          <w:szCs w:val="24"/>
          <w:u w:val="single"/>
          <w:lang w:eastAsia="en-GB"/>
        </w:rPr>
        <w:t>Lower level</w:t>
      </w:r>
    </w:p>
    <w:p w14:paraId="2C773489" w14:textId="42D1B249" w:rsidR="00B1118B" w:rsidRPr="00B1118B" w:rsidRDefault="0E96C2D0" w:rsidP="00B1118B">
      <w:pPr>
        <w:spacing w:after="0" w:line="240" w:lineRule="auto"/>
        <w:textAlignment w:val="baseline"/>
        <w:rPr>
          <w:rFonts w:ascii="Segoe UI" w:eastAsia="Times New Roman" w:hAnsi="Segoe UI" w:cs="Segoe UI"/>
          <w:sz w:val="18"/>
          <w:szCs w:val="18"/>
          <w:lang w:eastAsia="en-GB"/>
        </w:rPr>
      </w:pPr>
      <w:r w:rsidRPr="54431336">
        <w:rPr>
          <w:rFonts w:ascii="Arial" w:eastAsia="Times New Roman" w:hAnsi="Arial" w:cs="Arial"/>
          <w:sz w:val="24"/>
          <w:szCs w:val="24"/>
          <w:lang w:eastAsia="en-GB"/>
        </w:rPr>
        <w:t> </w:t>
      </w:r>
    </w:p>
    <w:p w14:paraId="74272696" w14:textId="16A76426" w:rsidR="00B1118B" w:rsidRPr="00B1118B" w:rsidRDefault="00173700" w:rsidP="00B1118B">
      <w:pPr>
        <w:spacing w:after="0" w:line="240" w:lineRule="auto"/>
        <w:textAlignment w:val="baseline"/>
        <w:rPr>
          <w:rFonts w:ascii="Segoe UI" w:eastAsia="Times New Roman" w:hAnsi="Segoe UI" w:cs="Segoe UI"/>
          <w:sz w:val="18"/>
          <w:szCs w:val="18"/>
          <w:lang w:eastAsia="en-GB"/>
        </w:rPr>
      </w:pPr>
      <w:r w:rsidRPr="00173700">
        <w:rPr>
          <w:rFonts w:ascii="Arial" w:eastAsia="Times New Roman" w:hAnsi="Arial" w:cs="Arial"/>
          <w:lang w:eastAsia="en-GB"/>
        </w:rPr>
        <w:t xml:space="preserve">The highest management job at the entry level is that of a </w:t>
      </w:r>
      <w:r w:rsidR="00AB40C2" w:rsidRPr="00173700">
        <w:rPr>
          <w:rFonts w:ascii="Arial" w:eastAsia="Times New Roman" w:hAnsi="Arial" w:cs="Arial"/>
          <w:lang w:eastAsia="en-GB"/>
        </w:rPr>
        <w:t>regional</w:t>
      </w:r>
      <w:r w:rsidRPr="00173700">
        <w:rPr>
          <w:rFonts w:ascii="Arial" w:eastAsia="Times New Roman" w:hAnsi="Arial" w:cs="Arial"/>
          <w:lang w:eastAsia="en-GB"/>
        </w:rPr>
        <w:t xml:space="preserve"> manager (coach). He or she is in charge of significant decisions for the stores in the region that he or she controls and directly reports to the executive at the mediatory level. Store managers, each of whom is in charge of a certain store, also assist him. Each store is then divided into three separate departments: a personal section, a non-food trading section, and a food trading section. In each of these departments, assistants are employed under different team leads and assistant-</w:t>
      </w:r>
      <w:r w:rsidR="002C24BE" w:rsidRPr="00173700">
        <w:rPr>
          <w:rFonts w:ascii="Arial" w:eastAsia="Times New Roman" w:hAnsi="Arial" w:cs="Arial"/>
          <w:lang w:eastAsia="en-GB"/>
        </w:rPr>
        <w:t>managers.</w:t>
      </w:r>
      <w:r w:rsidR="0E96C2D0" w:rsidRPr="68F306E8">
        <w:rPr>
          <w:rFonts w:ascii="Arial" w:eastAsia="Times New Roman" w:hAnsi="Arial" w:cs="Arial"/>
          <w:lang w:eastAsia="en-GB"/>
        </w:rPr>
        <w:t xml:space="preserve"> </w:t>
      </w:r>
      <w:r w:rsidR="00AE1EEF" w:rsidRPr="00AE1EEF">
        <w:rPr>
          <w:rFonts w:ascii="Arial" w:eastAsia="Times New Roman" w:hAnsi="Arial" w:cs="Arial"/>
          <w:lang w:eastAsia="en-GB"/>
        </w:rPr>
        <w:t xml:space="preserve">Those in this level of management interact with average citizens on a daily basis. The degree of vertical power separation that exists in the modern world makes it possible for a corporation with such a diverse business to perform so effectively in the market. This type of hierarchical management has contributed to its current state as well as being a significant factor in its growth and </w:t>
      </w:r>
      <w:r w:rsidR="0037216B" w:rsidRPr="00AE1EEF">
        <w:rPr>
          <w:rFonts w:ascii="Arial" w:eastAsia="Times New Roman" w:hAnsi="Arial" w:cs="Arial"/>
          <w:lang w:eastAsia="en-GB"/>
        </w:rPr>
        <w:t>expansion.</w:t>
      </w:r>
      <w:r w:rsidR="0037216B" w:rsidRPr="68F306E8">
        <w:rPr>
          <w:rFonts w:ascii="Arial" w:eastAsia="Times New Roman" w:hAnsi="Arial" w:cs="Arial"/>
          <w:lang w:eastAsia="en-GB"/>
        </w:rPr>
        <w:t xml:space="preserve"> Hierarchy</w:t>
      </w:r>
      <w:r w:rsidR="4FD7B662" w:rsidRPr="68F306E8">
        <w:rPr>
          <w:rFonts w:ascii="Arial" w:eastAsia="Times New Roman" w:hAnsi="Arial" w:cs="Arial"/>
          <w:lang w:eastAsia="en-GB"/>
        </w:rPr>
        <w:t xml:space="preserve">, </w:t>
      </w:r>
      <w:r w:rsidR="00567A67">
        <w:rPr>
          <w:rFonts w:ascii="Arial" w:eastAsia="Times New Roman" w:hAnsi="Arial" w:cs="Arial"/>
          <w:lang w:eastAsia="en-GB"/>
        </w:rPr>
        <w:t>(</w:t>
      </w:r>
      <w:r w:rsidR="4FD7B662" w:rsidRPr="68F306E8">
        <w:rPr>
          <w:rFonts w:ascii="Arial" w:eastAsia="Times New Roman" w:hAnsi="Arial" w:cs="Arial"/>
          <w:lang w:eastAsia="en-GB"/>
        </w:rPr>
        <w:t>2017).</w:t>
      </w:r>
      <w:r w:rsidR="0AB5110C" w:rsidRPr="68F306E8">
        <w:rPr>
          <w:rFonts w:ascii="Arial" w:eastAsia="Times New Roman" w:hAnsi="Arial" w:cs="Arial"/>
          <w:sz w:val="24"/>
          <w:szCs w:val="24"/>
          <w:lang w:eastAsia="en-GB"/>
        </w:rPr>
        <w:t xml:space="preserve">  </w:t>
      </w:r>
      <w:r w:rsidR="3A292A44" w:rsidRPr="68F306E8">
        <w:rPr>
          <w:rFonts w:ascii="Arial" w:eastAsia="Times New Roman" w:hAnsi="Arial" w:cs="Arial"/>
          <w:sz w:val="24"/>
          <w:szCs w:val="24"/>
          <w:lang w:eastAsia="en-GB"/>
        </w:rPr>
        <w:t>162</w:t>
      </w:r>
    </w:p>
    <w:p w14:paraId="61F1A001" w14:textId="6372400F" w:rsidR="00B1118B" w:rsidRPr="00B1118B" w:rsidRDefault="00B1118B" w:rsidP="00B1118B">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p>
    <w:p w14:paraId="08CE8919" w14:textId="5D40AC7C" w:rsidR="00B1118B" w:rsidRPr="00B1118B" w:rsidRDefault="00B1118B" w:rsidP="0663B348">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sz w:val="24"/>
          <w:szCs w:val="24"/>
          <w:lang w:eastAsia="en-GB"/>
        </w:rPr>
        <w:t> </w:t>
      </w:r>
      <w:r w:rsidR="5D81E3E8" w:rsidRPr="68F306E8">
        <w:rPr>
          <w:rFonts w:ascii="Arial" w:eastAsia="Times New Roman" w:hAnsi="Arial" w:cs="Arial"/>
          <w:sz w:val="24"/>
          <w:szCs w:val="24"/>
          <w:lang w:eastAsia="en-GB"/>
        </w:rPr>
        <w:t>4</w:t>
      </w:r>
      <w:r w:rsidR="5D81E3E8" w:rsidRPr="0663B348">
        <w:rPr>
          <w:rFonts w:ascii="Arial" w:eastAsia="Times New Roman" w:hAnsi="Arial" w:cs="Arial"/>
          <w:b/>
          <w:bCs/>
          <w:sz w:val="24"/>
          <w:szCs w:val="24"/>
          <w:u w:val="single"/>
          <w:lang w:eastAsia="en-GB"/>
        </w:rPr>
        <w:t>.1 Tesco's organisational structure affecting the change management process:</w:t>
      </w:r>
    </w:p>
    <w:p w14:paraId="48B07A43" w14:textId="54BD08AC" w:rsidR="00423431" w:rsidRDefault="1DDB514C" w:rsidP="60A85BCB">
      <w:pPr>
        <w:spacing w:after="0" w:line="240" w:lineRule="auto"/>
        <w:rPr>
          <w:rFonts w:ascii="Arial" w:eastAsia="Arial" w:hAnsi="Arial" w:cs="Arial"/>
          <w:lang w:eastAsia="en-GB"/>
        </w:rPr>
      </w:pPr>
      <w:r w:rsidRPr="68F306E8">
        <w:rPr>
          <w:rFonts w:ascii="Arial" w:eastAsia="Arial" w:hAnsi="Arial" w:cs="Arial"/>
          <w:lang w:eastAsia="en-GB"/>
        </w:rPr>
        <w:t xml:space="preserve"> </w:t>
      </w:r>
    </w:p>
    <w:p w14:paraId="31C4BBE7" w14:textId="7436BE2E" w:rsidR="00BB0884" w:rsidRDefault="35FD4E4F" w:rsidP="45FDA444">
      <w:pPr>
        <w:spacing w:after="0" w:line="240" w:lineRule="auto"/>
        <w:rPr>
          <w:rFonts w:ascii="Arial" w:eastAsia="Arial" w:hAnsi="Arial" w:cs="Arial"/>
        </w:rPr>
      </w:pPr>
      <w:r w:rsidRPr="117C6255">
        <w:rPr>
          <w:rFonts w:ascii="Arial" w:eastAsia="Arial" w:hAnsi="Arial" w:cs="Arial"/>
        </w:rPr>
        <w:t>Islam</w:t>
      </w:r>
      <w:r w:rsidR="5C1A95B5" w:rsidRPr="117C6255">
        <w:rPr>
          <w:rFonts w:ascii="Arial" w:eastAsia="Arial" w:hAnsi="Arial" w:cs="Arial"/>
        </w:rPr>
        <w:t xml:space="preserve"> et al, (2022) </w:t>
      </w:r>
      <w:r w:rsidR="1D686248" w:rsidRPr="117C6255">
        <w:rPr>
          <w:rFonts w:ascii="Arial" w:eastAsia="Arial" w:hAnsi="Arial" w:cs="Arial"/>
        </w:rPr>
        <w:t>believes</w:t>
      </w:r>
      <w:r w:rsidR="0151FCA3" w:rsidRPr="117C6255">
        <w:rPr>
          <w:rFonts w:ascii="Arial" w:eastAsia="Arial" w:hAnsi="Arial" w:cs="Arial"/>
        </w:rPr>
        <w:t xml:space="preserve"> that employee experiences worry, fear and </w:t>
      </w:r>
      <w:r w:rsidR="2F0B2422" w:rsidRPr="117C6255">
        <w:rPr>
          <w:rFonts w:ascii="Arial" w:eastAsia="Arial" w:hAnsi="Arial" w:cs="Arial"/>
        </w:rPr>
        <w:t>uncertainty</w:t>
      </w:r>
      <w:r w:rsidR="0151FCA3" w:rsidRPr="117C6255">
        <w:rPr>
          <w:rFonts w:ascii="Arial" w:eastAsia="Arial" w:hAnsi="Arial" w:cs="Arial"/>
        </w:rPr>
        <w:t xml:space="preserve"> leads to employee</w:t>
      </w:r>
      <w:r w:rsidR="4C2F06CD" w:rsidRPr="117C6255">
        <w:rPr>
          <w:rFonts w:ascii="Arial" w:eastAsia="Arial" w:hAnsi="Arial" w:cs="Arial"/>
        </w:rPr>
        <w:t xml:space="preserve"> </w:t>
      </w:r>
    </w:p>
    <w:p w14:paraId="3B623671" w14:textId="5961B3E3" w:rsidR="00BB0884" w:rsidRDefault="00FF7F5C" w:rsidP="00420886">
      <w:pPr>
        <w:spacing w:after="0" w:line="240" w:lineRule="auto"/>
        <w:rPr>
          <w:rFonts w:ascii="Arial" w:eastAsia="Arial" w:hAnsi="Arial" w:cs="Arial"/>
        </w:rPr>
      </w:pPr>
      <w:r w:rsidRPr="00FF7F5C">
        <w:rPr>
          <w:rFonts w:ascii="Arial" w:eastAsia="Arial" w:hAnsi="Arial" w:cs="Arial"/>
        </w:rPr>
        <w:t>cynicism, resistance, and unsupportive behaviour.</w:t>
      </w:r>
      <w:r w:rsidR="7ABBCF1C" w:rsidRPr="68F306E8">
        <w:rPr>
          <w:rFonts w:ascii="Arial" w:eastAsia="Arial" w:hAnsi="Arial" w:cs="Arial"/>
        </w:rPr>
        <w:t xml:space="preserve"> </w:t>
      </w:r>
      <w:r w:rsidR="00420886" w:rsidRPr="00420886">
        <w:rPr>
          <w:rFonts w:ascii="Arial" w:eastAsia="Arial" w:hAnsi="Arial" w:cs="Arial"/>
        </w:rPr>
        <w:t>The degree to which employees support or participate in</w:t>
      </w:r>
      <w:r w:rsidR="437DEFFD" w:rsidRPr="117C6255">
        <w:rPr>
          <w:rFonts w:ascii="Arial" w:eastAsia="Arial" w:hAnsi="Arial" w:cs="Arial"/>
        </w:rPr>
        <w:t xml:space="preserve"> </w:t>
      </w:r>
      <w:r w:rsidR="00420886" w:rsidRPr="00420886">
        <w:rPr>
          <w:rFonts w:ascii="Arial" w:eastAsia="Arial" w:hAnsi="Arial" w:cs="Arial"/>
        </w:rPr>
        <w:t>the</w:t>
      </w:r>
      <w:r w:rsidR="437DEFFD" w:rsidRPr="117C6255">
        <w:rPr>
          <w:rFonts w:ascii="Arial" w:eastAsia="Arial" w:hAnsi="Arial" w:cs="Arial"/>
        </w:rPr>
        <w:t xml:space="preserve"> </w:t>
      </w:r>
      <w:r w:rsidR="00420886" w:rsidRPr="00420886">
        <w:rPr>
          <w:rFonts w:ascii="Arial" w:eastAsia="Arial" w:hAnsi="Arial" w:cs="Arial"/>
        </w:rPr>
        <w:t>change process </w:t>
      </w:r>
      <w:r w:rsidR="363485A9" w:rsidRPr="68F306E8">
        <w:rPr>
          <w:rFonts w:ascii="Arial" w:eastAsia="Arial" w:hAnsi="Arial" w:cs="Arial"/>
        </w:rPr>
        <w:t>behaviourally</w:t>
      </w:r>
      <w:r w:rsidR="00420886" w:rsidRPr="00420886">
        <w:rPr>
          <w:rFonts w:ascii="Arial" w:eastAsia="Arial" w:hAnsi="Arial" w:cs="Arial"/>
        </w:rPr>
        <w:t> determines how successfully an organisation manages change.</w:t>
      </w:r>
    </w:p>
    <w:p w14:paraId="1116B63A" w14:textId="32E31C91" w:rsidR="00C6327D" w:rsidRDefault="00C6327D" w:rsidP="00420886">
      <w:pPr>
        <w:spacing w:after="0" w:line="240" w:lineRule="auto"/>
        <w:rPr>
          <w:rFonts w:ascii="Arial" w:eastAsia="Arial" w:hAnsi="Arial" w:cs="Arial"/>
        </w:rPr>
      </w:pPr>
    </w:p>
    <w:p w14:paraId="42937EF9" w14:textId="2F80D426" w:rsidR="00BB0884" w:rsidRDefault="7DECE7A3" w:rsidP="0953995E">
      <w:pPr>
        <w:spacing w:after="0" w:line="240" w:lineRule="auto"/>
        <w:rPr>
          <w:rFonts w:ascii="Arial" w:eastAsia="Times New Roman" w:hAnsi="Arial" w:cs="Arial"/>
          <w:lang w:eastAsia="en-GB"/>
        </w:rPr>
      </w:pPr>
      <w:proofErr w:type="spellStart"/>
      <w:r w:rsidRPr="68F306E8">
        <w:rPr>
          <w:rFonts w:ascii="Arial" w:eastAsia="Times New Roman" w:hAnsi="Arial" w:cs="Arial"/>
          <w:lang w:eastAsia="en-GB"/>
        </w:rPr>
        <w:t>Sansyzbayevna</w:t>
      </w:r>
      <w:proofErr w:type="spellEnd"/>
      <w:r w:rsidRPr="68F306E8">
        <w:rPr>
          <w:rFonts w:ascii="Arial" w:eastAsia="Times New Roman" w:hAnsi="Arial" w:cs="Arial"/>
          <w:lang w:eastAsia="en-GB"/>
        </w:rPr>
        <w:t xml:space="preserve"> et al, (2017</w:t>
      </w:r>
      <w:r w:rsidRPr="117C6255">
        <w:rPr>
          <w:rFonts w:ascii="Arial" w:eastAsia="Times New Roman" w:hAnsi="Arial" w:cs="Arial"/>
          <w:lang w:eastAsia="en-GB"/>
        </w:rPr>
        <w:t>)</w:t>
      </w:r>
      <w:r w:rsidR="63A5F0A0" w:rsidRPr="117C6255">
        <w:rPr>
          <w:rFonts w:ascii="Arial" w:eastAsia="Times New Roman" w:hAnsi="Arial" w:cs="Arial"/>
          <w:lang w:eastAsia="en-GB"/>
        </w:rPr>
        <w:t xml:space="preserve"> </w:t>
      </w:r>
      <w:r w:rsidR="00A63155" w:rsidRPr="117C6255">
        <w:rPr>
          <w:rFonts w:ascii="Arial" w:eastAsia="Times New Roman" w:hAnsi="Arial" w:cs="Arial"/>
          <w:lang w:eastAsia="en-GB"/>
        </w:rPr>
        <w:t>emphasises that in regard to the shift, leaders should show by example what is expected of them. The social learning theory and the idea that people learn by seeing others are both supported by this. There should be continual support that takes into account the stages that the transition from resistance to acceptance goes through. Commonly, shock and a desperate want for precise knowledge are the initial reactions. People experience a variety of emotions later in life, such as rage, grief, and despair, and they require a different kind of support. Once they have reached the change acceptance stage, they must decide how to make the required changes on their own and may require assistance.</w:t>
      </w:r>
    </w:p>
    <w:p w14:paraId="64960F76" w14:textId="77777777" w:rsidR="0001145A" w:rsidRPr="00B57684" w:rsidRDefault="0001145A" w:rsidP="0953995E">
      <w:pPr>
        <w:spacing w:after="0" w:line="240" w:lineRule="auto"/>
        <w:rPr>
          <w:rFonts w:ascii="Arial" w:eastAsia="Times New Roman" w:hAnsi="Arial" w:cs="Arial"/>
          <w:lang w:eastAsia="en-GB"/>
        </w:rPr>
      </w:pPr>
    </w:p>
    <w:p w14:paraId="5818026A" w14:textId="49D472EC" w:rsidR="00BB0884" w:rsidRDefault="00D500A4" w:rsidP="72BF3ED5">
      <w:pPr>
        <w:spacing w:after="0" w:line="240" w:lineRule="auto"/>
        <w:rPr>
          <w:rFonts w:ascii="Arial" w:eastAsia="Arial" w:hAnsi="Arial" w:cs="Arial"/>
        </w:rPr>
      </w:pPr>
      <w:r w:rsidRPr="00D500A4">
        <w:rPr>
          <w:rFonts w:ascii="Arial" w:eastAsia="Arial" w:hAnsi="Arial" w:cs="Arial"/>
        </w:rPr>
        <w:t xml:space="preserve">The goal, the planned changes, and the benefits that the change would bring should be clearly communicated at every level, according to </w:t>
      </w:r>
      <w:proofErr w:type="spellStart"/>
      <w:r w:rsidRPr="00D500A4">
        <w:rPr>
          <w:rFonts w:ascii="Arial" w:eastAsia="Arial" w:hAnsi="Arial" w:cs="Arial"/>
        </w:rPr>
        <w:t>Sansyzbayevna</w:t>
      </w:r>
      <w:proofErr w:type="spellEnd"/>
      <w:r w:rsidRPr="00D500A4">
        <w:rPr>
          <w:rFonts w:ascii="Arial" w:eastAsia="Arial" w:hAnsi="Arial" w:cs="Arial"/>
        </w:rPr>
        <w:t xml:space="preserve"> et al. (2017). To plan, implement, materialise, control, and stabilise change processes at both the corporate and individual levels is to manage change, according to </w:t>
      </w:r>
      <w:proofErr w:type="spellStart"/>
      <w:r w:rsidRPr="00D500A4">
        <w:rPr>
          <w:rFonts w:ascii="Arial" w:eastAsia="Arial" w:hAnsi="Arial" w:cs="Arial"/>
        </w:rPr>
        <w:t>Anyieni</w:t>
      </w:r>
      <w:proofErr w:type="spellEnd"/>
      <w:r w:rsidRPr="00D500A4">
        <w:rPr>
          <w:rFonts w:ascii="Arial" w:eastAsia="Arial" w:hAnsi="Arial" w:cs="Arial"/>
        </w:rPr>
        <w:t xml:space="preserve">, </w:t>
      </w:r>
      <w:proofErr w:type="spellStart"/>
      <w:r w:rsidRPr="00D500A4">
        <w:rPr>
          <w:rFonts w:ascii="Arial" w:eastAsia="Arial" w:hAnsi="Arial" w:cs="Arial"/>
        </w:rPr>
        <w:t>BCom</w:t>
      </w:r>
      <w:proofErr w:type="spellEnd"/>
      <w:r w:rsidRPr="00D500A4">
        <w:rPr>
          <w:rFonts w:ascii="Arial" w:eastAsia="Arial" w:hAnsi="Arial" w:cs="Arial"/>
        </w:rPr>
        <w:t>, and Campus (2013).</w:t>
      </w:r>
      <w:r w:rsidR="4EE32C84" w:rsidRPr="4A9C163B">
        <w:rPr>
          <w:rFonts w:ascii="Arial" w:eastAsia="Arial" w:hAnsi="Arial" w:cs="Arial"/>
        </w:rPr>
        <w:t xml:space="preserve"> </w:t>
      </w:r>
      <w:r w:rsidR="003B6FB7" w:rsidRPr="4A9C163B">
        <w:rPr>
          <w:rFonts w:ascii="Arial" w:eastAsia="Arial" w:hAnsi="Arial" w:cs="Arial"/>
        </w:rPr>
        <w:t>According</w:t>
      </w:r>
      <w:r w:rsidR="003B6FB7" w:rsidRPr="117C6255">
        <w:rPr>
          <w:rFonts w:ascii="Arial" w:eastAsia="Times New Roman" w:hAnsi="Arial" w:cs="Arial"/>
          <w:lang w:eastAsia="en-GB"/>
        </w:rPr>
        <w:t xml:space="preserve"> to Nickolas (2006), managing change requires considering how it will affect people, which many managers find challenging. Various issues, such as</w:t>
      </w:r>
    </w:p>
    <w:p w14:paraId="28FA3F3C" w14:textId="24D9B7BB" w:rsidR="00BB0884" w:rsidRDefault="00BB0884" w:rsidP="72BF3ED5">
      <w:pPr>
        <w:spacing w:after="0" w:line="240" w:lineRule="auto"/>
        <w:rPr>
          <w:rFonts w:ascii="Arial" w:eastAsia="Times New Roman" w:hAnsi="Arial" w:cs="Arial"/>
          <w:lang w:eastAsia="en-GB"/>
        </w:rPr>
      </w:pPr>
    </w:p>
    <w:p w14:paraId="069AABBB" w14:textId="53585D0E" w:rsidR="00BB0884" w:rsidRDefault="00BB0884" w:rsidP="72BF3ED5">
      <w:pPr>
        <w:spacing w:after="0" w:line="240" w:lineRule="auto"/>
        <w:rPr>
          <w:rFonts w:ascii="Arial" w:eastAsia="Times New Roman" w:hAnsi="Arial" w:cs="Arial"/>
          <w:lang w:eastAsia="en-GB"/>
        </w:rPr>
      </w:pPr>
    </w:p>
    <w:p w14:paraId="787176E2" w14:textId="75471EC5" w:rsidR="00BB0884" w:rsidRDefault="003B6FB7" w:rsidP="00420886">
      <w:pPr>
        <w:spacing w:after="0" w:line="240" w:lineRule="auto"/>
        <w:rPr>
          <w:rFonts w:ascii="Arial" w:eastAsia="Arial" w:hAnsi="Arial" w:cs="Arial"/>
        </w:rPr>
      </w:pPr>
      <w:r w:rsidRPr="117C6255">
        <w:rPr>
          <w:rFonts w:ascii="Arial" w:eastAsia="Times New Roman" w:hAnsi="Arial" w:cs="Arial"/>
          <w:lang w:eastAsia="en-GB"/>
        </w:rPr>
        <w:t>strategic direction or staff personal development programmes, may be addressed through change. Competitiveness and viability are the goals of all strategic, technological, and structural changes, as well as changes in attitudes and behaviours.</w:t>
      </w:r>
    </w:p>
    <w:p w14:paraId="07BFBBFB" w14:textId="2B465BB2" w:rsidR="007554E3" w:rsidRDefault="007554E3" w:rsidP="117C6255">
      <w:pPr>
        <w:spacing w:after="0" w:line="240" w:lineRule="auto"/>
        <w:rPr>
          <w:rFonts w:ascii="Arial" w:eastAsia="Arial" w:hAnsi="Arial" w:cs="Arial"/>
        </w:rPr>
      </w:pPr>
    </w:p>
    <w:p w14:paraId="4DC5F9B3" w14:textId="3D423083" w:rsidR="007554E3" w:rsidRDefault="007554E3">
      <w:pPr>
        <w:spacing w:after="0" w:line="240" w:lineRule="auto"/>
        <w:rPr>
          <w:rFonts w:ascii="Arial" w:eastAsia="Arial" w:hAnsi="Arial" w:cs="Arial"/>
        </w:rPr>
      </w:pPr>
      <w:r w:rsidRPr="00BC0795">
        <w:rPr>
          <w:rFonts w:ascii="Arial" w:eastAsia="Arial" w:hAnsi="Arial" w:cs="Arial"/>
        </w:rPr>
        <w:t>Due to the necessity of managing change, organisational structure has an impact on the process</w:t>
      </w:r>
      <w:r w:rsidR="1B923832" w:rsidRPr="15EBAEC9">
        <w:rPr>
          <w:rFonts w:ascii="Arial" w:eastAsia="Arial" w:hAnsi="Arial" w:cs="Arial"/>
        </w:rPr>
        <w:t xml:space="preserve"> of Tesco’s</w:t>
      </w:r>
      <w:r w:rsidR="47119351" w:rsidRPr="15EBAEC9">
        <w:rPr>
          <w:rFonts w:ascii="Arial" w:eastAsia="Arial" w:hAnsi="Arial" w:cs="Arial"/>
        </w:rPr>
        <w:t xml:space="preserve"> </w:t>
      </w:r>
      <w:r w:rsidR="00B3C06A" w:rsidRPr="15EBAEC9">
        <w:rPr>
          <w:rFonts w:ascii="Arial" w:eastAsia="Arial" w:hAnsi="Arial" w:cs="Arial"/>
        </w:rPr>
        <w:t>organis</w:t>
      </w:r>
      <w:r w:rsidRPr="15EBAEC9">
        <w:rPr>
          <w:rFonts w:ascii="Arial" w:eastAsia="Arial" w:hAnsi="Arial" w:cs="Arial"/>
        </w:rPr>
        <w:t>ation's</w:t>
      </w:r>
      <w:r w:rsidRPr="00BC0795">
        <w:rPr>
          <w:rFonts w:ascii="Arial" w:eastAsia="Arial" w:hAnsi="Arial" w:cs="Arial"/>
        </w:rPr>
        <w:t> structure, such as communication, negotiation, and span of control,</w:t>
      </w:r>
      <w:r w:rsidR="4A6D1B89" w:rsidRPr="15EBAEC9">
        <w:rPr>
          <w:rFonts w:ascii="Arial" w:eastAsia="Arial" w:hAnsi="Arial" w:cs="Arial"/>
        </w:rPr>
        <w:t xml:space="preserve"> stated </w:t>
      </w:r>
      <w:r w:rsidRPr="00BC0795">
        <w:rPr>
          <w:rFonts w:ascii="Arial" w:eastAsia="Arial" w:hAnsi="Arial" w:cs="Arial"/>
        </w:rPr>
        <w:t>below</w:t>
      </w:r>
      <w:r w:rsidR="4A6D1B89" w:rsidRPr="15EBAEC9">
        <w:rPr>
          <w:rFonts w:ascii="Arial" w:eastAsia="Arial" w:hAnsi="Arial" w:cs="Arial"/>
        </w:rPr>
        <w:t xml:space="preserve"> with a brief explanation,</w:t>
      </w:r>
      <w:r w:rsidRPr="15EBAEC9">
        <w:rPr>
          <w:rFonts w:ascii="Arial" w:eastAsia="Arial" w:hAnsi="Arial" w:cs="Arial"/>
        </w:rPr>
        <w:t> </w:t>
      </w:r>
      <w:r w:rsidR="6B97D256" w:rsidRPr="15EBAEC9">
        <w:rPr>
          <w:rFonts w:ascii="Arial" w:eastAsia="Arial" w:hAnsi="Arial" w:cs="Arial"/>
        </w:rPr>
        <w:t xml:space="preserve">and can </w:t>
      </w:r>
      <w:r w:rsidRPr="00BC0795">
        <w:rPr>
          <w:rFonts w:ascii="Arial" w:eastAsia="Arial" w:hAnsi="Arial" w:cs="Arial"/>
        </w:rPr>
        <w:t>be</w:t>
      </w:r>
      <w:r w:rsidR="6B97D256" w:rsidRPr="15EBAEC9">
        <w:rPr>
          <w:rFonts w:ascii="Arial" w:eastAsia="Arial" w:hAnsi="Arial" w:cs="Arial"/>
        </w:rPr>
        <w:t xml:space="preserve"> </w:t>
      </w:r>
      <w:r w:rsidRPr="00BC0795">
        <w:rPr>
          <w:rFonts w:ascii="Arial" w:eastAsia="Arial" w:hAnsi="Arial" w:cs="Arial"/>
        </w:rPr>
        <w:t>affected</w:t>
      </w:r>
      <w:r w:rsidR="6B97D256" w:rsidRPr="15EBAEC9">
        <w:rPr>
          <w:rFonts w:ascii="Arial" w:eastAsia="Arial" w:hAnsi="Arial" w:cs="Arial"/>
        </w:rPr>
        <w:t xml:space="preserve"> </w:t>
      </w:r>
      <w:r w:rsidRPr="00BC0795">
        <w:rPr>
          <w:rFonts w:ascii="Arial" w:eastAsia="Arial" w:hAnsi="Arial" w:cs="Arial"/>
        </w:rPr>
        <w:t>by</w:t>
      </w:r>
      <w:r w:rsidR="6B97D256" w:rsidRPr="15EBAEC9">
        <w:rPr>
          <w:rFonts w:ascii="Arial" w:eastAsia="Arial" w:hAnsi="Arial" w:cs="Arial"/>
        </w:rPr>
        <w:t xml:space="preserve"> </w:t>
      </w:r>
      <w:r w:rsidRPr="00BC0795">
        <w:rPr>
          <w:rFonts w:ascii="Arial" w:eastAsia="Arial" w:hAnsi="Arial" w:cs="Arial"/>
        </w:rPr>
        <w:t>the way</w:t>
      </w:r>
      <w:r w:rsidR="5C9171B5" w:rsidRPr="15EBAEC9">
        <w:rPr>
          <w:rFonts w:ascii="Arial" w:eastAsia="Arial" w:hAnsi="Arial" w:cs="Arial"/>
        </w:rPr>
        <w:t>,</w:t>
      </w:r>
      <w:r w:rsidRPr="00BC0795">
        <w:rPr>
          <w:rFonts w:ascii="Arial" w:eastAsia="Arial" w:hAnsi="Arial" w:cs="Arial"/>
        </w:rPr>
        <w:t> those in positions of power</w:t>
      </w:r>
      <w:r w:rsidR="25E70426" w:rsidRPr="15EBAEC9">
        <w:rPr>
          <w:rFonts w:ascii="Arial" w:eastAsia="Arial" w:hAnsi="Arial" w:cs="Arial"/>
        </w:rPr>
        <w:t xml:space="preserve"> at Tesco’s </w:t>
      </w:r>
      <w:r w:rsidRPr="00BC0795">
        <w:rPr>
          <w:rFonts w:ascii="Arial" w:eastAsia="Arial" w:hAnsi="Arial" w:cs="Arial"/>
        </w:rPr>
        <w:t>carry</w:t>
      </w:r>
      <w:r w:rsidR="25E70426" w:rsidRPr="15EBAEC9">
        <w:rPr>
          <w:rFonts w:ascii="Arial" w:eastAsia="Arial" w:hAnsi="Arial" w:cs="Arial"/>
        </w:rPr>
        <w:t xml:space="preserve"> </w:t>
      </w:r>
      <w:r w:rsidRPr="00BC0795">
        <w:rPr>
          <w:rFonts w:ascii="Arial" w:eastAsia="Arial" w:hAnsi="Arial" w:cs="Arial"/>
        </w:rPr>
        <w:t>out</w:t>
      </w:r>
      <w:r w:rsidR="25E70426" w:rsidRPr="15EBAEC9">
        <w:rPr>
          <w:rFonts w:ascii="Arial" w:eastAsia="Arial" w:hAnsi="Arial" w:cs="Arial"/>
        </w:rPr>
        <w:t xml:space="preserve"> </w:t>
      </w:r>
      <w:r w:rsidRPr="00BC0795">
        <w:rPr>
          <w:rFonts w:ascii="Arial" w:eastAsia="Arial" w:hAnsi="Arial" w:cs="Arial"/>
        </w:rPr>
        <w:t>their decisions,</w:t>
      </w:r>
      <w:r w:rsidR="4500B04F" w:rsidRPr="15EBAEC9">
        <w:rPr>
          <w:rFonts w:ascii="Arial" w:eastAsia="Arial" w:hAnsi="Arial" w:cs="Arial"/>
        </w:rPr>
        <w:t xml:space="preserve"> which</w:t>
      </w:r>
      <w:r w:rsidR="7FD41440" w:rsidRPr="15EBAEC9">
        <w:rPr>
          <w:rFonts w:ascii="Arial" w:eastAsia="Arial" w:hAnsi="Arial" w:cs="Arial"/>
        </w:rPr>
        <w:t xml:space="preserve"> </w:t>
      </w:r>
      <w:r w:rsidR="47B6E5EC" w:rsidRPr="15EBAEC9">
        <w:rPr>
          <w:rFonts w:ascii="Arial" w:eastAsia="Arial" w:hAnsi="Arial" w:cs="Arial"/>
        </w:rPr>
        <w:t xml:space="preserve">can </w:t>
      </w:r>
      <w:r w:rsidRPr="00BC0795">
        <w:rPr>
          <w:rFonts w:ascii="Arial" w:eastAsia="Arial" w:hAnsi="Arial" w:cs="Arial"/>
        </w:rPr>
        <w:t>either</w:t>
      </w:r>
      <w:r w:rsidR="6DC9D5D1" w:rsidRPr="15EBAEC9">
        <w:rPr>
          <w:rFonts w:ascii="Arial" w:eastAsia="Arial" w:hAnsi="Arial" w:cs="Arial"/>
        </w:rPr>
        <w:t xml:space="preserve"> leave a negative</w:t>
      </w:r>
      <w:r w:rsidR="270A147F" w:rsidRPr="15EBAEC9">
        <w:rPr>
          <w:rFonts w:ascii="Arial" w:eastAsia="Arial" w:hAnsi="Arial" w:cs="Arial"/>
        </w:rPr>
        <w:t xml:space="preserve"> </w:t>
      </w:r>
      <w:r w:rsidRPr="00BC0795">
        <w:rPr>
          <w:rFonts w:ascii="Arial" w:eastAsia="Arial" w:hAnsi="Arial" w:cs="Arial"/>
        </w:rPr>
        <w:t>or </w:t>
      </w:r>
      <w:r w:rsidRPr="15EBAEC9">
        <w:rPr>
          <w:rFonts w:ascii="Arial" w:eastAsia="Arial" w:hAnsi="Arial" w:cs="Arial"/>
        </w:rPr>
        <w:t>positive</w:t>
      </w:r>
      <w:r w:rsidR="2F03D027" w:rsidRPr="15EBAEC9">
        <w:rPr>
          <w:rFonts w:ascii="Arial" w:eastAsia="Arial" w:hAnsi="Arial" w:cs="Arial"/>
        </w:rPr>
        <w:t xml:space="preserve"> impact</w:t>
      </w:r>
      <w:r w:rsidR="7FF534B9" w:rsidRPr="15EBAEC9">
        <w:rPr>
          <w:rFonts w:ascii="Arial" w:eastAsia="Arial" w:hAnsi="Arial" w:cs="Arial"/>
        </w:rPr>
        <w:t>,</w:t>
      </w:r>
      <w:r w:rsidR="2F03D027" w:rsidRPr="15EBAEC9">
        <w:rPr>
          <w:rFonts w:ascii="Arial" w:eastAsia="Arial" w:hAnsi="Arial" w:cs="Arial"/>
        </w:rPr>
        <w:t xml:space="preserve"> </w:t>
      </w:r>
      <w:r w:rsidRPr="00BC0795">
        <w:rPr>
          <w:rFonts w:ascii="Arial" w:eastAsia="Arial" w:hAnsi="Arial" w:cs="Arial"/>
        </w:rPr>
        <w:t>affecting</w:t>
      </w:r>
      <w:r w:rsidR="2F03D027" w:rsidRPr="15EBAEC9">
        <w:rPr>
          <w:rFonts w:ascii="Arial" w:eastAsia="Arial" w:hAnsi="Arial" w:cs="Arial"/>
        </w:rPr>
        <w:t xml:space="preserve"> </w:t>
      </w:r>
      <w:r w:rsidRPr="00BC0795">
        <w:rPr>
          <w:rFonts w:ascii="Arial" w:eastAsia="Arial" w:hAnsi="Arial" w:cs="Arial"/>
        </w:rPr>
        <w:t>the</w:t>
      </w:r>
      <w:r w:rsidR="2F03D027" w:rsidRPr="15EBAEC9">
        <w:rPr>
          <w:rFonts w:ascii="Arial" w:eastAsia="Arial" w:hAnsi="Arial" w:cs="Arial"/>
        </w:rPr>
        <w:t xml:space="preserve"> organizations </w:t>
      </w:r>
      <w:r w:rsidRPr="00BC0795">
        <w:rPr>
          <w:rFonts w:ascii="Arial" w:eastAsia="Arial" w:hAnsi="Arial" w:cs="Arial"/>
        </w:rPr>
        <w:t>change</w:t>
      </w:r>
      <w:r w:rsidR="2F03D027" w:rsidRPr="15EBAEC9">
        <w:rPr>
          <w:rFonts w:ascii="Arial" w:eastAsia="Arial" w:hAnsi="Arial" w:cs="Arial"/>
        </w:rPr>
        <w:t xml:space="preserve"> </w:t>
      </w:r>
      <w:r w:rsidRPr="00BC0795">
        <w:rPr>
          <w:rFonts w:ascii="Arial" w:eastAsia="Arial" w:hAnsi="Arial" w:cs="Arial"/>
        </w:rPr>
        <w:t>management</w:t>
      </w:r>
      <w:r w:rsidR="2F03D027" w:rsidRPr="15EBAEC9">
        <w:rPr>
          <w:rFonts w:ascii="Arial" w:eastAsia="Arial" w:hAnsi="Arial" w:cs="Arial"/>
        </w:rPr>
        <w:t xml:space="preserve"> </w:t>
      </w:r>
      <w:r w:rsidRPr="00BC0795">
        <w:rPr>
          <w:rFonts w:ascii="Arial" w:eastAsia="Arial" w:hAnsi="Arial" w:cs="Arial"/>
        </w:rPr>
        <w:t>process</w:t>
      </w:r>
      <w:r>
        <w:rPr>
          <w:rFonts w:ascii="Arial" w:eastAsia="Arial" w:hAnsi="Arial" w:cs="Arial"/>
        </w:rPr>
        <w:t>.</w:t>
      </w:r>
      <w:r w:rsidR="09DF995F" w:rsidRPr="447AD000">
        <w:rPr>
          <w:rFonts w:ascii="Arial" w:eastAsia="Arial" w:hAnsi="Arial" w:cs="Arial"/>
        </w:rPr>
        <w:t>320</w:t>
      </w:r>
    </w:p>
    <w:p w14:paraId="3F72AA41" w14:textId="533445FD" w:rsidR="00BB0884" w:rsidRDefault="00BB0884" w:rsidP="00420886">
      <w:pPr>
        <w:spacing w:after="0" w:line="240" w:lineRule="auto"/>
        <w:rPr>
          <w:rFonts w:ascii="Arial" w:eastAsia="Arial" w:hAnsi="Arial" w:cs="Arial"/>
        </w:rPr>
      </w:pPr>
    </w:p>
    <w:p w14:paraId="0678070F" w14:textId="5D171CDB" w:rsidR="00B1118B" w:rsidRDefault="00B1118B" w:rsidP="68F306E8">
      <w:pPr>
        <w:spacing w:after="0" w:line="240" w:lineRule="auto"/>
        <w:textAlignment w:val="baseline"/>
        <w:rPr>
          <w:rFonts w:ascii="Arial" w:eastAsia="Times New Roman" w:hAnsi="Arial" w:cs="Arial"/>
          <w:b/>
          <w:bCs/>
          <w:sz w:val="24"/>
          <w:szCs w:val="24"/>
          <w:u w:val="single"/>
          <w:lang w:eastAsia="en-GB"/>
        </w:rPr>
      </w:pPr>
      <w:r w:rsidRPr="00B1118B">
        <w:rPr>
          <w:rFonts w:ascii="Arial" w:eastAsia="Times New Roman" w:hAnsi="Arial" w:cs="Arial"/>
          <w:b/>
          <w:bCs/>
          <w:sz w:val="24"/>
          <w:szCs w:val="24"/>
          <w:u w:val="single"/>
          <w:lang w:eastAsia="en-GB"/>
        </w:rPr>
        <w:t>Communication</w:t>
      </w:r>
    </w:p>
    <w:p w14:paraId="5ABAD7D9" w14:textId="77777777" w:rsidR="004A0E07" w:rsidRDefault="004A0E07" w:rsidP="68F306E8">
      <w:pPr>
        <w:spacing w:after="0" w:line="240" w:lineRule="auto"/>
        <w:textAlignment w:val="baseline"/>
        <w:rPr>
          <w:rFonts w:ascii="Arial" w:eastAsia="Times New Roman" w:hAnsi="Arial" w:cs="Arial"/>
          <w:sz w:val="24"/>
          <w:szCs w:val="24"/>
          <w:lang w:eastAsia="en-GB"/>
        </w:rPr>
      </w:pPr>
    </w:p>
    <w:p w14:paraId="5EB87614" w14:textId="7FC9DB9C" w:rsidR="003D32B9" w:rsidRDefault="00017B37" w:rsidP="0A8D1239">
      <w:pPr>
        <w:spacing w:after="0" w:line="240" w:lineRule="auto"/>
        <w:textAlignment w:val="baseline"/>
        <w:rPr>
          <w:rFonts w:ascii="Arial" w:eastAsia="Times New Roman" w:hAnsi="Arial" w:cs="Arial"/>
          <w:lang w:eastAsia="en-GB"/>
        </w:rPr>
      </w:pPr>
      <w:r w:rsidRPr="15EBAEC9">
        <w:rPr>
          <w:rFonts w:ascii="Arial" w:eastAsia="Times New Roman" w:hAnsi="Arial" w:cs="Arial"/>
          <w:lang w:eastAsia="en-GB"/>
        </w:rPr>
        <w:t>According to the technical-rational view of change management, its mission is to lessen conflict,</w:t>
      </w:r>
      <w:r w:rsidRPr="00017B37">
        <w:rPr>
          <w:rFonts w:ascii="Arial" w:eastAsia="Times New Roman" w:hAnsi="Arial" w:cs="Arial"/>
          <w:sz w:val="24"/>
          <w:szCs w:val="24"/>
          <w:lang w:eastAsia="en-GB"/>
        </w:rPr>
        <w:t xml:space="preserve"> </w:t>
      </w:r>
      <w:r w:rsidRPr="15EBAEC9">
        <w:rPr>
          <w:rFonts w:ascii="Arial" w:eastAsia="Times New Roman" w:hAnsi="Arial" w:cs="Arial"/>
          <w:lang w:eastAsia="en-GB"/>
        </w:rPr>
        <w:t>establish</w:t>
      </w:r>
    </w:p>
    <w:p w14:paraId="45918067" w14:textId="543DDBAD" w:rsidR="003D32B9" w:rsidRDefault="00017B37" w:rsidP="15EBAEC9">
      <w:pPr>
        <w:spacing w:after="0" w:line="240" w:lineRule="auto"/>
        <w:textAlignment w:val="baseline"/>
        <w:rPr>
          <w:rFonts w:ascii="Arial" w:eastAsia="Times New Roman" w:hAnsi="Arial" w:cs="Arial"/>
          <w:lang w:eastAsia="en-GB"/>
        </w:rPr>
      </w:pPr>
      <w:r w:rsidRPr="15EBAEC9">
        <w:rPr>
          <w:rFonts w:ascii="Arial" w:eastAsia="Times New Roman" w:hAnsi="Arial" w:cs="Arial"/>
          <w:lang w:eastAsia="en-GB"/>
        </w:rPr>
        <w:t>order, manage chaos, and simplify all environmental complexity. Potential consequences are foreseen, alternatives to the current course of action are developed, and these are disseminated across the organisation.</w:t>
      </w:r>
      <w:r w:rsidR="223ADA4A" w:rsidRPr="15EBAEC9">
        <w:rPr>
          <w:rFonts w:ascii="Arial" w:eastAsia="Arial" w:hAnsi="Arial" w:cs="Arial"/>
          <w:lang w:eastAsia="en-GB"/>
        </w:rPr>
        <w:t xml:space="preserve"> (</w:t>
      </w:r>
      <w:proofErr w:type="spellStart"/>
      <w:r w:rsidR="223ADA4A" w:rsidRPr="15EBAEC9">
        <w:rPr>
          <w:rFonts w:ascii="Arial" w:eastAsia="Arial" w:hAnsi="Arial" w:cs="Arial"/>
          <w:lang w:eastAsia="en-GB"/>
        </w:rPr>
        <w:t>Chinoperekweyi</w:t>
      </w:r>
      <w:proofErr w:type="spellEnd"/>
      <w:r w:rsidR="223ADA4A" w:rsidRPr="15EBAEC9">
        <w:rPr>
          <w:rFonts w:ascii="Arial" w:eastAsia="Arial" w:hAnsi="Arial" w:cs="Arial"/>
          <w:lang w:eastAsia="en-GB"/>
        </w:rPr>
        <w:t>, J</w:t>
      </w:r>
      <w:r w:rsidR="7BBBC352" w:rsidRPr="15EBAEC9">
        <w:rPr>
          <w:rFonts w:ascii="Arial" w:eastAsia="Arial" w:hAnsi="Arial" w:cs="Arial"/>
          <w:lang w:eastAsia="en-GB"/>
        </w:rPr>
        <w:t xml:space="preserve">, </w:t>
      </w:r>
      <w:r w:rsidR="223ADA4A" w:rsidRPr="15EBAEC9">
        <w:rPr>
          <w:rFonts w:ascii="Arial" w:eastAsia="Arial" w:hAnsi="Arial" w:cs="Arial"/>
          <w:lang w:eastAsia="en-GB"/>
        </w:rPr>
        <w:t>2020</w:t>
      </w:r>
      <w:r w:rsidR="4917FE28" w:rsidRPr="15EBAEC9">
        <w:rPr>
          <w:rFonts w:ascii="Arial" w:eastAsia="Arial" w:hAnsi="Arial" w:cs="Arial"/>
          <w:lang w:eastAsia="en-GB"/>
        </w:rPr>
        <w:t>).</w:t>
      </w:r>
    </w:p>
    <w:p w14:paraId="78D71510" w14:textId="5BB29D56" w:rsidR="003D32B9" w:rsidRDefault="003D32B9" w:rsidP="15EBAEC9">
      <w:pPr>
        <w:spacing w:after="0" w:line="240" w:lineRule="auto"/>
        <w:textAlignment w:val="baseline"/>
        <w:rPr>
          <w:rFonts w:ascii="Arial" w:eastAsia="Arial" w:hAnsi="Arial" w:cs="Arial"/>
          <w:lang w:eastAsia="en-GB"/>
        </w:rPr>
      </w:pPr>
    </w:p>
    <w:p w14:paraId="56949CE3" w14:textId="0E5188FC" w:rsidR="003D32B9" w:rsidRDefault="4917FE28" w:rsidP="15EBAEC9">
      <w:pPr>
        <w:spacing w:after="0" w:line="240" w:lineRule="auto"/>
        <w:textAlignment w:val="baseline"/>
        <w:rPr>
          <w:rFonts w:ascii="Arial" w:eastAsia="Times New Roman" w:hAnsi="Arial" w:cs="Arial"/>
          <w:lang w:eastAsia="en-GB"/>
        </w:rPr>
      </w:pPr>
      <w:r w:rsidRPr="68F306E8">
        <w:rPr>
          <w:rFonts w:ascii="Arial" w:eastAsia="Arial" w:hAnsi="Arial" w:cs="Arial"/>
          <w:lang w:eastAsia="en-GB"/>
        </w:rPr>
        <w:t>Tesco</w:t>
      </w:r>
      <w:r w:rsidR="4A6B3FA7" w:rsidRPr="68F306E8">
        <w:rPr>
          <w:rFonts w:ascii="Arial" w:eastAsia="Times New Roman" w:hAnsi="Arial" w:cs="Arial"/>
          <w:lang w:eastAsia="en-GB"/>
        </w:rPr>
        <w:t xml:space="preserve"> </w:t>
      </w:r>
      <w:r w:rsidR="112BBCF4" w:rsidRPr="68F306E8">
        <w:rPr>
          <w:rFonts w:ascii="Arial" w:eastAsia="Times New Roman" w:hAnsi="Arial" w:cs="Arial"/>
          <w:lang w:eastAsia="en-GB"/>
        </w:rPr>
        <w:t>is</w:t>
      </w:r>
      <w:r w:rsidR="4A6B3FA7" w:rsidRPr="68F306E8">
        <w:rPr>
          <w:rFonts w:ascii="Arial" w:eastAsia="Times New Roman" w:hAnsi="Arial" w:cs="Arial"/>
          <w:lang w:eastAsia="en-GB"/>
        </w:rPr>
        <w:t xml:space="preserve"> a</w:t>
      </w:r>
      <w:r w:rsidR="0551E091" w:rsidRPr="68F306E8">
        <w:rPr>
          <w:rFonts w:ascii="Arial" w:eastAsia="Times New Roman" w:hAnsi="Arial" w:cs="Arial"/>
          <w:lang w:eastAsia="en-GB"/>
        </w:rPr>
        <w:t xml:space="preserve"> h</w:t>
      </w:r>
      <w:r w:rsidR="4A6B3FA7" w:rsidRPr="68F306E8">
        <w:rPr>
          <w:rFonts w:ascii="Arial" w:eastAsia="Times New Roman" w:hAnsi="Arial" w:cs="Arial"/>
          <w:lang w:eastAsia="en-GB"/>
        </w:rPr>
        <w:t>uge</w:t>
      </w:r>
      <w:r w:rsidR="4094801F" w:rsidRPr="68F306E8">
        <w:rPr>
          <w:rFonts w:ascii="Arial" w:eastAsia="Times New Roman" w:hAnsi="Arial" w:cs="Arial"/>
          <w:lang w:eastAsia="en-GB"/>
        </w:rPr>
        <w:t> organisation</w:t>
      </w:r>
      <w:r w:rsidR="74AD6DF9" w:rsidRPr="15EBAEC9">
        <w:rPr>
          <w:rFonts w:ascii="Arial" w:eastAsia="Times New Roman" w:hAnsi="Arial" w:cs="Arial"/>
          <w:lang w:eastAsia="en-GB"/>
        </w:rPr>
        <w:t xml:space="preserve"> </w:t>
      </w:r>
      <w:r w:rsidR="57EC31A9" w:rsidRPr="68F306E8">
        <w:rPr>
          <w:rFonts w:ascii="Arial" w:eastAsia="Times New Roman" w:hAnsi="Arial" w:cs="Arial"/>
          <w:lang w:eastAsia="en-GB"/>
        </w:rPr>
        <w:t>and</w:t>
      </w:r>
      <w:r w:rsidR="74AD6DF9" w:rsidRPr="15EBAEC9">
        <w:rPr>
          <w:rFonts w:ascii="Arial" w:eastAsia="Times New Roman" w:hAnsi="Arial" w:cs="Arial"/>
          <w:lang w:eastAsia="en-GB"/>
        </w:rPr>
        <w:t xml:space="preserve"> </w:t>
      </w:r>
      <w:r w:rsidR="4094801F" w:rsidRPr="68F306E8">
        <w:rPr>
          <w:rFonts w:ascii="Arial" w:eastAsia="Times New Roman" w:hAnsi="Arial" w:cs="Arial"/>
          <w:lang w:eastAsia="en-GB"/>
        </w:rPr>
        <w:t>need</w:t>
      </w:r>
      <w:r w:rsidR="38084A9F" w:rsidRPr="68F306E8">
        <w:rPr>
          <w:rFonts w:ascii="Arial" w:eastAsia="Times New Roman" w:hAnsi="Arial" w:cs="Arial"/>
          <w:lang w:eastAsia="en-GB"/>
        </w:rPr>
        <w:t>s</w:t>
      </w:r>
      <w:r w:rsidR="74AD6DF9" w:rsidRPr="15EBAEC9">
        <w:rPr>
          <w:rFonts w:ascii="Arial" w:eastAsia="Times New Roman" w:hAnsi="Arial" w:cs="Arial"/>
          <w:lang w:eastAsia="en-GB"/>
        </w:rPr>
        <w:t xml:space="preserve"> </w:t>
      </w:r>
      <w:r w:rsidR="003D32B9" w:rsidRPr="68F306E8">
        <w:rPr>
          <w:rFonts w:ascii="Arial" w:eastAsia="Times New Roman" w:hAnsi="Arial" w:cs="Arial"/>
          <w:lang w:eastAsia="en-GB"/>
        </w:rPr>
        <w:t>tall</w:t>
      </w:r>
      <w:r w:rsidR="74AD6DF9" w:rsidRPr="15EBAEC9">
        <w:rPr>
          <w:rFonts w:ascii="Arial" w:eastAsia="Times New Roman" w:hAnsi="Arial" w:cs="Arial"/>
          <w:lang w:eastAsia="en-GB"/>
        </w:rPr>
        <w:t xml:space="preserve"> </w:t>
      </w:r>
      <w:r w:rsidR="003D32B9" w:rsidRPr="68F306E8">
        <w:rPr>
          <w:rFonts w:ascii="Arial" w:eastAsia="Times New Roman" w:hAnsi="Arial" w:cs="Arial"/>
          <w:lang w:eastAsia="en-GB"/>
        </w:rPr>
        <w:t>hierarchies</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because</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they</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employ</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a</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large</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number</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of</w:t>
      </w:r>
      <w:r w:rsidR="6FB72A3C" w:rsidRPr="15EBAEC9">
        <w:rPr>
          <w:rFonts w:ascii="Arial" w:eastAsia="Times New Roman" w:hAnsi="Arial" w:cs="Arial"/>
          <w:lang w:eastAsia="en-GB"/>
        </w:rPr>
        <w:t xml:space="preserve"> </w:t>
      </w:r>
      <w:r w:rsidR="003D32B9" w:rsidRPr="68F306E8">
        <w:rPr>
          <w:rFonts w:ascii="Arial" w:eastAsia="Times New Roman" w:hAnsi="Arial" w:cs="Arial"/>
          <w:lang w:eastAsia="en-GB"/>
        </w:rPr>
        <w:t>people,</w:t>
      </w:r>
    </w:p>
    <w:p w14:paraId="76ECA872" w14:textId="7379CF5D" w:rsidR="000F32FD" w:rsidRDefault="003D32B9" w:rsidP="003D32B9">
      <w:pPr>
        <w:spacing w:after="0" w:line="240" w:lineRule="auto"/>
        <w:textAlignment w:val="baseline"/>
        <w:rPr>
          <w:rFonts w:ascii="Arial" w:eastAsia="Times New Roman" w:hAnsi="Arial" w:cs="Arial"/>
          <w:lang w:eastAsia="en-GB"/>
        </w:rPr>
      </w:pPr>
      <w:r w:rsidRPr="68F306E8">
        <w:rPr>
          <w:rFonts w:ascii="Arial" w:eastAsia="Times New Roman" w:hAnsi="Arial" w:cs="Arial"/>
          <w:lang w:eastAsia="en-GB"/>
        </w:rPr>
        <w:t>each with a variety of tasks or specialties inside the company. However, because </w:t>
      </w:r>
      <w:r w:rsidR="007DA050" w:rsidRPr="68F306E8">
        <w:rPr>
          <w:rFonts w:ascii="Arial" w:eastAsia="Times New Roman" w:hAnsi="Arial" w:cs="Arial"/>
          <w:lang w:eastAsia="en-GB"/>
        </w:rPr>
        <w:t>Tesco</w:t>
      </w:r>
      <w:r w:rsidR="3690EBA4" w:rsidRPr="68F306E8">
        <w:rPr>
          <w:rFonts w:ascii="Arial" w:eastAsia="Times New Roman" w:hAnsi="Arial" w:cs="Arial"/>
          <w:lang w:eastAsia="en-GB"/>
        </w:rPr>
        <w:t xml:space="preserve"> </w:t>
      </w:r>
      <w:r w:rsidR="007DA050" w:rsidRPr="68F306E8">
        <w:rPr>
          <w:rFonts w:ascii="Arial" w:eastAsia="Times New Roman" w:hAnsi="Arial" w:cs="Arial"/>
          <w:lang w:eastAsia="en-GB"/>
        </w:rPr>
        <w:t>has</w:t>
      </w:r>
      <w:r w:rsidRPr="68F306E8">
        <w:rPr>
          <w:rFonts w:ascii="Arial" w:eastAsia="Times New Roman" w:hAnsi="Arial" w:cs="Arial"/>
          <w:lang w:eastAsia="en-GB"/>
        </w:rPr>
        <w:t> many </w:t>
      </w:r>
      <w:r w:rsidR="4D9C0E79" w:rsidRPr="78027259">
        <w:rPr>
          <w:rFonts w:ascii="Arial" w:eastAsia="Times New Roman" w:hAnsi="Arial" w:cs="Arial"/>
          <w:lang w:eastAsia="en-GB"/>
        </w:rPr>
        <w:t xml:space="preserve">distinct </w:t>
      </w:r>
      <w:r w:rsidRPr="68F306E8">
        <w:rPr>
          <w:rFonts w:ascii="Arial" w:eastAsia="Times New Roman" w:hAnsi="Arial" w:cs="Arial"/>
          <w:lang w:eastAsia="en-GB"/>
        </w:rPr>
        <w:t>levels of </w:t>
      </w:r>
      <w:r w:rsidR="00E33B02" w:rsidRPr="68F306E8">
        <w:rPr>
          <w:rFonts w:ascii="Arial" w:eastAsia="Times New Roman" w:hAnsi="Arial" w:cs="Arial"/>
          <w:lang w:eastAsia="en-GB"/>
        </w:rPr>
        <w:t>management that</w:t>
      </w:r>
      <w:r w:rsidR="002A7D68" w:rsidRPr="68F306E8">
        <w:rPr>
          <w:rFonts w:ascii="Arial" w:eastAsia="Times New Roman" w:hAnsi="Arial" w:cs="Arial"/>
          <w:lang w:eastAsia="en-GB"/>
        </w:rPr>
        <w:t xml:space="preserve"> </w:t>
      </w:r>
      <w:r w:rsidR="003D5FC8" w:rsidRPr="68F306E8">
        <w:rPr>
          <w:rFonts w:ascii="Arial" w:eastAsia="Times New Roman" w:hAnsi="Arial" w:cs="Arial"/>
          <w:lang w:eastAsia="en-GB"/>
        </w:rPr>
        <w:t>needs</w:t>
      </w:r>
      <w:r w:rsidRPr="68F306E8">
        <w:rPr>
          <w:rFonts w:ascii="Arial" w:eastAsia="Times New Roman" w:hAnsi="Arial" w:cs="Arial"/>
          <w:lang w:eastAsia="en-GB"/>
        </w:rPr>
        <w:t> </w:t>
      </w:r>
      <w:r w:rsidR="00E33B02" w:rsidRPr="68F306E8">
        <w:rPr>
          <w:rFonts w:ascii="Arial" w:eastAsia="Times New Roman" w:hAnsi="Arial" w:cs="Arial"/>
          <w:lang w:eastAsia="en-GB"/>
        </w:rPr>
        <w:t>notifying</w:t>
      </w:r>
      <w:r w:rsidRPr="68F306E8">
        <w:rPr>
          <w:rFonts w:ascii="Arial" w:eastAsia="Times New Roman" w:hAnsi="Arial" w:cs="Arial"/>
          <w:lang w:eastAsia="en-GB"/>
        </w:rPr>
        <w:t> before any decisions can </w:t>
      </w:r>
      <w:r w:rsidR="002A7D68" w:rsidRPr="68F306E8">
        <w:rPr>
          <w:rFonts w:ascii="Arial" w:eastAsia="Times New Roman" w:hAnsi="Arial" w:cs="Arial"/>
          <w:lang w:eastAsia="en-GB"/>
        </w:rPr>
        <w:t>be made</w:t>
      </w:r>
      <w:r w:rsidRPr="68F306E8">
        <w:rPr>
          <w:rFonts w:ascii="Arial" w:eastAsia="Times New Roman" w:hAnsi="Arial" w:cs="Arial"/>
          <w:lang w:eastAsia="en-GB"/>
        </w:rPr>
        <w:t>, communication</w:t>
      </w:r>
      <w:r w:rsidR="00E33B02" w:rsidRPr="68F306E8">
        <w:rPr>
          <w:rFonts w:ascii="Arial" w:eastAsia="Times New Roman" w:hAnsi="Arial" w:cs="Arial"/>
          <w:lang w:eastAsia="en-GB"/>
        </w:rPr>
        <w:t xml:space="preserve"> is delayed and</w:t>
      </w:r>
      <w:r w:rsidR="00D06516" w:rsidRPr="68F306E8">
        <w:rPr>
          <w:rFonts w:ascii="Arial" w:eastAsia="Times New Roman" w:hAnsi="Arial" w:cs="Arial"/>
          <w:lang w:eastAsia="en-GB"/>
        </w:rPr>
        <w:t xml:space="preserve"> takes time to </w:t>
      </w:r>
      <w:proofErr w:type="spellStart"/>
      <w:r w:rsidR="000F32FD" w:rsidRPr="68F306E8">
        <w:rPr>
          <w:rFonts w:ascii="Arial" w:eastAsia="Times New Roman" w:hAnsi="Arial" w:cs="Arial"/>
          <w:lang w:eastAsia="en-GB"/>
        </w:rPr>
        <w:t>process.</w:t>
      </w:r>
      <w:r w:rsidR="2809A2DC" w:rsidRPr="2E6ED367">
        <w:rPr>
          <w:rFonts w:ascii="Arial" w:eastAsia="Times New Roman" w:hAnsi="Arial" w:cs="Arial"/>
          <w:lang w:eastAsia="en-GB"/>
        </w:rPr>
        <w:t>Awadari</w:t>
      </w:r>
      <w:proofErr w:type="spellEnd"/>
      <w:r w:rsidR="2809A2DC" w:rsidRPr="2E6ED367">
        <w:rPr>
          <w:rFonts w:ascii="Arial" w:eastAsia="Times New Roman" w:hAnsi="Arial" w:cs="Arial"/>
          <w:lang w:eastAsia="en-GB"/>
        </w:rPr>
        <w:t xml:space="preserve"> &amp; </w:t>
      </w:r>
      <w:proofErr w:type="spellStart"/>
      <w:r w:rsidR="2809A2DC" w:rsidRPr="2E6ED367">
        <w:rPr>
          <w:rFonts w:ascii="Arial" w:eastAsia="Times New Roman" w:hAnsi="Arial" w:cs="Arial"/>
          <w:lang w:eastAsia="en-GB"/>
        </w:rPr>
        <w:t>Kanwal</w:t>
      </w:r>
      <w:proofErr w:type="spellEnd"/>
      <w:r w:rsidR="2809A2DC" w:rsidRPr="2E6ED367">
        <w:rPr>
          <w:rFonts w:ascii="Arial" w:eastAsia="Times New Roman" w:hAnsi="Arial" w:cs="Arial"/>
          <w:lang w:eastAsia="en-GB"/>
        </w:rPr>
        <w:t xml:space="preserve">, </w:t>
      </w:r>
      <w:r w:rsidR="004D6F33">
        <w:rPr>
          <w:rFonts w:ascii="Arial" w:eastAsia="Times New Roman" w:hAnsi="Arial" w:cs="Arial"/>
          <w:lang w:eastAsia="en-GB"/>
        </w:rPr>
        <w:t>(</w:t>
      </w:r>
      <w:r w:rsidR="2809A2DC" w:rsidRPr="2E6ED367">
        <w:rPr>
          <w:rFonts w:ascii="Arial" w:eastAsia="Times New Roman" w:hAnsi="Arial" w:cs="Arial"/>
          <w:lang w:eastAsia="en-GB"/>
        </w:rPr>
        <w:t>2019</w:t>
      </w:r>
      <w:r w:rsidR="0561EFE4" w:rsidRPr="2E6ED367">
        <w:rPr>
          <w:rFonts w:ascii="Arial" w:eastAsia="Times New Roman" w:hAnsi="Arial" w:cs="Arial"/>
          <w:lang w:eastAsia="en-GB"/>
        </w:rPr>
        <w:t>)</w:t>
      </w:r>
      <w:r w:rsidR="008174E6">
        <w:rPr>
          <w:rFonts w:ascii="Arial" w:eastAsia="Times New Roman" w:hAnsi="Arial" w:cs="Arial"/>
          <w:lang w:eastAsia="en-GB"/>
        </w:rPr>
        <w:t>,</w:t>
      </w:r>
      <w:r w:rsidR="00374FBC" w:rsidRPr="00374FBC">
        <w:rPr>
          <w:rFonts w:ascii="Arial" w:eastAsia="Times New Roman" w:hAnsi="Arial" w:cs="Arial"/>
          <w:lang w:eastAsia="en-GB"/>
        </w:rPr>
        <w:t xml:space="preserve"> held the opinion that </w:t>
      </w:r>
      <w:proofErr w:type="spellStart"/>
      <w:r w:rsidR="00374FBC" w:rsidRPr="00374FBC">
        <w:rPr>
          <w:rFonts w:ascii="Arial" w:eastAsia="Times New Roman" w:hAnsi="Arial" w:cs="Arial"/>
          <w:lang w:eastAsia="en-GB"/>
        </w:rPr>
        <w:t>Stanleigh</w:t>
      </w:r>
      <w:proofErr w:type="spellEnd"/>
      <w:r w:rsidR="00374FBC" w:rsidRPr="00374FBC">
        <w:rPr>
          <w:rFonts w:ascii="Arial" w:eastAsia="Times New Roman" w:hAnsi="Arial" w:cs="Arial"/>
          <w:lang w:eastAsia="en-GB"/>
        </w:rPr>
        <w:t xml:space="preserve"> (2008) was correct when she stated that "the majority of change implementation techniques fail because the organization's management does not engage people in the development process and does not allow adequate time for change to set." The success of the process and plan depends on the participation and engagement of employees as well as all other parties. Failure to define the objectives of the need for the change, inexperience with the scope and complexity, technical problems, and project management concerns are some of the causes of the failure of the change strategy.</w:t>
      </w:r>
    </w:p>
    <w:p w14:paraId="5D677C1A" w14:textId="10DC1600" w:rsidR="5BAC9C71" w:rsidRDefault="5BAC9C71" w:rsidP="5BAC9C71">
      <w:pPr>
        <w:spacing w:after="0" w:line="240" w:lineRule="auto"/>
        <w:rPr>
          <w:rFonts w:ascii="Arial" w:eastAsia="Times New Roman" w:hAnsi="Arial" w:cs="Arial"/>
          <w:lang w:eastAsia="en-GB"/>
        </w:rPr>
      </w:pPr>
    </w:p>
    <w:p w14:paraId="679DD6D9" w14:textId="73750E34" w:rsidR="6E3E8605" w:rsidRDefault="6E3E8605" w:rsidP="6E3E8605">
      <w:pPr>
        <w:spacing w:after="0" w:line="240" w:lineRule="auto"/>
        <w:rPr>
          <w:rFonts w:ascii="Arial" w:eastAsia="Times New Roman" w:hAnsi="Arial" w:cs="Arial"/>
          <w:b/>
          <w:bCs/>
          <w:sz w:val="24"/>
          <w:szCs w:val="24"/>
          <w:u w:val="single"/>
          <w:lang w:eastAsia="en-GB"/>
        </w:rPr>
      </w:pPr>
    </w:p>
    <w:p w14:paraId="4A7916F9" w14:textId="4092C62B" w:rsidR="6E3E8605" w:rsidRDefault="6E3E8605" w:rsidP="6E3E8605">
      <w:pPr>
        <w:spacing w:after="0" w:line="240" w:lineRule="auto"/>
        <w:rPr>
          <w:rFonts w:ascii="Arial" w:eastAsia="Times New Roman" w:hAnsi="Arial" w:cs="Arial"/>
          <w:b/>
          <w:bCs/>
          <w:sz w:val="24"/>
          <w:szCs w:val="24"/>
          <w:u w:val="single"/>
          <w:lang w:eastAsia="en-GB"/>
        </w:rPr>
      </w:pPr>
    </w:p>
    <w:p w14:paraId="5C360613" w14:textId="77777777" w:rsidR="000F32FD" w:rsidRDefault="00B1118B" w:rsidP="000F32FD">
      <w:pPr>
        <w:spacing w:after="0" w:line="240" w:lineRule="auto"/>
        <w:textAlignment w:val="baseline"/>
        <w:rPr>
          <w:rFonts w:ascii="Arial" w:eastAsia="Times New Roman" w:hAnsi="Arial" w:cs="Arial"/>
          <w:b/>
          <w:bCs/>
          <w:sz w:val="24"/>
          <w:szCs w:val="24"/>
          <w:u w:val="single"/>
          <w:lang w:eastAsia="en-GB"/>
        </w:rPr>
      </w:pPr>
      <w:r w:rsidRPr="00B1118B">
        <w:rPr>
          <w:rFonts w:ascii="Arial" w:eastAsia="Times New Roman" w:hAnsi="Arial" w:cs="Arial"/>
          <w:b/>
          <w:bCs/>
          <w:sz w:val="24"/>
          <w:szCs w:val="24"/>
          <w:u w:val="single"/>
          <w:lang w:eastAsia="en-GB"/>
        </w:rPr>
        <w:t>Negotiation</w:t>
      </w:r>
    </w:p>
    <w:p w14:paraId="51D7F873" w14:textId="769A4EDB" w:rsidR="5BAC9C71" w:rsidRDefault="5BAC9C71" w:rsidP="5BAC9C71">
      <w:pPr>
        <w:spacing w:after="0" w:line="240" w:lineRule="auto"/>
        <w:rPr>
          <w:rFonts w:ascii="Arial" w:eastAsia="Times New Roman" w:hAnsi="Arial" w:cs="Arial"/>
          <w:lang w:eastAsia="en-GB"/>
        </w:rPr>
      </w:pPr>
    </w:p>
    <w:p w14:paraId="08CE9803" w14:textId="20E04328" w:rsidR="5BAC9C71" w:rsidRPr="009B6CF7" w:rsidRDefault="00201931" w:rsidP="15EBAEC9">
      <w:pPr>
        <w:spacing w:after="0" w:line="240" w:lineRule="auto"/>
        <w:rPr>
          <w:rFonts w:ascii="Arial" w:eastAsia="Times New Roman" w:hAnsi="Arial" w:cs="Arial"/>
          <w:lang w:eastAsia="en-GB"/>
        </w:rPr>
      </w:pPr>
      <w:r w:rsidRPr="45FDA444">
        <w:rPr>
          <w:rFonts w:ascii="Arial" w:eastAsia="Times New Roman" w:hAnsi="Arial" w:cs="Arial"/>
          <w:lang w:eastAsia="en-GB"/>
        </w:rPr>
        <w:t>The adjustments must be the subject of negotiations at all organisational levels. Regular meetings with all managers and leaders should take place. Leaders and managers should constantly discuss issues, ideas, and</w:t>
      </w:r>
    </w:p>
    <w:p w14:paraId="22DFCC2E" w14:textId="1BA1E1DB" w:rsidR="5BAC9C71" w:rsidRPr="009B6CF7" w:rsidRDefault="00201931" w:rsidP="5BAC9C71">
      <w:pPr>
        <w:spacing w:after="0" w:line="240" w:lineRule="auto"/>
        <w:rPr>
          <w:rFonts w:ascii="Arial" w:eastAsia="Times New Roman" w:hAnsi="Arial" w:cs="Arial"/>
          <w:lang w:eastAsia="en-GB"/>
        </w:rPr>
      </w:pPr>
      <w:r w:rsidRPr="45FDA444">
        <w:rPr>
          <w:rFonts w:ascii="Arial" w:eastAsia="Times New Roman" w:hAnsi="Arial" w:cs="Arial"/>
          <w:lang w:eastAsia="en-GB"/>
        </w:rPr>
        <w:t>solutions in the process mapping or connected to the reorganisation</w:t>
      </w:r>
      <w:r w:rsidR="2982BF9D" w:rsidRPr="45FDA444">
        <w:rPr>
          <w:rFonts w:ascii="Arial" w:eastAsia="Times New Roman" w:hAnsi="Arial" w:cs="Arial"/>
          <w:lang w:eastAsia="en-GB"/>
        </w:rPr>
        <w:t>. 41</w:t>
      </w:r>
    </w:p>
    <w:p w14:paraId="2596E983" w14:textId="1505AE79" w:rsidR="5BAC9C71" w:rsidRPr="006373DD" w:rsidRDefault="00B14F1D" w:rsidP="5BAC9C71">
      <w:pPr>
        <w:spacing w:after="0" w:line="240" w:lineRule="auto"/>
        <w:rPr>
          <w:rFonts w:ascii="Arial" w:eastAsia="Times New Roman" w:hAnsi="Arial" w:cs="Arial"/>
          <w:lang w:eastAsia="en-GB"/>
        </w:rPr>
      </w:pPr>
      <w:r w:rsidRPr="45FDA444">
        <w:rPr>
          <w:rFonts w:ascii="Arial" w:eastAsia="Times New Roman" w:hAnsi="Arial" w:cs="Arial"/>
          <w:lang w:eastAsia="en-GB"/>
        </w:rPr>
        <w:t>(</w:t>
      </w:r>
      <w:r w:rsidR="004830C7" w:rsidRPr="45FDA444">
        <w:rPr>
          <w:rFonts w:ascii="Arial" w:eastAsia="Times New Roman" w:hAnsi="Arial" w:cs="Arial"/>
          <w:lang w:eastAsia="en-GB"/>
        </w:rPr>
        <w:t>Bohm et al</w:t>
      </w:r>
      <w:r w:rsidR="41FA9033" w:rsidRPr="45FDA444">
        <w:rPr>
          <w:rFonts w:ascii="Arial" w:eastAsia="Times New Roman" w:hAnsi="Arial" w:cs="Arial"/>
          <w:lang w:eastAsia="en-GB"/>
        </w:rPr>
        <w:t>, 2016</w:t>
      </w:r>
      <w:r w:rsidR="004830C7" w:rsidRPr="45FDA444">
        <w:rPr>
          <w:rFonts w:ascii="Arial" w:eastAsia="Times New Roman" w:hAnsi="Arial" w:cs="Arial"/>
          <w:lang w:eastAsia="en-GB"/>
        </w:rPr>
        <w:t>)</w:t>
      </w:r>
      <w:r w:rsidR="3A34E74B" w:rsidRPr="45FDA444">
        <w:rPr>
          <w:rFonts w:ascii="Arial" w:eastAsia="Times New Roman" w:hAnsi="Arial" w:cs="Arial"/>
          <w:lang w:eastAsia="en-GB"/>
        </w:rPr>
        <w:t>.</w:t>
      </w:r>
    </w:p>
    <w:p w14:paraId="65D5AC1C" w14:textId="2F317B75" w:rsidR="68F306E8" w:rsidRDefault="68F306E8" w:rsidP="68F306E8">
      <w:pPr>
        <w:spacing w:after="0" w:line="240" w:lineRule="auto"/>
        <w:rPr>
          <w:rFonts w:ascii="Arial" w:eastAsia="Times New Roman" w:hAnsi="Arial" w:cs="Arial"/>
          <w:b/>
          <w:bCs/>
          <w:sz w:val="24"/>
          <w:szCs w:val="24"/>
          <w:u w:val="single"/>
          <w:lang w:eastAsia="en-GB"/>
        </w:rPr>
      </w:pPr>
    </w:p>
    <w:p w14:paraId="2BFDBBD3" w14:textId="20C55962" w:rsidR="00B1118B" w:rsidRPr="008E348D" w:rsidRDefault="00B1118B" w:rsidP="000F32FD">
      <w:pPr>
        <w:spacing w:after="0" w:line="240" w:lineRule="auto"/>
        <w:textAlignment w:val="baseline"/>
        <w:rPr>
          <w:rFonts w:ascii="Segoe UI" w:eastAsia="Times New Roman" w:hAnsi="Segoe UI" w:cs="Segoe UI"/>
          <w:sz w:val="18"/>
          <w:szCs w:val="18"/>
          <w:lang w:eastAsia="en-GB"/>
        </w:rPr>
      </w:pPr>
      <w:r w:rsidRPr="00B1118B">
        <w:rPr>
          <w:rFonts w:ascii="Arial" w:eastAsia="Times New Roman" w:hAnsi="Arial" w:cs="Arial"/>
          <w:b/>
          <w:bCs/>
          <w:sz w:val="24"/>
          <w:szCs w:val="24"/>
          <w:u w:val="single"/>
          <w:lang w:eastAsia="en-GB"/>
        </w:rPr>
        <w:t>Span of control</w:t>
      </w:r>
      <w:r w:rsidRPr="00B1118B">
        <w:rPr>
          <w:rFonts w:ascii="Arial" w:eastAsia="Times New Roman" w:hAnsi="Arial" w:cs="Arial"/>
          <w:sz w:val="24"/>
          <w:szCs w:val="24"/>
          <w:lang w:eastAsia="en-GB"/>
        </w:rPr>
        <w:t> </w:t>
      </w:r>
    </w:p>
    <w:p w14:paraId="08578700" w14:textId="0D25BF47" w:rsidR="00B1118B" w:rsidRPr="00B1118B" w:rsidRDefault="00B1118B" w:rsidP="00B1118B">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p>
    <w:p w14:paraId="31C4167A" w14:textId="0426E2B6" w:rsidR="001E5E9C" w:rsidRDefault="35C04175" w:rsidP="15EBAEC9">
      <w:pPr>
        <w:spacing w:after="0" w:line="240" w:lineRule="auto"/>
        <w:textAlignment w:val="baseline"/>
        <w:rPr>
          <w:rFonts w:ascii="Arial" w:eastAsia="Arial" w:hAnsi="Arial" w:cs="Arial"/>
          <w:lang w:eastAsia="en-GB"/>
        </w:rPr>
      </w:pPr>
      <w:r w:rsidRPr="78027259">
        <w:rPr>
          <w:rFonts w:ascii="Arial" w:eastAsia="Arial" w:hAnsi="Arial" w:cs="Arial"/>
          <w:lang w:eastAsia="en-GB"/>
        </w:rPr>
        <w:t>Tesco's</w:t>
      </w:r>
      <w:r w:rsidR="004E42CD" w:rsidRPr="68F306E8">
        <w:rPr>
          <w:rFonts w:ascii="Arial" w:eastAsia="Arial" w:hAnsi="Arial" w:cs="Arial"/>
          <w:lang w:eastAsia="en-GB"/>
        </w:rPr>
        <w:t> manager's immediate reports are referred to as their span of control. The </w:t>
      </w:r>
      <w:r w:rsidR="1DF8E9BC" w:rsidRPr="68F306E8">
        <w:rPr>
          <w:rFonts w:ascii="Arial" w:eastAsia="Arial" w:hAnsi="Arial" w:cs="Arial"/>
          <w:lang w:eastAsia="en-GB"/>
        </w:rPr>
        <w:t>number</w:t>
      </w:r>
      <w:r w:rsidR="004E42CD" w:rsidRPr="68F306E8">
        <w:rPr>
          <w:rFonts w:ascii="Arial" w:eastAsia="Arial" w:hAnsi="Arial" w:cs="Arial"/>
          <w:lang w:eastAsia="en-GB"/>
        </w:rPr>
        <w:t> of employees that</w:t>
      </w:r>
    </w:p>
    <w:p w14:paraId="4AB285AC" w14:textId="2D97A7CC" w:rsidR="001E5E9C" w:rsidRDefault="004E42CD" w:rsidP="15EBAEC9">
      <w:pPr>
        <w:spacing w:after="0" w:line="240" w:lineRule="auto"/>
        <w:textAlignment w:val="baseline"/>
        <w:rPr>
          <w:rFonts w:ascii="Arial" w:eastAsia="Arial" w:hAnsi="Arial" w:cs="Arial"/>
          <w:lang w:eastAsia="en-GB"/>
        </w:rPr>
      </w:pPr>
      <w:r w:rsidRPr="68F306E8">
        <w:rPr>
          <w:rFonts w:ascii="Arial" w:eastAsia="Arial" w:hAnsi="Arial" w:cs="Arial"/>
          <w:lang w:eastAsia="en-GB"/>
        </w:rPr>
        <w:t> </w:t>
      </w:r>
      <w:r w:rsidR="56EB41F7" w:rsidRPr="68F306E8">
        <w:rPr>
          <w:rFonts w:ascii="Arial" w:eastAsia="Arial" w:hAnsi="Arial" w:cs="Arial"/>
          <w:lang w:eastAsia="en-GB"/>
        </w:rPr>
        <w:t>manager</w:t>
      </w:r>
      <w:r w:rsidR="5BECA332" w:rsidRPr="68F306E8">
        <w:rPr>
          <w:rFonts w:ascii="Arial" w:eastAsia="Arial" w:hAnsi="Arial" w:cs="Arial"/>
          <w:lang w:eastAsia="en-GB"/>
        </w:rPr>
        <w:t>s</w:t>
      </w:r>
      <w:r w:rsidRPr="68F306E8">
        <w:rPr>
          <w:rFonts w:ascii="Arial" w:eastAsia="Arial" w:hAnsi="Arial" w:cs="Arial"/>
          <w:lang w:eastAsia="en-GB"/>
        </w:rPr>
        <w:t> efficiently manage in</w:t>
      </w:r>
      <w:r w:rsidR="015C37B5" w:rsidRPr="68F306E8">
        <w:rPr>
          <w:rFonts w:ascii="Arial" w:eastAsia="Arial" w:hAnsi="Arial" w:cs="Arial"/>
          <w:lang w:eastAsia="en-GB"/>
        </w:rPr>
        <w:t xml:space="preserve"> </w:t>
      </w:r>
      <w:r w:rsidRPr="68F306E8">
        <w:rPr>
          <w:rFonts w:ascii="Arial" w:eastAsia="Arial" w:hAnsi="Arial" w:cs="Arial"/>
          <w:lang w:eastAsia="en-GB"/>
        </w:rPr>
        <w:t>a</w:t>
      </w:r>
      <w:r w:rsidR="015C37B5" w:rsidRPr="68F306E8">
        <w:rPr>
          <w:rFonts w:ascii="Arial" w:eastAsia="Arial" w:hAnsi="Arial" w:cs="Arial"/>
          <w:lang w:eastAsia="en-GB"/>
        </w:rPr>
        <w:t xml:space="preserve"> </w:t>
      </w:r>
      <w:r w:rsidRPr="68F306E8">
        <w:rPr>
          <w:rFonts w:ascii="Arial" w:eastAsia="Arial" w:hAnsi="Arial" w:cs="Arial"/>
          <w:lang w:eastAsia="en-GB"/>
        </w:rPr>
        <w:t>corporation</w:t>
      </w:r>
      <w:r w:rsidR="22F8CAB5" w:rsidRPr="68F306E8">
        <w:rPr>
          <w:rFonts w:ascii="Arial" w:eastAsia="Arial" w:hAnsi="Arial" w:cs="Arial"/>
          <w:lang w:eastAsia="en-GB"/>
        </w:rPr>
        <w:t xml:space="preserve"> is </w:t>
      </w:r>
      <w:r w:rsidRPr="68F306E8">
        <w:rPr>
          <w:rFonts w:ascii="Arial" w:eastAsia="Arial" w:hAnsi="Arial" w:cs="Arial"/>
          <w:lang w:eastAsia="en-GB"/>
        </w:rPr>
        <w:t>between</w:t>
      </w:r>
      <w:r w:rsidR="644F4548" w:rsidRPr="15EBAEC9">
        <w:rPr>
          <w:rFonts w:ascii="Arial" w:eastAsia="Arial" w:hAnsi="Arial" w:cs="Arial"/>
          <w:lang w:eastAsia="en-GB"/>
        </w:rPr>
        <w:t xml:space="preserve"> five </w:t>
      </w:r>
      <w:r w:rsidRPr="68F306E8">
        <w:rPr>
          <w:rFonts w:ascii="Arial" w:eastAsia="Arial" w:hAnsi="Arial" w:cs="Arial"/>
          <w:lang w:eastAsia="en-GB"/>
        </w:rPr>
        <w:t>and</w:t>
      </w:r>
      <w:r w:rsidR="644F4548" w:rsidRPr="15EBAEC9">
        <w:rPr>
          <w:rFonts w:ascii="Arial" w:eastAsia="Arial" w:hAnsi="Arial" w:cs="Arial"/>
          <w:lang w:eastAsia="en-GB"/>
        </w:rPr>
        <w:t xml:space="preserve"> six </w:t>
      </w:r>
      <w:r w:rsidRPr="68F306E8">
        <w:rPr>
          <w:rFonts w:ascii="Arial" w:eastAsia="Arial" w:hAnsi="Arial" w:cs="Arial"/>
          <w:lang w:eastAsia="en-GB"/>
        </w:rPr>
        <w:t>subordinates</w:t>
      </w:r>
      <w:r w:rsidR="644F4548" w:rsidRPr="15EBAEC9">
        <w:rPr>
          <w:rFonts w:ascii="Arial" w:eastAsia="Arial" w:hAnsi="Arial" w:cs="Arial"/>
          <w:lang w:eastAsia="en-GB"/>
        </w:rPr>
        <w:t xml:space="preserve"> </w:t>
      </w:r>
      <w:r w:rsidRPr="68F306E8">
        <w:rPr>
          <w:rFonts w:ascii="Arial" w:eastAsia="Arial" w:hAnsi="Arial" w:cs="Arial"/>
          <w:lang w:eastAsia="en-GB"/>
        </w:rPr>
        <w:t>under</w:t>
      </w:r>
      <w:r w:rsidR="644F4548" w:rsidRPr="15EBAEC9">
        <w:rPr>
          <w:rFonts w:ascii="Arial" w:eastAsia="Arial" w:hAnsi="Arial" w:cs="Arial"/>
          <w:lang w:eastAsia="en-GB"/>
        </w:rPr>
        <w:t xml:space="preserve"> </w:t>
      </w:r>
      <w:r w:rsidRPr="68F306E8">
        <w:rPr>
          <w:rFonts w:ascii="Arial" w:eastAsia="Arial" w:hAnsi="Arial" w:cs="Arial"/>
          <w:lang w:eastAsia="en-GB"/>
        </w:rPr>
        <w:t>each</w:t>
      </w:r>
      <w:r w:rsidR="644F4548" w:rsidRPr="15EBAEC9">
        <w:rPr>
          <w:rFonts w:ascii="Arial" w:eastAsia="Arial" w:hAnsi="Arial" w:cs="Arial"/>
          <w:lang w:eastAsia="en-GB"/>
        </w:rPr>
        <w:t xml:space="preserve"> </w:t>
      </w:r>
      <w:r w:rsidRPr="68F306E8">
        <w:rPr>
          <w:rFonts w:ascii="Arial" w:eastAsia="Arial" w:hAnsi="Arial" w:cs="Arial"/>
          <w:lang w:eastAsia="en-GB"/>
        </w:rPr>
        <w:t>executive's</w:t>
      </w:r>
      <w:r w:rsidR="23712C3E" w:rsidRPr="15EBAEC9">
        <w:rPr>
          <w:rFonts w:ascii="Arial" w:eastAsia="Arial" w:hAnsi="Arial" w:cs="Arial"/>
          <w:lang w:eastAsia="en-GB"/>
        </w:rPr>
        <w:t xml:space="preserve"> </w:t>
      </w:r>
      <w:r w:rsidRPr="68F306E8">
        <w:rPr>
          <w:rFonts w:ascii="Arial" w:eastAsia="Arial" w:hAnsi="Arial" w:cs="Arial"/>
          <w:lang w:eastAsia="en-GB"/>
        </w:rPr>
        <w:t>supervision. supervisors who have more than six subordinates quickly lose sight of what is happening in the</w:t>
      </w:r>
    </w:p>
    <w:p w14:paraId="7712C058" w14:textId="58EE83A1" w:rsidR="001E5E9C" w:rsidRDefault="004E42CD" w:rsidP="15EBAEC9">
      <w:pPr>
        <w:spacing w:after="0" w:line="240" w:lineRule="auto"/>
        <w:textAlignment w:val="baseline"/>
        <w:rPr>
          <w:rFonts w:ascii="Arial" w:eastAsia="Arial" w:hAnsi="Arial" w:cs="Arial"/>
          <w:lang w:eastAsia="en-GB"/>
        </w:rPr>
      </w:pPr>
      <w:r w:rsidRPr="68F306E8">
        <w:rPr>
          <w:rFonts w:ascii="Arial" w:eastAsia="Arial" w:hAnsi="Arial" w:cs="Arial"/>
          <w:lang w:eastAsia="en-GB"/>
        </w:rPr>
        <w:t> organisation is crucial to remember.</w:t>
      </w:r>
      <w:r w:rsidR="00B1118B" w:rsidRPr="68F306E8">
        <w:rPr>
          <w:rFonts w:ascii="Arial" w:eastAsia="Arial" w:hAnsi="Arial" w:cs="Arial"/>
          <w:lang w:eastAsia="en-GB"/>
        </w:rPr>
        <w:t> </w:t>
      </w:r>
      <w:r w:rsidR="00602CC9" w:rsidRPr="68F306E8">
        <w:rPr>
          <w:rFonts w:ascii="Arial" w:eastAsia="Arial" w:hAnsi="Arial" w:cs="Arial"/>
          <w:lang w:eastAsia="en-GB"/>
        </w:rPr>
        <w:t>As a result, the number of direct reports </w:t>
      </w:r>
      <w:r w:rsidR="031B3572" w:rsidRPr="78027259">
        <w:rPr>
          <w:rFonts w:ascii="Arial" w:eastAsia="Arial" w:hAnsi="Arial" w:cs="Arial"/>
          <w:lang w:eastAsia="en-GB"/>
        </w:rPr>
        <w:t>Tesco's</w:t>
      </w:r>
      <w:r w:rsidR="00602CC9" w:rsidRPr="68F306E8">
        <w:rPr>
          <w:rFonts w:ascii="Arial" w:eastAsia="Arial" w:hAnsi="Arial" w:cs="Arial"/>
          <w:lang w:eastAsia="en-GB"/>
        </w:rPr>
        <w:t> manager can manage</w:t>
      </w:r>
    </w:p>
    <w:p w14:paraId="2345CBCC" w14:textId="19A8DE70" w:rsidR="001E5E9C" w:rsidRDefault="00602CC9" w:rsidP="15EBAEC9">
      <w:pPr>
        <w:spacing w:after="0" w:line="240" w:lineRule="auto"/>
        <w:textAlignment w:val="baseline"/>
        <w:rPr>
          <w:rFonts w:ascii="Arial" w:eastAsia="Arial" w:hAnsi="Arial" w:cs="Arial"/>
          <w:lang w:eastAsia="en-GB"/>
        </w:rPr>
      </w:pPr>
      <w:r w:rsidRPr="68F306E8">
        <w:rPr>
          <w:rFonts w:ascii="Arial" w:eastAsia="Arial" w:hAnsi="Arial" w:cs="Arial"/>
          <w:lang w:eastAsia="en-GB"/>
        </w:rPr>
        <w:t> varies on the type of work being overseen, the visibility of subordinates' performance, and the degree of</w:t>
      </w:r>
    </w:p>
    <w:p w14:paraId="60B0E519" w14:textId="61F568F6" w:rsidR="001E5E9C" w:rsidRDefault="00602CC9" w:rsidP="15EBAEC9">
      <w:pPr>
        <w:spacing w:after="0" w:line="240" w:lineRule="auto"/>
        <w:textAlignment w:val="baseline"/>
        <w:rPr>
          <w:rFonts w:ascii="Arial" w:eastAsia="Arial" w:hAnsi="Arial" w:cs="Arial"/>
          <w:lang w:eastAsia="en-GB"/>
        </w:rPr>
      </w:pPr>
      <w:r w:rsidRPr="68F306E8">
        <w:rPr>
          <w:rFonts w:ascii="Arial" w:eastAsia="Arial" w:hAnsi="Arial" w:cs="Arial"/>
          <w:lang w:eastAsia="en-GB"/>
        </w:rPr>
        <w:t> decentralisation present within </w:t>
      </w:r>
      <w:r w:rsidR="502BAEDA" w:rsidRPr="78027259">
        <w:rPr>
          <w:rFonts w:ascii="Arial" w:eastAsia="Arial" w:hAnsi="Arial" w:cs="Arial"/>
          <w:lang w:eastAsia="en-GB"/>
        </w:rPr>
        <w:t>Tesco's</w:t>
      </w:r>
      <w:r w:rsidRPr="68F306E8">
        <w:rPr>
          <w:rFonts w:ascii="Arial" w:eastAsia="Arial" w:hAnsi="Arial" w:cs="Arial"/>
          <w:lang w:eastAsia="en-GB"/>
        </w:rPr>
        <w:t> organisation.</w:t>
      </w:r>
      <w:r w:rsidR="05FE0696" w:rsidRPr="15EBAEC9">
        <w:rPr>
          <w:rFonts w:ascii="Arial" w:eastAsia="Arial" w:hAnsi="Arial" w:cs="Arial"/>
          <w:lang w:eastAsia="en-GB"/>
        </w:rPr>
        <w:t xml:space="preserve"> </w:t>
      </w:r>
      <w:r w:rsidR="341D23CC" w:rsidRPr="68F306E8">
        <w:rPr>
          <w:rFonts w:ascii="Arial" w:eastAsia="Arial" w:hAnsi="Arial" w:cs="Arial"/>
          <w:lang w:eastAsia="en-GB"/>
        </w:rPr>
        <w:t>I</w:t>
      </w:r>
      <w:r w:rsidR="01B1CD2B" w:rsidRPr="68F306E8">
        <w:rPr>
          <w:rFonts w:ascii="Arial" w:eastAsia="Arial" w:hAnsi="Arial" w:cs="Arial"/>
          <w:lang w:eastAsia="en-GB"/>
        </w:rPr>
        <w:t>f</w:t>
      </w:r>
      <w:r w:rsidRPr="68F306E8">
        <w:rPr>
          <w:rFonts w:ascii="Arial" w:eastAsia="Arial" w:hAnsi="Arial" w:cs="Arial"/>
          <w:lang w:eastAsia="en-GB"/>
        </w:rPr>
        <w:t> a subordinate's task is routine, their performance is</w:t>
      </w:r>
    </w:p>
    <w:p w14:paraId="236DA3BF" w14:textId="54718D02" w:rsidR="001E5E9C" w:rsidRDefault="00602CC9" w:rsidP="15EBAEC9">
      <w:pPr>
        <w:spacing w:after="0" w:line="240" w:lineRule="auto"/>
        <w:textAlignment w:val="baseline"/>
        <w:rPr>
          <w:rFonts w:ascii="Arial" w:eastAsia="Arial" w:hAnsi="Arial" w:cs="Arial"/>
          <w:lang w:eastAsia="en-GB"/>
        </w:rPr>
      </w:pPr>
      <w:r w:rsidRPr="68F306E8">
        <w:rPr>
          <w:rFonts w:ascii="Arial" w:eastAsia="Arial" w:hAnsi="Arial" w:cs="Arial"/>
          <w:lang w:eastAsia="en-GB"/>
        </w:rPr>
        <w:t> evident and simple to evaluate. </w:t>
      </w:r>
      <w:r w:rsidR="00113DC4" w:rsidRPr="00113DC4">
        <w:rPr>
          <w:rFonts w:ascii="Arial" w:eastAsia="Arial" w:hAnsi="Arial" w:cs="Arial"/>
          <w:lang w:eastAsia="en-GB"/>
        </w:rPr>
        <w:t>Because employees are more in control, the corporation has a limited range of control. Since the manager only has a small number of workers to oversee due to the high span of</w:t>
      </w:r>
    </w:p>
    <w:p w14:paraId="5EFC3BFC" w14:textId="1616FD33" w:rsidR="001E5E9C" w:rsidRDefault="00113DC4" w:rsidP="15EBAEC9">
      <w:pPr>
        <w:spacing w:after="0" w:line="240" w:lineRule="auto"/>
        <w:textAlignment w:val="baseline"/>
        <w:rPr>
          <w:rFonts w:ascii="Arial" w:eastAsia="Arial" w:hAnsi="Arial" w:cs="Arial"/>
          <w:lang w:eastAsia="en-GB"/>
        </w:rPr>
      </w:pPr>
      <w:r w:rsidRPr="00113DC4">
        <w:rPr>
          <w:rFonts w:ascii="Arial" w:eastAsia="Arial" w:hAnsi="Arial" w:cs="Arial"/>
          <w:lang w:eastAsia="en-GB"/>
        </w:rPr>
        <w:t>control, Tesco employees are required to follow all rules and regulations as well Tesco’s Chief</w:t>
      </w:r>
      <w:r w:rsidR="2ABAA195" w:rsidRPr="0A8D1239">
        <w:rPr>
          <w:rFonts w:ascii="Arial" w:eastAsia="Arial" w:hAnsi="Arial" w:cs="Arial"/>
          <w:lang w:eastAsia="en-GB"/>
        </w:rPr>
        <w:t xml:space="preserve"> executive</w:t>
      </w:r>
    </w:p>
    <w:p w14:paraId="72B6C3B0" w14:textId="2EEBF1C1" w:rsidR="001E5E9C" w:rsidRDefault="00113DC4" w:rsidP="72BF3ED5">
      <w:pPr>
        <w:spacing w:after="0" w:line="240" w:lineRule="auto"/>
        <w:textAlignment w:val="baseline"/>
        <w:rPr>
          <w:rFonts w:ascii="Arial" w:eastAsia="Arial" w:hAnsi="Arial" w:cs="Arial"/>
          <w:lang w:eastAsia="en-GB"/>
        </w:rPr>
      </w:pPr>
      <w:r w:rsidRPr="206141D6">
        <w:rPr>
          <w:rFonts w:ascii="Arial" w:eastAsia="Arial" w:hAnsi="Arial" w:cs="Arial"/>
          <w:lang w:eastAsia="en-GB"/>
        </w:rPr>
        <w:t>Officer's instructions. As a result, it is decided that decisions are made at the highest level of management</w:t>
      </w:r>
      <w:r w:rsidR="25D2285D" w:rsidRPr="206141D6">
        <w:rPr>
          <w:rFonts w:ascii="Arial" w:eastAsia="Arial" w:hAnsi="Arial" w:cs="Arial"/>
          <w:lang w:eastAsia="en-GB"/>
        </w:rPr>
        <w:t xml:space="preserve"> and</w:t>
      </w:r>
      <w:r w:rsidR="7C6B418C" w:rsidRPr="206141D6">
        <w:rPr>
          <w:rFonts w:ascii="Arial" w:eastAsia="Arial" w:hAnsi="Arial" w:cs="Arial"/>
          <w:lang w:eastAsia="en-GB"/>
        </w:rPr>
        <w:t xml:space="preserve"> is</w:t>
      </w:r>
      <w:r w:rsidRPr="206141D6">
        <w:rPr>
          <w:rFonts w:ascii="Arial" w:eastAsia="Arial" w:hAnsi="Arial" w:cs="Arial"/>
          <w:lang w:eastAsia="en-GB"/>
        </w:rPr>
        <w:t xml:space="preserve"> </w:t>
      </w:r>
      <w:r w:rsidR="6C5D0383" w:rsidRPr="206141D6">
        <w:rPr>
          <w:rFonts w:ascii="Arial" w:eastAsia="Arial" w:hAnsi="Arial" w:cs="Arial"/>
          <w:lang w:eastAsia="en-GB"/>
        </w:rPr>
        <w:t>communicated</w:t>
      </w:r>
      <w:r w:rsidR="1C5DF312" w:rsidRPr="206141D6">
        <w:rPr>
          <w:rFonts w:ascii="Arial" w:eastAsia="Arial" w:hAnsi="Arial" w:cs="Arial"/>
          <w:lang w:eastAsia="en-GB"/>
        </w:rPr>
        <w:t xml:space="preserve"> clear</w:t>
      </w:r>
      <w:r w:rsidR="32DD943E" w:rsidRPr="206141D6">
        <w:rPr>
          <w:rFonts w:ascii="Arial" w:eastAsia="Arial" w:hAnsi="Arial" w:cs="Arial"/>
          <w:lang w:eastAsia="en-GB"/>
        </w:rPr>
        <w:t>ly</w:t>
      </w:r>
      <w:r w:rsidR="51B6162B" w:rsidRPr="206141D6">
        <w:rPr>
          <w:rFonts w:ascii="Arial" w:eastAsia="Arial" w:hAnsi="Arial" w:cs="Arial"/>
          <w:lang w:eastAsia="en-GB"/>
        </w:rPr>
        <w:t xml:space="preserve"> </w:t>
      </w:r>
      <w:r w:rsidR="7821CC07" w:rsidRPr="206141D6">
        <w:rPr>
          <w:rFonts w:ascii="Arial" w:eastAsia="Arial" w:hAnsi="Arial" w:cs="Arial"/>
          <w:lang w:eastAsia="en-GB"/>
        </w:rPr>
        <w:t xml:space="preserve">for overall </w:t>
      </w:r>
      <w:r w:rsidR="31088288" w:rsidRPr="206141D6">
        <w:rPr>
          <w:rFonts w:ascii="Arial" w:eastAsia="Arial" w:hAnsi="Arial" w:cs="Arial"/>
          <w:lang w:eastAsia="en-GB"/>
        </w:rPr>
        <w:t>success. The</w:t>
      </w:r>
      <w:r w:rsidRPr="206141D6">
        <w:rPr>
          <w:rFonts w:ascii="Arial" w:eastAsia="Arial" w:hAnsi="Arial" w:cs="Arial"/>
          <w:lang w:eastAsia="en-GB"/>
        </w:rPr>
        <w:t xml:space="preserve"> corporation has a limited range of control since employees have more power. Tesco employees are obligated to abide by all rules and regulations as well as the directives of Tesco's Chief Executive Officer because the manager only has a small number of employees to supervise due to the high span of control. As a result, it is agreed that the highest level of</w:t>
      </w:r>
    </w:p>
    <w:p w14:paraId="3ECEEC7D" w14:textId="12C381F6" w:rsidR="001E5E9C" w:rsidRDefault="001E5E9C" w:rsidP="72BF3ED5">
      <w:pPr>
        <w:spacing w:after="0" w:line="240" w:lineRule="auto"/>
        <w:textAlignment w:val="baseline"/>
        <w:rPr>
          <w:rFonts w:ascii="Arial" w:eastAsia="Arial" w:hAnsi="Arial" w:cs="Arial"/>
          <w:lang w:eastAsia="en-GB"/>
        </w:rPr>
      </w:pPr>
    </w:p>
    <w:p w14:paraId="76EFE395" w14:textId="7960BDF9" w:rsidR="001E5E9C" w:rsidRDefault="00113DC4" w:rsidP="0FC24CE5">
      <w:pPr>
        <w:spacing w:after="0" w:line="240" w:lineRule="auto"/>
        <w:textAlignment w:val="baseline"/>
        <w:rPr>
          <w:rFonts w:ascii="Arial" w:eastAsia="Arial" w:hAnsi="Arial" w:cs="Arial"/>
          <w:lang w:eastAsia="en-GB"/>
        </w:rPr>
      </w:pPr>
      <w:r w:rsidRPr="206141D6">
        <w:rPr>
          <w:rFonts w:ascii="Arial" w:eastAsia="Arial" w:hAnsi="Arial" w:cs="Arial"/>
          <w:lang w:eastAsia="en-GB"/>
        </w:rPr>
        <w:t>management makes choices. It is imperative to stress that management</w:t>
      </w:r>
      <w:r w:rsidR="00DF07CE" w:rsidRPr="206141D6">
        <w:rPr>
          <w:rFonts w:ascii="Arial" w:eastAsia="Arial" w:hAnsi="Arial" w:cs="Arial"/>
          <w:lang w:eastAsia="en-GB"/>
        </w:rPr>
        <w:t xml:space="preserve"> </w:t>
      </w:r>
      <w:r w:rsidR="003D4927" w:rsidRPr="206141D6">
        <w:rPr>
          <w:rFonts w:ascii="Arial" w:eastAsia="Arial" w:hAnsi="Arial" w:cs="Arial"/>
          <w:lang w:eastAsia="en-GB"/>
        </w:rPr>
        <w:t>has</w:t>
      </w:r>
      <w:r w:rsidR="2A25E487" w:rsidRPr="206141D6">
        <w:rPr>
          <w:rFonts w:ascii="Arial" w:eastAsia="Arial" w:hAnsi="Arial" w:cs="Arial"/>
          <w:lang w:eastAsia="en-GB"/>
        </w:rPr>
        <w:t xml:space="preserve"> </w:t>
      </w:r>
      <w:r w:rsidR="003D4927" w:rsidRPr="206141D6">
        <w:rPr>
          <w:rFonts w:ascii="Arial" w:eastAsia="Arial" w:hAnsi="Arial" w:cs="Arial"/>
          <w:lang w:eastAsia="en-GB"/>
        </w:rPr>
        <w:t>set</w:t>
      </w:r>
      <w:r w:rsidR="2A25E487" w:rsidRPr="206141D6">
        <w:rPr>
          <w:rFonts w:ascii="Arial" w:eastAsia="Arial" w:hAnsi="Arial" w:cs="Arial"/>
          <w:lang w:eastAsia="en-GB"/>
        </w:rPr>
        <w:t xml:space="preserve"> </w:t>
      </w:r>
      <w:r w:rsidR="003D4927" w:rsidRPr="206141D6">
        <w:rPr>
          <w:rFonts w:ascii="Arial" w:eastAsia="Arial" w:hAnsi="Arial" w:cs="Arial"/>
          <w:lang w:eastAsia="en-GB"/>
        </w:rPr>
        <w:t>up</w:t>
      </w:r>
      <w:r w:rsidR="2A25E487" w:rsidRPr="206141D6">
        <w:rPr>
          <w:rFonts w:ascii="Arial" w:eastAsia="Arial" w:hAnsi="Arial" w:cs="Arial"/>
          <w:lang w:eastAsia="en-GB"/>
        </w:rPr>
        <w:t xml:space="preserve"> </w:t>
      </w:r>
      <w:r w:rsidR="003D4927" w:rsidRPr="206141D6">
        <w:rPr>
          <w:rFonts w:ascii="Arial" w:eastAsia="Arial" w:hAnsi="Arial" w:cs="Arial"/>
          <w:lang w:eastAsia="en-GB"/>
        </w:rPr>
        <w:t>a</w:t>
      </w:r>
      <w:r w:rsidR="2A25E487" w:rsidRPr="206141D6">
        <w:rPr>
          <w:rFonts w:ascii="Arial" w:eastAsia="Arial" w:hAnsi="Arial" w:cs="Arial"/>
          <w:lang w:eastAsia="en-GB"/>
        </w:rPr>
        <w:t xml:space="preserve"> </w:t>
      </w:r>
      <w:r w:rsidR="003D4927" w:rsidRPr="206141D6">
        <w:rPr>
          <w:rFonts w:ascii="Arial" w:eastAsia="Arial" w:hAnsi="Arial" w:cs="Arial"/>
          <w:lang w:eastAsia="en-GB"/>
        </w:rPr>
        <w:t>matrix</w:t>
      </w:r>
      <w:r w:rsidR="2A25E487" w:rsidRPr="206141D6">
        <w:rPr>
          <w:rFonts w:ascii="Arial" w:eastAsia="Arial" w:hAnsi="Arial" w:cs="Arial"/>
          <w:lang w:eastAsia="en-GB"/>
        </w:rPr>
        <w:t xml:space="preserve"> </w:t>
      </w:r>
      <w:r w:rsidR="003D4927" w:rsidRPr="206141D6">
        <w:rPr>
          <w:rFonts w:ascii="Arial" w:eastAsia="Arial" w:hAnsi="Arial" w:cs="Arial"/>
          <w:lang w:eastAsia="en-GB"/>
        </w:rPr>
        <w:t>team</w:t>
      </w:r>
      <w:r w:rsidR="2A25E487" w:rsidRPr="206141D6">
        <w:rPr>
          <w:rFonts w:ascii="Arial" w:eastAsia="Arial" w:hAnsi="Arial" w:cs="Arial"/>
          <w:lang w:eastAsia="en-GB"/>
        </w:rPr>
        <w:t xml:space="preserve"> </w:t>
      </w:r>
      <w:r w:rsidR="3F8785F8" w:rsidRPr="0A8D1239">
        <w:rPr>
          <w:rFonts w:ascii="Arial" w:eastAsia="Arial" w:hAnsi="Arial" w:cs="Arial"/>
          <w:lang w:eastAsia="en-GB"/>
        </w:rPr>
        <w:t>through</w:t>
      </w:r>
    </w:p>
    <w:p w14:paraId="41D9F0B2" w14:textId="328C2ECC" w:rsidR="001E5E9C" w:rsidRDefault="003D4927" w:rsidP="00E442CA">
      <w:pPr>
        <w:spacing w:after="0" w:line="240" w:lineRule="auto"/>
        <w:textAlignment w:val="baseline"/>
        <w:rPr>
          <w:rFonts w:ascii="Arial" w:eastAsia="Arial" w:hAnsi="Arial" w:cs="Arial"/>
          <w:lang w:eastAsia="en-GB"/>
        </w:rPr>
      </w:pPr>
      <w:r w:rsidRPr="0A8D1239">
        <w:rPr>
          <w:rFonts w:ascii="Arial" w:eastAsia="Arial" w:hAnsi="Arial" w:cs="Arial"/>
          <w:lang w:eastAsia="en-GB"/>
        </w:rPr>
        <w:t>out</w:t>
      </w:r>
      <w:r w:rsidR="2A25E487" w:rsidRPr="206141D6">
        <w:rPr>
          <w:rFonts w:ascii="Arial" w:eastAsia="Arial" w:hAnsi="Arial" w:cs="Arial"/>
          <w:lang w:eastAsia="en-GB"/>
        </w:rPr>
        <w:t xml:space="preserve"> </w:t>
      </w:r>
      <w:r w:rsidRPr="206141D6">
        <w:rPr>
          <w:rFonts w:ascii="Arial" w:eastAsia="Arial" w:hAnsi="Arial" w:cs="Arial"/>
          <w:lang w:eastAsia="en-GB"/>
        </w:rPr>
        <w:t>its</w:t>
      </w:r>
      <w:r w:rsidR="2A25E487" w:rsidRPr="206141D6">
        <w:rPr>
          <w:rFonts w:ascii="Arial" w:eastAsia="Arial" w:hAnsi="Arial" w:cs="Arial"/>
          <w:lang w:eastAsia="en-GB"/>
        </w:rPr>
        <w:t xml:space="preserve"> </w:t>
      </w:r>
      <w:r w:rsidRPr="206141D6">
        <w:rPr>
          <w:rFonts w:ascii="Arial" w:eastAsia="Arial" w:hAnsi="Arial" w:cs="Arial"/>
          <w:lang w:eastAsia="en-GB"/>
        </w:rPr>
        <w:t>levels</w:t>
      </w:r>
      <w:r w:rsidR="2A25E487" w:rsidRPr="206141D6">
        <w:rPr>
          <w:rFonts w:ascii="Arial" w:eastAsia="Arial" w:hAnsi="Arial" w:cs="Arial"/>
          <w:lang w:eastAsia="en-GB"/>
        </w:rPr>
        <w:t xml:space="preserve"> </w:t>
      </w:r>
      <w:r w:rsidRPr="206141D6">
        <w:rPr>
          <w:rFonts w:ascii="Arial" w:eastAsia="Arial" w:hAnsi="Arial" w:cs="Arial"/>
          <w:lang w:eastAsia="en-GB"/>
        </w:rPr>
        <w:t>due</w:t>
      </w:r>
      <w:r w:rsidR="2A25E487" w:rsidRPr="206141D6">
        <w:rPr>
          <w:rFonts w:ascii="Arial" w:eastAsia="Arial" w:hAnsi="Arial" w:cs="Arial"/>
          <w:lang w:eastAsia="en-GB"/>
        </w:rPr>
        <w:t xml:space="preserve"> </w:t>
      </w:r>
      <w:r w:rsidRPr="206141D6">
        <w:rPr>
          <w:rFonts w:ascii="Arial" w:eastAsia="Arial" w:hAnsi="Arial" w:cs="Arial"/>
          <w:lang w:eastAsia="en-GB"/>
        </w:rPr>
        <w:t>to</w:t>
      </w:r>
      <w:r w:rsidR="2A25E487" w:rsidRPr="206141D6">
        <w:rPr>
          <w:rFonts w:ascii="Arial" w:eastAsia="Arial" w:hAnsi="Arial" w:cs="Arial"/>
          <w:lang w:eastAsia="en-GB"/>
        </w:rPr>
        <w:t xml:space="preserve"> </w:t>
      </w:r>
      <w:r w:rsidRPr="206141D6">
        <w:rPr>
          <w:rFonts w:ascii="Arial" w:eastAsia="Arial" w:hAnsi="Arial" w:cs="Arial"/>
          <w:lang w:eastAsia="en-GB"/>
        </w:rPr>
        <w:t>the</w:t>
      </w:r>
      <w:r w:rsidR="2A25E487" w:rsidRPr="206141D6">
        <w:rPr>
          <w:rFonts w:ascii="Arial" w:eastAsia="Arial" w:hAnsi="Arial" w:cs="Arial"/>
          <w:lang w:eastAsia="en-GB"/>
        </w:rPr>
        <w:t xml:space="preserve"> </w:t>
      </w:r>
      <w:r w:rsidRPr="206141D6">
        <w:rPr>
          <w:rFonts w:ascii="Arial" w:eastAsia="Arial" w:hAnsi="Arial" w:cs="Arial"/>
          <w:lang w:eastAsia="en-GB"/>
        </w:rPr>
        <w:t>towering</w:t>
      </w:r>
      <w:r w:rsidR="2A25E487" w:rsidRPr="206141D6">
        <w:rPr>
          <w:rFonts w:ascii="Arial" w:eastAsia="Arial" w:hAnsi="Arial" w:cs="Arial"/>
          <w:lang w:eastAsia="en-GB"/>
        </w:rPr>
        <w:t xml:space="preserve"> </w:t>
      </w:r>
      <w:r w:rsidRPr="206141D6">
        <w:rPr>
          <w:rFonts w:ascii="Arial" w:eastAsia="Arial" w:hAnsi="Arial" w:cs="Arial"/>
          <w:lang w:eastAsia="en-GB"/>
        </w:rPr>
        <w:t>structure.</w:t>
      </w:r>
      <w:r w:rsidR="2A25E487" w:rsidRPr="206141D6">
        <w:rPr>
          <w:rFonts w:ascii="Arial" w:eastAsia="Arial" w:hAnsi="Arial" w:cs="Arial"/>
          <w:lang w:eastAsia="en-GB"/>
        </w:rPr>
        <w:t xml:space="preserve"> </w:t>
      </w:r>
      <w:r w:rsidRPr="206141D6">
        <w:rPr>
          <w:rFonts w:ascii="Arial" w:eastAsia="Arial" w:hAnsi="Arial" w:cs="Arial"/>
          <w:lang w:eastAsia="en-GB"/>
        </w:rPr>
        <w:t>However,</w:t>
      </w:r>
      <w:r w:rsidR="7604AB28" w:rsidRPr="206141D6">
        <w:rPr>
          <w:rFonts w:ascii="Arial" w:eastAsia="Arial" w:hAnsi="Arial" w:cs="Arial"/>
          <w:lang w:eastAsia="en-GB"/>
        </w:rPr>
        <w:t xml:space="preserve"> </w:t>
      </w:r>
      <w:r w:rsidRPr="206141D6">
        <w:rPr>
          <w:rFonts w:ascii="Arial" w:eastAsia="Arial" w:hAnsi="Arial" w:cs="Arial"/>
          <w:lang w:eastAsia="en-GB"/>
        </w:rPr>
        <w:t>because</w:t>
      </w:r>
      <w:r w:rsidR="7604AB28" w:rsidRPr="206141D6">
        <w:rPr>
          <w:rFonts w:ascii="Arial" w:eastAsia="Arial" w:hAnsi="Arial" w:cs="Arial"/>
          <w:lang w:eastAsia="en-GB"/>
        </w:rPr>
        <w:t xml:space="preserve"> </w:t>
      </w:r>
      <w:r w:rsidRPr="206141D6">
        <w:rPr>
          <w:rFonts w:ascii="Arial" w:eastAsia="Arial" w:hAnsi="Arial" w:cs="Arial"/>
          <w:lang w:eastAsia="en-GB"/>
        </w:rPr>
        <w:t>the</w:t>
      </w:r>
      <w:r w:rsidR="7604AB28" w:rsidRPr="206141D6">
        <w:rPr>
          <w:rFonts w:ascii="Arial" w:eastAsia="Arial" w:hAnsi="Arial" w:cs="Arial"/>
          <w:lang w:eastAsia="en-GB"/>
        </w:rPr>
        <w:t xml:space="preserve"> </w:t>
      </w:r>
      <w:r w:rsidRPr="206141D6">
        <w:rPr>
          <w:rFonts w:ascii="Arial" w:eastAsia="Arial" w:hAnsi="Arial" w:cs="Arial"/>
          <w:lang w:eastAsia="en-GB"/>
        </w:rPr>
        <w:t>towering</w:t>
      </w:r>
      <w:r w:rsidR="7604AB28" w:rsidRPr="206141D6">
        <w:rPr>
          <w:rFonts w:ascii="Arial" w:eastAsia="Arial" w:hAnsi="Arial" w:cs="Arial"/>
          <w:lang w:eastAsia="en-GB"/>
        </w:rPr>
        <w:t xml:space="preserve"> </w:t>
      </w:r>
      <w:r w:rsidRPr="206141D6">
        <w:rPr>
          <w:rFonts w:ascii="Arial" w:eastAsia="Arial" w:hAnsi="Arial" w:cs="Arial"/>
          <w:lang w:eastAsia="en-GB"/>
        </w:rPr>
        <w:t>structure</w:t>
      </w:r>
      <w:r w:rsidR="7604AB28" w:rsidRPr="206141D6">
        <w:rPr>
          <w:rFonts w:ascii="Arial" w:eastAsia="Arial" w:hAnsi="Arial" w:cs="Arial"/>
          <w:lang w:eastAsia="en-GB"/>
        </w:rPr>
        <w:t xml:space="preserve"> </w:t>
      </w:r>
      <w:r w:rsidRPr="206141D6">
        <w:rPr>
          <w:rFonts w:ascii="Arial" w:eastAsia="Arial" w:hAnsi="Arial" w:cs="Arial"/>
          <w:lang w:eastAsia="en-GB"/>
        </w:rPr>
        <w:t>is</w:t>
      </w:r>
      <w:r w:rsidR="7604AB28" w:rsidRPr="206141D6">
        <w:rPr>
          <w:rFonts w:ascii="Arial" w:eastAsia="Arial" w:hAnsi="Arial" w:cs="Arial"/>
          <w:lang w:eastAsia="en-GB"/>
        </w:rPr>
        <w:t xml:space="preserve"> </w:t>
      </w:r>
      <w:r w:rsidRPr="206141D6">
        <w:rPr>
          <w:rFonts w:ascii="Arial" w:eastAsia="Arial" w:hAnsi="Arial" w:cs="Arial"/>
          <w:lang w:eastAsia="en-GB"/>
        </w:rPr>
        <w:t>located</w:t>
      </w:r>
      <w:r w:rsidR="7604AB28" w:rsidRPr="206141D6">
        <w:rPr>
          <w:rFonts w:ascii="Arial" w:eastAsia="Arial" w:hAnsi="Arial" w:cs="Arial"/>
          <w:lang w:eastAsia="en-GB"/>
        </w:rPr>
        <w:t xml:space="preserve"> </w:t>
      </w:r>
      <w:r w:rsidRPr="206141D6">
        <w:rPr>
          <w:rFonts w:ascii="Arial" w:eastAsia="Arial" w:hAnsi="Arial" w:cs="Arial"/>
          <w:lang w:eastAsia="en-GB"/>
        </w:rPr>
        <w:t>inside</w:t>
      </w:r>
      <w:r w:rsidR="7B08D266" w:rsidRPr="0A8D1239">
        <w:rPr>
          <w:rFonts w:ascii="Arial" w:eastAsia="Arial" w:hAnsi="Arial" w:cs="Arial"/>
          <w:lang w:eastAsia="en-GB"/>
        </w:rPr>
        <w:t xml:space="preserve"> </w:t>
      </w:r>
      <w:r w:rsidRPr="206141D6">
        <w:rPr>
          <w:rFonts w:ascii="Arial" w:eastAsia="Arial" w:hAnsi="Arial" w:cs="Arial"/>
          <w:lang w:eastAsia="en-GB"/>
        </w:rPr>
        <w:t>the</w:t>
      </w:r>
      <w:r w:rsidR="7604AB28" w:rsidRPr="0A8D1239">
        <w:rPr>
          <w:rFonts w:ascii="Arial" w:eastAsia="Arial" w:hAnsi="Arial" w:cs="Arial"/>
          <w:lang w:eastAsia="en-GB"/>
        </w:rPr>
        <w:t xml:space="preserve"> </w:t>
      </w:r>
      <w:r w:rsidRPr="0FC24CE5">
        <w:rPr>
          <w:rFonts w:ascii="Arial" w:eastAsia="Arial" w:hAnsi="Arial" w:cs="Arial"/>
          <w:lang w:eastAsia="en-GB"/>
        </w:rPr>
        <w:t>business</w:t>
      </w:r>
      <w:r w:rsidRPr="206141D6">
        <w:rPr>
          <w:rFonts w:ascii="Arial" w:eastAsia="Arial" w:hAnsi="Arial" w:cs="Arial"/>
          <w:lang w:eastAsia="en-GB"/>
        </w:rPr>
        <w:t>, it misses out on the </w:t>
      </w:r>
      <w:r w:rsidR="45085E7C" w:rsidRPr="206141D6">
        <w:rPr>
          <w:rFonts w:ascii="Arial" w:eastAsia="Arial" w:hAnsi="Arial" w:cs="Arial"/>
          <w:lang w:eastAsia="en-GB"/>
        </w:rPr>
        <w:t>various market</w:t>
      </w:r>
      <w:r w:rsidR="4E60BDB7" w:rsidRPr="206141D6">
        <w:rPr>
          <w:rFonts w:ascii="Arial" w:eastAsia="Arial" w:hAnsi="Arial" w:cs="Arial"/>
          <w:lang w:eastAsia="en-GB"/>
        </w:rPr>
        <w:t xml:space="preserve"> </w:t>
      </w:r>
      <w:r w:rsidRPr="206141D6">
        <w:rPr>
          <w:rFonts w:ascii="Arial" w:eastAsia="Arial" w:hAnsi="Arial" w:cs="Arial"/>
          <w:lang w:eastAsia="en-GB"/>
        </w:rPr>
        <w:t>prospects</w:t>
      </w:r>
      <w:r w:rsidR="08300A11" w:rsidRPr="206141D6">
        <w:rPr>
          <w:rFonts w:ascii="Arial" w:eastAsia="Arial" w:hAnsi="Arial" w:cs="Arial"/>
          <w:lang w:eastAsia="en-GB"/>
        </w:rPr>
        <w:t xml:space="preserve"> </w:t>
      </w:r>
      <w:r w:rsidRPr="206141D6">
        <w:rPr>
          <w:rFonts w:ascii="Arial" w:eastAsia="Arial" w:hAnsi="Arial" w:cs="Arial"/>
          <w:lang w:eastAsia="en-GB"/>
        </w:rPr>
        <w:t>as</w:t>
      </w:r>
      <w:r w:rsidR="08300A11" w:rsidRPr="206141D6">
        <w:rPr>
          <w:rFonts w:ascii="Arial" w:eastAsia="Arial" w:hAnsi="Arial" w:cs="Arial"/>
          <w:lang w:eastAsia="en-GB"/>
        </w:rPr>
        <w:t xml:space="preserve"> </w:t>
      </w:r>
      <w:r w:rsidRPr="206141D6">
        <w:rPr>
          <w:rFonts w:ascii="Arial" w:eastAsia="Arial" w:hAnsi="Arial" w:cs="Arial"/>
          <w:lang w:eastAsia="en-GB"/>
        </w:rPr>
        <w:t>opposed</w:t>
      </w:r>
      <w:r w:rsidR="08300A11" w:rsidRPr="206141D6">
        <w:rPr>
          <w:rFonts w:ascii="Arial" w:eastAsia="Arial" w:hAnsi="Arial" w:cs="Arial"/>
          <w:lang w:eastAsia="en-GB"/>
        </w:rPr>
        <w:t xml:space="preserve"> </w:t>
      </w:r>
      <w:r w:rsidRPr="206141D6">
        <w:rPr>
          <w:rFonts w:ascii="Arial" w:eastAsia="Arial" w:hAnsi="Arial" w:cs="Arial"/>
          <w:lang w:eastAsia="en-GB"/>
        </w:rPr>
        <w:t>to</w:t>
      </w:r>
      <w:r w:rsidR="08300A11" w:rsidRPr="206141D6">
        <w:rPr>
          <w:rFonts w:ascii="Arial" w:eastAsia="Arial" w:hAnsi="Arial" w:cs="Arial"/>
          <w:lang w:eastAsia="en-GB"/>
        </w:rPr>
        <w:t xml:space="preserve"> </w:t>
      </w:r>
      <w:r w:rsidRPr="206141D6">
        <w:rPr>
          <w:rFonts w:ascii="Arial" w:eastAsia="Arial" w:hAnsi="Arial" w:cs="Arial"/>
          <w:lang w:eastAsia="en-GB"/>
        </w:rPr>
        <w:t>a</w:t>
      </w:r>
      <w:r w:rsidR="08300A11" w:rsidRPr="206141D6">
        <w:rPr>
          <w:rFonts w:ascii="Arial" w:eastAsia="Arial" w:hAnsi="Arial" w:cs="Arial"/>
          <w:lang w:eastAsia="en-GB"/>
        </w:rPr>
        <w:t xml:space="preserve"> </w:t>
      </w:r>
      <w:r w:rsidRPr="206141D6">
        <w:rPr>
          <w:rFonts w:ascii="Arial" w:eastAsia="Arial" w:hAnsi="Arial" w:cs="Arial"/>
          <w:lang w:eastAsia="en-GB"/>
        </w:rPr>
        <w:t>flat</w:t>
      </w:r>
      <w:r w:rsidR="50E56FE3" w:rsidRPr="0A8D1239">
        <w:rPr>
          <w:rFonts w:ascii="Arial" w:eastAsia="Arial" w:hAnsi="Arial" w:cs="Arial"/>
          <w:lang w:eastAsia="en-GB"/>
        </w:rPr>
        <w:t>. More</w:t>
      </w:r>
      <w:r w:rsidR="4E60BDB7" w:rsidRPr="206141D6">
        <w:rPr>
          <w:rFonts w:ascii="Arial" w:eastAsia="Arial" w:hAnsi="Arial" w:cs="Arial"/>
          <w:lang w:eastAsia="en-GB"/>
        </w:rPr>
        <w:t xml:space="preserve"> </w:t>
      </w:r>
      <w:r w:rsidR="65C82714" w:rsidRPr="206141D6">
        <w:rPr>
          <w:rFonts w:ascii="Arial" w:eastAsia="Arial" w:hAnsi="Arial" w:cs="Arial"/>
          <w:lang w:eastAsia="en-GB"/>
        </w:rPr>
        <w:t>information</w:t>
      </w:r>
      <w:r w:rsidR="32BE7E66" w:rsidRPr="206141D6">
        <w:rPr>
          <w:rFonts w:ascii="Arial" w:eastAsia="Arial" w:hAnsi="Arial" w:cs="Arial"/>
          <w:lang w:eastAsia="en-GB"/>
        </w:rPr>
        <w:t>.</w:t>
      </w:r>
      <w:r w:rsidR="65C82714" w:rsidRPr="206141D6">
        <w:rPr>
          <w:rFonts w:ascii="Arial" w:eastAsia="Arial" w:hAnsi="Arial" w:cs="Arial"/>
          <w:lang w:eastAsia="en-GB"/>
        </w:rPr>
        <w:t xml:space="preserve"> Tesco's</w:t>
      </w:r>
      <w:r w:rsidR="65C82714" w:rsidRPr="0A8D1239">
        <w:rPr>
          <w:rFonts w:ascii="Arial" w:eastAsia="Arial" w:hAnsi="Arial" w:cs="Arial"/>
          <w:lang w:eastAsia="en-GB"/>
        </w:rPr>
        <w:t xml:space="preserve"> </w:t>
      </w:r>
      <w:r w:rsidR="00E442CA" w:rsidRPr="206141D6">
        <w:rPr>
          <w:rFonts w:ascii="Arial" w:eastAsia="Arial" w:hAnsi="Arial" w:cs="Arial"/>
          <w:lang w:eastAsia="en-GB"/>
        </w:rPr>
        <w:t>narrower span and higher</w:t>
      </w:r>
      <w:r w:rsidR="723AFFB7" w:rsidRPr="206141D6">
        <w:rPr>
          <w:rFonts w:ascii="Arial" w:eastAsia="Arial" w:hAnsi="Arial" w:cs="Arial"/>
          <w:lang w:eastAsia="en-GB"/>
        </w:rPr>
        <w:t>-</w:t>
      </w:r>
      <w:r w:rsidR="00E442CA" w:rsidRPr="206141D6">
        <w:rPr>
          <w:rFonts w:ascii="Arial" w:eastAsia="Arial" w:hAnsi="Arial" w:cs="Arial"/>
          <w:lang w:eastAsia="en-GB"/>
        </w:rPr>
        <w:t>level</w:t>
      </w:r>
      <w:r w:rsidR="3B1B3727" w:rsidRPr="206141D6">
        <w:rPr>
          <w:rFonts w:ascii="Arial" w:eastAsia="Arial" w:hAnsi="Arial" w:cs="Arial"/>
          <w:lang w:eastAsia="en-GB"/>
        </w:rPr>
        <w:t xml:space="preserve"> </w:t>
      </w:r>
      <w:r w:rsidR="00E442CA" w:rsidRPr="206141D6">
        <w:rPr>
          <w:rFonts w:ascii="Arial" w:eastAsia="Arial" w:hAnsi="Arial" w:cs="Arial"/>
          <w:lang w:eastAsia="en-GB"/>
        </w:rPr>
        <w:t>count</w:t>
      </w:r>
      <w:r w:rsidR="3B1B3727" w:rsidRPr="206141D6">
        <w:rPr>
          <w:rFonts w:ascii="Arial" w:eastAsia="Arial" w:hAnsi="Arial" w:cs="Arial"/>
          <w:lang w:eastAsia="en-GB"/>
        </w:rPr>
        <w:t xml:space="preserve"> </w:t>
      </w:r>
      <w:r w:rsidR="00E442CA" w:rsidRPr="206141D6">
        <w:rPr>
          <w:rFonts w:ascii="Arial" w:eastAsia="Arial" w:hAnsi="Arial" w:cs="Arial"/>
          <w:lang w:eastAsia="en-GB"/>
        </w:rPr>
        <w:t>make</w:t>
      </w:r>
      <w:r w:rsidR="3B1B3727" w:rsidRPr="206141D6">
        <w:rPr>
          <w:rFonts w:ascii="Arial" w:eastAsia="Arial" w:hAnsi="Arial" w:cs="Arial"/>
          <w:lang w:eastAsia="en-GB"/>
        </w:rPr>
        <w:t xml:space="preserve"> </w:t>
      </w:r>
      <w:r w:rsidR="00E442CA" w:rsidRPr="206141D6">
        <w:rPr>
          <w:rFonts w:ascii="Arial" w:eastAsia="Arial" w:hAnsi="Arial" w:cs="Arial"/>
          <w:lang w:eastAsia="en-GB"/>
        </w:rPr>
        <w:t>it</w:t>
      </w:r>
      <w:r w:rsidR="3B1B3727" w:rsidRPr="206141D6">
        <w:rPr>
          <w:rFonts w:ascii="Arial" w:eastAsia="Arial" w:hAnsi="Arial" w:cs="Arial"/>
          <w:lang w:eastAsia="en-GB"/>
        </w:rPr>
        <w:t xml:space="preserve"> </w:t>
      </w:r>
      <w:r w:rsidR="00E442CA" w:rsidRPr="206141D6">
        <w:rPr>
          <w:rFonts w:ascii="Arial" w:eastAsia="Arial" w:hAnsi="Arial" w:cs="Arial"/>
          <w:lang w:eastAsia="en-GB"/>
        </w:rPr>
        <w:t>more</w:t>
      </w:r>
      <w:r w:rsidR="3B1B3727" w:rsidRPr="206141D6">
        <w:rPr>
          <w:rFonts w:ascii="Arial" w:eastAsia="Arial" w:hAnsi="Arial" w:cs="Arial"/>
          <w:lang w:eastAsia="en-GB"/>
        </w:rPr>
        <w:t xml:space="preserve"> </w:t>
      </w:r>
      <w:r w:rsidR="00E442CA" w:rsidRPr="206141D6">
        <w:rPr>
          <w:rFonts w:ascii="Arial" w:eastAsia="Arial" w:hAnsi="Arial" w:cs="Arial"/>
          <w:lang w:eastAsia="en-GB"/>
        </w:rPr>
        <w:t>expensive</w:t>
      </w:r>
      <w:r w:rsidR="4FF1BB43" w:rsidRPr="206141D6">
        <w:rPr>
          <w:rFonts w:ascii="Arial" w:eastAsia="Arial" w:hAnsi="Arial" w:cs="Arial"/>
          <w:lang w:eastAsia="en-GB"/>
        </w:rPr>
        <w:t xml:space="preserve"> </w:t>
      </w:r>
      <w:r w:rsidR="00E442CA" w:rsidRPr="206141D6">
        <w:rPr>
          <w:rFonts w:ascii="Arial" w:eastAsia="Arial" w:hAnsi="Arial" w:cs="Arial"/>
          <w:lang w:eastAsia="en-GB"/>
        </w:rPr>
        <w:t>for</w:t>
      </w:r>
      <w:r w:rsidR="4FF1BB43" w:rsidRPr="206141D6">
        <w:rPr>
          <w:rFonts w:ascii="Arial" w:eastAsia="Arial" w:hAnsi="Arial" w:cs="Arial"/>
          <w:lang w:eastAsia="en-GB"/>
        </w:rPr>
        <w:t xml:space="preserve"> </w:t>
      </w:r>
      <w:r w:rsidR="00E442CA" w:rsidRPr="206141D6">
        <w:rPr>
          <w:rFonts w:ascii="Arial" w:eastAsia="Arial" w:hAnsi="Arial" w:cs="Arial"/>
          <w:lang w:eastAsia="en-GB"/>
        </w:rPr>
        <w:t>Tesco</w:t>
      </w:r>
      <w:r w:rsidR="4FF1BB43" w:rsidRPr="206141D6">
        <w:rPr>
          <w:rFonts w:ascii="Arial" w:eastAsia="Arial" w:hAnsi="Arial" w:cs="Arial"/>
          <w:lang w:eastAsia="en-GB"/>
        </w:rPr>
        <w:t xml:space="preserve"> </w:t>
      </w:r>
      <w:r w:rsidR="00E442CA" w:rsidRPr="206141D6">
        <w:rPr>
          <w:rFonts w:ascii="Arial" w:eastAsia="Arial" w:hAnsi="Arial" w:cs="Arial"/>
          <w:lang w:eastAsia="en-GB"/>
        </w:rPr>
        <w:t>to</w:t>
      </w:r>
      <w:r w:rsidR="4FF1BB43" w:rsidRPr="206141D6">
        <w:rPr>
          <w:rFonts w:ascii="Arial" w:eastAsia="Arial" w:hAnsi="Arial" w:cs="Arial"/>
          <w:lang w:eastAsia="en-GB"/>
        </w:rPr>
        <w:t xml:space="preserve"> </w:t>
      </w:r>
      <w:r w:rsidR="00E442CA" w:rsidRPr="206141D6">
        <w:rPr>
          <w:rFonts w:ascii="Arial" w:eastAsia="Arial" w:hAnsi="Arial" w:cs="Arial"/>
          <w:lang w:eastAsia="en-GB"/>
        </w:rPr>
        <w:t>exercise</w:t>
      </w:r>
      <w:r w:rsidR="4FF1BB43" w:rsidRPr="206141D6">
        <w:rPr>
          <w:rFonts w:ascii="Arial" w:eastAsia="Arial" w:hAnsi="Arial" w:cs="Arial"/>
          <w:lang w:eastAsia="en-GB"/>
        </w:rPr>
        <w:t xml:space="preserve"> and</w:t>
      </w:r>
      <w:r w:rsidR="3B1B3727" w:rsidRPr="206141D6">
        <w:rPr>
          <w:rFonts w:ascii="Arial" w:eastAsia="Arial" w:hAnsi="Arial" w:cs="Arial"/>
          <w:lang w:eastAsia="en-GB"/>
        </w:rPr>
        <w:t xml:space="preserve"> </w:t>
      </w:r>
      <w:r w:rsidR="00E442CA" w:rsidRPr="206141D6">
        <w:rPr>
          <w:rFonts w:ascii="Arial" w:eastAsia="Arial" w:hAnsi="Arial" w:cs="Arial"/>
          <w:lang w:eastAsia="en-GB"/>
        </w:rPr>
        <w:t>control</w:t>
      </w:r>
      <w:r w:rsidR="3B2F3603" w:rsidRPr="0A8D1239">
        <w:rPr>
          <w:rFonts w:ascii="Arial" w:eastAsia="Arial" w:hAnsi="Arial" w:cs="Arial"/>
          <w:lang w:eastAsia="en-GB"/>
        </w:rPr>
        <w:t xml:space="preserve"> </w:t>
      </w:r>
      <w:r w:rsidR="00E442CA" w:rsidRPr="206141D6">
        <w:rPr>
          <w:rFonts w:ascii="Arial" w:eastAsia="Arial" w:hAnsi="Arial" w:cs="Arial"/>
          <w:lang w:eastAsia="en-GB"/>
        </w:rPr>
        <w:t>over</w:t>
      </w:r>
      <w:r w:rsidR="2F88C2F0" w:rsidRPr="0A8D1239">
        <w:rPr>
          <w:rFonts w:ascii="Arial" w:eastAsia="Arial" w:hAnsi="Arial" w:cs="Arial"/>
          <w:lang w:eastAsia="en-GB"/>
        </w:rPr>
        <w:t xml:space="preserve"> </w:t>
      </w:r>
      <w:r w:rsidR="6B1B8575" w:rsidRPr="4A9C163B">
        <w:rPr>
          <w:rFonts w:ascii="Arial" w:eastAsia="Arial" w:hAnsi="Arial" w:cs="Arial"/>
          <w:lang w:eastAsia="en-GB"/>
        </w:rPr>
        <w:t>its</w:t>
      </w:r>
      <w:r w:rsidR="3B2F3603" w:rsidRPr="0A8D1239">
        <w:rPr>
          <w:rFonts w:ascii="Arial" w:eastAsia="Arial" w:hAnsi="Arial" w:cs="Arial"/>
          <w:lang w:eastAsia="en-GB"/>
        </w:rPr>
        <w:t xml:space="preserve"> </w:t>
      </w:r>
      <w:r w:rsidR="00E442CA" w:rsidRPr="206141D6">
        <w:rPr>
          <w:rFonts w:ascii="Arial" w:eastAsia="Arial" w:hAnsi="Arial" w:cs="Arial"/>
          <w:lang w:eastAsia="en-GB"/>
        </w:rPr>
        <w:t>environment than Wal-Mart does with its wider span.</w:t>
      </w:r>
      <w:r w:rsidR="439472B5" w:rsidRPr="206141D6">
        <w:rPr>
          <w:rFonts w:ascii="Arial" w:eastAsia="Arial" w:hAnsi="Arial" w:cs="Arial"/>
          <w:lang w:eastAsia="en-GB"/>
        </w:rPr>
        <w:t xml:space="preserve"> This is</w:t>
      </w:r>
      <w:r w:rsidR="43248E7B" w:rsidRPr="206141D6">
        <w:rPr>
          <w:rFonts w:ascii="Arial" w:eastAsia="Arial" w:hAnsi="Arial" w:cs="Arial"/>
          <w:lang w:eastAsia="en-GB"/>
        </w:rPr>
        <w:t xml:space="preserve"> because Tesco has a larger</w:t>
      </w:r>
      <w:r w:rsidR="77530A04" w:rsidRPr="0A8D1239">
        <w:rPr>
          <w:rFonts w:ascii="Arial" w:eastAsia="Arial" w:hAnsi="Arial" w:cs="Arial"/>
          <w:lang w:eastAsia="en-GB"/>
        </w:rPr>
        <w:t xml:space="preserve"> numbe</w:t>
      </w:r>
      <w:r w:rsidR="43248E7B" w:rsidRPr="0A8D1239">
        <w:rPr>
          <w:rFonts w:ascii="Arial" w:eastAsia="Arial" w:hAnsi="Arial" w:cs="Arial"/>
          <w:lang w:eastAsia="en-GB"/>
        </w:rPr>
        <w:t>r</w:t>
      </w:r>
      <w:r w:rsidR="7453E7A3" w:rsidRPr="0A8D1239">
        <w:rPr>
          <w:rFonts w:ascii="Arial" w:eastAsia="Arial" w:hAnsi="Arial" w:cs="Arial"/>
          <w:lang w:eastAsia="en-GB"/>
        </w:rPr>
        <w:t xml:space="preserve"> of </w:t>
      </w:r>
      <w:r w:rsidR="00E442CA" w:rsidRPr="206141D6">
        <w:rPr>
          <w:rFonts w:ascii="Arial" w:eastAsia="Arial" w:hAnsi="Arial" w:cs="Arial"/>
          <w:lang w:eastAsia="en-GB"/>
        </w:rPr>
        <w:t> </w:t>
      </w:r>
    </w:p>
    <w:p w14:paraId="6D552939" w14:textId="78DFD9A6" w:rsidR="13BE2F73" w:rsidRPr="00E442CA" w:rsidRDefault="00E442CA" w:rsidP="00E442CA">
      <w:pPr>
        <w:spacing w:after="0" w:line="240" w:lineRule="auto"/>
        <w:textAlignment w:val="baseline"/>
        <w:rPr>
          <w:rFonts w:ascii="Arial" w:eastAsia="Arial" w:hAnsi="Arial" w:cs="Arial"/>
          <w:lang w:eastAsia="en-GB"/>
        </w:rPr>
      </w:pPr>
      <w:r w:rsidRPr="68F306E8">
        <w:rPr>
          <w:rFonts w:ascii="Arial" w:eastAsia="Arial" w:hAnsi="Arial" w:cs="Arial"/>
          <w:lang w:eastAsia="en-GB"/>
        </w:rPr>
        <w:t>superiors, which causes more communication issues between management levels.</w:t>
      </w:r>
      <w:r w:rsidR="0A4AFCFC" w:rsidRPr="45FDA444">
        <w:rPr>
          <w:rFonts w:ascii="Arial" w:eastAsia="Arial" w:hAnsi="Arial" w:cs="Arial"/>
          <w:lang w:eastAsia="en-GB"/>
        </w:rPr>
        <w:t>2</w:t>
      </w:r>
      <w:r w:rsidR="4854AA71" w:rsidRPr="45FDA444">
        <w:rPr>
          <w:rFonts w:ascii="Arial" w:eastAsia="Arial" w:hAnsi="Arial" w:cs="Arial"/>
          <w:lang w:eastAsia="en-GB"/>
        </w:rPr>
        <w:t>60</w:t>
      </w:r>
    </w:p>
    <w:p w14:paraId="76898CE0" w14:textId="224A18AD" w:rsidR="2E6ED367" w:rsidRDefault="2E6ED367" w:rsidP="2E6ED367">
      <w:pPr>
        <w:spacing w:after="0" w:line="240" w:lineRule="auto"/>
        <w:rPr>
          <w:rFonts w:ascii="Arial" w:eastAsia="Arial" w:hAnsi="Arial" w:cs="Arial"/>
          <w:b/>
          <w:bCs/>
          <w:u w:val="single"/>
          <w:lang w:eastAsia="en-GB"/>
        </w:rPr>
      </w:pPr>
    </w:p>
    <w:p w14:paraId="7F988FAD" w14:textId="0B08627D" w:rsidR="7AC816F0" w:rsidRDefault="795CE207" w:rsidP="2E6ED367">
      <w:pPr>
        <w:spacing w:after="0" w:line="240" w:lineRule="auto"/>
        <w:rPr>
          <w:rFonts w:ascii="Arial" w:eastAsia="Arial" w:hAnsi="Arial" w:cs="Arial"/>
          <w:b/>
          <w:bCs/>
          <w:u w:val="single"/>
          <w:lang w:eastAsia="en-GB"/>
        </w:rPr>
      </w:pPr>
      <w:r w:rsidRPr="447AD000">
        <w:rPr>
          <w:rFonts w:ascii="Arial" w:eastAsia="Arial" w:hAnsi="Arial" w:cs="Arial"/>
          <w:b/>
          <w:bCs/>
          <w:u w:val="single"/>
          <w:lang w:eastAsia="en-GB"/>
        </w:rPr>
        <w:t xml:space="preserve">5.0 </w:t>
      </w:r>
      <w:r w:rsidR="02739CA8" w:rsidRPr="4B930747">
        <w:rPr>
          <w:rFonts w:ascii="Arial" w:eastAsia="Arial" w:hAnsi="Arial" w:cs="Arial"/>
          <w:b/>
          <w:bCs/>
          <w:u w:val="single"/>
          <w:lang w:eastAsia="en-GB"/>
        </w:rPr>
        <w:t>Conclusion</w:t>
      </w:r>
    </w:p>
    <w:p w14:paraId="4F9CDF75" w14:textId="77777777" w:rsidR="00F75070" w:rsidRDefault="00F75070" w:rsidP="2E6ED367">
      <w:pPr>
        <w:spacing w:after="0" w:line="240" w:lineRule="auto"/>
        <w:rPr>
          <w:rFonts w:ascii="Arial" w:eastAsia="Arial" w:hAnsi="Arial" w:cs="Arial"/>
          <w:b/>
          <w:bCs/>
          <w:u w:val="single"/>
          <w:lang w:eastAsia="en-GB"/>
        </w:rPr>
      </w:pPr>
    </w:p>
    <w:p w14:paraId="01F22332" w14:textId="668952C1" w:rsidR="708D90BA" w:rsidRDefault="708D90BA" w:rsidP="58932EC9">
      <w:pPr>
        <w:spacing w:after="0" w:line="240" w:lineRule="auto"/>
        <w:rPr>
          <w:rFonts w:ascii="Arial" w:eastAsia="Arial" w:hAnsi="Arial" w:cs="Arial"/>
          <w:lang w:eastAsia="en-GB"/>
        </w:rPr>
      </w:pPr>
      <w:r w:rsidRPr="58932EC9">
        <w:rPr>
          <w:rFonts w:ascii="Arial" w:eastAsia="Arial" w:hAnsi="Arial" w:cs="Arial"/>
          <w:lang w:eastAsia="en-GB"/>
        </w:rPr>
        <w:t>Following a thorough examination of the relevance of the changing nature of</w:t>
      </w:r>
      <w:r w:rsidR="2DA496FF" w:rsidRPr="58932EC9">
        <w:rPr>
          <w:rFonts w:ascii="Arial" w:eastAsia="Arial" w:hAnsi="Arial" w:cs="Arial"/>
          <w:lang w:eastAsia="en-GB"/>
        </w:rPr>
        <w:t xml:space="preserve"> the world of</w:t>
      </w:r>
      <w:r w:rsidRPr="58932EC9">
        <w:rPr>
          <w:rFonts w:ascii="Arial" w:eastAsia="Arial" w:hAnsi="Arial" w:cs="Arial"/>
          <w:lang w:eastAsia="en-GB"/>
        </w:rPr>
        <w:t xml:space="preserve"> work</w:t>
      </w:r>
      <w:r w:rsidR="191248C8" w:rsidRPr="58932EC9">
        <w:rPr>
          <w:rFonts w:ascii="Arial" w:eastAsia="Arial" w:hAnsi="Arial" w:cs="Arial"/>
          <w:lang w:eastAsia="en-GB"/>
        </w:rPr>
        <w:t>,</w:t>
      </w:r>
      <w:r w:rsidR="0DD2A6B7" w:rsidRPr="58932EC9">
        <w:rPr>
          <w:rFonts w:ascii="Arial" w:eastAsia="Arial" w:hAnsi="Arial" w:cs="Arial"/>
          <w:lang w:eastAsia="en-GB"/>
        </w:rPr>
        <w:t xml:space="preserve"> </w:t>
      </w:r>
      <w:r w:rsidR="05A1F88D" w:rsidRPr="58932EC9">
        <w:rPr>
          <w:rFonts w:ascii="Arial" w:eastAsia="Arial" w:hAnsi="Arial" w:cs="Arial"/>
          <w:lang w:eastAsia="en-GB"/>
        </w:rPr>
        <w:t>t</w:t>
      </w:r>
      <w:r w:rsidR="0DD2A6B7" w:rsidRPr="58932EC9">
        <w:rPr>
          <w:rFonts w:ascii="Arial" w:eastAsia="Arial" w:hAnsi="Arial" w:cs="Arial"/>
          <w:lang w:eastAsia="en-GB"/>
        </w:rPr>
        <w:t>he research and studying b</w:t>
      </w:r>
      <w:r w:rsidR="7173004A" w:rsidRPr="58932EC9">
        <w:rPr>
          <w:rFonts w:ascii="Arial" w:eastAsia="Arial" w:hAnsi="Arial" w:cs="Arial"/>
          <w:lang w:eastAsia="en-GB"/>
        </w:rPr>
        <w:t>ought</w:t>
      </w:r>
      <w:r w:rsidR="0DD2A6B7" w:rsidRPr="58932EC9">
        <w:rPr>
          <w:rFonts w:ascii="Arial" w:eastAsia="Arial" w:hAnsi="Arial" w:cs="Arial"/>
          <w:lang w:eastAsia="en-GB"/>
        </w:rPr>
        <w:t xml:space="preserve"> me</w:t>
      </w:r>
      <w:r w:rsidRPr="58932EC9">
        <w:rPr>
          <w:rFonts w:ascii="Arial" w:eastAsia="Arial" w:hAnsi="Arial" w:cs="Arial"/>
          <w:lang w:eastAsia="en-GB"/>
        </w:rPr>
        <w:t xml:space="preserve"> to </w:t>
      </w:r>
      <w:r w:rsidR="0E1B664D" w:rsidRPr="58932EC9">
        <w:rPr>
          <w:rFonts w:ascii="Arial" w:eastAsia="Arial" w:hAnsi="Arial" w:cs="Arial"/>
          <w:lang w:eastAsia="en-GB"/>
        </w:rPr>
        <w:t>the</w:t>
      </w:r>
      <w:r w:rsidRPr="58932EC9">
        <w:rPr>
          <w:rFonts w:ascii="Arial" w:eastAsia="Arial" w:hAnsi="Arial" w:cs="Arial"/>
          <w:lang w:eastAsia="en-GB"/>
        </w:rPr>
        <w:t xml:space="preserve"> conclusion</w:t>
      </w:r>
      <w:r w:rsidR="72E12D18" w:rsidRPr="58932EC9">
        <w:rPr>
          <w:rFonts w:ascii="Arial" w:eastAsia="Arial" w:hAnsi="Arial" w:cs="Arial"/>
          <w:lang w:eastAsia="en-GB"/>
        </w:rPr>
        <w:t xml:space="preserve"> and understanding </w:t>
      </w:r>
      <w:r w:rsidR="6D7E2828" w:rsidRPr="58932EC9">
        <w:rPr>
          <w:rFonts w:ascii="Arial" w:eastAsia="Arial" w:hAnsi="Arial" w:cs="Arial"/>
          <w:lang w:eastAsia="en-GB"/>
        </w:rPr>
        <w:t xml:space="preserve">that </w:t>
      </w:r>
      <w:r w:rsidR="27342781" w:rsidRPr="0FC24CE5">
        <w:rPr>
          <w:rFonts w:ascii="Arial" w:eastAsia="Arial" w:hAnsi="Arial" w:cs="Arial"/>
          <w:lang w:eastAsia="en-GB"/>
        </w:rPr>
        <w:t>i</w:t>
      </w:r>
      <w:r w:rsidR="6D7E2828" w:rsidRPr="0FC24CE5">
        <w:rPr>
          <w:rFonts w:ascii="Arial" w:eastAsia="Arial" w:hAnsi="Arial" w:cs="Arial"/>
          <w:lang w:eastAsia="en-GB"/>
        </w:rPr>
        <w:t>t</w:t>
      </w:r>
      <w:r w:rsidR="6D7E2828" w:rsidRPr="58932EC9">
        <w:rPr>
          <w:rFonts w:ascii="Arial" w:eastAsia="Arial" w:hAnsi="Arial" w:cs="Arial"/>
          <w:lang w:eastAsia="en-GB"/>
        </w:rPr>
        <w:t xml:space="preserve"> was</w:t>
      </w:r>
      <w:r w:rsidR="38386841" w:rsidRPr="58932EC9">
        <w:rPr>
          <w:rFonts w:ascii="Arial" w:eastAsia="Arial" w:hAnsi="Arial" w:cs="Arial"/>
          <w:lang w:eastAsia="en-GB"/>
        </w:rPr>
        <w:t xml:space="preserve"> crucial to examine the relevance of how the nature of labour is changing and the forces that are generating change in order to comprehend how automation</w:t>
      </w:r>
      <w:r w:rsidR="07D212BD" w:rsidRPr="6E3E8605">
        <w:rPr>
          <w:rFonts w:ascii="Arial" w:eastAsia="Arial" w:hAnsi="Arial" w:cs="Arial"/>
          <w:lang w:eastAsia="en-GB"/>
        </w:rPr>
        <w:t xml:space="preserve"> plays its part for change.</w:t>
      </w:r>
      <w:r w:rsidR="626D0E77" w:rsidRPr="6E3E8605">
        <w:rPr>
          <w:rFonts w:ascii="Arial" w:eastAsia="Arial" w:hAnsi="Arial" w:cs="Arial"/>
          <w:lang w:eastAsia="en-GB"/>
        </w:rPr>
        <w:t xml:space="preserve"> There is no question about the significance of change in organisations, and it must be implemented</w:t>
      </w:r>
      <w:r w:rsidR="4E438EE9" w:rsidRPr="6E3E8605">
        <w:rPr>
          <w:rFonts w:ascii="Arial" w:eastAsia="Arial" w:hAnsi="Arial" w:cs="Arial"/>
          <w:lang w:eastAsia="en-GB"/>
        </w:rPr>
        <w:t xml:space="preserve"> </w:t>
      </w:r>
      <w:r w:rsidR="626D0E77" w:rsidRPr="6E3E8605">
        <w:rPr>
          <w:rFonts w:ascii="Arial" w:eastAsia="Arial" w:hAnsi="Arial" w:cs="Arial"/>
          <w:lang w:eastAsia="en-GB"/>
        </w:rPr>
        <w:t xml:space="preserve">because organisations require change. I have identified organisational change as a feature for Tesco’s implementing </w:t>
      </w:r>
      <w:proofErr w:type="spellStart"/>
      <w:r w:rsidR="626D0E77" w:rsidRPr="6E3E8605">
        <w:rPr>
          <w:rFonts w:ascii="Arial" w:eastAsia="Arial" w:hAnsi="Arial" w:cs="Arial"/>
          <w:lang w:eastAsia="en-GB"/>
        </w:rPr>
        <w:t>Lewins</w:t>
      </w:r>
      <w:proofErr w:type="spellEnd"/>
      <w:r w:rsidR="626D0E77" w:rsidRPr="6E3E8605">
        <w:rPr>
          <w:rFonts w:ascii="Arial" w:eastAsia="Arial" w:hAnsi="Arial" w:cs="Arial"/>
          <w:lang w:eastAsia="en-GB"/>
        </w:rPr>
        <w:t xml:space="preserve"> change model which I explored through </w:t>
      </w:r>
      <w:proofErr w:type="spellStart"/>
      <w:r w:rsidR="626D0E77" w:rsidRPr="6E3E8605">
        <w:rPr>
          <w:rFonts w:ascii="Arial" w:eastAsia="Arial" w:hAnsi="Arial" w:cs="Arial"/>
          <w:lang w:eastAsia="en-GB"/>
        </w:rPr>
        <w:t>Lewins</w:t>
      </w:r>
      <w:proofErr w:type="spellEnd"/>
      <w:r w:rsidR="626D0E77" w:rsidRPr="6E3E8605">
        <w:rPr>
          <w:rFonts w:ascii="Arial" w:eastAsia="Arial" w:hAnsi="Arial" w:cs="Arial"/>
          <w:lang w:eastAsia="en-GB"/>
        </w:rPr>
        <w:t xml:space="preserve"> change model figure 3 and through the study of (R, Muhammad 2019) </w:t>
      </w:r>
      <w:r w:rsidR="0681DDB7" w:rsidRPr="6E3E8605">
        <w:rPr>
          <w:rFonts w:ascii="Arial" w:eastAsia="Arial" w:hAnsi="Arial" w:cs="Arial"/>
          <w:lang w:eastAsia="en-GB"/>
        </w:rPr>
        <w:t>phase one “unfreeze”</w:t>
      </w:r>
      <w:r w:rsidR="626D0E77" w:rsidRPr="6E3E8605">
        <w:rPr>
          <w:rFonts w:ascii="Arial" w:eastAsia="Arial" w:hAnsi="Arial" w:cs="Arial"/>
          <w:lang w:eastAsia="en-GB"/>
        </w:rPr>
        <w:t>. To unfreeze the company, leadership would need to act as a change agent at every stage of the study according to Kurt Lewin's model. The organisational change process is impacted by the transformational leadership style.</w:t>
      </w:r>
    </w:p>
    <w:p w14:paraId="221235F6" w14:textId="55F0A3D8" w:rsidR="58932EC9" w:rsidRDefault="58932EC9" w:rsidP="58932EC9">
      <w:pPr>
        <w:spacing w:after="0" w:line="240" w:lineRule="auto"/>
        <w:rPr>
          <w:rFonts w:ascii="Arial" w:eastAsia="Arial" w:hAnsi="Arial" w:cs="Arial"/>
          <w:lang w:eastAsia="en-GB"/>
        </w:rPr>
      </w:pPr>
    </w:p>
    <w:p w14:paraId="4EFB28C6" w14:textId="11381C06" w:rsidR="2E6ED367" w:rsidRPr="0038003A" w:rsidRDefault="00162765" w:rsidP="4B930747">
      <w:pPr>
        <w:spacing w:after="0" w:line="240" w:lineRule="auto"/>
        <w:rPr>
          <w:rFonts w:ascii="Arial" w:eastAsia="Arial" w:hAnsi="Arial" w:cs="Arial"/>
          <w:vertAlign w:val="superscript"/>
          <w:lang w:eastAsia="en-GB"/>
        </w:rPr>
      </w:pPr>
      <w:r w:rsidRPr="00162765">
        <w:rPr>
          <w:rFonts w:ascii="Arial" w:eastAsia="Arial" w:hAnsi="Arial" w:cs="Arial"/>
          <w:lang w:eastAsia="en-GB"/>
        </w:rPr>
        <w:t xml:space="preserve">In numerous tasks throughout the last century, machines have taken the place of workers. </w:t>
      </w:r>
      <w:bookmarkStart w:id="9" w:name="_Int_NW0d6EPh"/>
      <w:r w:rsidRPr="00162765">
        <w:rPr>
          <w:rFonts w:ascii="Arial" w:eastAsia="Arial" w:hAnsi="Arial" w:cs="Arial"/>
          <w:lang w:eastAsia="en-GB"/>
        </w:rPr>
        <w:t>Overall,</w:t>
      </w:r>
      <w:bookmarkEnd w:id="9"/>
      <w:r w:rsidRPr="00162765">
        <w:rPr>
          <w:rFonts w:ascii="Arial" w:eastAsia="Arial" w:hAnsi="Arial" w:cs="Arial"/>
          <w:lang w:eastAsia="en-GB"/>
        </w:rPr>
        <w:t xml:space="preserve"> technology has produced more employment than it has eliminated. technology has increased labour productivity in many industries by decreasing the need for humans to do basic tasks</w:t>
      </w:r>
      <w:r w:rsidR="00F81E3E">
        <w:rPr>
          <w:rFonts w:ascii="Arial" w:eastAsia="Arial" w:hAnsi="Arial" w:cs="Arial"/>
          <w:lang w:eastAsia="en-GB"/>
        </w:rPr>
        <w:t xml:space="preserve"> according to </w:t>
      </w:r>
      <w:r w:rsidR="4992AC28" w:rsidRPr="7A2D1A4C">
        <w:rPr>
          <w:rFonts w:ascii="Arial" w:eastAsia="Arial" w:hAnsi="Arial" w:cs="Arial"/>
          <w:lang w:eastAsia="en-GB"/>
        </w:rPr>
        <w:t>the studies of</w:t>
      </w:r>
      <w:r w:rsidR="00F81E3E" w:rsidRPr="77FB86DF">
        <w:rPr>
          <w:rFonts w:ascii="Arial" w:eastAsia="Arial" w:hAnsi="Arial" w:cs="Arial"/>
          <w:lang w:eastAsia="en-GB"/>
        </w:rPr>
        <w:t xml:space="preserve"> </w:t>
      </w:r>
      <w:r w:rsidR="00F81E3E">
        <w:rPr>
          <w:rFonts w:ascii="Arial" w:eastAsia="Arial" w:hAnsi="Arial" w:cs="Arial"/>
          <w:lang w:eastAsia="en-GB"/>
        </w:rPr>
        <w:t xml:space="preserve">the </w:t>
      </w:r>
      <w:r w:rsidR="00EE60E4">
        <w:rPr>
          <w:rFonts w:ascii="Arial" w:eastAsia="Arial" w:hAnsi="Arial" w:cs="Arial"/>
          <w:lang w:eastAsia="en-GB"/>
        </w:rPr>
        <w:t>world bank</w:t>
      </w:r>
      <w:r w:rsidRPr="00162765">
        <w:rPr>
          <w:rFonts w:ascii="Arial" w:eastAsia="Arial" w:hAnsi="Arial" w:cs="Arial"/>
          <w:lang w:eastAsia="en-GB"/>
        </w:rPr>
        <w:t xml:space="preserve"> (2019).</w:t>
      </w:r>
    </w:p>
    <w:p w14:paraId="7E68B1E4" w14:textId="239D3E9B" w:rsidR="2E6ED367" w:rsidRDefault="2E6ED367" w:rsidP="2E6ED367">
      <w:pPr>
        <w:spacing w:after="0" w:line="240" w:lineRule="auto"/>
        <w:rPr>
          <w:rFonts w:ascii="Arial" w:eastAsia="Arial" w:hAnsi="Arial" w:cs="Arial"/>
          <w:b/>
          <w:bCs/>
          <w:u w:val="single"/>
          <w:lang w:eastAsia="en-GB"/>
        </w:rPr>
      </w:pPr>
    </w:p>
    <w:p w14:paraId="51A1B5ED" w14:textId="4F97D0F4" w:rsidR="7AC816F0" w:rsidRDefault="37080FE6" w:rsidP="4B930747">
      <w:pPr>
        <w:spacing w:after="0" w:line="240" w:lineRule="auto"/>
        <w:rPr>
          <w:rFonts w:ascii="Arial" w:eastAsia="Arial" w:hAnsi="Arial" w:cs="Arial"/>
          <w:b/>
          <w:bCs/>
          <w:u w:val="single"/>
          <w:lang w:eastAsia="en-GB"/>
        </w:rPr>
      </w:pPr>
      <w:r w:rsidRPr="447AD000">
        <w:rPr>
          <w:rFonts w:ascii="Arial" w:eastAsia="Arial" w:hAnsi="Arial" w:cs="Arial"/>
          <w:b/>
          <w:bCs/>
          <w:u w:val="single"/>
          <w:lang w:eastAsia="en-GB"/>
        </w:rPr>
        <w:t xml:space="preserve">6.0 </w:t>
      </w:r>
      <w:r w:rsidR="3030F8CE" w:rsidRPr="0BD3111E">
        <w:rPr>
          <w:rFonts w:ascii="Arial" w:eastAsia="Arial" w:hAnsi="Arial" w:cs="Arial"/>
          <w:b/>
          <w:bCs/>
          <w:u w:val="single"/>
          <w:lang w:eastAsia="en-GB"/>
        </w:rPr>
        <w:t>Recommendation</w:t>
      </w:r>
    </w:p>
    <w:p w14:paraId="36B404AA" w14:textId="5DBDF37A" w:rsidR="13BE2F73" w:rsidRDefault="28D4D4B8" w:rsidP="13BE2F73">
      <w:pPr>
        <w:spacing w:after="0" w:line="240" w:lineRule="auto"/>
        <w:rPr>
          <w:rFonts w:ascii="Arial" w:eastAsia="Times New Roman" w:hAnsi="Arial" w:cs="Arial"/>
          <w:lang w:eastAsia="en-GB"/>
        </w:rPr>
      </w:pPr>
      <w:r w:rsidRPr="6E3E8605">
        <w:rPr>
          <w:rFonts w:ascii="Arial" w:eastAsia="Times New Roman" w:hAnsi="Arial" w:cs="Arial"/>
          <w:lang w:eastAsia="en-GB"/>
        </w:rPr>
        <w:t xml:space="preserve"> </w:t>
      </w:r>
    </w:p>
    <w:p w14:paraId="57AE39CC" w14:textId="4F291C71" w:rsidR="13BE2F73" w:rsidRDefault="13BE2F73" w:rsidP="13BE2F73">
      <w:pPr>
        <w:spacing w:after="0" w:line="240" w:lineRule="auto"/>
        <w:rPr>
          <w:rFonts w:ascii="Arial" w:eastAsia="Times New Roman" w:hAnsi="Arial" w:cs="Arial"/>
          <w:sz w:val="24"/>
          <w:szCs w:val="24"/>
          <w:lang w:eastAsia="en-GB"/>
        </w:rPr>
      </w:pPr>
    </w:p>
    <w:p w14:paraId="41D5F79B" w14:textId="42FA9A22" w:rsidR="13BE2F73" w:rsidRDefault="00AC14EF" w:rsidP="6E3E8605">
      <w:pPr>
        <w:spacing w:after="0" w:line="240" w:lineRule="auto"/>
        <w:rPr>
          <w:rFonts w:ascii="Arial" w:eastAsia="Times New Roman" w:hAnsi="Arial" w:cs="Arial"/>
          <w:lang w:eastAsia="en-GB"/>
        </w:rPr>
      </w:pPr>
      <w:r w:rsidRPr="6E3E8605">
        <w:rPr>
          <w:rFonts w:ascii="Arial" w:eastAsia="Times New Roman" w:hAnsi="Arial" w:cs="Arial"/>
          <w:lang w:eastAsia="en-GB"/>
        </w:rPr>
        <w:t xml:space="preserve">Automation will present new challenges for </w:t>
      </w:r>
      <w:bookmarkStart w:id="10" w:name="_Int_eBiez5jX"/>
      <w:r w:rsidRPr="6E3E8605">
        <w:rPr>
          <w:rFonts w:ascii="Arial" w:eastAsia="Times New Roman" w:hAnsi="Arial" w:cs="Arial"/>
          <w:lang w:eastAsia="en-GB"/>
        </w:rPr>
        <w:t>workers</w:t>
      </w:r>
      <w:r w:rsidR="3E2EE4B0" w:rsidRPr="6E3E8605">
        <w:rPr>
          <w:rFonts w:ascii="Arial" w:eastAsia="Times New Roman" w:hAnsi="Arial" w:cs="Arial"/>
          <w:lang w:eastAsia="en-GB"/>
        </w:rPr>
        <w:t>,</w:t>
      </w:r>
      <w:r w:rsidRPr="6E3E8605">
        <w:rPr>
          <w:rFonts w:ascii="Arial" w:eastAsia="Times New Roman" w:hAnsi="Arial" w:cs="Arial"/>
          <w:lang w:eastAsia="en-GB"/>
        </w:rPr>
        <w:t xml:space="preserve"> to</w:t>
      </w:r>
      <w:bookmarkEnd w:id="10"/>
      <w:r w:rsidRPr="6E3E8605">
        <w:rPr>
          <w:rFonts w:ascii="Arial" w:eastAsia="Times New Roman" w:hAnsi="Arial" w:cs="Arial"/>
          <w:lang w:eastAsia="en-GB"/>
        </w:rPr>
        <w:t xml:space="preserve"> maintain automated systems and to ensure that workers are adjusting to </w:t>
      </w:r>
      <w:r w:rsidR="3B02B60B" w:rsidRPr="6E3E8605">
        <w:rPr>
          <w:rFonts w:ascii="Arial" w:eastAsia="Times New Roman" w:hAnsi="Arial" w:cs="Arial"/>
          <w:lang w:eastAsia="en-GB"/>
        </w:rPr>
        <w:t>the future of</w:t>
      </w:r>
      <w:r w:rsidR="16D0F329" w:rsidRPr="6E3E8605">
        <w:rPr>
          <w:rFonts w:ascii="Arial" w:eastAsia="Times New Roman" w:hAnsi="Arial" w:cs="Arial"/>
          <w:lang w:eastAsia="en-GB"/>
        </w:rPr>
        <w:t xml:space="preserve"> </w:t>
      </w:r>
      <w:r w:rsidRPr="6E3E8605">
        <w:rPr>
          <w:rFonts w:ascii="Arial" w:eastAsia="Times New Roman" w:hAnsi="Arial" w:cs="Arial"/>
          <w:lang w:eastAsia="en-GB"/>
        </w:rPr>
        <w:t xml:space="preserve">change, </w:t>
      </w:r>
      <w:r w:rsidR="44196BB8" w:rsidRPr="6E3E8605">
        <w:rPr>
          <w:rFonts w:ascii="Arial" w:eastAsia="Times New Roman" w:hAnsi="Arial" w:cs="Arial"/>
          <w:lang w:eastAsia="en-GB"/>
        </w:rPr>
        <w:t>Tesco’s</w:t>
      </w:r>
      <w:r w:rsidRPr="6E3E8605">
        <w:rPr>
          <w:rFonts w:ascii="Arial" w:eastAsia="Times New Roman" w:hAnsi="Arial" w:cs="Arial"/>
          <w:lang w:eastAsia="en-GB"/>
        </w:rPr>
        <w:t xml:space="preserve"> should adopt the following areas such as education, </w:t>
      </w:r>
      <w:bookmarkStart w:id="11" w:name="_Int_TkjpjFIV"/>
      <w:r w:rsidRPr="6E3E8605">
        <w:rPr>
          <w:rFonts w:ascii="Arial" w:eastAsia="Times New Roman" w:hAnsi="Arial" w:cs="Arial"/>
          <w:lang w:eastAsia="en-GB"/>
        </w:rPr>
        <w:t>reskilling</w:t>
      </w:r>
      <w:r w:rsidR="05988F0D" w:rsidRPr="6E3E8605">
        <w:rPr>
          <w:rFonts w:ascii="Arial" w:eastAsia="Times New Roman" w:hAnsi="Arial" w:cs="Arial"/>
          <w:lang w:eastAsia="en-GB"/>
        </w:rPr>
        <w:t>,</w:t>
      </w:r>
      <w:bookmarkEnd w:id="11"/>
      <w:r w:rsidRPr="6E3E8605">
        <w:rPr>
          <w:rFonts w:ascii="Arial" w:eastAsia="Times New Roman" w:hAnsi="Arial" w:cs="Arial"/>
          <w:lang w:eastAsia="en-GB"/>
        </w:rPr>
        <w:t xml:space="preserve"> and upskilling, provide high quality training, and place sensible policies. This will allow workers to share in the advantages of the higher productivity that </w:t>
      </w:r>
      <w:bookmarkStart w:id="12" w:name="_Int_Y3NHLEI7"/>
      <w:r w:rsidRPr="6E3E8605">
        <w:rPr>
          <w:rFonts w:ascii="Arial" w:eastAsia="Times New Roman" w:hAnsi="Arial" w:cs="Arial"/>
          <w:lang w:eastAsia="en-GB"/>
        </w:rPr>
        <w:t>new technologies</w:t>
      </w:r>
      <w:bookmarkEnd w:id="12"/>
      <w:r w:rsidRPr="6E3E8605">
        <w:rPr>
          <w:rFonts w:ascii="Arial" w:eastAsia="Times New Roman" w:hAnsi="Arial" w:cs="Arial"/>
          <w:lang w:eastAsia="en-GB"/>
        </w:rPr>
        <w:t xml:space="preserve"> will create.</w:t>
      </w:r>
      <w:r w:rsidR="451948E5" w:rsidRPr="6E3E8605">
        <w:rPr>
          <w:rFonts w:ascii="Arial" w:eastAsia="Times New Roman" w:hAnsi="Arial" w:cs="Arial"/>
          <w:lang w:eastAsia="en-GB"/>
        </w:rPr>
        <w:t xml:space="preserve"> </w:t>
      </w:r>
      <w:bookmarkStart w:id="13" w:name="_Int_n0tmuNtb"/>
      <w:r w:rsidR="4C2CE10D" w:rsidRPr="6E3E8605">
        <w:rPr>
          <w:rFonts w:ascii="Arial" w:eastAsia="Times New Roman" w:hAnsi="Arial" w:cs="Arial"/>
          <w:lang w:eastAsia="en-GB"/>
        </w:rPr>
        <w:t>Tesco's leaders</w:t>
      </w:r>
      <w:bookmarkEnd w:id="13"/>
      <w:r w:rsidR="451948E5" w:rsidRPr="6E3E8605">
        <w:rPr>
          <w:rFonts w:ascii="Arial" w:eastAsia="Times New Roman" w:hAnsi="Arial" w:cs="Arial"/>
          <w:lang w:eastAsia="en-GB"/>
        </w:rPr>
        <w:t xml:space="preserve"> and management should increase their knowledge of organisational phases and transition. As we can see, knowledge exchange is a crucial catalyst for the process's unfreezing and progression</w:t>
      </w:r>
      <w:r w:rsidR="136EC574" w:rsidRPr="6E3E8605">
        <w:rPr>
          <w:rFonts w:ascii="Arial" w:eastAsia="Times New Roman" w:hAnsi="Arial" w:cs="Arial"/>
          <w:lang w:eastAsia="en-GB"/>
        </w:rPr>
        <w:t xml:space="preserve"> which was</w:t>
      </w:r>
      <w:r w:rsidR="7F0A32B2" w:rsidRPr="6E3E8605">
        <w:rPr>
          <w:rFonts w:ascii="Arial" w:eastAsia="Times New Roman" w:hAnsi="Arial" w:cs="Arial"/>
          <w:lang w:eastAsia="en-GB"/>
        </w:rPr>
        <w:t xml:space="preserve"> understood from the study </w:t>
      </w:r>
      <w:bookmarkStart w:id="14" w:name="_Int_P5pC4Rcf"/>
      <w:r w:rsidR="136EC574" w:rsidRPr="6E3E8605">
        <w:rPr>
          <w:rFonts w:ascii="Arial" w:eastAsia="Times New Roman" w:hAnsi="Arial" w:cs="Arial"/>
          <w:lang w:eastAsia="en-GB"/>
        </w:rPr>
        <w:t>(M, Raza, 2019)</w:t>
      </w:r>
      <w:r w:rsidR="5213AAA5" w:rsidRPr="6E3E8605">
        <w:rPr>
          <w:rFonts w:ascii="Arial" w:eastAsia="Times New Roman" w:hAnsi="Arial" w:cs="Arial"/>
          <w:lang w:eastAsia="en-GB"/>
        </w:rPr>
        <w:t xml:space="preserve"> phase one “unfreeze” stage</w:t>
      </w:r>
      <w:r w:rsidR="136EC574" w:rsidRPr="6E3E8605">
        <w:rPr>
          <w:rFonts w:ascii="Arial" w:eastAsia="Times New Roman" w:hAnsi="Arial" w:cs="Arial"/>
          <w:lang w:eastAsia="en-GB"/>
        </w:rPr>
        <w:t>.</w:t>
      </w:r>
      <w:bookmarkEnd w:id="14"/>
      <w:r w:rsidR="451948E5" w:rsidRPr="6E3E8605">
        <w:rPr>
          <w:rFonts w:ascii="Arial" w:eastAsia="Times New Roman" w:hAnsi="Arial" w:cs="Arial"/>
          <w:lang w:eastAsia="en-GB"/>
        </w:rPr>
        <w:t xml:space="preserve"> Employee involvement is the primary driver of an organization's transition from one phase to the next, so all these factors are interconnected for the ongoing change </w:t>
      </w:r>
      <w:r w:rsidR="6E519B62" w:rsidRPr="6E3E8605">
        <w:rPr>
          <w:rFonts w:ascii="Arial" w:eastAsia="Times New Roman" w:hAnsi="Arial" w:cs="Arial"/>
          <w:lang w:eastAsia="en-GB"/>
        </w:rPr>
        <w:t>process. Changes</w:t>
      </w:r>
      <w:r w:rsidR="451948E5" w:rsidRPr="6E3E8605">
        <w:rPr>
          <w:rFonts w:ascii="Arial" w:eastAsia="Times New Roman" w:hAnsi="Arial" w:cs="Arial"/>
          <w:lang w:eastAsia="en-GB"/>
        </w:rPr>
        <w:t xml:space="preserve"> in rewards and recognitions are one of the main factors that can spur</w:t>
      </w:r>
      <w:r w:rsidR="415B1355" w:rsidRPr="6E3E8605">
        <w:rPr>
          <w:rFonts w:ascii="Arial" w:eastAsia="Times New Roman" w:hAnsi="Arial" w:cs="Arial"/>
          <w:lang w:eastAsia="en-GB"/>
        </w:rPr>
        <w:t xml:space="preserve"> Tesco’s</w:t>
      </w:r>
      <w:r w:rsidR="451948E5" w:rsidRPr="6E3E8605">
        <w:rPr>
          <w:rFonts w:ascii="Arial" w:eastAsia="Times New Roman" w:hAnsi="Arial" w:cs="Arial"/>
          <w:lang w:eastAsia="en-GB"/>
        </w:rPr>
        <w:t xml:space="preserve"> organisational change. These changes have important social repercussions that can help the change p</w:t>
      </w:r>
      <w:r w:rsidR="6D50677C" w:rsidRPr="6E3E8605">
        <w:rPr>
          <w:rFonts w:ascii="Arial" w:eastAsia="Times New Roman" w:hAnsi="Arial" w:cs="Arial"/>
          <w:lang w:eastAsia="en-GB"/>
        </w:rPr>
        <w:t>rocess</w:t>
      </w:r>
      <w:r w:rsidR="451948E5" w:rsidRPr="6E3E8605">
        <w:rPr>
          <w:rFonts w:ascii="Arial" w:eastAsia="Times New Roman" w:hAnsi="Arial" w:cs="Arial"/>
          <w:lang w:eastAsia="en-GB"/>
        </w:rPr>
        <w:t>.</w:t>
      </w:r>
    </w:p>
    <w:p w14:paraId="4373B188" w14:textId="56E78316" w:rsidR="13BE2F73" w:rsidRDefault="13BE2F73" w:rsidP="6E3E8605">
      <w:pPr>
        <w:spacing w:after="0" w:line="240" w:lineRule="auto"/>
        <w:rPr>
          <w:rFonts w:ascii="Arial" w:eastAsia="Times New Roman" w:hAnsi="Arial" w:cs="Arial"/>
          <w:sz w:val="24"/>
          <w:szCs w:val="24"/>
          <w:lang w:eastAsia="en-GB"/>
        </w:rPr>
      </w:pPr>
    </w:p>
    <w:p w14:paraId="210E043E" w14:textId="2CEE71D9" w:rsidR="13BE2F73" w:rsidRDefault="13BE2F73" w:rsidP="13BE2F73">
      <w:pPr>
        <w:spacing w:after="0" w:line="240" w:lineRule="auto"/>
        <w:rPr>
          <w:rFonts w:ascii="Arial" w:eastAsia="Times New Roman" w:hAnsi="Arial" w:cs="Arial"/>
          <w:sz w:val="24"/>
          <w:szCs w:val="24"/>
          <w:lang w:eastAsia="en-GB"/>
        </w:rPr>
      </w:pPr>
    </w:p>
    <w:p w14:paraId="03DA2BF4" w14:textId="5C0F7E44" w:rsidR="13BE2F73" w:rsidRDefault="13BE2F73" w:rsidP="13BE2F73">
      <w:pPr>
        <w:spacing w:after="0" w:line="240" w:lineRule="auto"/>
        <w:rPr>
          <w:rFonts w:ascii="Arial" w:eastAsia="Times New Roman" w:hAnsi="Arial" w:cs="Arial"/>
          <w:sz w:val="24"/>
          <w:szCs w:val="24"/>
          <w:lang w:eastAsia="en-GB"/>
        </w:rPr>
      </w:pPr>
    </w:p>
    <w:p w14:paraId="39492F93" w14:textId="0514B538" w:rsidR="00B1118B" w:rsidRPr="00B1118B" w:rsidRDefault="00B1118B" w:rsidP="10DA5C1C">
      <w:pPr>
        <w:spacing w:after="0" w:line="240" w:lineRule="auto"/>
        <w:textAlignment w:val="baseline"/>
        <w:rPr>
          <w:rFonts w:ascii="Arial" w:eastAsia="Times New Roman" w:hAnsi="Arial" w:cs="Arial"/>
          <w:lang w:eastAsia="en-GB"/>
        </w:rPr>
      </w:pPr>
      <w:r w:rsidRPr="13BE2F73">
        <w:rPr>
          <w:rFonts w:ascii="Arial" w:eastAsia="Times New Roman" w:hAnsi="Arial" w:cs="Arial"/>
          <w:b/>
          <w:bCs/>
          <w:sz w:val="24"/>
          <w:szCs w:val="24"/>
          <w:u w:val="single"/>
          <w:lang w:eastAsia="en-GB"/>
        </w:rPr>
        <w:t>References</w:t>
      </w:r>
    </w:p>
    <w:p w14:paraId="047DF779" w14:textId="58E11925" w:rsidR="00B1118B" w:rsidRPr="00B1118B" w:rsidRDefault="00B1118B" w:rsidP="10DA5C1C">
      <w:pPr>
        <w:spacing w:after="0" w:line="240" w:lineRule="auto"/>
        <w:textAlignment w:val="baseline"/>
        <w:rPr>
          <w:rFonts w:ascii="Arial" w:eastAsia="Times New Roman" w:hAnsi="Arial" w:cs="Arial"/>
          <w:lang w:eastAsia="en-GB"/>
        </w:rPr>
      </w:pPr>
    </w:p>
    <w:p w14:paraId="7D333128" w14:textId="778B5DE6" w:rsidR="00B1118B" w:rsidRPr="00B1118B" w:rsidRDefault="624EA6AD" w:rsidP="10DA5C1C">
      <w:pPr>
        <w:spacing w:after="0" w:line="240" w:lineRule="auto"/>
        <w:textAlignment w:val="baseline"/>
        <w:rPr>
          <w:rFonts w:ascii="Arial" w:eastAsia="Arial" w:hAnsi="Arial" w:cs="Arial"/>
          <w:lang w:eastAsia="en-GB"/>
        </w:rPr>
      </w:pPr>
      <w:r w:rsidRPr="45FDA444">
        <w:rPr>
          <w:rFonts w:ascii="Arial" w:eastAsia="Arial" w:hAnsi="Arial" w:cs="Arial"/>
          <w:lang w:eastAsia="en-GB"/>
        </w:rPr>
        <w:t>Admin</w:t>
      </w:r>
      <w:r w:rsidR="696AB026" w:rsidRPr="45FDA444">
        <w:rPr>
          <w:rFonts w:ascii="Arial" w:eastAsia="Arial" w:hAnsi="Arial" w:cs="Arial"/>
          <w:lang w:eastAsia="en-GB"/>
        </w:rPr>
        <w:t>, (</w:t>
      </w:r>
      <w:r w:rsidRPr="45FDA444">
        <w:rPr>
          <w:rFonts w:ascii="Arial" w:eastAsia="Arial" w:hAnsi="Arial" w:cs="Arial"/>
          <w:lang w:eastAsia="en-GB"/>
        </w:rPr>
        <w:t>2021),</w:t>
      </w:r>
      <w:r w:rsidR="35566400" w:rsidRPr="15EBAEC9">
        <w:rPr>
          <w:rFonts w:ascii="Arial" w:eastAsia="Arial" w:hAnsi="Arial" w:cs="Arial"/>
          <w:i/>
          <w:lang w:eastAsia="en-GB"/>
        </w:rPr>
        <w:t xml:space="preserve"> </w:t>
      </w:r>
      <w:r w:rsidRPr="15EBAEC9">
        <w:rPr>
          <w:rFonts w:ascii="Arial" w:eastAsia="Arial" w:hAnsi="Arial" w:cs="Arial"/>
          <w:i/>
          <w:lang w:eastAsia="en-GB"/>
        </w:rPr>
        <w:t xml:space="preserve">Advantages and disadvantages </w:t>
      </w:r>
      <w:r w:rsidR="57D0C763" w:rsidRPr="15EBAEC9">
        <w:rPr>
          <w:rFonts w:ascii="Arial" w:eastAsia="Arial" w:hAnsi="Arial" w:cs="Arial"/>
          <w:i/>
          <w:lang w:eastAsia="en-GB"/>
        </w:rPr>
        <w:t>o</w:t>
      </w:r>
      <w:r w:rsidR="1691483A" w:rsidRPr="15EBAEC9">
        <w:rPr>
          <w:rFonts w:ascii="Arial" w:eastAsia="Arial" w:hAnsi="Arial" w:cs="Arial"/>
          <w:i/>
          <w:lang w:eastAsia="en-GB"/>
        </w:rPr>
        <w:t xml:space="preserve">f </w:t>
      </w:r>
      <w:r w:rsidR="7A3EF506" w:rsidRPr="15EBAEC9">
        <w:rPr>
          <w:rFonts w:ascii="Arial" w:eastAsia="Arial" w:hAnsi="Arial" w:cs="Arial"/>
          <w:i/>
          <w:lang w:eastAsia="en-GB"/>
        </w:rPr>
        <w:t>Lewin's</w:t>
      </w:r>
      <w:r w:rsidRPr="15EBAEC9">
        <w:rPr>
          <w:rFonts w:ascii="Arial" w:eastAsia="Arial" w:hAnsi="Arial" w:cs="Arial"/>
          <w:i/>
          <w:lang w:eastAsia="en-GB"/>
        </w:rPr>
        <w:t xml:space="preserve"> change model</w:t>
      </w:r>
      <w:r w:rsidRPr="45FDA444">
        <w:rPr>
          <w:rFonts w:ascii="Arial" w:eastAsia="Arial" w:hAnsi="Arial" w:cs="Arial"/>
          <w:lang w:eastAsia="en-GB"/>
        </w:rPr>
        <w:t xml:space="preserve"> [internet] Available at:</w:t>
      </w:r>
    </w:p>
    <w:p w14:paraId="1E3BA1C3" w14:textId="77777777" w:rsidR="00B1118B" w:rsidRPr="00B1118B" w:rsidRDefault="009E03BE" w:rsidP="10DA5C1C">
      <w:pPr>
        <w:spacing w:after="0" w:line="240" w:lineRule="auto"/>
        <w:textAlignment w:val="baseline"/>
        <w:rPr>
          <w:rFonts w:ascii="Arial" w:eastAsia="Arial" w:hAnsi="Arial" w:cs="Arial"/>
          <w:lang w:eastAsia="en-GB"/>
        </w:rPr>
      </w:pPr>
      <w:hyperlink r:id="rId16">
        <w:r w:rsidR="624EA6AD" w:rsidRPr="45FDA444">
          <w:rPr>
            <w:rStyle w:val="Hyperlink"/>
            <w:rFonts w:ascii="Arial" w:eastAsia="Arial" w:hAnsi="Arial" w:cs="Arial"/>
            <w:u w:val="none"/>
            <w:lang w:eastAsia="en-GB"/>
          </w:rPr>
          <w:t>https://www.zambianguardian.com/advantages-and-disadvantages-of-lewins-change-model/</w:t>
        </w:r>
      </w:hyperlink>
      <w:r w:rsidR="624EA6AD" w:rsidRPr="45FDA444">
        <w:rPr>
          <w:rFonts w:ascii="Arial" w:eastAsia="Arial" w:hAnsi="Arial" w:cs="Arial"/>
          <w:u w:val="single"/>
          <w:lang w:eastAsia="en-GB"/>
        </w:rPr>
        <w:t xml:space="preserve"> </w:t>
      </w:r>
    </w:p>
    <w:p w14:paraId="3B8B258A" w14:textId="78191C45" w:rsidR="00B1118B" w:rsidRPr="00B1118B" w:rsidRDefault="624EA6AD" w:rsidP="13BE2F73">
      <w:pPr>
        <w:spacing w:after="0" w:line="240" w:lineRule="auto"/>
        <w:textAlignment w:val="baseline"/>
        <w:rPr>
          <w:rFonts w:ascii="Arial" w:eastAsia="Arial" w:hAnsi="Arial" w:cs="Arial"/>
          <w:lang w:eastAsia="en-GB"/>
        </w:rPr>
      </w:pPr>
      <w:r w:rsidRPr="45FDA444">
        <w:rPr>
          <w:rFonts w:ascii="Arial" w:eastAsia="Arial" w:hAnsi="Arial" w:cs="Arial"/>
          <w:lang w:eastAsia="en-GB"/>
        </w:rPr>
        <w:t>(Accessed</w:t>
      </w:r>
      <w:r w:rsidR="788F5AEA" w:rsidRPr="45FDA444">
        <w:rPr>
          <w:rFonts w:ascii="Arial" w:eastAsia="Arial" w:hAnsi="Arial" w:cs="Arial"/>
          <w:lang w:eastAsia="en-GB"/>
        </w:rPr>
        <w:t>:)</w:t>
      </w:r>
    </w:p>
    <w:p w14:paraId="0A7CA685" w14:textId="14B9AB90" w:rsidR="10DA5C1C" w:rsidRDefault="10DA5C1C" w:rsidP="10DA5C1C">
      <w:pPr>
        <w:spacing w:after="0" w:line="240" w:lineRule="auto"/>
        <w:rPr>
          <w:rFonts w:ascii="Arial" w:eastAsia="Arial" w:hAnsi="Arial" w:cs="Arial"/>
          <w:b/>
          <w:u w:val="single"/>
          <w:lang w:eastAsia="en-GB"/>
        </w:rPr>
      </w:pPr>
    </w:p>
    <w:p w14:paraId="41D3B06D" w14:textId="7A012C45" w:rsidR="00B1118B" w:rsidRPr="00B1118B" w:rsidRDefault="00B1118B" w:rsidP="13BE2F73">
      <w:pPr>
        <w:spacing w:after="0" w:line="240" w:lineRule="auto"/>
        <w:textAlignment w:val="baseline"/>
        <w:rPr>
          <w:rFonts w:ascii="Arial" w:eastAsia="Arial" w:hAnsi="Arial" w:cs="Arial"/>
          <w:lang w:eastAsia="en-GB"/>
        </w:rPr>
      </w:pPr>
      <w:proofErr w:type="spellStart"/>
      <w:r w:rsidRPr="45FDA444">
        <w:rPr>
          <w:rFonts w:ascii="Arial" w:eastAsia="Arial" w:hAnsi="Arial" w:cs="Arial"/>
          <w:lang w:eastAsia="en-GB"/>
        </w:rPr>
        <w:t>Awadari</w:t>
      </w:r>
      <w:proofErr w:type="spellEnd"/>
      <w:r w:rsidRPr="45FDA444">
        <w:rPr>
          <w:rFonts w:ascii="Arial" w:eastAsia="Arial" w:hAnsi="Arial" w:cs="Arial"/>
          <w:lang w:eastAsia="en-GB"/>
        </w:rPr>
        <w:t xml:space="preserve">, A. C., &amp; </w:t>
      </w:r>
      <w:proofErr w:type="spellStart"/>
      <w:r w:rsidRPr="45FDA444">
        <w:rPr>
          <w:rFonts w:ascii="Arial" w:eastAsia="Arial" w:hAnsi="Arial" w:cs="Arial"/>
          <w:lang w:eastAsia="en-GB"/>
        </w:rPr>
        <w:t>Kanwal</w:t>
      </w:r>
      <w:proofErr w:type="spellEnd"/>
      <w:r w:rsidRPr="45FDA444">
        <w:rPr>
          <w:rFonts w:ascii="Arial" w:eastAsia="Arial" w:hAnsi="Arial" w:cs="Arial"/>
          <w:lang w:eastAsia="en-GB"/>
        </w:rPr>
        <w:t>, S. (</w:t>
      </w:r>
      <w:r w:rsidR="1C71A74A" w:rsidRPr="45FDA444">
        <w:rPr>
          <w:rFonts w:ascii="Arial" w:eastAsia="Arial" w:hAnsi="Arial" w:cs="Arial"/>
          <w:lang w:eastAsia="en-GB"/>
        </w:rPr>
        <w:t>20</w:t>
      </w:r>
      <w:r w:rsidR="06C39670" w:rsidRPr="45FDA444">
        <w:rPr>
          <w:rFonts w:ascii="Arial" w:eastAsia="Arial" w:hAnsi="Arial" w:cs="Arial"/>
          <w:lang w:eastAsia="en-GB"/>
        </w:rPr>
        <w:t>19</w:t>
      </w:r>
      <w:r w:rsidRPr="45FDA444">
        <w:rPr>
          <w:rFonts w:ascii="Arial" w:eastAsia="Arial" w:hAnsi="Arial" w:cs="Arial"/>
          <w:lang w:eastAsia="en-GB"/>
        </w:rPr>
        <w:t xml:space="preserve">). </w:t>
      </w:r>
      <w:bookmarkStart w:id="15" w:name="_Int_SLzsTMvr"/>
      <w:r w:rsidRPr="45FDA444">
        <w:rPr>
          <w:rFonts w:ascii="Arial" w:eastAsia="Arial" w:hAnsi="Arial" w:cs="Arial"/>
          <w:i/>
          <w:lang w:eastAsia="en-GB"/>
        </w:rPr>
        <w:t>Employee participation in organizational change: A case of Tesco PLC. International Journal of Financial, Accounting, and Management, 1(2), 91-99.</w:t>
      </w:r>
      <w:bookmarkEnd w:id="15"/>
      <w:r w:rsidRPr="45FDA444">
        <w:rPr>
          <w:rFonts w:ascii="Arial" w:eastAsia="Arial" w:hAnsi="Arial" w:cs="Arial"/>
          <w:i/>
          <w:lang w:eastAsia="en-GB"/>
        </w:rPr>
        <w:t xml:space="preserve"> </w:t>
      </w:r>
      <w:r w:rsidR="1C71A74A" w:rsidRPr="45FDA444">
        <w:rPr>
          <w:rFonts w:ascii="Arial" w:eastAsia="Arial" w:hAnsi="Arial" w:cs="Arial"/>
          <w:lang w:eastAsia="en-GB"/>
        </w:rPr>
        <w:t>[Google scholar] Available at</w:t>
      </w:r>
      <w:r w:rsidR="3D755BFF" w:rsidRPr="45FDA444">
        <w:rPr>
          <w:rFonts w:ascii="Arial" w:eastAsia="Arial" w:hAnsi="Arial" w:cs="Arial"/>
          <w:lang w:eastAsia="en-GB"/>
        </w:rPr>
        <w:t xml:space="preserve">: </w:t>
      </w:r>
      <w:hyperlink r:id="rId17">
        <w:r w:rsidR="118B864B" w:rsidRPr="45FDA444">
          <w:rPr>
            <w:rStyle w:val="Hyperlink"/>
            <w:rFonts w:ascii="Arial" w:eastAsia="Arial" w:hAnsi="Arial" w:cs="Arial"/>
            <w:u w:val="none"/>
          </w:rPr>
          <w:t>View of Employee participation in organizational change: A case of Tesco PLC (goodwoodpub.com)</w:t>
        </w:r>
      </w:hyperlink>
      <w:r w:rsidR="118B864B" w:rsidRPr="45FDA444">
        <w:rPr>
          <w:rFonts w:ascii="Arial" w:eastAsia="Arial" w:hAnsi="Arial" w:cs="Arial"/>
          <w:lang w:eastAsia="en-GB"/>
        </w:rPr>
        <w:t>:</w:t>
      </w:r>
      <w:r w:rsidR="1C71A74A" w:rsidRPr="45FDA444">
        <w:rPr>
          <w:rFonts w:ascii="Arial" w:eastAsia="Arial" w:hAnsi="Arial" w:cs="Arial"/>
          <w:lang w:eastAsia="en-GB"/>
        </w:rPr>
        <w:t>(Accessed: 5</w:t>
      </w:r>
      <w:r w:rsidR="1C71A74A" w:rsidRPr="45FDA444">
        <w:rPr>
          <w:rFonts w:ascii="Arial" w:eastAsia="Arial" w:hAnsi="Arial" w:cs="Arial"/>
          <w:vertAlign w:val="superscript"/>
          <w:lang w:eastAsia="en-GB"/>
        </w:rPr>
        <w:t>th</w:t>
      </w:r>
      <w:r w:rsidR="1C71A74A" w:rsidRPr="45FDA444">
        <w:rPr>
          <w:rFonts w:ascii="Arial" w:eastAsia="Arial" w:hAnsi="Arial" w:cs="Arial"/>
          <w:lang w:eastAsia="en-GB"/>
        </w:rPr>
        <w:t xml:space="preserve"> November 2022)</w:t>
      </w:r>
    </w:p>
    <w:p w14:paraId="60E5DDCF" w14:textId="4E7EC807" w:rsidR="00B1118B" w:rsidRPr="00B1118B" w:rsidRDefault="00B1118B" w:rsidP="13BE2F73">
      <w:pPr>
        <w:spacing w:after="0" w:line="240" w:lineRule="auto"/>
        <w:textAlignment w:val="baseline"/>
        <w:rPr>
          <w:rFonts w:ascii="Arial" w:eastAsia="Arial" w:hAnsi="Arial" w:cs="Arial"/>
          <w:lang w:eastAsia="en-GB"/>
        </w:rPr>
      </w:pPr>
    </w:p>
    <w:p w14:paraId="63BDD56D" w14:textId="66402FB7" w:rsidR="00B1118B" w:rsidRPr="00B1118B" w:rsidRDefault="3573A068" w:rsidP="13BE2F73">
      <w:pPr>
        <w:spacing w:after="0" w:line="240" w:lineRule="auto"/>
        <w:textAlignment w:val="baseline"/>
        <w:rPr>
          <w:rFonts w:ascii="Arial" w:eastAsia="Arial" w:hAnsi="Arial" w:cs="Arial"/>
          <w:lang w:eastAsia="en-GB"/>
        </w:rPr>
      </w:pPr>
      <w:proofErr w:type="spellStart"/>
      <w:r w:rsidRPr="45FDA444">
        <w:rPr>
          <w:rFonts w:ascii="Arial" w:eastAsia="Arial" w:hAnsi="Arial" w:cs="Arial"/>
          <w:lang w:eastAsia="en-GB"/>
        </w:rPr>
        <w:t>Carrtegra</w:t>
      </w:r>
      <w:proofErr w:type="spellEnd"/>
      <w:r w:rsidR="2A24A94A" w:rsidRPr="45FDA444">
        <w:rPr>
          <w:rFonts w:ascii="Arial" w:eastAsia="Arial" w:hAnsi="Arial" w:cs="Arial"/>
          <w:lang w:eastAsia="en-GB"/>
        </w:rPr>
        <w:t xml:space="preserve">, </w:t>
      </w:r>
      <w:r w:rsidR="77C392E0" w:rsidRPr="45FDA444">
        <w:rPr>
          <w:rFonts w:ascii="Arial" w:eastAsia="Arial" w:hAnsi="Arial" w:cs="Arial"/>
          <w:lang w:eastAsia="en-GB"/>
        </w:rPr>
        <w:t>LLC</w:t>
      </w:r>
      <w:r w:rsidRPr="45FDA444">
        <w:rPr>
          <w:rFonts w:ascii="Arial" w:eastAsia="Arial" w:hAnsi="Arial" w:cs="Arial"/>
          <w:lang w:eastAsia="en-GB"/>
        </w:rPr>
        <w:t xml:space="preserve"> (2022)</w:t>
      </w:r>
      <w:r w:rsidRPr="45FDA444">
        <w:rPr>
          <w:rFonts w:ascii="Arial" w:eastAsia="Arial" w:hAnsi="Arial" w:cs="Arial"/>
          <w:i/>
          <w:lang w:eastAsia="en-GB"/>
        </w:rPr>
        <w:t xml:space="preserve"> Effective Change Management </w:t>
      </w:r>
      <w:r w:rsidRPr="45FDA444">
        <w:rPr>
          <w:rFonts w:ascii="Arial" w:eastAsia="Arial" w:hAnsi="Arial" w:cs="Arial"/>
          <w:lang w:eastAsia="en-GB"/>
        </w:rPr>
        <w:t>–</w:t>
      </w:r>
      <w:r w:rsidRPr="15EBAEC9">
        <w:rPr>
          <w:rFonts w:ascii="Arial" w:eastAsia="Arial" w:hAnsi="Arial" w:cs="Arial"/>
          <w:i/>
          <w:lang w:eastAsia="en-GB"/>
        </w:rPr>
        <w:t xml:space="preserve"> Change Definition</w:t>
      </w:r>
      <w:r w:rsidRPr="45FDA444">
        <w:rPr>
          <w:rFonts w:ascii="Arial" w:eastAsia="Arial" w:hAnsi="Arial" w:cs="Arial"/>
          <w:lang w:eastAsia="en-GB"/>
        </w:rPr>
        <w:t xml:space="preserve"> [Internet image] Available at:</w:t>
      </w:r>
    </w:p>
    <w:p w14:paraId="07586AD8" w14:textId="1A86F4F5" w:rsidR="00B1118B" w:rsidRPr="00B1118B" w:rsidRDefault="009E03BE" w:rsidP="2E6ED367">
      <w:pPr>
        <w:spacing w:after="0" w:line="240" w:lineRule="auto"/>
        <w:textAlignment w:val="baseline"/>
        <w:rPr>
          <w:rFonts w:ascii="Arial" w:eastAsia="Arial" w:hAnsi="Arial" w:cs="Arial"/>
          <w:b/>
          <w:bCs/>
          <w:lang w:eastAsia="en-GB"/>
        </w:rPr>
      </w:pPr>
      <w:hyperlink r:id="rId18">
        <w:r w:rsidR="3573A068" w:rsidRPr="45FDA444">
          <w:rPr>
            <w:rStyle w:val="Hyperlink"/>
            <w:rFonts w:ascii="Arial" w:eastAsia="Arial" w:hAnsi="Arial" w:cs="Arial"/>
            <w:u w:val="none"/>
          </w:rPr>
          <w:t xml:space="preserve">Effective Change Management - Change Definition - Houston, The Woodlands, Sugar Land | </w:t>
        </w:r>
        <w:proofErr w:type="spellStart"/>
        <w:r w:rsidR="3573A068" w:rsidRPr="45FDA444">
          <w:rPr>
            <w:rStyle w:val="Hyperlink"/>
            <w:rFonts w:ascii="Arial" w:eastAsia="Arial" w:hAnsi="Arial" w:cs="Arial"/>
            <w:u w:val="none"/>
          </w:rPr>
          <w:t>Carrtegra</w:t>
        </w:r>
        <w:proofErr w:type="spellEnd"/>
        <w:r w:rsidR="3573A068" w:rsidRPr="45FDA444">
          <w:rPr>
            <w:rStyle w:val="Hyperlink"/>
            <w:rFonts w:ascii="Arial" w:eastAsia="Arial" w:hAnsi="Arial" w:cs="Arial"/>
            <w:u w:val="none"/>
          </w:rPr>
          <w:t>, LLC</w:t>
        </w:r>
      </w:hyperlink>
      <w:r w:rsidR="3573A068" w:rsidRPr="45FDA444">
        <w:rPr>
          <w:rFonts w:ascii="Arial" w:eastAsia="Arial" w:hAnsi="Arial" w:cs="Arial"/>
          <w:lang w:eastAsia="en-GB"/>
        </w:rPr>
        <w:t xml:space="preserve"> (Accessed: 26</w:t>
      </w:r>
      <w:r w:rsidR="3573A068" w:rsidRPr="45FDA444">
        <w:rPr>
          <w:rFonts w:ascii="Arial" w:eastAsia="Arial" w:hAnsi="Arial" w:cs="Arial"/>
          <w:vertAlign w:val="superscript"/>
          <w:lang w:eastAsia="en-GB"/>
        </w:rPr>
        <w:t>th</w:t>
      </w:r>
      <w:r w:rsidR="3573A068" w:rsidRPr="45FDA444">
        <w:rPr>
          <w:rFonts w:ascii="Arial" w:eastAsia="Arial" w:hAnsi="Arial" w:cs="Arial"/>
          <w:lang w:eastAsia="en-GB"/>
        </w:rPr>
        <w:t xml:space="preserve"> September 2022).</w:t>
      </w:r>
    </w:p>
    <w:p w14:paraId="19BA0412" w14:textId="25B63AA1" w:rsidR="00B1118B" w:rsidRPr="00B1118B" w:rsidRDefault="00B1118B" w:rsidP="2E6ED367">
      <w:pPr>
        <w:spacing w:after="0" w:line="240" w:lineRule="auto"/>
        <w:textAlignment w:val="baseline"/>
        <w:rPr>
          <w:rFonts w:ascii="Arial" w:eastAsia="Arial" w:hAnsi="Arial" w:cs="Arial"/>
          <w:b/>
          <w:bCs/>
          <w:lang w:eastAsia="en-GB"/>
        </w:rPr>
      </w:pPr>
    </w:p>
    <w:p w14:paraId="09835214" w14:textId="5AB4BC58" w:rsidR="00B1118B" w:rsidRPr="00B1118B" w:rsidRDefault="26B91B17" w:rsidP="2E6ED367">
      <w:pPr>
        <w:spacing w:after="0" w:line="240" w:lineRule="auto"/>
        <w:textAlignment w:val="baseline"/>
        <w:rPr>
          <w:rFonts w:ascii="Arial" w:eastAsia="Arial" w:hAnsi="Arial" w:cs="Arial"/>
          <w:lang w:eastAsia="en-GB"/>
        </w:rPr>
      </w:pPr>
      <w:proofErr w:type="spellStart"/>
      <w:r w:rsidRPr="45FDA444">
        <w:rPr>
          <w:rFonts w:ascii="Arial" w:eastAsia="Arial" w:hAnsi="Arial" w:cs="Arial"/>
          <w:lang w:eastAsia="en-GB"/>
        </w:rPr>
        <w:t>Cc.Alumni</w:t>
      </w:r>
      <w:proofErr w:type="spellEnd"/>
      <w:r w:rsidRPr="45FDA444">
        <w:rPr>
          <w:rFonts w:ascii="Arial" w:eastAsia="Arial" w:hAnsi="Arial" w:cs="Arial"/>
          <w:lang w:eastAsia="en-GB"/>
        </w:rPr>
        <w:t xml:space="preserve">, (2016) </w:t>
      </w:r>
      <w:r w:rsidRPr="15EBAEC9">
        <w:rPr>
          <w:rFonts w:ascii="Arial" w:eastAsia="Arial" w:hAnsi="Arial" w:cs="Arial"/>
          <w:i/>
          <w:lang w:eastAsia="en-GB"/>
        </w:rPr>
        <w:t>Tesco: A digital transformation technology and operations</w:t>
      </w:r>
      <w:r w:rsidRPr="45FDA444">
        <w:rPr>
          <w:rFonts w:ascii="Arial" w:eastAsia="Arial" w:hAnsi="Arial" w:cs="Arial"/>
          <w:lang w:eastAsia="en-GB"/>
        </w:rPr>
        <w:t>. [internet] Available at:</w:t>
      </w:r>
      <w:hyperlink r:id="rId19">
        <w:r w:rsidRPr="45FDA444">
          <w:rPr>
            <w:rStyle w:val="Hyperlink"/>
            <w:rFonts w:ascii="Arial" w:eastAsia="Arial" w:hAnsi="Arial" w:cs="Arial"/>
            <w:u w:val="none"/>
            <w:lang w:eastAsia="en-GB"/>
          </w:rPr>
          <w:t>https://d3.harvard.edu/platform-rctom/submission/tesco-a-digital-transformation/</w:t>
        </w:r>
      </w:hyperlink>
      <w:r w:rsidRPr="45FDA444">
        <w:rPr>
          <w:rFonts w:ascii="Arial" w:eastAsia="Arial" w:hAnsi="Arial" w:cs="Arial"/>
          <w:u w:val="single"/>
          <w:lang w:eastAsia="en-GB"/>
        </w:rPr>
        <w:t xml:space="preserve"> </w:t>
      </w:r>
    </w:p>
    <w:p w14:paraId="63701BB9" w14:textId="57108818" w:rsidR="00B1118B" w:rsidRPr="00B1118B" w:rsidRDefault="26B91B17" w:rsidP="2E6ED367">
      <w:pPr>
        <w:spacing w:after="0" w:line="240" w:lineRule="auto"/>
        <w:textAlignment w:val="baseline"/>
        <w:rPr>
          <w:rFonts w:ascii="Arial" w:eastAsia="Arial" w:hAnsi="Arial" w:cs="Arial"/>
          <w:lang w:eastAsia="en-GB"/>
        </w:rPr>
      </w:pPr>
      <w:r w:rsidRPr="45FDA444">
        <w:rPr>
          <w:rFonts w:ascii="Arial" w:eastAsia="Arial" w:hAnsi="Arial" w:cs="Arial"/>
          <w:lang w:eastAsia="en-GB"/>
        </w:rPr>
        <w:t>(Accessed</w:t>
      </w:r>
      <w:r w:rsidR="1F748BB0" w:rsidRPr="117C6255">
        <w:rPr>
          <w:rFonts w:ascii="Arial" w:eastAsia="Arial" w:hAnsi="Arial" w:cs="Arial"/>
          <w:lang w:eastAsia="en-GB"/>
        </w:rPr>
        <w:t>:)</w:t>
      </w:r>
    </w:p>
    <w:p w14:paraId="47452536" w14:textId="57C0FE12" w:rsidR="00B1118B" w:rsidRPr="00B1118B" w:rsidRDefault="00B1118B" w:rsidP="2E6ED367">
      <w:pPr>
        <w:spacing w:after="0" w:line="240" w:lineRule="auto"/>
        <w:textAlignment w:val="baseline"/>
        <w:rPr>
          <w:rFonts w:ascii="Arial" w:eastAsia="Arial" w:hAnsi="Arial" w:cs="Arial"/>
          <w:lang w:eastAsia="en-GB"/>
        </w:rPr>
      </w:pPr>
    </w:p>
    <w:p w14:paraId="2C528360" w14:textId="0B255E65" w:rsidR="35D204D3" w:rsidRDefault="35D204D3" w:rsidP="2E6ED367">
      <w:pPr>
        <w:spacing w:after="0" w:line="240" w:lineRule="auto"/>
        <w:rPr>
          <w:rFonts w:ascii="Arial" w:eastAsia="Arial" w:hAnsi="Arial" w:cs="Arial"/>
          <w:lang w:eastAsia="en-GB"/>
        </w:rPr>
      </w:pPr>
      <w:proofErr w:type="spellStart"/>
      <w:r w:rsidRPr="45FDA444">
        <w:rPr>
          <w:rFonts w:ascii="Arial" w:eastAsia="Arial" w:hAnsi="Arial" w:cs="Arial"/>
          <w:lang w:eastAsia="en-GB"/>
        </w:rPr>
        <w:t>Cc.Alumni</w:t>
      </w:r>
      <w:proofErr w:type="spellEnd"/>
      <w:r w:rsidRPr="45FDA444">
        <w:rPr>
          <w:rFonts w:ascii="Arial" w:eastAsia="Arial" w:hAnsi="Arial" w:cs="Arial"/>
          <w:lang w:eastAsia="en-GB"/>
        </w:rPr>
        <w:t xml:space="preserve">, (2016) </w:t>
      </w:r>
      <w:r w:rsidRPr="15EBAEC9">
        <w:rPr>
          <w:rFonts w:ascii="Arial" w:eastAsia="Arial" w:hAnsi="Arial" w:cs="Arial"/>
          <w:i/>
          <w:lang w:eastAsia="en-GB"/>
        </w:rPr>
        <w:t>Tesco: A digital transformation technology and operations.</w:t>
      </w:r>
      <w:r w:rsidRPr="45FDA444">
        <w:rPr>
          <w:rFonts w:ascii="Arial" w:eastAsia="Arial" w:hAnsi="Arial" w:cs="Arial"/>
          <w:lang w:eastAsia="en-GB"/>
        </w:rPr>
        <w:t xml:space="preserve"> [internet] Available at:</w:t>
      </w:r>
      <w:hyperlink r:id="rId20">
        <w:r w:rsidRPr="45FDA444">
          <w:rPr>
            <w:rStyle w:val="Hyperlink"/>
            <w:rFonts w:ascii="Arial" w:eastAsia="Arial" w:hAnsi="Arial" w:cs="Arial"/>
            <w:u w:val="none"/>
            <w:lang w:eastAsia="en-GB"/>
          </w:rPr>
          <w:t>https://d3.harvard.edu/platform-rctom/submission/tesco-a-digital-transformation/</w:t>
        </w:r>
      </w:hyperlink>
      <w:r w:rsidRPr="45FDA444">
        <w:rPr>
          <w:rFonts w:ascii="Arial" w:eastAsia="Arial" w:hAnsi="Arial" w:cs="Arial"/>
          <w:u w:val="single"/>
          <w:lang w:eastAsia="en-GB"/>
        </w:rPr>
        <w:t xml:space="preserve"> </w:t>
      </w:r>
    </w:p>
    <w:p w14:paraId="019461D1" w14:textId="2648D163" w:rsidR="35D204D3" w:rsidRDefault="35D204D3" w:rsidP="2E6ED367">
      <w:pPr>
        <w:spacing w:after="0" w:line="240" w:lineRule="auto"/>
        <w:rPr>
          <w:rFonts w:ascii="Arial" w:eastAsia="Arial" w:hAnsi="Arial" w:cs="Arial"/>
          <w:lang w:eastAsia="en-GB"/>
        </w:rPr>
      </w:pPr>
      <w:r w:rsidRPr="45FDA444">
        <w:rPr>
          <w:rFonts w:ascii="Arial" w:eastAsia="Arial" w:hAnsi="Arial" w:cs="Arial"/>
          <w:lang w:eastAsia="en-GB"/>
        </w:rPr>
        <w:t>(Accessed</w:t>
      </w:r>
      <w:r w:rsidR="348FDA28" w:rsidRPr="117C6255">
        <w:rPr>
          <w:rFonts w:ascii="Arial" w:eastAsia="Arial" w:hAnsi="Arial" w:cs="Arial"/>
          <w:lang w:eastAsia="en-GB"/>
        </w:rPr>
        <w:t>:)</w:t>
      </w:r>
    </w:p>
    <w:p w14:paraId="4FF4CE0A" w14:textId="57C0FE12" w:rsidR="2E6ED367" w:rsidRDefault="2E6ED367" w:rsidP="2E6ED367">
      <w:pPr>
        <w:spacing w:after="0" w:line="240" w:lineRule="auto"/>
        <w:rPr>
          <w:rFonts w:ascii="Arial" w:eastAsia="Arial" w:hAnsi="Arial" w:cs="Arial"/>
          <w:lang w:eastAsia="en-GB"/>
        </w:rPr>
      </w:pPr>
    </w:p>
    <w:p w14:paraId="38BBC7C2" w14:textId="409DDC38" w:rsidR="00B1118B" w:rsidRPr="00B1118B" w:rsidRDefault="23C7AC5D" w:rsidP="10DA5C1C">
      <w:pPr>
        <w:spacing w:after="0" w:line="240" w:lineRule="auto"/>
        <w:textAlignment w:val="baseline"/>
        <w:rPr>
          <w:rFonts w:ascii="Arial" w:eastAsia="Arial" w:hAnsi="Arial" w:cs="Arial"/>
        </w:rPr>
      </w:pPr>
      <w:proofErr w:type="spellStart"/>
      <w:r w:rsidRPr="45FDA444">
        <w:rPr>
          <w:rFonts w:ascii="Arial" w:eastAsia="Arial" w:hAnsi="Arial" w:cs="Arial"/>
          <w:lang w:eastAsia="en-GB"/>
        </w:rPr>
        <w:t>Chinoperekweyi</w:t>
      </w:r>
      <w:proofErr w:type="spellEnd"/>
      <w:r w:rsidRPr="45FDA444">
        <w:rPr>
          <w:rFonts w:ascii="Arial" w:eastAsia="Arial" w:hAnsi="Arial" w:cs="Arial"/>
          <w:lang w:eastAsia="en-GB"/>
        </w:rPr>
        <w:t>, J</w:t>
      </w:r>
      <w:r w:rsidR="2BF653DD" w:rsidRPr="15EBAEC9">
        <w:rPr>
          <w:rFonts w:ascii="Arial" w:eastAsia="Arial" w:hAnsi="Arial" w:cs="Arial"/>
          <w:lang w:eastAsia="en-GB"/>
        </w:rPr>
        <w:t>, (</w:t>
      </w:r>
      <w:r w:rsidRPr="45FDA444">
        <w:rPr>
          <w:rFonts w:ascii="Arial" w:eastAsia="Arial" w:hAnsi="Arial" w:cs="Arial"/>
          <w:lang w:eastAsia="en-GB"/>
        </w:rPr>
        <w:t>2020</w:t>
      </w:r>
      <w:r w:rsidR="3C9BC6D6" w:rsidRPr="15EBAEC9">
        <w:rPr>
          <w:rFonts w:ascii="Arial" w:eastAsia="Arial" w:hAnsi="Arial" w:cs="Arial"/>
          <w:lang w:eastAsia="en-GB"/>
        </w:rPr>
        <w:t>)</w:t>
      </w:r>
      <w:r w:rsidRPr="15EBAEC9">
        <w:rPr>
          <w:rFonts w:ascii="Arial" w:eastAsia="Arial" w:hAnsi="Arial" w:cs="Arial"/>
          <w:lang w:eastAsia="en-GB"/>
        </w:rPr>
        <w:t>.</w:t>
      </w:r>
      <w:r w:rsidRPr="45FDA444">
        <w:rPr>
          <w:rFonts w:ascii="Arial" w:eastAsia="Arial" w:hAnsi="Arial" w:cs="Arial"/>
          <w:lang w:eastAsia="en-GB"/>
        </w:rPr>
        <w:t xml:space="preserve"> </w:t>
      </w:r>
      <w:bookmarkStart w:id="16" w:name="_Int_CpcVncvW"/>
      <w:r w:rsidRPr="15EBAEC9">
        <w:rPr>
          <w:rFonts w:ascii="Arial" w:eastAsia="Arial" w:hAnsi="Arial" w:cs="Arial"/>
          <w:i/>
          <w:lang w:eastAsia="en-GB"/>
        </w:rPr>
        <w:t>Exploring philosophical proclivity of change management articles: Technical-rational perspective versus other change philosophies.</w:t>
      </w:r>
      <w:bookmarkEnd w:id="16"/>
      <w:r w:rsidRPr="15EBAEC9">
        <w:rPr>
          <w:rFonts w:ascii="Arial" w:eastAsia="Arial" w:hAnsi="Arial" w:cs="Arial"/>
          <w:i/>
          <w:lang w:eastAsia="en-GB"/>
        </w:rPr>
        <w:t xml:space="preserve"> Organization Development Journal, 38(2), pp.15-26.</w:t>
      </w:r>
      <w:r w:rsidRPr="45FDA444">
        <w:rPr>
          <w:rFonts w:ascii="Arial" w:eastAsia="Arial" w:hAnsi="Arial" w:cs="Arial"/>
          <w:lang w:eastAsia="en-GB"/>
        </w:rPr>
        <w:t xml:space="preserve"> [Google scholar] Available at</w:t>
      </w:r>
      <w:r w:rsidRPr="15EBAEC9">
        <w:rPr>
          <w:rFonts w:ascii="Arial" w:eastAsia="Arial" w:hAnsi="Arial" w:cs="Arial"/>
          <w:lang w:eastAsia="en-GB"/>
        </w:rPr>
        <w:t>:</w:t>
      </w:r>
      <w:hyperlink r:id="rId21">
        <w:r w:rsidRPr="45FDA444">
          <w:rPr>
            <w:rStyle w:val="Hyperlink"/>
            <w:rFonts w:ascii="Arial" w:eastAsia="Arial" w:hAnsi="Arial" w:cs="Arial"/>
            <w:u w:val="none"/>
          </w:rPr>
          <w:t>Exploring-Philosophical-Proclivity-of-Change-Management-Articles-Technical-rational-Perspective-versus-Other-Change-Philosophies.pdf (researchgate.net)</w:t>
        </w:r>
      </w:hyperlink>
    </w:p>
    <w:p w14:paraId="3BB89DC7" w14:textId="243A9086" w:rsidR="00B1118B" w:rsidRPr="00B1118B" w:rsidRDefault="23C7AC5D" w:rsidP="10DA5C1C">
      <w:pPr>
        <w:spacing w:after="0" w:line="240" w:lineRule="auto"/>
        <w:textAlignment w:val="baseline"/>
        <w:rPr>
          <w:rFonts w:ascii="Arial" w:eastAsia="Arial" w:hAnsi="Arial" w:cs="Arial"/>
          <w:lang w:eastAsia="en-GB"/>
        </w:rPr>
      </w:pPr>
      <w:r w:rsidRPr="45FDA444">
        <w:rPr>
          <w:rFonts w:ascii="Arial" w:eastAsia="Arial" w:hAnsi="Arial" w:cs="Arial"/>
          <w:lang w:eastAsia="en-GB"/>
        </w:rPr>
        <w:t>(Accessed: 12</w:t>
      </w:r>
      <w:r w:rsidRPr="45FDA444">
        <w:rPr>
          <w:rFonts w:ascii="Arial" w:eastAsia="Arial" w:hAnsi="Arial" w:cs="Arial"/>
          <w:vertAlign w:val="superscript"/>
          <w:lang w:eastAsia="en-GB"/>
        </w:rPr>
        <w:t>th</w:t>
      </w:r>
      <w:r w:rsidRPr="45FDA444">
        <w:rPr>
          <w:rFonts w:ascii="Arial" w:eastAsia="Arial" w:hAnsi="Arial" w:cs="Arial"/>
          <w:lang w:eastAsia="en-GB"/>
        </w:rPr>
        <w:t xml:space="preserve"> 0ctober 2022).</w:t>
      </w:r>
    </w:p>
    <w:p w14:paraId="5637B666" w14:textId="74E3202E" w:rsidR="00B1118B" w:rsidRPr="00B1118B" w:rsidRDefault="00B1118B" w:rsidP="13BE2F73">
      <w:pPr>
        <w:spacing w:after="0" w:line="240" w:lineRule="auto"/>
        <w:textAlignment w:val="baseline"/>
        <w:rPr>
          <w:rFonts w:ascii="Arial" w:eastAsia="Arial" w:hAnsi="Arial" w:cs="Arial"/>
          <w:lang w:eastAsia="en-GB"/>
        </w:rPr>
      </w:pPr>
    </w:p>
    <w:p w14:paraId="4CBC0E34" w14:textId="7DA25355" w:rsidR="00B1118B" w:rsidRPr="00B1118B" w:rsidRDefault="00B1118B" w:rsidP="13BE2F73">
      <w:pPr>
        <w:spacing w:after="0" w:line="240" w:lineRule="auto"/>
        <w:textAlignment w:val="baseline"/>
        <w:rPr>
          <w:rFonts w:ascii="Arial" w:eastAsia="Arial" w:hAnsi="Arial" w:cs="Arial"/>
          <w:lang w:eastAsia="en-GB"/>
        </w:rPr>
      </w:pPr>
      <w:r w:rsidRPr="45FDA444">
        <w:rPr>
          <w:rFonts w:ascii="Arial" w:eastAsia="Arial" w:hAnsi="Arial" w:cs="Arial"/>
          <w:lang w:eastAsia="en-GB"/>
        </w:rPr>
        <w:t xml:space="preserve">Davies, (2022) </w:t>
      </w:r>
      <w:r w:rsidRPr="45FDA444">
        <w:rPr>
          <w:rFonts w:ascii="Arial" w:eastAsia="Arial" w:hAnsi="Arial" w:cs="Arial"/>
          <w:i/>
          <w:lang w:eastAsia="en-GB"/>
        </w:rPr>
        <w:t xml:space="preserve">The future of work, </w:t>
      </w:r>
      <w:r w:rsidR="729ABB77" w:rsidRPr="45FDA444">
        <w:rPr>
          <w:rFonts w:ascii="Arial" w:eastAsia="Arial" w:hAnsi="Arial" w:cs="Arial"/>
          <w:i/>
          <w:lang w:eastAsia="en-GB"/>
        </w:rPr>
        <w:t>eight</w:t>
      </w:r>
      <w:r w:rsidRPr="45FDA444">
        <w:rPr>
          <w:rFonts w:ascii="Arial" w:eastAsia="Arial" w:hAnsi="Arial" w:cs="Arial"/>
          <w:i/>
          <w:lang w:eastAsia="en-GB"/>
        </w:rPr>
        <w:t xml:space="preserve"> drivers of change,</w:t>
      </w:r>
      <w:r w:rsidRPr="45FDA444">
        <w:rPr>
          <w:rFonts w:ascii="Arial" w:eastAsia="Arial" w:hAnsi="Arial" w:cs="Arial"/>
          <w:lang w:eastAsia="en-GB"/>
        </w:rPr>
        <w:t xml:space="preserve"> [Internet]</w:t>
      </w:r>
      <w:r w:rsidRPr="45FDA444">
        <w:rPr>
          <w:rFonts w:ascii="Arial" w:eastAsia="Arial" w:hAnsi="Arial" w:cs="Arial"/>
          <w:i/>
          <w:lang w:eastAsia="en-GB"/>
        </w:rPr>
        <w:t xml:space="preserve"> </w:t>
      </w:r>
      <w:r w:rsidRPr="45FDA444">
        <w:rPr>
          <w:rFonts w:ascii="Arial" w:eastAsia="Arial" w:hAnsi="Arial" w:cs="Arial"/>
          <w:lang w:eastAsia="en-GB"/>
        </w:rPr>
        <w:t xml:space="preserve">Available at: </w:t>
      </w:r>
      <w:hyperlink r:id="rId22">
        <w:r w:rsidRPr="45FDA444">
          <w:rPr>
            <w:rFonts w:ascii="Arial" w:eastAsia="Arial" w:hAnsi="Arial" w:cs="Arial"/>
            <w:color w:val="0563C1"/>
            <w:lang w:eastAsia="en-GB"/>
          </w:rPr>
          <w:t>https://eightdrivers.lewissilkin.com/</w:t>
        </w:r>
      </w:hyperlink>
      <w:r w:rsidRPr="45FDA444">
        <w:rPr>
          <w:rFonts w:ascii="Arial" w:eastAsia="Arial" w:hAnsi="Arial" w:cs="Arial"/>
          <w:lang w:eastAsia="en-GB"/>
        </w:rPr>
        <w:t xml:space="preserve"> (Accessed: 29</w:t>
      </w:r>
      <w:r w:rsidRPr="45FDA444">
        <w:rPr>
          <w:rFonts w:ascii="Arial" w:eastAsia="Arial" w:hAnsi="Arial" w:cs="Arial"/>
          <w:vertAlign w:val="superscript"/>
          <w:lang w:eastAsia="en-GB"/>
        </w:rPr>
        <w:t>th</w:t>
      </w:r>
      <w:r w:rsidRPr="45FDA444">
        <w:rPr>
          <w:rFonts w:ascii="Arial" w:eastAsia="Arial" w:hAnsi="Arial" w:cs="Arial"/>
          <w:lang w:eastAsia="en-GB"/>
        </w:rPr>
        <w:t xml:space="preserve"> September 2022).</w:t>
      </w:r>
    </w:p>
    <w:p w14:paraId="69D24670" w14:textId="3A47F75C" w:rsidR="00B1118B" w:rsidRPr="00B1118B" w:rsidRDefault="00B1118B" w:rsidP="00B1118B">
      <w:pPr>
        <w:spacing w:after="0" w:line="240" w:lineRule="auto"/>
        <w:textAlignment w:val="baseline"/>
        <w:rPr>
          <w:rFonts w:ascii="Arial" w:eastAsia="Arial" w:hAnsi="Arial" w:cs="Arial"/>
          <w:lang w:eastAsia="en-GB"/>
        </w:rPr>
      </w:pPr>
      <w:r w:rsidRPr="45FDA444">
        <w:rPr>
          <w:rFonts w:ascii="Arial" w:eastAsia="Arial" w:hAnsi="Arial" w:cs="Arial"/>
          <w:lang w:eastAsia="en-GB"/>
        </w:rPr>
        <w:t> </w:t>
      </w:r>
    </w:p>
    <w:p w14:paraId="67BC5191" w14:textId="08FC6770" w:rsidR="00B1118B" w:rsidRPr="00B1118B" w:rsidRDefault="00B1118B" w:rsidP="13BE2F73">
      <w:pPr>
        <w:spacing w:after="0" w:line="240" w:lineRule="auto"/>
        <w:textAlignment w:val="baseline"/>
        <w:rPr>
          <w:rFonts w:ascii="Arial" w:eastAsia="Arial" w:hAnsi="Arial" w:cs="Arial"/>
          <w:lang w:eastAsia="en-GB"/>
        </w:rPr>
      </w:pPr>
      <w:r w:rsidRPr="45FDA444">
        <w:rPr>
          <w:rFonts w:ascii="Arial" w:eastAsia="Arial" w:hAnsi="Arial" w:cs="Arial"/>
          <w:lang w:eastAsia="en-GB"/>
        </w:rPr>
        <w:t xml:space="preserve">Davies, J, (2022) </w:t>
      </w:r>
      <w:r w:rsidRPr="45FDA444">
        <w:rPr>
          <w:rFonts w:ascii="Arial" w:eastAsia="Arial" w:hAnsi="Arial" w:cs="Arial"/>
          <w:i/>
          <w:lang w:eastAsia="en-GB"/>
        </w:rPr>
        <w:t xml:space="preserve">The future of work, </w:t>
      </w:r>
      <w:r w:rsidR="2AC6CF14" w:rsidRPr="45FDA444">
        <w:rPr>
          <w:rFonts w:ascii="Arial" w:eastAsia="Arial" w:hAnsi="Arial" w:cs="Arial"/>
          <w:i/>
          <w:lang w:eastAsia="en-GB"/>
        </w:rPr>
        <w:t>eight</w:t>
      </w:r>
      <w:r w:rsidRPr="45FDA444">
        <w:rPr>
          <w:rFonts w:ascii="Arial" w:eastAsia="Arial" w:hAnsi="Arial" w:cs="Arial"/>
          <w:i/>
          <w:lang w:eastAsia="en-GB"/>
        </w:rPr>
        <w:t xml:space="preserve"> drivers of change, </w:t>
      </w:r>
      <w:r w:rsidRPr="45FDA444">
        <w:rPr>
          <w:rFonts w:ascii="Arial" w:eastAsia="Arial" w:hAnsi="Arial" w:cs="Arial"/>
          <w:lang w:eastAsia="en-GB"/>
        </w:rPr>
        <w:t xml:space="preserve">[Internet] Available </w:t>
      </w:r>
      <w:proofErr w:type="spellStart"/>
      <w:r w:rsidRPr="45FDA444">
        <w:rPr>
          <w:rFonts w:ascii="Arial" w:eastAsia="Arial" w:hAnsi="Arial" w:cs="Arial"/>
          <w:lang w:eastAsia="en-GB"/>
        </w:rPr>
        <w:t>at:</w:t>
      </w:r>
      <w:hyperlink r:id="rId23">
        <w:r w:rsidRPr="45FDA444">
          <w:rPr>
            <w:rFonts w:ascii="Arial" w:eastAsia="Arial" w:hAnsi="Arial" w:cs="Arial"/>
            <w:color w:val="0563C1"/>
            <w:lang w:eastAsia="en-GB"/>
          </w:rPr>
          <w:t>https</w:t>
        </w:r>
        <w:proofErr w:type="spellEnd"/>
        <w:r w:rsidRPr="45FDA444">
          <w:rPr>
            <w:rFonts w:ascii="Arial" w:eastAsia="Arial" w:hAnsi="Arial" w:cs="Arial"/>
            <w:color w:val="0563C1"/>
            <w:lang w:eastAsia="en-GB"/>
          </w:rPr>
          <w:t>://eightdrivers.lewissilkin.com/emerging-themes</w:t>
        </w:r>
      </w:hyperlink>
      <w:r w:rsidRPr="45FDA444">
        <w:rPr>
          <w:rFonts w:ascii="Arial" w:eastAsia="Arial" w:hAnsi="Arial" w:cs="Arial"/>
          <w:lang w:eastAsia="en-GB"/>
        </w:rPr>
        <w:t xml:space="preserve"> (Accessed: 30</w:t>
      </w:r>
      <w:r w:rsidRPr="45FDA444">
        <w:rPr>
          <w:rFonts w:ascii="Arial" w:eastAsia="Arial" w:hAnsi="Arial" w:cs="Arial"/>
          <w:vertAlign w:val="superscript"/>
          <w:lang w:eastAsia="en-GB"/>
        </w:rPr>
        <w:t>th</w:t>
      </w:r>
      <w:r w:rsidRPr="45FDA444">
        <w:rPr>
          <w:rFonts w:ascii="Arial" w:eastAsia="Arial" w:hAnsi="Arial" w:cs="Arial"/>
          <w:lang w:eastAsia="en-GB"/>
        </w:rPr>
        <w:t xml:space="preserve"> September 2022)</w:t>
      </w:r>
      <w:r w:rsidR="23411122" w:rsidRPr="45FDA444">
        <w:rPr>
          <w:rFonts w:ascii="Arial" w:eastAsia="Arial" w:hAnsi="Arial" w:cs="Arial"/>
          <w:lang w:eastAsia="en-GB"/>
        </w:rPr>
        <w:t>.</w:t>
      </w:r>
    </w:p>
    <w:p w14:paraId="42E5238F" w14:textId="28BFA866" w:rsidR="00B1118B" w:rsidRPr="00B1118B" w:rsidRDefault="00B1118B" w:rsidP="00B1118B">
      <w:pPr>
        <w:spacing w:after="0" w:line="240" w:lineRule="auto"/>
        <w:textAlignment w:val="baseline"/>
        <w:rPr>
          <w:rFonts w:ascii="Arial" w:eastAsia="Arial" w:hAnsi="Arial" w:cs="Arial"/>
          <w:lang w:eastAsia="en-GB"/>
        </w:rPr>
      </w:pPr>
      <w:r w:rsidRPr="45FDA444">
        <w:rPr>
          <w:rFonts w:ascii="Arial" w:eastAsia="Arial" w:hAnsi="Arial" w:cs="Arial"/>
          <w:lang w:eastAsia="en-GB"/>
        </w:rPr>
        <w:t> </w:t>
      </w:r>
    </w:p>
    <w:p w14:paraId="4A01C096" w14:textId="25B686C8" w:rsidR="00B1118B" w:rsidRPr="00B1118B" w:rsidRDefault="00B1118B" w:rsidP="6FA95309">
      <w:pPr>
        <w:spacing w:after="0" w:line="240" w:lineRule="auto"/>
        <w:textAlignment w:val="baseline"/>
        <w:rPr>
          <w:rFonts w:ascii="Arial" w:eastAsia="Arial" w:hAnsi="Arial" w:cs="Arial"/>
          <w:lang w:eastAsia="en-GB"/>
        </w:rPr>
      </w:pPr>
      <w:r w:rsidRPr="45FDA444">
        <w:rPr>
          <w:rFonts w:ascii="Arial" w:eastAsia="Arial" w:hAnsi="Arial" w:cs="Arial"/>
          <w:lang w:eastAsia="en-GB"/>
        </w:rPr>
        <w:t xml:space="preserve">Davies, J, (2022) </w:t>
      </w:r>
      <w:r w:rsidRPr="45FDA444">
        <w:rPr>
          <w:rFonts w:ascii="Arial" w:eastAsia="Arial" w:hAnsi="Arial" w:cs="Arial"/>
          <w:i/>
          <w:lang w:eastAsia="en-GB"/>
        </w:rPr>
        <w:t xml:space="preserve">The future of work, </w:t>
      </w:r>
      <w:r w:rsidR="311B2A47" w:rsidRPr="45FDA444">
        <w:rPr>
          <w:rFonts w:ascii="Arial" w:eastAsia="Arial" w:hAnsi="Arial" w:cs="Arial"/>
          <w:i/>
          <w:lang w:eastAsia="en-GB"/>
        </w:rPr>
        <w:t>eight</w:t>
      </w:r>
      <w:r w:rsidRPr="45FDA444">
        <w:rPr>
          <w:rFonts w:ascii="Arial" w:eastAsia="Arial" w:hAnsi="Arial" w:cs="Arial"/>
          <w:i/>
          <w:lang w:eastAsia="en-GB"/>
        </w:rPr>
        <w:t xml:space="preserve"> drivers of change, </w:t>
      </w:r>
      <w:r w:rsidR="5F36C972" w:rsidRPr="45FDA444">
        <w:rPr>
          <w:rFonts w:ascii="Arial" w:eastAsia="Arial" w:hAnsi="Arial" w:cs="Arial"/>
          <w:lang w:eastAsia="en-GB"/>
        </w:rPr>
        <w:t>[</w:t>
      </w:r>
      <w:r w:rsidRPr="45FDA444">
        <w:rPr>
          <w:rFonts w:ascii="Arial" w:eastAsia="Arial" w:hAnsi="Arial" w:cs="Arial"/>
          <w:lang w:eastAsia="en-GB"/>
        </w:rPr>
        <w:t xml:space="preserve">Internet] Available </w:t>
      </w:r>
      <w:proofErr w:type="spellStart"/>
      <w:r w:rsidRPr="45FDA444">
        <w:rPr>
          <w:rFonts w:ascii="Arial" w:eastAsia="Arial" w:hAnsi="Arial" w:cs="Arial"/>
          <w:lang w:eastAsia="en-GB"/>
        </w:rPr>
        <w:t>at</w:t>
      </w:r>
      <w:r w:rsidRPr="45FDA444">
        <w:rPr>
          <w:rFonts w:ascii="Arial" w:eastAsia="Arial" w:hAnsi="Arial" w:cs="Arial"/>
          <w:u w:val="single"/>
          <w:lang w:eastAsia="en-GB"/>
        </w:rPr>
        <w:t>:</w:t>
      </w:r>
      <w:hyperlink r:id="rId24">
        <w:r w:rsidRPr="45FDA444">
          <w:rPr>
            <w:rFonts w:ascii="Arial" w:eastAsia="Arial" w:hAnsi="Arial" w:cs="Arial"/>
            <w:color w:val="0563C1"/>
            <w:lang w:eastAsia="en-GB"/>
          </w:rPr>
          <w:t>https</w:t>
        </w:r>
        <w:proofErr w:type="spellEnd"/>
        <w:r w:rsidRPr="45FDA444">
          <w:rPr>
            <w:rFonts w:ascii="Arial" w:eastAsia="Arial" w:hAnsi="Arial" w:cs="Arial"/>
            <w:color w:val="0563C1"/>
            <w:lang w:eastAsia="en-GB"/>
          </w:rPr>
          <w:t>://eightdrivers.lewissilkin.com/predictions</w:t>
        </w:r>
      </w:hyperlink>
      <w:r w:rsidRPr="45FDA444">
        <w:rPr>
          <w:rFonts w:ascii="Arial" w:eastAsia="Arial" w:hAnsi="Arial" w:cs="Arial"/>
          <w:lang w:eastAsia="en-GB"/>
        </w:rPr>
        <w:t>(Accessed: 1</w:t>
      </w:r>
      <w:r w:rsidRPr="45FDA444">
        <w:rPr>
          <w:rFonts w:ascii="Arial" w:eastAsia="Arial" w:hAnsi="Arial" w:cs="Arial"/>
          <w:vertAlign w:val="superscript"/>
          <w:lang w:eastAsia="en-GB"/>
        </w:rPr>
        <w:t>st</w:t>
      </w:r>
      <w:r w:rsidRPr="45FDA444">
        <w:rPr>
          <w:rFonts w:ascii="Arial" w:eastAsia="Arial" w:hAnsi="Arial" w:cs="Arial"/>
          <w:lang w:eastAsia="en-GB"/>
        </w:rPr>
        <w:t xml:space="preserve"> November 2022</w:t>
      </w:r>
      <w:r w:rsidRPr="6FA95309">
        <w:rPr>
          <w:rFonts w:ascii="Arial" w:eastAsia="Arial" w:hAnsi="Arial" w:cs="Arial"/>
          <w:lang w:eastAsia="en-GB"/>
        </w:rPr>
        <w:t>)</w:t>
      </w:r>
      <w:r w:rsidR="63451D53" w:rsidRPr="6FA95309">
        <w:rPr>
          <w:rFonts w:ascii="Arial" w:eastAsia="Arial" w:hAnsi="Arial" w:cs="Arial"/>
          <w:lang w:eastAsia="en-GB"/>
        </w:rPr>
        <w:t>.</w:t>
      </w:r>
    </w:p>
    <w:p w14:paraId="6029B0F9" w14:textId="781F1BEF" w:rsidR="00B1118B" w:rsidRPr="00B1118B" w:rsidRDefault="00B1118B" w:rsidP="6FA95309">
      <w:pPr>
        <w:spacing w:after="0" w:line="240" w:lineRule="auto"/>
        <w:textAlignment w:val="baseline"/>
        <w:rPr>
          <w:rFonts w:ascii="Arial" w:eastAsia="Arial" w:hAnsi="Arial" w:cs="Arial"/>
          <w:lang w:eastAsia="en-GB"/>
        </w:rPr>
      </w:pPr>
    </w:p>
    <w:p w14:paraId="6632D142" w14:textId="5C12E421" w:rsidR="00B1118B" w:rsidRPr="00B1118B" w:rsidRDefault="63451D53" w:rsidP="6FA95309">
      <w:pPr>
        <w:spacing w:after="0" w:line="240" w:lineRule="auto"/>
        <w:textAlignment w:val="baseline"/>
        <w:rPr>
          <w:rFonts w:ascii="Arial" w:eastAsia="Arial" w:hAnsi="Arial" w:cs="Arial"/>
          <w:lang w:eastAsia="en-GB"/>
        </w:rPr>
      </w:pPr>
      <w:r w:rsidRPr="6FA95309">
        <w:rPr>
          <w:rFonts w:ascii="Arial" w:eastAsia="Arial" w:hAnsi="Arial" w:cs="Arial"/>
          <w:lang w:eastAsia="en-GB"/>
        </w:rPr>
        <w:t xml:space="preserve">Emma, Bedford (2022) </w:t>
      </w:r>
      <w:proofErr w:type="spellStart"/>
      <w:r w:rsidRPr="6FA95309">
        <w:rPr>
          <w:rFonts w:ascii="Arial" w:eastAsia="Arial" w:hAnsi="Arial" w:cs="Arial"/>
          <w:i/>
          <w:iCs/>
          <w:lang w:eastAsia="en-GB"/>
        </w:rPr>
        <w:t>Statista</w:t>
      </w:r>
      <w:proofErr w:type="spellEnd"/>
      <w:r w:rsidRPr="6FA95309">
        <w:rPr>
          <w:rFonts w:ascii="Arial" w:eastAsia="Arial" w:hAnsi="Arial" w:cs="Arial"/>
          <w:i/>
          <w:iCs/>
          <w:lang w:eastAsia="en-GB"/>
        </w:rPr>
        <w:t>, Tesco group: number of employees in the United Kingdom (UK) 2012-2022</w:t>
      </w:r>
      <w:r w:rsidRPr="6FA95309">
        <w:rPr>
          <w:rFonts w:ascii="Arial" w:eastAsia="Arial" w:hAnsi="Arial" w:cs="Arial"/>
          <w:lang w:eastAsia="en-GB"/>
        </w:rPr>
        <w:t xml:space="preserve"> [Internet] Available at: </w:t>
      </w:r>
      <w:hyperlink r:id="rId25">
        <w:r w:rsidRPr="6FA95309">
          <w:rPr>
            <w:rStyle w:val="Hyperlink"/>
            <w:rFonts w:ascii="Arial" w:eastAsia="Arial" w:hAnsi="Arial" w:cs="Arial"/>
            <w:lang w:eastAsia="en-GB"/>
          </w:rPr>
          <w:t>https://www.statista.com/statistics/490882/tesco-group-united-kingdom-uk-number-of-employees/</w:t>
        </w:r>
      </w:hyperlink>
      <w:r w:rsidRPr="6FA95309">
        <w:rPr>
          <w:rFonts w:ascii="Arial" w:eastAsia="Arial" w:hAnsi="Arial" w:cs="Arial"/>
          <w:lang w:eastAsia="en-GB"/>
        </w:rPr>
        <w:t xml:space="preserve">  (Accessed: 26</w:t>
      </w:r>
      <w:r w:rsidRPr="6FA95309">
        <w:rPr>
          <w:rFonts w:ascii="Arial" w:eastAsia="Arial" w:hAnsi="Arial" w:cs="Arial"/>
          <w:vertAlign w:val="superscript"/>
          <w:lang w:eastAsia="en-GB"/>
        </w:rPr>
        <w:t>th</w:t>
      </w:r>
      <w:r w:rsidRPr="6FA95309">
        <w:rPr>
          <w:rFonts w:ascii="Arial" w:eastAsia="Arial" w:hAnsi="Arial" w:cs="Arial"/>
          <w:lang w:eastAsia="en-GB"/>
        </w:rPr>
        <w:t xml:space="preserve"> September 2022). </w:t>
      </w:r>
    </w:p>
    <w:p w14:paraId="6D98573E" w14:textId="37157C86" w:rsidR="00B1118B" w:rsidRPr="00B1118B" w:rsidRDefault="00B1118B" w:rsidP="6C329517">
      <w:pPr>
        <w:spacing w:after="0" w:line="240" w:lineRule="auto"/>
        <w:textAlignment w:val="baseline"/>
        <w:rPr>
          <w:rFonts w:ascii="Arial" w:eastAsia="Arial" w:hAnsi="Arial" w:cs="Arial"/>
          <w:lang w:eastAsia="en-GB"/>
        </w:rPr>
      </w:pPr>
    </w:p>
    <w:p w14:paraId="53CAABF5" w14:textId="43B2C4AE" w:rsidR="00B1118B" w:rsidRPr="00B1118B" w:rsidRDefault="38ABF93F" w:rsidP="48FAB026">
      <w:pPr>
        <w:spacing w:after="0" w:line="240" w:lineRule="auto"/>
        <w:rPr>
          <w:rFonts w:ascii="Arial" w:eastAsia="Arial" w:hAnsi="Arial" w:cs="Arial"/>
          <w:lang w:eastAsia="en-GB"/>
        </w:rPr>
      </w:pPr>
      <w:proofErr w:type="spellStart"/>
      <w:r w:rsidRPr="45FDA444">
        <w:rPr>
          <w:rFonts w:ascii="Arial" w:eastAsia="Arial" w:hAnsi="Arial" w:cs="Arial"/>
          <w:lang w:eastAsia="en-GB"/>
        </w:rPr>
        <w:t>Errida</w:t>
      </w:r>
      <w:proofErr w:type="spellEnd"/>
      <w:r w:rsidRPr="45FDA444">
        <w:rPr>
          <w:rFonts w:ascii="Arial" w:eastAsia="Arial" w:hAnsi="Arial" w:cs="Arial"/>
          <w:lang w:eastAsia="en-GB"/>
        </w:rPr>
        <w:t xml:space="preserve">, A. and </w:t>
      </w:r>
      <w:proofErr w:type="spellStart"/>
      <w:r w:rsidRPr="45FDA444">
        <w:rPr>
          <w:rFonts w:ascii="Arial" w:eastAsia="Arial" w:hAnsi="Arial" w:cs="Arial"/>
          <w:lang w:eastAsia="en-GB"/>
        </w:rPr>
        <w:t>Lotfi</w:t>
      </w:r>
      <w:proofErr w:type="spellEnd"/>
      <w:r w:rsidRPr="45FDA444">
        <w:rPr>
          <w:rFonts w:ascii="Arial" w:eastAsia="Arial" w:hAnsi="Arial" w:cs="Arial"/>
          <w:lang w:eastAsia="en-GB"/>
        </w:rPr>
        <w:t>, B</w:t>
      </w:r>
      <w:r w:rsidR="762CD503" w:rsidRPr="45FDA444">
        <w:rPr>
          <w:rFonts w:ascii="Arial" w:eastAsia="Arial" w:hAnsi="Arial" w:cs="Arial"/>
          <w:lang w:eastAsia="en-GB"/>
        </w:rPr>
        <w:t>., (</w:t>
      </w:r>
      <w:r w:rsidRPr="45FDA444">
        <w:rPr>
          <w:rFonts w:ascii="Arial" w:eastAsia="Arial" w:hAnsi="Arial" w:cs="Arial"/>
          <w:lang w:eastAsia="en-GB"/>
        </w:rPr>
        <w:t xml:space="preserve">2021). </w:t>
      </w:r>
      <w:bookmarkStart w:id="17" w:name="_Int_ECwzo8qG"/>
      <w:r w:rsidRPr="15EBAEC9">
        <w:rPr>
          <w:rFonts w:ascii="Arial" w:eastAsia="Arial" w:hAnsi="Arial" w:cs="Arial"/>
          <w:i/>
          <w:lang w:eastAsia="en-GB"/>
        </w:rPr>
        <w:t>The determinants of organizational change management success: Literature review and case study.</w:t>
      </w:r>
      <w:bookmarkEnd w:id="17"/>
      <w:r w:rsidRPr="15EBAEC9">
        <w:rPr>
          <w:rFonts w:ascii="Arial" w:eastAsia="Arial" w:hAnsi="Arial" w:cs="Arial"/>
          <w:i/>
          <w:lang w:eastAsia="en-GB"/>
        </w:rPr>
        <w:t xml:space="preserve"> International Journal of Engineering Business Management, 13, p.18479790211016273.The determinants of organizational change management success: literature review and case study</w:t>
      </w:r>
      <w:r w:rsidRPr="45FDA444">
        <w:rPr>
          <w:rFonts w:ascii="Arial" w:eastAsia="Arial" w:hAnsi="Arial" w:cs="Arial"/>
          <w:lang w:eastAsia="en-GB"/>
        </w:rPr>
        <w:t xml:space="preserve"> [Google scholar] Available </w:t>
      </w:r>
      <w:proofErr w:type="spellStart"/>
      <w:r w:rsidRPr="45FDA444">
        <w:rPr>
          <w:rFonts w:ascii="Arial" w:eastAsia="Arial" w:hAnsi="Arial" w:cs="Arial"/>
          <w:lang w:eastAsia="en-GB"/>
        </w:rPr>
        <w:t>at</w:t>
      </w:r>
      <w:r w:rsidRPr="15EBAEC9">
        <w:rPr>
          <w:rFonts w:ascii="Arial" w:eastAsia="Arial" w:hAnsi="Arial" w:cs="Arial"/>
          <w:lang w:eastAsia="en-GB"/>
        </w:rPr>
        <w:t>:</w:t>
      </w:r>
      <w:hyperlink r:id="rId26">
        <w:r w:rsidRPr="45FDA444">
          <w:rPr>
            <w:rStyle w:val="Hyperlink"/>
            <w:rFonts w:ascii="Arial" w:eastAsia="Arial" w:hAnsi="Arial" w:cs="Arial"/>
            <w:u w:val="none"/>
          </w:rPr>
          <w:t>The</w:t>
        </w:r>
        <w:proofErr w:type="spellEnd"/>
        <w:r w:rsidRPr="45FDA444">
          <w:rPr>
            <w:rStyle w:val="Hyperlink"/>
            <w:rFonts w:ascii="Arial" w:eastAsia="Arial" w:hAnsi="Arial" w:cs="Arial"/>
            <w:u w:val="none"/>
          </w:rPr>
          <w:t xml:space="preserve"> determinants of organizational change management success: Literature review and case study (sagepub.com)</w:t>
        </w:r>
      </w:hyperlink>
      <w:r w:rsidRPr="45FDA444">
        <w:rPr>
          <w:rFonts w:ascii="Arial" w:eastAsia="Arial" w:hAnsi="Arial" w:cs="Arial"/>
        </w:rPr>
        <w:t xml:space="preserve"> </w:t>
      </w:r>
      <w:r w:rsidRPr="45FDA444">
        <w:rPr>
          <w:rFonts w:ascii="Arial" w:eastAsia="Arial" w:hAnsi="Arial" w:cs="Arial"/>
          <w:lang w:eastAsia="en-GB"/>
        </w:rPr>
        <w:t>(Accessed</w:t>
      </w:r>
      <w:r w:rsidR="5CFE433D" w:rsidRPr="45FDA444">
        <w:rPr>
          <w:rFonts w:ascii="Arial" w:eastAsia="Arial" w:hAnsi="Arial" w:cs="Arial"/>
          <w:lang w:eastAsia="en-GB"/>
        </w:rPr>
        <w:t>:)</w:t>
      </w:r>
      <w:r w:rsidRPr="45FDA444">
        <w:rPr>
          <w:rFonts w:ascii="Arial" w:eastAsia="Arial" w:hAnsi="Arial" w:cs="Arial"/>
          <w:lang w:eastAsia="en-GB"/>
        </w:rPr>
        <w:t>.</w:t>
      </w:r>
    </w:p>
    <w:p w14:paraId="1C975A98" w14:textId="3A5B1645" w:rsidR="6C329517" w:rsidRDefault="6C329517" w:rsidP="48FAB026">
      <w:pPr>
        <w:spacing w:after="0" w:line="240" w:lineRule="auto"/>
        <w:rPr>
          <w:rFonts w:ascii="Arial" w:eastAsia="Arial" w:hAnsi="Arial" w:cs="Arial"/>
          <w:lang w:eastAsia="en-GB"/>
        </w:rPr>
      </w:pPr>
    </w:p>
    <w:p w14:paraId="31D6AB20" w14:textId="09ABD386" w:rsidR="6C329517" w:rsidRDefault="4D19DA4C" w:rsidP="15EBAEC9">
      <w:pPr>
        <w:spacing w:after="0" w:line="240" w:lineRule="auto"/>
        <w:rPr>
          <w:rFonts w:ascii="Arial" w:eastAsia="Arial" w:hAnsi="Arial" w:cs="Arial"/>
          <w:lang w:eastAsia="en-GB"/>
        </w:rPr>
      </w:pPr>
      <w:r w:rsidRPr="15EBAEC9">
        <w:rPr>
          <w:rFonts w:ascii="Arial" w:eastAsia="Arial" w:hAnsi="Arial" w:cs="Arial"/>
          <w:lang w:eastAsia="en-GB"/>
        </w:rPr>
        <w:t>Hierarchy structure, ().</w:t>
      </w:r>
      <w:r w:rsidRPr="15EBAEC9">
        <w:rPr>
          <w:rFonts w:ascii="Arial" w:eastAsia="Arial" w:hAnsi="Arial" w:cs="Arial"/>
          <w:i/>
          <w:iCs/>
          <w:lang w:eastAsia="en-GB"/>
        </w:rPr>
        <w:t xml:space="preserve"> Tesco management hierarchy </w:t>
      </w:r>
      <w:r w:rsidRPr="15EBAEC9">
        <w:rPr>
          <w:rFonts w:ascii="Arial" w:eastAsia="Arial" w:hAnsi="Arial" w:cs="Arial"/>
          <w:lang w:eastAsia="en-GB"/>
        </w:rPr>
        <w:t xml:space="preserve">[internet] Available </w:t>
      </w:r>
      <w:proofErr w:type="spellStart"/>
      <w:r w:rsidRPr="15EBAEC9">
        <w:rPr>
          <w:rFonts w:ascii="Arial" w:eastAsia="Arial" w:hAnsi="Arial" w:cs="Arial"/>
          <w:lang w:eastAsia="en-GB"/>
        </w:rPr>
        <w:t>at:</w:t>
      </w:r>
      <w:hyperlink r:id="rId27">
        <w:r w:rsidRPr="15EBAEC9">
          <w:rPr>
            <w:rFonts w:ascii="Arial" w:eastAsia="Arial" w:hAnsi="Arial" w:cs="Arial"/>
            <w:color w:val="0563C1"/>
            <w:lang w:eastAsia="en-GB"/>
          </w:rPr>
          <w:t>Tesco</w:t>
        </w:r>
        <w:proofErr w:type="spellEnd"/>
        <w:r w:rsidRPr="15EBAEC9">
          <w:rPr>
            <w:rFonts w:ascii="Arial" w:eastAsia="Arial" w:hAnsi="Arial" w:cs="Arial"/>
            <w:color w:val="0563C1"/>
            <w:lang w:eastAsia="en-GB"/>
          </w:rPr>
          <w:t xml:space="preserve"> Management Hierarchy | Tesco Organizational Structure (hierarchystructure.com)</w:t>
        </w:r>
      </w:hyperlink>
      <w:r w:rsidRPr="15EBAEC9">
        <w:rPr>
          <w:rFonts w:ascii="Arial" w:eastAsia="Arial" w:hAnsi="Arial" w:cs="Arial"/>
          <w:lang w:eastAsia="en-GB"/>
        </w:rPr>
        <w:t> </w:t>
      </w:r>
    </w:p>
    <w:p w14:paraId="2948B1CC" w14:textId="60928F71" w:rsidR="6C329517" w:rsidRDefault="4D19DA4C" w:rsidP="15EBAEC9">
      <w:pPr>
        <w:spacing w:after="0" w:line="240" w:lineRule="auto"/>
        <w:rPr>
          <w:rFonts w:ascii="Arial" w:eastAsia="Arial" w:hAnsi="Arial" w:cs="Arial"/>
          <w:lang w:eastAsia="en-GB"/>
        </w:rPr>
      </w:pPr>
      <w:r w:rsidRPr="15EBAEC9">
        <w:rPr>
          <w:rFonts w:ascii="Arial" w:eastAsia="Arial" w:hAnsi="Arial" w:cs="Arial"/>
          <w:lang w:eastAsia="en-GB"/>
        </w:rPr>
        <w:t>(Accessed:).</w:t>
      </w:r>
    </w:p>
    <w:p w14:paraId="7D11E96D" w14:textId="66EA0B7A" w:rsidR="6C329517" w:rsidRDefault="6C329517" w:rsidP="15EBAEC9">
      <w:pPr>
        <w:spacing w:after="0" w:line="240" w:lineRule="auto"/>
        <w:rPr>
          <w:rFonts w:ascii="Arial" w:eastAsia="Arial" w:hAnsi="Arial" w:cs="Arial"/>
          <w:lang w:eastAsia="en-GB"/>
        </w:rPr>
      </w:pPr>
    </w:p>
    <w:p w14:paraId="67D0B96E" w14:textId="57274003" w:rsidR="6C329517" w:rsidRDefault="4D19DA4C" w:rsidP="15EBAEC9">
      <w:pPr>
        <w:spacing w:after="0" w:line="240" w:lineRule="auto"/>
        <w:rPr>
          <w:rFonts w:ascii="Arial" w:eastAsia="Arial" w:hAnsi="Arial" w:cs="Arial"/>
          <w:lang w:eastAsia="en-GB"/>
        </w:rPr>
      </w:pPr>
      <w:r w:rsidRPr="15EBAEC9">
        <w:rPr>
          <w:rFonts w:ascii="Arial" w:eastAsia="Arial" w:hAnsi="Arial" w:cs="Arial"/>
          <w:lang w:eastAsia="en-GB"/>
        </w:rPr>
        <w:t xml:space="preserve">Hierarchy structure, (). </w:t>
      </w:r>
      <w:r w:rsidRPr="15EBAEC9">
        <w:rPr>
          <w:rFonts w:ascii="Arial" w:eastAsia="Arial" w:hAnsi="Arial" w:cs="Arial"/>
          <w:i/>
          <w:iCs/>
          <w:lang w:eastAsia="en-GB"/>
        </w:rPr>
        <w:t>Tesco management hierarchy</w:t>
      </w:r>
      <w:r w:rsidRPr="15EBAEC9">
        <w:rPr>
          <w:rFonts w:ascii="Arial" w:eastAsia="Arial" w:hAnsi="Arial" w:cs="Arial"/>
          <w:lang w:eastAsia="en-GB"/>
        </w:rPr>
        <w:t xml:space="preserve"> [internet] Available at:</w:t>
      </w:r>
    </w:p>
    <w:p w14:paraId="4B2B2BED" w14:textId="2777321B" w:rsidR="6C329517" w:rsidRDefault="009E03BE" w:rsidP="15EBAEC9">
      <w:pPr>
        <w:spacing w:after="0" w:line="240" w:lineRule="auto"/>
        <w:rPr>
          <w:rFonts w:ascii="Arial" w:eastAsia="Arial" w:hAnsi="Arial" w:cs="Arial"/>
          <w:lang w:eastAsia="en-GB"/>
        </w:rPr>
      </w:pPr>
      <w:hyperlink r:id="rId28">
        <w:r w:rsidR="4D19DA4C" w:rsidRPr="15EBAEC9">
          <w:rPr>
            <w:rFonts w:ascii="Arial" w:eastAsia="Arial" w:hAnsi="Arial" w:cs="Arial"/>
            <w:color w:val="0563C1"/>
            <w:lang w:eastAsia="en-GB"/>
          </w:rPr>
          <w:t>Tesco Management Hierarchy | Tesco Organizational Structure (hierarchystructure.com)</w:t>
        </w:r>
      </w:hyperlink>
      <w:r w:rsidR="4D19DA4C" w:rsidRPr="15EBAEC9">
        <w:rPr>
          <w:rFonts w:ascii="Arial" w:eastAsia="Arial" w:hAnsi="Arial" w:cs="Arial"/>
          <w:lang w:eastAsia="en-GB"/>
        </w:rPr>
        <w:t> </w:t>
      </w:r>
    </w:p>
    <w:p w14:paraId="5A60BD21" w14:textId="60928F71" w:rsidR="6C329517" w:rsidRDefault="4D19DA4C" w:rsidP="15EBAEC9">
      <w:pPr>
        <w:spacing w:after="0" w:line="240" w:lineRule="auto"/>
        <w:rPr>
          <w:rFonts w:ascii="Arial" w:eastAsia="Arial" w:hAnsi="Arial" w:cs="Arial"/>
          <w:lang w:eastAsia="en-GB"/>
        </w:rPr>
      </w:pPr>
      <w:r w:rsidRPr="15EBAEC9">
        <w:rPr>
          <w:rFonts w:ascii="Arial" w:eastAsia="Arial" w:hAnsi="Arial" w:cs="Arial"/>
          <w:lang w:eastAsia="en-GB"/>
        </w:rPr>
        <w:t>(Accessed:).</w:t>
      </w:r>
    </w:p>
    <w:p w14:paraId="78FCAE3C" w14:textId="63417F72" w:rsidR="6C329517" w:rsidRDefault="6C329517" w:rsidP="15EBAEC9">
      <w:pPr>
        <w:spacing w:after="0" w:line="240" w:lineRule="auto"/>
        <w:rPr>
          <w:rFonts w:ascii="Arial" w:eastAsia="Arial" w:hAnsi="Arial" w:cs="Arial"/>
          <w:lang w:eastAsia="en-GB"/>
        </w:rPr>
      </w:pPr>
    </w:p>
    <w:p w14:paraId="4AE2FF53" w14:textId="18D0682C" w:rsidR="6C329517" w:rsidRDefault="4D19DA4C" w:rsidP="15EBAEC9">
      <w:pPr>
        <w:spacing w:after="0" w:line="240" w:lineRule="auto"/>
        <w:rPr>
          <w:rFonts w:ascii="Arial" w:eastAsia="Arial" w:hAnsi="Arial" w:cs="Arial"/>
          <w:lang w:eastAsia="en-GB"/>
        </w:rPr>
      </w:pPr>
      <w:r w:rsidRPr="15EBAEC9">
        <w:rPr>
          <w:rFonts w:ascii="Arial" w:eastAsia="Arial" w:hAnsi="Arial" w:cs="Arial"/>
          <w:lang w:eastAsia="en-GB"/>
        </w:rPr>
        <w:t xml:space="preserve">Hierarchy structure, (). </w:t>
      </w:r>
      <w:r w:rsidRPr="15EBAEC9">
        <w:rPr>
          <w:rFonts w:ascii="Arial" w:eastAsia="Arial" w:hAnsi="Arial" w:cs="Arial"/>
          <w:i/>
          <w:iCs/>
          <w:lang w:eastAsia="en-GB"/>
        </w:rPr>
        <w:t>Tesco management hierarchy</w:t>
      </w:r>
      <w:r w:rsidRPr="15EBAEC9">
        <w:rPr>
          <w:rFonts w:ascii="Arial" w:eastAsia="Arial" w:hAnsi="Arial" w:cs="Arial"/>
          <w:lang w:eastAsia="en-GB"/>
        </w:rPr>
        <w:t xml:space="preserve"> [internet] Available </w:t>
      </w:r>
      <w:proofErr w:type="spellStart"/>
      <w:r w:rsidRPr="15EBAEC9">
        <w:rPr>
          <w:rFonts w:ascii="Arial" w:eastAsia="Arial" w:hAnsi="Arial" w:cs="Arial"/>
          <w:lang w:eastAsia="en-GB"/>
        </w:rPr>
        <w:t>at:</w:t>
      </w:r>
      <w:hyperlink r:id="rId29">
        <w:r w:rsidR="75EA088A" w:rsidRPr="15EBAEC9">
          <w:rPr>
            <w:rFonts w:ascii="Arial" w:eastAsia="Arial" w:hAnsi="Arial" w:cs="Arial"/>
            <w:color w:val="0563C1"/>
            <w:lang w:eastAsia="en-GB"/>
          </w:rPr>
          <w:t>Tesco</w:t>
        </w:r>
        <w:proofErr w:type="spellEnd"/>
        <w:r w:rsidR="75EA088A" w:rsidRPr="15EBAEC9">
          <w:rPr>
            <w:rFonts w:ascii="Arial" w:eastAsia="Arial" w:hAnsi="Arial" w:cs="Arial"/>
            <w:color w:val="0563C1"/>
            <w:lang w:eastAsia="en-GB"/>
          </w:rPr>
          <w:t xml:space="preserve"> Management Hierarchy | Tesco Organizational Structure (hierarchystructure.com)</w:t>
        </w:r>
      </w:hyperlink>
      <w:r w:rsidR="75EA088A" w:rsidRPr="15EBAEC9">
        <w:rPr>
          <w:rFonts w:ascii="Arial" w:eastAsia="Arial" w:hAnsi="Arial" w:cs="Arial"/>
          <w:lang w:eastAsia="en-GB"/>
        </w:rPr>
        <w:t> </w:t>
      </w:r>
      <w:r w:rsidRPr="15EBAEC9">
        <w:rPr>
          <w:rFonts w:ascii="Arial" w:eastAsia="Arial" w:hAnsi="Arial" w:cs="Arial"/>
          <w:lang w:eastAsia="en-GB"/>
        </w:rPr>
        <w:t>(Accessed:).</w:t>
      </w:r>
    </w:p>
    <w:p w14:paraId="794C71D6" w14:textId="350D0757" w:rsidR="6C329517" w:rsidRDefault="6C329517" w:rsidP="15EBAEC9">
      <w:pPr>
        <w:spacing w:after="0" w:line="240" w:lineRule="auto"/>
        <w:rPr>
          <w:rFonts w:ascii="Arial" w:eastAsia="Arial" w:hAnsi="Arial" w:cs="Arial"/>
        </w:rPr>
      </w:pPr>
    </w:p>
    <w:p w14:paraId="03A3E788" w14:textId="2D641B89" w:rsidR="6C329517" w:rsidRDefault="29401E40" w:rsidP="48FAB026">
      <w:pPr>
        <w:spacing w:after="0" w:line="240" w:lineRule="auto"/>
        <w:rPr>
          <w:rFonts w:ascii="Arial" w:eastAsia="Arial" w:hAnsi="Arial" w:cs="Arial"/>
        </w:rPr>
      </w:pPr>
      <w:r w:rsidRPr="15EBAEC9">
        <w:rPr>
          <w:rFonts w:ascii="Arial" w:eastAsia="Arial" w:hAnsi="Arial" w:cs="Arial"/>
          <w:lang w:eastAsia="en-GB"/>
        </w:rPr>
        <w:t>Hitesh</w:t>
      </w:r>
      <w:r w:rsidR="542D8F70" w:rsidRPr="48FAB026">
        <w:rPr>
          <w:rFonts w:ascii="Arial" w:eastAsia="Arial" w:hAnsi="Arial" w:cs="Arial"/>
          <w:lang w:eastAsia="en-GB"/>
        </w:rPr>
        <w:t xml:space="preserve">, </w:t>
      </w:r>
      <w:proofErr w:type="spellStart"/>
      <w:r w:rsidR="542D8F70" w:rsidRPr="48FAB026">
        <w:rPr>
          <w:rFonts w:ascii="Arial" w:eastAsia="Arial" w:hAnsi="Arial" w:cs="Arial"/>
          <w:lang w:eastAsia="en-GB"/>
        </w:rPr>
        <w:t>Bhasin</w:t>
      </w:r>
      <w:proofErr w:type="spellEnd"/>
      <w:r w:rsidR="542D8F70" w:rsidRPr="48FAB026">
        <w:rPr>
          <w:rFonts w:ascii="Arial" w:eastAsia="Arial" w:hAnsi="Arial" w:cs="Arial"/>
          <w:lang w:eastAsia="en-GB"/>
        </w:rPr>
        <w:t>, (2019</w:t>
      </w:r>
      <w:r w:rsidR="1AAEC548" w:rsidRPr="48FAB026">
        <w:rPr>
          <w:rFonts w:ascii="Arial" w:eastAsia="Arial" w:hAnsi="Arial" w:cs="Arial"/>
          <w:lang w:eastAsia="en-GB"/>
        </w:rPr>
        <w:t>),</w:t>
      </w:r>
      <w:r w:rsidR="1AAEC548" w:rsidRPr="15EBAEC9">
        <w:rPr>
          <w:rFonts w:ascii="Arial" w:eastAsia="Arial" w:hAnsi="Arial" w:cs="Arial"/>
          <w:i/>
          <w:lang w:eastAsia="en-GB"/>
        </w:rPr>
        <w:t xml:space="preserve"> Force field analysis</w:t>
      </w:r>
      <w:r w:rsidR="1AAEC548" w:rsidRPr="48FAB026">
        <w:rPr>
          <w:rFonts w:ascii="Arial" w:eastAsia="Arial" w:hAnsi="Arial" w:cs="Arial"/>
          <w:lang w:eastAsia="en-GB"/>
        </w:rPr>
        <w:t xml:space="preserve"> [</w:t>
      </w:r>
      <w:r w:rsidR="542D8F70" w:rsidRPr="48FAB026">
        <w:rPr>
          <w:rFonts w:ascii="Arial" w:eastAsia="Arial" w:hAnsi="Arial" w:cs="Arial"/>
          <w:lang w:eastAsia="en-GB"/>
        </w:rPr>
        <w:t xml:space="preserve">Internet] Available at: </w:t>
      </w:r>
      <w:hyperlink r:id="rId30">
        <w:r w:rsidR="542D8F70" w:rsidRPr="48FAB026">
          <w:rPr>
            <w:rStyle w:val="Hyperlink"/>
            <w:rFonts w:ascii="Arial" w:eastAsia="Arial" w:hAnsi="Arial" w:cs="Arial"/>
          </w:rPr>
          <w:t>Force field analysis - Restraining and driving forces (marketing91.com)</w:t>
        </w:r>
      </w:hyperlink>
      <w:r w:rsidR="542D8F70" w:rsidRPr="48FAB026">
        <w:rPr>
          <w:rFonts w:ascii="Arial" w:eastAsia="Arial" w:hAnsi="Arial" w:cs="Arial"/>
        </w:rPr>
        <w:t xml:space="preserve"> (Accessed:).</w:t>
      </w:r>
    </w:p>
    <w:p w14:paraId="6A3AB6F5" w14:textId="7DE3C6CE" w:rsidR="00B1118B" w:rsidRDefault="00B1118B" w:rsidP="48FAB026">
      <w:pPr>
        <w:spacing w:after="0" w:line="240" w:lineRule="auto"/>
        <w:rPr>
          <w:rFonts w:ascii="Arial" w:eastAsia="Times New Roman" w:hAnsi="Arial" w:cs="Arial"/>
          <w:sz w:val="24"/>
          <w:szCs w:val="24"/>
          <w:lang w:eastAsia="en-GB"/>
        </w:rPr>
      </w:pPr>
    </w:p>
    <w:p w14:paraId="436A13B2" w14:textId="6C522158" w:rsidR="6C329517" w:rsidRDefault="021A3D6B" w:rsidP="10DA5C1C">
      <w:pPr>
        <w:spacing w:after="0" w:line="240" w:lineRule="auto"/>
        <w:rPr>
          <w:rFonts w:ascii="Arial" w:eastAsia="Arial" w:hAnsi="Arial" w:cs="Arial"/>
        </w:rPr>
      </w:pPr>
      <w:r w:rsidRPr="45FDA444">
        <w:rPr>
          <w:rFonts w:ascii="Arial" w:eastAsia="Arial" w:hAnsi="Arial" w:cs="Arial"/>
          <w:lang w:eastAsia="en-GB"/>
        </w:rPr>
        <w:t xml:space="preserve">Islam, M.N., </w:t>
      </w:r>
      <w:proofErr w:type="spellStart"/>
      <w:r w:rsidRPr="45FDA444">
        <w:rPr>
          <w:rFonts w:ascii="Arial" w:eastAsia="Arial" w:hAnsi="Arial" w:cs="Arial"/>
          <w:lang w:eastAsia="en-GB"/>
        </w:rPr>
        <w:t>Furuoka</w:t>
      </w:r>
      <w:proofErr w:type="spellEnd"/>
      <w:r w:rsidRPr="45FDA444">
        <w:rPr>
          <w:rFonts w:ascii="Arial" w:eastAsia="Arial" w:hAnsi="Arial" w:cs="Arial"/>
          <w:lang w:eastAsia="en-GB"/>
        </w:rPr>
        <w:t>, F. and Idris, A., (2020).</w:t>
      </w:r>
      <w:r w:rsidRPr="15EBAEC9">
        <w:rPr>
          <w:rFonts w:ascii="Arial" w:eastAsia="Arial" w:hAnsi="Arial" w:cs="Arial"/>
          <w:i/>
          <w:lang w:eastAsia="en-GB"/>
        </w:rPr>
        <w:t xml:space="preserve"> </w:t>
      </w:r>
      <w:bookmarkStart w:id="18" w:name="_Int_utGbM26n"/>
      <w:r w:rsidRPr="15EBAEC9">
        <w:rPr>
          <w:rFonts w:ascii="Arial" w:eastAsia="Arial" w:hAnsi="Arial" w:cs="Arial"/>
          <w:i/>
          <w:lang w:eastAsia="en-GB"/>
        </w:rPr>
        <w:t xml:space="preserve">Employee championing </w:t>
      </w:r>
      <w:r w:rsidR="50FB42B1" w:rsidRPr="15EBAEC9">
        <w:rPr>
          <w:rFonts w:ascii="Arial" w:eastAsia="Arial" w:hAnsi="Arial" w:cs="Arial"/>
          <w:i/>
          <w:lang w:eastAsia="en-GB"/>
        </w:rPr>
        <w:t>behaviour</w:t>
      </w:r>
      <w:r w:rsidRPr="15EBAEC9">
        <w:rPr>
          <w:rFonts w:ascii="Arial" w:eastAsia="Arial" w:hAnsi="Arial" w:cs="Arial"/>
          <w:i/>
          <w:lang w:eastAsia="en-GB"/>
        </w:rPr>
        <w:t xml:space="preserve"> in the context of organizational change: a proposed framework for the business organizations in Bangladesh.</w:t>
      </w:r>
      <w:bookmarkEnd w:id="18"/>
      <w:r w:rsidRPr="15EBAEC9">
        <w:rPr>
          <w:rFonts w:ascii="Arial" w:eastAsia="Arial" w:hAnsi="Arial" w:cs="Arial"/>
          <w:i/>
          <w:lang w:eastAsia="en-GB"/>
        </w:rPr>
        <w:t xml:space="preserve"> Journal of Asia Business Studies</w:t>
      </w:r>
      <w:r w:rsidRPr="45FDA444">
        <w:rPr>
          <w:rFonts w:ascii="Arial" w:eastAsia="Arial" w:hAnsi="Arial" w:cs="Arial"/>
          <w:lang w:eastAsia="en-GB"/>
        </w:rPr>
        <w:t>. [google scholar]. Available at:</w:t>
      </w:r>
      <w:hyperlink r:id="rId31">
        <w:r w:rsidRPr="45FDA444">
          <w:rPr>
            <w:rStyle w:val="Hyperlink"/>
            <w:rFonts w:ascii="Arial" w:eastAsia="Arial" w:hAnsi="Arial" w:cs="Arial"/>
            <w:u w:val="none"/>
          </w:rPr>
          <w:t>EM-JABS200020 1..23 (researchgate.net)</w:t>
        </w:r>
      </w:hyperlink>
    </w:p>
    <w:p w14:paraId="1C76616F" w14:textId="15DC4FEA" w:rsidR="6C329517" w:rsidRDefault="021A3D6B" w:rsidP="10DA5C1C">
      <w:pPr>
        <w:spacing w:after="0" w:line="240" w:lineRule="auto"/>
        <w:rPr>
          <w:rFonts w:ascii="Arial" w:eastAsia="Arial" w:hAnsi="Arial" w:cs="Arial"/>
        </w:rPr>
      </w:pPr>
      <w:r w:rsidRPr="10DA5C1C">
        <w:rPr>
          <w:rFonts w:ascii="Arial" w:eastAsia="Arial" w:hAnsi="Arial" w:cs="Arial"/>
        </w:rPr>
        <w:t>(Accessed</w:t>
      </w:r>
      <w:r w:rsidR="41576C56" w:rsidRPr="78027259">
        <w:rPr>
          <w:rFonts w:ascii="Arial" w:eastAsia="Arial" w:hAnsi="Arial" w:cs="Arial"/>
        </w:rPr>
        <w:t>:)</w:t>
      </w:r>
      <w:r w:rsidRPr="78027259">
        <w:rPr>
          <w:rFonts w:ascii="Arial" w:eastAsia="Arial" w:hAnsi="Arial" w:cs="Arial"/>
        </w:rPr>
        <w:t>.</w:t>
      </w:r>
    </w:p>
    <w:p w14:paraId="4714B198" w14:textId="5CE17551" w:rsidR="6C329517" w:rsidRDefault="6C329517" w:rsidP="6C329517">
      <w:pPr>
        <w:spacing w:after="0" w:line="240" w:lineRule="auto"/>
        <w:rPr>
          <w:rFonts w:ascii="Arial" w:eastAsia="Arial" w:hAnsi="Arial" w:cs="Arial"/>
          <w:lang w:eastAsia="en-GB"/>
        </w:rPr>
      </w:pPr>
    </w:p>
    <w:p w14:paraId="04067AEB" w14:textId="6BD5537C" w:rsidR="6C329517" w:rsidRDefault="12DEEEFB" w:rsidP="6C329517">
      <w:pPr>
        <w:spacing w:after="0" w:line="240" w:lineRule="auto"/>
        <w:rPr>
          <w:rFonts w:ascii="Arial" w:eastAsia="Arial" w:hAnsi="Arial" w:cs="Arial"/>
          <w:lang w:eastAsia="en-GB"/>
        </w:rPr>
      </w:pPr>
      <w:r w:rsidRPr="45FDA444">
        <w:rPr>
          <w:rFonts w:ascii="Arial" w:eastAsia="Arial" w:hAnsi="Arial" w:cs="Arial"/>
          <w:lang w:eastAsia="en-GB"/>
        </w:rPr>
        <w:t xml:space="preserve">John </w:t>
      </w:r>
      <w:proofErr w:type="spellStart"/>
      <w:r w:rsidRPr="45FDA444">
        <w:rPr>
          <w:rFonts w:ascii="Arial" w:eastAsia="Arial" w:hAnsi="Arial" w:cs="Arial"/>
          <w:lang w:eastAsia="en-GB"/>
        </w:rPr>
        <w:t>Dudovskiy</w:t>
      </w:r>
      <w:proofErr w:type="spellEnd"/>
      <w:r w:rsidRPr="45FDA444">
        <w:rPr>
          <w:rFonts w:ascii="Arial" w:eastAsia="Arial" w:hAnsi="Arial" w:cs="Arial"/>
          <w:lang w:eastAsia="en-GB"/>
        </w:rPr>
        <w:t xml:space="preserve">, J (2016) </w:t>
      </w:r>
      <w:r w:rsidRPr="45FDA444">
        <w:rPr>
          <w:rFonts w:ascii="Arial" w:eastAsia="Arial" w:hAnsi="Arial" w:cs="Arial"/>
          <w:i/>
          <w:lang w:eastAsia="en-GB"/>
        </w:rPr>
        <w:t>Tesco organizational structure</w:t>
      </w:r>
      <w:r w:rsidRPr="45FDA444">
        <w:rPr>
          <w:rFonts w:ascii="Arial" w:eastAsia="Arial" w:hAnsi="Arial" w:cs="Arial"/>
          <w:lang w:eastAsia="en-GB"/>
        </w:rPr>
        <w:t xml:space="preserve"> [internet] Available at: </w:t>
      </w:r>
      <w:hyperlink r:id="rId32">
        <w:r w:rsidRPr="45FDA444">
          <w:rPr>
            <w:rFonts w:ascii="Arial" w:eastAsia="Arial" w:hAnsi="Arial" w:cs="Arial"/>
            <w:color w:val="0563C1"/>
            <w:u w:val="single"/>
            <w:lang w:eastAsia="en-GB"/>
          </w:rPr>
          <w:t xml:space="preserve">Tesco Organizational </w:t>
        </w:r>
        <w:r w:rsidRPr="45FDA444">
          <w:rPr>
            <w:rFonts w:ascii="Arial" w:eastAsia="Arial" w:hAnsi="Arial" w:cs="Arial"/>
            <w:color w:val="0563C1"/>
            <w:lang w:eastAsia="en-GB"/>
          </w:rPr>
          <w:t>Structure - Research-Methodology</w:t>
        </w:r>
      </w:hyperlink>
      <w:r w:rsidRPr="45FDA444">
        <w:rPr>
          <w:rFonts w:ascii="Arial" w:eastAsia="Arial" w:hAnsi="Arial" w:cs="Arial"/>
          <w:lang w:eastAsia="en-GB"/>
        </w:rPr>
        <w:t xml:space="preserve"> (Accessed: 18</w:t>
      </w:r>
      <w:r w:rsidRPr="45FDA444">
        <w:rPr>
          <w:rFonts w:ascii="Arial" w:eastAsia="Arial" w:hAnsi="Arial" w:cs="Arial"/>
          <w:vertAlign w:val="superscript"/>
          <w:lang w:eastAsia="en-GB"/>
        </w:rPr>
        <w:t>th</w:t>
      </w:r>
      <w:r w:rsidRPr="45FDA444">
        <w:rPr>
          <w:rFonts w:ascii="Arial" w:eastAsia="Arial" w:hAnsi="Arial" w:cs="Arial"/>
          <w:lang w:eastAsia="en-GB"/>
        </w:rPr>
        <w:t xml:space="preserve"> October 2022) </w:t>
      </w:r>
    </w:p>
    <w:p w14:paraId="1834900F" w14:textId="6D849323" w:rsidR="6C329517" w:rsidRDefault="6C329517" w:rsidP="6C329517">
      <w:pPr>
        <w:spacing w:after="0" w:line="240" w:lineRule="auto"/>
        <w:rPr>
          <w:rFonts w:ascii="Arial" w:eastAsia="Arial" w:hAnsi="Arial" w:cs="Arial"/>
          <w:lang w:eastAsia="en-GB"/>
        </w:rPr>
      </w:pPr>
    </w:p>
    <w:p w14:paraId="5A784219" w14:textId="6462F264" w:rsidR="00B1118B" w:rsidRPr="00B1118B" w:rsidRDefault="00B1118B" w:rsidP="00B1118B">
      <w:pPr>
        <w:spacing w:after="0" w:line="240" w:lineRule="auto"/>
        <w:textAlignment w:val="baseline"/>
        <w:rPr>
          <w:rFonts w:ascii="Arial" w:eastAsia="Arial" w:hAnsi="Arial" w:cs="Arial"/>
          <w:lang w:eastAsia="en-GB"/>
        </w:rPr>
      </w:pPr>
      <w:proofErr w:type="spellStart"/>
      <w:r w:rsidRPr="45FDA444">
        <w:rPr>
          <w:rFonts w:ascii="Arial" w:eastAsia="Arial" w:hAnsi="Arial" w:cs="Arial"/>
          <w:lang w:eastAsia="en-GB"/>
        </w:rPr>
        <w:t>Kelliher</w:t>
      </w:r>
      <w:proofErr w:type="spellEnd"/>
      <w:r w:rsidRPr="45FDA444">
        <w:rPr>
          <w:rFonts w:ascii="Arial" w:eastAsia="Arial" w:hAnsi="Arial" w:cs="Arial"/>
          <w:lang w:eastAsia="en-GB"/>
        </w:rPr>
        <w:t xml:space="preserve"> &amp; Richardson (2018) </w:t>
      </w:r>
      <w:r w:rsidRPr="45FDA444">
        <w:rPr>
          <w:rFonts w:ascii="Arial" w:eastAsia="Arial" w:hAnsi="Arial" w:cs="Arial"/>
          <w:i/>
          <w:lang w:eastAsia="en-GB"/>
        </w:rPr>
        <w:t>Work, working and work relationships in a changing world.</w:t>
      </w:r>
      <w:r w:rsidRPr="45FDA444">
        <w:rPr>
          <w:rFonts w:ascii="Arial" w:eastAsia="Arial" w:hAnsi="Arial" w:cs="Arial"/>
          <w:lang w:eastAsia="en-GB"/>
        </w:rPr>
        <w:t xml:space="preserve"> [Internet]</w:t>
      </w:r>
      <w:r w:rsidRPr="45FDA444">
        <w:rPr>
          <w:rFonts w:ascii="Arial" w:eastAsia="Arial" w:hAnsi="Arial" w:cs="Arial"/>
          <w:i/>
          <w:lang w:eastAsia="en-GB"/>
        </w:rPr>
        <w:t xml:space="preserve"> Available </w:t>
      </w:r>
      <w:r w:rsidRPr="45FDA444">
        <w:rPr>
          <w:rFonts w:ascii="Arial" w:eastAsia="Arial" w:hAnsi="Arial" w:cs="Arial"/>
          <w:lang w:eastAsia="en-GB"/>
        </w:rPr>
        <w:t>at:</w:t>
      </w:r>
      <w:hyperlink r:id="rId33">
        <w:r w:rsidRPr="45FDA444">
          <w:rPr>
            <w:rFonts w:ascii="Arial" w:eastAsia="Arial" w:hAnsi="Arial" w:cs="Arial"/>
            <w:color w:val="0563C1"/>
            <w:lang w:eastAsia="en-GB"/>
          </w:rPr>
          <w:t>https://www.google.co.uk/books/edition/Work_Working_and_Work_Relationships_in_a/Y_0rvAEACAAJ?hl=en</w:t>
        </w:r>
      </w:hyperlink>
      <w:r w:rsidRPr="45FDA444">
        <w:rPr>
          <w:rFonts w:ascii="Arial" w:eastAsia="Arial" w:hAnsi="Arial" w:cs="Arial"/>
          <w:lang w:eastAsia="en-GB"/>
        </w:rPr>
        <w:t xml:space="preserve"> (Accessed: 26</w:t>
      </w:r>
      <w:r w:rsidRPr="45FDA444">
        <w:rPr>
          <w:rFonts w:ascii="Arial" w:eastAsia="Arial" w:hAnsi="Arial" w:cs="Arial"/>
          <w:vertAlign w:val="superscript"/>
          <w:lang w:eastAsia="en-GB"/>
        </w:rPr>
        <w:t>th</w:t>
      </w:r>
      <w:r w:rsidRPr="45FDA444">
        <w:rPr>
          <w:rFonts w:ascii="Arial" w:eastAsia="Arial" w:hAnsi="Arial" w:cs="Arial"/>
          <w:lang w:eastAsia="en-GB"/>
        </w:rPr>
        <w:t xml:space="preserve"> September 2022).</w:t>
      </w:r>
      <w:hyperlink r:id="rId34">
        <w:r w:rsidRPr="45FDA444">
          <w:rPr>
            <w:rFonts w:ascii="Arial" w:eastAsia="Arial" w:hAnsi="Arial" w:cs="Arial"/>
            <w:color w:val="0563C1"/>
            <w:u w:val="single"/>
            <w:lang w:eastAsia="en-GB"/>
          </w:rPr>
          <w:t>Packaging and plastic - Tesco PLC</w:t>
        </w:r>
      </w:hyperlink>
      <w:r w:rsidRPr="45FDA444">
        <w:rPr>
          <w:rFonts w:ascii="Arial" w:eastAsia="Arial" w:hAnsi="Arial" w:cs="Arial"/>
          <w:lang w:eastAsia="en-GB"/>
        </w:rPr>
        <w:t> </w:t>
      </w:r>
    </w:p>
    <w:p w14:paraId="563FF29C" w14:textId="0FBC961F" w:rsidR="42C3D12C" w:rsidRDefault="42C3D12C" w:rsidP="45FDA444">
      <w:pPr>
        <w:spacing w:after="0" w:line="240" w:lineRule="auto"/>
        <w:rPr>
          <w:rFonts w:ascii="Arial" w:eastAsia="Arial" w:hAnsi="Arial" w:cs="Arial"/>
          <w:lang w:eastAsia="en-GB"/>
        </w:rPr>
      </w:pPr>
    </w:p>
    <w:p w14:paraId="45C75034" w14:textId="534AB259" w:rsidR="42C3D12C" w:rsidRDefault="7483967F" w:rsidP="45FDA444">
      <w:pPr>
        <w:spacing w:after="0" w:line="240" w:lineRule="auto"/>
        <w:rPr>
          <w:rFonts w:ascii="Arial" w:eastAsia="Arial" w:hAnsi="Arial" w:cs="Arial"/>
          <w:lang w:eastAsia="en-GB"/>
        </w:rPr>
      </w:pPr>
      <w:r w:rsidRPr="45FDA444">
        <w:rPr>
          <w:rFonts w:ascii="Arial" w:eastAsia="Arial" w:hAnsi="Arial" w:cs="Arial"/>
          <w:lang w:eastAsia="en-GB"/>
        </w:rPr>
        <w:t xml:space="preserve">Mark </w:t>
      </w:r>
      <w:proofErr w:type="spellStart"/>
      <w:r w:rsidRPr="45FDA444">
        <w:rPr>
          <w:rFonts w:ascii="Arial" w:eastAsia="Arial" w:hAnsi="Arial" w:cs="Arial"/>
          <w:lang w:eastAsia="en-GB"/>
        </w:rPr>
        <w:t>Conelly</w:t>
      </w:r>
      <w:proofErr w:type="spellEnd"/>
      <w:r w:rsidRPr="45FDA444">
        <w:rPr>
          <w:rFonts w:ascii="Arial" w:eastAsia="Arial" w:hAnsi="Arial" w:cs="Arial"/>
          <w:lang w:eastAsia="en-GB"/>
        </w:rPr>
        <w:t xml:space="preserve">, (2020), </w:t>
      </w:r>
      <w:r w:rsidRPr="15EBAEC9">
        <w:rPr>
          <w:rFonts w:ascii="Arial" w:eastAsia="Arial" w:hAnsi="Arial" w:cs="Arial"/>
          <w:i/>
          <w:lang w:eastAsia="en-GB"/>
        </w:rPr>
        <w:t>Force field analysis-Kurt Lewin</w:t>
      </w:r>
      <w:r w:rsidRPr="45FDA444">
        <w:rPr>
          <w:rFonts w:ascii="Arial" w:eastAsia="Arial" w:hAnsi="Arial" w:cs="Arial"/>
          <w:lang w:eastAsia="en-GB"/>
        </w:rPr>
        <w:t xml:space="preserve"> [internet] Available at:</w:t>
      </w:r>
      <w:hyperlink r:id="rId35">
        <w:r w:rsidRPr="45FDA444">
          <w:rPr>
            <w:rStyle w:val="Hyperlink"/>
            <w:rFonts w:ascii="Arial" w:eastAsia="Arial" w:hAnsi="Arial" w:cs="Arial"/>
            <w:u w:val="none"/>
            <w:lang w:eastAsia="en-GB"/>
          </w:rPr>
          <w:t>https://www.change-management-coach.com/force-field-analysis.html</w:t>
        </w:r>
      </w:hyperlink>
      <w:r w:rsidRPr="45FDA444">
        <w:rPr>
          <w:rFonts w:ascii="Arial" w:eastAsia="Arial" w:hAnsi="Arial" w:cs="Arial"/>
          <w:lang w:eastAsia="en-GB"/>
        </w:rPr>
        <w:t>.</w:t>
      </w:r>
      <w:r w:rsidRPr="45FDA444">
        <w:rPr>
          <w:rFonts w:ascii="Arial" w:eastAsia="Arial" w:hAnsi="Arial" w:cs="Arial"/>
          <w:u w:val="single"/>
          <w:lang w:eastAsia="en-GB"/>
        </w:rPr>
        <w:t xml:space="preserve"> </w:t>
      </w:r>
    </w:p>
    <w:p w14:paraId="4B079F1D" w14:textId="48292398" w:rsidR="42C3D12C" w:rsidRDefault="7483967F" w:rsidP="45FDA444">
      <w:pPr>
        <w:spacing w:after="0" w:line="240" w:lineRule="auto"/>
        <w:rPr>
          <w:rFonts w:ascii="Arial" w:eastAsia="Arial" w:hAnsi="Arial" w:cs="Arial"/>
          <w:lang w:eastAsia="en-GB"/>
        </w:rPr>
      </w:pPr>
      <w:r w:rsidRPr="45FDA444">
        <w:rPr>
          <w:rFonts w:ascii="Arial" w:eastAsia="Arial" w:hAnsi="Arial" w:cs="Arial"/>
          <w:lang w:eastAsia="en-GB"/>
        </w:rPr>
        <w:t>(Accessed).</w:t>
      </w:r>
    </w:p>
    <w:p w14:paraId="0703FF60" w14:textId="654A195A" w:rsidR="42C3D12C" w:rsidRDefault="42C3D12C" w:rsidP="45FDA444">
      <w:pPr>
        <w:spacing w:after="0" w:line="240" w:lineRule="auto"/>
        <w:rPr>
          <w:rFonts w:ascii="Arial" w:eastAsia="Arial" w:hAnsi="Arial" w:cs="Arial"/>
          <w:lang w:eastAsia="en-GB"/>
        </w:rPr>
      </w:pPr>
    </w:p>
    <w:p w14:paraId="00CEA87D" w14:textId="74D92C1A" w:rsidR="42C3D12C" w:rsidRDefault="7483967F" w:rsidP="45FDA444">
      <w:pPr>
        <w:spacing w:after="0" w:line="240" w:lineRule="auto"/>
        <w:rPr>
          <w:rFonts w:ascii="Arial" w:eastAsia="Arial" w:hAnsi="Arial" w:cs="Arial"/>
          <w:lang w:eastAsia="en-GB"/>
        </w:rPr>
      </w:pPr>
      <w:r w:rsidRPr="45FDA444">
        <w:rPr>
          <w:rFonts w:ascii="Arial" w:eastAsia="Arial" w:hAnsi="Arial" w:cs="Arial"/>
          <w:lang w:eastAsia="en-GB"/>
        </w:rPr>
        <w:t xml:space="preserve">Mark </w:t>
      </w:r>
      <w:proofErr w:type="spellStart"/>
      <w:r w:rsidRPr="45FDA444">
        <w:rPr>
          <w:rFonts w:ascii="Arial" w:eastAsia="Arial" w:hAnsi="Arial" w:cs="Arial"/>
          <w:lang w:eastAsia="en-GB"/>
        </w:rPr>
        <w:t>Conelly</w:t>
      </w:r>
      <w:proofErr w:type="spellEnd"/>
      <w:r w:rsidRPr="45FDA444">
        <w:rPr>
          <w:rFonts w:ascii="Arial" w:eastAsia="Arial" w:hAnsi="Arial" w:cs="Arial"/>
          <w:lang w:eastAsia="en-GB"/>
        </w:rPr>
        <w:t>, (2020),</w:t>
      </w:r>
      <w:r w:rsidRPr="15EBAEC9">
        <w:rPr>
          <w:rFonts w:ascii="Arial" w:eastAsia="Arial" w:hAnsi="Arial" w:cs="Arial"/>
          <w:i/>
          <w:lang w:eastAsia="en-GB"/>
        </w:rPr>
        <w:t xml:space="preserve"> Force field analysis-Kurt Lewin</w:t>
      </w:r>
      <w:r w:rsidRPr="45FDA444">
        <w:rPr>
          <w:rFonts w:ascii="Arial" w:eastAsia="Arial" w:hAnsi="Arial" w:cs="Arial"/>
          <w:lang w:eastAsia="en-GB"/>
        </w:rPr>
        <w:t xml:space="preserve"> [internet</w:t>
      </w:r>
      <w:r w:rsidR="2B0F0D51" w:rsidRPr="024CA9E7">
        <w:rPr>
          <w:rFonts w:ascii="Arial" w:eastAsia="Arial" w:hAnsi="Arial" w:cs="Arial"/>
          <w:lang w:eastAsia="en-GB"/>
        </w:rPr>
        <w:t xml:space="preserve"> image</w:t>
      </w:r>
      <w:r w:rsidRPr="45FDA444">
        <w:rPr>
          <w:rFonts w:ascii="Arial" w:eastAsia="Arial" w:hAnsi="Arial" w:cs="Arial"/>
          <w:lang w:eastAsia="en-GB"/>
        </w:rPr>
        <w:t>] Available at:</w:t>
      </w:r>
      <w:hyperlink r:id="rId36">
        <w:r w:rsidRPr="45FDA444">
          <w:rPr>
            <w:rStyle w:val="Hyperlink"/>
            <w:rFonts w:ascii="Arial" w:eastAsia="Arial" w:hAnsi="Arial" w:cs="Arial"/>
            <w:u w:val="none"/>
            <w:lang w:eastAsia="en-GB"/>
          </w:rPr>
          <w:t>https://www.change-management-coach.com/force-field-analysis.html</w:t>
        </w:r>
      </w:hyperlink>
      <w:r w:rsidRPr="45FDA444">
        <w:rPr>
          <w:rFonts w:ascii="Arial" w:eastAsia="Arial" w:hAnsi="Arial" w:cs="Arial"/>
          <w:lang w:eastAsia="en-GB"/>
        </w:rPr>
        <w:t>.</w:t>
      </w:r>
      <w:r w:rsidRPr="45FDA444">
        <w:rPr>
          <w:rFonts w:ascii="Arial" w:eastAsia="Arial" w:hAnsi="Arial" w:cs="Arial"/>
          <w:u w:val="single"/>
          <w:lang w:eastAsia="en-GB"/>
        </w:rPr>
        <w:t xml:space="preserve"> </w:t>
      </w:r>
    </w:p>
    <w:p w14:paraId="5CD1E0C6" w14:textId="343D9F1D" w:rsidR="42C3D12C" w:rsidRDefault="7483967F" w:rsidP="45FDA444">
      <w:pPr>
        <w:spacing w:after="0" w:line="240" w:lineRule="auto"/>
        <w:rPr>
          <w:rFonts w:ascii="Arial" w:eastAsia="Arial" w:hAnsi="Arial" w:cs="Arial"/>
          <w:lang w:eastAsia="en-GB"/>
        </w:rPr>
      </w:pPr>
      <w:r w:rsidRPr="45FDA444">
        <w:rPr>
          <w:rFonts w:ascii="Arial" w:eastAsia="Arial" w:hAnsi="Arial" w:cs="Arial"/>
          <w:lang w:eastAsia="en-GB"/>
        </w:rPr>
        <w:t>(Accessed).</w:t>
      </w:r>
    </w:p>
    <w:p w14:paraId="0FFEC972" w14:textId="326EE7C1" w:rsidR="024CA9E7" w:rsidRDefault="024CA9E7" w:rsidP="024CA9E7">
      <w:pPr>
        <w:spacing w:after="0" w:line="240" w:lineRule="auto"/>
        <w:rPr>
          <w:rFonts w:ascii="Arial" w:eastAsia="Arial" w:hAnsi="Arial" w:cs="Arial"/>
          <w:lang w:eastAsia="en-GB"/>
        </w:rPr>
      </w:pPr>
    </w:p>
    <w:p w14:paraId="385280CE" w14:textId="168EBBB9" w:rsidR="46E9B5B3" w:rsidRDefault="46E9B5B3" w:rsidP="42C3D12C">
      <w:pPr>
        <w:spacing w:after="0" w:line="240" w:lineRule="auto"/>
        <w:rPr>
          <w:rFonts w:ascii="Arial" w:eastAsia="Arial" w:hAnsi="Arial" w:cs="Arial"/>
          <w:lang w:eastAsia="en-GB"/>
        </w:rPr>
      </w:pPr>
      <w:r w:rsidRPr="45FDA444">
        <w:rPr>
          <w:rFonts w:ascii="Arial" w:eastAsia="Arial" w:hAnsi="Arial" w:cs="Arial"/>
          <w:lang w:eastAsia="en-GB"/>
        </w:rPr>
        <w:t xml:space="preserve">Matthew </w:t>
      </w:r>
      <w:proofErr w:type="spellStart"/>
      <w:r w:rsidRPr="45FDA444">
        <w:rPr>
          <w:rFonts w:ascii="Arial" w:eastAsia="Arial" w:hAnsi="Arial" w:cs="Arial"/>
          <w:lang w:eastAsia="en-GB"/>
        </w:rPr>
        <w:t>Channell</w:t>
      </w:r>
      <w:proofErr w:type="spellEnd"/>
      <w:r w:rsidRPr="45FDA444">
        <w:rPr>
          <w:rFonts w:ascii="Arial" w:eastAsia="Arial" w:hAnsi="Arial" w:cs="Arial"/>
          <w:lang w:eastAsia="en-GB"/>
        </w:rPr>
        <w:t xml:space="preserve">, (2021) </w:t>
      </w:r>
      <w:r w:rsidR="3E5DECD8" w:rsidRPr="15EBAEC9">
        <w:rPr>
          <w:rFonts w:ascii="Arial" w:eastAsia="Arial" w:hAnsi="Arial" w:cs="Arial"/>
          <w:i/>
          <w:lang w:eastAsia="en-GB"/>
        </w:rPr>
        <w:t>Lewin's</w:t>
      </w:r>
      <w:r w:rsidRPr="15EBAEC9">
        <w:rPr>
          <w:rFonts w:ascii="Arial" w:eastAsia="Arial" w:hAnsi="Arial" w:cs="Arial"/>
          <w:i/>
          <w:lang w:eastAsia="en-GB"/>
        </w:rPr>
        <w:t xml:space="preserve"> change management model: how to implement organisational change</w:t>
      </w:r>
      <w:r w:rsidRPr="45FDA444">
        <w:rPr>
          <w:rFonts w:ascii="Arial" w:eastAsia="Arial" w:hAnsi="Arial" w:cs="Arial"/>
          <w:lang w:eastAsia="en-GB"/>
        </w:rPr>
        <w:t xml:space="preserve"> [internet] Available at:</w:t>
      </w:r>
      <w:hyperlink r:id="rId37">
        <w:r w:rsidRPr="45FDA444">
          <w:rPr>
            <w:rStyle w:val="Hyperlink"/>
            <w:rFonts w:ascii="Arial" w:eastAsia="Arial" w:hAnsi="Arial" w:cs="Arial"/>
            <w:u w:val="none"/>
            <w:lang w:eastAsia="en-GB"/>
          </w:rPr>
          <w:t>https://www.tsw.co.uk/blog/leadership-and-management/lewis-change-model/</w:t>
        </w:r>
      </w:hyperlink>
      <w:r w:rsidRPr="45FDA444">
        <w:rPr>
          <w:rFonts w:ascii="Arial" w:eastAsia="Arial" w:hAnsi="Arial" w:cs="Arial"/>
          <w:lang w:eastAsia="en-GB"/>
        </w:rPr>
        <w:t xml:space="preserve"> </w:t>
      </w:r>
    </w:p>
    <w:p w14:paraId="4C9AA1E0" w14:textId="373A6063" w:rsidR="46E9B5B3" w:rsidRDefault="46E9B5B3" w:rsidP="42C3D12C">
      <w:pPr>
        <w:spacing w:after="0" w:line="240" w:lineRule="auto"/>
        <w:rPr>
          <w:rFonts w:ascii="Arial" w:eastAsia="Arial" w:hAnsi="Arial" w:cs="Arial"/>
          <w:lang w:eastAsia="en-GB"/>
        </w:rPr>
      </w:pPr>
      <w:r w:rsidRPr="45FDA444">
        <w:rPr>
          <w:rFonts w:ascii="Arial" w:eastAsia="Arial" w:hAnsi="Arial" w:cs="Arial"/>
          <w:lang w:eastAsia="en-GB"/>
        </w:rPr>
        <w:t>(Accessed: 2</w:t>
      </w:r>
      <w:r w:rsidRPr="45FDA444">
        <w:rPr>
          <w:rFonts w:ascii="Arial" w:eastAsia="Arial" w:hAnsi="Arial" w:cs="Arial"/>
          <w:vertAlign w:val="superscript"/>
          <w:lang w:eastAsia="en-GB"/>
        </w:rPr>
        <w:t>nd</w:t>
      </w:r>
      <w:r w:rsidRPr="45FDA444">
        <w:rPr>
          <w:rFonts w:ascii="Arial" w:eastAsia="Arial" w:hAnsi="Arial" w:cs="Arial"/>
          <w:lang w:eastAsia="en-GB"/>
        </w:rPr>
        <w:t xml:space="preserve"> November 2022).</w:t>
      </w:r>
    </w:p>
    <w:p w14:paraId="6CDC5B26" w14:textId="77777777" w:rsidR="42C3D12C" w:rsidRDefault="42C3D12C" w:rsidP="42C3D12C">
      <w:pPr>
        <w:spacing w:after="0" w:line="240" w:lineRule="auto"/>
        <w:rPr>
          <w:rFonts w:ascii="Arial" w:eastAsia="Arial" w:hAnsi="Arial" w:cs="Arial"/>
          <w:lang w:eastAsia="en-GB"/>
        </w:rPr>
      </w:pPr>
    </w:p>
    <w:p w14:paraId="45ABD4E3" w14:textId="56FC3AB1" w:rsidR="42C3D12C" w:rsidRDefault="67B5AE6F" w:rsidP="3CF5FC4E">
      <w:pPr>
        <w:spacing w:after="0" w:line="240" w:lineRule="auto"/>
        <w:rPr>
          <w:rFonts w:ascii="Arial" w:eastAsia="Times New Roman" w:hAnsi="Arial" w:cs="Arial"/>
          <w:lang w:eastAsia="en-GB"/>
        </w:rPr>
      </w:pPr>
      <w:r w:rsidRPr="45FDA444">
        <w:rPr>
          <w:rFonts w:ascii="Arial" w:eastAsia="Arial" w:hAnsi="Arial" w:cs="Arial"/>
          <w:lang w:eastAsia="en-GB"/>
        </w:rPr>
        <w:t>Matt</w:t>
      </w:r>
      <w:r w:rsidR="2F3B359B" w:rsidRPr="45FDA444">
        <w:rPr>
          <w:rFonts w:ascii="Arial" w:eastAsia="Arial" w:hAnsi="Arial" w:cs="Arial"/>
          <w:lang w:eastAsia="en-GB"/>
        </w:rPr>
        <w:t>h</w:t>
      </w:r>
      <w:r w:rsidRPr="45FDA444">
        <w:rPr>
          <w:rFonts w:ascii="Arial" w:eastAsia="Arial" w:hAnsi="Arial" w:cs="Arial"/>
          <w:lang w:eastAsia="en-GB"/>
        </w:rPr>
        <w:t>ew</w:t>
      </w:r>
      <w:r w:rsidR="5E9E45E6" w:rsidRPr="45FDA444">
        <w:rPr>
          <w:rFonts w:ascii="Arial" w:eastAsia="Arial" w:hAnsi="Arial" w:cs="Arial"/>
          <w:lang w:eastAsia="en-GB"/>
        </w:rPr>
        <w:t xml:space="preserve"> </w:t>
      </w:r>
      <w:r w:rsidR="6B66B016" w:rsidRPr="45FDA444">
        <w:rPr>
          <w:rFonts w:ascii="Arial" w:eastAsia="Arial" w:hAnsi="Arial" w:cs="Arial"/>
          <w:lang w:eastAsia="en-GB"/>
        </w:rPr>
        <w:t>Scherer</w:t>
      </w:r>
      <w:r w:rsidR="5E9E45E6" w:rsidRPr="45FDA444">
        <w:rPr>
          <w:rFonts w:ascii="Arial" w:eastAsia="Arial" w:hAnsi="Arial" w:cs="Arial"/>
          <w:lang w:eastAsia="en-GB"/>
        </w:rPr>
        <w:t xml:space="preserve"> (2022)</w:t>
      </w:r>
      <w:r w:rsidR="5E9E45E6" w:rsidRPr="15EBAEC9">
        <w:rPr>
          <w:rFonts w:ascii="Arial" w:eastAsia="Arial" w:hAnsi="Arial" w:cs="Arial"/>
          <w:i/>
          <w:lang w:eastAsia="en-GB"/>
        </w:rPr>
        <w:t xml:space="preserve"> An Overview of Lewin’s Change Management model</w:t>
      </w:r>
      <w:r w:rsidR="5E9E45E6" w:rsidRPr="45FDA444">
        <w:rPr>
          <w:rFonts w:ascii="Arial" w:eastAsia="Arial" w:hAnsi="Arial" w:cs="Arial"/>
          <w:lang w:eastAsia="en-GB"/>
        </w:rPr>
        <w:t>[internet] Available at:</w:t>
      </w:r>
      <w:r w:rsidR="3368AAF1" w:rsidRPr="45FDA444">
        <w:rPr>
          <w:rFonts w:ascii="Arial" w:eastAsia="Arial" w:hAnsi="Arial" w:cs="Arial"/>
          <w:lang w:eastAsia="en-GB"/>
        </w:rPr>
        <w:t xml:space="preserve"> </w:t>
      </w:r>
      <w:hyperlink r:id="rId38">
        <w:r w:rsidR="5E9E45E6" w:rsidRPr="45FDA444">
          <w:rPr>
            <w:rStyle w:val="Hyperlink"/>
            <w:rFonts w:ascii="Arial" w:eastAsia="Arial" w:hAnsi="Arial" w:cs="Arial"/>
            <w:u w:val="none"/>
            <w:lang w:eastAsia="en-GB"/>
          </w:rPr>
          <w:t>https://www.businessmanagementdaily.com/68228/an-overview-of-lewins-change-management-model/</w:t>
        </w:r>
      </w:hyperlink>
      <w:r w:rsidR="5E9E45E6" w:rsidRPr="45FDA444">
        <w:rPr>
          <w:rFonts w:ascii="Arial" w:eastAsia="Arial" w:hAnsi="Arial" w:cs="Arial"/>
          <w:u w:val="single"/>
          <w:lang w:eastAsia="en-GB"/>
        </w:rPr>
        <w:t xml:space="preserve"> </w:t>
      </w:r>
      <w:r w:rsidR="5E9E45E6" w:rsidRPr="45FDA444">
        <w:rPr>
          <w:rFonts w:ascii="Arial" w:eastAsia="Arial" w:hAnsi="Arial" w:cs="Arial"/>
          <w:lang w:eastAsia="en-GB"/>
        </w:rPr>
        <w:t>(</w:t>
      </w:r>
      <w:r w:rsidRPr="45FDA444">
        <w:rPr>
          <w:rFonts w:ascii="Arial" w:eastAsia="Arial" w:hAnsi="Arial" w:cs="Arial"/>
          <w:lang w:eastAsia="en-GB"/>
        </w:rPr>
        <w:t>Accessed</w:t>
      </w:r>
      <w:r w:rsidR="07D9C9BC" w:rsidRPr="45FDA444">
        <w:rPr>
          <w:rFonts w:ascii="Arial" w:eastAsia="Arial" w:hAnsi="Arial" w:cs="Arial"/>
          <w:lang w:eastAsia="en-GB"/>
        </w:rPr>
        <w:t>:</w:t>
      </w:r>
    </w:p>
    <w:p w14:paraId="460D5480" w14:textId="5EA3637E" w:rsidR="42C3D12C" w:rsidRDefault="42C3D12C" w:rsidP="3CF5FC4E">
      <w:pPr>
        <w:spacing w:after="0" w:line="240" w:lineRule="auto"/>
        <w:rPr>
          <w:rFonts w:ascii="Arial" w:eastAsia="Arial" w:hAnsi="Arial" w:cs="Arial"/>
          <w:lang w:eastAsia="en-GB"/>
        </w:rPr>
      </w:pPr>
    </w:p>
    <w:p w14:paraId="48218258" w14:textId="5A88A919" w:rsidR="42C3D12C" w:rsidRDefault="667ED5B5" w:rsidP="3CF5FC4E">
      <w:pPr>
        <w:spacing w:after="0" w:line="240" w:lineRule="auto"/>
        <w:rPr>
          <w:rFonts w:ascii="Arial" w:eastAsia="Times New Roman" w:hAnsi="Arial" w:cs="Arial"/>
          <w:lang w:eastAsia="en-GB"/>
        </w:rPr>
      </w:pPr>
      <w:r w:rsidRPr="3CF5FC4E">
        <w:rPr>
          <w:rFonts w:ascii="Arial" w:eastAsia="Times New Roman" w:hAnsi="Arial" w:cs="Arial"/>
          <w:lang w:eastAsia="en-GB"/>
        </w:rPr>
        <w:t xml:space="preserve">Muhammad Raza (2019) </w:t>
      </w:r>
      <w:proofErr w:type="spellStart"/>
      <w:r w:rsidRPr="15EBAEC9">
        <w:rPr>
          <w:rFonts w:ascii="Arial" w:eastAsia="Times New Roman" w:hAnsi="Arial" w:cs="Arial"/>
          <w:i/>
          <w:lang w:eastAsia="en-GB"/>
        </w:rPr>
        <w:t>Bmc</w:t>
      </w:r>
      <w:proofErr w:type="spellEnd"/>
      <w:r w:rsidRPr="15EBAEC9">
        <w:rPr>
          <w:rFonts w:ascii="Arial" w:eastAsia="Times New Roman" w:hAnsi="Arial" w:cs="Arial"/>
          <w:i/>
          <w:lang w:eastAsia="en-GB"/>
        </w:rPr>
        <w:t xml:space="preserve"> Blogs, </w:t>
      </w:r>
      <w:proofErr w:type="spellStart"/>
      <w:r w:rsidRPr="15EBAEC9">
        <w:rPr>
          <w:rFonts w:ascii="Arial" w:eastAsia="Times New Roman" w:hAnsi="Arial" w:cs="Arial"/>
          <w:i/>
          <w:lang w:eastAsia="en-GB"/>
        </w:rPr>
        <w:t>Lewins</w:t>
      </w:r>
      <w:proofErr w:type="spellEnd"/>
      <w:r w:rsidRPr="15EBAEC9">
        <w:rPr>
          <w:rFonts w:ascii="Arial" w:eastAsia="Times New Roman" w:hAnsi="Arial" w:cs="Arial"/>
          <w:i/>
          <w:lang w:eastAsia="en-GB"/>
        </w:rPr>
        <w:t xml:space="preserve"> three stage model of change explained </w:t>
      </w:r>
      <w:r w:rsidRPr="3CF5FC4E">
        <w:rPr>
          <w:rFonts w:ascii="Arial" w:eastAsia="Times New Roman" w:hAnsi="Arial" w:cs="Arial"/>
          <w:lang w:eastAsia="en-GB"/>
        </w:rPr>
        <w:t>[Internet] Available at:</w:t>
      </w:r>
    </w:p>
    <w:p w14:paraId="237839FC" w14:textId="45435FBD" w:rsidR="42C3D12C" w:rsidRDefault="009E03BE" w:rsidP="3CF5FC4E">
      <w:pPr>
        <w:spacing w:after="0" w:line="240" w:lineRule="auto"/>
        <w:rPr>
          <w:rFonts w:ascii="Arial" w:eastAsia="Times New Roman" w:hAnsi="Arial" w:cs="Arial"/>
          <w:lang w:eastAsia="en-GB"/>
        </w:rPr>
      </w:pPr>
      <w:hyperlink r:id="rId39">
        <w:r w:rsidR="667ED5B5" w:rsidRPr="3CF5FC4E">
          <w:rPr>
            <w:rStyle w:val="Hyperlink"/>
            <w:rFonts w:ascii="Arial" w:eastAsia="Times New Roman" w:hAnsi="Arial" w:cs="Arial"/>
            <w:lang w:eastAsia="en-GB"/>
          </w:rPr>
          <w:t>https://www.bmc.com/blogs/lewin-three-stage-model-change/</w:t>
        </w:r>
      </w:hyperlink>
      <w:r w:rsidR="667ED5B5" w:rsidRPr="3CF5FC4E">
        <w:rPr>
          <w:rFonts w:ascii="Arial" w:eastAsia="Times New Roman" w:hAnsi="Arial" w:cs="Arial"/>
          <w:lang w:eastAsia="en-GB"/>
        </w:rPr>
        <w:t xml:space="preserve"> (Accessed:</w:t>
      </w:r>
    </w:p>
    <w:p w14:paraId="412347A1" w14:textId="1E9062A7" w:rsidR="42C3D12C" w:rsidRDefault="42C3D12C" w:rsidP="10DA5C1C">
      <w:pPr>
        <w:spacing w:after="0" w:line="240" w:lineRule="auto"/>
        <w:rPr>
          <w:rFonts w:ascii="Arial" w:eastAsia="Arial" w:hAnsi="Arial" w:cs="Arial"/>
          <w:lang w:eastAsia="en-GB"/>
        </w:rPr>
      </w:pPr>
    </w:p>
    <w:p w14:paraId="18EABD6C" w14:textId="02F4E569" w:rsidR="42C3D12C" w:rsidRDefault="6504DC4A" w:rsidP="10DA5C1C">
      <w:pPr>
        <w:spacing w:after="0" w:line="240" w:lineRule="auto"/>
        <w:rPr>
          <w:rFonts w:ascii="Arial" w:eastAsia="Arial" w:hAnsi="Arial" w:cs="Arial"/>
          <w:lang w:eastAsia="en-GB"/>
        </w:rPr>
      </w:pPr>
      <w:r w:rsidRPr="45FDA444">
        <w:rPr>
          <w:rFonts w:ascii="Arial" w:eastAsia="Arial" w:hAnsi="Arial" w:cs="Arial"/>
          <w:lang w:eastAsia="en-GB"/>
        </w:rPr>
        <w:t xml:space="preserve">Muhammad </w:t>
      </w:r>
      <w:r w:rsidR="3F839720" w:rsidRPr="45FDA444">
        <w:rPr>
          <w:rFonts w:ascii="Arial" w:eastAsia="Arial" w:hAnsi="Arial" w:cs="Arial"/>
          <w:lang w:eastAsia="en-GB"/>
        </w:rPr>
        <w:t>Raza</w:t>
      </w:r>
      <w:r w:rsidRPr="45FDA444">
        <w:rPr>
          <w:rFonts w:ascii="Arial" w:eastAsia="Arial" w:hAnsi="Arial" w:cs="Arial"/>
          <w:lang w:eastAsia="en-GB"/>
        </w:rPr>
        <w:t xml:space="preserve"> (2019) </w:t>
      </w:r>
      <w:proofErr w:type="spellStart"/>
      <w:r w:rsidRPr="15EBAEC9">
        <w:rPr>
          <w:rFonts w:ascii="Arial" w:eastAsia="Arial" w:hAnsi="Arial" w:cs="Arial"/>
          <w:i/>
          <w:lang w:eastAsia="en-GB"/>
        </w:rPr>
        <w:t>Lewins</w:t>
      </w:r>
      <w:proofErr w:type="spellEnd"/>
      <w:r w:rsidRPr="15EBAEC9">
        <w:rPr>
          <w:rFonts w:ascii="Arial" w:eastAsia="Arial" w:hAnsi="Arial" w:cs="Arial"/>
          <w:i/>
          <w:lang w:eastAsia="en-GB"/>
        </w:rPr>
        <w:t xml:space="preserve"> three stage model explained</w:t>
      </w:r>
      <w:r w:rsidRPr="45FDA444">
        <w:rPr>
          <w:rFonts w:ascii="Arial" w:eastAsia="Arial" w:hAnsi="Arial" w:cs="Arial"/>
          <w:lang w:eastAsia="en-GB"/>
        </w:rPr>
        <w:t xml:space="preserve"> [internet] Available at:</w:t>
      </w:r>
    </w:p>
    <w:p w14:paraId="53B10F7A" w14:textId="5F5DD049" w:rsidR="42C3D12C" w:rsidRDefault="009E03BE" w:rsidP="10DA5C1C">
      <w:pPr>
        <w:spacing w:after="0" w:line="240" w:lineRule="auto"/>
        <w:rPr>
          <w:rFonts w:ascii="Arial" w:eastAsia="Arial" w:hAnsi="Arial" w:cs="Arial"/>
          <w:lang w:eastAsia="en-GB"/>
        </w:rPr>
      </w:pPr>
      <w:hyperlink r:id="rId40">
        <w:r w:rsidR="6504DC4A" w:rsidRPr="45FDA444">
          <w:rPr>
            <w:rStyle w:val="Hyperlink"/>
            <w:rFonts w:ascii="Arial" w:eastAsia="Arial" w:hAnsi="Arial" w:cs="Arial"/>
            <w:u w:val="none"/>
            <w:lang w:eastAsia="en-GB"/>
          </w:rPr>
          <w:t>https://www.bmc.com/blogs/lewin-three-stage-model-change/</w:t>
        </w:r>
      </w:hyperlink>
      <w:r w:rsidR="6504DC4A" w:rsidRPr="45FDA444">
        <w:rPr>
          <w:rFonts w:ascii="Arial" w:eastAsia="Arial" w:hAnsi="Arial" w:cs="Arial"/>
          <w:lang w:eastAsia="en-GB"/>
        </w:rPr>
        <w:t xml:space="preserve"> (Accessed</w:t>
      </w:r>
      <w:r w:rsidR="3C9E3665" w:rsidRPr="45FDA444">
        <w:rPr>
          <w:rFonts w:ascii="Arial" w:eastAsia="Arial" w:hAnsi="Arial" w:cs="Arial"/>
          <w:lang w:eastAsia="en-GB"/>
        </w:rPr>
        <w:t>:)</w:t>
      </w:r>
    </w:p>
    <w:p w14:paraId="7B001FDC" w14:textId="13A12F76" w:rsidR="0D9FB508" w:rsidRDefault="0D9FB508" w:rsidP="0D9FB508">
      <w:pPr>
        <w:spacing w:after="0" w:line="240" w:lineRule="auto"/>
        <w:rPr>
          <w:rFonts w:ascii="Arial" w:eastAsia="Arial" w:hAnsi="Arial" w:cs="Arial"/>
          <w:lang w:eastAsia="en-GB"/>
        </w:rPr>
      </w:pPr>
    </w:p>
    <w:p w14:paraId="734439C7" w14:textId="21C1CB98" w:rsidR="520A4A1A" w:rsidRDefault="520A4A1A" w:rsidP="15EBAEC9">
      <w:pPr>
        <w:spacing w:after="0" w:line="240" w:lineRule="auto"/>
        <w:rPr>
          <w:rFonts w:ascii="Arial" w:eastAsia="Arial" w:hAnsi="Arial" w:cs="Arial"/>
          <w:lang w:eastAsia="en-GB"/>
        </w:rPr>
      </w:pPr>
      <w:r w:rsidRPr="45FDA444">
        <w:rPr>
          <w:rFonts w:ascii="Arial" w:eastAsia="Arial" w:hAnsi="Arial" w:cs="Arial"/>
          <w:lang w:eastAsia="en-GB"/>
        </w:rPr>
        <w:t>OJIN, (2016).</w:t>
      </w:r>
      <w:r w:rsidR="004D5620" w:rsidRPr="45FDA444">
        <w:rPr>
          <w:rFonts w:ascii="Arial" w:eastAsia="Arial" w:hAnsi="Arial" w:cs="Arial"/>
          <w:lang w:eastAsia="en-GB"/>
        </w:rPr>
        <w:t xml:space="preserve"> </w:t>
      </w:r>
      <w:r w:rsidRPr="15EBAEC9">
        <w:rPr>
          <w:rFonts w:ascii="Arial" w:eastAsia="Arial" w:hAnsi="Arial" w:cs="Arial"/>
          <w:i/>
          <w:lang w:eastAsia="en-GB"/>
        </w:rPr>
        <w:t xml:space="preserve">A Case Review: Integrating Lewin’s Theory with Lean’s System Approach for Change </w:t>
      </w:r>
      <w:r w:rsidRPr="45FDA444">
        <w:rPr>
          <w:rFonts w:ascii="Arial" w:eastAsia="Arial" w:hAnsi="Arial" w:cs="Arial"/>
          <w:lang w:eastAsia="en-GB"/>
        </w:rPr>
        <w:t xml:space="preserve">[internet] </w:t>
      </w:r>
      <w:r w:rsidR="5B2D187F" w:rsidRPr="15EBAEC9">
        <w:rPr>
          <w:rFonts w:ascii="Arial" w:eastAsia="Arial" w:hAnsi="Arial" w:cs="Arial"/>
          <w:lang w:eastAsia="en-GB"/>
        </w:rPr>
        <w:t>Available at:</w:t>
      </w:r>
    </w:p>
    <w:p w14:paraId="1B87571A" w14:textId="1E990418" w:rsidR="520A4A1A" w:rsidRDefault="009E03BE" w:rsidP="0D9FB508">
      <w:pPr>
        <w:spacing w:after="0" w:line="240" w:lineRule="auto"/>
        <w:rPr>
          <w:rFonts w:ascii="Arial" w:eastAsia="Arial" w:hAnsi="Arial" w:cs="Arial"/>
          <w:lang w:eastAsia="en-GB"/>
        </w:rPr>
      </w:pPr>
      <w:hyperlink r:id="rId41">
        <w:r w:rsidR="520A4A1A" w:rsidRPr="45FDA444">
          <w:rPr>
            <w:rStyle w:val="Hyperlink"/>
            <w:rFonts w:ascii="Arial" w:eastAsia="Arial" w:hAnsi="Arial" w:cs="Arial"/>
            <w:u w:val="none"/>
            <w:lang w:eastAsia="en-GB"/>
          </w:rPr>
          <w:t>https://ojin.nursingworld.org/MainMenuCategories/ANAMarketplace/ANAPeriodicals/OJIN/TableofContents/Vol-21-2016/No2-May-2016/Integrating-Lewins-Theory-with-Leans-System-Approach.html</w:t>
        </w:r>
      </w:hyperlink>
      <w:r w:rsidR="520A4A1A" w:rsidRPr="45FDA444">
        <w:rPr>
          <w:rFonts w:ascii="Arial" w:eastAsia="Arial" w:hAnsi="Arial" w:cs="Arial"/>
          <w:lang w:eastAsia="en-GB"/>
        </w:rPr>
        <w:t xml:space="preserve"> </w:t>
      </w:r>
    </w:p>
    <w:p w14:paraId="2E84F494" w14:textId="0FE73F28" w:rsidR="520A4A1A" w:rsidRDefault="520A4A1A" w:rsidP="0D9FB508">
      <w:pPr>
        <w:spacing w:after="0" w:line="240" w:lineRule="auto"/>
        <w:rPr>
          <w:rFonts w:ascii="Arial" w:eastAsia="Arial" w:hAnsi="Arial" w:cs="Arial"/>
          <w:lang w:eastAsia="en-GB"/>
        </w:rPr>
      </w:pPr>
      <w:r w:rsidRPr="45FDA444">
        <w:rPr>
          <w:rFonts w:ascii="Arial" w:eastAsia="Arial" w:hAnsi="Arial" w:cs="Arial"/>
          <w:lang w:eastAsia="en-GB"/>
        </w:rPr>
        <w:t>(Accessed</w:t>
      </w:r>
      <w:r w:rsidR="06A1B153" w:rsidRPr="45FDA444">
        <w:rPr>
          <w:rFonts w:ascii="Arial" w:eastAsia="Arial" w:hAnsi="Arial" w:cs="Arial"/>
          <w:lang w:eastAsia="en-GB"/>
        </w:rPr>
        <w:t>:)</w:t>
      </w:r>
      <w:r w:rsidRPr="45FDA444">
        <w:rPr>
          <w:rFonts w:ascii="Arial" w:eastAsia="Arial" w:hAnsi="Arial" w:cs="Arial"/>
          <w:lang w:eastAsia="en-GB"/>
        </w:rPr>
        <w:t>.</w:t>
      </w:r>
    </w:p>
    <w:p w14:paraId="4A46303C" w14:textId="5FE5A5EE" w:rsidR="0D9FB508" w:rsidRDefault="0D9FB508" w:rsidP="0D9FB508">
      <w:pPr>
        <w:spacing w:after="0" w:line="240" w:lineRule="auto"/>
        <w:rPr>
          <w:rFonts w:ascii="Arial" w:eastAsia="Arial" w:hAnsi="Arial" w:cs="Arial"/>
          <w:lang w:eastAsia="en-GB"/>
        </w:rPr>
      </w:pPr>
    </w:p>
    <w:p w14:paraId="2E599533" w14:textId="35F45B67" w:rsidR="0D9FB508" w:rsidRDefault="30C22C17" w:rsidP="2E6ED367">
      <w:pPr>
        <w:spacing w:after="0" w:line="240" w:lineRule="auto"/>
        <w:rPr>
          <w:rFonts w:ascii="Arial" w:eastAsia="Arial" w:hAnsi="Arial" w:cs="Arial"/>
          <w:lang w:eastAsia="en-GB"/>
        </w:rPr>
      </w:pPr>
      <w:r w:rsidRPr="45FDA444">
        <w:rPr>
          <w:rFonts w:ascii="Arial" w:eastAsia="Arial" w:hAnsi="Arial" w:cs="Arial"/>
          <w:lang w:eastAsia="en-GB"/>
        </w:rPr>
        <w:t xml:space="preserve">Rao A, (2022) </w:t>
      </w:r>
      <w:r w:rsidRPr="45FDA444">
        <w:rPr>
          <w:rFonts w:ascii="Arial" w:eastAsia="Arial" w:hAnsi="Arial" w:cs="Arial"/>
          <w:i/>
          <w:lang w:eastAsia="en-GB"/>
        </w:rPr>
        <w:t>Automation raises risk of job loss, Upskill, say experts</w:t>
      </w:r>
      <w:r w:rsidRPr="45FDA444">
        <w:rPr>
          <w:rFonts w:ascii="Arial" w:eastAsia="Arial" w:hAnsi="Arial" w:cs="Arial"/>
          <w:lang w:eastAsia="en-GB"/>
        </w:rPr>
        <w:t xml:space="preserve">, [Internet] Available </w:t>
      </w:r>
      <w:proofErr w:type="spellStart"/>
      <w:r w:rsidRPr="45FDA444">
        <w:rPr>
          <w:rFonts w:ascii="Arial" w:eastAsia="Arial" w:hAnsi="Arial" w:cs="Arial"/>
          <w:lang w:eastAsia="en-GB"/>
        </w:rPr>
        <w:t>at</w:t>
      </w:r>
      <w:r w:rsidRPr="45FDA444">
        <w:rPr>
          <w:rFonts w:ascii="Arial" w:eastAsia="Arial" w:hAnsi="Arial" w:cs="Arial"/>
          <w:u w:val="single"/>
          <w:lang w:eastAsia="en-GB"/>
        </w:rPr>
        <w:t>:</w:t>
      </w:r>
      <w:hyperlink r:id="rId42">
        <w:r w:rsidRPr="45FDA444">
          <w:rPr>
            <w:rFonts w:ascii="Arial" w:eastAsia="Arial" w:hAnsi="Arial" w:cs="Arial"/>
            <w:color w:val="0563C1"/>
            <w:lang w:eastAsia="en-GB"/>
          </w:rPr>
          <w:t>Experts</w:t>
        </w:r>
        <w:proofErr w:type="spellEnd"/>
        <w:r w:rsidRPr="45FDA444">
          <w:rPr>
            <w:rFonts w:ascii="Arial" w:eastAsia="Arial" w:hAnsi="Arial" w:cs="Arial"/>
            <w:color w:val="0563C1"/>
            <w:lang w:eastAsia="en-GB"/>
          </w:rPr>
          <w:t xml:space="preserve"> Stress On Upskilling Workforce To Offset Automation-Driven Job Loss (ndtv.com)</w:t>
        </w:r>
      </w:hyperlink>
      <w:r w:rsidRPr="45FDA444">
        <w:rPr>
          <w:rFonts w:ascii="Arial" w:eastAsia="Arial" w:hAnsi="Arial" w:cs="Arial"/>
          <w:lang w:eastAsia="en-GB"/>
        </w:rPr>
        <w:t>(Accessed: 26</w:t>
      </w:r>
      <w:r w:rsidRPr="45FDA444">
        <w:rPr>
          <w:rFonts w:ascii="Arial" w:eastAsia="Arial" w:hAnsi="Arial" w:cs="Arial"/>
          <w:vertAlign w:val="superscript"/>
          <w:lang w:eastAsia="en-GB"/>
        </w:rPr>
        <w:t>th</w:t>
      </w:r>
      <w:r w:rsidRPr="45FDA444">
        <w:rPr>
          <w:rFonts w:ascii="Arial" w:eastAsia="Arial" w:hAnsi="Arial" w:cs="Arial"/>
          <w:lang w:eastAsia="en-GB"/>
        </w:rPr>
        <w:t xml:space="preserve"> September 2022).</w:t>
      </w:r>
    </w:p>
    <w:p w14:paraId="48ABACE3" w14:textId="20E81850" w:rsidR="0D9FB508" w:rsidRDefault="0D9FB508" w:rsidP="2E6ED367">
      <w:pPr>
        <w:spacing w:after="0" w:line="240" w:lineRule="auto"/>
        <w:rPr>
          <w:rFonts w:ascii="Arial" w:eastAsia="Arial" w:hAnsi="Arial" w:cs="Arial"/>
          <w:lang w:eastAsia="en-GB"/>
        </w:rPr>
      </w:pPr>
    </w:p>
    <w:p w14:paraId="47BD9684" w14:textId="013095BA" w:rsidR="0D9FB508" w:rsidRDefault="30C22C17" w:rsidP="2E6ED367">
      <w:pPr>
        <w:spacing w:after="0" w:line="240" w:lineRule="auto"/>
        <w:rPr>
          <w:rFonts w:ascii="Arial" w:eastAsia="Arial" w:hAnsi="Arial" w:cs="Arial"/>
          <w:lang w:eastAsia="en-GB"/>
        </w:rPr>
      </w:pPr>
      <w:r w:rsidRPr="45FDA444">
        <w:rPr>
          <w:rFonts w:ascii="Arial" w:eastAsia="Arial" w:hAnsi="Arial" w:cs="Arial"/>
          <w:lang w:eastAsia="en-GB"/>
        </w:rPr>
        <w:t xml:space="preserve">Rao A, (2022) </w:t>
      </w:r>
      <w:r w:rsidRPr="45FDA444">
        <w:rPr>
          <w:rFonts w:ascii="Arial" w:eastAsia="Arial" w:hAnsi="Arial" w:cs="Arial"/>
          <w:i/>
          <w:lang w:eastAsia="en-GB"/>
        </w:rPr>
        <w:t>Automation raises risk of job loss, Upskill, say experts</w:t>
      </w:r>
      <w:r w:rsidRPr="45FDA444">
        <w:rPr>
          <w:rFonts w:ascii="Arial" w:eastAsia="Arial" w:hAnsi="Arial" w:cs="Arial"/>
          <w:lang w:eastAsia="en-GB"/>
        </w:rPr>
        <w:t xml:space="preserve">, [Internet] Available </w:t>
      </w:r>
      <w:proofErr w:type="spellStart"/>
      <w:r w:rsidRPr="45FDA444">
        <w:rPr>
          <w:rFonts w:ascii="Arial" w:eastAsia="Arial" w:hAnsi="Arial" w:cs="Arial"/>
          <w:lang w:eastAsia="en-GB"/>
        </w:rPr>
        <w:t>at:</w:t>
      </w:r>
      <w:hyperlink r:id="rId43">
        <w:r w:rsidRPr="45FDA444">
          <w:rPr>
            <w:rFonts w:ascii="Arial" w:eastAsia="Arial" w:hAnsi="Arial" w:cs="Arial"/>
            <w:color w:val="0563C1"/>
            <w:u w:val="single"/>
            <w:lang w:eastAsia="en-GB"/>
          </w:rPr>
          <w:t>Experts</w:t>
        </w:r>
        <w:proofErr w:type="spellEnd"/>
        <w:r w:rsidRPr="45FDA444">
          <w:rPr>
            <w:rFonts w:ascii="Arial" w:eastAsia="Arial" w:hAnsi="Arial" w:cs="Arial"/>
            <w:color w:val="0563C1"/>
            <w:u w:val="single"/>
            <w:lang w:eastAsia="en-GB"/>
          </w:rPr>
          <w:t xml:space="preserve"> Stress </w:t>
        </w:r>
        <w:r w:rsidRPr="45FDA444">
          <w:rPr>
            <w:rFonts w:ascii="Arial" w:eastAsia="Arial" w:hAnsi="Arial" w:cs="Arial"/>
            <w:color w:val="0563C1"/>
            <w:lang w:eastAsia="en-GB"/>
          </w:rPr>
          <w:t>On Upskilling Workforce To Offset Automation-Driven Job Loss (ndtv.com)</w:t>
        </w:r>
      </w:hyperlink>
      <w:r w:rsidRPr="45FDA444">
        <w:rPr>
          <w:rFonts w:ascii="Arial" w:eastAsia="Arial" w:hAnsi="Arial" w:cs="Arial"/>
          <w:lang w:eastAsia="en-GB"/>
        </w:rPr>
        <w:t>(Accessed: 26</w:t>
      </w:r>
      <w:r w:rsidRPr="45FDA444">
        <w:rPr>
          <w:rFonts w:ascii="Arial" w:eastAsia="Arial" w:hAnsi="Arial" w:cs="Arial"/>
          <w:vertAlign w:val="superscript"/>
          <w:lang w:eastAsia="en-GB"/>
        </w:rPr>
        <w:t>th</w:t>
      </w:r>
      <w:r w:rsidRPr="45FDA444">
        <w:rPr>
          <w:rFonts w:ascii="Arial" w:eastAsia="Arial" w:hAnsi="Arial" w:cs="Arial"/>
          <w:lang w:eastAsia="en-GB"/>
        </w:rPr>
        <w:t xml:space="preserve"> September 2022).</w:t>
      </w:r>
    </w:p>
    <w:p w14:paraId="7CF66353" w14:textId="6C20BBB0" w:rsidR="0D9FB508" w:rsidRDefault="0D9FB508" w:rsidP="2E6ED367">
      <w:pPr>
        <w:spacing w:after="0" w:line="240" w:lineRule="auto"/>
        <w:rPr>
          <w:rFonts w:ascii="Arial" w:eastAsia="Arial" w:hAnsi="Arial" w:cs="Arial"/>
          <w:lang w:eastAsia="en-GB"/>
        </w:rPr>
      </w:pPr>
    </w:p>
    <w:p w14:paraId="630B8489" w14:textId="5DFBDBF1" w:rsidR="00B1118B" w:rsidRPr="00B1118B" w:rsidRDefault="00B1118B" w:rsidP="10DA5C1C">
      <w:pPr>
        <w:spacing w:after="0" w:line="240" w:lineRule="auto"/>
        <w:textAlignment w:val="baseline"/>
        <w:rPr>
          <w:rFonts w:ascii="Arial" w:eastAsia="Arial" w:hAnsi="Arial" w:cs="Arial"/>
          <w:lang w:eastAsia="en-GB"/>
        </w:rPr>
      </w:pPr>
      <w:r w:rsidRPr="45FDA444">
        <w:rPr>
          <w:rFonts w:ascii="Arial" w:eastAsia="Arial" w:hAnsi="Arial" w:cs="Arial"/>
          <w:lang w:eastAsia="en-GB"/>
        </w:rPr>
        <w:t xml:space="preserve">Rao A, (2022) </w:t>
      </w:r>
      <w:r w:rsidRPr="45FDA444">
        <w:rPr>
          <w:rFonts w:ascii="Arial" w:eastAsia="Arial" w:hAnsi="Arial" w:cs="Arial"/>
          <w:i/>
          <w:lang w:eastAsia="en-GB"/>
        </w:rPr>
        <w:t>Automation raises risk of job loss, Upskill, say experts</w:t>
      </w:r>
      <w:r w:rsidRPr="45FDA444">
        <w:rPr>
          <w:rFonts w:ascii="Arial" w:eastAsia="Arial" w:hAnsi="Arial" w:cs="Arial"/>
          <w:lang w:eastAsia="en-GB"/>
        </w:rPr>
        <w:t xml:space="preserve">, [Internet] Available </w:t>
      </w:r>
      <w:proofErr w:type="spellStart"/>
      <w:r w:rsidRPr="45FDA444">
        <w:rPr>
          <w:rFonts w:ascii="Arial" w:eastAsia="Arial" w:hAnsi="Arial" w:cs="Arial"/>
          <w:lang w:eastAsia="en-GB"/>
        </w:rPr>
        <w:t>at:</w:t>
      </w:r>
      <w:hyperlink r:id="rId44">
        <w:r w:rsidRPr="45FDA444">
          <w:rPr>
            <w:rFonts w:ascii="Arial" w:eastAsia="Arial" w:hAnsi="Arial" w:cs="Arial"/>
            <w:color w:val="0563C1"/>
            <w:lang w:eastAsia="en-GB"/>
          </w:rPr>
          <w:t>Experts</w:t>
        </w:r>
        <w:proofErr w:type="spellEnd"/>
        <w:r w:rsidRPr="45FDA444">
          <w:rPr>
            <w:rFonts w:ascii="Arial" w:eastAsia="Arial" w:hAnsi="Arial" w:cs="Arial"/>
            <w:color w:val="0563C1"/>
            <w:lang w:eastAsia="en-GB"/>
          </w:rPr>
          <w:t xml:space="preserve"> Stress On Upskilling Workforce To Offset Automation-Driven Job Loss (ndtv.com)</w:t>
        </w:r>
      </w:hyperlink>
      <w:r w:rsidRPr="45FDA444">
        <w:rPr>
          <w:rFonts w:ascii="Arial" w:eastAsia="Arial" w:hAnsi="Arial" w:cs="Arial"/>
          <w:lang w:eastAsia="en-GB"/>
        </w:rPr>
        <w:t>(Accessed: 26</w:t>
      </w:r>
      <w:r w:rsidRPr="45FDA444">
        <w:rPr>
          <w:rFonts w:ascii="Arial" w:eastAsia="Arial" w:hAnsi="Arial" w:cs="Arial"/>
          <w:vertAlign w:val="superscript"/>
          <w:lang w:eastAsia="en-GB"/>
        </w:rPr>
        <w:t>th</w:t>
      </w:r>
      <w:r w:rsidRPr="45FDA444">
        <w:rPr>
          <w:rFonts w:ascii="Arial" w:eastAsia="Arial" w:hAnsi="Arial" w:cs="Arial"/>
          <w:lang w:eastAsia="en-GB"/>
        </w:rPr>
        <w:t xml:space="preserve"> September 2022).</w:t>
      </w:r>
    </w:p>
    <w:p w14:paraId="241D33C0" w14:textId="6C20BBB0" w:rsidR="00B1118B" w:rsidRPr="00B1118B" w:rsidRDefault="00B1118B" w:rsidP="10DA5C1C">
      <w:pPr>
        <w:spacing w:after="0" w:line="240" w:lineRule="auto"/>
        <w:textAlignment w:val="baseline"/>
        <w:rPr>
          <w:rFonts w:ascii="Arial" w:eastAsia="Arial" w:hAnsi="Arial" w:cs="Arial"/>
          <w:lang w:eastAsia="en-GB"/>
        </w:rPr>
      </w:pPr>
    </w:p>
    <w:p w14:paraId="594FD94B" w14:textId="654A5686" w:rsidR="00B1118B" w:rsidRPr="00B1118B" w:rsidRDefault="07C7FA7B" w:rsidP="10DA5C1C">
      <w:pPr>
        <w:spacing w:after="0" w:line="240" w:lineRule="auto"/>
        <w:textAlignment w:val="baseline"/>
        <w:rPr>
          <w:rFonts w:ascii="Arial" w:eastAsia="Arial" w:hAnsi="Arial" w:cs="Arial"/>
          <w:lang w:eastAsia="en-GB"/>
        </w:rPr>
      </w:pPr>
      <w:proofErr w:type="spellStart"/>
      <w:r w:rsidRPr="45FDA444">
        <w:rPr>
          <w:rFonts w:ascii="Arial" w:eastAsia="Arial" w:hAnsi="Arial" w:cs="Arial"/>
          <w:lang w:eastAsia="en-GB"/>
        </w:rPr>
        <w:t>Sansyzbayevna</w:t>
      </w:r>
      <w:proofErr w:type="spellEnd"/>
      <w:r w:rsidRPr="45FDA444">
        <w:rPr>
          <w:rFonts w:ascii="Arial" w:eastAsia="Arial" w:hAnsi="Arial" w:cs="Arial"/>
          <w:lang w:eastAsia="en-GB"/>
        </w:rPr>
        <w:t xml:space="preserve"> </w:t>
      </w:r>
      <w:proofErr w:type="spellStart"/>
      <w:r w:rsidRPr="45FDA444">
        <w:rPr>
          <w:rFonts w:ascii="Arial" w:eastAsia="Arial" w:hAnsi="Arial" w:cs="Arial"/>
          <w:lang w:eastAsia="en-GB"/>
        </w:rPr>
        <w:t>Bespayeva</w:t>
      </w:r>
      <w:proofErr w:type="spellEnd"/>
      <w:r w:rsidRPr="45FDA444">
        <w:rPr>
          <w:rFonts w:ascii="Arial" w:eastAsia="Arial" w:hAnsi="Arial" w:cs="Arial"/>
          <w:lang w:eastAsia="en-GB"/>
        </w:rPr>
        <w:t xml:space="preserve">, R. and </w:t>
      </w:r>
      <w:proofErr w:type="spellStart"/>
      <w:r w:rsidRPr="45FDA444">
        <w:rPr>
          <w:rFonts w:ascii="Arial" w:eastAsia="Arial" w:hAnsi="Arial" w:cs="Arial"/>
          <w:lang w:eastAsia="en-GB"/>
        </w:rPr>
        <w:t>Olzhabayevna</w:t>
      </w:r>
      <w:proofErr w:type="spellEnd"/>
      <w:r w:rsidRPr="45FDA444">
        <w:rPr>
          <w:rFonts w:ascii="Arial" w:eastAsia="Arial" w:hAnsi="Arial" w:cs="Arial"/>
          <w:lang w:eastAsia="en-GB"/>
        </w:rPr>
        <w:t xml:space="preserve"> </w:t>
      </w:r>
      <w:proofErr w:type="spellStart"/>
      <w:r w:rsidRPr="45FDA444">
        <w:rPr>
          <w:rFonts w:ascii="Arial" w:eastAsia="Arial" w:hAnsi="Arial" w:cs="Arial"/>
          <w:lang w:eastAsia="en-GB"/>
        </w:rPr>
        <w:t>Bugubayeva</w:t>
      </w:r>
      <w:proofErr w:type="spellEnd"/>
      <w:r w:rsidRPr="45FDA444">
        <w:rPr>
          <w:rFonts w:ascii="Arial" w:eastAsia="Arial" w:hAnsi="Arial" w:cs="Arial"/>
          <w:lang w:eastAsia="en-GB"/>
        </w:rPr>
        <w:t>, R</w:t>
      </w:r>
      <w:r w:rsidR="53C890E0" w:rsidRPr="15EBAEC9">
        <w:rPr>
          <w:rFonts w:ascii="Arial" w:eastAsia="Arial" w:hAnsi="Arial" w:cs="Arial"/>
          <w:lang w:eastAsia="en-GB"/>
        </w:rPr>
        <w:t>., (</w:t>
      </w:r>
      <w:r w:rsidRPr="45FDA444">
        <w:rPr>
          <w:rFonts w:ascii="Arial" w:eastAsia="Arial" w:hAnsi="Arial" w:cs="Arial"/>
          <w:lang w:eastAsia="en-GB"/>
        </w:rPr>
        <w:t>2017</w:t>
      </w:r>
      <w:r w:rsidR="60CAADF3" w:rsidRPr="5B1DB275">
        <w:rPr>
          <w:rFonts w:ascii="Arial" w:eastAsia="Arial" w:hAnsi="Arial" w:cs="Arial"/>
          <w:lang w:eastAsia="en-GB"/>
        </w:rPr>
        <w:t>)</w:t>
      </w:r>
      <w:r w:rsidRPr="5B1DB275">
        <w:rPr>
          <w:rFonts w:ascii="Arial" w:eastAsia="Arial" w:hAnsi="Arial" w:cs="Arial"/>
          <w:lang w:eastAsia="en-GB"/>
        </w:rPr>
        <w:t>.</w:t>
      </w:r>
      <w:r w:rsidRPr="45FDA444">
        <w:rPr>
          <w:rFonts w:ascii="Arial" w:eastAsia="Arial" w:hAnsi="Arial" w:cs="Arial"/>
          <w:lang w:eastAsia="en-GB"/>
        </w:rPr>
        <w:t xml:space="preserve"> </w:t>
      </w:r>
      <w:r w:rsidRPr="15EBAEC9">
        <w:rPr>
          <w:rFonts w:ascii="Arial" w:eastAsia="Arial" w:hAnsi="Arial" w:cs="Arial"/>
          <w:i/>
          <w:lang w:eastAsia="en-GB"/>
        </w:rPr>
        <w:t xml:space="preserve">Approaches and models for change management. </w:t>
      </w:r>
      <w:proofErr w:type="spellStart"/>
      <w:r w:rsidRPr="15EBAEC9">
        <w:rPr>
          <w:rFonts w:ascii="Arial" w:eastAsia="Arial" w:hAnsi="Arial" w:cs="Arial"/>
          <w:i/>
          <w:lang w:eastAsia="en-GB"/>
        </w:rPr>
        <w:t>Jagiellonian</w:t>
      </w:r>
      <w:proofErr w:type="spellEnd"/>
      <w:r w:rsidRPr="15EBAEC9">
        <w:rPr>
          <w:rFonts w:ascii="Arial" w:eastAsia="Arial" w:hAnsi="Arial" w:cs="Arial"/>
          <w:i/>
          <w:lang w:eastAsia="en-GB"/>
        </w:rPr>
        <w:t xml:space="preserve"> Journal of Management, 3(3)</w:t>
      </w:r>
      <w:r w:rsidRPr="45FDA444">
        <w:rPr>
          <w:rFonts w:ascii="Arial" w:eastAsia="Arial" w:hAnsi="Arial" w:cs="Arial"/>
          <w:lang w:eastAsia="en-GB"/>
        </w:rPr>
        <w:t>. [Google scholar] Available at:</w:t>
      </w:r>
    </w:p>
    <w:p w14:paraId="198CB71F" w14:textId="7C2F7169" w:rsidR="00B1118B" w:rsidRPr="00B1118B" w:rsidRDefault="009E03BE" w:rsidP="10DA5C1C">
      <w:pPr>
        <w:spacing w:after="0" w:line="240" w:lineRule="auto"/>
        <w:textAlignment w:val="baseline"/>
        <w:rPr>
          <w:rFonts w:ascii="Arial" w:eastAsia="Arial" w:hAnsi="Arial" w:cs="Arial"/>
        </w:rPr>
      </w:pPr>
      <w:hyperlink r:id="rId45">
        <w:r w:rsidR="07C7FA7B" w:rsidRPr="45FDA444">
          <w:rPr>
            <w:rStyle w:val="Hyperlink"/>
            <w:rFonts w:ascii="Arial" w:eastAsia="Arial" w:hAnsi="Arial" w:cs="Arial"/>
            <w:u w:val="none"/>
          </w:rPr>
          <w:t>Approaches and models for change management (uj.edu.pl)</w:t>
        </w:r>
      </w:hyperlink>
    </w:p>
    <w:p w14:paraId="411A2746" w14:textId="51EAADFB" w:rsidR="00B1118B" w:rsidRPr="00B1118B" w:rsidRDefault="07C7FA7B" w:rsidP="10DA5C1C">
      <w:pPr>
        <w:spacing w:after="0" w:line="240" w:lineRule="auto"/>
        <w:textAlignment w:val="baseline"/>
        <w:rPr>
          <w:rFonts w:ascii="Arial" w:eastAsia="Arial" w:hAnsi="Arial" w:cs="Arial"/>
          <w:lang w:eastAsia="en-GB"/>
        </w:rPr>
      </w:pPr>
      <w:r w:rsidRPr="45FDA444">
        <w:rPr>
          <w:rFonts w:ascii="Arial" w:eastAsia="Arial" w:hAnsi="Arial" w:cs="Arial"/>
          <w:lang w:eastAsia="en-GB"/>
        </w:rPr>
        <w:t>(Accessed: 17</w:t>
      </w:r>
      <w:r w:rsidRPr="45FDA444">
        <w:rPr>
          <w:rFonts w:ascii="Arial" w:eastAsia="Arial" w:hAnsi="Arial" w:cs="Arial"/>
          <w:vertAlign w:val="superscript"/>
          <w:lang w:eastAsia="en-GB"/>
        </w:rPr>
        <w:t>th</w:t>
      </w:r>
      <w:r w:rsidRPr="45FDA444">
        <w:rPr>
          <w:rFonts w:ascii="Arial" w:eastAsia="Arial" w:hAnsi="Arial" w:cs="Arial"/>
          <w:lang w:eastAsia="en-GB"/>
        </w:rPr>
        <w:t xml:space="preserve"> November 2022).</w:t>
      </w:r>
    </w:p>
    <w:p w14:paraId="00D8ACBA" w14:textId="791F6049" w:rsidR="00B1118B" w:rsidRPr="00B1118B" w:rsidRDefault="00B1118B" w:rsidP="0953995E">
      <w:pPr>
        <w:spacing w:after="0" w:line="240" w:lineRule="auto"/>
        <w:textAlignment w:val="baseline"/>
        <w:rPr>
          <w:rFonts w:ascii="Arial" w:eastAsia="Arial" w:hAnsi="Arial" w:cs="Arial"/>
          <w:lang w:eastAsia="en-GB"/>
        </w:rPr>
      </w:pPr>
    </w:p>
    <w:p w14:paraId="623FB600" w14:textId="2DC954D1" w:rsidR="00B1118B" w:rsidRPr="00B1118B" w:rsidRDefault="6CDE19D6" w:rsidP="0953995E">
      <w:pPr>
        <w:spacing w:after="0" w:line="240" w:lineRule="auto"/>
        <w:textAlignment w:val="baseline"/>
        <w:rPr>
          <w:rFonts w:ascii="Arial" w:eastAsia="Times New Roman" w:hAnsi="Arial" w:cs="Arial"/>
          <w:lang w:eastAsia="en-GB"/>
        </w:rPr>
      </w:pPr>
      <w:proofErr w:type="spellStart"/>
      <w:r w:rsidRPr="0953995E">
        <w:rPr>
          <w:rFonts w:ascii="Arial" w:eastAsia="Times New Roman" w:hAnsi="Arial" w:cs="Arial"/>
          <w:lang w:eastAsia="en-GB"/>
        </w:rPr>
        <w:t>Satu</w:t>
      </w:r>
      <w:proofErr w:type="spellEnd"/>
      <w:r w:rsidRPr="0953995E">
        <w:rPr>
          <w:rFonts w:ascii="Arial" w:eastAsia="Times New Roman" w:hAnsi="Arial" w:cs="Arial"/>
          <w:lang w:eastAsia="en-GB"/>
        </w:rPr>
        <w:t xml:space="preserve">, Bohm et al (2016) </w:t>
      </w:r>
      <w:r w:rsidRPr="15EBAEC9">
        <w:rPr>
          <w:rFonts w:ascii="Arial" w:eastAsia="Times New Roman" w:hAnsi="Arial" w:cs="Arial"/>
          <w:i/>
          <w:lang w:eastAsia="en-GB"/>
        </w:rPr>
        <w:t>Negotiating change</w:t>
      </w:r>
      <w:r w:rsidRPr="0953995E">
        <w:rPr>
          <w:rFonts w:ascii="Arial" w:eastAsia="Times New Roman" w:hAnsi="Arial" w:cs="Arial"/>
          <w:lang w:eastAsia="en-GB"/>
        </w:rPr>
        <w:t xml:space="preserve"> [internet] Available at:</w:t>
      </w:r>
    </w:p>
    <w:p w14:paraId="40DD30E7" w14:textId="77777777" w:rsidR="00B1118B" w:rsidRPr="00B1118B" w:rsidRDefault="009E03BE" w:rsidP="0953995E">
      <w:pPr>
        <w:spacing w:after="0" w:line="240" w:lineRule="auto"/>
        <w:textAlignment w:val="baseline"/>
        <w:rPr>
          <w:rFonts w:ascii="Arial" w:eastAsia="Times New Roman" w:hAnsi="Arial" w:cs="Arial"/>
          <w:lang w:eastAsia="en-GB"/>
        </w:rPr>
      </w:pPr>
      <w:hyperlink r:id="rId46">
        <w:r w:rsidR="6CDE19D6" w:rsidRPr="0953995E">
          <w:rPr>
            <w:rStyle w:val="Hyperlink"/>
            <w:rFonts w:ascii="Arial" w:eastAsia="Times New Roman" w:hAnsi="Arial" w:cs="Arial"/>
            <w:u w:val="none"/>
            <w:lang w:eastAsia="en-GB"/>
          </w:rPr>
          <w:t>https://www.google.co.uk/url?sa=t&amp;source=web&amp;rct=j&amp;url=https://uu.diva-portal.org/smash/get/diva2:1162817/FULLTEXT01.pdf&amp;ved=2ahUKEwjAt_PN-5f7AhVBoVwKHRWDDyEQFnoECB0QAQ&amp;usg=AOvVaw0HNjR-Cs885cf6ry1KAMgZ</w:t>
        </w:r>
      </w:hyperlink>
      <w:r w:rsidR="6CDE19D6" w:rsidRPr="0953995E">
        <w:rPr>
          <w:rFonts w:ascii="Arial" w:eastAsia="Times New Roman" w:hAnsi="Arial" w:cs="Arial"/>
          <w:u w:val="single"/>
          <w:lang w:eastAsia="en-GB"/>
        </w:rPr>
        <w:t xml:space="preserve"> </w:t>
      </w:r>
    </w:p>
    <w:p w14:paraId="5DF58379" w14:textId="1856AE5C" w:rsidR="00B1118B" w:rsidRPr="00B1118B" w:rsidRDefault="6CDE19D6" w:rsidP="15EBAEC9">
      <w:pPr>
        <w:spacing w:after="0" w:line="240" w:lineRule="auto"/>
        <w:rPr>
          <w:rFonts w:ascii="Arial" w:eastAsia="Arial" w:hAnsi="Arial" w:cs="Arial"/>
        </w:rPr>
      </w:pPr>
      <w:r w:rsidRPr="15EBAEC9">
        <w:rPr>
          <w:rFonts w:ascii="Arial" w:eastAsia="Times New Roman" w:hAnsi="Arial" w:cs="Arial"/>
          <w:lang w:eastAsia="en-GB"/>
        </w:rPr>
        <w:t>(Accessed</w:t>
      </w:r>
      <w:r w:rsidR="63C5B25E" w:rsidRPr="15EBAEC9">
        <w:rPr>
          <w:rFonts w:ascii="Arial" w:eastAsia="Times New Roman" w:hAnsi="Arial" w:cs="Arial"/>
          <w:lang w:eastAsia="en-GB"/>
        </w:rPr>
        <w:t>:</w:t>
      </w:r>
    </w:p>
    <w:p w14:paraId="30A54B98" w14:textId="63F8C5F9" w:rsidR="00B1118B" w:rsidRPr="00B1118B" w:rsidRDefault="00B1118B" w:rsidP="15EBAEC9">
      <w:pPr>
        <w:spacing w:after="0" w:line="240" w:lineRule="auto"/>
        <w:rPr>
          <w:rFonts w:ascii="Arial" w:eastAsia="Arial" w:hAnsi="Arial" w:cs="Arial"/>
          <w:lang w:eastAsia="en-GB"/>
        </w:rPr>
      </w:pPr>
    </w:p>
    <w:p w14:paraId="19FB0223" w14:textId="352C05AE" w:rsidR="00B1118B" w:rsidRPr="00B1118B" w:rsidRDefault="04733FC6" w:rsidP="15EBAEC9">
      <w:pPr>
        <w:spacing w:after="0" w:line="240" w:lineRule="auto"/>
        <w:rPr>
          <w:rFonts w:ascii="Arial" w:eastAsia="Arial" w:hAnsi="Arial" w:cs="Arial"/>
          <w:lang w:eastAsia="en-GB"/>
        </w:rPr>
      </w:pPr>
      <w:r w:rsidRPr="15EBAEC9">
        <w:rPr>
          <w:rFonts w:ascii="Arial" w:eastAsia="Arial" w:hAnsi="Arial" w:cs="Arial"/>
          <w:lang w:eastAsia="en-GB"/>
        </w:rPr>
        <w:t xml:space="preserve">Tesco PLC (2021) </w:t>
      </w:r>
      <w:r w:rsidRPr="15EBAEC9">
        <w:rPr>
          <w:rFonts w:ascii="Arial" w:eastAsia="Arial" w:hAnsi="Arial" w:cs="Arial"/>
          <w:i/>
          <w:iCs/>
          <w:lang w:eastAsia="en-GB"/>
        </w:rPr>
        <w:t>Tesco opens new checkout-free store, ‘</w:t>
      </w:r>
      <w:proofErr w:type="spellStart"/>
      <w:r w:rsidRPr="15EBAEC9">
        <w:rPr>
          <w:rFonts w:ascii="Arial" w:eastAsia="Arial" w:hAnsi="Arial" w:cs="Arial"/>
          <w:i/>
          <w:iCs/>
          <w:lang w:eastAsia="en-GB"/>
        </w:rPr>
        <w:t>GetGo</w:t>
      </w:r>
      <w:proofErr w:type="spellEnd"/>
      <w:r w:rsidRPr="15EBAEC9">
        <w:rPr>
          <w:rFonts w:ascii="Arial" w:eastAsia="Arial" w:hAnsi="Arial" w:cs="Arial"/>
          <w:i/>
          <w:iCs/>
          <w:lang w:eastAsia="en-GB"/>
        </w:rPr>
        <w:t>’</w:t>
      </w:r>
      <w:r w:rsidRPr="15EBAEC9">
        <w:rPr>
          <w:rFonts w:ascii="Arial" w:eastAsia="Arial" w:hAnsi="Arial" w:cs="Arial"/>
          <w:lang w:eastAsia="en-GB"/>
        </w:rPr>
        <w:t>[internet] Available at:</w:t>
      </w:r>
      <w:hyperlink r:id="rId47">
        <w:r w:rsidRPr="15EBAEC9">
          <w:rPr>
            <w:rFonts w:ascii="Arial" w:eastAsia="Arial" w:hAnsi="Arial" w:cs="Arial"/>
            <w:color w:val="0563C1"/>
            <w:lang w:eastAsia="en-GB"/>
          </w:rPr>
          <w:t>https://www.tescoplc.com/news/2021/tesco-opens-new-checkout-free-store-getgo/</w:t>
        </w:r>
      </w:hyperlink>
      <w:r w:rsidRPr="15EBAEC9">
        <w:rPr>
          <w:rFonts w:ascii="Arial" w:eastAsia="Arial" w:hAnsi="Arial" w:cs="Arial"/>
          <w:lang w:eastAsia="en-GB"/>
        </w:rPr>
        <w:t xml:space="preserve"> (Accessed: November 15</w:t>
      </w:r>
      <w:r w:rsidRPr="15EBAEC9">
        <w:rPr>
          <w:rFonts w:ascii="Arial" w:eastAsia="Arial" w:hAnsi="Arial" w:cs="Arial"/>
          <w:vertAlign w:val="superscript"/>
          <w:lang w:eastAsia="en-GB"/>
        </w:rPr>
        <w:t>th</w:t>
      </w:r>
      <w:r w:rsidRPr="15EBAEC9">
        <w:rPr>
          <w:rFonts w:ascii="Arial" w:eastAsia="Arial" w:hAnsi="Arial" w:cs="Arial"/>
          <w:lang w:eastAsia="en-GB"/>
        </w:rPr>
        <w:t>, 2022).</w:t>
      </w:r>
    </w:p>
    <w:p w14:paraId="6A8CA830" w14:textId="466F12EE" w:rsidR="00B1118B" w:rsidRPr="00B1118B" w:rsidRDefault="00B1118B" w:rsidP="397AFA4C">
      <w:pPr>
        <w:spacing w:after="0" w:line="240" w:lineRule="auto"/>
        <w:rPr>
          <w:rFonts w:ascii="Arial" w:eastAsia="Arial" w:hAnsi="Arial" w:cs="Arial"/>
        </w:rPr>
      </w:pPr>
    </w:p>
    <w:p w14:paraId="5996D2EE" w14:textId="5D3FAF26" w:rsidR="00B1118B" w:rsidRPr="00B1118B" w:rsidRDefault="1A40EDFD" w:rsidP="13BE2F73">
      <w:pPr>
        <w:spacing w:after="0" w:line="240" w:lineRule="auto"/>
        <w:textAlignment w:val="baseline"/>
        <w:rPr>
          <w:rFonts w:ascii="Arial" w:eastAsia="Arial" w:hAnsi="Arial" w:cs="Arial"/>
          <w:lang w:eastAsia="en-GB"/>
        </w:rPr>
      </w:pPr>
      <w:r w:rsidRPr="15EBAEC9">
        <w:rPr>
          <w:rFonts w:ascii="Arial" w:eastAsia="Arial" w:hAnsi="Arial" w:cs="Arial"/>
          <w:color w:val="000000" w:themeColor="text1"/>
          <w:lang w:eastAsia="en-GB"/>
        </w:rPr>
        <w:t xml:space="preserve">The guardian, (2022) </w:t>
      </w:r>
      <w:r w:rsidRPr="15EBAEC9">
        <w:rPr>
          <w:rFonts w:ascii="Arial" w:eastAsia="Arial" w:hAnsi="Arial" w:cs="Arial"/>
          <w:i/>
          <w:iCs/>
          <w:color w:val="000000" w:themeColor="text1"/>
          <w:lang w:eastAsia="en-GB"/>
        </w:rPr>
        <w:t>End of the checkout queue? Stores rush to deploy till free technology, [</w:t>
      </w:r>
      <w:r w:rsidRPr="15EBAEC9">
        <w:rPr>
          <w:rFonts w:ascii="Arial" w:eastAsia="Arial" w:hAnsi="Arial" w:cs="Arial"/>
          <w:color w:val="000000" w:themeColor="text1"/>
          <w:lang w:eastAsia="en-GB"/>
        </w:rPr>
        <w:t>Internet] Available at:</w:t>
      </w:r>
      <w:hyperlink r:id="rId48">
        <w:r w:rsidRPr="15EBAEC9">
          <w:rPr>
            <w:rFonts w:ascii="Arial" w:eastAsia="Arial" w:hAnsi="Arial" w:cs="Arial"/>
            <w:color w:val="0563C1"/>
            <w:lang w:eastAsia="en-GB"/>
          </w:rPr>
          <w:t>https://www.google.co.uk/amp/s/amp.theguardian.com/business/2021/oct/23/end-of-the-checkout-queue-stores-rush-to-deploy-till-free-technology</w:t>
        </w:r>
      </w:hyperlink>
      <w:r w:rsidRPr="15EBAEC9">
        <w:rPr>
          <w:rFonts w:ascii="Arial" w:eastAsia="Arial" w:hAnsi="Arial" w:cs="Arial"/>
          <w:lang w:eastAsia="en-GB"/>
        </w:rPr>
        <w:t xml:space="preserve"> (Accessed: 15</w:t>
      </w:r>
      <w:r w:rsidRPr="15EBAEC9">
        <w:rPr>
          <w:rFonts w:ascii="Arial" w:eastAsia="Arial" w:hAnsi="Arial" w:cs="Arial"/>
          <w:vertAlign w:val="superscript"/>
          <w:lang w:eastAsia="en-GB"/>
        </w:rPr>
        <w:t>th</w:t>
      </w:r>
      <w:r w:rsidRPr="15EBAEC9">
        <w:rPr>
          <w:rFonts w:ascii="Arial" w:eastAsia="Arial" w:hAnsi="Arial" w:cs="Arial"/>
          <w:lang w:eastAsia="en-GB"/>
        </w:rPr>
        <w:t xml:space="preserve"> November 2022).</w:t>
      </w:r>
      <w:r w:rsidR="00B1118B" w:rsidRPr="15EBAEC9">
        <w:rPr>
          <w:rFonts w:ascii="Arial" w:eastAsia="Arial" w:hAnsi="Arial" w:cs="Arial"/>
          <w:lang w:eastAsia="en-GB"/>
        </w:rPr>
        <w:t>.</w:t>
      </w:r>
    </w:p>
    <w:p w14:paraId="1DA54CF1" w14:textId="68AF125A" w:rsidR="00B1118B" w:rsidRPr="00B1118B" w:rsidRDefault="00B1118B" w:rsidP="00B1118B">
      <w:pPr>
        <w:spacing w:after="0" w:line="240" w:lineRule="auto"/>
        <w:textAlignment w:val="baseline"/>
        <w:rPr>
          <w:rFonts w:ascii="Arial" w:eastAsia="Arial" w:hAnsi="Arial" w:cs="Arial"/>
          <w:lang w:eastAsia="en-GB"/>
        </w:rPr>
      </w:pPr>
      <w:r w:rsidRPr="45FDA444">
        <w:rPr>
          <w:rFonts w:ascii="Arial" w:eastAsia="Arial" w:hAnsi="Arial" w:cs="Arial"/>
          <w:lang w:eastAsia="en-GB"/>
        </w:rPr>
        <w:t> </w:t>
      </w:r>
    </w:p>
    <w:p w14:paraId="38203674" w14:textId="336C588F" w:rsidR="00B1118B" w:rsidRPr="00B1118B" w:rsidRDefault="0E96C2D0" w:rsidP="0F09E797">
      <w:pPr>
        <w:spacing w:after="0" w:line="240" w:lineRule="auto"/>
        <w:textAlignment w:val="baseline"/>
        <w:rPr>
          <w:rFonts w:ascii="Arial" w:eastAsia="Arial" w:hAnsi="Arial" w:cs="Arial"/>
          <w:lang w:eastAsia="en-GB"/>
        </w:rPr>
      </w:pPr>
      <w:r w:rsidRPr="45FDA444">
        <w:rPr>
          <w:rFonts w:ascii="Arial" w:eastAsia="Arial" w:hAnsi="Arial" w:cs="Arial"/>
          <w:color w:val="000000" w:themeColor="text1"/>
          <w:lang w:eastAsia="en-GB"/>
        </w:rPr>
        <w:t xml:space="preserve">The guardian, (2022) </w:t>
      </w:r>
      <w:r w:rsidRPr="45FDA444">
        <w:rPr>
          <w:rFonts w:ascii="Arial" w:eastAsia="Arial" w:hAnsi="Arial" w:cs="Arial"/>
          <w:i/>
          <w:color w:val="000000" w:themeColor="text1"/>
          <w:lang w:eastAsia="en-GB"/>
        </w:rPr>
        <w:t xml:space="preserve">End of the checkout queue? Stores rush to deploy till free technology, </w:t>
      </w:r>
      <w:r w:rsidR="0D4624D0" w:rsidRPr="45FDA444">
        <w:rPr>
          <w:rFonts w:ascii="Arial" w:eastAsia="Arial" w:hAnsi="Arial" w:cs="Arial"/>
          <w:i/>
          <w:color w:val="000000" w:themeColor="text1"/>
          <w:lang w:eastAsia="en-GB"/>
        </w:rPr>
        <w:t>[</w:t>
      </w:r>
      <w:r w:rsidR="4EC7BCFB" w:rsidRPr="45FDA444">
        <w:rPr>
          <w:rFonts w:ascii="Arial" w:eastAsia="Arial" w:hAnsi="Arial" w:cs="Arial"/>
          <w:color w:val="000000" w:themeColor="text1"/>
          <w:lang w:eastAsia="en-GB"/>
        </w:rPr>
        <w:t>Internet]</w:t>
      </w:r>
      <w:r w:rsidRPr="45FDA444">
        <w:rPr>
          <w:rFonts w:ascii="Arial" w:eastAsia="Arial" w:hAnsi="Arial" w:cs="Arial"/>
          <w:color w:val="000000" w:themeColor="text1"/>
          <w:lang w:eastAsia="en-GB"/>
        </w:rPr>
        <w:t xml:space="preserve"> </w:t>
      </w:r>
      <w:r w:rsidR="102CA14A" w:rsidRPr="45FDA444">
        <w:rPr>
          <w:rFonts w:ascii="Arial" w:eastAsia="Arial" w:hAnsi="Arial" w:cs="Arial"/>
          <w:color w:val="000000" w:themeColor="text1"/>
          <w:lang w:eastAsia="en-GB"/>
        </w:rPr>
        <w:t>A</w:t>
      </w:r>
      <w:r w:rsidRPr="45FDA444">
        <w:rPr>
          <w:rFonts w:ascii="Arial" w:eastAsia="Arial" w:hAnsi="Arial" w:cs="Arial"/>
          <w:color w:val="000000" w:themeColor="text1"/>
          <w:lang w:eastAsia="en-GB"/>
        </w:rPr>
        <w:t>vailable at:</w:t>
      </w:r>
      <w:hyperlink r:id="rId49">
        <w:r w:rsidRPr="45FDA444">
          <w:rPr>
            <w:rFonts w:ascii="Arial" w:eastAsia="Arial" w:hAnsi="Arial" w:cs="Arial"/>
            <w:color w:val="0563C1"/>
            <w:lang w:eastAsia="en-GB"/>
          </w:rPr>
          <w:t>https://www.google.co.uk/amp/s/amp.theguardian.com/business/2021/oct/23/end-of-the-checkout-queue-stores-rush-to-deploy-till-free-technology</w:t>
        </w:r>
      </w:hyperlink>
      <w:r w:rsidRPr="45FDA444">
        <w:rPr>
          <w:rFonts w:ascii="Arial" w:eastAsia="Arial" w:hAnsi="Arial" w:cs="Arial"/>
          <w:lang w:eastAsia="en-GB"/>
        </w:rPr>
        <w:t xml:space="preserve"> (Accessed: 15</w:t>
      </w:r>
      <w:r w:rsidRPr="45FDA444">
        <w:rPr>
          <w:rFonts w:ascii="Arial" w:eastAsia="Arial" w:hAnsi="Arial" w:cs="Arial"/>
          <w:vertAlign w:val="superscript"/>
          <w:lang w:eastAsia="en-GB"/>
        </w:rPr>
        <w:t>th</w:t>
      </w:r>
      <w:r w:rsidRPr="45FDA444">
        <w:rPr>
          <w:rFonts w:ascii="Arial" w:eastAsia="Arial" w:hAnsi="Arial" w:cs="Arial"/>
          <w:lang w:eastAsia="en-GB"/>
        </w:rPr>
        <w:t xml:space="preserve"> </w:t>
      </w:r>
      <w:r w:rsidR="13D6CF60" w:rsidRPr="45FDA444">
        <w:rPr>
          <w:rFonts w:ascii="Arial" w:eastAsia="Arial" w:hAnsi="Arial" w:cs="Arial"/>
          <w:lang w:eastAsia="en-GB"/>
        </w:rPr>
        <w:t>November 2022</w:t>
      </w:r>
      <w:r w:rsidRPr="45FDA444">
        <w:rPr>
          <w:rFonts w:ascii="Arial" w:eastAsia="Arial" w:hAnsi="Arial" w:cs="Arial"/>
          <w:lang w:eastAsia="en-GB"/>
        </w:rPr>
        <w:t>).</w:t>
      </w:r>
    </w:p>
    <w:p w14:paraId="7226148D" w14:textId="30BFD4F2" w:rsidR="00B1118B" w:rsidRPr="00B1118B" w:rsidRDefault="00B1118B" w:rsidP="0F09E797">
      <w:pPr>
        <w:spacing w:after="0" w:line="240" w:lineRule="auto"/>
        <w:textAlignment w:val="baseline"/>
        <w:rPr>
          <w:rFonts w:ascii="Arial" w:eastAsia="Arial" w:hAnsi="Arial" w:cs="Arial"/>
          <w:lang w:eastAsia="en-GB"/>
        </w:rPr>
      </w:pPr>
    </w:p>
    <w:p w14:paraId="1C6ED654" w14:textId="2775E03C" w:rsidR="00B1118B" w:rsidRPr="00B1118B" w:rsidRDefault="5EB65095" w:rsidP="0F09E797">
      <w:pPr>
        <w:spacing w:after="0" w:line="240" w:lineRule="auto"/>
        <w:textAlignment w:val="baseline"/>
        <w:rPr>
          <w:rStyle w:val="Hyperlink"/>
          <w:rFonts w:ascii="Arial" w:eastAsia="Arial" w:hAnsi="Arial" w:cs="Arial"/>
          <w:u w:val="none"/>
        </w:rPr>
      </w:pPr>
      <w:r w:rsidRPr="45FDA444">
        <w:rPr>
          <w:rFonts w:ascii="Arial" w:eastAsia="Arial" w:hAnsi="Arial" w:cs="Arial"/>
          <w:lang w:eastAsia="en-GB"/>
        </w:rPr>
        <w:t xml:space="preserve">Umar Tahir, (2019), </w:t>
      </w:r>
      <w:r w:rsidRPr="15EBAEC9">
        <w:rPr>
          <w:rFonts w:ascii="Arial" w:eastAsia="Arial" w:hAnsi="Arial" w:cs="Arial"/>
          <w:i/>
          <w:lang w:eastAsia="en-GB"/>
        </w:rPr>
        <w:t>Lewin’s Force Field Analysis (Change Management) [</w:t>
      </w:r>
      <w:r w:rsidRPr="45FDA444">
        <w:rPr>
          <w:rFonts w:ascii="Arial" w:eastAsia="Arial" w:hAnsi="Arial" w:cs="Arial"/>
          <w:lang w:eastAsia="en-GB"/>
        </w:rPr>
        <w:t>Internet] Available at</w:t>
      </w:r>
      <w:r w:rsidRPr="45FDA444">
        <w:rPr>
          <w:rFonts w:ascii="Arial" w:eastAsia="Arial" w:hAnsi="Arial" w:cs="Arial"/>
          <w:u w:val="single"/>
          <w:lang w:eastAsia="en-GB"/>
        </w:rPr>
        <w:t>:</w:t>
      </w:r>
      <w:r w:rsidRPr="45FDA444">
        <w:rPr>
          <w:rFonts w:ascii="Arial" w:eastAsia="Arial" w:hAnsi="Arial" w:cs="Arial"/>
          <w:lang w:eastAsia="en-GB"/>
        </w:rPr>
        <w:t> </w:t>
      </w:r>
      <w:hyperlink r:id="rId50">
        <w:r w:rsidRPr="45FDA444">
          <w:rPr>
            <w:rStyle w:val="Hyperlink"/>
            <w:rFonts w:ascii="Arial" w:eastAsia="Arial" w:hAnsi="Arial" w:cs="Arial"/>
            <w:u w:val="none"/>
          </w:rPr>
          <w:t>Lewin’s Force Field Analysis (Change Management) | CMI (changemanagementinsight.com)</w:t>
        </w:r>
      </w:hyperlink>
    </w:p>
    <w:p w14:paraId="19A37FFE" w14:textId="0E94114F" w:rsidR="00B1118B" w:rsidRPr="00B1118B" w:rsidRDefault="5EB65095" w:rsidP="0F09E797">
      <w:pPr>
        <w:spacing w:after="0" w:line="240" w:lineRule="auto"/>
        <w:textAlignment w:val="baseline"/>
        <w:rPr>
          <w:rFonts w:ascii="Arial" w:eastAsia="Arial" w:hAnsi="Arial" w:cs="Arial"/>
          <w:lang w:eastAsia="en-GB"/>
        </w:rPr>
      </w:pPr>
      <w:r w:rsidRPr="45FDA444">
        <w:rPr>
          <w:rFonts w:ascii="Arial" w:eastAsia="Arial" w:hAnsi="Arial" w:cs="Arial"/>
          <w:lang w:eastAsia="en-GB"/>
        </w:rPr>
        <w:t>(Accessed</w:t>
      </w:r>
      <w:r w:rsidR="41FEBAD0" w:rsidRPr="45FDA444">
        <w:rPr>
          <w:rFonts w:ascii="Arial" w:eastAsia="Arial" w:hAnsi="Arial" w:cs="Arial"/>
          <w:lang w:eastAsia="en-GB"/>
        </w:rPr>
        <w:t>:)</w:t>
      </w:r>
      <w:r w:rsidRPr="45FDA444">
        <w:rPr>
          <w:rFonts w:ascii="Arial" w:eastAsia="Arial" w:hAnsi="Arial" w:cs="Arial"/>
          <w:lang w:eastAsia="en-GB"/>
        </w:rPr>
        <w:t>.</w:t>
      </w:r>
    </w:p>
    <w:p w14:paraId="69857B30" w14:textId="17536A7E" w:rsidR="00B1118B" w:rsidRPr="00B1118B" w:rsidRDefault="00B1118B" w:rsidP="00B1118B">
      <w:pPr>
        <w:spacing w:after="0" w:line="240" w:lineRule="auto"/>
        <w:textAlignment w:val="baseline"/>
        <w:rPr>
          <w:rFonts w:ascii="Arial" w:eastAsia="Arial" w:hAnsi="Arial" w:cs="Arial"/>
          <w:lang w:eastAsia="en-GB"/>
        </w:rPr>
      </w:pPr>
    </w:p>
    <w:p w14:paraId="10F9A369" w14:textId="2C2249E6" w:rsidR="5EB65095" w:rsidRDefault="5EB65095" w:rsidP="0F09E797">
      <w:pPr>
        <w:spacing w:after="0" w:line="240" w:lineRule="auto"/>
        <w:rPr>
          <w:rStyle w:val="Hyperlink"/>
          <w:rFonts w:ascii="Arial" w:eastAsia="Arial" w:hAnsi="Arial" w:cs="Arial"/>
          <w:u w:val="none"/>
        </w:rPr>
      </w:pPr>
      <w:r w:rsidRPr="45FDA444">
        <w:rPr>
          <w:rFonts w:ascii="Arial" w:eastAsia="Arial" w:hAnsi="Arial" w:cs="Arial"/>
          <w:lang w:eastAsia="en-GB"/>
        </w:rPr>
        <w:t>Umar Tahir, (2019),</w:t>
      </w:r>
      <w:r w:rsidRPr="15EBAEC9">
        <w:rPr>
          <w:rFonts w:ascii="Arial" w:eastAsia="Arial" w:hAnsi="Arial" w:cs="Arial"/>
          <w:i/>
          <w:lang w:eastAsia="en-GB"/>
        </w:rPr>
        <w:t xml:space="preserve"> Lewin’s Force Field Analysis (Change Management)</w:t>
      </w:r>
      <w:r w:rsidRPr="45FDA444">
        <w:rPr>
          <w:rFonts w:ascii="Arial" w:eastAsia="Arial" w:hAnsi="Arial" w:cs="Arial"/>
          <w:lang w:eastAsia="en-GB"/>
        </w:rPr>
        <w:t xml:space="preserve"> [Internet] Available at:</w:t>
      </w:r>
      <w:r w:rsidRPr="45FDA444">
        <w:rPr>
          <w:rFonts w:ascii="Arial" w:eastAsia="Arial" w:hAnsi="Arial" w:cs="Arial"/>
          <w:u w:val="single"/>
          <w:lang w:eastAsia="en-GB"/>
        </w:rPr>
        <w:t> </w:t>
      </w:r>
      <w:hyperlink r:id="rId51">
        <w:r w:rsidRPr="45FDA444">
          <w:rPr>
            <w:rStyle w:val="Hyperlink"/>
            <w:rFonts w:ascii="Arial" w:eastAsia="Arial" w:hAnsi="Arial" w:cs="Arial"/>
            <w:u w:val="none"/>
          </w:rPr>
          <w:t>Lewin’s Force Field Analysis (Change Management) | CMI (changemanagementinsight.com)</w:t>
        </w:r>
      </w:hyperlink>
    </w:p>
    <w:p w14:paraId="57D1717A" w14:textId="06D043CD" w:rsidR="5EB65095" w:rsidRDefault="5EB65095" w:rsidP="0F09E797">
      <w:pPr>
        <w:spacing w:after="0" w:line="240" w:lineRule="auto"/>
        <w:rPr>
          <w:rFonts w:ascii="Arial" w:eastAsia="Arial" w:hAnsi="Arial" w:cs="Arial"/>
          <w:lang w:eastAsia="en-GB"/>
        </w:rPr>
      </w:pPr>
      <w:r w:rsidRPr="45FDA444">
        <w:rPr>
          <w:rFonts w:ascii="Arial" w:eastAsia="Arial" w:hAnsi="Arial" w:cs="Arial"/>
          <w:lang w:eastAsia="en-GB"/>
        </w:rPr>
        <w:t>(Accessed</w:t>
      </w:r>
      <w:r w:rsidR="213EF238" w:rsidRPr="45FDA444">
        <w:rPr>
          <w:rFonts w:ascii="Arial" w:eastAsia="Arial" w:hAnsi="Arial" w:cs="Arial"/>
          <w:lang w:eastAsia="en-GB"/>
        </w:rPr>
        <w:t>:)</w:t>
      </w:r>
      <w:r w:rsidRPr="45FDA444">
        <w:rPr>
          <w:rFonts w:ascii="Arial" w:eastAsia="Arial" w:hAnsi="Arial" w:cs="Arial"/>
          <w:lang w:eastAsia="en-GB"/>
        </w:rPr>
        <w:t>.</w:t>
      </w:r>
    </w:p>
    <w:p w14:paraId="5B687FBA" w14:textId="48FA437D" w:rsidR="0F09E797" w:rsidRDefault="0F09E797" w:rsidP="0F09E797">
      <w:pPr>
        <w:spacing w:after="0" w:line="240" w:lineRule="auto"/>
        <w:rPr>
          <w:rFonts w:ascii="Arial" w:eastAsia="Arial" w:hAnsi="Arial" w:cs="Arial"/>
          <w:lang w:eastAsia="en-GB"/>
        </w:rPr>
      </w:pPr>
    </w:p>
    <w:p w14:paraId="164A7FB5" w14:textId="3FF4E63D" w:rsidR="00B1118B" w:rsidRPr="00B1118B" w:rsidRDefault="00B1118B" w:rsidP="00B1118B">
      <w:pPr>
        <w:spacing w:after="0" w:line="240" w:lineRule="auto"/>
        <w:textAlignment w:val="baseline"/>
        <w:rPr>
          <w:rFonts w:ascii="Arial" w:eastAsia="Arial" w:hAnsi="Arial" w:cs="Arial"/>
          <w:lang w:eastAsia="en-GB"/>
        </w:rPr>
      </w:pPr>
      <w:bookmarkStart w:id="19" w:name="_Int_l5glA4fB"/>
      <w:proofErr w:type="spellStart"/>
      <w:r w:rsidRPr="45FDA444">
        <w:rPr>
          <w:rFonts w:ascii="Arial" w:eastAsia="Arial" w:hAnsi="Arial" w:cs="Arial"/>
          <w:lang w:eastAsia="en-GB"/>
        </w:rPr>
        <w:t>Vettori</w:t>
      </w:r>
      <w:proofErr w:type="spellEnd"/>
      <w:r w:rsidRPr="45FDA444">
        <w:rPr>
          <w:rFonts w:ascii="Arial" w:eastAsia="Arial" w:hAnsi="Arial" w:cs="Arial"/>
          <w:lang w:eastAsia="en-GB"/>
        </w:rPr>
        <w:t xml:space="preserve">, s, (2016) </w:t>
      </w:r>
      <w:r w:rsidRPr="45FDA444">
        <w:rPr>
          <w:rFonts w:ascii="Arial" w:eastAsia="Arial" w:hAnsi="Arial" w:cs="Arial"/>
          <w:i/>
          <w:lang w:eastAsia="en-GB"/>
        </w:rPr>
        <w:t>The employment contract and the changed world of work</w:t>
      </w:r>
      <w:r w:rsidRPr="45FDA444">
        <w:rPr>
          <w:rFonts w:ascii="Arial" w:eastAsia="Arial" w:hAnsi="Arial" w:cs="Arial"/>
          <w:lang w:eastAsia="en-GB"/>
        </w:rPr>
        <w:t>.</w:t>
      </w:r>
      <w:bookmarkEnd w:id="19"/>
      <w:r w:rsidRPr="45FDA444">
        <w:rPr>
          <w:rFonts w:ascii="Arial" w:eastAsia="Arial" w:hAnsi="Arial" w:cs="Arial"/>
          <w:lang w:eastAsia="en-GB"/>
        </w:rPr>
        <w:t xml:space="preserve"> [Internet] Available</w:t>
      </w:r>
      <w:r w:rsidRPr="45FDA444">
        <w:rPr>
          <w:rFonts w:ascii="Arial" w:eastAsia="Arial" w:hAnsi="Arial" w:cs="Arial"/>
          <w:b/>
          <w:bCs/>
          <w:lang w:eastAsia="en-GB"/>
        </w:rPr>
        <w:t xml:space="preserve"> </w:t>
      </w:r>
      <w:r w:rsidRPr="45FDA444">
        <w:rPr>
          <w:rFonts w:ascii="Arial" w:eastAsia="Arial" w:hAnsi="Arial" w:cs="Arial"/>
          <w:lang w:eastAsia="en-GB"/>
        </w:rPr>
        <w:t>at:</w:t>
      </w:r>
      <w:hyperlink r:id="rId52">
        <w:r w:rsidRPr="45FDA444">
          <w:rPr>
            <w:rFonts w:ascii="Arial" w:eastAsia="Arial" w:hAnsi="Arial" w:cs="Arial"/>
            <w:color w:val="0563C1"/>
            <w:lang w:eastAsia="en-GB"/>
          </w:rPr>
          <w:t>https://www.google.co.uk/books/edition/The_Employment_Contract_and_the_Changed/sMPOCwAAQBAJ?hl=en&amp;gbpv=1&amp;dq=how+the+world+of+work+is+changing&amp;printsec=frontcover</w:t>
        </w:r>
      </w:hyperlink>
      <w:r w:rsidRPr="45FDA444">
        <w:rPr>
          <w:rFonts w:ascii="Arial" w:eastAsia="Arial" w:hAnsi="Arial" w:cs="Arial"/>
          <w:b/>
          <w:bCs/>
          <w:u w:val="single"/>
          <w:lang w:eastAsia="en-GB"/>
        </w:rPr>
        <w:t xml:space="preserve"> (</w:t>
      </w:r>
      <w:r w:rsidRPr="45FDA444">
        <w:rPr>
          <w:rFonts w:ascii="Arial" w:eastAsia="Arial" w:hAnsi="Arial" w:cs="Arial"/>
          <w:lang w:eastAsia="en-GB"/>
        </w:rPr>
        <w:t>Accessed: 26</w:t>
      </w:r>
      <w:r w:rsidRPr="45FDA444">
        <w:rPr>
          <w:rFonts w:ascii="Arial" w:eastAsia="Arial" w:hAnsi="Arial" w:cs="Arial"/>
          <w:vertAlign w:val="superscript"/>
          <w:lang w:eastAsia="en-GB"/>
        </w:rPr>
        <w:t>th</w:t>
      </w:r>
      <w:r w:rsidRPr="45FDA444">
        <w:rPr>
          <w:rFonts w:ascii="Arial" w:eastAsia="Arial" w:hAnsi="Arial" w:cs="Arial"/>
          <w:lang w:eastAsia="en-GB"/>
        </w:rPr>
        <w:t xml:space="preserve"> September 2022). </w:t>
      </w:r>
    </w:p>
    <w:p w14:paraId="43120B0F" w14:textId="77777777" w:rsidR="00B1118B" w:rsidRPr="00B1118B" w:rsidRDefault="00B1118B" w:rsidP="00B1118B">
      <w:pPr>
        <w:spacing w:after="0" w:line="240" w:lineRule="auto"/>
        <w:textAlignment w:val="baseline"/>
        <w:rPr>
          <w:rFonts w:ascii="Arial" w:eastAsia="Arial" w:hAnsi="Arial" w:cs="Arial"/>
          <w:lang w:eastAsia="en-GB"/>
        </w:rPr>
      </w:pPr>
      <w:r w:rsidRPr="45FDA444">
        <w:rPr>
          <w:rFonts w:ascii="Arial" w:eastAsia="Arial" w:hAnsi="Arial" w:cs="Arial"/>
          <w:lang w:eastAsia="en-GB"/>
        </w:rPr>
        <w:t> </w:t>
      </w:r>
    </w:p>
    <w:p w14:paraId="3A55F36F" w14:textId="758DBC08" w:rsidR="00B1118B" w:rsidRDefault="00B1118B" w:rsidP="45F0FC95">
      <w:pPr>
        <w:spacing w:after="0" w:line="240" w:lineRule="auto"/>
        <w:rPr>
          <w:rFonts w:ascii="Arial" w:eastAsia="Arial" w:hAnsi="Arial" w:cs="Arial"/>
          <w:lang w:eastAsia="en-GB"/>
        </w:rPr>
      </w:pPr>
      <w:r w:rsidRPr="45FDA444">
        <w:rPr>
          <w:rFonts w:ascii="Arial" w:eastAsia="Arial" w:hAnsi="Arial" w:cs="Arial"/>
          <w:lang w:eastAsia="en-GB"/>
        </w:rPr>
        <w:t> </w:t>
      </w:r>
      <w:r w:rsidR="4E747AB7" w:rsidRPr="45FDA444">
        <w:rPr>
          <w:rFonts w:ascii="Arial" w:eastAsia="Arial" w:hAnsi="Arial" w:cs="Arial"/>
          <w:lang w:eastAsia="en-GB"/>
        </w:rPr>
        <w:t xml:space="preserve">Visual paradigm, (2022) </w:t>
      </w:r>
      <w:proofErr w:type="spellStart"/>
      <w:r w:rsidR="4E747AB7" w:rsidRPr="15EBAEC9">
        <w:rPr>
          <w:rFonts w:ascii="Arial" w:eastAsia="Arial" w:hAnsi="Arial" w:cs="Arial"/>
          <w:i/>
          <w:lang w:eastAsia="en-GB"/>
        </w:rPr>
        <w:t>Lewins</w:t>
      </w:r>
      <w:proofErr w:type="spellEnd"/>
      <w:r w:rsidR="4E747AB7" w:rsidRPr="15EBAEC9">
        <w:rPr>
          <w:rFonts w:ascii="Arial" w:eastAsia="Arial" w:hAnsi="Arial" w:cs="Arial"/>
          <w:i/>
          <w:lang w:eastAsia="en-GB"/>
        </w:rPr>
        <w:t xml:space="preserve"> change model template,</w:t>
      </w:r>
      <w:r w:rsidR="4E747AB7" w:rsidRPr="45FDA444">
        <w:rPr>
          <w:rFonts w:ascii="Arial" w:eastAsia="Arial" w:hAnsi="Arial" w:cs="Arial"/>
          <w:lang w:eastAsia="en-GB"/>
        </w:rPr>
        <w:t xml:space="preserve"> [internet] Available at: </w:t>
      </w:r>
    </w:p>
    <w:p w14:paraId="6E1490A0" w14:textId="279A6C2D" w:rsidR="00B1118B" w:rsidRDefault="009E03BE" w:rsidP="45F0FC95">
      <w:pPr>
        <w:spacing w:after="0" w:line="240" w:lineRule="auto"/>
        <w:rPr>
          <w:rFonts w:ascii="Arial" w:eastAsia="Arial" w:hAnsi="Arial" w:cs="Arial"/>
          <w:lang w:eastAsia="en-GB"/>
        </w:rPr>
      </w:pPr>
      <w:hyperlink r:id="rId53">
        <w:r w:rsidR="4E747AB7" w:rsidRPr="45FDA444">
          <w:rPr>
            <w:rStyle w:val="Hyperlink"/>
            <w:rFonts w:ascii="Arial" w:eastAsia="Arial" w:hAnsi="Arial" w:cs="Arial"/>
            <w:u w:val="none"/>
            <w:lang w:eastAsia="en-GB"/>
          </w:rPr>
          <w:t>https://online.visual-paradigm.com/diagrams/templates/lewins-change-model/lewin-change-model-template</w:t>
        </w:r>
      </w:hyperlink>
      <w:r w:rsidR="4E747AB7" w:rsidRPr="45FDA444">
        <w:rPr>
          <w:rFonts w:ascii="Arial" w:eastAsia="Arial" w:hAnsi="Arial" w:cs="Arial"/>
          <w:lang w:eastAsia="en-GB"/>
        </w:rPr>
        <w:t xml:space="preserve"> (Accessed: </w:t>
      </w:r>
    </w:p>
    <w:p w14:paraId="33560A58" w14:textId="2DEACD9D" w:rsidR="0EE8338D" w:rsidRDefault="0EE8338D" w:rsidP="0EE8338D">
      <w:pPr>
        <w:rPr>
          <w:rFonts w:ascii="Arial" w:eastAsia="Arial" w:hAnsi="Arial" w:cs="Arial"/>
        </w:rPr>
      </w:pPr>
    </w:p>
    <w:p w14:paraId="44B1E045" w14:textId="74C1AE8C" w:rsidR="56A9E4BF" w:rsidRDefault="56A9E4BF" w:rsidP="0EE8338D">
      <w:pPr>
        <w:rPr>
          <w:rFonts w:ascii="Arial" w:eastAsia="Arial" w:hAnsi="Arial" w:cs="Arial"/>
          <w:vertAlign w:val="superscript"/>
          <w:lang w:eastAsia="en-GB"/>
        </w:rPr>
      </w:pPr>
      <w:r w:rsidRPr="0EE8338D">
        <w:rPr>
          <w:rFonts w:ascii="Arial" w:eastAsia="Arial" w:hAnsi="Arial" w:cs="Arial"/>
        </w:rPr>
        <w:t>World Bank, (2019). World Development Report 2019: The Changing Nature of Work. Washington, DC: World Bank. doi:10.1596/978-1-4648-1328-3. License: Creative Commons Attribution CC BY 3.0 IGO [Internet] Available at:</w:t>
      </w:r>
      <w:hyperlink r:id="rId54">
        <w:r w:rsidRPr="0EE8338D">
          <w:rPr>
            <w:rStyle w:val="Hyperlink"/>
            <w:rFonts w:ascii="Arial" w:eastAsia="Arial" w:hAnsi="Arial" w:cs="Arial"/>
            <w:lang w:eastAsia="en-GB"/>
          </w:rPr>
          <w:t>https://documents1.worldbank.org/curated/en/816281518818814423/pdf/2019-WDR-Report.pdf</w:t>
        </w:r>
      </w:hyperlink>
      <w:r w:rsidRPr="0EE8338D">
        <w:rPr>
          <w:rFonts w:ascii="Arial" w:eastAsia="Arial" w:hAnsi="Arial" w:cs="Arial"/>
          <w:lang w:eastAsia="en-GB"/>
        </w:rPr>
        <w:t xml:space="preserve"> (Accessed: 10 November 2022).</w:t>
      </w:r>
    </w:p>
    <w:p w14:paraId="126B71EB" w14:textId="3A313953" w:rsidR="10DA5C1C" w:rsidRDefault="10DA5C1C">
      <w:pPr>
        <w:rPr>
          <w:rFonts w:ascii="Arial" w:eastAsia="Arial" w:hAnsi="Arial" w:cs="Arial"/>
        </w:rPr>
      </w:pPr>
    </w:p>
    <w:p w14:paraId="4EA19BAB" w14:textId="3180E2E2" w:rsidR="10DA5C1C" w:rsidRDefault="10DA5C1C">
      <w:pPr>
        <w:rPr>
          <w:rFonts w:ascii="Arial" w:eastAsia="Arial" w:hAnsi="Arial" w:cs="Arial"/>
        </w:rPr>
      </w:pPr>
    </w:p>
    <w:p w14:paraId="3FD954DA" w14:textId="4469D69F" w:rsidR="10DA5C1C" w:rsidRDefault="10DA5C1C">
      <w:pPr>
        <w:rPr>
          <w:rFonts w:ascii="Arial" w:eastAsia="Arial" w:hAnsi="Arial" w:cs="Arial"/>
        </w:rPr>
      </w:pPr>
    </w:p>
    <w:p w14:paraId="5FAAF68F" w14:textId="385C032B" w:rsidR="00B1118B" w:rsidRDefault="4E747AB7">
      <w:pPr>
        <w:rPr>
          <w:rFonts w:ascii="Arial" w:eastAsia="Arial" w:hAnsi="Arial" w:cs="Arial"/>
        </w:rPr>
      </w:pPr>
      <w:r w:rsidRPr="45FDA444">
        <w:rPr>
          <w:rFonts w:ascii="Arial" w:eastAsia="Arial" w:hAnsi="Arial" w:cs="Arial"/>
        </w:rPr>
        <w:t xml:space="preserve">  </w:t>
      </w:r>
    </w:p>
    <w:sectPr w:rsidR="00B1118B">
      <w:headerReference w:type="default" r:id="rId55"/>
      <w:footerReference w:type="default" r:id="rId5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431A0" w14:textId="77777777" w:rsidR="002159D7" w:rsidRDefault="002159D7" w:rsidP="00835D4F">
      <w:pPr>
        <w:spacing w:after="0" w:line="240" w:lineRule="auto"/>
      </w:pPr>
      <w:r>
        <w:separator/>
      </w:r>
    </w:p>
  </w:endnote>
  <w:endnote w:type="continuationSeparator" w:id="0">
    <w:p w14:paraId="589852AF" w14:textId="77777777" w:rsidR="002159D7" w:rsidRDefault="002159D7" w:rsidP="00835D4F">
      <w:pPr>
        <w:spacing w:after="0" w:line="240" w:lineRule="auto"/>
      </w:pPr>
      <w:r>
        <w:continuationSeparator/>
      </w:r>
    </w:p>
  </w:endnote>
  <w:endnote w:type="continuationNotice" w:id="1">
    <w:p w14:paraId="7B78ECAE" w14:textId="77777777" w:rsidR="002159D7" w:rsidRDefault="002159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68F306E8" w14:paraId="1B35C03F" w14:textId="77777777" w:rsidTr="68F306E8">
      <w:trPr>
        <w:trHeight w:val="300"/>
      </w:trPr>
      <w:tc>
        <w:tcPr>
          <w:tcW w:w="3485" w:type="dxa"/>
        </w:tcPr>
        <w:p w14:paraId="2A6D3D5F" w14:textId="1DEF835A" w:rsidR="68F306E8" w:rsidRDefault="68F306E8" w:rsidP="68F306E8">
          <w:pPr>
            <w:pStyle w:val="Header"/>
            <w:ind w:left="-115"/>
          </w:pPr>
        </w:p>
      </w:tc>
      <w:tc>
        <w:tcPr>
          <w:tcW w:w="3485" w:type="dxa"/>
        </w:tcPr>
        <w:p w14:paraId="56C6019C" w14:textId="2606CEEC" w:rsidR="68F306E8" w:rsidRDefault="68F306E8" w:rsidP="68F306E8">
          <w:pPr>
            <w:pStyle w:val="Header"/>
            <w:jc w:val="center"/>
          </w:pPr>
        </w:p>
      </w:tc>
      <w:tc>
        <w:tcPr>
          <w:tcW w:w="3485" w:type="dxa"/>
        </w:tcPr>
        <w:p w14:paraId="6EE7AE0B" w14:textId="68EDAB96" w:rsidR="68F306E8" w:rsidRDefault="68F306E8" w:rsidP="68F306E8">
          <w:pPr>
            <w:pStyle w:val="Header"/>
            <w:ind w:right="-115"/>
            <w:jc w:val="right"/>
          </w:pPr>
        </w:p>
      </w:tc>
    </w:tr>
  </w:tbl>
  <w:p w14:paraId="5708E03E" w14:textId="7818E31C" w:rsidR="00835D4F" w:rsidRDefault="00835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8BDB8" w14:textId="77777777" w:rsidR="002159D7" w:rsidRDefault="002159D7" w:rsidP="00835D4F">
      <w:pPr>
        <w:spacing w:after="0" w:line="240" w:lineRule="auto"/>
      </w:pPr>
      <w:r>
        <w:separator/>
      </w:r>
    </w:p>
  </w:footnote>
  <w:footnote w:type="continuationSeparator" w:id="0">
    <w:p w14:paraId="73A6C207" w14:textId="77777777" w:rsidR="002159D7" w:rsidRDefault="002159D7" w:rsidP="00835D4F">
      <w:pPr>
        <w:spacing w:after="0" w:line="240" w:lineRule="auto"/>
      </w:pPr>
      <w:r>
        <w:continuationSeparator/>
      </w:r>
    </w:p>
  </w:footnote>
  <w:footnote w:type="continuationNotice" w:id="1">
    <w:p w14:paraId="2B57200A" w14:textId="77777777" w:rsidR="002159D7" w:rsidRDefault="002159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68F306E8" w14:paraId="5697DE17" w14:textId="77777777" w:rsidTr="68F306E8">
      <w:trPr>
        <w:trHeight w:val="300"/>
      </w:trPr>
      <w:tc>
        <w:tcPr>
          <w:tcW w:w="3485" w:type="dxa"/>
        </w:tcPr>
        <w:p w14:paraId="098675E2" w14:textId="30481DDF" w:rsidR="68F306E8" w:rsidRDefault="68F306E8" w:rsidP="68F306E8">
          <w:pPr>
            <w:pStyle w:val="Header"/>
            <w:ind w:left="-115"/>
          </w:pPr>
        </w:p>
      </w:tc>
      <w:tc>
        <w:tcPr>
          <w:tcW w:w="3485" w:type="dxa"/>
        </w:tcPr>
        <w:p w14:paraId="5FF6B155" w14:textId="50EA2195" w:rsidR="68F306E8" w:rsidRDefault="68F306E8" w:rsidP="68F306E8">
          <w:pPr>
            <w:pStyle w:val="Header"/>
            <w:jc w:val="center"/>
          </w:pPr>
        </w:p>
      </w:tc>
      <w:tc>
        <w:tcPr>
          <w:tcW w:w="3485" w:type="dxa"/>
        </w:tcPr>
        <w:p w14:paraId="3CF8C2F0" w14:textId="7DCEBBAA" w:rsidR="68F306E8" w:rsidRDefault="68F306E8" w:rsidP="68F306E8">
          <w:pPr>
            <w:pStyle w:val="Header"/>
            <w:ind w:right="-115"/>
            <w:jc w:val="right"/>
          </w:pPr>
        </w:p>
      </w:tc>
    </w:tr>
  </w:tbl>
  <w:p w14:paraId="6C9672B2" w14:textId="1A582D7E" w:rsidR="00835D4F" w:rsidRDefault="00835D4F">
    <w:pPr>
      <w:pStyle w:val="Header"/>
    </w:pPr>
  </w:p>
</w:hdr>
</file>

<file path=word/intelligence2.xml><?xml version="1.0" encoding="utf-8"?>
<int2:intelligence xmlns:int2="http://schemas.microsoft.com/office/intelligence/2020/intelligence" xmlns:oel="http://schemas.microsoft.com/office/2019/extlst">
  <int2:observations>
    <int2:textHash int2:hashCode="2p4vVW5iCENzln" int2:id="0zKzFQp4">
      <int2:state int2:value="Rejected" int2:type="LegacyProofing"/>
    </int2:textHash>
    <int2:textHash int2:hashCode="vjT1HG1JGi9j/q" int2:id="5AFeFFNn">
      <int2:state int2:value="Rejected" int2:type="AugLoop_Text_Critique"/>
      <int2:state int2:value="Rejected" int2:type="LegacyProofing"/>
    </int2:textHash>
    <int2:textHash int2:hashCode="mtaRUddmcjCzfx" int2:id="BuBX14Ur">
      <int2:state int2:value="Rejected" int2:type="AugLoop_Text_Critique"/>
    </int2:textHash>
    <int2:textHash int2:hashCode="xsyjwdI7rBHwnx" int2:id="EaJFa29C">
      <int2:state int2:value="Rejected" int2:type="AugLoop_Text_Critique"/>
      <int2:state int2:value="Rejected" int2:type="LegacyProofing"/>
    </int2:textHash>
    <int2:textHash int2:hashCode="Ua5+JAHSCLbfIG" int2:id="FmDXgFg0">
      <int2:state int2:value="Rejected" int2:type="AugLoop_Text_Critique"/>
    </int2:textHash>
    <int2:textHash int2:hashCode="6jZ1wBboTch5mK" int2:id="Hr7D2awx">
      <int2:state int2:value="Rejected" int2:type="AugLoop_Text_Critique"/>
    </int2:textHash>
    <int2:textHash int2:hashCode="yJJcUC+tycb/K4" int2:id="IJjCIVya">
      <int2:state int2:value="Rejected" int2:type="AugLoop_Text_Critique"/>
    </int2:textHash>
    <int2:textHash int2:hashCode="uidSqmBD7t78Dv" int2:id="MrTFjCgy">
      <int2:state int2:value="Rejected" int2:type="AugLoop_Text_Critique"/>
    </int2:textHash>
    <int2:textHash int2:hashCode="ZjUKa8Hi9CMew3" int2:id="OtsqL0aa">
      <int2:state int2:value="Rejected" int2:type="AugLoop_Text_Critique"/>
    </int2:textHash>
    <int2:textHash int2:hashCode="zwkWpQlw50ZHlf" int2:id="PYZWjDx1">
      <int2:state int2:value="Rejected" int2:type="AugLoop_Text_Critique"/>
      <int2:state int2:value="Rejected" int2:type="LegacyProofing"/>
    </int2:textHash>
    <int2:textHash int2:hashCode="N+aOpbbTISE5T2" int2:id="QAXFQCm0">
      <int2:state int2:value="Rejected" int2:type="AugLoop_Text_Critique"/>
    </int2:textHash>
    <int2:textHash int2:hashCode="czCGgTcVuRPYMT" int2:id="QQep1oJa">
      <int2:state int2:value="Rejected" int2:type="AugLoop_Text_Critique"/>
      <int2:state int2:value="Rejected" int2:type="LegacyProofing"/>
    </int2:textHash>
    <int2:textHash int2:hashCode="obNK2Zr9N3a5Sn" int2:id="QRJSZyyI">
      <int2:state int2:value="Rejected" int2:type="AugLoop_Text_Critique"/>
      <int2:state int2:value="Rejected" int2:type="LegacyProofing"/>
    </int2:textHash>
    <int2:textHash int2:hashCode="KnO6mofJJPuwZX" int2:id="Y67wMwch">
      <int2:state int2:value="Rejected" int2:type="AugLoop_Text_Critique"/>
    </int2:textHash>
    <int2:textHash int2:hashCode="NLP17MRBG/0f2n" int2:id="ZIjQ6VG3">
      <int2:state int2:value="Rejected" int2:type="AugLoop_Text_Critique"/>
    </int2:textHash>
    <int2:textHash int2:hashCode="QtDeozkthmA2pw" int2:id="Zv8q8j1P">
      <int2:state int2:value="Rejected" int2:type="AugLoop_Text_Critique"/>
      <int2:state int2:value="Rejected" int2:type="LegacyProofing"/>
    </int2:textHash>
    <int2:textHash int2:hashCode="Lf2vTwO4Jy1oeV" int2:id="al4Q5VRZ">
      <int2:state int2:value="Rejected" int2:type="AugLoop_Text_Critique"/>
    </int2:textHash>
    <int2:textHash int2:hashCode="yX+sU7IGzmV2Nu" int2:id="cewutzFf">
      <int2:state int2:value="Rejected" int2:type="AugLoop_Text_Critique"/>
      <int2:state int2:value="Rejected" int2:type="LegacyProofing"/>
    </int2:textHash>
    <int2:textHash int2:hashCode="rCDwu1RbeLTBgE" int2:id="f5SlFaem">
      <int2:state int2:value="Rejected" int2:type="AugLoop_Text_Critique"/>
      <int2:state int2:value="Rejected" int2:type="LegacyProofing"/>
    </int2:textHash>
    <int2:textHash int2:hashCode="xMTgvKFMy2hdSK" int2:id="jGQ0bSR4">
      <int2:state int2:value="Rejected" int2:type="AugLoop_Text_Critique"/>
    </int2:textHash>
    <int2:textHash int2:hashCode="vq44k3t7jfL7Op" int2:id="kOtiM1yB">
      <int2:state int2:value="Rejected" int2:type="AugLoop_Text_Critique"/>
      <int2:state int2:value="Rejected" int2:type="LegacyProofing"/>
    </int2:textHash>
    <int2:textHash int2:hashCode="zVkoCX9cS9zdME" int2:id="lEF1xHu5">
      <int2:state int2:value="Rejected" int2:type="LegacyProofing"/>
    </int2:textHash>
    <int2:textHash int2:hashCode="RRMO5GOBq6JlWM" int2:id="mdtfe6Hb">
      <int2:state int2:value="Rejected" int2:type="AugLoop_Text_Critique"/>
      <int2:state int2:value="Rejected" int2:type="LegacyProofing"/>
    </int2:textHash>
    <int2:textHash int2:hashCode="yHFvyKsEETz++u" int2:id="nZrMI3A2">
      <int2:state int2:value="Rejected" int2:type="AugLoop_Text_Critique"/>
    </int2:textHash>
    <int2:textHash int2:hashCode="F4cOxQJn4+FLFx" int2:id="oysy16Qg">
      <int2:state int2:value="Rejected" int2:type="AugLoop_Text_Critique"/>
      <int2:state int2:value="Rejected" int2:type="LegacyProofing"/>
    </int2:textHash>
    <int2:textHash int2:hashCode="eghiWHsXmcVAQ3" int2:id="sqFoHLik">
      <int2:state int2:value="Rejected" int2:type="AugLoop_Text_Critique"/>
    </int2:textHash>
    <int2:textHash int2:hashCode="5Bx+/qOjEd2GlE" int2:id="t1wZIA4I">
      <int2:state int2:value="Rejected" int2:type="AugLoop_Text_Critique"/>
      <int2:state int2:value="Rejected" int2:type="LegacyProofing"/>
    </int2:textHash>
    <int2:textHash int2:hashCode="KQ9/F/ipvLzDAS" int2:id="tPaXBzba">
      <int2:state int2:value="Rejected" int2:type="LegacyProofing"/>
    </int2:textHash>
    <int2:textHash int2:hashCode="vj55CF2jg3w7a7" int2:id="u33OkyEn">
      <int2:state int2:value="Rejected" int2:type="AugLoop_Text_Critique"/>
    </int2:textHash>
    <int2:textHash int2:hashCode="PAaCzBo96zw7TC" int2:id="uGFqryPE">
      <int2:state int2:value="Rejected" int2:type="AugLoop_Text_Critique"/>
      <int2:state int2:value="Rejected" int2:type="LegacyProofing"/>
    </int2:textHash>
    <int2:textHash int2:hashCode="64VW53/UwmEKqg" int2:id="yHHMX2na">
      <int2:state int2:value="Rejected" int2:type="AugLoop_Text_Critique"/>
    </int2:textHash>
    <int2:bookmark int2:bookmarkName="_Int_ECwzo8qG" int2:invalidationBookmarkName="" int2:hashCode="tERXXTXWec9xUQ" int2:id="15Ad4RsX">
      <int2:extLst>
        <oel:ext uri="426473B9-03D8-482F-96C9-C2C85392BACA">
          <int2:similarityCritique int2:version="1" int2:context="The determinants of organizational change management success: Literature review and case study.">
            <int2:source int2:sourceType="Online" int2:sourceTitle="Sci-Hub | The determinants of organizational change management success ..." int2:sourceUrl="https://sci-hub.se/10.1177/18479790211016273" int2:sourceSnippet="Errida, A., &amp; Lotfi, B. (2021). The determinants of organizational change management success: Literature review and case study. International Journal of Engineering ...">
              <int2:suggestions int2:citationType="Inline">
                <int2:suggestion int2:citationStyle="Mla" int2:isIdentical="1">
                  <int2:citationText>(“Sci-Hub | The determinants of organizational change management success ...”)</int2:citationText>
                </int2:suggestion>
                <int2:suggestion int2:citationStyle="Apa" int2:isIdentical="1">
                  <int2:citationText>(“Sci-Hub | The determinants of organizational change management success ...”)</int2:citationText>
                </int2:suggestion>
                <int2:suggestion int2:citationStyle="Chicago" int2:isIdentical="1">
                  <int2:citationText>(“Sci-Hub | The determinants of organizational change management success ...”)</int2:citationText>
                </int2:suggestion>
              </int2:suggestions>
              <int2:suggestions int2:citationType="Full">
                <int2:suggestion int2:citationStyle="Mla" int2:isIdentical="1">
                  <int2:citationText>&lt;i&gt;Sci-Hub | The determinants of organizational change management success ...&lt;/i&gt;, https://sci-hub.se/10.1177/18479790211016273.</int2:citationText>
                </int2:suggestion>
                <int2:suggestion int2:citationStyle="Apa" int2:isIdentical="1">
                  <int2:citationText>&lt;i&gt;Sci-Hub | The determinants of organizational change management success ...&lt;/i&gt;. (n.d.). Retrieved from https://sci-hub.se/10.1177/18479790211016273</int2:citationText>
                </int2:suggestion>
                <int2:suggestion int2:citationStyle="Chicago" int2:isIdentical="1">
                  <int2:citationText>“Sci-Hub | The determinants of organizational change management success ...” n.d., https://sci-hub.se/10.1177/18479790211016273.</int2:citationText>
                </int2:suggestion>
              </int2:suggestions>
            </int2:source>
            <int2:source int2:sourceType="Online" int2:sourceTitle="The determinants of organizational change management success ..." int2:sourceUrl="https://doaj.org/article/faa0f5cc6a75493cb26f3287f849b0d9" int2:sourceSnippet="The determinants of organizational change management success: Literature review and case study Abdelouahab Errida, Bouchra Lotfi; Affiliations Abdelouahab Errida Hassan First University of Settat, Faculty of Sciences and Technology of Settat, IMII, Settat, Morocco ...">
              <int2:suggestions int2:citationType="Inline">
                <int2:suggestion int2:citationStyle="Mla" int2:isIdentical="0">
                  <int2:citationText>(“The determinants of organizational change management success ...”)</int2:citationText>
                </int2:suggestion>
                <int2:suggestion int2:citationStyle="Apa" int2:isIdentical="0">
                  <int2:citationText>(“The determinants of organizational change management success ...”)</int2:citationText>
                </int2:suggestion>
                <int2:suggestion int2:citationStyle="Chicago" int2:isIdentical="0">
                  <int2:citationText>(“The determinants of organizational change management success ...”)</int2:citationText>
                </int2:suggestion>
              </int2:suggestions>
              <int2:suggestions int2:citationType="Full">
                <int2:suggestion int2:citationStyle="Mla" int2:isIdentical="0">
                  <int2:citationText>&lt;i&gt;The determinants of organizational change management success ...&lt;/i&gt;, https://doaj.org/article/faa0f5cc6a75493cb26f3287f849b0d9.</int2:citationText>
                </int2:suggestion>
                <int2:suggestion int2:citationStyle="Apa" int2:isIdentical="0">
                  <int2:citationText>&lt;i&gt;The determinants of organizational change management success ...&lt;/i&gt;. (n.d.). Retrieved from https://doaj.org/article/faa0f5cc6a75493cb26f3287f849b0d9</int2:citationText>
                </int2:suggestion>
                <int2:suggestion int2:citationStyle="Chicago" int2:isIdentical="0">
                  <int2:citationText>“The determinants of organizational change management success ...” n.d., https://doaj.org/article/faa0f5cc6a75493cb26f3287f849b0d9.</int2:citationText>
                </int2:suggestion>
              </int2:suggestions>
            </int2:source>
            <int2:source int2:sourceType="Online" int2:sourceTitle="The determinants of organizational change management success ..." int2:sourceUrl="https://www.sciencegate.app/document/10.1177/18479790211016273" int2:sourceSnippet="The determinants of organizational change management success: Literature review and case study International Journal of Engineering Business Management . 10.1177/18479790211016273 . 2021 . Vol 13 . pp. 184797902110162. Author(s): Abdelouahab Errida . Bouchra Lotfi.">
              <int2:suggestions int2:citationType="Inline">
                <int2:suggestion int2:citationStyle="Mla" int2:isIdentical="0">
                  <int2:citationText>(“The determinants of organizational change management success ...”)</int2:citationText>
                </int2:suggestion>
                <int2:suggestion int2:citationStyle="Apa" int2:isIdentical="0">
                  <int2:citationText>(“The determinants of organizational change management success ...”)</int2:citationText>
                </int2:suggestion>
                <int2:suggestion int2:citationStyle="Chicago" int2:isIdentical="0">
                  <int2:citationText>(“The determinants of organizational change management success ...”)</int2:citationText>
                </int2:suggestion>
              </int2:suggestions>
              <int2:suggestions int2:citationType="Full">
                <int2:suggestion int2:citationStyle="Mla" int2:isIdentical="0">
                  <int2:citationText>&lt;i&gt;The determinants of organizational change management success ...&lt;/i&gt;, https://www.sciencegate.app/document/10.1177/18479790211016273.</int2:citationText>
                </int2:suggestion>
                <int2:suggestion int2:citationStyle="Apa" int2:isIdentical="0">
                  <int2:citationText>&lt;i&gt;The determinants of organizational change management success ...&lt;/i&gt;. (n.d.). Retrieved from https://www.sciencegate.app/document/10.1177/18479790211016273</int2:citationText>
                </int2:suggestion>
                <int2:suggestion int2:citationStyle="Chicago" int2:isIdentical="0">
                  <int2:citationText>“The determinants of organizational change management success ...” n.d., https://www.sciencegate.app/document/10.1177/18479790211016273.</int2:citationText>
                </int2:suggestion>
              </int2:suggestions>
            </int2:source>
          </int2:similarityCritique>
        </oel:ext>
      </int2:extLst>
    </int2:bookmark>
    <int2:bookmark int2:bookmarkName="_Int_LFOLPHmp" int2:invalidationBookmarkName="" int2:hashCode="fy37snvmvtuM35" int2:id="3bn73Pf1"/>
    <int2:bookmark int2:bookmarkName="_Int_CpcVncvW" int2:invalidationBookmarkName="" int2:hashCode="l7jwwc9IDysXTE" int2:id="5EHVK6zj">
      <int2:extLst>
        <oel:ext uri="426473B9-03D8-482F-96C9-C2C85392BACA">
          <int2:similarityCritique int2:version="1" int2:context="Exploring philosophical proclivity of change management articles: Technical-rational perspective versus other change philosophies.">
            <int2:source int2:sourceType="Online" int2:sourceTitle="digital-transformation-project-plan-team-transformation-wheel_529560984 ..." int2:sourceUrl="https://www.coursehero.com/file/165533615/digital-transformation-project-plan-team-transformation-wheel-529560984docx/" int2:sourceSnippet="Exploring philosophical proclivity of change management articles: Technical-rational perspective versus other change philosophies. Organization Development Journal, 38(2), 15-26. Retrieved on: 20/08/2022, from: ...">
              <int2:suggestions int2:citationType="Inline">
                <int2:suggestion int2:citationStyle="Mla" int2:isIdentical="1">
                  <int2:citationText>(“digital-transformation-project-plan-team-transformation-wheel_529560984 ...”)</int2:citationText>
                </int2:suggestion>
                <int2:suggestion int2:citationStyle="Apa" int2:isIdentical="1">
                  <int2:citationText>(“digital-transformation-project-plan-team-transformation-wheel_529560984 ...”)</int2:citationText>
                </int2:suggestion>
                <int2:suggestion int2:citationStyle="Chicago" int2:isIdentical="1">
                  <int2:citationText>(“digital-transformation-project-plan-team-transformation-wheel_529560984 ...”)</int2:citationText>
                </int2:suggestion>
              </int2:suggestions>
              <int2:suggestions int2:citationType="Full">
                <int2:suggestion int2:citationStyle="Mla" int2:isIdentical="1">
                  <int2:citationText>&lt;i&gt;digital-transformation-project-plan-team-transformation-wheel_529560984 ...&lt;/i&gt;, https://www.coursehero.com/file/165533615/digital-transformation-project-plan-team-transformation-wheel-529560984docx/.</int2:citationText>
                </int2:suggestion>
                <int2:suggestion int2:citationStyle="Apa" int2:isIdentical="1">
                  <int2:citationText>&lt;i&gt;digital-transformation-project-plan-team-transformation-wheel_529560984 ...&lt;/i&gt;. (n.d.). Retrieved from https://www.coursehero.com/file/165533615/digital-transformation-project-plan-team-transformation-wheel-529560984docx/</int2:citationText>
                </int2:suggestion>
                <int2:suggestion int2:citationStyle="Chicago" int2:isIdentical="1">
                  <int2:citationText>“digital-transformation-project-plan-team-transformation-wheel_529560984 ...” n.d., https://www.coursehero.com/file/165533615/digital-transformation-project-plan-team-transformation-wheel-529560984docx/.</int2:citationText>
                </int2:suggestion>
              </int2:suggestions>
            </int2:source>
            <int2:source int2:sourceType="Online" int2:sourceTitle="Exploring Philosophical Proclivity of Change Management Articles ..." int2:sourceUrl="https://www.researchgate.net/publication/341623473_Exploring_Philosophical_Proclivity_of_Change_Management_Articles_Technical-rational_Perspective_versus_Other_Change_Philosophies" int2:sourceSnippet="This study seeks to explore the extent of continued managerial proclivity towards perpetuating and legitimizing non-holistic n-step change management methodologies such as the technical-rational ...">
              <int2:suggestions int2:citationType="Inline">
                <int2:suggestion int2:citationStyle="Mla" int2:isIdentical="0">
                  <int2:citationText>(“Exploring Philosophical Proclivity of Change Management Articles ...”)</int2:citationText>
                </int2:suggestion>
                <int2:suggestion int2:citationStyle="Apa" int2:isIdentical="0">
                  <int2:citationText>(“Exploring Philosophical Proclivity of Change Management Articles ...”)</int2:citationText>
                </int2:suggestion>
                <int2:suggestion int2:citationStyle="Chicago" int2:isIdentical="0">
                  <int2:citationText>(“Exploring Philosophical Proclivity of Change Management Articles ...”)</int2:citationText>
                </int2:suggestion>
              </int2:suggestions>
              <int2:suggestions int2:citationType="Full">
                <int2:suggestion int2:citationStyle="Mla" int2:isIdentical="0">
                  <int2:citationText>&lt;i&gt;Exploring Philosophical Proclivity of Change Management Articles ...&lt;/i&gt;, https://www.researchgate.net/publication/341623473_Exploring_Philosophical_Proclivity_of_Change_Management_Articles_Technical-rational_Perspective_versus_Other_Change_Philosophies.</int2:citationText>
                </int2:suggestion>
                <int2:suggestion int2:citationStyle="Apa" int2:isIdentical="0">
                  <int2:citationText>&lt;i&gt;Exploring Philosophical Proclivity of Change Management Articles ...&lt;/i&gt;. (n.d.). Retrieved from https://www.researchgate.net/publication/341623473_Exploring_Philosophical_Proclivity_of_Change_Management_Articles_Technical-rational_Perspective_versus_Other_Change_Philosophies</int2:citationText>
                </int2:suggestion>
                <int2:suggestion int2:citationStyle="Chicago" int2:isIdentical="0">
                  <int2:citationText>“Exploring Philosophical Proclivity of Change Management Articles ...” n.d., https://www.researchgate.net/publication/341623473_Exploring_Philosophical_Proclivity_of_Change_Management_Articles_Technical-rational_Perspective_versus_Other_Change_Philosophies.</int2:citationText>
                </int2:suggestion>
              </int2:suggestions>
            </int2:source>
            <int2:source int2:sourceType="Online" int2:sourceTitle="Exploring Philosophical Proclivity of Change Management Articles ..." int2:sourceUrl="https://www.researchgate.net/profile/Justine-Chinoperekweyi-2/publication/341623473_Exploring_Philosophical_Proclivity_of_Change_Management_Articles_Technical-rational_Perspective_versus_Other_Change_Philosophies/links/6092e6e8299bf1ad8d7d7951/Exploring-Philosophical-Proclivity-of-Change-Management-Articles-Technical-rational-Perspective-versus-Other-Change-Philosophies.pdf" int2:sourceSnippet="Exploring Philosophical Proclivity of Change Management Articles: Technical-rational Perspective versus Other Change Philosophies Dr. Justine Chinoperekweyi, BCom, MA, PhD, FCILG, FSASS">
              <int2:suggestions int2:citationType="Inline">
                <int2:suggestion int2:citationStyle="Mla" int2:isIdentical="0">
                  <int2:citationText>(“Exploring Philosophical Proclivity of Change Management Articles ...”)</int2:citationText>
                </int2:suggestion>
                <int2:suggestion int2:citationStyle="Apa" int2:isIdentical="0">
                  <int2:citationText>(“Exploring Philosophical Proclivity of Change Management Articles ...”)</int2:citationText>
                </int2:suggestion>
                <int2:suggestion int2:citationStyle="Chicago" int2:isIdentical="0">
                  <int2:citationText>(“Exploring Philosophical Proclivity of Change Management Articles ...”)</int2:citationText>
                </int2:suggestion>
              </int2:suggestions>
              <int2:suggestions int2:citationType="Full">
                <int2:suggestion int2:citationStyle="Mla" int2:isIdentical="0">
                  <int2:citationText>&lt;i&gt;Exploring Philosophical Proclivity of Change Management Articles ...&lt;/i&gt;, https://www.researchgate.net/profile/Justine-Chinoperekweyi-2/publication/341623473_Exploring_Philosophical_Proclivity_of_Change_Management_Articles_Technical-rational_Perspective_versus_Other_Change_Philosophies/links/6092e6e8299bf1ad8d7d7951/Exploring-Philosophical-Proclivity-of-Change-Management-Articles-Technical-rational-Perspective-versus-Other-Change-Philosophies.pdf.</int2:citationText>
                </int2:suggestion>
                <int2:suggestion int2:citationStyle="Apa" int2:isIdentical="0">
                  <int2:citationText>&lt;i&gt;Exploring Philosophical Proclivity of Change Management Articles ...&lt;/i&gt;. (n.d.). Retrieved from https://www.researchgate.net/profile/Justine-Chinoperekweyi-2/publication/341623473_Exploring_Philosophical_Proclivity_of_Change_Management_Articles_Technical-rational_Perspective_versus_Other_Change_Philosophies/links/6092e6e8299bf1ad8d7d7951/Exploring-Philosophical-Proclivity-of-Change-Management-Articles-Technical-rational-Perspective-versus-Other-Change-Philosophies.pdf</int2:citationText>
                </int2:suggestion>
                <int2:suggestion int2:citationStyle="Chicago" int2:isIdentical="0">
                  <int2:citationText>“Exploring Philosophical Proclivity of Change Management Articles ...” n.d., https://www.researchgate.net/profile/Justine-Chinoperekweyi-2/publication/341623473_Exploring_Philosophical_Proclivity_of_Change_Management_Articles_Technical-rational_Perspective_versus_Other_Change_Philosophies/links/6092e6e8299bf1ad8d7d7951/Exploring-Philosophical-Proclivity-of-Change-Management-Articles-Technical-rational-Perspective-versus-Other-Change-Philosophies.pdf.</int2:citationText>
                </int2:suggestion>
              </int2:suggestions>
            </int2:source>
          </int2:similarityCritique>
        </oel:ext>
      </int2:extLst>
    </int2:bookmark>
    <int2:bookmark int2:bookmarkName="_Int_NW0d6EPh" int2:invalidationBookmarkName="" int2:hashCode="ilKFGb2rppwL3F" int2:id="6uURj6N5"/>
    <int2:bookmark int2:bookmarkName="_Int_M8uNn8YE" int2:invalidationBookmarkName="" int2:hashCode="P8s735Od3Te2y/" int2:id="9c5STfGb"/>
    <int2:bookmark int2:bookmarkName="_Int_eBiez5jX" int2:invalidationBookmarkName="" int2:hashCode="xLMhCiWqaaXEuS" int2:id="AAte3LZW"/>
    <int2:bookmark int2:bookmarkName="_Int_JecWKKrm" int2:invalidationBookmarkName="" int2:hashCode="4gIYfgj8HAKlF/" int2:id="C9r9VvQy"/>
    <int2:bookmark int2:bookmarkName="_Int_dpHPqjfe" int2:invalidationBookmarkName="" int2:hashCode="C9YTu4P8ji8b9y" int2:id="CWSZU1bH"/>
    <int2:bookmark int2:bookmarkName="_Int_phyxPlJ7" int2:invalidationBookmarkName="" int2:hashCode="nPFkjjz/3x0+kG" int2:id="E8vv2ZJv"/>
    <int2:bookmark int2:bookmarkName="_Int_i0VjYMdZ" int2:invalidationBookmarkName="" int2:hashCode="Bg53V3Yldo2qrE" int2:id="NxIRibWI"/>
    <int2:bookmark int2:bookmarkName="_Int_qQQeVJt3" int2:invalidationBookmarkName="" int2:hashCode="f7fZxQrW22GHa1" int2:id="StqFZMdH"/>
    <int2:bookmark int2:bookmarkName="_Int_W0IXM4K1" int2:invalidationBookmarkName="" int2:hashCode="SAZOimt5KROvR5" int2:id="TNZq5bUc"/>
    <int2:bookmark int2:bookmarkName="_Int_utGbM26n" int2:invalidationBookmarkName="" int2:hashCode="jUrYlk9jXABd3w" int2:id="UFw7dyc2">
      <int2:extLst>
        <oel:ext uri="426473B9-03D8-482F-96C9-C2C85392BACA">
          <int2:similarityCritique int2:version="1" int2:context="Employee championing behaviour in the context of organizational change: a proposed framework for the business organizations in Bangladesh.">
            <int2:source int2:sourceType="Online" int2:sourceTitle="Employee Championing Behavior in the Context of Organizational Change ..." int2:sourceUrl="https://papers.ssrn.com/sol3/papers.cfm?abstract_id=3591156" int2:sourceSnippet="Islam, M. Nazmul and Furuoka, Fumitaka and Idris, Aida, Employee Championing Behavior in the Context of Organizational Change: A Proposed Framework for the Business Organizations in Bangladesh (April 23, 2020). Islam, M.N., Furuoka, F. and Idris, A. (2020), &quot;Employee championing behavior in the context of organizational change: ...">
              <int2:suggestions int2:citationType="Inline">
                <int2:suggestion int2:citationStyle="Mla" int2:isIdentical="0">
                  <int2:citationText>(“Employee Championing Behavior in the Context of Organizational Change ...”)</int2:citationText>
                </int2:suggestion>
                <int2:suggestion int2:citationStyle="Apa" int2:isIdentical="0">
                  <int2:citationText>(“Employee Championing Behavior in the Context of Organizational Change ...”)</int2:citationText>
                </int2:suggestion>
                <int2:suggestion int2:citationStyle="Chicago" int2:isIdentical="0">
                  <int2:citationText>(“Employee Championing Behavior in the Context of Organizational Change ...”)</int2:citationText>
                </int2:suggestion>
              </int2:suggestions>
              <int2:suggestions int2:citationType="Full">
                <int2:suggestion int2:citationStyle="Mla" int2:isIdentical="0">
                  <int2:citationText>&lt;i&gt;Employee Championing Behavior in the Context of Organizational Change ...&lt;/i&gt;, https://papers.ssrn.com/sol3/papers.cfm?abstract_id=3591156.</int2:citationText>
                </int2:suggestion>
                <int2:suggestion int2:citationStyle="Apa" int2:isIdentical="0">
                  <int2:citationText>&lt;i&gt;Employee Championing Behavior in the Context of Organizational Change ...&lt;/i&gt;. (n.d.). Retrieved from https://papers.ssrn.com/sol3/papers.cfm?abstract_id=3591156</int2:citationText>
                </int2:suggestion>
                <int2:suggestion int2:citationStyle="Chicago" int2:isIdentical="0">
                  <int2:citationText>“Employee Championing Behavior in the Context of Organizational Change ...” n.d., https://papers.ssrn.com/sol3/papers.cfm?abstract_id=3591156.</int2:citationText>
                </int2:suggestion>
              </int2:suggestions>
            </int2:source>
          </int2:similarityCritique>
        </oel:ext>
      </int2:extLst>
    </int2:bookmark>
    <int2:bookmark int2:bookmarkName="_Int_8lS0eNyi" int2:invalidationBookmarkName="" int2:hashCode="WNPHwtND80fBTN" int2:id="bDBuG2Gs"/>
    <int2:bookmark int2:bookmarkName="_Int_P5pC4Rcf" int2:invalidationBookmarkName="" int2:hashCode="D2/sY1SYS8KhCC" int2:id="d7oDFcfb">
      <int2:state int2:value="Rejected" int2:type="AugLoop_Text_Critique"/>
    </int2:bookmark>
    <int2:bookmark int2:bookmarkName="_Int_n0tmuNtb" int2:invalidationBookmarkName="" int2:hashCode="EcmHnHkqB2otOd" int2:id="fBDsdgeL"/>
    <int2:bookmark int2:bookmarkName="_Int_kNJRXUsb" int2:invalidationBookmarkName="" int2:hashCode="N0/tHcnhTzRQ4V" int2:id="fM5KacQM"/>
    <int2:bookmark int2:bookmarkName="_Int_Y3NHLEI7" int2:invalidationBookmarkName="" int2:hashCode="vAAWKC5ceOIfPd" int2:id="jXKtAyku">
      <int2:state int2:value="Rejected" int2:type="AugLoop_Text_Critique"/>
    </int2:bookmark>
    <int2:bookmark int2:bookmarkName="_Int_TkjpjFIV" int2:invalidationBookmarkName="" int2:hashCode="2bFAfU7MrULsVY" int2:id="jd3JOS5d"/>
    <int2:bookmark int2:bookmarkName="_Int_l5glA4fB" int2:invalidationBookmarkName="" int2:hashCode="jxaSKnUvZP6tk6" int2:id="oVE65RSa">
      <int2:extLst>
        <oel:ext uri="426473B9-03D8-482F-96C9-C2C85392BACA">
          <int2:similarityCritique int2:version="1" int2:context="Vettori, s, (2016) The employment contract and the changed world of work.">
            <int2:source int2:sourceType="Online" int2:sourceTitle="Read through the below post and provide any on of the following:" int2:sourceUrl="https://expressessay.org/2022/03/27/read-through-the-below-post-and-provide-any-on-of-the-following/" int2:sourceSnippet="Vettori, S. (2016). The employment contract and the changed world of work. Routledge. De Cuyper, N., &amp; Isaksson, K. (2017). Employment contracts and well-being among European workers. In Employment contracts and well-being among European workers (pp. 7-20). Routledge.">
              <int2:suggestions int2:citationType="Inline">
                <int2:suggestion int2:citationStyle="Mla" int2:isIdentical="0">
                  <int2:citationText>(“Read through the below post and provide any on of the following:”)</int2:citationText>
                </int2:suggestion>
                <int2:suggestion int2:citationStyle="Apa" int2:isIdentical="0">
                  <int2:citationText>(“Read through the below post and provide any on of the following:”)</int2:citationText>
                </int2:suggestion>
                <int2:suggestion int2:citationStyle="Chicago" int2:isIdentical="0">
                  <int2:citationText>(“Read through the below post and provide any on of the following:”)</int2:citationText>
                </int2:suggestion>
              </int2:suggestions>
              <int2:suggestions int2:citationType="Full">
                <int2:suggestion int2:citationStyle="Mla" int2:isIdentical="0">
                  <int2:citationText>&lt;i&gt;Read through the below post and provide any on of the following:&lt;/i&gt;, https://expressessay.org/2022/03/27/read-through-the-below-post-and-provide-any-on-of-the-following/.</int2:citationText>
                </int2:suggestion>
                <int2:suggestion int2:citationStyle="Apa" int2:isIdentical="0">
                  <int2:citationText>&lt;i&gt;Read through the below post and provide any on of the following:&lt;/i&gt;. (n.d.). Retrieved from https://expressessay.org/2022/03/27/read-through-the-below-post-and-provide-any-on-of-the-following/</int2:citationText>
                </int2:suggestion>
                <int2:suggestion int2:citationStyle="Chicago" int2:isIdentical="0">
                  <int2:citationText>“Read through the below post and provide any on of the following:” n.d., https://expressessay.org/2022/03/27/read-through-the-below-post-and-provide-any-on-of-the-following/.</int2:citationText>
                </int2:suggestion>
              </int2:suggestions>
            </int2:source>
            <int2:source int2:sourceType="Online" int2:sourceTitle="Stringfellows Restaurants Ltd v Quashie 2012 Analysis - LawTeacher.net" int2:sourceUrl="https://www.lawteacher.net/free-law-essays/employment-law/stringfellows-restaurants-v-quashie-3736.php" int2:sourceSnippet="Stringfellows Restaurants Ltd v Quashie 2012 will be explored in greater depth and in comparison to other case law and a selection of common law tests that can reveal the factors needed to be present for an individual to be considered an employee rather than a worker. ... VETTORI, S., 2016. The Employment Contract and the Changed World of Work ...">
              <int2:suggestions int2:citationType="Inline">
                <int2:suggestion int2:citationStyle="Mla" int2:isIdentical="0">
                  <int2:citationText>(“Stringfellows Restaurants Ltd v Quashie 2012 Analysis - LawTeacher.net”)</int2:citationText>
                </int2:suggestion>
                <int2:suggestion int2:citationStyle="Apa" int2:isIdentical="0">
                  <int2:citationText>(“Stringfellows Restaurants Ltd v Quashie 2012 Analysis - LawTeacher.net”)</int2:citationText>
                </int2:suggestion>
                <int2:suggestion int2:citationStyle="Chicago" int2:isIdentical="0">
                  <int2:citationText>(“Stringfellows Restaurants Ltd v Quashie 2012 Analysis - LawTeacher.net”)</int2:citationText>
                </int2:suggestion>
              </int2:suggestions>
              <int2:suggestions int2:citationType="Full">
                <int2:suggestion int2:citationStyle="Mla" int2:isIdentical="0">
                  <int2:citationText>&lt;i&gt;Stringfellows Restaurants Ltd v Quashie 2012 Analysis - LawTeacher.net&lt;/i&gt;, https://www.lawteacher.net/free-law-essays/employment-law/stringfellows-restaurants-v-quashie-3736.php.</int2:citationText>
                </int2:suggestion>
                <int2:suggestion int2:citationStyle="Apa" int2:isIdentical="0">
                  <int2:citationText>&lt;i&gt;Stringfellows Restaurants Ltd v Quashie 2012 Analysis - LawTeacher.net&lt;/i&gt;. (n.d.). Retrieved from https://www.lawteacher.net/free-law-essays/employment-law/stringfellows-restaurants-v-quashie-3736.php</int2:citationText>
                </int2:suggestion>
                <int2:suggestion int2:citationStyle="Chicago" int2:isIdentical="0">
                  <int2:citationText>“Stringfellows Restaurants Ltd v Quashie 2012 Analysis - LawTeacher.net” n.d., https://www.lawteacher.net/free-law-essays/employment-law/stringfellows-restaurants-v-quashie-3736.php.</int2:citationText>
                </int2:suggestion>
              </int2:suggestions>
            </int2:source>
          </int2:similarityCritique>
        </oel:ext>
      </int2:extLst>
    </int2:bookmark>
    <int2:bookmark int2:bookmarkName="_Int_elFEUSXY" int2:invalidationBookmarkName="" int2:hashCode="d/fuRnOYWbcz4W" int2:id="orMWnvi5"/>
    <int2:bookmark int2:bookmarkName="_Int_i6R2NUwS" int2:invalidationBookmarkName="" int2:hashCode="9vNuwSXy+JWl7y" int2:id="pergPfcd"/>
    <int2:bookmark int2:bookmarkName="_Int_uhXKfIKn" int2:invalidationBookmarkName="" int2:hashCode="MpQO35V4mH4YA4" int2:id="wfxpBdLc"/>
    <int2:bookmark int2:bookmarkName="_Int_SLzsTMvr" int2:invalidationBookmarkName="" int2:hashCode="72jHDWTdEdG8a0" int2:id="yBj7DVIN">
      <int2:extLst>
        <oel:ext uri="426473B9-03D8-482F-96C9-C2C85392BACA">
          <int2:similarityCritique int2:version="1" int2:context="Employee participation in organizational change: A case of Tesco PLC. International Journal of Financial, Accounting, and Management, 1(2), 91-99.">
            <int2:source int2:sourceType="Online" int2:sourceTitle="Employee participation in organizational change: A case of Tesco PLC" int2:sourceUrl="https://pdfs.semanticscholar.org/364d/9816796406a5aab798b7155ed0be5dd2d680.pdf" int2:sourceSnippet="Employee participation in organizational change: A case of Tesco PLC Adam Cassia Awadari¹, Shamsa Kanwal² Research Consultant &amp; 2Author It GH1, Queen Margaret University , kingcacia@gmail.com¹, shamsa_kanwal47@hotmail.com² challenges and difficulties that were associated with the recent">
              <int2:suggestions int2:citationType="Inline">
                <int2:suggestion int2:citationStyle="Mla" int2:isIdentical="0">
                  <int2:citationText>(“Employee participation in organizational change: A case of Tesco PLC”)</int2:citationText>
                </int2:suggestion>
                <int2:suggestion int2:citationStyle="Apa" int2:isIdentical="0">
                  <int2:citationText>(“Employee participation in organizational change: A case of Tesco PLC”)</int2:citationText>
                </int2:suggestion>
                <int2:suggestion int2:citationStyle="Chicago" int2:isIdentical="0">
                  <int2:citationText>(“Employee participation in organizational change: A case of Tesco PLC”)</int2:citationText>
                </int2:suggestion>
              </int2:suggestions>
              <int2:suggestions int2:citationType="Full">
                <int2:suggestion int2:citationStyle="Mla" int2:isIdentical="0">
                  <int2:citationText>&lt;i&gt;Employee participation in organizational change: A case of Tesco PLC&lt;/i&gt;, https://pdfs.semanticscholar.org/364d/9816796406a5aab798b7155ed0be5dd2d680.pdf.</int2:citationText>
                </int2:suggestion>
                <int2:suggestion int2:citationStyle="Apa" int2:isIdentical="0">
                  <int2:citationText>&lt;i&gt;Employee participation in organizational change: A case of Tesco PLC&lt;/i&gt;. (n.d.). Retrieved from https://pdfs.semanticscholar.org/364d/9816796406a5aab798b7155ed0be5dd2d680.pdf</int2:citationText>
                </int2:suggestion>
                <int2:suggestion int2:citationStyle="Chicago" int2:isIdentical="0">
                  <int2:citationText>“Employee participation in organizational change: A case of Tesco PLC” n.d., https://pdfs.semanticscholar.org/364d/9816796406a5aab798b7155ed0be5dd2d680.pdf.</int2:citationText>
                </int2:suggestion>
              </int2:suggestions>
            </int2:source>
          </int2:similarityCritique>
        </oel:ext>
      </int2:extLst>
    </int2:bookmark>
    <int2:entireDocument int2:id="H8wcV4ge">
      <int2:extLst>
        <oel:ext uri="E302BA01-7950-474C-9AD3-286E660C40A8">
          <int2:similaritySummary int2:version="1" int2:runId="1668611758683" int2:tilesCheckedInThisRun="244" int2:totalNumOfTiles="244" int2:similarityAnnotationCount="5" int2:numWords="7257" int2:numFlaggedWords="75"/>
        </oel:ext>
      </int2:extLst>
    </int2:entireDocument>
  </int2:observations>
  <int2:intelligenceSettings/>
  <int2:onDemandWorkflows>
    <int2:onDemandWorkflow int2:type="SimilarityCheck" int2:paragraphVersions="0E07C037-3C7D95DF 633476B8-52858FBF 08A9A494-0FF803CD 355AE355-77777777 6E7061AC-2ECD3365 516E8398-08F8A3FA 7AD00420-256F75EF 1C5A35A0-65B955FD 193B2E12-075324F4 0E63387E-77777777 40DB8894-2BE3B0B7 0F7AE5FC-77777777 0983878E-59ECE80C 78D5AE77-77777777 3892F4BB-77777777 78C37A2E-77777777 7E332527-77777777 0B253F7C-77777777 2F012455-77777777 59DB91C4-77777777 5773F194-77777777 1607B1C1-77777777 403AFDAC-77777777 3222910B-77777777 4215A59B-388D8ED4 782E255F-67C0BAC7 3B892479-7924FCAB 02D78CC6-77C61553 040C94B7-366E8A77 354A2EF0-411CE959 5A1A07D2-7AF9CA33 30A7886C-35FA9760 7EB8DD95-3802129A 17FAEB56-4AAA0D33 6EAA487F-4DDC4C1F 7FB2E70E-4AE0E0EE 56AA7F09-322BF549 250365DD-55C4359C 7FA25E91-52EA47DD 31003CA1-7ECD59A5 6484B0D8-61FC5798 3E80E469-298C0DE5 18AFD7F3-70910CB6 1F3A967A-0959B1CE 60E79293-5E4B298B 3AD5BE65-76FCE3C2 0A067304-4DD7139B 25EC086C-5EA1F3ED 5399AE69-461CF776 0018AC50-5A7CFAA2 12F68B1F-6C60ADB8 2860BA0E-247F47DA 310BD903-53ABADAB 591C0280-0647CC11 776A5861-7F2D0748 4DE4BAC7-2C6D739B 5EB0B713-7997ABBF 1F868983-59333032 2C28D26A-366C76FF 0F50465A-4AB178A3 7C168CFE-2E315449 5878D61F-4A310E46 79518986-654D5FF1 05BB3949-12B21668 25759515-748F763F 3B8FC348-43C643BC 2840D36D-2EFEDA70 59FBCB46-2CC7F40A 0E3979E8-4EDE3CE3 2BB21722-260B1028 3279CB4B-59C84CEF 620E45DD-42FDBBEA 6A2E3549-75E83A03 0356ED39-0F3E357F 09BF2BBB-5F4D381A 29016075-01167FFB 05FD623B-7F3F0B1B 7C4573DD-5B2B2AF2 64AE14DF-37E4C488 47C43FB4-203B7BB0 0563ABFF-512A3A2A 0C9E0C2D-201A4D7B 5BCA0836-7046F9F6 648494FA-053C8465 70A9F0C2-48BBB1D2 6CC8356F-4D3D592D 428626F5-4D5D659C 1C001865-6024E5B4 2F914ECF-5857D440 2B649042-0FFD72F2 748931D0-769036CC 736B449C-6DD09C67 4E48F7DD-6AFEA120 27600DB0-131E9308 6059CA80-130991A4 09E2C7C1-1E441F36 6FBA7BF2-7A31A5BB 6031DEE2-0C6CAC3E 74407A8F-77777777 68AAC6D1-77777777 7A9A3E54-77777777 0A5606C4-77777777 214E568F-77777777 555B7F1E-77777777 32289391-77777777 59B1EA35-77777777 1972C680-77777777 6335EEC5-77777777 2715E657-77777777 0E326B3B-77777777 3F485ED2-77777777 566A7475-77777777 4D0281FF-77777777 2F376FF9-0B2F4104 6EA8FF22-38F52867 33A0FF19-6343F9A4 77C2B4EE-32687B04 0927CE50-1A6229D7 58C88C44-738A61C2 1F15DCA8-672793E2 1B70080B-020D3B9F 268E4508-181A3CEE 177D798C-4E346ED0 7441F723-5B53C498 21B30250-4D3B1BFD 1A9F3773-4A54C938 30C5BB6E-0B8AEC77 1C00C708-23CE156F 23BAEE61-552BEF5C 15679414-6BF59430 578C4B52-77777777 3C3273B6-77777777 768DEEAC-77777777 3E0A295B-77777777 26E15F0D-77777777 2F084B24-77777777 6C37809D-77777777 284DED64-77777777 5098CD99-77777777 1114503C-77777777 5356C59E-77777777 42E8249A-77777777 5ED0F87E-77777777 11D9DDBB-77777777 6E1C0E3F-77777777 455B7362-77777777 2933A07D-084D5195 10C20811-13ECCC68 3C74F43D-778BD985 7AA75C60-26089C33 231EADA6-030CDE94 6CE5D48A-53C44CBC 54970186-14D7B6CA 7489EF25-3EBB4A7A 4B027F0E-4C307751 4795E7A4-2C805E75 17B995A4-0BE5EE36 3FB86C7B-517C644D 28C5B66F-2E0B0752 412F8F4B-4E093FF5 0D229139-78B6A098 1B3F8CF1-4C55E3E2 2F0743B9-211D7989 3E296A53-02DD249B 462A7AE9-028E6C4C 1C4266C3-5A561738 5CE2D086-560298C7 57A54060-0DA284E4 51E4D423-0A0898F8 6066510A-5753B3AF 503FCFB0-14714264 7764E479-3D8CEC27 625E717A-28AC007B 5A8A976E-34CA765B 11E02CE8-16776414 602780DE-77777777 3BDC23AE-207D975A 5EFFC22B-0A571A6C 472549AD-1D121E46 0932AC67-758CF888 0737E3C6-2382EBAE 3C4386C8-3FD249B1 7AB681A4-63D26A42 0FA72015-38460845 4B72E1DF-4C3A8978 115017BC-5F882EC3 76AD8AE7-6B357950 26C17353-3C9C9CB9 48AB341B-46CF8591 6DEFD933-1D99668F 78CE1665-628E10CE 768D7E47-788B7650 686F3FE7-426D20A0 569A1481-4D3E03CD 1080A8B1-615C308A 1A12D608-69EE43EC 5F5845F0-6A1EB40A 31F4E7F8-12A527AE 1133F403-0ED6D918 64935028-3C1E79DD 701183A2-327741D9 6AF3D7D5-45A6F568 312172DF-77777777 3B506364-74DE6A21 00C2004D-7838B432 70A4D064-691A9B91 7DDB6EEE-77777777 7743FA8F-77777777 1532376A-723AC1FD 2D2C0C0B-1A77591A 4655EBB7-582D110A 306AF068-5953F35B 03C88ED4-721CA9BF 03820332-3210310C 202D8545-2382BE8A 18C8E8EC-77777777 42B0FB52-31204510 6B45841D-12195D12 1A64225E-631276B6 02984914-7176695C 2298BCB1-2CD000A4 20B237E9-4E6E0B5C 568D7296-77777777 1C2B35B8-371B46F7 42BF1A7E-457A0920 09E3A444-45757C42 106E28EB-67003E8A 03515B6F-715DC3F9 17B4907B-7C01BE5A 4DCE62AE-44C36573 354888DD-4A0AA667 0C010F50-76645B01 049A40EC-797D2C16 2773067A-670FB8E5 0648CA43-13B5B6F1 1ABC1088-6BFDF56C 09823DA4-7441D86E 3DC96A05-42489710 38B2AFBB-0ED73225 014A5CAB-36EA56CC 07B6DE2E-56832B61 3C431ABC-6CD059B2 6D27038C-20D39935 155FDE39-6C3CA230 36CE8954-2C771C55 0D9B5ADF-721F10DF 72C107B0-675EADB6 7D3447B4-7E5A67A5 634D3306-77777777 0B99C204-6D8DE575 0F0363E5-4BE9EDCC 43B83E53-7332CE51 01B36496-4AF8E339 16389CA6-646ABBB9 0899FE39-50D01F0C 7F36DCDD-68538654 78D9844D-1657D7EE 3F42C3F7-4380F4CA 700DA6DD-49B80772 530571D5-611EFAEA 76E3BAE9-74EF5AF0 54E6BFCE-77777777 36ED4921-4638413C 0CD63943-77777777 214B30B0-7274FB36 343CEF42-04E2B525 63C7D193-70A8DAC3 66215858-3D037F7B 6E2BAB79-7F13DBA2 59869656-25179497 659F231F-25179497 53B89137-25179497 479AA230-3D96664A 0B0B63A7-274A460A 34E5B37E-33672532 31D1A086-77777777 49AB6957-2CA59A07 0903B00D-77777777 0948CD3A-30C3048A 27F23237-1C64D92A 34B812F3-517AF6F5 3D12850B-77777777 566F575C-241E87FA 070859CC-3F5C6DD8 623201B7-418ADB35 7A6E0AF0-77777777 7AB324D3-77777777 3378C20B-614C99CE 3AB8DD70-77777777 6113E96D-77777777 257A3EAE-5DAECD47 473CE249-05C1D946 78B9023B-3255F307 26591748-77777777 3B4289C9-7A57275A 5FD2C529-77777777 21202DC8-77777777 6A8918E9-77777777 288D98E2-77777777 5B2EE1B4-77777777 30959ACC-77777777 766046DE-77777777 668BACC8-77777777 522202AE-3A58BD33 2B3EEDEC-4B62859B 54D4FCFD-7B5C7834 09FA5273-77777777 6339C5C4-009D62AD 3A64CEB0-76806870 485A11A6-6267F7B4 49969725-77777777 6FA00302-20C83688 249A8B86-57E751DE 0054BAE7-2A736AAB 4D92E26B-77777777 17050D0C-701C29ED 37D255FC-77777777 1AE1AC61-1D01AFA9 589FF3B1-49C8CF73 78E88A26-35EF1157 293EED07-19EEC7A5 24B971AF-6F59F23F 2F79ECC6-492DDA01 2A6042DD-7077DB5D 794B018A-76985015 4D870976-6E8CFCEF 5082D74C-0873399F 571D7287-4AE2A280 468A59DF-3831D343 44A6A2FE-77777777 47C7C217-78C3184B 556DC1B3-63F5969C 713820A4-110202A0 752542B0-7FD90D25 186DBC11-3157FA5C 48B6B0EA-66761FF6 6B71B221-43EE822C 0B41A154-32DF2E4B 6FD6C4AA-009E68C0 28E97C40-59FA4130 07294D11-518B8DAA 1D43B3F5-60726253 27147571-73E359D2 73F9BC41-77777777 568038A2-062F0712 55F4B825-28A017AA 4EA21A03-552115F8 315F1F37-77777777 2F623807-77777777 48F465A2-1FCE870E 1EE2EC42-126A65DD 5E23B035-258CCE10 2C773489-42D1B249 74272696-16A76426 61F1A001-6372400F 08CE8919-5D40AC7C 48B07A43-54BD08AC 31C4BBE7-7436BE2E 3B623671-5961B3E3 1116B63A-32E31C91 42937EF9-2F80D426 64960F76-77777777 5818026A-49D472EC 28FA3F3C-24D9B7BB 069AABBB-53585D0E 787176E2-75471EC5 07BFBBFB-2B465BB2 4DC5F9B3-3D423083 3F72AA41-533445FD 0678070F-5D171CDB 5ABAD7D9-77777777 5EB87614-7FC9DB9C 45918067-543DDBAD 78D71510-5BB29D56 56949CE3-0E5188FC 76ECA872-7379CF5D 5D677C1A-10DC1600 679DD6D9-73750E34 4A7916F9-4092C62B 5C360613-77777777 51D7F873-769A4EDB 08CE9803-20E04328 22DFCC2E-1BA1E1DB 2596E983-1505AE79 65D5AC1C-2F317B75 2BFDBBD3-20C55962 08578700-0D25BF47 31C4167A-0426E2B6 4AB285AC-2D97A7CC 7712C058-58EE83A1 2345CBCC-19A8DE70 60B0E519-61F568F6 236DA3BF-54718D02 5EFC3BFC-1616FD33 72B6C3B0-2EEBF1C1 3ECEEC7D-12C381F6 76EFE395-7960BDF9 41D9F0B2-328C2ECC 6D552939-78DFD9A6 76898CE0-224A18AD 7F988FAD-0B08627D 4F9CDF75-77777777 01F22332-668952C1 221235F6-55F0A3D8 4EFB28C6-11381C06 7E68B1E4-239D3E9B 51A1B5ED-4F97D0F4 36B404AA-5DBDF37A 57AE39CC-4F291C71 41D5F79B-42FA9A22 4373B188-56E78316 210E043E-2CEE71D9 03DA2BF4-5C0F7E44 39492F93-0514B538 047DF779-58E11925 7D333128-778B5DE6 1E3BA1C3-77777777 3B8B258A-78191C45 0A7CA685-14B9AB90 41D3B06D-7A012C45 60E5DDCF-4E7EC807 63BDD56D-66402FB7 07586AD8-1A86F4F5 19BA0412-25B63AA1 09835214-5AB4BC58 63701BB9-57108818 47452536-57C0FE12 2C528360-0B255E65 019461D1-2648D163 4FF4CE0A-57C0FE12 38BBC7C2-409DDC38 3BB89DC7-243A9086 5637B666-74E3202E 4CBC0E34-7DA25355 69D24670-3A47F75C 67BC5191-08FC6770 42E5238F-28BFA866 4A01C096-25B686C8 6029B0F9-781F1BEF 6632D142-5C12E421 6D98573E-37157C86 53CAABF5-43B2C4AE 1C975A98-3A5B1645 31D6AB20-09ABD386 2948B1CC-60928F71 7D11E96D-66EA0B7A 67D0B96E-57274003 4B2B2BED-2777321B 5A60BD21-60928F71 78FCAE3C-63417F72 4AE2FF53-18D0682C 794C71D6-350D0757 03A3E788-2D641B89 6A3AB6F5-7DE3C6CE 436A13B2-6C522158 1C76616F-15DC4FEA 4714B198-5CE17551 04067AEB-6BD5537C 1834900F-6D849323 5A784219-6462F264 563FF29C-0FBC961F 45C75034-534AB259 4B079F1D-48292398 0703FF60-654A195A 00CEA87D-74D92C1A 5CD1E0C6-343D9F1D 0FFEC972-326EE7C1 385280CE-168EBBB9 4C9AA1E0-373A6063 6CDC5B26-77777777 45ABD4E3-56FC3AB1 460D5480-5EA3637E 48218258-5A88A919 237839FC-45435FBD 412347A1-1E9062A7 18EABD6C-02F4E569 53B10F7A-5F5DD049 7B001FDC-13A12F76 734439C7-21C1CB98 1B87571A-1E990418 2E84F494-0FE73F28 4A46303C-5FE5A5EE 2E599533-35F45B67 48ABACE3-20E81850 47BD9684-013095BA 7CF66353-6C20BBB0 630B8489-5DFBDBF1 241D33C0-6C20BBB0 594FD94B-654A5686 198CB71F-7C2F7169 411A2746-51EAADFB 00D8ACBA-791F6049 623FB600-2DC954D1 40DD30E7-77777777 5DF58379-1856AE5C 30A54B98-63F8C5F9 19FB0223-352C05AE 6A8CA830-466F12EE 5996D2EE-5D3FAF26 1DA54CF1-68AF125A 38203674-336C588F 7226148D-30BFD4F2 1C6ED654-2775E03C 19A37FFE-0E94114F 69857B30-17536A7E 10F9A369-2C2249E6 57D1717A-06D043CD 5B687FBA-48FA437D 164A7FB5-3FF4E63D 43120B0F-77777777 3A55F36F-758DBC08 6E1490A0-279A6C2D 33560A58-2DEACD9D 44B1E045-74C1AE8C 126B71EB-3A313953 4EA19BAB-3180E2E2 3FD954DA-4469D69F 5FAAF68F-385C032B 098675E2-30481DDF 5FF6B155-50EA2195 3CF8C2F0-7DCEBBAA 6C9672B2-1A582D7E 2A6D3D5F-1DEF835A 56C6019C-2606CEEC 6EE7AE0B-68EDAB96 5708E03E-7818E31C"/>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194F"/>
    <w:multiLevelType w:val="hybridMultilevel"/>
    <w:tmpl w:val="9A486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3213C"/>
    <w:multiLevelType w:val="multilevel"/>
    <w:tmpl w:val="821A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6132F"/>
    <w:multiLevelType w:val="hybridMultilevel"/>
    <w:tmpl w:val="8DEAC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6C14F5"/>
    <w:multiLevelType w:val="multilevel"/>
    <w:tmpl w:val="43C8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777F4A"/>
    <w:multiLevelType w:val="hybridMultilevel"/>
    <w:tmpl w:val="38E4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0C44D"/>
    <w:multiLevelType w:val="hybridMultilevel"/>
    <w:tmpl w:val="FFFFFFFF"/>
    <w:lvl w:ilvl="0" w:tplc="A0208DC0">
      <w:start w:val="1"/>
      <w:numFmt w:val="bullet"/>
      <w:lvlText w:val=""/>
      <w:lvlJc w:val="left"/>
      <w:pPr>
        <w:ind w:left="720" w:hanging="360"/>
      </w:pPr>
      <w:rPr>
        <w:rFonts w:ascii="Symbol" w:hAnsi="Symbol" w:hint="default"/>
      </w:rPr>
    </w:lvl>
    <w:lvl w:ilvl="1" w:tplc="8F18F16C">
      <w:start w:val="1"/>
      <w:numFmt w:val="bullet"/>
      <w:lvlText w:val="o"/>
      <w:lvlJc w:val="left"/>
      <w:pPr>
        <w:ind w:left="1440" w:hanging="360"/>
      </w:pPr>
      <w:rPr>
        <w:rFonts w:ascii="Courier New" w:hAnsi="Courier New" w:hint="default"/>
      </w:rPr>
    </w:lvl>
    <w:lvl w:ilvl="2" w:tplc="446E84DE">
      <w:start w:val="1"/>
      <w:numFmt w:val="bullet"/>
      <w:lvlText w:val=""/>
      <w:lvlJc w:val="left"/>
      <w:pPr>
        <w:ind w:left="2160" w:hanging="360"/>
      </w:pPr>
      <w:rPr>
        <w:rFonts w:ascii="Wingdings" w:hAnsi="Wingdings" w:hint="default"/>
      </w:rPr>
    </w:lvl>
    <w:lvl w:ilvl="3" w:tplc="DB04C46A">
      <w:start w:val="1"/>
      <w:numFmt w:val="bullet"/>
      <w:lvlText w:val=""/>
      <w:lvlJc w:val="left"/>
      <w:pPr>
        <w:ind w:left="2880" w:hanging="360"/>
      </w:pPr>
      <w:rPr>
        <w:rFonts w:ascii="Symbol" w:hAnsi="Symbol" w:hint="default"/>
      </w:rPr>
    </w:lvl>
    <w:lvl w:ilvl="4" w:tplc="8E12D410">
      <w:start w:val="1"/>
      <w:numFmt w:val="bullet"/>
      <w:lvlText w:val="o"/>
      <w:lvlJc w:val="left"/>
      <w:pPr>
        <w:ind w:left="3600" w:hanging="360"/>
      </w:pPr>
      <w:rPr>
        <w:rFonts w:ascii="Courier New" w:hAnsi="Courier New" w:hint="default"/>
      </w:rPr>
    </w:lvl>
    <w:lvl w:ilvl="5" w:tplc="18DABE76">
      <w:start w:val="1"/>
      <w:numFmt w:val="bullet"/>
      <w:lvlText w:val=""/>
      <w:lvlJc w:val="left"/>
      <w:pPr>
        <w:ind w:left="4320" w:hanging="360"/>
      </w:pPr>
      <w:rPr>
        <w:rFonts w:ascii="Wingdings" w:hAnsi="Wingdings" w:hint="default"/>
      </w:rPr>
    </w:lvl>
    <w:lvl w:ilvl="6" w:tplc="40D6ADEE">
      <w:start w:val="1"/>
      <w:numFmt w:val="bullet"/>
      <w:lvlText w:val=""/>
      <w:lvlJc w:val="left"/>
      <w:pPr>
        <w:ind w:left="5040" w:hanging="360"/>
      </w:pPr>
      <w:rPr>
        <w:rFonts w:ascii="Symbol" w:hAnsi="Symbol" w:hint="default"/>
      </w:rPr>
    </w:lvl>
    <w:lvl w:ilvl="7" w:tplc="FA1ED832">
      <w:start w:val="1"/>
      <w:numFmt w:val="bullet"/>
      <w:lvlText w:val="o"/>
      <w:lvlJc w:val="left"/>
      <w:pPr>
        <w:ind w:left="5760" w:hanging="360"/>
      </w:pPr>
      <w:rPr>
        <w:rFonts w:ascii="Courier New" w:hAnsi="Courier New" w:hint="default"/>
      </w:rPr>
    </w:lvl>
    <w:lvl w:ilvl="8" w:tplc="837CC288">
      <w:start w:val="1"/>
      <w:numFmt w:val="bullet"/>
      <w:lvlText w:val=""/>
      <w:lvlJc w:val="left"/>
      <w:pPr>
        <w:ind w:left="6480" w:hanging="360"/>
      </w:pPr>
      <w:rPr>
        <w:rFonts w:ascii="Wingdings" w:hAnsi="Wingdings" w:hint="default"/>
      </w:rPr>
    </w:lvl>
  </w:abstractNum>
  <w:abstractNum w:abstractNumId="6" w15:restartNumberingAfterBreak="0">
    <w:nsid w:val="2D2A5CE4"/>
    <w:multiLevelType w:val="hybridMultilevel"/>
    <w:tmpl w:val="141E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110CD2"/>
    <w:multiLevelType w:val="hybridMultilevel"/>
    <w:tmpl w:val="B0067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B6F7C"/>
    <w:multiLevelType w:val="multilevel"/>
    <w:tmpl w:val="816E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7208932">
    <w:abstractNumId w:val="3"/>
  </w:num>
  <w:num w:numId="2" w16cid:durableId="999889910">
    <w:abstractNumId w:val="8"/>
  </w:num>
  <w:num w:numId="3" w16cid:durableId="1775593264">
    <w:abstractNumId w:val="1"/>
  </w:num>
  <w:num w:numId="4" w16cid:durableId="1567298364">
    <w:abstractNumId w:val="4"/>
  </w:num>
  <w:num w:numId="5" w16cid:durableId="1786149127">
    <w:abstractNumId w:val="7"/>
  </w:num>
  <w:num w:numId="6" w16cid:durableId="322390407">
    <w:abstractNumId w:val="2"/>
  </w:num>
  <w:num w:numId="7" w16cid:durableId="15011881">
    <w:abstractNumId w:val="6"/>
  </w:num>
  <w:num w:numId="8" w16cid:durableId="1597710391">
    <w:abstractNumId w:val="0"/>
  </w:num>
  <w:num w:numId="9" w16cid:durableId="10847662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18B"/>
    <w:rsid w:val="00010047"/>
    <w:rsid w:val="0001145A"/>
    <w:rsid w:val="000136DF"/>
    <w:rsid w:val="00015FE1"/>
    <w:rsid w:val="000162AB"/>
    <w:rsid w:val="00016516"/>
    <w:rsid w:val="00016897"/>
    <w:rsid w:val="00017B37"/>
    <w:rsid w:val="00017D58"/>
    <w:rsid w:val="000207B2"/>
    <w:rsid w:val="00022169"/>
    <w:rsid w:val="00023A7D"/>
    <w:rsid w:val="00024067"/>
    <w:rsid w:val="000264D4"/>
    <w:rsid w:val="00030593"/>
    <w:rsid w:val="00034281"/>
    <w:rsid w:val="00034FAB"/>
    <w:rsid w:val="00035A53"/>
    <w:rsid w:val="00037CD2"/>
    <w:rsid w:val="000420A6"/>
    <w:rsid w:val="000447AE"/>
    <w:rsid w:val="00045002"/>
    <w:rsid w:val="0004633B"/>
    <w:rsid w:val="000476AF"/>
    <w:rsid w:val="00053D9E"/>
    <w:rsid w:val="000543FC"/>
    <w:rsid w:val="00054591"/>
    <w:rsid w:val="0006004C"/>
    <w:rsid w:val="0006355F"/>
    <w:rsid w:val="000637D0"/>
    <w:rsid w:val="00063A52"/>
    <w:rsid w:val="0006598F"/>
    <w:rsid w:val="000708C5"/>
    <w:rsid w:val="00071188"/>
    <w:rsid w:val="00071EFE"/>
    <w:rsid w:val="00072877"/>
    <w:rsid w:val="000745D6"/>
    <w:rsid w:val="00080DCC"/>
    <w:rsid w:val="00081BC2"/>
    <w:rsid w:val="00084FC2"/>
    <w:rsid w:val="00086276"/>
    <w:rsid w:val="000876A2"/>
    <w:rsid w:val="0009088F"/>
    <w:rsid w:val="00090BF0"/>
    <w:rsid w:val="00094EB9"/>
    <w:rsid w:val="0009771E"/>
    <w:rsid w:val="000A4530"/>
    <w:rsid w:val="000A5A1C"/>
    <w:rsid w:val="000B01E1"/>
    <w:rsid w:val="000B1767"/>
    <w:rsid w:val="000B4B4D"/>
    <w:rsid w:val="000B4F34"/>
    <w:rsid w:val="000B7424"/>
    <w:rsid w:val="000D1F88"/>
    <w:rsid w:val="000D410C"/>
    <w:rsid w:val="000D56FD"/>
    <w:rsid w:val="000D5D4A"/>
    <w:rsid w:val="000D6BB8"/>
    <w:rsid w:val="000D7C09"/>
    <w:rsid w:val="000DFDBF"/>
    <w:rsid w:val="000E6B1E"/>
    <w:rsid w:val="000E7F62"/>
    <w:rsid w:val="000F0B60"/>
    <w:rsid w:val="000F13A0"/>
    <w:rsid w:val="000F32FD"/>
    <w:rsid w:val="000F3848"/>
    <w:rsid w:val="000F3B07"/>
    <w:rsid w:val="001005F6"/>
    <w:rsid w:val="00100FF3"/>
    <w:rsid w:val="00101640"/>
    <w:rsid w:val="00102D6A"/>
    <w:rsid w:val="001120F0"/>
    <w:rsid w:val="001135B0"/>
    <w:rsid w:val="00113DC4"/>
    <w:rsid w:val="001158F0"/>
    <w:rsid w:val="00121542"/>
    <w:rsid w:val="00122EDC"/>
    <w:rsid w:val="001234B2"/>
    <w:rsid w:val="00134DAD"/>
    <w:rsid w:val="001358BB"/>
    <w:rsid w:val="00140714"/>
    <w:rsid w:val="0014240F"/>
    <w:rsid w:val="001425D1"/>
    <w:rsid w:val="001516D1"/>
    <w:rsid w:val="001531BA"/>
    <w:rsid w:val="00154163"/>
    <w:rsid w:val="00155059"/>
    <w:rsid w:val="00156EFC"/>
    <w:rsid w:val="001615C4"/>
    <w:rsid w:val="00162765"/>
    <w:rsid w:val="0016628C"/>
    <w:rsid w:val="00166C7B"/>
    <w:rsid w:val="0017051C"/>
    <w:rsid w:val="0017063F"/>
    <w:rsid w:val="00170C49"/>
    <w:rsid w:val="001712F5"/>
    <w:rsid w:val="00172B0D"/>
    <w:rsid w:val="00173700"/>
    <w:rsid w:val="0017446A"/>
    <w:rsid w:val="00175EDF"/>
    <w:rsid w:val="00176CA7"/>
    <w:rsid w:val="00177D4B"/>
    <w:rsid w:val="00181FE5"/>
    <w:rsid w:val="00184460"/>
    <w:rsid w:val="00184C27"/>
    <w:rsid w:val="00185067"/>
    <w:rsid w:val="00192488"/>
    <w:rsid w:val="00192606"/>
    <w:rsid w:val="00193891"/>
    <w:rsid w:val="001A3D5B"/>
    <w:rsid w:val="001A6CC5"/>
    <w:rsid w:val="001B2C76"/>
    <w:rsid w:val="001B3543"/>
    <w:rsid w:val="001B39B6"/>
    <w:rsid w:val="001B440B"/>
    <w:rsid w:val="001C0159"/>
    <w:rsid w:val="001C0C19"/>
    <w:rsid w:val="001D089C"/>
    <w:rsid w:val="001D4C4D"/>
    <w:rsid w:val="001D57BA"/>
    <w:rsid w:val="001D7F4A"/>
    <w:rsid w:val="001E5285"/>
    <w:rsid w:val="001E5488"/>
    <w:rsid w:val="001E5E9C"/>
    <w:rsid w:val="001F0121"/>
    <w:rsid w:val="001F3D70"/>
    <w:rsid w:val="00201931"/>
    <w:rsid w:val="00204883"/>
    <w:rsid w:val="00206D90"/>
    <w:rsid w:val="0020710C"/>
    <w:rsid w:val="0021147C"/>
    <w:rsid w:val="00211A5A"/>
    <w:rsid w:val="00213A4F"/>
    <w:rsid w:val="00214300"/>
    <w:rsid w:val="002152B1"/>
    <w:rsid w:val="002159D7"/>
    <w:rsid w:val="0021765B"/>
    <w:rsid w:val="00223183"/>
    <w:rsid w:val="0022593C"/>
    <w:rsid w:val="0023028E"/>
    <w:rsid w:val="00231F18"/>
    <w:rsid w:val="00235B3C"/>
    <w:rsid w:val="00244440"/>
    <w:rsid w:val="00252182"/>
    <w:rsid w:val="00252472"/>
    <w:rsid w:val="002529E6"/>
    <w:rsid w:val="00252E13"/>
    <w:rsid w:val="002559E2"/>
    <w:rsid w:val="00257D73"/>
    <w:rsid w:val="00260564"/>
    <w:rsid w:val="00261204"/>
    <w:rsid w:val="0026362B"/>
    <w:rsid w:val="00276850"/>
    <w:rsid w:val="002801C5"/>
    <w:rsid w:val="002807A2"/>
    <w:rsid w:val="0028351D"/>
    <w:rsid w:val="00283C1A"/>
    <w:rsid w:val="00290524"/>
    <w:rsid w:val="00291476"/>
    <w:rsid w:val="00291DB7"/>
    <w:rsid w:val="00293BF7"/>
    <w:rsid w:val="002947AE"/>
    <w:rsid w:val="002A0F04"/>
    <w:rsid w:val="002A1080"/>
    <w:rsid w:val="002A20DE"/>
    <w:rsid w:val="002A43DC"/>
    <w:rsid w:val="002A7D68"/>
    <w:rsid w:val="002B2884"/>
    <w:rsid w:val="002B325E"/>
    <w:rsid w:val="002B3330"/>
    <w:rsid w:val="002B395A"/>
    <w:rsid w:val="002B4239"/>
    <w:rsid w:val="002B6B2C"/>
    <w:rsid w:val="002C1431"/>
    <w:rsid w:val="002C24BE"/>
    <w:rsid w:val="002C2C02"/>
    <w:rsid w:val="002C644D"/>
    <w:rsid w:val="002D1CA3"/>
    <w:rsid w:val="002D3B41"/>
    <w:rsid w:val="002D4820"/>
    <w:rsid w:val="002D5A59"/>
    <w:rsid w:val="002E022E"/>
    <w:rsid w:val="002E046F"/>
    <w:rsid w:val="00302D1D"/>
    <w:rsid w:val="00306045"/>
    <w:rsid w:val="00306C66"/>
    <w:rsid w:val="00310164"/>
    <w:rsid w:val="0031046A"/>
    <w:rsid w:val="00312D16"/>
    <w:rsid w:val="00317119"/>
    <w:rsid w:val="0032193F"/>
    <w:rsid w:val="0032306A"/>
    <w:rsid w:val="003235E7"/>
    <w:rsid w:val="0032554F"/>
    <w:rsid w:val="00326305"/>
    <w:rsid w:val="003325EF"/>
    <w:rsid w:val="003336D1"/>
    <w:rsid w:val="00335474"/>
    <w:rsid w:val="003368A2"/>
    <w:rsid w:val="00336AE2"/>
    <w:rsid w:val="00341A4E"/>
    <w:rsid w:val="00344827"/>
    <w:rsid w:val="003451A7"/>
    <w:rsid w:val="00345B05"/>
    <w:rsid w:val="0035155B"/>
    <w:rsid w:val="003531AA"/>
    <w:rsid w:val="00357BA5"/>
    <w:rsid w:val="00362999"/>
    <w:rsid w:val="00363C24"/>
    <w:rsid w:val="003646E7"/>
    <w:rsid w:val="00367A62"/>
    <w:rsid w:val="00370634"/>
    <w:rsid w:val="0037216B"/>
    <w:rsid w:val="00374557"/>
    <w:rsid w:val="00374FBC"/>
    <w:rsid w:val="00375C7C"/>
    <w:rsid w:val="00375D03"/>
    <w:rsid w:val="00375F98"/>
    <w:rsid w:val="0038003A"/>
    <w:rsid w:val="00381BEF"/>
    <w:rsid w:val="003821C8"/>
    <w:rsid w:val="00383199"/>
    <w:rsid w:val="00386044"/>
    <w:rsid w:val="00386AF7"/>
    <w:rsid w:val="00392B81"/>
    <w:rsid w:val="00395E31"/>
    <w:rsid w:val="003A2753"/>
    <w:rsid w:val="003A367E"/>
    <w:rsid w:val="003A398B"/>
    <w:rsid w:val="003A39E4"/>
    <w:rsid w:val="003A3AB9"/>
    <w:rsid w:val="003B27C7"/>
    <w:rsid w:val="003B3552"/>
    <w:rsid w:val="003B3D28"/>
    <w:rsid w:val="003B528B"/>
    <w:rsid w:val="003B5519"/>
    <w:rsid w:val="003B6FB7"/>
    <w:rsid w:val="003D2977"/>
    <w:rsid w:val="003D32B9"/>
    <w:rsid w:val="003D4927"/>
    <w:rsid w:val="003D5EB7"/>
    <w:rsid w:val="003D5FC8"/>
    <w:rsid w:val="003D7640"/>
    <w:rsid w:val="003E4413"/>
    <w:rsid w:val="003E4967"/>
    <w:rsid w:val="003E6C78"/>
    <w:rsid w:val="003F462C"/>
    <w:rsid w:val="00400A6A"/>
    <w:rsid w:val="0040152F"/>
    <w:rsid w:val="00402CE6"/>
    <w:rsid w:val="00412BE3"/>
    <w:rsid w:val="00414970"/>
    <w:rsid w:val="004159C8"/>
    <w:rsid w:val="0041614F"/>
    <w:rsid w:val="004170CE"/>
    <w:rsid w:val="004176AB"/>
    <w:rsid w:val="004207F0"/>
    <w:rsid w:val="00420886"/>
    <w:rsid w:val="00421A0A"/>
    <w:rsid w:val="00423431"/>
    <w:rsid w:val="00432D4E"/>
    <w:rsid w:val="00432FAB"/>
    <w:rsid w:val="00433521"/>
    <w:rsid w:val="00434E4E"/>
    <w:rsid w:val="0043734C"/>
    <w:rsid w:val="00437B0D"/>
    <w:rsid w:val="00438F50"/>
    <w:rsid w:val="00440EA2"/>
    <w:rsid w:val="00442325"/>
    <w:rsid w:val="00446793"/>
    <w:rsid w:val="00450BAF"/>
    <w:rsid w:val="00451E15"/>
    <w:rsid w:val="0045643F"/>
    <w:rsid w:val="00460F2F"/>
    <w:rsid w:val="004617F0"/>
    <w:rsid w:val="0046210C"/>
    <w:rsid w:val="00463673"/>
    <w:rsid w:val="00464974"/>
    <w:rsid w:val="00465EC3"/>
    <w:rsid w:val="00466F23"/>
    <w:rsid w:val="00471981"/>
    <w:rsid w:val="00475273"/>
    <w:rsid w:val="004760B2"/>
    <w:rsid w:val="0047657A"/>
    <w:rsid w:val="0047758B"/>
    <w:rsid w:val="00482008"/>
    <w:rsid w:val="004830C7"/>
    <w:rsid w:val="00493F5A"/>
    <w:rsid w:val="00495A9B"/>
    <w:rsid w:val="004A0E07"/>
    <w:rsid w:val="004A357F"/>
    <w:rsid w:val="004A3E26"/>
    <w:rsid w:val="004A4029"/>
    <w:rsid w:val="004A5221"/>
    <w:rsid w:val="004B0459"/>
    <w:rsid w:val="004B11DE"/>
    <w:rsid w:val="004B194B"/>
    <w:rsid w:val="004B3BA6"/>
    <w:rsid w:val="004B427A"/>
    <w:rsid w:val="004B434D"/>
    <w:rsid w:val="004B5373"/>
    <w:rsid w:val="004B72B7"/>
    <w:rsid w:val="004C5EC2"/>
    <w:rsid w:val="004C7C43"/>
    <w:rsid w:val="004D127C"/>
    <w:rsid w:val="004D132E"/>
    <w:rsid w:val="004D1754"/>
    <w:rsid w:val="004D3C34"/>
    <w:rsid w:val="004D5620"/>
    <w:rsid w:val="004D68FD"/>
    <w:rsid w:val="004D6F33"/>
    <w:rsid w:val="004E0B6E"/>
    <w:rsid w:val="004E1EF5"/>
    <w:rsid w:val="004E2713"/>
    <w:rsid w:val="004E42CD"/>
    <w:rsid w:val="004F037F"/>
    <w:rsid w:val="004F6388"/>
    <w:rsid w:val="005014B1"/>
    <w:rsid w:val="00511E58"/>
    <w:rsid w:val="005133AC"/>
    <w:rsid w:val="0051567A"/>
    <w:rsid w:val="00517456"/>
    <w:rsid w:val="00521E3A"/>
    <w:rsid w:val="0052219C"/>
    <w:rsid w:val="00522C20"/>
    <w:rsid w:val="00526D83"/>
    <w:rsid w:val="0052709D"/>
    <w:rsid w:val="005373B6"/>
    <w:rsid w:val="00537997"/>
    <w:rsid w:val="00537BAC"/>
    <w:rsid w:val="0054275C"/>
    <w:rsid w:val="00543689"/>
    <w:rsid w:val="00543AC6"/>
    <w:rsid w:val="005471BA"/>
    <w:rsid w:val="00553C3D"/>
    <w:rsid w:val="00553E65"/>
    <w:rsid w:val="00553FF1"/>
    <w:rsid w:val="005568AF"/>
    <w:rsid w:val="00560923"/>
    <w:rsid w:val="0056102E"/>
    <w:rsid w:val="005626C9"/>
    <w:rsid w:val="00562FBB"/>
    <w:rsid w:val="00563120"/>
    <w:rsid w:val="00563346"/>
    <w:rsid w:val="00563AF2"/>
    <w:rsid w:val="00566257"/>
    <w:rsid w:val="00567A67"/>
    <w:rsid w:val="00567ECC"/>
    <w:rsid w:val="0057060E"/>
    <w:rsid w:val="00570C87"/>
    <w:rsid w:val="00572785"/>
    <w:rsid w:val="0057337B"/>
    <w:rsid w:val="00573E55"/>
    <w:rsid w:val="00573F8C"/>
    <w:rsid w:val="00574159"/>
    <w:rsid w:val="00575CEB"/>
    <w:rsid w:val="00581BFD"/>
    <w:rsid w:val="00582555"/>
    <w:rsid w:val="0058276D"/>
    <w:rsid w:val="00582799"/>
    <w:rsid w:val="00582AF8"/>
    <w:rsid w:val="00585685"/>
    <w:rsid w:val="00585890"/>
    <w:rsid w:val="00592F14"/>
    <w:rsid w:val="00593032"/>
    <w:rsid w:val="00595AF3"/>
    <w:rsid w:val="0059712F"/>
    <w:rsid w:val="005A0558"/>
    <w:rsid w:val="005A6967"/>
    <w:rsid w:val="005B36D6"/>
    <w:rsid w:val="005B471F"/>
    <w:rsid w:val="005B71BC"/>
    <w:rsid w:val="005C0B33"/>
    <w:rsid w:val="005C1A83"/>
    <w:rsid w:val="005D0C1D"/>
    <w:rsid w:val="005D48AE"/>
    <w:rsid w:val="005D5F08"/>
    <w:rsid w:val="005D6598"/>
    <w:rsid w:val="005D7212"/>
    <w:rsid w:val="005E0276"/>
    <w:rsid w:val="005E19DD"/>
    <w:rsid w:val="005E2264"/>
    <w:rsid w:val="005F033E"/>
    <w:rsid w:val="005F053E"/>
    <w:rsid w:val="005F1623"/>
    <w:rsid w:val="005F3362"/>
    <w:rsid w:val="005F71BD"/>
    <w:rsid w:val="00601BBE"/>
    <w:rsid w:val="00602CC9"/>
    <w:rsid w:val="00603BE9"/>
    <w:rsid w:val="00605D40"/>
    <w:rsid w:val="0061441C"/>
    <w:rsid w:val="00615455"/>
    <w:rsid w:val="0062151A"/>
    <w:rsid w:val="006241DF"/>
    <w:rsid w:val="00624C7A"/>
    <w:rsid w:val="00627C1E"/>
    <w:rsid w:val="006345AE"/>
    <w:rsid w:val="00636696"/>
    <w:rsid w:val="00637329"/>
    <w:rsid w:val="006373DD"/>
    <w:rsid w:val="00637F7B"/>
    <w:rsid w:val="0064133D"/>
    <w:rsid w:val="00642628"/>
    <w:rsid w:val="00644B79"/>
    <w:rsid w:val="006469E6"/>
    <w:rsid w:val="00654FB1"/>
    <w:rsid w:val="00656274"/>
    <w:rsid w:val="0065677E"/>
    <w:rsid w:val="00664BCD"/>
    <w:rsid w:val="00664FFE"/>
    <w:rsid w:val="00666454"/>
    <w:rsid w:val="00667CA0"/>
    <w:rsid w:val="00671900"/>
    <w:rsid w:val="00671A51"/>
    <w:rsid w:val="00680145"/>
    <w:rsid w:val="00680252"/>
    <w:rsid w:val="00687C24"/>
    <w:rsid w:val="00690215"/>
    <w:rsid w:val="0069131A"/>
    <w:rsid w:val="006913D5"/>
    <w:rsid w:val="00692FB4"/>
    <w:rsid w:val="0069614A"/>
    <w:rsid w:val="00697BE5"/>
    <w:rsid w:val="006A07F0"/>
    <w:rsid w:val="006A3400"/>
    <w:rsid w:val="006A67CA"/>
    <w:rsid w:val="006B142B"/>
    <w:rsid w:val="006B4ABD"/>
    <w:rsid w:val="006C0378"/>
    <w:rsid w:val="006C03EC"/>
    <w:rsid w:val="006C0E64"/>
    <w:rsid w:val="006C17D8"/>
    <w:rsid w:val="006C1C9E"/>
    <w:rsid w:val="006C1CE2"/>
    <w:rsid w:val="006C1D50"/>
    <w:rsid w:val="006C273E"/>
    <w:rsid w:val="006C33FB"/>
    <w:rsid w:val="006C549A"/>
    <w:rsid w:val="006C7A16"/>
    <w:rsid w:val="006D118C"/>
    <w:rsid w:val="006D2495"/>
    <w:rsid w:val="006D3E68"/>
    <w:rsid w:val="006D556C"/>
    <w:rsid w:val="006D5643"/>
    <w:rsid w:val="006D5D3E"/>
    <w:rsid w:val="006D65BE"/>
    <w:rsid w:val="006D6D9B"/>
    <w:rsid w:val="006E00F5"/>
    <w:rsid w:val="006E21B4"/>
    <w:rsid w:val="006E44A8"/>
    <w:rsid w:val="006E6226"/>
    <w:rsid w:val="006E6872"/>
    <w:rsid w:val="006F03B8"/>
    <w:rsid w:val="00703459"/>
    <w:rsid w:val="007049C8"/>
    <w:rsid w:val="00705255"/>
    <w:rsid w:val="0070565C"/>
    <w:rsid w:val="00705D2A"/>
    <w:rsid w:val="00707C05"/>
    <w:rsid w:val="00713CA6"/>
    <w:rsid w:val="0071436D"/>
    <w:rsid w:val="007145CC"/>
    <w:rsid w:val="00716624"/>
    <w:rsid w:val="00717CAF"/>
    <w:rsid w:val="00722503"/>
    <w:rsid w:val="00722BE1"/>
    <w:rsid w:val="0072501E"/>
    <w:rsid w:val="007305CE"/>
    <w:rsid w:val="00731F38"/>
    <w:rsid w:val="0073486B"/>
    <w:rsid w:val="00742F4A"/>
    <w:rsid w:val="00745D0E"/>
    <w:rsid w:val="007463FB"/>
    <w:rsid w:val="007518ED"/>
    <w:rsid w:val="007554E3"/>
    <w:rsid w:val="00755AB7"/>
    <w:rsid w:val="007601D9"/>
    <w:rsid w:val="00763D0C"/>
    <w:rsid w:val="0077095B"/>
    <w:rsid w:val="00777D8E"/>
    <w:rsid w:val="00786A34"/>
    <w:rsid w:val="00790957"/>
    <w:rsid w:val="00791E7A"/>
    <w:rsid w:val="007966DC"/>
    <w:rsid w:val="00797C35"/>
    <w:rsid w:val="007B2FF3"/>
    <w:rsid w:val="007B3AEE"/>
    <w:rsid w:val="007B536E"/>
    <w:rsid w:val="007B665B"/>
    <w:rsid w:val="007B6C43"/>
    <w:rsid w:val="007B7352"/>
    <w:rsid w:val="007C03E6"/>
    <w:rsid w:val="007D0131"/>
    <w:rsid w:val="007D0933"/>
    <w:rsid w:val="007D343B"/>
    <w:rsid w:val="007D34B6"/>
    <w:rsid w:val="007DA050"/>
    <w:rsid w:val="007E1175"/>
    <w:rsid w:val="007E3493"/>
    <w:rsid w:val="007E462C"/>
    <w:rsid w:val="007E54FD"/>
    <w:rsid w:val="007E5F0B"/>
    <w:rsid w:val="007EE138"/>
    <w:rsid w:val="007F2448"/>
    <w:rsid w:val="007F3EB4"/>
    <w:rsid w:val="007F547F"/>
    <w:rsid w:val="007F7DB0"/>
    <w:rsid w:val="008020D5"/>
    <w:rsid w:val="008044ED"/>
    <w:rsid w:val="00804816"/>
    <w:rsid w:val="00807872"/>
    <w:rsid w:val="00807ADF"/>
    <w:rsid w:val="00807FA5"/>
    <w:rsid w:val="0081172E"/>
    <w:rsid w:val="00812566"/>
    <w:rsid w:val="00816181"/>
    <w:rsid w:val="008163E7"/>
    <w:rsid w:val="008174E6"/>
    <w:rsid w:val="00824070"/>
    <w:rsid w:val="008256FE"/>
    <w:rsid w:val="00825CE0"/>
    <w:rsid w:val="00827EA8"/>
    <w:rsid w:val="00832100"/>
    <w:rsid w:val="00835D4F"/>
    <w:rsid w:val="008378EE"/>
    <w:rsid w:val="00840B16"/>
    <w:rsid w:val="008425EF"/>
    <w:rsid w:val="0084617C"/>
    <w:rsid w:val="0084F76D"/>
    <w:rsid w:val="00850CEB"/>
    <w:rsid w:val="00852EA7"/>
    <w:rsid w:val="00854F16"/>
    <w:rsid w:val="008551CC"/>
    <w:rsid w:val="008573FB"/>
    <w:rsid w:val="008605A5"/>
    <w:rsid w:val="00862746"/>
    <w:rsid w:val="0086639F"/>
    <w:rsid w:val="008679FD"/>
    <w:rsid w:val="00870A02"/>
    <w:rsid w:val="008726B7"/>
    <w:rsid w:val="0087295C"/>
    <w:rsid w:val="00873B77"/>
    <w:rsid w:val="00875C05"/>
    <w:rsid w:val="00877520"/>
    <w:rsid w:val="008777F8"/>
    <w:rsid w:val="00877F91"/>
    <w:rsid w:val="00883D38"/>
    <w:rsid w:val="008845EE"/>
    <w:rsid w:val="00884ED1"/>
    <w:rsid w:val="008855A8"/>
    <w:rsid w:val="00886ED6"/>
    <w:rsid w:val="00890F59"/>
    <w:rsid w:val="0089254E"/>
    <w:rsid w:val="008A120D"/>
    <w:rsid w:val="008A1809"/>
    <w:rsid w:val="008A28A5"/>
    <w:rsid w:val="008A3E64"/>
    <w:rsid w:val="008B0EAA"/>
    <w:rsid w:val="008B1D4F"/>
    <w:rsid w:val="008B3C28"/>
    <w:rsid w:val="008B4271"/>
    <w:rsid w:val="008B570A"/>
    <w:rsid w:val="008B78BB"/>
    <w:rsid w:val="008C6A5C"/>
    <w:rsid w:val="008C78AF"/>
    <w:rsid w:val="008D1B9F"/>
    <w:rsid w:val="008D4378"/>
    <w:rsid w:val="008D6605"/>
    <w:rsid w:val="008D99C3"/>
    <w:rsid w:val="008E348D"/>
    <w:rsid w:val="008E551C"/>
    <w:rsid w:val="008E5BE9"/>
    <w:rsid w:val="008F1153"/>
    <w:rsid w:val="008F1999"/>
    <w:rsid w:val="008F3C11"/>
    <w:rsid w:val="009047B6"/>
    <w:rsid w:val="00904828"/>
    <w:rsid w:val="009064F3"/>
    <w:rsid w:val="00913AD4"/>
    <w:rsid w:val="009169FA"/>
    <w:rsid w:val="00917A3F"/>
    <w:rsid w:val="009256DE"/>
    <w:rsid w:val="00926DFE"/>
    <w:rsid w:val="00930EA7"/>
    <w:rsid w:val="00931439"/>
    <w:rsid w:val="00931B64"/>
    <w:rsid w:val="0093BCD3"/>
    <w:rsid w:val="00955EEA"/>
    <w:rsid w:val="00963C09"/>
    <w:rsid w:val="0096511B"/>
    <w:rsid w:val="00970321"/>
    <w:rsid w:val="00974F19"/>
    <w:rsid w:val="00979607"/>
    <w:rsid w:val="00980185"/>
    <w:rsid w:val="0098529F"/>
    <w:rsid w:val="00990047"/>
    <w:rsid w:val="0099292D"/>
    <w:rsid w:val="00995BAD"/>
    <w:rsid w:val="00996BDF"/>
    <w:rsid w:val="009A11C8"/>
    <w:rsid w:val="009B196D"/>
    <w:rsid w:val="009B6CF7"/>
    <w:rsid w:val="009C22C9"/>
    <w:rsid w:val="009D0175"/>
    <w:rsid w:val="009D2B29"/>
    <w:rsid w:val="009D3F1D"/>
    <w:rsid w:val="009D5240"/>
    <w:rsid w:val="009D5EA8"/>
    <w:rsid w:val="009E03BE"/>
    <w:rsid w:val="009E6ECF"/>
    <w:rsid w:val="009F0C2C"/>
    <w:rsid w:val="009F1123"/>
    <w:rsid w:val="009F3AAF"/>
    <w:rsid w:val="009F64CE"/>
    <w:rsid w:val="00A02246"/>
    <w:rsid w:val="00A04D2F"/>
    <w:rsid w:val="00A11437"/>
    <w:rsid w:val="00A21719"/>
    <w:rsid w:val="00A223D4"/>
    <w:rsid w:val="00A232D2"/>
    <w:rsid w:val="00A248EC"/>
    <w:rsid w:val="00A24BA9"/>
    <w:rsid w:val="00A24E32"/>
    <w:rsid w:val="00A36A3C"/>
    <w:rsid w:val="00A4078C"/>
    <w:rsid w:val="00A44268"/>
    <w:rsid w:val="00A51AA4"/>
    <w:rsid w:val="00A57718"/>
    <w:rsid w:val="00A615BD"/>
    <w:rsid w:val="00A63155"/>
    <w:rsid w:val="00A640F0"/>
    <w:rsid w:val="00A64601"/>
    <w:rsid w:val="00A651FF"/>
    <w:rsid w:val="00A67257"/>
    <w:rsid w:val="00A67573"/>
    <w:rsid w:val="00A70072"/>
    <w:rsid w:val="00A72AB9"/>
    <w:rsid w:val="00A73EE7"/>
    <w:rsid w:val="00A82698"/>
    <w:rsid w:val="00A84C33"/>
    <w:rsid w:val="00A85B45"/>
    <w:rsid w:val="00A87883"/>
    <w:rsid w:val="00A91277"/>
    <w:rsid w:val="00A94F36"/>
    <w:rsid w:val="00A96B0D"/>
    <w:rsid w:val="00AA01C3"/>
    <w:rsid w:val="00AA1F10"/>
    <w:rsid w:val="00AA2FE8"/>
    <w:rsid w:val="00AB17BB"/>
    <w:rsid w:val="00AB1988"/>
    <w:rsid w:val="00AB2A39"/>
    <w:rsid w:val="00AB40C2"/>
    <w:rsid w:val="00AB6F1C"/>
    <w:rsid w:val="00AB7C41"/>
    <w:rsid w:val="00AC14EF"/>
    <w:rsid w:val="00AC161E"/>
    <w:rsid w:val="00AC1FBF"/>
    <w:rsid w:val="00AC6545"/>
    <w:rsid w:val="00AD3F3D"/>
    <w:rsid w:val="00AD46AE"/>
    <w:rsid w:val="00AE1EEF"/>
    <w:rsid w:val="00AE72B4"/>
    <w:rsid w:val="00AF5C67"/>
    <w:rsid w:val="00AF63D9"/>
    <w:rsid w:val="00AF7502"/>
    <w:rsid w:val="00AFA066"/>
    <w:rsid w:val="00B01D4D"/>
    <w:rsid w:val="00B05C4D"/>
    <w:rsid w:val="00B0679B"/>
    <w:rsid w:val="00B07482"/>
    <w:rsid w:val="00B1118B"/>
    <w:rsid w:val="00B14F1D"/>
    <w:rsid w:val="00B15D34"/>
    <w:rsid w:val="00B16D44"/>
    <w:rsid w:val="00B21673"/>
    <w:rsid w:val="00B22979"/>
    <w:rsid w:val="00B31967"/>
    <w:rsid w:val="00B3348F"/>
    <w:rsid w:val="00B35228"/>
    <w:rsid w:val="00B35B0E"/>
    <w:rsid w:val="00B3C06A"/>
    <w:rsid w:val="00B41061"/>
    <w:rsid w:val="00B417D9"/>
    <w:rsid w:val="00B4293E"/>
    <w:rsid w:val="00B500E9"/>
    <w:rsid w:val="00B57287"/>
    <w:rsid w:val="00B57684"/>
    <w:rsid w:val="00B576C9"/>
    <w:rsid w:val="00B579C3"/>
    <w:rsid w:val="00B5C197"/>
    <w:rsid w:val="00B6029D"/>
    <w:rsid w:val="00B60AA8"/>
    <w:rsid w:val="00B61853"/>
    <w:rsid w:val="00B66BB7"/>
    <w:rsid w:val="00B676FC"/>
    <w:rsid w:val="00B73248"/>
    <w:rsid w:val="00B73E0F"/>
    <w:rsid w:val="00B748B6"/>
    <w:rsid w:val="00B8052B"/>
    <w:rsid w:val="00B81A1D"/>
    <w:rsid w:val="00B81E1E"/>
    <w:rsid w:val="00B8224B"/>
    <w:rsid w:val="00B839AA"/>
    <w:rsid w:val="00B85610"/>
    <w:rsid w:val="00B90508"/>
    <w:rsid w:val="00B92334"/>
    <w:rsid w:val="00BA519B"/>
    <w:rsid w:val="00BA5B9A"/>
    <w:rsid w:val="00BA5E20"/>
    <w:rsid w:val="00BA7397"/>
    <w:rsid w:val="00BB0884"/>
    <w:rsid w:val="00BB420B"/>
    <w:rsid w:val="00BB511B"/>
    <w:rsid w:val="00BBF29D"/>
    <w:rsid w:val="00BC0795"/>
    <w:rsid w:val="00BC09D0"/>
    <w:rsid w:val="00BD1083"/>
    <w:rsid w:val="00BD49C4"/>
    <w:rsid w:val="00BD63F1"/>
    <w:rsid w:val="00BD7114"/>
    <w:rsid w:val="00BE153D"/>
    <w:rsid w:val="00BE267D"/>
    <w:rsid w:val="00BE2EF1"/>
    <w:rsid w:val="00BE78BF"/>
    <w:rsid w:val="00C10A0B"/>
    <w:rsid w:val="00C10EBD"/>
    <w:rsid w:val="00C15B23"/>
    <w:rsid w:val="00C24D5F"/>
    <w:rsid w:val="00C25AA4"/>
    <w:rsid w:val="00C261B4"/>
    <w:rsid w:val="00C27DBA"/>
    <w:rsid w:val="00C30A0B"/>
    <w:rsid w:val="00C333C3"/>
    <w:rsid w:val="00C35E2D"/>
    <w:rsid w:val="00C36155"/>
    <w:rsid w:val="00C377C5"/>
    <w:rsid w:val="00C42263"/>
    <w:rsid w:val="00C42825"/>
    <w:rsid w:val="00C43476"/>
    <w:rsid w:val="00C43B4C"/>
    <w:rsid w:val="00C44BA4"/>
    <w:rsid w:val="00C45BD2"/>
    <w:rsid w:val="00C45BD5"/>
    <w:rsid w:val="00C503F9"/>
    <w:rsid w:val="00C50C2A"/>
    <w:rsid w:val="00C53DB0"/>
    <w:rsid w:val="00C53DCA"/>
    <w:rsid w:val="00C56FFF"/>
    <w:rsid w:val="00C5786C"/>
    <w:rsid w:val="00C6327D"/>
    <w:rsid w:val="00C63FAF"/>
    <w:rsid w:val="00C63FC0"/>
    <w:rsid w:val="00C65B7B"/>
    <w:rsid w:val="00C669CB"/>
    <w:rsid w:val="00C71598"/>
    <w:rsid w:val="00C72699"/>
    <w:rsid w:val="00C747C9"/>
    <w:rsid w:val="00C75181"/>
    <w:rsid w:val="00C7733A"/>
    <w:rsid w:val="00C774A4"/>
    <w:rsid w:val="00C80133"/>
    <w:rsid w:val="00C81676"/>
    <w:rsid w:val="00C8328C"/>
    <w:rsid w:val="00C83CED"/>
    <w:rsid w:val="00C918F1"/>
    <w:rsid w:val="00C9195C"/>
    <w:rsid w:val="00C93F6F"/>
    <w:rsid w:val="00C95A4E"/>
    <w:rsid w:val="00C96591"/>
    <w:rsid w:val="00C97116"/>
    <w:rsid w:val="00C97DC8"/>
    <w:rsid w:val="00CA574A"/>
    <w:rsid w:val="00CA5B63"/>
    <w:rsid w:val="00CA7949"/>
    <w:rsid w:val="00CB42D6"/>
    <w:rsid w:val="00CB6361"/>
    <w:rsid w:val="00CB6D49"/>
    <w:rsid w:val="00CB7A7B"/>
    <w:rsid w:val="00CBBCC8"/>
    <w:rsid w:val="00CC1867"/>
    <w:rsid w:val="00CC36DF"/>
    <w:rsid w:val="00CC6BDB"/>
    <w:rsid w:val="00CCE0F5"/>
    <w:rsid w:val="00CD3C55"/>
    <w:rsid w:val="00CE274E"/>
    <w:rsid w:val="00CE326F"/>
    <w:rsid w:val="00CE3B58"/>
    <w:rsid w:val="00CE3F5B"/>
    <w:rsid w:val="00CE4434"/>
    <w:rsid w:val="00CE5480"/>
    <w:rsid w:val="00CF0C57"/>
    <w:rsid w:val="00CF2FDA"/>
    <w:rsid w:val="00D00780"/>
    <w:rsid w:val="00D0187F"/>
    <w:rsid w:val="00D036DF"/>
    <w:rsid w:val="00D04162"/>
    <w:rsid w:val="00D06516"/>
    <w:rsid w:val="00D14091"/>
    <w:rsid w:val="00D15001"/>
    <w:rsid w:val="00D1768C"/>
    <w:rsid w:val="00D246F2"/>
    <w:rsid w:val="00D24DCC"/>
    <w:rsid w:val="00D257A5"/>
    <w:rsid w:val="00D25E8C"/>
    <w:rsid w:val="00D336E3"/>
    <w:rsid w:val="00D35489"/>
    <w:rsid w:val="00D43AB7"/>
    <w:rsid w:val="00D452EE"/>
    <w:rsid w:val="00D453CD"/>
    <w:rsid w:val="00D46BC6"/>
    <w:rsid w:val="00D500A4"/>
    <w:rsid w:val="00D51E16"/>
    <w:rsid w:val="00D52388"/>
    <w:rsid w:val="00D54776"/>
    <w:rsid w:val="00D6160C"/>
    <w:rsid w:val="00D61F10"/>
    <w:rsid w:val="00D645AC"/>
    <w:rsid w:val="00D74CDD"/>
    <w:rsid w:val="00D75829"/>
    <w:rsid w:val="00D75A32"/>
    <w:rsid w:val="00D81F83"/>
    <w:rsid w:val="00D83980"/>
    <w:rsid w:val="00D90A6A"/>
    <w:rsid w:val="00D90BBC"/>
    <w:rsid w:val="00D977C6"/>
    <w:rsid w:val="00DA05CC"/>
    <w:rsid w:val="00DA375C"/>
    <w:rsid w:val="00DA386A"/>
    <w:rsid w:val="00DA5B5E"/>
    <w:rsid w:val="00DA6911"/>
    <w:rsid w:val="00DA7A2A"/>
    <w:rsid w:val="00DB1351"/>
    <w:rsid w:val="00DB4A98"/>
    <w:rsid w:val="00DB603B"/>
    <w:rsid w:val="00DB6CD8"/>
    <w:rsid w:val="00DC221F"/>
    <w:rsid w:val="00DC7448"/>
    <w:rsid w:val="00DD1AD9"/>
    <w:rsid w:val="00DD308A"/>
    <w:rsid w:val="00DD6ED7"/>
    <w:rsid w:val="00DD798C"/>
    <w:rsid w:val="00DE2871"/>
    <w:rsid w:val="00DE6DDB"/>
    <w:rsid w:val="00DE70E3"/>
    <w:rsid w:val="00DF07CE"/>
    <w:rsid w:val="00DF20BC"/>
    <w:rsid w:val="00DF44CE"/>
    <w:rsid w:val="00DF6411"/>
    <w:rsid w:val="00DF642A"/>
    <w:rsid w:val="00DF6A1D"/>
    <w:rsid w:val="00E01B8E"/>
    <w:rsid w:val="00E01D42"/>
    <w:rsid w:val="00E01EE0"/>
    <w:rsid w:val="00E02633"/>
    <w:rsid w:val="00E0376D"/>
    <w:rsid w:val="00E13A77"/>
    <w:rsid w:val="00E16F88"/>
    <w:rsid w:val="00E17F42"/>
    <w:rsid w:val="00E20AB5"/>
    <w:rsid w:val="00E24B61"/>
    <w:rsid w:val="00E25880"/>
    <w:rsid w:val="00E276B3"/>
    <w:rsid w:val="00E31DC7"/>
    <w:rsid w:val="00E33B02"/>
    <w:rsid w:val="00E41C9F"/>
    <w:rsid w:val="00E442CA"/>
    <w:rsid w:val="00E4591F"/>
    <w:rsid w:val="00E4754D"/>
    <w:rsid w:val="00E5205D"/>
    <w:rsid w:val="00E520D6"/>
    <w:rsid w:val="00E558DF"/>
    <w:rsid w:val="00E55D1B"/>
    <w:rsid w:val="00E6423B"/>
    <w:rsid w:val="00E6492E"/>
    <w:rsid w:val="00E665BA"/>
    <w:rsid w:val="00E703E6"/>
    <w:rsid w:val="00E7300B"/>
    <w:rsid w:val="00E771BC"/>
    <w:rsid w:val="00E83E1E"/>
    <w:rsid w:val="00E84DFE"/>
    <w:rsid w:val="00E86127"/>
    <w:rsid w:val="00E919AF"/>
    <w:rsid w:val="00E9234A"/>
    <w:rsid w:val="00E97A9C"/>
    <w:rsid w:val="00EA365A"/>
    <w:rsid w:val="00EA53EE"/>
    <w:rsid w:val="00EB21A5"/>
    <w:rsid w:val="00EB33B0"/>
    <w:rsid w:val="00EB47A0"/>
    <w:rsid w:val="00EB6E2D"/>
    <w:rsid w:val="00EB7042"/>
    <w:rsid w:val="00EC1AB0"/>
    <w:rsid w:val="00ED0D0F"/>
    <w:rsid w:val="00ED0ECE"/>
    <w:rsid w:val="00EE0732"/>
    <w:rsid w:val="00EE30BD"/>
    <w:rsid w:val="00EE60E4"/>
    <w:rsid w:val="00EE67DC"/>
    <w:rsid w:val="00EF04FE"/>
    <w:rsid w:val="00EF12B9"/>
    <w:rsid w:val="00EF3355"/>
    <w:rsid w:val="00EF6109"/>
    <w:rsid w:val="00F060F6"/>
    <w:rsid w:val="00F11F8D"/>
    <w:rsid w:val="00F15319"/>
    <w:rsid w:val="00F15A33"/>
    <w:rsid w:val="00F23DC8"/>
    <w:rsid w:val="00F35584"/>
    <w:rsid w:val="00F377A9"/>
    <w:rsid w:val="00F3FB15"/>
    <w:rsid w:val="00F43187"/>
    <w:rsid w:val="00F46B7E"/>
    <w:rsid w:val="00F47142"/>
    <w:rsid w:val="00F473F7"/>
    <w:rsid w:val="00F51652"/>
    <w:rsid w:val="00F52F2A"/>
    <w:rsid w:val="00F53366"/>
    <w:rsid w:val="00F54F09"/>
    <w:rsid w:val="00F57429"/>
    <w:rsid w:val="00F6519E"/>
    <w:rsid w:val="00F65350"/>
    <w:rsid w:val="00F6727A"/>
    <w:rsid w:val="00F67DA3"/>
    <w:rsid w:val="00F75070"/>
    <w:rsid w:val="00F8039C"/>
    <w:rsid w:val="00F809CB"/>
    <w:rsid w:val="00F81E3E"/>
    <w:rsid w:val="00F84E29"/>
    <w:rsid w:val="00F90ED1"/>
    <w:rsid w:val="00F91EB5"/>
    <w:rsid w:val="00FA2B8E"/>
    <w:rsid w:val="00FB0BA3"/>
    <w:rsid w:val="00FB1A85"/>
    <w:rsid w:val="00FB5AEE"/>
    <w:rsid w:val="00FB79F5"/>
    <w:rsid w:val="00FC14A0"/>
    <w:rsid w:val="00FC27EA"/>
    <w:rsid w:val="00FC28DB"/>
    <w:rsid w:val="00FC3AD4"/>
    <w:rsid w:val="00FC40F9"/>
    <w:rsid w:val="00FC43F2"/>
    <w:rsid w:val="00FC44AF"/>
    <w:rsid w:val="00FC48FC"/>
    <w:rsid w:val="00FC6E15"/>
    <w:rsid w:val="00FC743A"/>
    <w:rsid w:val="00FD1DB9"/>
    <w:rsid w:val="00FD4379"/>
    <w:rsid w:val="00FD560A"/>
    <w:rsid w:val="00FD7193"/>
    <w:rsid w:val="00FE062D"/>
    <w:rsid w:val="00FE2706"/>
    <w:rsid w:val="00FE3C21"/>
    <w:rsid w:val="00FE5698"/>
    <w:rsid w:val="00FF01E5"/>
    <w:rsid w:val="00FF2825"/>
    <w:rsid w:val="00FF45C0"/>
    <w:rsid w:val="00FF6A9E"/>
    <w:rsid w:val="00FF71CE"/>
    <w:rsid w:val="00FF7F5C"/>
    <w:rsid w:val="01086ED2"/>
    <w:rsid w:val="0118E1FE"/>
    <w:rsid w:val="012A9C63"/>
    <w:rsid w:val="012D3D17"/>
    <w:rsid w:val="0130ACAB"/>
    <w:rsid w:val="013425D0"/>
    <w:rsid w:val="01429BE3"/>
    <w:rsid w:val="01445187"/>
    <w:rsid w:val="01453FB5"/>
    <w:rsid w:val="014BBFDB"/>
    <w:rsid w:val="014C7D6D"/>
    <w:rsid w:val="01502003"/>
    <w:rsid w:val="0151FCA3"/>
    <w:rsid w:val="01566F32"/>
    <w:rsid w:val="015C37B5"/>
    <w:rsid w:val="015DD8ED"/>
    <w:rsid w:val="016AC235"/>
    <w:rsid w:val="017A0716"/>
    <w:rsid w:val="017A70A5"/>
    <w:rsid w:val="017E4F16"/>
    <w:rsid w:val="018F5B48"/>
    <w:rsid w:val="01912676"/>
    <w:rsid w:val="01A556D5"/>
    <w:rsid w:val="01AD2E10"/>
    <w:rsid w:val="01B1CD2B"/>
    <w:rsid w:val="01B31122"/>
    <w:rsid w:val="01B94B96"/>
    <w:rsid w:val="01BEFE05"/>
    <w:rsid w:val="01C2FE5B"/>
    <w:rsid w:val="01C4E7AC"/>
    <w:rsid w:val="01DACD25"/>
    <w:rsid w:val="01DE90C2"/>
    <w:rsid w:val="01EF4417"/>
    <w:rsid w:val="01FBFED8"/>
    <w:rsid w:val="02067F1A"/>
    <w:rsid w:val="021A3D6B"/>
    <w:rsid w:val="021F2C9C"/>
    <w:rsid w:val="021F9260"/>
    <w:rsid w:val="0239F22D"/>
    <w:rsid w:val="024CA9E7"/>
    <w:rsid w:val="024D620A"/>
    <w:rsid w:val="025171E8"/>
    <w:rsid w:val="0253380D"/>
    <w:rsid w:val="025CE687"/>
    <w:rsid w:val="025FFF75"/>
    <w:rsid w:val="02614320"/>
    <w:rsid w:val="0262F9EE"/>
    <w:rsid w:val="02692864"/>
    <w:rsid w:val="02739CA8"/>
    <w:rsid w:val="027E7CD2"/>
    <w:rsid w:val="0281F0A7"/>
    <w:rsid w:val="02888E7A"/>
    <w:rsid w:val="0289ECDF"/>
    <w:rsid w:val="029BAAF4"/>
    <w:rsid w:val="02B898E2"/>
    <w:rsid w:val="02C3BBF9"/>
    <w:rsid w:val="02C3EE7D"/>
    <w:rsid w:val="02C3EEBD"/>
    <w:rsid w:val="02D1A0D0"/>
    <w:rsid w:val="02D27487"/>
    <w:rsid w:val="02D3082D"/>
    <w:rsid w:val="02D941CA"/>
    <w:rsid w:val="02EA020E"/>
    <w:rsid w:val="02EFA713"/>
    <w:rsid w:val="02F160B2"/>
    <w:rsid w:val="02F47BA8"/>
    <w:rsid w:val="02F98196"/>
    <w:rsid w:val="03172B60"/>
    <w:rsid w:val="031B3572"/>
    <w:rsid w:val="0321DF9B"/>
    <w:rsid w:val="03234579"/>
    <w:rsid w:val="0323B84F"/>
    <w:rsid w:val="032B9BE1"/>
    <w:rsid w:val="032BD42A"/>
    <w:rsid w:val="032C303B"/>
    <w:rsid w:val="032E1349"/>
    <w:rsid w:val="0335C618"/>
    <w:rsid w:val="034CF614"/>
    <w:rsid w:val="0355AB02"/>
    <w:rsid w:val="035AA5D1"/>
    <w:rsid w:val="0365BF74"/>
    <w:rsid w:val="03662BFD"/>
    <w:rsid w:val="036C0631"/>
    <w:rsid w:val="037282B5"/>
    <w:rsid w:val="037961B1"/>
    <w:rsid w:val="037A160F"/>
    <w:rsid w:val="0380BA17"/>
    <w:rsid w:val="038E94ED"/>
    <w:rsid w:val="03910C16"/>
    <w:rsid w:val="0396B849"/>
    <w:rsid w:val="03987BCD"/>
    <w:rsid w:val="039BEB58"/>
    <w:rsid w:val="039F9486"/>
    <w:rsid w:val="03AFDED6"/>
    <w:rsid w:val="03BBE3A1"/>
    <w:rsid w:val="03BD49EC"/>
    <w:rsid w:val="03BDA537"/>
    <w:rsid w:val="03C17776"/>
    <w:rsid w:val="03CA274D"/>
    <w:rsid w:val="03CB2869"/>
    <w:rsid w:val="03D485DE"/>
    <w:rsid w:val="03D5922C"/>
    <w:rsid w:val="03D7393C"/>
    <w:rsid w:val="03E6CCAC"/>
    <w:rsid w:val="03F1D15D"/>
    <w:rsid w:val="03F5DF31"/>
    <w:rsid w:val="040CA32F"/>
    <w:rsid w:val="0411DEBF"/>
    <w:rsid w:val="04150171"/>
    <w:rsid w:val="04172321"/>
    <w:rsid w:val="041853FA"/>
    <w:rsid w:val="0420EDED"/>
    <w:rsid w:val="0425D7DE"/>
    <w:rsid w:val="04370394"/>
    <w:rsid w:val="0441E035"/>
    <w:rsid w:val="0443000A"/>
    <w:rsid w:val="045726C8"/>
    <w:rsid w:val="0458BBC8"/>
    <w:rsid w:val="045E451F"/>
    <w:rsid w:val="046837EA"/>
    <w:rsid w:val="04694174"/>
    <w:rsid w:val="046BC692"/>
    <w:rsid w:val="04733FC6"/>
    <w:rsid w:val="047CBDFB"/>
    <w:rsid w:val="0484BE71"/>
    <w:rsid w:val="049A9B76"/>
    <w:rsid w:val="049DD72E"/>
    <w:rsid w:val="04BEF435"/>
    <w:rsid w:val="04BEF892"/>
    <w:rsid w:val="04CEF886"/>
    <w:rsid w:val="04E3AB0F"/>
    <w:rsid w:val="04E48755"/>
    <w:rsid w:val="04F03D24"/>
    <w:rsid w:val="04F11651"/>
    <w:rsid w:val="04FD2A77"/>
    <w:rsid w:val="04FD8F33"/>
    <w:rsid w:val="0502B5B6"/>
    <w:rsid w:val="0512C35A"/>
    <w:rsid w:val="0523CD02"/>
    <w:rsid w:val="0524BA7A"/>
    <w:rsid w:val="0526E4D9"/>
    <w:rsid w:val="0530F22F"/>
    <w:rsid w:val="0533345F"/>
    <w:rsid w:val="0539FB48"/>
    <w:rsid w:val="053A7972"/>
    <w:rsid w:val="053B1E05"/>
    <w:rsid w:val="053B64E7"/>
    <w:rsid w:val="0548A5D2"/>
    <w:rsid w:val="0551283D"/>
    <w:rsid w:val="0551E091"/>
    <w:rsid w:val="05560326"/>
    <w:rsid w:val="055A90FB"/>
    <w:rsid w:val="055C804A"/>
    <w:rsid w:val="055D4190"/>
    <w:rsid w:val="05606D39"/>
    <w:rsid w:val="0561EFE4"/>
    <w:rsid w:val="05791CEB"/>
    <w:rsid w:val="0583B6DE"/>
    <w:rsid w:val="058877C5"/>
    <w:rsid w:val="05975F3C"/>
    <w:rsid w:val="0598527E"/>
    <w:rsid w:val="05988F0D"/>
    <w:rsid w:val="059F3483"/>
    <w:rsid w:val="05A1F88D"/>
    <w:rsid w:val="05A43DDD"/>
    <w:rsid w:val="05A7CB13"/>
    <w:rsid w:val="05A9856D"/>
    <w:rsid w:val="05B72E52"/>
    <w:rsid w:val="05BDFFEF"/>
    <w:rsid w:val="05C549EC"/>
    <w:rsid w:val="05CC5781"/>
    <w:rsid w:val="05D26619"/>
    <w:rsid w:val="05ED0A90"/>
    <w:rsid w:val="05EDBC50"/>
    <w:rsid w:val="05F6AF29"/>
    <w:rsid w:val="05FE0696"/>
    <w:rsid w:val="0616245A"/>
    <w:rsid w:val="0617639C"/>
    <w:rsid w:val="061E74A1"/>
    <w:rsid w:val="062B4856"/>
    <w:rsid w:val="06309AAE"/>
    <w:rsid w:val="063DAD92"/>
    <w:rsid w:val="064ABEE6"/>
    <w:rsid w:val="0657DB59"/>
    <w:rsid w:val="065A49C4"/>
    <w:rsid w:val="065D955F"/>
    <w:rsid w:val="0663B348"/>
    <w:rsid w:val="066414B7"/>
    <w:rsid w:val="066598FB"/>
    <w:rsid w:val="066B5D44"/>
    <w:rsid w:val="066BC272"/>
    <w:rsid w:val="066D0F7E"/>
    <w:rsid w:val="067210F6"/>
    <w:rsid w:val="0681DDB7"/>
    <w:rsid w:val="06831D65"/>
    <w:rsid w:val="0684965A"/>
    <w:rsid w:val="06891F63"/>
    <w:rsid w:val="068D78B9"/>
    <w:rsid w:val="06933E94"/>
    <w:rsid w:val="06934438"/>
    <w:rsid w:val="069B896A"/>
    <w:rsid w:val="069D5838"/>
    <w:rsid w:val="06A1B153"/>
    <w:rsid w:val="06B82A2C"/>
    <w:rsid w:val="06B89C8D"/>
    <w:rsid w:val="06C1D65B"/>
    <w:rsid w:val="06C39670"/>
    <w:rsid w:val="06DC0D7B"/>
    <w:rsid w:val="06ECF89E"/>
    <w:rsid w:val="06F11C5B"/>
    <w:rsid w:val="06FE6EF8"/>
    <w:rsid w:val="070106D8"/>
    <w:rsid w:val="07060BC9"/>
    <w:rsid w:val="07161A35"/>
    <w:rsid w:val="071D53F9"/>
    <w:rsid w:val="071E6D6E"/>
    <w:rsid w:val="071F7375"/>
    <w:rsid w:val="0727106A"/>
    <w:rsid w:val="07297297"/>
    <w:rsid w:val="074D651F"/>
    <w:rsid w:val="07512EFD"/>
    <w:rsid w:val="07537FE7"/>
    <w:rsid w:val="07598A16"/>
    <w:rsid w:val="076207F1"/>
    <w:rsid w:val="0766305F"/>
    <w:rsid w:val="07808BD7"/>
    <w:rsid w:val="07824D19"/>
    <w:rsid w:val="078BAB50"/>
    <w:rsid w:val="079B622A"/>
    <w:rsid w:val="07A0E236"/>
    <w:rsid w:val="07A2B03C"/>
    <w:rsid w:val="07A2C4E8"/>
    <w:rsid w:val="07A35ACE"/>
    <w:rsid w:val="07A36754"/>
    <w:rsid w:val="07BFA5AE"/>
    <w:rsid w:val="07C7FA7B"/>
    <w:rsid w:val="07D212BD"/>
    <w:rsid w:val="07D9C9BC"/>
    <w:rsid w:val="07E79449"/>
    <w:rsid w:val="07EAFFD8"/>
    <w:rsid w:val="07FC0EC0"/>
    <w:rsid w:val="080293B9"/>
    <w:rsid w:val="080D48D9"/>
    <w:rsid w:val="0816CB1C"/>
    <w:rsid w:val="08230585"/>
    <w:rsid w:val="08243F2B"/>
    <w:rsid w:val="08294990"/>
    <w:rsid w:val="08300A11"/>
    <w:rsid w:val="0833BE70"/>
    <w:rsid w:val="08377EAB"/>
    <w:rsid w:val="0843609D"/>
    <w:rsid w:val="0847E6F9"/>
    <w:rsid w:val="08485AA8"/>
    <w:rsid w:val="084F38D0"/>
    <w:rsid w:val="085A490A"/>
    <w:rsid w:val="085AA593"/>
    <w:rsid w:val="08602B45"/>
    <w:rsid w:val="0866496A"/>
    <w:rsid w:val="0874944D"/>
    <w:rsid w:val="08775ACC"/>
    <w:rsid w:val="0879E162"/>
    <w:rsid w:val="088D6AFB"/>
    <w:rsid w:val="089B08EC"/>
    <w:rsid w:val="08A3579D"/>
    <w:rsid w:val="08AFB0B0"/>
    <w:rsid w:val="08AFE583"/>
    <w:rsid w:val="08B56C6F"/>
    <w:rsid w:val="08B6E987"/>
    <w:rsid w:val="08BB3753"/>
    <w:rsid w:val="08C0B11A"/>
    <w:rsid w:val="08CB92A9"/>
    <w:rsid w:val="08CCD73C"/>
    <w:rsid w:val="08D23B72"/>
    <w:rsid w:val="08DBDE9F"/>
    <w:rsid w:val="08DE9857"/>
    <w:rsid w:val="08E316E7"/>
    <w:rsid w:val="08EE262A"/>
    <w:rsid w:val="08F94A59"/>
    <w:rsid w:val="08FD5185"/>
    <w:rsid w:val="09002FC0"/>
    <w:rsid w:val="09024158"/>
    <w:rsid w:val="0903B9BB"/>
    <w:rsid w:val="09063D9D"/>
    <w:rsid w:val="0907137A"/>
    <w:rsid w:val="090A06DB"/>
    <w:rsid w:val="090A2B21"/>
    <w:rsid w:val="090E8F44"/>
    <w:rsid w:val="0912AC6B"/>
    <w:rsid w:val="093C8D88"/>
    <w:rsid w:val="093FF058"/>
    <w:rsid w:val="0953995E"/>
    <w:rsid w:val="09659842"/>
    <w:rsid w:val="0966AD36"/>
    <w:rsid w:val="09685BC3"/>
    <w:rsid w:val="096E42F6"/>
    <w:rsid w:val="098DB9FD"/>
    <w:rsid w:val="09A1A173"/>
    <w:rsid w:val="09A7ECE5"/>
    <w:rsid w:val="09A9193A"/>
    <w:rsid w:val="09AE1195"/>
    <w:rsid w:val="09BA26AF"/>
    <w:rsid w:val="09BC4576"/>
    <w:rsid w:val="09C05ADC"/>
    <w:rsid w:val="09C36625"/>
    <w:rsid w:val="09D32A2C"/>
    <w:rsid w:val="09D904E9"/>
    <w:rsid w:val="09DCA63E"/>
    <w:rsid w:val="09DEC665"/>
    <w:rsid w:val="09DF995F"/>
    <w:rsid w:val="09E283AE"/>
    <w:rsid w:val="09EA7875"/>
    <w:rsid w:val="09F2B896"/>
    <w:rsid w:val="0A0758CC"/>
    <w:rsid w:val="0A08FB6F"/>
    <w:rsid w:val="0A11AD9C"/>
    <w:rsid w:val="0A15B797"/>
    <w:rsid w:val="0A265018"/>
    <w:rsid w:val="0A310721"/>
    <w:rsid w:val="0A346E3F"/>
    <w:rsid w:val="0A395EF4"/>
    <w:rsid w:val="0A3AAA96"/>
    <w:rsid w:val="0A407388"/>
    <w:rsid w:val="0A41D3C9"/>
    <w:rsid w:val="0A449DA4"/>
    <w:rsid w:val="0A45553D"/>
    <w:rsid w:val="0A4AFCFC"/>
    <w:rsid w:val="0A4DB701"/>
    <w:rsid w:val="0A4F1CA7"/>
    <w:rsid w:val="0A51524E"/>
    <w:rsid w:val="0A546529"/>
    <w:rsid w:val="0A7110D7"/>
    <w:rsid w:val="0A71B9DA"/>
    <w:rsid w:val="0A75ED97"/>
    <w:rsid w:val="0A89C044"/>
    <w:rsid w:val="0A8D1239"/>
    <w:rsid w:val="0A93CF61"/>
    <w:rsid w:val="0A9DF584"/>
    <w:rsid w:val="0A9E5D0E"/>
    <w:rsid w:val="0AA14642"/>
    <w:rsid w:val="0AA682D1"/>
    <w:rsid w:val="0AA766A4"/>
    <w:rsid w:val="0AAD5C22"/>
    <w:rsid w:val="0AB1C2CE"/>
    <w:rsid w:val="0AB5110C"/>
    <w:rsid w:val="0AC576C5"/>
    <w:rsid w:val="0AC95AC2"/>
    <w:rsid w:val="0ACFB4C0"/>
    <w:rsid w:val="0AD238A3"/>
    <w:rsid w:val="0AE40205"/>
    <w:rsid w:val="0AE736A9"/>
    <w:rsid w:val="0AEFE6C5"/>
    <w:rsid w:val="0AF6B316"/>
    <w:rsid w:val="0AFCF183"/>
    <w:rsid w:val="0AFE381D"/>
    <w:rsid w:val="0B0A38EA"/>
    <w:rsid w:val="0B2EC2DC"/>
    <w:rsid w:val="0B327A51"/>
    <w:rsid w:val="0B3FE29F"/>
    <w:rsid w:val="0B417DEA"/>
    <w:rsid w:val="0B477A67"/>
    <w:rsid w:val="0B4B52AC"/>
    <w:rsid w:val="0B65CF8C"/>
    <w:rsid w:val="0B6E65E0"/>
    <w:rsid w:val="0B70B97F"/>
    <w:rsid w:val="0B82A2EC"/>
    <w:rsid w:val="0BA79822"/>
    <w:rsid w:val="0BAF3C36"/>
    <w:rsid w:val="0BB07DA2"/>
    <w:rsid w:val="0BBC04E8"/>
    <w:rsid w:val="0BC261E6"/>
    <w:rsid w:val="0BC66C07"/>
    <w:rsid w:val="0BD3111E"/>
    <w:rsid w:val="0BE06AD8"/>
    <w:rsid w:val="0BE99432"/>
    <w:rsid w:val="0BF0C51C"/>
    <w:rsid w:val="0BF53149"/>
    <w:rsid w:val="0BF68FB4"/>
    <w:rsid w:val="0BFDD9F4"/>
    <w:rsid w:val="0C01046E"/>
    <w:rsid w:val="0C03C8CD"/>
    <w:rsid w:val="0C04E406"/>
    <w:rsid w:val="0C0902DD"/>
    <w:rsid w:val="0C14D148"/>
    <w:rsid w:val="0C154176"/>
    <w:rsid w:val="0C1A42F6"/>
    <w:rsid w:val="0C1B8F11"/>
    <w:rsid w:val="0C1BC452"/>
    <w:rsid w:val="0C206919"/>
    <w:rsid w:val="0C2442D0"/>
    <w:rsid w:val="0C2487AA"/>
    <w:rsid w:val="0C284A5E"/>
    <w:rsid w:val="0C31EF4A"/>
    <w:rsid w:val="0C446581"/>
    <w:rsid w:val="0C6766EF"/>
    <w:rsid w:val="0C868365"/>
    <w:rsid w:val="0C8B4D67"/>
    <w:rsid w:val="0C8CA509"/>
    <w:rsid w:val="0C8F1DEC"/>
    <w:rsid w:val="0C94CD89"/>
    <w:rsid w:val="0C958F35"/>
    <w:rsid w:val="0C9F4DA9"/>
    <w:rsid w:val="0CA6BF62"/>
    <w:rsid w:val="0CB47BA0"/>
    <w:rsid w:val="0CBA43F3"/>
    <w:rsid w:val="0CC24934"/>
    <w:rsid w:val="0CD91840"/>
    <w:rsid w:val="0CDE8766"/>
    <w:rsid w:val="0CE53D22"/>
    <w:rsid w:val="0CEFD085"/>
    <w:rsid w:val="0CF055D1"/>
    <w:rsid w:val="0CF22B7E"/>
    <w:rsid w:val="0D10257B"/>
    <w:rsid w:val="0D145C82"/>
    <w:rsid w:val="0D1EE5FF"/>
    <w:rsid w:val="0D379BAA"/>
    <w:rsid w:val="0D40DF93"/>
    <w:rsid w:val="0D4624D0"/>
    <w:rsid w:val="0D4A5218"/>
    <w:rsid w:val="0D4D7653"/>
    <w:rsid w:val="0D5584D0"/>
    <w:rsid w:val="0D605DDF"/>
    <w:rsid w:val="0D794BD0"/>
    <w:rsid w:val="0D79E7A4"/>
    <w:rsid w:val="0D827C38"/>
    <w:rsid w:val="0D836CDA"/>
    <w:rsid w:val="0D86991B"/>
    <w:rsid w:val="0D873B5A"/>
    <w:rsid w:val="0D9953A8"/>
    <w:rsid w:val="0D9CD4CF"/>
    <w:rsid w:val="0D9FB508"/>
    <w:rsid w:val="0DAA0257"/>
    <w:rsid w:val="0DB09EC2"/>
    <w:rsid w:val="0DB3EA99"/>
    <w:rsid w:val="0DB61357"/>
    <w:rsid w:val="0DBDB4B7"/>
    <w:rsid w:val="0DBEF500"/>
    <w:rsid w:val="0DC50CE1"/>
    <w:rsid w:val="0DCFC08E"/>
    <w:rsid w:val="0DCFE195"/>
    <w:rsid w:val="0DD2A6B7"/>
    <w:rsid w:val="0DD6C8C1"/>
    <w:rsid w:val="0DEF4654"/>
    <w:rsid w:val="0DF27F07"/>
    <w:rsid w:val="0DF33AB8"/>
    <w:rsid w:val="0E0126BE"/>
    <w:rsid w:val="0E03FD5B"/>
    <w:rsid w:val="0E0A2505"/>
    <w:rsid w:val="0E1023BA"/>
    <w:rsid w:val="0E13DD0D"/>
    <w:rsid w:val="0E1B664D"/>
    <w:rsid w:val="0E2D4234"/>
    <w:rsid w:val="0E347AA1"/>
    <w:rsid w:val="0E36F60B"/>
    <w:rsid w:val="0E417DBC"/>
    <w:rsid w:val="0E4B6474"/>
    <w:rsid w:val="0E557B8D"/>
    <w:rsid w:val="0E595B68"/>
    <w:rsid w:val="0E667CB0"/>
    <w:rsid w:val="0E71D53D"/>
    <w:rsid w:val="0E7859A5"/>
    <w:rsid w:val="0E7B5818"/>
    <w:rsid w:val="0E8D72F2"/>
    <w:rsid w:val="0E93CBFF"/>
    <w:rsid w:val="0E96C2D0"/>
    <w:rsid w:val="0EA96EE9"/>
    <w:rsid w:val="0EAAD9F0"/>
    <w:rsid w:val="0EABC793"/>
    <w:rsid w:val="0ECB3267"/>
    <w:rsid w:val="0EDB4CC4"/>
    <w:rsid w:val="0EE4C74B"/>
    <w:rsid w:val="0EE81E64"/>
    <w:rsid w:val="0EE8338D"/>
    <w:rsid w:val="0EEF1FA5"/>
    <w:rsid w:val="0EF45067"/>
    <w:rsid w:val="0EF61D4D"/>
    <w:rsid w:val="0EF87A85"/>
    <w:rsid w:val="0EFAF89C"/>
    <w:rsid w:val="0EFC2E40"/>
    <w:rsid w:val="0F06D6D4"/>
    <w:rsid w:val="0F06E3A3"/>
    <w:rsid w:val="0F0727B1"/>
    <w:rsid w:val="0F09E797"/>
    <w:rsid w:val="0F171595"/>
    <w:rsid w:val="0F1CE4E3"/>
    <w:rsid w:val="0F1E34AF"/>
    <w:rsid w:val="0F1FD35C"/>
    <w:rsid w:val="0F27492B"/>
    <w:rsid w:val="0F35D9E9"/>
    <w:rsid w:val="0F37C19A"/>
    <w:rsid w:val="0F5242B3"/>
    <w:rsid w:val="0F60ABD6"/>
    <w:rsid w:val="0F62EBBE"/>
    <w:rsid w:val="0F704D44"/>
    <w:rsid w:val="0F713036"/>
    <w:rsid w:val="0F732B0C"/>
    <w:rsid w:val="0F79485F"/>
    <w:rsid w:val="0F7E80F2"/>
    <w:rsid w:val="0F805FF8"/>
    <w:rsid w:val="0F80D363"/>
    <w:rsid w:val="0F897A21"/>
    <w:rsid w:val="0FAD9D28"/>
    <w:rsid w:val="0FB155F2"/>
    <w:rsid w:val="0FB6FCC5"/>
    <w:rsid w:val="0FC24CE5"/>
    <w:rsid w:val="0FC6D4EF"/>
    <w:rsid w:val="0FC9F175"/>
    <w:rsid w:val="0FCAB793"/>
    <w:rsid w:val="0FD8BC62"/>
    <w:rsid w:val="0FD911BF"/>
    <w:rsid w:val="0FE62AE6"/>
    <w:rsid w:val="0FF1BA0A"/>
    <w:rsid w:val="0FFA1380"/>
    <w:rsid w:val="10142A06"/>
    <w:rsid w:val="101CF692"/>
    <w:rsid w:val="102CA14A"/>
    <w:rsid w:val="1035C5FC"/>
    <w:rsid w:val="1036D837"/>
    <w:rsid w:val="10442AA2"/>
    <w:rsid w:val="10535E41"/>
    <w:rsid w:val="1063E552"/>
    <w:rsid w:val="10742C47"/>
    <w:rsid w:val="107C0382"/>
    <w:rsid w:val="10A05624"/>
    <w:rsid w:val="10A59B25"/>
    <w:rsid w:val="10AA135B"/>
    <w:rsid w:val="10AC65A5"/>
    <w:rsid w:val="10BC331C"/>
    <w:rsid w:val="10BEDC1C"/>
    <w:rsid w:val="10C1D7AF"/>
    <w:rsid w:val="10C99169"/>
    <w:rsid w:val="10D391FB"/>
    <w:rsid w:val="10DA5C1C"/>
    <w:rsid w:val="10E45F76"/>
    <w:rsid w:val="10EA09C4"/>
    <w:rsid w:val="110486FA"/>
    <w:rsid w:val="11056CDD"/>
    <w:rsid w:val="11098D25"/>
    <w:rsid w:val="111EC538"/>
    <w:rsid w:val="112BBCF4"/>
    <w:rsid w:val="112E28C6"/>
    <w:rsid w:val="112EF0DB"/>
    <w:rsid w:val="1133C3C6"/>
    <w:rsid w:val="113C2429"/>
    <w:rsid w:val="114CD02B"/>
    <w:rsid w:val="11677468"/>
    <w:rsid w:val="11690E5F"/>
    <w:rsid w:val="11708916"/>
    <w:rsid w:val="1172B8DA"/>
    <w:rsid w:val="117BCB56"/>
    <w:rsid w:val="117C6255"/>
    <w:rsid w:val="1187ECC3"/>
    <w:rsid w:val="118B864B"/>
    <w:rsid w:val="1196847D"/>
    <w:rsid w:val="1197A39A"/>
    <w:rsid w:val="119E692A"/>
    <w:rsid w:val="119FC1EF"/>
    <w:rsid w:val="11B94E99"/>
    <w:rsid w:val="11BDE381"/>
    <w:rsid w:val="11BE14BD"/>
    <w:rsid w:val="11BF5DDD"/>
    <w:rsid w:val="11C1E8E6"/>
    <w:rsid w:val="11CB6CC1"/>
    <w:rsid w:val="11D97371"/>
    <w:rsid w:val="11DF5450"/>
    <w:rsid w:val="11E01A84"/>
    <w:rsid w:val="11E9F610"/>
    <w:rsid w:val="11ED8BCD"/>
    <w:rsid w:val="11FB39D6"/>
    <w:rsid w:val="1201567C"/>
    <w:rsid w:val="120B7F09"/>
    <w:rsid w:val="1211CDAA"/>
    <w:rsid w:val="1218AA20"/>
    <w:rsid w:val="1221D575"/>
    <w:rsid w:val="1225A941"/>
    <w:rsid w:val="122DAC76"/>
    <w:rsid w:val="1236BCC9"/>
    <w:rsid w:val="1237FE6F"/>
    <w:rsid w:val="123CAD14"/>
    <w:rsid w:val="123D17BC"/>
    <w:rsid w:val="124280F6"/>
    <w:rsid w:val="124DD936"/>
    <w:rsid w:val="124E87B3"/>
    <w:rsid w:val="12630740"/>
    <w:rsid w:val="1264C823"/>
    <w:rsid w:val="12727253"/>
    <w:rsid w:val="127A2D08"/>
    <w:rsid w:val="127B8C7C"/>
    <w:rsid w:val="12831254"/>
    <w:rsid w:val="128DA285"/>
    <w:rsid w:val="129A8C80"/>
    <w:rsid w:val="12A07E18"/>
    <w:rsid w:val="12A3D1F6"/>
    <w:rsid w:val="12BA8069"/>
    <w:rsid w:val="12BE9279"/>
    <w:rsid w:val="12BE9F04"/>
    <w:rsid w:val="12C5B98B"/>
    <w:rsid w:val="12CA906D"/>
    <w:rsid w:val="12CA9906"/>
    <w:rsid w:val="12DEEEFB"/>
    <w:rsid w:val="12EA90CB"/>
    <w:rsid w:val="12F4A57C"/>
    <w:rsid w:val="12F6F61B"/>
    <w:rsid w:val="12F830FA"/>
    <w:rsid w:val="130E115E"/>
    <w:rsid w:val="1311306B"/>
    <w:rsid w:val="1312E24E"/>
    <w:rsid w:val="131FFF9C"/>
    <w:rsid w:val="1325DAE3"/>
    <w:rsid w:val="132AA94A"/>
    <w:rsid w:val="132F8629"/>
    <w:rsid w:val="133B6716"/>
    <w:rsid w:val="133F1CB0"/>
    <w:rsid w:val="13410C7B"/>
    <w:rsid w:val="1344D9DB"/>
    <w:rsid w:val="134D3721"/>
    <w:rsid w:val="135B4257"/>
    <w:rsid w:val="135CCB2E"/>
    <w:rsid w:val="136EC574"/>
    <w:rsid w:val="139F23BE"/>
    <w:rsid w:val="13A567D2"/>
    <w:rsid w:val="13A83227"/>
    <w:rsid w:val="13B55A7C"/>
    <w:rsid w:val="13B8F3EA"/>
    <w:rsid w:val="13BB8F87"/>
    <w:rsid w:val="13BD998C"/>
    <w:rsid w:val="13BE0E54"/>
    <w:rsid w:val="13BE2F73"/>
    <w:rsid w:val="13C290C8"/>
    <w:rsid w:val="13D655D0"/>
    <w:rsid w:val="13D6CF60"/>
    <w:rsid w:val="13DEC139"/>
    <w:rsid w:val="13ED2F7F"/>
    <w:rsid w:val="13EF536C"/>
    <w:rsid w:val="13F04694"/>
    <w:rsid w:val="13F444F3"/>
    <w:rsid w:val="13F69FBC"/>
    <w:rsid w:val="14037C4B"/>
    <w:rsid w:val="14073246"/>
    <w:rsid w:val="14129DFB"/>
    <w:rsid w:val="14172360"/>
    <w:rsid w:val="14173816"/>
    <w:rsid w:val="1435E360"/>
    <w:rsid w:val="14463E0B"/>
    <w:rsid w:val="1450DEB6"/>
    <w:rsid w:val="14522891"/>
    <w:rsid w:val="1455000B"/>
    <w:rsid w:val="14694EDF"/>
    <w:rsid w:val="1478AC5A"/>
    <w:rsid w:val="14824D4F"/>
    <w:rsid w:val="14914026"/>
    <w:rsid w:val="149CB505"/>
    <w:rsid w:val="14A9877D"/>
    <w:rsid w:val="14A9BD7E"/>
    <w:rsid w:val="14AC2121"/>
    <w:rsid w:val="14BE8EC2"/>
    <w:rsid w:val="14E116C1"/>
    <w:rsid w:val="14E7D821"/>
    <w:rsid w:val="14EF0F55"/>
    <w:rsid w:val="14F8EF2B"/>
    <w:rsid w:val="14F94154"/>
    <w:rsid w:val="14FAC06E"/>
    <w:rsid w:val="14FB4C51"/>
    <w:rsid w:val="14FF9BE2"/>
    <w:rsid w:val="15111433"/>
    <w:rsid w:val="151795C4"/>
    <w:rsid w:val="151FE575"/>
    <w:rsid w:val="152E5DC5"/>
    <w:rsid w:val="15390204"/>
    <w:rsid w:val="154D5F04"/>
    <w:rsid w:val="154F037F"/>
    <w:rsid w:val="1553F076"/>
    <w:rsid w:val="1557059E"/>
    <w:rsid w:val="156C9E1C"/>
    <w:rsid w:val="158D3CC6"/>
    <w:rsid w:val="15936BF0"/>
    <w:rsid w:val="1597760A"/>
    <w:rsid w:val="159EB76C"/>
    <w:rsid w:val="15A71DD2"/>
    <w:rsid w:val="15A7E6B4"/>
    <w:rsid w:val="15B5F4E1"/>
    <w:rsid w:val="15BB18C2"/>
    <w:rsid w:val="15BC5CDE"/>
    <w:rsid w:val="15C5FB18"/>
    <w:rsid w:val="15D22D42"/>
    <w:rsid w:val="15D249FE"/>
    <w:rsid w:val="15D973A0"/>
    <w:rsid w:val="15E86EBC"/>
    <w:rsid w:val="15EBAEC9"/>
    <w:rsid w:val="15F70354"/>
    <w:rsid w:val="15F75CAE"/>
    <w:rsid w:val="15FE3350"/>
    <w:rsid w:val="15FFA569"/>
    <w:rsid w:val="1618AA06"/>
    <w:rsid w:val="162D0DA0"/>
    <w:rsid w:val="163160E8"/>
    <w:rsid w:val="16395DC4"/>
    <w:rsid w:val="163ED5F1"/>
    <w:rsid w:val="164350C2"/>
    <w:rsid w:val="1647F182"/>
    <w:rsid w:val="165768C4"/>
    <w:rsid w:val="165A4E06"/>
    <w:rsid w:val="165E67C4"/>
    <w:rsid w:val="16710880"/>
    <w:rsid w:val="16710A05"/>
    <w:rsid w:val="16716765"/>
    <w:rsid w:val="16727BB3"/>
    <w:rsid w:val="1685C651"/>
    <w:rsid w:val="16882EA2"/>
    <w:rsid w:val="1690BA60"/>
    <w:rsid w:val="1691483A"/>
    <w:rsid w:val="16997C69"/>
    <w:rsid w:val="169ED81E"/>
    <w:rsid w:val="16A79F50"/>
    <w:rsid w:val="16B5829C"/>
    <w:rsid w:val="16B6AA72"/>
    <w:rsid w:val="16B7D8B1"/>
    <w:rsid w:val="16B825D0"/>
    <w:rsid w:val="16BAF77B"/>
    <w:rsid w:val="16BE5123"/>
    <w:rsid w:val="16C42FF1"/>
    <w:rsid w:val="16D0F329"/>
    <w:rsid w:val="16D3173F"/>
    <w:rsid w:val="16DC1E3B"/>
    <w:rsid w:val="16F1E3C0"/>
    <w:rsid w:val="16F33049"/>
    <w:rsid w:val="16F53DBF"/>
    <w:rsid w:val="16FCB4B8"/>
    <w:rsid w:val="1701F2FD"/>
    <w:rsid w:val="170595CC"/>
    <w:rsid w:val="1709D62C"/>
    <w:rsid w:val="170C3125"/>
    <w:rsid w:val="170C58A6"/>
    <w:rsid w:val="170D2ED9"/>
    <w:rsid w:val="1718A927"/>
    <w:rsid w:val="1722BCED"/>
    <w:rsid w:val="172761A5"/>
    <w:rsid w:val="172F859C"/>
    <w:rsid w:val="1756E923"/>
    <w:rsid w:val="17639E5F"/>
    <w:rsid w:val="1764B968"/>
    <w:rsid w:val="176DFDA3"/>
    <w:rsid w:val="176FBA50"/>
    <w:rsid w:val="17795F3E"/>
    <w:rsid w:val="17832B1A"/>
    <w:rsid w:val="17835281"/>
    <w:rsid w:val="17846EF6"/>
    <w:rsid w:val="178B0D36"/>
    <w:rsid w:val="17990A6E"/>
    <w:rsid w:val="179AE460"/>
    <w:rsid w:val="179C48D3"/>
    <w:rsid w:val="17ABB280"/>
    <w:rsid w:val="17AF384A"/>
    <w:rsid w:val="17B1C5B8"/>
    <w:rsid w:val="17B43D23"/>
    <w:rsid w:val="17BB4F08"/>
    <w:rsid w:val="17BC97EE"/>
    <w:rsid w:val="17BD8FEE"/>
    <w:rsid w:val="17BFE15D"/>
    <w:rsid w:val="17C46A47"/>
    <w:rsid w:val="17D1841B"/>
    <w:rsid w:val="17D4FBBF"/>
    <w:rsid w:val="17E35F84"/>
    <w:rsid w:val="17EE89E2"/>
    <w:rsid w:val="17F0283E"/>
    <w:rsid w:val="18053E6A"/>
    <w:rsid w:val="180585AA"/>
    <w:rsid w:val="180A2842"/>
    <w:rsid w:val="180D37C6"/>
    <w:rsid w:val="182000F2"/>
    <w:rsid w:val="1831BE65"/>
    <w:rsid w:val="183F14C2"/>
    <w:rsid w:val="183F8445"/>
    <w:rsid w:val="1846F046"/>
    <w:rsid w:val="1848B4F5"/>
    <w:rsid w:val="1854F4E5"/>
    <w:rsid w:val="18553C77"/>
    <w:rsid w:val="1859DF6E"/>
    <w:rsid w:val="188E192B"/>
    <w:rsid w:val="188F00AA"/>
    <w:rsid w:val="189F3A0C"/>
    <w:rsid w:val="18ABE44C"/>
    <w:rsid w:val="18BA3EBD"/>
    <w:rsid w:val="18C39DA3"/>
    <w:rsid w:val="18C48559"/>
    <w:rsid w:val="18CAFFAF"/>
    <w:rsid w:val="18D5D03C"/>
    <w:rsid w:val="18DE28D5"/>
    <w:rsid w:val="18E777D2"/>
    <w:rsid w:val="18F0FCA2"/>
    <w:rsid w:val="191248C8"/>
    <w:rsid w:val="191B693B"/>
    <w:rsid w:val="193056F8"/>
    <w:rsid w:val="19326E46"/>
    <w:rsid w:val="1935BA8E"/>
    <w:rsid w:val="193EB9FF"/>
    <w:rsid w:val="195323B3"/>
    <w:rsid w:val="1960E85C"/>
    <w:rsid w:val="1970A0FA"/>
    <w:rsid w:val="1976D9B4"/>
    <w:rsid w:val="197C121D"/>
    <w:rsid w:val="197E454E"/>
    <w:rsid w:val="1992E94D"/>
    <w:rsid w:val="19A3FC72"/>
    <w:rsid w:val="19AAFC2F"/>
    <w:rsid w:val="19AAFED1"/>
    <w:rsid w:val="19B01922"/>
    <w:rsid w:val="19B78A1C"/>
    <w:rsid w:val="19C330E7"/>
    <w:rsid w:val="19C4BAE7"/>
    <w:rsid w:val="19CC22E5"/>
    <w:rsid w:val="19CD879C"/>
    <w:rsid w:val="19CDF303"/>
    <w:rsid w:val="19D4F51D"/>
    <w:rsid w:val="19DA5F3E"/>
    <w:rsid w:val="19DE1FB2"/>
    <w:rsid w:val="19FBA67C"/>
    <w:rsid w:val="19FBE887"/>
    <w:rsid w:val="1A13D6FD"/>
    <w:rsid w:val="1A15242F"/>
    <w:rsid w:val="1A1D542A"/>
    <w:rsid w:val="1A3828A2"/>
    <w:rsid w:val="1A3924C1"/>
    <w:rsid w:val="1A40EDFD"/>
    <w:rsid w:val="1A56B1AB"/>
    <w:rsid w:val="1A5E2A09"/>
    <w:rsid w:val="1A5ED6D6"/>
    <w:rsid w:val="1A61D944"/>
    <w:rsid w:val="1A678510"/>
    <w:rsid w:val="1A779D61"/>
    <w:rsid w:val="1A7A7441"/>
    <w:rsid w:val="1A8D715B"/>
    <w:rsid w:val="1A9518FE"/>
    <w:rsid w:val="1A9D67F5"/>
    <w:rsid w:val="1AA1808C"/>
    <w:rsid w:val="1AA7507A"/>
    <w:rsid w:val="1AA837F1"/>
    <w:rsid w:val="1AA9D711"/>
    <w:rsid w:val="1AAEC548"/>
    <w:rsid w:val="1AB54135"/>
    <w:rsid w:val="1ABB352B"/>
    <w:rsid w:val="1ABD2135"/>
    <w:rsid w:val="1ABE81FD"/>
    <w:rsid w:val="1AC02897"/>
    <w:rsid w:val="1ACB8EA8"/>
    <w:rsid w:val="1AD2BD2A"/>
    <w:rsid w:val="1ADE3B4E"/>
    <w:rsid w:val="1AE3429E"/>
    <w:rsid w:val="1AF32C58"/>
    <w:rsid w:val="1B103EB4"/>
    <w:rsid w:val="1B15DA74"/>
    <w:rsid w:val="1B16C1E5"/>
    <w:rsid w:val="1B3873FB"/>
    <w:rsid w:val="1B3D052E"/>
    <w:rsid w:val="1B3DEDCE"/>
    <w:rsid w:val="1B4CFF53"/>
    <w:rsid w:val="1B52BF12"/>
    <w:rsid w:val="1B538C42"/>
    <w:rsid w:val="1B5951BD"/>
    <w:rsid w:val="1B65A72E"/>
    <w:rsid w:val="1B66DF73"/>
    <w:rsid w:val="1B67F346"/>
    <w:rsid w:val="1B70EBE0"/>
    <w:rsid w:val="1B75F39A"/>
    <w:rsid w:val="1B7A1DCF"/>
    <w:rsid w:val="1B7E5BF6"/>
    <w:rsid w:val="1B7FFAF0"/>
    <w:rsid w:val="1B82F5F2"/>
    <w:rsid w:val="1B87F1F1"/>
    <w:rsid w:val="1B8E9493"/>
    <w:rsid w:val="1B923832"/>
    <w:rsid w:val="1BA69DDB"/>
    <w:rsid w:val="1BA8F26D"/>
    <w:rsid w:val="1BB59F31"/>
    <w:rsid w:val="1BB912D9"/>
    <w:rsid w:val="1BC6A16C"/>
    <w:rsid w:val="1BEDE95C"/>
    <w:rsid w:val="1BF78A12"/>
    <w:rsid w:val="1C03769A"/>
    <w:rsid w:val="1C04B5B1"/>
    <w:rsid w:val="1C05A537"/>
    <w:rsid w:val="1C1091DB"/>
    <w:rsid w:val="1C113256"/>
    <w:rsid w:val="1C1AE6DE"/>
    <w:rsid w:val="1C2B23F9"/>
    <w:rsid w:val="1C3DDA96"/>
    <w:rsid w:val="1C45487D"/>
    <w:rsid w:val="1C45A772"/>
    <w:rsid w:val="1C5AF04D"/>
    <w:rsid w:val="1C5BEFAF"/>
    <w:rsid w:val="1C5D9956"/>
    <w:rsid w:val="1C5DF312"/>
    <w:rsid w:val="1C636E30"/>
    <w:rsid w:val="1C714E1A"/>
    <w:rsid w:val="1C71A74A"/>
    <w:rsid w:val="1C87A504"/>
    <w:rsid w:val="1C938A4E"/>
    <w:rsid w:val="1C93A238"/>
    <w:rsid w:val="1CB317B1"/>
    <w:rsid w:val="1CB319A1"/>
    <w:rsid w:val="1CBA18D9"/>
    <w:rsid w:val="1CBDF56C"/>
    <w:rsid w:val="1CC148E5"/>
    <w:rsid w:val="1CC4D0B2"/>
    <w:rsid w:val="1CCA3AAA"/>
    <w:rsid w:val="1CCF4F4F"/>
    <w:rsid w:val="1CD1E1B9"/>
    <w:rsid w:val="1CD3077F"/>
    <w:rsid w:val="1CE73452"/>
    <w:rsid w:val="1CE9128E"/>
    <w:rsid w:val="1CF1F35A"/>
    <w:rsid w:val="1D03C146"/>
    <w:rsid w:val="1D06CFDE"/>
    <w:rsid w:val="1D0AE534"/>
    <w:rsid w:val="1D10788C"/>
    <w:rsid w:val="1D1F8F2B"/>
    <w:rsid w:val="1D1FCA14"/>
    <w:rsid w:val="1D23BBBA"/>
    <w:rsid w:val="1D2A3AFD"/>
    <w:rsid w:val="1D2B1263"/>
    <w:rsid w:val="1D32A461"/>
    <w:rsid w:val="1D3A1227"/>
    <w:rsid w:val="1D3FF71B"/>
    <w:rsid w:val="1D586835"/>
    <w:rsid w:val="1D6524B7"/>
    <w:rsid w:val="1D66F46B"/>
    <w:rsid w:val="1D66FB28"/>
    <w:rsid w:val="1D677737"/>
    <w:rsid w:val="1D686248"/>
    <w:rsid w:val="1D71A2C7"/>
    <w:rsid w:val="1D7996B5"/>
    <w:rsid w:val="1D84DFB1"/>
    <w:rsid w:val="1D8C8586"/>
    <w:rsid w:val="1D9700F4"/>
    <w:rsid w:val="1D9B4D9C"/>
    <w:rsid w:val="1D9DB1E8"/>
    <w:rsid w:val="1D9F25D2"/>
    <w:rsid w:val="1DB2C800"/>
    <w:rsid w:val="1DB6E5F3"/>
    <w:rsid w:val="1DB764F8"/>
    <w:rsid w:val="1DBAE61F"/>
    <w:rsid w:val="1DC8EBB1"/>
    <w:rsid w:val="1DCA81E2"/>
    <w:rsid w:val="1DCABB18"/>
    <w:rsid w:val="1DCB9519"/>
    <w:rsid w:val="1DCD5839"/>
    <w:rsid w:val="1DD3B4BD"/>
    <w:rsid w:val="1DDA790B"/>
    <w:rsid w:val="1DDB514C"/>
    <w:rsid w:val="1DE9B966"/>
    <w:rsid w:val="1DF6C0AE"/>
    <w:rsid w:val="1DF6D5D9"/>
    <w:rsid w:val="1DF8E9BC"/>
    <w:rsid w:val="1E073689"/>
    <w:rsid w:val="1E0DE107"/>
    <w:rsid w:val="1E0DFC57"/>
    <w:rsid w:val="1E12B872"/>
    <w:rsid w:val="1E24A182"/>
    <w:rsid w:val="1E2DA530"/>
    <w:rsid w:val="1E2FB21E"/>
    <w:rsid w:val="1E3431DC"/>
    <w:rsid w:val="1E3D8642"/>
    <w:rsid w:val="1E42635C"/>
    <w:rsid w:val="1E461C0D"/>
    <w:rsid w:val="1E4A5577"/>
    <w:rsid w:val="1E59C64F"/>
    <w:rsid w:val="1E60A113"/>
    <w:rsid w:val="1E69F379"/>
    <w:rsid w:val="1E6AE86B"/>
    <w:rsid w:val="1E704EB5"/>
    <w:rsid w:val="1E772998"/>
    <w:rsid w:val="1E7D6C18"/>
    <w:rsid w:val="1E8DCA88"/>
    <w:rsid w:val="1E947D75"/>
    <w:rsid w:val="1E948079"/>
    <w:rsid w:val="1E95E514"/>
    <w:rsid w:val="1E9B7D25"/>
    <w:rsid w:val="1E9EA159"/>
    <w:rsid w:val="1EA59909"/>
    <w:rsid w:val="1EA60CE2"/>
    <w:rsid w:val="1EACF32A"/>
    <w:rsid w:val="1EAEC3C7"/>
    <w:rsid w:val="1EBBFF81"/>
    <w:rsid w:val="1EBEDBA6"/>
    <w:rsid w:val="1EC09481"/>
    <w:rsid w:val="1EC095AC"/>
    <w:rsid w:val="1EC98488"/>
    <w:rsid w:val="1ECA782D"/>
    <w:rsid w:val="1EE64579"/>
    <w:rsid w:val="1EE73020"/>
    <w:rsid w:val="1EF2E7E5"/>
    <w:rsid w:val="1EF4C20B"/>
    <w:rsid w:val="1EF827F5"/>
    <w:rsid w:val="1EFD486D"/>
    <w:rsid w:val="1EFE422E"/>
    <w:rsid w:val="1EFE584B"/>
    <w:rsid w:val="1F0411E1"/>
    <w:rsid w:val="1F0511D7"/>
    <w:rsid w:val="1F13FD94"/>
    <w:rsid w:val="1F1835F1"/>
    <w:rsid w:val="1F32DCCC"/>
    <w:rsid w:val="1F334E23"/>
    <w:rsid w:val="1F46303F"/>
    <w:rsid w:val="1F485559"/>
    <w:rsid w:val="1F4EED69"/>
    <w:rsid w:val="1F56E000"/>
    <w:rsid w:val="1F60DF13"/>
    <w:rsid w:val="1F665243"/>
    <w:rsid w:val="1F748BB0"/>
    <w:rsid w:val="1F752667"/>
    <w:rsid w:val="1F7C4E1A"/>
    <w:rsid w:val="1F7D4834"/>
    <w:rsid w:val="1F91067F"/>
    <w:rsid w:val="1F92910F"/>
    <w:rsid w:val="1F947E05"/>
    <w:rsid w:val="1F9C6030"/>
    <w:rsid w:val="1FAC9F41"/>
    <w:rsid w:val="1FB355A6"/>
    <w:rsid w:val="1FC3E499"/>
    <w:rsid w:val="1FD2D92A"/>
    <w:rsid w:val="1FD85CDF"/>
    <w:rsid w:val="1FE405B5"/>
    <w:rsid w:val="1FF3294B"/>
    <w:rsid w:val="200043B8"/>
    <w:rsid w:val="2009D70D"/>
    <w:rsid w:val="201536D3"/>
    <w:rsid w:val="2016ECE9"/>
    <w:rsid w:val="2022385A"/>
    <w:rsid w:val="20243933"/>
    <w:rsid w:val="2026CBA0"/>
    <w:rsid w:val="202E6C0C"/>
    <w:rsid w:val="203038C7"/>
    <w:rsid w:val="2040AE53"/>
    <w:rsid w:val="2042C034"/>
    <w:rsid w:val="20462DD5"/>
    <w:rsid w:val="204652C0"/>
    <w:rsid w:val="204946CC"/>
    <w:rsid w:val="20536067"/>
    <w:rsid w:val="2054B744"/>
    <w:rsid w:val="205C64E2"/>
    <w:rsid w:val="205C6FAE"/>
    <w:rsid w:val="2060B6E3"/>
    <w:rsid w:val="206141D6"/>
    <w:rsid w:val="206D959E"/>
    <w:rsid w:val="2071F445"/>
    <w:rsid w:val="20762082"/>
    <w:rsid w:val="2076C28E"/>
    <w:rsid w:val="20793DB4"/>
    <w:rsid w:val="2080B4DD"/>
    <w:rsid w:val="2081F488"/>
    <w:rsid w:val="20830081"/>
    <w:rsid w:val="209A128F"/>
    <w:rsid w:val="209D9EC0"/>
    <w:rsid w:val="20A89C68"/>
    <w:rsid w:val="20ADFCEC"/>
    <w:rsid w:val="20B474E1"/>
    <w:rsid w:val="20B77E09"/>
    <w:rsid w:val="20BF34E8"/>
    <w:rsid w:val="20D0C8A2"/>
    <w:rsid w:val="20D9DE2B"/>
    <w:rsid w:val="20E0FB84"/>
    <w:rsid w:val="20E577AA"/>
    <w:rsid w:val="20EDBFEF"/>
    <w:rsid w:val="21025BDA"/>
    <w:rsid w:val="210B2AFE"/>
    <w:rsid w:val="2115B1CE"/>
    <w:rsid w:val="2115BBD2"/>
    <w:rsid w:val="211AF309"/>
    <w:rsid w:val="211BAB75"/>
    <w:rsid w:val="21332A10"/>
    <w:rsid w:val="2133A257"/>
    <w:rsid w:val="21377689"/>
    <w:rsid w:val="213CD688"/>
    <w:rsid w:val="213EF238"/>
    <w:rsid w:val="21451D09"/>
    <w:rsid w:val="214581C9"/>
    <w:rsid w:val="215D2391"/>
    <w:rsid w:val="2160AA71"/>
    <w:rsid w:val="216C3B81"/>
    <w:rsid w:val="21742FA1"/>
    <w:rsid w:val="21768570"/>
    <w:rsid w:val="217C02F0"/>
    <w:rsid w:val="218266B1"/>
    <w:rsid w:val="2184602F"/>
    <w:rsid w:val="218FA609"/>
    <w:rsid w:val="2191D80C"/>
    <w:rsid w:val="21B1560C"/>
    <w:rsid w:val="21C70507"/>
    <w:rsid w:val="21CED0BE"/>
    <w:rsid w:val="21D51138"/>
    <w:rsid w:val="21DC6E98"/>
    <w:rsid w:val="21DD78B8"/>
    <w:rsid w:val="21EF5030"/>
    <w:rsid w:val="21EF973B"/>
    <w:rsid w:val="21F3A043"/>
    <w:rsid w:val="21FF6B9C"/>
    <w:rsid w:val="220A13AE"/>
    <w:rsid w:val="220A154B"/>
    <w:rsid w:val="220DC4A6"/>
    <w:rsid w:val="22145E2A"/>
    <w:rsid w:val="22185C58"/>
    <w:rsid w:val="22205525"/>
    <w:rsid w:val="2223F308"/>
    <w:rsid w:val="222C8FB9"/>
    <w:rsid w:val="22320B54"/>
    <w:rsid w:val="2232C900"/>
    <w:rsid w:val="223ADA4A"/>
    <w:rsid w:val="223F32A4"/>
    <w:rsid w:val="224128C4"/>
    <w:rsid w:val="2245D272"/>
    <w:rsid w:val="224E0B81"/>
    <w:rsid w:val="2256D0B7"/>
    <w:rsid w:val="226151E2"/>
    <w:rsid w:val="226CBD17"/>
    <w:rsid w:val="22705CEE"/>
    <w:rsid w:val="22707436"/>
    <w:rsid w:val="2282964E"/>
    <w:rsid w:val="228620B4"/>
    <w:rsid w:val="22893F5D"/>
    <w:rsid w:val="228DBACB"/>
    <w:rsid w:val="229A345F"/>
    <w:rsid w:val="229B3C52"/>
    <w:rsid w:val="22B4E8F6"/>
    <w:rsid w:val="22B5B884"/>
    <w:rsid w:val="22C110DF"/>
    <w:rsid w:val="22C80CFD"/>
    <w:rsid w:val="22E17981"/>
    <w:rsid w:val="22E9ED29"/>
    <w:rsid w:val="22F8CAB5"/>
    <w:rsid w:val="22FEB322"/>
    <w:rsid w:val="23004036"/>
    <w:rsid w:val="2307A81D"/>
    <w:rsid w:val="230A5112"/>
    <w:rsid w:val="230D76A5"/>
    <w:rsid w:val="23191906"/>
    <w:rsid w:val="23194992"/>
    <w:rsid w:val="2321A38A"/>
    <w:rsid w:val="2321DCE9"/>
    <w:rsid w:val="232FF235"/>
    <w:rsid w:val="233F7D29"/>
    <w:rsid w:val="23411122"/>
    <w:rsid w:val="2341CE74"/>
    <w:rsid w:val="2342375F"/>
    <w:rsid w:val="23485B9C"/>
    <w:rsid w:val="2362B208"/>
    <w:rsid w:val="23712C3E"/>
    <w:rsid w:val="23893BDD"/>
    <w:rsid w:val="23A76B97"/>
    <w:rsid w:val="23A99507"/>
    <w:rsid w:val="23AD3D56"/>
    <w:rsid w:val="23AE69E0"/>
    <w:rsid w:val="23BD4721"/>
    <w:rsid w:val="23BE435B"/>
    <w:rsid w:val="23C41134"/>
    <w:rsid w:val="23C7AC5D"/>
    <w:rsid w:val="23C7F83D"/>
    <w:rsid w:val="23CA3909"/>
    <w:rsid w:val="23CB7730"/>
    <w:rsid w:val="23D53F82"/>
    <w:rsid w:val="23D882FA"/>
    <w:rsid w:val="23DC1FA4"/>
    <w:rsid w:val="23E5BB92"/>
    <w:rsid w:val="23EF63A2"/>
    <w:rsid w:val="23F1F8C7"/>
    <w:rsid w:val="23F493A2"/>
    <w:rsid w:val="2407D79E"/>
    <w:rsid w:val="240CFF1A"/>
    <w:rsid w:val="240E06CC"/>
    <w:rsid w:val="24117EED"/>
    <w:rsid w:val="2411BABC"/>
    <w:rsid w:val="241B7055"/>
    <w:rsid w:val="241CBABA"/>
    <w:rsid w:val="2426874C"/>
    <w:rsid w:val="243604C0"/>
    <w:rsid w:val="243C2DA0"/>
    <w:rsid w:val="24430089"/>
    <w:rsid w:val="244AD6E9"/>
    <w:rsid w:val="245F4E84"/>
    <w:rsid w:val="245FE8D8"/>
    <w:rsid w:val="247123DF"/>
    <w:rsid w:val="24721DCA"/>
    <w:rsid w:val="247A59C6"/>
    <w:rsid w:val="2482450D"/>
    <w:rsid w:val="2482DC85"/>
    <w:rsid w:val="2488AE83"/>
    <w:rsid w:val="248A3BE7"/>
    <w:rsid w:val="24B6BA3A"/>
    <w:rsid w:val="24B6E545"/>
    <w:rsid w:val="24B72A74"/>
    <w:rsid w:val="24BA8065"/>
    <w:rsid w:val="24C978CE"/>
    <w:rsid w:val="24CC1D1D"/>
    <w:rsid w:val="24D153A5"/>
    <w:rsid w:val="24DA6050"/>
    <w:rsid w:val="24DDCB61"/>
    <w:rsid w:val="24DEAB61"/>
    <w:rsid w:val="24E8A7F6"/>
    <w:rsid w:val="24FD6393"/>
    <w:rsid w:val="24FE1449"/>
    <w:rsid w:val="24FFAC99"/>
    <w:rsid w:val="2508CE0A"/>
    <w:rsid w:val="250B6B7F"/>
    <w:rsid w:val="25128518"/>
    <w:rsid w:val="2516D4D2"/>
    <w:rsid w:val="252E44D2"/>
    <w:rsid w:val="2536A5AE"/>
    <w:rsid w:val="2537D89A"/>
    <w:rsid w:val="2544ABFF"/>
    <w:rsid w:val="254526F3"/>
    <w:rsid w:val="2552AA25"/>
    <w:rsid w:val="2571DFDA"/>
    <w:rsid w:val="2572CC7A"/>
    <w:rsid w:val="2576BB34"/>
    <w:rsid w:val="2585AC43"/>
    <w:rsid w:val="2598392E"/>
    <w:rsid w:val="259EC6C7"/>
    <w:rsid w:val="25A982B7"/>
    <w:rsid w:val="25AC900F"/>
    <w:rsid w:val="25ACEC4D"/>
    <w:rsid w:val="25B4CA1A"/>
    <w:rsid w:val="25B68B8D"/>
    <w:rsid w:val="25BA94A7"/>
    <w:rsid w:val="25BF0B49"/>
    <w:rsid w:val="25C67A66"/>
    <w:rsid w:val="25D092D9"/>
    <w:rsid w:val="25D1D521"/>
    <w:rsid w:val="25D2285D"/>
    <w:rsid w:val="25E6A6B0"/>
    <w:rsid w:val="25E70426"/>
    <w:rsid w:val="25E7522F"/>
    <w:rsid w:val="25F5B2C6"/>
    <w:rsid w:val="25F71F4E"/>
    <w:rsid w:val="2601D293"/>
    <w:rsid w:val="2602FBEB"/>
    <w:rsid w:val="261DEF4D"/>
    <w:rsid w:val="262B324B"/>
    <w:rsid w:val="262DBCAE"/>
    <w:rsid w:val="26446718"/>
    <w:rsid w:val="264A9B13"/>
    <w:rsid w:val="265A93A1"/>
    <w:rsid w:val="2662BEAC"/>
    <w:rsid w:val="26704A03"/>
    <w:rsid w:val="26725449"/>
    <w:rsid w:val="2676F9AF"/>
    <w:rsid w:val="267A6F02"/>
    <w:rsid w:val="26815BFA"/>
    <w:rsid w:val="2681D015"/>
    <w:rsid w:val="2685C7F1"/>
    <w:rsid w:val="268865C2"/>
    <w:rsid w:val="26932795"/>
    <w:rsid w:val="26A6AD05"/>
    <w:rsid w:val="26AB4EF5"/>
    <w:rsid w:val="26B91B17"/>
    <w:rsid w:val="26BCA9D4"/>
    <w:rsid w:val="26C20D7B"/>
    <w:rsid w:val="26C3085E"/>
    <w:rsid w:val="26CF6C54"/>
    <w:rsid w:val="26CF7128"/>
    <w:rsid w:val="26D79C37"/>
    <w:rsid w:val="26E7A515"/>
    <w:rsid w:val="26F2EF8F"/>
    <w:rsid w:val="26FBBA49"/>
    <w:rsid w:val="270A147F"/>
    <w:rsid w:val="27114199"/>
    <w:rsid w:val="27165302"/>
    <w:rsid w:val="271770F6"/>
    <w:rsid w:val="27342781"/>
    <w:rsid w:val="27366413"/>
    <w:rsid w:val="2736FB48"/>
    <w:rsid w:val="2744DA3D"/>
    <w:rsid w:val="2751820A"/>
    <w:rsid w:val="2759F891"/>
    <w:rsid w:val="275FF4EE"/>
    <w:rsid w:val="27743FE7"/>
    <w:rsid w:val="27770C5A"/>
    <w:rsid w:val="277C99C7"/>
    <w:rsid w:val="277CFCF0"/>
    <w:rsid w:val="277E5ED6"/>
    <w:rsid w:val="278080BF"/>
    <w:rsid w:val="278DCBA0"/>
    <w:rsid w:val="27959B2F"/>
    <w:rsid w:val="27A3AF71"/>
    <w:rsid w:val="27A7E838"/>
    <w:rsid w:val="27AC180C"/>
    <w:rsid w:val="27AC3D95"/>
    <w:rsid w:val="27B3C9B6"/>
    <w:rsid w:val="27B6E2E2"/>
    <w:rsid w:val="27C153AB"/>
    <w:rsid w:val="27C4630B"/>
    <w:rsid w:val="27D6255B"/>
    <w:rsid w:val="27D83F5D"/>
    <w:rsid w:val="27E604F8"/>
    <w:rsid w:val="27EB4474"/>
    <w:rsid w:val="27F2CAB8"/>
    <w:rsid w:val="27F3C1DA"/>
    <w:rsid w:val="27F3C42C"/>
    <w:rsid w:val="28067152"/>
    <w:rsid w:val="2809A2DC"/>
    <w:rsid w:val="28161936"/>
    <w:rsid w:val="281628A5"/>
    <w:rsid w:val="282424DE"/>
    <w:rsid w:val="28368B64"/>
    <w:rsid w:val="283CCEEE"/>
    <w:rsid w:val="283D24F2"/>
    <w:rsid w:val="284FA53A"/>
    <w:rsid w:val="2854257A"/>
    <w:rsid w:val="285498EC"/>
    <w:rsid w:val="285ED8BF"/>
    <w:rsid w:val="286030AF"/>
    <w:rsid w:val="286F06E4"/>
    <w:rsid w:val="2870B18C"/>
    <w:rsid w:val="287DAB14"/>
    <w:rsid w:val="288EBFF0"/>
    <w:rsid w:val="288ECBE3"/>
    <w:rsid w:val="2892E799"/>
    <w:rsid w:val="2897606F"/>
    <w:rsid w:val="28ACB0C9"/>
    <w:rsid w:val="28B24B60"/>
    <w:rsid w:val="28B461D5"/>
    <w:rsid w:val="28C2E4C4"/>
    <w:rsid w:val="28C7744C"/>
    <w:rsid w:val="28CD1C86"/>
    <w:rsid w:val="28D17BEC"/>
    <w:rsid w:val="28D31B52"/>
    <w:rsid w:val="28D3C0DD"/>
    <w:rsid w:val="28D41FD2"/>
    <w:rsid w:val="28D4D4B8"/>
    <w:rsid w:val="28D72A2E"/>
    <w:rsid w:val="28DB805D"/>
    <w:rsid w:val="28E1D879"/>
    <w:rsid w:val="28E295C8"/>
    <w:rsid w:val="28EB39EE"/>
    <w:rsid w:val="28F5A999"/>
    <w:rsid w:val="29043BD8"/>
    <w:rsid w:val="290CE809"/>
    <w:rsid w:val="2916AD9F"/>
    <w:rsid w:val="291AA617"/>
    <w:rsid w:val="29295CF4"/>
    <w:rsid w:val="293091E1"/>
    <w:rsid w:val="293615EF"/>
    <w:rsid w:val="29401E40"/>
    <w:rsid w:val="29415739"/>
    <w:rsid w:val="2947E86D"/>
    <w:rsid w:val="295DFB75"/>
    <w:rsid w:val="295EDDE9"/>
    <w:rsid w:val="29632035"/>
    <w:rsid w:val="29633EFB"/>
    <w:rsid w:val="2964DBD0"/>
    <w:rsid w:val="29762CA3"/>
    <w:rsid w:val="297DC31F"/>
    <w:rsid w:val="2982BF9D"/>
    <w:rsid w:val="298500A1"/>
    <w:rsid w:val="29891956"/>
    <w:rsid w:val="299902D4"/>
    <w:rsid w:val="299C6F20"/>
    <w:rsid w:val="299D57D9"/>
    <w:rsid w:val="29A69400"/>
    <w:rsid w:val="29ABE37D"/>
    <w:rsid w:val="29B01BCD"/>
    <w:rsid w:val="29CCDAA6"/>
    <w:rsid w:val="29DC91CD"/>
    <w:rsid w:val="29FB68E0"/>
    <w:rsid w:val="2A0C7161"/>
    <w:rsid w:val="2A24A94A"/>
    <w:rsid w:val="2A25E487"/>
    <w:rsid w:val="2A477D0D"/>
    <w:rsid w:val="2A64807D"/>
    <w:rsid w:val="2A66A92E"/>
    <w:rsid w:val="2A7AEEA3"/>
    <w:rsid w:val="2A7FFC1A"/>
    <w:rsid w:val="2A826A44"/>
    <w:rsid w:val="2A830529"/>
    <w:rsid w:val="2A848CC9"/>
    <w:rsid w:val="2ABAA195"/>
    <w:rsid w:val="2AC6CF14"/>
    <w:rsid w:val="2AE22AB6"/>
    <w:rsid w:val="2AE3B8CE"/>
    <w:rsid w:val="2AEDCFC1"/>
    <w:rsid w:val="2AF3D63A"/>
    <w:rsid w:val="2AF538C2"/>
    <w:rsid w:val="2AF5ACEC"/>
    <w:rsid w:val="2AFF45BD"/>
    <w:rsid w:val="2B0F0D51"/>
    <w:rsid w:val="2B17E477"/>
    <w:rsid w:val="2B199380"/>
    <w:rsid w:val="2B1E0C36"/>
    <w:rsid w:val="2B29E19E"/>
    <w:rsid w:val="2B391196"/>
    <w:rsid w:val="2B447BDB"/>
    <w:rsid w:val="2B49D370"/>
    <w:rsid w:val="2B541198"/>
    <w:rsid w:val="2B584370"/>
    <w:rsid w:val="2B6B8BB5"/>
    <w:rsid w:val="2B6E6B10"/>
    <w:rsid w:val="2B6E8B34"/>
    <w:rsid w:val="2B75B304"/>
    <w:rsid w:val="2B7EEDF3"/>
    <w:rsid w:val="2B8E9533"/>
    <w:rsid w:val="2B90D1A6"/>
    <w:rsid w:val="2B938A37"/>
    <w:rsid w:val="2B9CC6C0"/>
    <w:rsid w:val="2BA8B9AF"/>
    <w:rsid w:val="2BB51DA1"/>
    <w:rsid w:val="2BC4560D"/>
    <w:rsid w:val="2BC671DE"/>
    <w:rsid w:val="2BCD68A7"/>
    <w:rsid w:val="2BD6123A"/>
    <w:rsid w:val="2BE1D23A"/>
    <w:rsid w:val="2BE288FF"/>
    <w:rsid w:val="2BE91F58"/>
    <w:rsid w:val="2BEF79A2"/>
    <w:rsid w:val="2BF653DD"/>
    <w:rsid w:val="2BFCEBCA"/>
    <w:rsid w:val="2C13142E"/>
    <w:rsid w:val="2C18CFE4"/>
    <w:rsid w:val="2C1A60EE"/>
    <w:rsid w:val="2C20A8A2"/>
    <w:rsid w:val="2C24741E"/>
    <w:rsid w:val="2C25BCEC"/>
    <w:rsid w:val="2C2E0ACE"/>
    <w:rsid w:val="2C36CB8A"/>
    <w:rsid w:val="2C467475"/>
    <w:rsid w:val="2C49AE6F"/>
    <w:rsid w:val="2C4B6060"/>
    <w:rsid w:val="2C51C626"/>
    <w:rsid w:val="2C53023B"/>
    <w:rsid w:val="2C555915"/>
    <w:rsid w:val="2C5C4128"/>
    <w:rsid w:val="2C72148F"/>
    <w:rsid w:val="2C7900E6"/>
    <w:rsid w:val="2C7B6875"/>
    <w:rsid w:val="2C8441B3"/>
    <w:rsid w:val="2C857701"/>
    <w:rsid w:val="2C8886B2"/>
    <w:rsid w:val="2C88E5C6"/>
    <w:rsid w:val="2C9FEE3F"/>
    <w:rsid w:val="2CA3A783"/>
    <w:rsid w:val="2CA61603"/>
    <w:rsid w:val="2CBDA815"/>
    <w:rsid w:val="2CCD2B78"/>
    <w:rsid w:val="2CD3744C"/>
    <w:rsid w:val="2CDFD004"/>
    <w:rsid w:val="2CEE62F8"/>
    <w:rsid w:val="2CF3B9DB"/>
    <w:rsid w:val="2CF7038B"/>
    <w:rsid w:val="2CF9C80B"/>
    <w:rsid w:val="2D0C3CB6"/>
    <w:rsid w:val="2D0D83A6"/>
    <w:rsid w:val="2D1D3C51"/>
    <w:rsid w:val="2D31D66D"/>
    <w:rsid w:val="2D43A0A7"/>
    <w:rsid w:val="2D44DD1D"/>
    <w:rsid w:val="2D47E7B0"/>
    <w:rsid w:val="2D488BFB"/>
    <w:rsid w:val="2D49DCED"/>
    <w:rsid w:val="2D4B9D57"/>
    <w:rsid w:val="2D56331F"/>
    <w:rsid w:val="2D5CD337"/>
    <w:rsid w:val="2D60C318"/>
    <w:rsid w:val="2D789041"/>
    <w:rsid w:val="2D7F2806"/>
    <w:rsid w:val="2D831D28"/>
    <w:rsid w:val="2D8502B7"/>
    <w:rsid w:val="2D96234D"/>
    <w:rsid w:val="2D99001C"/>
    <w:rsid w:val="2DA496FF"/>
    <w:rsid w:val="2DC621F1"/>
    <w:rsid w:val="2DDF2840"/>
    <w:rsid w:val="2DE8753C"/>
    <w:rsid w:val="2DEA314B"/>
    <w:rsid w:val="2DF35C49"/>
    <w:rsid w:val="2DF7811C"/>
    <w:rsid w:val="2DF97C4D"/>
    <w:rsid w:val="2DF9B690"/>
    <w:rsid w:val="2E0BF2F1"/>
    <w:rsid w:val="2E0CA4CF"/>
    <w:rsid w:val="2E0FD699"/>
    <w:rsid w:val="2E0FDAC6"/>
    <w:rsid w:val="2E10F4F1"/>
    <w:rsid w:val="2E190F50"/>
    <w:rsid w:val="2E26DF5B"/>
    <w:rsid w:val="2E2B7FB8"/>
    <w:rsid w:val="2E2BF257"/>
    <w:rsid w:val="2E342682"/>
    <w:rsid w:val="2E3A7A57"/>
    <w:rsid w:val="2E3BE5CB"/>
    <w:rsid w:val="2E55ACF8"/>
    <w:rsid w:val="2E55D019"/>
    <w:rsid w:val="2E5A85F8"/>
    <w:rsid w:val="2E5AB59B"/>
    <w:rsid w:val="2E66B3E1"/>
    <w:rsid w:val="2E680FA8"/>
    <w:rsid w:val="2E6C1089"/>
    <w:rsid w:val="2E6ED367"/>
    <w:rsid w:val="2E7E7F4F"/>
    <w:rsid w:val="2E7FFB29"/>
    <w:rsid w:val="2E80E936"/>
    <w:rsid w:val="2E88C4C3"/>
    <w:rsid w:val="2E899A0C"/>
    <w:rsid w:val="2E8F8A3C"/>
    <w:rsid w:val="2E91F8A6"/>
    <w:rsid w:val="2E925C6D"/>
    <w:rsid w:val="2E927362"/>
    <w:rsid w:val="2EA3CD24"/>
    <w:rsid w:val="2EA5D661"/>
    <w:rsid w:val="2EA8BBC3"/>
    <w:rsid w:val="2EB7E593"/>
    <w:rsid w:val="2EBAAABB"/>
    <w:rsid w:val="2EBE4EB4"/>
    <w:rsid w:val="2EC366FE"/>
    <w:rsid w:val="2EC94836"/>
    <w:rsid w:val="2ED9ECB2"/>
    <w:rsid w:val="2EDACF9B"/>
    <w:rsid w:val="2EDCDE0B"/>
    <w:rsid w:val="2EDFF310"/>
    <w:rsid w:val="2EFA590F"/>
    <w:rsid w:val="2F03D027"/>
    <w:rsid w:val="2F0B2422"/>
    <w:rsid w:val="2F0F9CEE"/>
    <w:rsid w:val="2F12FF3A"/>
    <w:rsid w:val="2F17F42B"/>
    <w:rsid w:val="2F1E1936"/>
    <w:rsid w:val="2F275ED4"/>
    <w:rsid w:val="2F2957AB"/>
    <w:rsid w:val="2F3B359B"/>
    <w:rsid w:val="2F3D4DEF"/>
    <w:rsid w:val="2F4D266F"/>
    <w:rsid w:val="2F4E03FB"/>
    <w:rsid w:val="2F5CF40C"/>
    <w:rsid w:val="2F5F8714"/>
    <w:rsid w:val="2F68AD42"/>
    <w:rsid w:val="2F88C2F0"/>
    <w:rsid w:val="2F982015"/>
    <w:rsid w:val="2F9DA9FC"/>
    <w:rsid w:val="2FA12247"/>
    <w:rsid w:val="2FB89A34"/>
    <w:rsid w:val="2FE063A4"/>
    <w:rsid w:val="2FE989DF"/>
    <w:rsid w:val="2FF1A07A"/>
    <w:rsid w:val="2FF59D42"/>
    <w:rsid w:val="2FF601CF"/>
    <w:rsid w:val="2FF780C2"/>
    <w:rsid w:val="2FF7C970"/>
    <w:rsid w:val="300A861B"/>
    <w:rsid w:val="300BEE7C"/>
    <w:rsid w:val="3021F867"/>
    <w:rsid w:val="3027A98C"/>
    <w:rsid w:val="302B0E23"/>
    <w:rsid w:val="302BB493"/>
    <w:rsid w:val="302BC93C"/>
    <w:rsid w:val="302F284D"/>
    <w:rsid w:val="3030F8CE"/>
    <w:rsid w:val="30375F3E"/>
    <w:rsid w:val="30384F03"/>
    <w:rsid w:val="303974C1"/>
    <w:rsid w:val="303EA3C4"/>
    <w:rsid w:val="304224A5"/>
    <w:rsid w:val="3043FF7E"/>
    <w:rsid w:val="3045DD60"/>
    <w:rsid w:val="304A9955"/>
    <w:rsid w:val="304C330F"/>
    <w:rsid w:val="30637E1D"/>
    <w:rsid w:val="306683C8"/>
    <w:rsid w:val="3068BCF0"/>
    <w:rsid w:val="306AA29C"/>
    <w:rsid w:val="306E7EA3"/>
    <w:rsid w:val="30740F93"/>
    <w:rsid w:val="30785029"/>
    <w:rsid w:val="307AF38F"/>
    <w:rsid w:val="30870F3F"/>
    <w:rsid w:val="3088180F"/>
    <w:rsid w:val="30934C27"/>
    <w:rsid w:val="30AB5230"/>
    <w:rsid w:val="30AE1A47"/>
    <w:rsid w:val="30B111B5"/>
    <w:rsid w:val="30B3A82C"/>
    <w:rsid w:val="30BF1B74"/>
    <w:rsid w:val="30C22C17"/>
    <w:rsid w:val="30D68404"/>
    <w:rsid w:val="30D86714"/>
    <w:rsid w:val="30DE4532"/>
    <w:rsid w:val="30E65705"/>
    <w:rsid w:val="30EE7B55"/>
    <w:rsid w:val="30FFD24F"/>
    <w:rsid w:val="310059D0"/>
    <w:rsid w:val="31028820"/>
    <w:rsid w:val="31088288"/>
    <w:rsid w:val="310DBE03"/>
    <w:rsid w:val="31156E40"/>
    <w:rsid w:val="311B2A47"/>
    <w:rsid w:val="311F38B2"/>
    <w:rsid w:val="312B469E"/>
    <w:rsid w:val="312BC8BA"/>
    <w:rsid w:val="312E5A72"/>
    <w:rsid w:val="3134ADE6"/>
    <w:rsid w:val="313ABBE8"/>
    <w:rsid w:val="313F557D"/>
    <w:rsid w:val="3146C71B"/>
    <w:rsid w:val="314C2174"/>
    <w:rsid w:val="314D2342"/>
    <w:rsid w:val="315600FA"/>
    <w:rsid w:val="31639319"/>
    <w:rsid w:val="3168F304"/>
    <w:rsid w:val="3171A556"/>
    <w:rsid w:val="317543CA"/>
    <w:rsid w:val="318485BD"/>
    <w:rsid w:val="3194F56E"/>
    <w:rsid w:val="31BF291D"/>
    <w:rsid w:val="31C97CAC"/>
    <w:rsid w:val="31D5071A"/>
    <w:rsid w:val="31D62641"/>
    <w:rsid w:val="31E1481A"/>
    <w:rsid w:val="31E48749"/>
    <w:rsid w:val="31E79E5E"/>
    <w:rsid w:val="31F3F0F3"/>
    <w:rsid w:val="31F82F96"/>
    <w:rsid w:val="31FB07C0"/>
    <w:rsid w:val="31FCEFF7"/>
    <w:rsid w:val="32082E71"/>
    <w:rsid w:val="320A4A92"/>
    <w:rsid w:val="3211D8C7"/>
    <w:rsid w:val="321453D5"/>
    <w:rsid w:val="321951A4"/>
    <w:rsid w:val="321AA0F2"/>
    <w:rsid w:val="321E6571"/>
    <w:rsid w:val="3246666E"/>
    <w:rsid w:val="324F0667"/>
    <w:rsid w:val="325146FD"/>
    <w:rsid w:val="3255BE73"/>
    <w:rsid w:val="32731D6F"/>
    <w:rsid w:val="3274EEB1"/>
    <w:rsid w:val="327585A3"/>
    <w:rsid w:val="32A9B87C"/>
    <w:rsid w:val="32B98B91"/>
    <w:rsid w:val="32BE7E66"/>
    <w:rsid w:val="32C2ED2A"/>
    <w:rsid w:val="32C44D4C"/>
    <w:rsid w:val="32DD943E"/>
    <w:rsid w:val="330D5625"/>
    <w:rsid w:val="330D9274"/>
    <w:rsid w:val="330E2A90"/>
    <w:rsid w:val="3310F361"/>
    <w:rsid w:val="331B3643"/>
    <w:rsid w:val="331FFACC"/>
    <w:rsid w:val="3329DC53"/>
    <w:rsid w:val="33447C1F"/>
    <w:rsid w:val="334A2CF8"/>
    <w:rsid w:val="3351F245"/>
    <w:rsid w:val="335E29D0"/>
    <w:rsid w:val="3360DECA"/>
    <w:rsid w:val="336689BD"/>
    <w:rsid w:val="3368AAF1"/>
    <w:rsid w:val="3369A3F6"/>
    <w:rsid w:val="336D70E2"/>
    <w:rsid w:val="336FEFC5"/>
    <w:rsid w:val="33713521"/>
    <w:rsid w:val="3378DB38"/>
    <w:rsid w:val="3388EE3E"/>
    <w:rsid w:val="338BD8A2"/>
    <w:rsid w:val="3391133C"/>
    <w:rsid w:val="3392CDAA"/>
    <w:rsid w:val="33933119"/>
    <w:rsid w:val="33942FB5"/>
    <w:rsid w:val="3394672C"/>
    <w:rsid w:val="33A3790C"/>
    <w:rsid w:val="33A5E63D"/>
    <w:rsid w:val="33ABAC38"/>
    <w:rsid w:val="33B2052C"/>
    <w:rsid w:val="33B42789"/>
    <w:rsid w:val="33BBEF93"/>
    <w:rsid w:val="33BBFBA9"/>
    <w:rsid w:val="33CBC638"/>
    <w:rsid w:val="33CE3FDB"/>
    <w:rsid w:val="33CF3446"/>
    <w:rsid w:val="33D275D2"/>
    <w:rsid w:val="33D77075"/>
    <w:rsid w:val="33E4E800"/>
    <w:rsid w:val="33F4CD62"/>
    <w:rsid w:val="33FDCFF7"/>
    <w:rsid w:val="34065B9D"/>
    <w:rsid w:val="3406824A"/>
    <w:rsid w:val="3409EBD2"/>
    <w:rsid w:val="341B283B"/>
    <w:rsid w:val="341D23CC"/>
    <w:rsid w:val="3423BE8F"/>
    <w:rsid w:val="342992CD"/>
    <w:rsid w:val="34330763"/>
    <w:rsid w:val="343342CF"/>
    <w:rsid w:val="343D0CC2"/>
    <w:rsid w:val="343EE58F"/>
    <w:rsid w:val="343FE05C"/>
    <w:rsid w:val="3451699E"/>
    <w:rsid w:val="3457B810"/>
    <w:rsid w:val="3462E7E3"/>
    <w:rsid w:val="34698390"/>
    <w:rsid w:val="3471A760"/>
    <w:rsid w:val="3473C0E7"/>
    <w:rsid w:val="347C25FC"/>
    <w:rsid w:val="34830BBA"/>
    <w:rsid w:val="348FDA28"/>
    <w:rsid w:val="34BCD63A"/>
    <w:rsid w:val="34BE9464"/>
    <w:rsid w:val="34BEC59F"/>
    <w:rsid w:val="34C4EE7C"/>
    <w:rsid w:val="34C972F2"/>
    <w:rsid w:val="34C9AC81"/>
    <w:rsid w:val="34D6EBF8"/>
    <w:rsid w:val="34DF5F9F"/>
    <w:rsid w:val="34E796B5"/>
    <w:rsid w:val="34EB3CD3"/>
    <w:rsid w:val="34F6A5A6"/>
    <w:rsid w:val="34F6FD54"/>
    <w:rsid w:val="34FB5F2B"/>
    <w:rsid w:val="3501E5DF"/>
    <w:rsid w:val="35074B4E"/>
    <w:rsid w:val="3530C170"/>
    <w:rsid w:val="3533BD2A"/>
    <w:rsid w:val="35360C37"/>
    <w:rsid w:val="353CA4C4"/>
    <w:rsid w:val="353ED2CF"/>
    <w:rsid w:val="354B8FF0"/>
    <w:rsid w:val="35566400"/>
    <w:rsid w:val="3559A920"/>
    <w:rsid w:val="3573A068"/>
    <w:rsid w:val="357BF676"/>
    <w:rsid w:val="3580B861"/>
    <w:rsid w:val="35867C81"/>
    <w:rsid w:val="359264AB"/>
    <w:rsid w:val="3598B82A"/>
    <w:rsid w:val="35C04175"/>
    <w:rsid w:val="35C66FAF"/>
    <w:rsid w:val="35C8019D"/>
    <w:rsid w:val="35C9ECAA"/>
    <w:rsid w:val="35CCFB4C"/>
    <w:rsid w:val="35D204D3"/>
    <w:rsid w:val="35DDBA69"/>
    <w:rsid w:val="35DFB88C"/>
    <w:rsid w:val="35E82571"/>
    <w:rsid w:val="35F2CC03"/>
    <w:rsid w:val="35FD4E4F"/>
    <w:rsid w:val="35FF93EC"/>
    <w:rsid w:val="360A2A67"/>
    <w:rsid w:val="360BC961"/>
    <w:rsid w:val="360F1F3F"/>
    <w:rsid w:val="360F2029"/>
    <w:rsid w:val="36132589"/>
    <w:rsid w:val="3617F65D"/>
    <w:rsid w:val="361A2156"/>
    <w:rsid w:val="362F41BA"/>
    <w:rsid w:val="363485A9"/>
    <w:rsid w:val="36424AC6"/>
    <w:rsid w:val="36654353"/>
    <w:rsid w:val="3668AE65"/>
    <w:rsid w:val="36704A4B"/>
    <w:rsid w:val="3681E6B5"/>
    <w:rsid w:val="3690EBA4"/>
    <w:rsid w:val="3695FC23"/>
    <w:rsid w:val="36977745"/>
    <w:rsid w:val="369A4ECB"/>
    <w:rsid w:val="36A049E6"/>
    <w:rsid w:val="36A3ABDF"/>
    <w:rsid w:val="36A9C322"/>
    <w:rsid w:val="36AB9718"/>
    <w:rsid w:val="36ADE548"/>
    <w:rsid w:val="36D62083"/>
    <w:rsid w:val="36DFF3E3"/>
    <w:rsid w:val="36E6D97F"/>
    <w:rsid w:val="36E7A166"/>
    <w:rsid w:val="36F7B661"/>
    <w:rsid w:val="36FA5FAC"/>
    <w:rsid w:val="36FF0FA5"/>
    <w:rsid w:val="37080FE6"/>
    <w:rsid w:val="37286BD7"/>
    <w:rsid w:val="372FF2D9"/>
    <w:rsid w:val="37345471"/>
    <w:rsid w:val="373CA5A5"/>
    <w:rsid w:val="373D7829"/>
    <w:rsid w:val="375ADC3D"/>
    <w:rsid w:val="3762B12C"/>
    <w:rsid w:val="3763C89C"/>
    <w:rsid w:val="3770BB9C"/>
    <w:rsid w:val="37790A54"/>
    <w:rsid w:val="3784C63E"/>
    <w:rsid w:val="378AF5C1"/>
    <w:rsid w:val="378B7369"/>
    <w:rsid w:val="378D4D38"/>
    <w:rsid w:val="37991EB0"/>
    <w:rsid w:val="379F1468"/>
    <w:rsid w:val="37A3872D"/>
    <w:rsid w:val="37A8653A"/>
    <w:rsid w:val="37B100FF"/>
    <w:rsid w:val="37BBB444"/>
    <w:rsid w:val="37C3A20B"/>
    <w:rsid w:val="37D9EF17"/>
    <w:rsid w:val="37ECB2E8"/>
    <w:rsid w:val="37EF79E8"/>
    <w:rsid w:val="380113B4"/>
    <w:rsid w:val="38084A9F"/>
    <w:rsid w:val="380FEF14"/>
    <w:rsid w:val="38161C2C"/>
    <w:rsid w:val="3817E1C8"/>
    <w:rsid w:val="3819B709"/>
    <w:rsid w:val="3819EA7A"/>
    <w:rsid w:val="382338CE"/>
    <w:rsid w:val="38327BD9"/>
    <w:rsid w:val="38369779"/>
    <w:rsid w:val="38386841"/>
    <w:rsid w:val="383B6525"/>
    <w:rsid w:val="3847BC72"/>
    <w:rsid w:val="384B575B"/>
    <w:rsid w:val="385286C5"/>
    <w:rsid w:val="385813C4"/>
    <w:rsid w:val="3863C9EF"/>
    <w:rsid w:val="3871967A"/>
    <w:rsid w:val="38847048"/>
    <w:rsid w:val="388EE5AA"/>
    <w:rsid w:val="389414D4"/>
    <w:rsid w:val="38945591"/>
    <w:rsid w:val="3894F99F"/>
    <w:rsid w:val="389A03C5"/>
    <w:rsid w:val="389F9F41"/>
    <w:rsid w:val="38A1B0FE"/>
    <w:rsid w:val="38A2383A"/>
    <w:rsid w:val="38A581AD"/>
    <w:rsid w:val="38ABF93F"/>
    <w:rsid w:val="38B3D950"/>
    <w:rsid w:val="38C0E0FB"/>
    <w:rsid w:val="38CEE61F"/>
    <w:rsid w:val="38DCCFBE"/>
    <w:rsid w:val="38E6034D"/>
    <w:rsid w:val="38F3EA2D"/>
    <w:rsid w:val="39075EBD"/>
    <w:rsid w:val="390B909A"/>
    <w:rsid w:val="393468BC"/>
    <w:rsid w:val="3937F806"/>
    <w:rsid w:val="3944E3DA"/>
    <w:rsid w:val="39490915"/>
    <w:rsid w:val="394C9754"/>
    <w:rsid w:val="3951BB70"/>
    <w:rsid w:val="39564080"/>
    <w:rsid w:val="395BDAAD"/>
    <w:rsid w:val="3963B348"/>
    <w:rsid w:val="397AFA4C"/>
    <w:rsid w:val="398FE95E"/>
    <w:rsid w:val="3995FE41"/>
    <w:rsid w:val="399A9F01"/>
    <w:rsid w:val="39B1E036"/>
    <w:rsid w:val="39BD0A1A"/>
    <w:rsid w:val="39BD88C3"/>
    <w:rsid w:val="39C104C7"/>
    <w:rsid w:val="39C3A9D8"/>
    <w:rsid w:val="39CDCF1E"/>
    <w:rsid w:val="39CF1F90"/>
    <w:rsid w:val="39CF94A1"/>
    <w:rsid w:val="39D2E4FE"/>
    <w:rsid w:val="39D7F328"/>
    <w:rsid w:val="39DA4A16"/>
    <w:rsid w:val="39DE068F"/>
    <w:rsid w:val="39DF0137"/>
    <w:rsid w:val="39E7A9BC"/>
    <w:rsid w:val="39F36DED"/>
    <w:rsid w:val="39FF10B0"/>
    <w:rsid w:val="3A01B79D"/>
    <w:rsid w:val="3A0619A5"/>
    <w:rsid w:val="3A292A44"/>
    <w:rsid w:val="3A32A62C"/>
    <w:rsid w:val="3A339AC7"/>
    <w:rsid w:val="3A34E74B"/>
    <w:rsid w:val="3A38C03F"/>
    <w:rsid w:val="3A4D04B9"/>
    <w:rsid w:val="3A5494D3"/>
    <w:rsid w:val="3A5790F6"/>
    <w:rsid w:val="3A5F53E8"/>
    <w:rsid w:val="3A788B7D"/>
    <w:rsid w:val="3AA113A6"/>
    <w:rsid w:val="3AA6A87F"/>
    <w:rsid w:val="3AAC4E46"/>
    <w:rsid w:val="3AC659CC"/>
    <w:rsid w:val="3ACB7545"/>
    <w:rsid w:val="3ACCADB9"/>
    <w:rsid w:val="3AD8E671"/>
    <w:rsid w:val="3AE00A5E"/>
    <w:rsid w:val="3AEA05E2"/>
    <w:rsid w:val="3AECFA67"/>
    <w:rsid w:val="3AEEF652"/>
    <w:rsid w:val="3B02B60B"/>
    <w:rsid w:val="3B0BC605"/>
    <w:rsid w:val="3B1A6678"/>
    <w:rsid w:val="3B1AFDF0"/>
    <w:rsid w:val="3B1B3727"/>
    <w:rsid w:val="3B277E41"/>
    <w:rsid w:val="3B2F3603"/>
    <w:rsid w:val="3B316B34"/>
    <w:rsid w:val="3B34883A"/>
    <w:rsid w:val="3B353F66"/>
    <w:rsid w:val="3B3635D3"/>
    <w:rsid w:val="3B39A0BB"/>
    <w:rsid w:val="3B3D69B6"/>
    <w:rsid w:val="3B4061DC"/>
    <w:rsid w:val="3B4508D1"/>
    <w:rsid w:val="3B4EE4DD"/>
    <w:rsid w:val="3B4F8E04"/>
    <w:rsid w:val="3B530D6C"/>
    <w:rsid w:val="3B78BD1C"/>
    <w:rsid w:val="3B7A43F6"/>
    <w:rsid w:val="3B828B60"/>
    <w:rsid w:val="3B8C974F"/>
    <w:rsid w:val="3B99C34A"/>
    <w:rsid w:val="3BA1EA06"/>
    <w:rsid w:val="3BAA1FCA"/>
    <w:rsid w:val="3BABBD8D"/>
    <w:rsid w:val="3BAF0BFE"/>
    <w:rsid w:val="3BAF7860"/>
    <w:rsid w:val="3BB1E0BD"/>
    <w:rsid w:val="3BB2C2BE"/>
    <w:rsid w:val="3BB48AD1"/>
    <w:rsid w:val="3BC561C8"/>
    <w:rsid w:val="3BCA8260"/>
    <w:rsid w:val="3BCCE3BA"/>
    <w:rsid w:val="3BCF172F"/>
    <w:rsid w:val="3BD0EF8C"/>
    <w:rsid w:val="3BD797E1"/>
    <w:rsid w:val="3BDA50C3"/>
    <w:rsid w:val="3BDB6C84"/>
    <w:rsid w:val="3BDE859D"/>
    <w:rsid w:val="3BE3AA72"/>
    <w:rsid w:val="3BE6D333"/>
    <w:rsid w:val="3BE7AF79"/>
    <w:rsid w:val="3BF69FDC"/>
    <w:rsid w:val="3BFD9B8A"/>
    <w:rsid w:val="3C103C77"/>
    <w:rsid w:val="3C125ABA"/>
    <w:rsid w:val="3C135EA6"/>
    <w:rsid w:val="3C1BA465"/>
    <w:rsid w:val="3C20AC52"/>
    <w:rsid w:val="3C2978B2"/>
    <w:rsid w:val="3C39D5E9"/>
    <w:rsid w:val="3C3E7AA5"/>
    <w:rsid w:val="3C4564A3"/>
    <w:rsid w:val="3C481EA7"/>
    <w:rsid w:val="3C4DED08"/>
    <w:rsid w:val="3C55BB28"/>
    <w:rsid w:val="3C642D12"/>
    <w:rsid w:val="3C66D81D"/>
    <w:rsid w:val="3C6C46DD"/>
    <w:rsid w:val="3C713602"/>
    <w:rsid w:val="3C7F8C40"/>
    <w:rsid w:val="3C842BD6"/>
    <w:rsid w:val="3C855AE1"/>
    <w:rsid w:val="3C8737E1"/>
    <w:rsid w:val="3C897EF2"/>
    <w:rsid w:val="3C8B40E9"/>
    <w:rsid w:val="3C8C2B76"/>
    <w:rsid w:val="3C8F103D"/>
    <w:rsid w:val="3C93A0AB"/>
    <w:rsid w:val="3C97AB37"/>
    <w:rsid w:val="3C9BC6D6"/>
    <w:rsid w:val="3C9E3665"/>
    <w:rsid w:val="3CB8FD25"/>
    <w:rsid w:val="3CBABFD1"/>
    <w:rsid w:val="3CC4F759"/>
    <w:rsid w:val="3CC78A20"/>
    <w:rsid w:val="3CCD65FE"/>
    <w:rsid w:val="3CD2F919"/>
    <w:rsid w:val="3CE4875F"/>
    <w:rsid w:val="3CE5D9E1"/>
    <w:rsid w:val="3CEC7785"/>
    <w:rsid w:val="3CF0A9AD"/>
    <w:rsid w:val="3CF28C3A"/>
    <w:rsid w:val="3CF307D8"/>
    <w:rsid w:val="3CF43D5C"/>
    <w:rsid w:val="3CF5FC4E"/>
    <w:rsid w:val="3D15DF9C"/>
    <w:rsid w:val="3D1F4A7E"/>
    <w:rsid w:val="3D3ECF0F"/>
    <w:rsid w:val="3D4A0B69"/>
    <w:rsid w:val="3D4F47D3"/>
    <w:rsid w:val="3D52940B"/>
    <w:rsid w:val="3D535138"/>
    <w:rsid w:val="3D5F6AE4"/>
    <w:rsid w:val="3D65ED04"/>
    <w:rsid w:val="3D681F28"/>
    <w:rsid w:val="3D6B82D3"/>
    <w:rsid w:val="3D7119E5"/>
    <w:rsid w:val="3D72A1E9"/>
    <w:rsid w:val="3D755BFF"/>
    <w:rsid w:val="3D786609"/>
    <w:rsid w:val="3D7CFCAA"/>
    <w:rsid w:val="3D8634AE"/>
    <w:rsid w:val="3D8A3EA9"/>
    <w:rsid w:val="3D9DB426"/>
    <w:rsid w:val="3DAF17E4"/>
    <w:rsid w:val="3DCE0556"/>
    <w:rsid w:val="3DD16E0B"/>
    <w:rsid w:val="3DD3FD04"/>
    <w:rsid w:val="3DD8BCBB"/>
    <w:rsid w:val="3DD96F1A"/>
    <w:rsid w:val="3DE1CFF9"/>
    <w:rsid w:val="3DF62440"/>
    <w:rsid w:val="3DF677BA"/>
    <w:rsid w:val="3DFAA482"/>
    <w:rsid w:val="3DFAF856"/>
    <w:rsid w:val="3E0124A3"/>
    <w:rsid w:val="3E06FB03"/>
    <w:rsid w:val="3E172560"/>
    <w:rsid w:val="3E1CEF18"/>
    <w:rsid w:val="3E20C43D"/>
    <w:rsid w:val="3E212B42"/>
    <w:rsid w:val="3E27114A"/>
    <w:rsid w:val="3E29E474"/>
    <w:rsid w:val="3E2EE4B0"/>
    <w:rsid w:val="3E2F3166"/>
    <w:rsid w:val="3E43D51B"/>
    <w:rsid w:val="3E458728"/>
    <w:rsid w:val="3E4FF8E6"/>
    <w:rsid w:val="3E5DECD8"/>
    <w:rsid w:val="3E6019DC"/>
    <w:rsid w:val="3E61D722"/>
    <w:rsid w:val="3E68A4BD"/>
    <w:rsid w:val="3E7DB34A"/>
    <w:rsid w:val="3E808E6B"/>
    <w:rsid w:val="3E98609A"/>
    <w:rsid w:val="3EA11E59"/>
    <w:rsid w:val="3EA47EA8"/>
    <w:rsid w:val="3EA67723"/>
    <w:rsid w:val="3EADF84D"/>
    <w:rsid w:val="3EB9DAD9"/>
    <w:rsid w:val="3EBE7B99"/>
    <w:rsid w:val="3ED1962D"/>
    <w:rsid w:val="3ED22BF3"/>
    <w:rsid w:val="3ED86848"/>
    <w:rsid w:val="3EE0C1E3"/>
    <w:rsid w:val="3EE8D0C7"/>
    <w:rsid w:val="3EF6B105"/>
    <w:rsid w:val="3EF83A11"/>
    <w:rsid w:val="3EFA7790"/>
    <w:rsid w:val="3F0A19BA"/>
    <w:rsid w:val="3F14366A"/>
    <w:rsid w:val="3F2AF97F"/>
    <w:rsid w:val="3F34C387"/>
    <w:rsid w:val="3F3B3CCF"/>
    <w:rsid w:val="3F5388BB"/>
    <w:rsid w:val="3F59E8D4"/>
    <w:rsid w:val="3F5CD84F"/>
    <w:rsid w:val="3F615952"/>
    <w:rsid w:val="3F6511AC"/>
    <w:rsid w:val="3F667136"/>
    <w:rsid w:val="3F69B84E"/>
    <w:rsid w:val="3F6CFCE5"/>
    <w:rsid w:val="3F75C270"/>
    <w:rsid w:val="3F7A586C"/>
    <w:rsid w:val="3F7FE9C5"/>
    <w:rsid w:val="3F80489C"/>
    <w:rsid w:val="3F839720"/>
    <w:rsid w:val="3F8785F8"/>
    <w:rsid w:val="3F8EBE8B"/>
    <w:rsid w:val="3FA0754C"/>
    <w:rsid w:val="3FA67482"/>
    <w:rsid w:val="3FA8C53F"/>
    <w:rsid w:val="3FABF2ED"/>
    <w:rsid w:val="3FB3585B"/>
    <w:rsid w:val="3FE648B6"/>
    <w:rsid w:val="4004DC57"/>
    <w:rsid w:val="40078EB3"/>
    <w:rsid w:val="400B8062"/>
    <w:rsid w:val="4012A1F1"/>
    <w:rsid w:val="40167517"/>
    <w:rsid w:val="401C35E3"/>
    <w:rsid w:val="4024A76E"/>
    <w:rsid w:val="40487E44"/>
    <w:rsid w:val="4049C8AE"/>
    <w:rsid w:val="4060538E"/>
    <w:rsid w:val="40617A71"/>
    <w:rsid w:val="40794809"/>
    <w:rsid w:val="4086417E"/>
    <w:rsid w:val="408ACF4E"/>
    <w:rsid w:val="4094801F"/>
    <w:rsid w:val="409897D7"/>
    <w:rsid w:val="4098C660"/>
    <w:rsid w:val="40AFC30D"/>
    <w:rsid w:val="40B147B0"/>
    <w:rsid w:val="40C553F7"/>
    <w:rsid w:val="40CDEEEC"/>
    <w:rsid w:val="40EF9B26"/>
    <w:rsid w:val="40F83AA3"/>
    <w:rsid w:val="410CF727"/>
    <w:rsid w:val="410DF0FE"/>
    <w:rsid w:val="4122E528"/>
    <w:rsid w:val="412B2664"/>
    <w:rsid w:val="412B5B96"/>
    <w:rsid w:val="412DFEAF"/>
    <w:rsid w:val="412FCFE7"/>
    <w:rsid w:val="41300934"/>
    <w:rsid w:val="4130F8D1"/>
    <w:rsid w:val="414237B6"/>
    <w:rsid w:val="4146D3C9"/>
    <w:rsid w:val="414A7EA4"/>
    <w:rsid w:val="41576C56"/>
    <w:rsid w:val="415B1355"/>
    <w:rsid w:val="416238C3"/>
    <w:rsid w:val="4168A12A"/>
    <w:rsid w:val="416EBD80"/>
    <w:rsid w:val="417B0789"/>
    <w:rsid w:val="417CEC78"/>
    <w:rsid w:val="417E5F70"/>
    <w:rsid w:val="417F7C92"/>
    <w:rsid w:val="41936115"/>
    <w:rsid w:val="41A0ACB8"/>
    <w:rsid w:val="41A6E654"/>
    <w:rsid w:val="41AEF3A2"/>
    <w:rsid w:val="41B0F2B7"/>
    <w:rsid w:val="41B2DE85"/>
    <w:rsid w:val="41BC78C2"/>
    <w:rsid w:val="41BDA6A2"/>
    <w:rsid w:val="41BF87AB"/>
    <w:rsid w:val="41BF9E77"/>
    <w:rsid w:val="41CC2F13"/>
    <w:rsid w:val="41CE9BEE"/>
    <w:rsid w:val="41D0C8EC"/>
    <w:rsid w:val="41DD4834"/>
    <w:rsid w:val="41E23CE0"/>
    <w:rsid w:val="41FA9033"/>
    <w:rsid w:val="41FEBAD0"/>
    <w:rsid w:val="421093E8"/>
    <w:rsid w:val="4210B62E"/>
    <w:rsid w:val="421FFABF"/>
    <w:rsid w:val="42282A90"/>
    <w:rsid w:val="422F0B95"/>
    <w:rsid w:val="4239DD9F"/>
    <w:rsid w:val="424A3DFC"/>
    <w:rsid w:val="425EA352"/>
    <w:rsid w:val="425EDEBC"/>
    <w:rsid w:val="4265E160"/>
    <w:rsid w:val="42764241"/>
    <w:rsid w:val="427F09BD"/>
    <w:rsid w:val="428C07CC"/>
    <w:rsid w:val="4292D5D8"/>
    <w:rsid w:val="42AAF600"/>
    <w:rsid w:val="42ACE03D"/>
    <w:rsid w:val="42B31844"/>
    <w:rsid w:val="42C3D12C"/>
    <w:rsid w:val="42C6BB76"/>
    <w:rsid w:val="42CE8F9A"/>
    <w:rsid w:val="42D18995"/>
    <w:rsid w:val="42D7317E"/>
    <w:rsid w:val="42DF5C5D"/>
    <w:rsid w:val="42E6A429"/>
    <w:rsid w:val="42EBDC72"/>
    <w:rsid w:val="42F67965"/>
    <w:rsid w:val="42FC5EE7"/>
    <w:rsid w:val="42FE72EF"/>
    <w:rsid w:val="430C5B9D"/>
    <w:rsid w:val="430CDEB8"/>
    <w:rsid w:val="431059BA"/>
    <w:rsid w:val="4315FAA0"/>
    <w:rsid w:val="431C2839"/>
    <w:rsid w:val="43248E7B"/>
    <w:rsid w:val="432A72E6"/>
    <w:rsid w:val="4344B2A0"/>
    <w:rsid w:val="4351D766"/>
    <w:rsid w:val="43525676"/>
    <w:rsid w:val="435BED14"/>
    <w:rsid w:val="43626C3A"/>
    <w:rsid w:val="436A54BE"/>
    <w:rsid w:val="437DEFFD"/>
    <w:rsid w:val="43929F1E"/>
    <w:rsid w:val="439472B5"/>
    <w:rsid w:val="4396D556"/>
    <w:rsid w:val="439D219E"/>
    <w:rsid w:val="43A9F0D9"/>
    <w:rsid w:val="43B8C800"/>
    <w:rsid w:val="43BDD2C3"/>
    <w:rsid w:val="43C89C77"/>
    <w:rsid w:val="43C9FE38"/>
    <w:rsid w:val="43CDE8B3"/>
    <w:rsid w:val="43E35125"/>
    <w:rsid w:val="43ED3C32"/>
    <w:rsid w:val="43ED8B03"/>
    <w:rsid w:val="43EE9D63"/>
    <w:rsid w:val="43F83C42"/>
    <w:rsid w:val="43FA73B3"/>
    <w:rsid w:val="43FDBE9F"/>
    <w:rsid w:val="44134F99"/>
    <w:rsid w:val="4419588D"/>
    <w:rsid w:val="44196BB8"/>
    <w:rsid w:val="441C1BDD"/>
    <w:rsid w:val="4420B9FC"/>
    <w:rsid w:val="44322BEF"/>
    <w:rsid w:val="4432E79C"/>
    <w:rsid w:val="4438F497"/>
    <w:rsid w:val="443D37AF"/>
    <w:rsid w:val="443FD5F6"/>
    <w:rsid w:val="4441BDBB"/>
    <w:rsid w:val="44451A45"/>
    <w:rsid w:val="44494B1C"/>
    <w:rsid w:val="4453B9BF"/>
    <w:rsid w:val="445592B3"/>
    <w:rsid w:val="4455EC53"/>
    <w:rsid w:val="4456393C"/>
    <w:rsid w:val="4456ED8E"/>
    <w:rsid w:val="446CDB8A"/>
    <w:rsid w:val="4476F5AA"/>
    <w:rsid w:val="447AD000"/>
    <w:rsid w:val="44806231"/>
    <w:rsid w:val="4485B85E"/>
    <w:rsid w:val="448F13D4"/>
    <w:rsid w:val="449BB690"/>
    <w:rsid w:val="44A327AE"/>
    <w:rsid w:val="44A6A016"/>
    <w:rsid w:val="44B1EE3B"/>
    <w:rsid w:val="44BF200A"/>
    <w:rsid w:val="44C1B242"/>
    <w:rsid w:val="44C4BB3C"/>
    <w:rsid w:val="44D84D7A"/>
    <w:rsid w:val="44D9DDC0"/>
    <w:rsid w:val="44DA9E53"/>
    <w:rsid w:val="44E874FF"/>
    <w:rsid w:val="44EDEAC3"/>
    <w:rsid w:val="45007B07"/>
    <w:rsid w:val="4500B04F"/>
    <w:rsid w:val="450239B6"/>
    <w:rsid w:val="45036C13"/>
    <w:rsid w:val="4505D415"/>
    <w:rsid w:val="45085E7C"/>
    <w:rsid w:val="451948E5"/>
    <w:rsid w:val="454227FE"/>
    <w:rsid w:val="4570D8A1"/>
    <w:rsid w:val="4574D1E2"/>
    <w:rsid w:val="457FF899"/>
    <w:rsid w:val="45873403"/>
    <w:rsid w:val="45890C93"/>
    <w:rsid w:val="45895AE3"/>
    <w:rsid w:val="458BF23B"/>
    <w:rsid w:val="458C1992"/>
    <w:rsid w:val="45B03484"/>
    <w:rsid w:val="45B7EC3E"/>
    <w:rsid w:val="45CC1E45"/>
    <w:rsid w:val="45CC73DB"/>
    <w:rsid w:val="45CC7554"/>
    <w:rsid w:val="45D80E82"/>
    <w:rsid w:val="45EB4E4E"/>
    <w:rsid w:val="45F0FC95"/>
    <w:rsid w:val="45FDA444"/>
    <w:rsid w:val="46060A3B"/>
    <w:rsid w:val="460F1CC1"/>
    <w:rsid w:val="46104B04"/>
    <w:rsid w:val="4612C60B"/>
    <w:rsid w:val="46149EE2"/>
    <w:rsid w:val="462366E2"/>
    <w:rsid w:val="46249B69"/>
    <w:rsid w:val="4627A88D"/>
    <w:rsid w:val="46333B89"/>
    <w:rsid w:val="4643E9C1"/>
    <w:rsid w:val="46494127"/>
    <w:rsid w:val="464CBE47"/>
    <w:rsid w:val="464DFF6F"/>
    <w:rsid w:val="4652FF29"/>
    <w:rsid w:val="4653513F"/>
    <w:rsid w:val="465C6719"/>
    <w:rsid w:val="46617F32"/>
    <w:rsid w:val="4661CFE8"/>
    <w:rsid w:val="466215FF"/>
    <w:rsid w:val="46639DE3"/>
    <w:rsid w:val="467697C7"/>
    <w:rsid w:val="46A51C24"/>
    <w:rsid w:val="46A5BB22"/>
    <w:rsid w:val="46A87D03"/>
    <w:rsid w:val="46A8D80B"/>
    <w:rsid w:val="46ADC832"/>
    <w:rsid w:val="46B14BA6"/>
    <w:rsid w:val="46CCDA2E"/>
    <w:rsid w:val="46CD7D56"/>
    <w:rsid w:val="46D1DEF8"/>
    <w:rsid w:val="46D5A4D3"/>
    <w:rsid w:val="46D79556"/>
    <w:rsid w:val="46D7DB2F"/>
    <w:rsid w:val="46D7EDD1"/>
    <w:rsid w:val="46DB0545"/>
    <w:rsid w:val="46E00C3C"/>
    <w:rsid w:val="46E929B9"/>
    <w:rsid w:val="46E9B5B3"/>
    <w:rsid w:val="46EDE55B"/>
    <w:rsid w:val="46FA4705"/>
    <w:rsid w:val="46FF80B9"/>
    <w:rsid w:val="47043150"/>
    <w:rsid w:val="470B2E9B"/>
    <w:rsid w:val="47119351"/>
    <w:rsid w:val="4715D713"/>
    <w:rsid w:val="471D8D37"/>
    <w:rsid w:val="4720001A"/>
    <w:rsid w:val="473A28DD"/>
    <w:rsid w:val="4749FE08"/>
    <w:rsid w:val="474F37E4"/>
    <w:rsid w:val="47528995"/>
    <w:rsid w:val="4759EDA5"/>
    <w:rsid w:val="476D865C"/>
    <w:rsid w:val="476E94F9"/>
    <w:rsid w:val="4776EE72"/>
    <w:rsid w:val="477B6F44"/>
    <w:rsid w:val="47805160"/>
    <w:rsid w:val="4780F379"/>
    <w:rsid w:val="4787777A"/>
    <w:rsid w:val="47A1C647"/>
    <w:rsid w:val="47A79CFD"/>
    <w:rsid w:val="47B2717E"/>
    <w:rsid w:val="47B6E5EC"/>
    <w:rsid w:val="47E1808A"/>
    <w:rsid w:val="47E274AF"/>
    <w:rsid w:val="47F65C25"/>
    <w:rsid w:val="47FA9703"/>
    <w:rsid w:val="48010A72"/>
    <w:rsid w:val="4805EB8B"/>
    <w:rsid w:val="480E15EA"/>
    <w:rsid w:val="481823C3"/>
    <w:rsid w:val="482485AC"/>
    <w:rsid w:val="482E62DC"/>
    <w:rsid w:val="4830A0C2"/>
    <w:rsid w:val="483108C3"/>
    <w:rsid w:val="48311C79"/>
    <w:rsid w:val="4840299C"/>
    <w:rsid w:val="4844B218"/>
    <w:rsid w:val="48464E86"/>
    <w:rsid w:val="484C57B8"/>
    <w:rsid w:val="4854AA71"/>
    <w:rsid w:val="4858580A"/>
    <w:rsid w:val="485859F8"/>
    <w:rsid w:val="485A55AA"/>
    <w:rsid w:val="48691789"/>
    <w:rsid w:val="486DAF59"/>
    <w:rsid w:val="48766156"/>
    <w:rsid w:val="488AFF1A"/>
    <w:rsid w:val="48959401"/>
    <w:rsid w:val="4895A3CF"/>
    <w:rsid w:val="489FF3CE"/>
    <w:rsid w:val="48A2CD6E"/>
    <w:rsid w:val="48A77B6C"/>
    <w:rsid w:val="48AB1819"/>
    <w:rsid w:val="48AC72A4"/>
    <w:rsid w:val="48BC7FC7"/>
    <w:rsid w:val="48C2861C"/>
    <w:rsid w:val="48C392FD"/>
    <w:rsid w:val="48CDA927"/>
    <w:rsid w:val="48D46E3D"/>
    <w:rsid w:val="48D95370"/>
    <w:rsid w:val="48DAE1D3"/>
    <w:rsid w:val="48DE1698"/>
    <w:rsid w:val="48DF9F90"/>
    <w:rsid w:val="48E848E1"/>
    <w:rsid w:val="48EA4E93"/>
    <w:rsid w:val="48F02780"/>
    <w:rsid w:val="48F05749"/>
    <w:rsid w:val="48F42B1F"/>
    <w:rsid w:val="48F74D62"/>
    <w:rsid w:val="48F7641B"/>
    <w:rsid w:val="48FAB026"/>
    <w:rsid w:val="490010C4"/>
    <w:rsid w:val="4903278F"/>
    <w:rsid w:val="4906651B"/>
    <w:rsid w:val="4917FE28"/>
    <w:rsid w:val="4920426A"/>
    <w:rsid w:val="4922A8E0"/>
    <w:rsid w:val="492A5B95"/>
    <w:rsid w:val="492B5CC0"/>
    <w:rsid w:val="4934D011"/>
    <w:rsid w:val="493DB6D1"/>
    <w:rsid w:val="493DDBB6"/>
    <w:rsid w:val="4942DE39"/>
    <w:rsid w:val="494D8DFB"/>
    <w:rsid w:val="494DC706"/>
    <w:rsid w:val="49524153"/>
    <w:rsid w:val="495E0BC7"/>
    <w:rsid w:val="496E46CF"/>
    <w:rsid w:val="49764677"/>
    <w:rsid w:val="497BD22D"/>
    <w:rsid w:val="498C25E8"/>
    <w:rsid w:val="4992AC28"/>
    <w:rsid w:val="49A1C3FE"/>
    <w:rsid w:val="49A3D05B"/>
    <w:rsid w:val="49BD43DB"/>
    <w:rsid w:val="49BD4E70"/>
    <w:rsid w:val="49C7E45D"/>
    <w:rsid w:val="49D660DE"/>
    <w:rsid w:val="49DFD4C4"/>
    <w:rsid w:val="49FACE4E"/>
    <w:rsid w:val="49FDCD86"/>
    <w:rsid w:val="4A091B86"/>
    <w:rsid w:val="4A097FBA"/>
    <w:rsid w:val="4A0F9F92"/>
    <w:rsid w:val="4A10873D"/>
    <w:rsid w:val="4A24E625"/>
    <w:rsid w:val="4A2561E7"/>
    <w:rsid w:val="4A2BAF5E"/>
    <w:rsid w:val="4A30A0F0"/>
    <w:rsid w:val="4A389BD7"/>
    <w:rsid w:val="4A3AE457"/>
    <w:rsid w:val="4A45A823"/>
    <w:rsid w:val="4A53F5B4"/>
    <w:rsid w:val="4A542167"/>
    <w:rsid w:val="4A56D3C8"/>
    <w:rsid w:val="4A5D5C26"/>
    <w:rsid w:val="4A6175FA"/>
    <w:rsid w:val="4A67202E"/>
    <w:rsid w:val="4A6B3FA7"/>
    <w:rsid w:val="4A6D1B89"/>
    <w:rsid w:val="4A72C03F"/>
    <w:rsid w:val="4A73B200"/>
    <w:rsid w:val="4A93F35A"/>
    <w:rsid w:val="4A97F414"/>
    <w:rsid w:val="4A9A167A"/>
    <w:rsid w:val="4A9C163B"/>
    <w:rsid w:val="4A9FE4FE"/>
    <w:rsid w:val="4AAE39A7"/>
    <w:rsid w:val="4AAE4ADF"/>
    <w:rsid w:val="4ABDDAE3"/>
    <w:rsid w:val="4AC81509"/>
    <w:rsid w:val="4AC826C6"/>
    <w:rsid w:val="4ACB2DF5"/>
    <w:rsid w:val="4ACDB45E"/>
    <w:rsid w:val="4ACEFA66"/>
    <w:rsid w:val="4ACF275A"/>
    <w:rsid w:val="4AD6446A"/>
    <w:rsid w:val="4AD74184"/>
    <w:rsid w:val="4ADF1A58"/>
    <w:rsid w:val="4AE30C3C"/>
    <w:rsid w:val="4AF27CA4"/>
    <w:rsid w:val="4AF325FE"/>
    <w:rsid w:val="4B0CF7F5"/>
    <w:rsid w:val="4B19E8AE"/>
    <w:rsid w:val="4B1DF44B"/>
    <w:rsid w:val="4B1FB8B5"/>
    <w:rsid w:val="4B20E69A"/>
    <w:rsid w:val="4B3D8C40"/>
    <w:rsid w:val="4B49CB0F"/>
    <w:rsid w:val="4B4FC485"/>
    <w:rsid w:val="4B552DDF"/>
    <w:rsid w:val="4B60C500"/>
    <w:rsid w:val="4B691000"/>
    <w:rsid w:val="4B6B021D"/>
    <w:rsid w:val="4B717476"/>
    <w:rsid w:val="4B77C158"/>
    <w:rsid w:val="4B82205F"/>
    <w:rsid w:val="4B8E2E7F"/>
    <w:rsid w:val="4B8F1230"/>
    <w:rsid w:val="4B930747"/>
    <w:rsid w:val="4B957840"/>
    <w:rsid w:val="4BA6AEF3"/>
    <w:rsid w:val="4BAD3EE0"/>
    <w:rsid w:val="4BB8AFE0"/>
    <w:rsid w:val="4BC4FFB6"/>
    <w:rsid w:val="4BD600F9"/>
    <w:rsid w:val="4BD76F05"/>
    <w:rsid w:val="4BE1BE9B"/>
    <w:rsid w:val="4BEF40AC"/>
    <w:rsid w:val="4BFC285E"/>
    <w:rsid w:val="4BFD0F57"/>
    <w:rsid w:val="4C016FE3"/>
    <w:rsid w:val="4C01A199"/>
    <w:rsid w:val="4C042076"/>
    <w:rsid w:val="4C06FFAB"/>
    <w:rsid w:val="4C0FEBB0"/>
    <w:rsid w:val="4C15454B"/>
    <w:rsid w:val="4C1956BA"/>
    <w:rsid w:val="4C247590"/>
    <w:rsid w:val="4C2CE10D"/>
    <w:rsid w:val="4C2F06CD"/>
    <w:rsid w:val="4C313B2F"/>
    <w:rsid w:val="4C399631"/>
    <w:rsid w:val="4C47C299"/>
    <w:rsid w:val="4C48147C"/>
    <w:rsid w:val="4C482F65"/>
    <w:rsid w:val="4C4D680D"/>
    <w:rsid w:val="4C5C2362"/>
    <w:rsid w:val="4C662FF7"/>
    <w:rsid w:val="4C7090E4"/>
    <w:rsid w:val="4C70B9FA"/>
    <w:rsid w:val="4C7AF956"/>
    <w:rsid w:val="4C83C22E"/>
    <w:rsid w:val="4C90C154"/>
    <w:rsid w:val="4C910D2E"/>
    <w:rsid w:val="4C9174D3"/>
    <w:rsid w:val="4C93BD0E"/>
    <w:rsid w:val="4C994D6D"/>
    <w:rsid w:val="4CA56CDD"/>
    <w:rsid w:val="4CCE0826"/>
    <w:rsid w:val="4CD529BA"/>
    <w:rsid w:val="4CD70210"/>
    <w:rsid w:val="4CD716A8"/>
    <w:rsid w:val="4CDBC6D5"/>
    <w:rsid w:val="4CEE34D2"/>
    <w:rsid w:val="4D0635DD"/>
    <w:rsid w:val="4D083391"/>
    <w:rsid w:val="4D0882D4"/>
    <w:rsid w:val="4D0A5704"/>
    <w:rsid w:val="4D0B69B1"/>
    <w:rsid w:val="4D13D7D9"/>
    <w:rsid w:val="4D18256E"/>
    <w:rsid w:val="4D19DA4C"/>
    <w:rsid w:val="4D208E4A"/>
    <w:rsid w:val="4D2793EB"/>
    <w:rsid w:val="4D2BD25B"/>
    <w:rsid w:val="4D31A4C7"/>
    <w:rsid w:val="4D430A89"/>
    <w:rsid w:val="4D438468"/>
    <w:rsid w:val="4D43E793"/>
    <w:rsid w:val="4D53EF5D"/>
    <w:rsid w:val="4D587CEE"/>
    <w:rsid w:val="4D64DE40"/>
    <w:rsid w:val="4D6B6A7A"/>
    <w:rsid w:val="4D6D2DCC"/>
    <w:rsid w:val="4D6ED83B"/>
    <w:rsid w:val="4D753082"/>
    <w:rsid w:val="4D79FEE3"/>
    <w:rsid w:val="4D8A37E6"/>
    <w:rsid w:val="4D8F19B0"/>
    <w:rsid w:val="4D8F1D8E"/>
    <w:rsid w:val="4D9C0E79"/>
    <w:rsid w:val="4DA873CE"/>
    <w:rsid w:val="4DB0D3FC"/>
    <w:rsid w:val="4DB76CE7"/>
    <w:rsid w:val="4DB8BF35"/>
    <w:rsid w:val="4DBEA9E4"/>
    <w:rsid w:val="4DCD8547"/>
    <w:rsid w:val="4DD51AF5"/>
    <w:rsid w:val="4DE207A6"/>
    <w:rsid w:val="4DE4BED8"/>
    <w:rsid w:val="4DE79249"/>
    <w:rsid w:val="4DEDF6A9"/>
    <w:rsid w:val="4DF60810"/>
    <w:rsid w:val="4E09A010"/>
    <w:rsid w:val="4E0BFB09"/>
    <w:rsid w:val="4E0DD9AD"/>
    <w:rsid w:val="4E0F1732"/>
    <w:rsid w:val="4E1B625A"/>
    <w:rsid w:val="4E1FEE54"/>
    <w:rsid w:val="4E21997D"/>
    <w:rsid w:val="4E3EF91B"/>
    <w:rsid w:val="4E438EE9"/>
    <w:rsid w:val="4E551545"/>
    <w:rsid w:val="4E60BDB7"/>
    <w:rsid w:val="4E688DEC"/>
    <w:rsid w:val="4E6D4329"/>
    <w:rsid w:val="4E747AB7"/>
    <w:rsid w:val="4E7869BC"/>
    <w:rsid w:val="4E797567"/>
    <w:rsid w:val="4E93CD9C"/>
    <w:rsid w:val="4EACB378"/>
    <w:rsid w:val="4EB16D1D"/>
    <w:rsid w:val="4EB9DD9D"/>
    <w:rsid w:val="4EBDE020"/>
    <w:rsid w:val="4EC7BCFB"/>
    <w:rsid w:val="4ED0E4DC"/>
    <w:rsid w:val="4EDA442E"/>
    <w:rsid w:val="4EE32C84"/>
    <w:rsid w:val="4EE72A8F"/>
    <w:rsid w:val="4EE7F94C"/>
    <w:rsid w:val="4EE831B5"/>
    <w:rsid w:val="4EEC6388"/>
    <w:rsid w:val="4EFDCEAB"/>
    <w:rsid w:val="4F039DAA"/>
    <w:rsid w:val="4F05568F"/>
    <w:rsid w:val="4F0F653C"/>
    <w:rsid w:val="4F1100E3"/>
    <w:rsid w:val="4F17E93F"/>
    <w:rsid w:val="4F1E8B82"/>
    <w:rsid w:val="4F2D9EA0"/>
    <w:rsid w:val="4F42E0D7"/>
    <w:rsid w:val="4F594C28"/>
    <w:rsid w:val="4F5C6DA5"/>
    <w:rsid w:val="4F5E4C87"/>
    <w:rsid w:val="4F5EDD4F"/>
    <w:rsid w:val="4F632A1B"/>
    <w:rsid w:val="4F652A35"/>
    <w:rsid w:val="4F792791"/>
    <w:rsid w:val="4F7F8B35"/>
    <w:rsid w:val="4F88E191"/>
    <w:rsid w:val="4F9160A2"/>
    <w:rsid w:val="4F9F53AA"/>
    <w:rsid w:val="4FAAF8D8"/>
    <w:rsid w:val="4FB0978A"/>
    <w:rsid w:val="4FB1601C"/>
    <w:rsid w:val="4FB33CB5"/>
    <w:rsid w:val="4FB71208"/>
    <w:rsid w:val="4FB76072"/>
    <w:rsid w:val="4FC4A97B"/>
    <w:rsid w:val="4FD78D08"/>
    <w:rsid w:val="4FD7B662"/>
    <w:rsid w:val="4FF1BB43"/>
    <w:rsid w:val="4FF328FD"/>
    <w:rsid w:val="4FFDB558"/>
    <w:rsid w:val="500748D6"/>
    <w:rsid w:val="500D65FB"/>
    <w:rsid w:val="500F3255"/>
    <w:rsid w:val="5011ED34"/>
    <w:rsid w:val="5017B21C"/>
    <w:rsid w:val="501D3C32"/>
    <w:rsid w:val="50237207"/>
    <w:rsid w:val="502BAEDA"/>
    <w:rsid w:val="5031E60B"/>
    <w:rsid w:val="50492E72"/>
    <w:rsid w:val="5051C830"/>
    <w:rsid w:val="505DBBA7"/>
    <w:rsid w:val="505F34AD"/>
    <w:rsid w:val="5071ED4C"/>
    <w:rsid w:val="507D9893"/>
    <w:rsid w:val="507DA7D1"/>
    <w:rsid w:val="5089410E"/>
    <w:rsid w:val="508C6B5C"/>
    <w:rsid w:val="509AA202"/>
    <w:rsid w:val="50A44BEF"/>
    <w:rsid w:val="50A4E3BE"/>
    <w:rsid w:val="50ABD8BB"/>
    <w:rsid w:val="50B4EFA9"/>
    <w:rsid w:val="50BB2EA6"/>
    <w:rsid w:val="50BFB962"/>
    <w:rsid w:val="50C484CB"/>
    <w:rsid w:val="50CD895B"/>
    <w:rsid w:val="50D75ACB"/>
    <w:rsid w:val="50E56FE3"/>
    <w:rsid w:val="50E9CD5B"/>
    <w:rsid w:val="50EB6014"/>
    <w:rsid w:val="50F8B7BD"/>
    <w:rsid w:val="50FB42B1"/>
    <w:rsid w:val="5101FF3C"/>
    <w:rsid w:val="51072A8A"/>
    <w:rsid w:val="5113ABD8"/>
    <w:rsid w:val="5119599A"/>
    <w:rsid w:val="511C88AE"/>
    <w:rsid w:val="511F804C"/>
    <w:rsid w:val="512367F1"/>
    <w:rsid w:val="5123B792"/>
    <w:rsid w:val="512B95CD"/>
    <w:rsid w:val="512ECE9D"/>
    <w:rsid w:val="513081F2"/>
    <w:rsid w:val="51310B76"/>
    <w:rsid w:val="5135503E"/>
    <w:rsid w:val="513A8443"/>
    <w:rsid w:val="513CD822"/>
    <w:rsid w:val="5141ABB4"/>
    <w:rsid w:val="515E08F8"/>
    <w:rsid w:val="517A11B6"/>
    <w:rsid w:val="517B5B7C"/>
    <w:rsid w:val="518B380F"/>
    <w:rsid w:val="519618D3"/>
    <w:rsid w:val="519F386B"/>
    <w:rsid w:val="51A1C2BB"/>
    <w:rsid w:val="51A4E3EB"/>
    <w:rsid w:val="51A87D98"/>
    <w:rsid w:val="51B6162B"/>
    <w:rsid w:val="51BC80A8"/>
    <w:rsid w:val="51C388A7"/>
    <w:rsid w:val="51D21F1C"/>
    <w:rsid w:val="51D3F7BC"/>
    <w:rsid w:val="51D45816"/>
    <w:rsid w:val="51D71E50"/>
    <w:rsid w:val="51DA635D"/>
    <w:rsid w:val="51ED2ECE"/>
    <w:rsid w:val="51F8828E"/>
    <w:rsid w:val="51FB0DFD"/>
    <w:rsid w:val="52098144"/>
    <w:rsid w:val="520A4A1A"/>
    <w:rsid w:val="5213AAA5"/>
    <w:rsid w:val="5216DDE4"/>
    <w:rsid w:val="521CC10A"/>
    <w:rsid w:val="521FCCDF"/>
    <w:rsid w:val="52332A2C"/>
    <w:rsid w:val="524138F7"/>
    <w:rsid w:val="5244801E"/>
    <w:rsid w:val="524A1DDB"/>
    <w:rsid w:val="524B6764"/>
    <w:rsid w:val="524D1758"/>
    <w:rsid w:val="52506E67"/>
    <w:rsid w:val="5260DDA1"/>
    <w:rsid w:val="5269E4A8"/>
    <w:rsid w:val="526F71A4"/>
    <w:rsid w:val="5284A874"/>
    <w:rsid w:val="52952BC5"/>
    <w:rsid w:val="5298CF55"/>
    <w:rsid w:val="529A7354"/>
    <w:rsid w:val="52A0B17A"/>
    <w:rsid w:val="52B42328"/>
    <w:rsid w:val="52BFA2BD"/>
    <w:rsid w:val="52CDD23C"/>
    <w:rsid w:val="52CE5285"/>
    <w:rsid w:val="52CE7E71"/>
    <w:rsid w:val="52D1497A"/>
    <w:rsid w:val="52D7749C"/>
    <w:rsid w:val="52E1732D"/>
    <w:rsid w:val="52F19F4B"/>
    <w:rsid w:val="52F1C831"/>
    <w:rsid w:val="52FB6258"/>
    <w:rsid w:val="52FFBA38"/>
    <w:rsid w:val="5309D770"/>
    <w:rsid w:val="531BE827"/>
    <w:rsid w:val="532AB185"/>
    <w:rsid w:val="532F75C8"/>
    <w:rsid w:val="533188AA"/>
    <w:rsid w:val="53363857"/>
    <w:rsid w:val="5337A475"/>
    <w:rsid w:val="5337F8BA"/>
    <w:rsid w:val="533874F9"/>
    <w:rsid w:val="534220A5"/>
    <w:rsid w:val="534A3AA7"/>
    <w:rsid w:val="534FD949"/>
    <w:rsid w:val="5350C46A"/>
    <w:rsid w:val="535A1771"/>
    <w:rsid w:val="5361A613"/>
    <w:rsid w:val="5362F516"/>
    <w:rsid w:val="536A5EA7"/>
    <w:rsid w:val="536FC81D"/>
    <w:rsid w:val="5388FF2F"/>
    <w:rsid w:val="538F2EA2"/>
    <w:rsid w:val="538FF588"/>
    <w:rsid w:val="5393FC93"/>
    <w:rsid w:val="53962233"/>
    <w:rsid w:val="5398514C"/>
    <w:rsid w:val="53A873CE"/>
    <w:rsid w:val="53A8A961"/>
    <w:rsid w:val="53AB2892"/>
    <w:rsid w:val="53B139B2"/>
    <w:rsid w:val="53C19D31"/>
    <w:rsid w:val="53C2B84C"/>
    <w:rsid w:val="53C890E0"/>
    <w:rsid w:val="53E08160"/>
    <w:rsid w:val="53FDDC7A"/>
    <w:rsid w:val="5407F11A"/>
    <w:rsid w:val="54081CD6"/>
    <w:rsid w:val="540B1311"/>
    <w:rsid w:val="5411EB24"/>
    <w:rsid w:val="541F9A4F"/>
    <w:rsid w:val="542AAA9D"/>
    <w:rsid w:val="542D8F70"/>
    <w:rsid w:val="54337835"/>
    <w:rsid w:val="54431336"/>
    <w:rsid w:val="544CB2FD"/>
    <w:rsid w:val="5453E259"/>
    <w:rsid w:val="54542970"/>
    <w:rsid w:val="54597CD6"/>
    <w:rsid w:val="545FBBDE"/>
    <w:rsid w:val="5463210E"/>
    <w:rsid w:val="546A3D29"/>
    <w:rsid w:val="54722505"/>
    <w:rsid w:val="547418E3"/>
    <w:rsid w:val="5477A3DB"/>
    <w:rsid w:val="548927E5"/>
    <w:rsid w:val="5493F738"/>
    <w:rsid w:val="54942927"/>
    <w:rsid w:val="549E27E0"/>
    <w:rsid w:val="549F5E4E"/>
    <w:rsid w:val="54A5A7D1"/>
    <w:rsid w:val="54B8C7F8"/>
    <w:rsid w:val="54BBF9A8"/>
    <w:rsid w:val="54BC3996"/>
    <w:rsid w:val="54C43177"/>
    <w:rsid w:val="54CB2364"/>
    <w:rsid w:val="54CE8881"/>
    <w:rsid w:val="54D0F231"/>
    <w:rsid w:val="54D48C92"/>
    <w:rsid w:val="54E3E6BF"/>
    <w:rsid w:val="54EDF39B"/>
    <w:rsid w:val="54F5B345"/>
    <w:rsid w:val="5502F74C"/>
    <w:rsid w:val="551040C5"/>
    <w:rsid w:val="552ACCCC"/>
    <w:rsid w:val="552F29F1"/>
    <w:rsid w:val="552F4556"/>
    <w:rsid w:val="552F893A"/>
    <w:rsid w:val="553EC898"/>
    <w:rsid w:val="55486DB3"/>
    <w:rsid w:val="55545F6C"/>
    <w:rsid w:val="55584BC8"/>
    <w:rsid w:val="555DFA72"/>
    <w:rsid w:val="556241A9"/>
    <w:rsid w:val="556669DC"/>
    <w:rsid w:val="556AC144"/>
    <w:rsid w:val="556DF85C"/>
    <w:rsid w:val="55764C80"/>
    <w:rsid w:val="557854E1"/>
    <w:rsid w:val="557DAAA1"/>
    <w:rsid w:val="558148F4"/>
    <w:rsid w:val="55815CBA"/>
    <w:rsid w:val="558D8D9F"/>
    <w:rsid w:val="5593B7EA"/>
    <w:rsid w:val="55949BF5"/>
    <w:rsid w:val="5594F5A4"/>
    <w:rsid w:val="55968F87"/>
    <w:rsid w:val="5598712D"/>
    <w:rsid w:val="55987C75"/>
    <w:rsid w:val="559C7A5C"/>
    <w:rsid w:val="559D13BD"/>
    <w:rsid w:val="55B065C7"/>
    <w:rsid w:val="55B19CE3"/>
    <w:rsid w:val="55B2D9A7"/>
    <w:rsid w:val="55DA9BAD"/>
    <w:rsid w:val="55EB3FAB"/>
    <w:rsid w:val="55F1E6FD"/>
    <w:rsid w:val="55FA0D85"/>
    <w:rsid w:val="55FDED01"/>
    <w:rsid w:val="56027EB7"/>
    <w:rsid w:val="560D1587"/>
    <w:rsid w:val="561E7777"/>
    <w:rsid w:val="56398AAC"/>
    <w:rsid w:val="563F9EB5"/>
    <w:rsid w:val="56430843"/>
    <w:rsid w:val="5657CA09"/>
    <w:rsid w:val="565A612A"/>
    <w:rsid w:val="5663E367"/>
    <w:rsid w:val="5675A28F"/>
    <w:rsid w:val="567E93A2"/>
    <w:rsid w:val="567F17C1"/>
    <w:rsid w:val="569306D7"/>
    <w:rsid w:val="56986AC9"/>
    <w:rsid w:val="5698D06B"/>
    <w:rsid w:val="5699AEA6"/>
    <w:rsid w:val="56A356A5"/>
    <w:rsid w:val="56A9D871"/>
    <w:rsid w:val="56A9E4BF"/>
    <w:rsid w:val="56BB67F9"/>
    <w:rsid w:val="56BC6A26"/>
    <w:rsid w:val="56EB41F7"/>
    <w:rsid w:val="56EBB61E"/>
    <w:rsid w:val="56EEF7BE"/>
    <w:rsid w:val="56FFC0F5"/>
    <w:rsid w:val="570B9AC4"/>
    <w:rsid w:val="571C12C8"/>
    <w:rsid w:val="57242D60"/>
    <w:rsid w:val="572E05F0"/>
    <w:rsid w:val="572EBC89"/>
    <w:rsid w:val="573ADB09"/>
    <w:rsid w:val="57594E1E"/>
    <w:rsid w:val="575E2A6B"/>
    <w:rsid w:val="5764DC3B"/>
    <w:rsid w:val="57741303"/>
    <w:rsid w:val="57757521"/>
    <w:rsid w:val="578F9E3D"/>
    <w:rsid w:val="5797E09D"/>
    <w:rsid w:val="5799504B"/>
    <w:rsid w:val="579ABF61"/>
    <w:rsid w:val="579BED29"/>
    <w:rsid w:val="57AA2962"/>
    <w:rsid w:val="57AD47F7"/>
    <w:rsid w:val="57B18C2C"/>
    <w:rsid w:val="57BD988E"/>
    <w:rsid w:val="57C282D4"/>
    <w:rsid w:val="57C84571"/>
    <w:rsid w:val="57CB8A3E"/>
    <w:rsid w:val="57CF4726"/>
    <w:rsid w:val="57D0C763"/>
    <w:rsid w:val="57D760B6"/>
    <w:rsid w:val="57EC31A9"/>
    <w:rsid w:val="58028836"/>
    <w:rsid w:val="580618F0"/>
    <w:rsid w:val="5806533B"/>
    <w:rsid w:val="5808FCAE"/>
    <w:rsid w:val="580B783A"/>
    <w:rsid w:val="580CC2C7"/>
    <w:rsid w:val="580DB6C0"/>
    <w:rsid w:val="5817E309"/>
    <w:rsid w:val="581836FD"/>
    <w:rsid w:val="581A443A"/>
    <w:rsid w:val="582D6B04"/>
    <w:rsid w:val="58311C92"/>
    <w:rsid w:val="58343B2A"/>
    <w:rsid w:val="583FA977"/>
    <w:rsid w:val="58491352"/>
    <w:rsid w:val="584AAD3C"/>
    <w:rsid w:val="58506AF9"/>
    <w:rsid w:val="58735B4F"/>
    <w:rsid w:val="58758881"/>
    <w:rsid w:val="5875BB47"/>
    <w:rsid w:val="5876695A"/>
    <w:rsid w:val="5876D813"/>
    <w:rsid w:val="58855601"/>
    <w:rsid w:val="588C7535"/>
    <w:rsid w:val="588D1B24"/>
    <w:rsid w:val="58932EC9"/>
    <w:rsid w:val="5894E179"/>
    <w:rsid w:val="589CDAA7"/>
    <w:rsid w:val="58A734C4"/>
    <w:rsid w:val="58B7E329"/>
    <w:rsid w:val="58BB03DC"/>
    <w:rsid w:val="58BCD62E"/>
    <w:rsid w:val="58CA0B78"/>
    <w:rsid w:val="58D07B0C"/>
    <w:rsid w:val="58E51CEF"/>
    <w:rsid w:val="58E601A4"/>
    <w:rsid w:val="58E99D3C"/>
    <w:rsid w:val="58EF5F0F"/>
    <w:rsid w:val="58F051F6"/>
    <w:rsid w:val="58FA0771"/>
    <w:rsid w:val="59134E76"/>
    <w:rsid w:val="59169E61"/>
    <w:rsid w:val="591E9F29"/>
    <w:rsid w:val="592142FC"/>
    <w:rsid w:val="59321251"/>
    <w:rsid w:val="59335319"/>
    <w:rsid w:val="5943A6CA"/>
    <w:rsid w:val="5945254A"/>
    <w:rsid w:val="59491858"/>
    <w:rsid w:val="595AA58F"/>
    <w:rsid w:val="595BC579"/>
    <w:rsid w:val="59650DC8"/>
    <w:rsid w:val="596B05D4"/>
    <w:rsid w:val="596C5D0F"/>
    <w:rsid w:val="5972C865"/>
    <w:rsid w:val="597A7C42"/>
    <w:rsid w:val="5995A506"/>
    <w:rsid w:val="599A2F90"/>
    <w:rsid w:val="59D00B8B"/>
    <w:rsid w:val="59DADAA1"/>
    <w:rsid w:val="59DF38A9"/>
    <w:rsid w:val="59E1E4D5"/>
    <w:rsid w:val="5A05E2BC"/>
    <w:rsid w:val="5A08B539"/>
    <w:rsid w:val="5A0A6A9A"/>
    <w:rsid w:val="5A1E8A81"/>
    <w:rsid w:val="5A1F6EC5"/>
    <w:rsid w:val="5A22E9A0"/>
    <w:rsid w:val="5A2CDFAE"/>
    <w:rsid w:val="5A4B646A"/>
    <w:rsid w:val="5A4F3211"/>
    <w:rsid w:val="5A56D43D"/>
    <w:rsid w:val="5A5EDC9C"/>
    <w:rsid w:val="5A64F9CA"/>
    <w:rsid w:val="5A6B624D"/>
    <w:rsid w:val="5A6EF8F3"/>
    <w:rsid w:val="5A7A81DE"/>
    <w:rsid w:val="5A866A78"/>
    <w:rsid w:val="5A8CB0DD"/>
    <w:rsid w:val="5A8D2A5C"/>
    <w:rsid w:val="5A919617"/>
    <w:rsid w:val="5A9B7646"/>
    <w:rsid w:val="5AA72F4F"/>
    <w:rsid w:val="5AB01D29"/>
    <w:rsid w:val="5ABBD7B7"/>
    <w:rsid w:val="5ABBF6E0"/>
    <w:rsid w:val="5ABE3BDB"/>
    <w:rsid w:val="5AC26C1E"/>
    <w:rsid w:val="5ACBD1A1"/>
    <w:rsid w:val="5ADBB7DF"/>
    <w:rsid w:val="5AFCF8E6"/>
    <w:rsid w:val="5AFE4E33"/>
    <w:rsid w:val="5B0BE2B6"/>
    <w:rsid w:val="5B0DD4E3"/>
    <w:rsid w:val="5B0DFD5D"/>
    <w:rsid w:val="5B198362"/>
    <w:rsid w:val="5B1DB275"/>
    <w:rsid w:val="5B2D187F"/>
    <w:rsid w:val="5B317567"/>
    <w:rsid w:val="5B31C403"/>
    <w:rsid w:val="5B31CEBF"/>
    <w:rsid w:val="5B3A28F8"/>
    <w:rsid w:val="5B3BC9C4"/>
    <w:rsid w:val="5B3EE176"/>
    <w:rsid w:val="5B4C8539"/>
    <w:rsid w:val="5B4D2586"/>
    <w:rsid w:val="5B4D3C16"/>
    <w:rsid w:val="5B5EA9BE"/>
    <w:rsid w:val="5B64137A"/>
    <w:rsid w:val="5B6726A8"/>
    <w:rsid w:val="5B688FB5"/>
    <w:rsid w:val="5B7113B7"/>
    <w:rsid w:val="5B770C70"/>
    <w:rsid w:val="5B80862C"/>
    <w:rsid w:val="5B8C8B8E"/>
    <w:rsid w:val="5B94A33B"/>
    <w:rsid w:val="5B9D6D62"/>
    <w:rsid w:val="5BAC667A"/>
    <w:rsid w:val="5BAC9C71"/>
    <w:rsid w:val="5BB0F263"/>
    <w:rsid w:val="5BB22EFB"/>
    <w:rsid w:val="5BB7AF37"/>
    <w:rsid w:val="5BB95D75"/>
    <w:rsid w:val="5BBB1DF6"/>
    <w:rsid w:val="5BBEBA01"/>
    <w:rsid w:val="5BBFE895"/>
    <w:rsid w:val="5BC07D6D"/>
    <w:rsid w:val="5BC25E06"/>
    <w:rsid w:val="5BD6864F"/>
    <w:rsid w:val="5BECA332"/>
    <w:rsid w:val="5BEF83EB"/>
    <w:rsid w:val="5BFD6F5D"/>
    <w:rsid w:val="5C113D0F"/>
    <w:rsid w:val="5C12A82F"/>
    <w:rsid w:val="5C1A95B5"/>
    <w:rsid w:val="5C1B201F"/>
    <w:rsid w:val="5C1B709F"/>
    <w:rsid w:val="5C1CF925"/>
    <w:rsid w:val="5C1EC4DD"/>
    <w:rsid w:val="5C2273C3"/>
    <w:rsid w:val="5C3746A7"/>
    <w:rsid w:val="5C392781"/>
    <w:rsid w:val="5C3B795C"/>
    <w:rsid w:val="5C453F12"/>
    <w:rsid w:val="5C53D3C8"/>
    <w:rsid w:val="5C57AD31"/>
    <w:rsid w:val="5C5E69F3"/>
    <w:rsid w:val="5C6A2835"/>
    <w:rsid w:val="5C711842"/>
    <w:rsid w:val="5C745369"/>
    <w:rsid w:val="5C8E6B26"/>
    <w:rsid w:val="5C9171B5"/>
    <w:rsid w:val="5C965546"/>
    <w:rsid w:val="5C96E77C"/>
    <w:rsid w:val="5CA85687"/>
    <w:rsid w:val="5CC7C279"/>
    <w:rsid w:val="5CCA92D8"/>
    <w:rsid w:val="5CCE39B9"/>
    <w:rsid w:val="5CDBAE24"/>
    <w:rsid w:val="5CDBE683"/>
    <w:rsid w:val="5CE128E1"/>
    <w:rsid w:val="5CEE81EE"/>
    <w:rsid w:val="5CFC7D0B"/>
    <w:rsid w:val="5CFE433D"/>
    <w:rsid w:val="5D2BC2C9"/>
    <w:rsid w:val="5D30E0A2"/>
    <w:rsid w:val="5D3C91B4"/>
    <w:rsid w:val="5D3DA024"/>
    <w:rsid w:val="5D420B5C"/>
    <w:rsid w:val="5D4480E3"/>
    <w:rsid w:val="5D508167"/>
    <w:rsid w:val="5D56EE57"/>
    <w:rsid w:val="5D63AB8F"/>
    <w:rsid w:val="5D774446"/>
    <w:rsid w:val="5D7E44CF"/>
    <w:rsid w:val="5D81E3E8"/>
    <w:rsid w:val="5D8995E0"/>
    <w:rsid w:val="5D8F8EDB"/>
    <w:rsid w:val="5D960791"/>
    <w:rsid w:val="5DAC85DA"/>
    <w:rsid w:val="5DAE2C44"/>
    <w:rsid w:val="5DAE7890"/>
    <w:rsid w:val="5DB90DE0"/>
    <w:rsid w:val="5DC275D8"/>
    <w:rsid w:val="5DC46B88"/>
    <w:rsid w:val="5DC4E700"/>
    <w:rsid w:val="5DD3A861"/>
    <w:rsid w:val="5DE4E910"/>
    <w:rsid w:val="5DF5E374"/>
    <w:rsid w:val="5E0CBB24"/>
    <w:rsid w:val="5E19E303"/>
    <w:rsid w:val="5E203C75"/>
    <w:rsid w:val="5E24736F"/>
    <w:rsid w:val="5E2CDA12"/>
    <w:rsid w:val="5E32B7DD"/>
    <w:rsid w:val="5E33AA15"/>
    <w:rsid w:val="5E3BA0D2"/>
    <w:rsid w:val="5E3BE940"/>
    <w:rsid w:val="5E3E6B96"/>
    <w:rsid w:val="5E4330DB"/>
    <w:rsid w:val="5E480B7F"/>
    <w:rsid w:val="5E55D1F9"/>
    <w:rsid w:val="5E5FE342"/>
    <w:rsid w:val="5E696058"/>
    <w:rsid w:val="5E699FC6"/>
    <w:rsid w:val="5E6D9977"/>
    <w:rsid w:val="5E7EDAD8"/>
    <w:rsid w:val="5E805EA9"/>
    <w:rsid w:val="5E81FBCD"/>
    <w:rsid w:val="5E8700A0"/>
    <w:rsid w:val="5E8BAAFE"/>
    <w:rsid w:val="5E8EA15A"/>
    <w:rsid w:val="5E9E45E6"/>
    <w:rsid w:val="5EA9EB8A"/>
    <w:rsid w:val="5EAED285"/>
    <w:rsid w:val="5EB1871A"/>
    <w:rsid w:val="5EB65095"/>
    <w:rsid w:val="5EBB16C7"/>
    <w:rsid w:val="5EBDF396"/>
    <w:rsid w:val="5EC11F5A"/>
    <w:rsid w:val="5EC53EDF"/>
    <w:rsid w:val="5EC67108"/>
    <w:rsid w:val="5EC898AA"/>
    <w:rsid w:val="5EC9F245"/>
    <w:rsid w:val="5ED795E3"/>
    <w:rsid w:val="5EDBE556"/>
    <w:rsid w:val="5EDBF4A8"/>
    <w:rsid w:val="5EDE2C27"/>
    <w:rsid w:val="5EE34702"/>
    <w:rsid w:val="5EEAD77B"/>
    <w:rsid w:val="5EF2BEB8"/>
    <w:rsid w:val="5EFA66A2"/>
    <w:rsid w:val="5F0154F2"/>
    <w:rsid w:val="5F07CAEE"/>
    <w:rsid w:val="5F0E99BD"/>
    <w:rsid w:val="5F1D5015"/>
    <w:rsid w:val="5F1EE028"/>
    <w:rsid w:val="5F21AAF0"/>
    <w:rsid w:val="5F2B39DC"/>
    <w:rsid w:val="5F3083A3"/>
    <w:rsid w:val="5F36C972"/>
    <w:rsid w:val="5F43661A"/>
    <w:rsid w:val="5F574BE5"/>
    <w:rsid w:val="5F5B8522"/>
    <w:rsid w:val="5F694A96"/>
    <w:rsid w:val="5F7596EF"/>
    <w:rsid w:val="5F7F24E8"/>
    <w:rsid w:val="5F8504C1"/>
    <w:rsid w:val="5F92BA56"/>
    <w:rsid w:val="5F94C733"/>
    <w:rsid w:val="5FA563C4"/>
    <w:rsid w:val="5FB1D574"/>
    <w:rsid w:val="5FB58412"/>
    <w:rsid w:val="5FCD0091"/>
    <w:rsid w:val="5FDA6F82"/>
    <w:rsid w:val="5FDDEE68"/>
    <w:rsid w:val="5FE06CF2"/>
    <w:rsid w:val="5FE4F2BF"/>
    <w:rsid w:val="5FE529B8"/>
    <w:rsid w:val="5FED7369"/>
    <w:rsid w:val="5FF44FBE"/>
    <w:rsid w:val="5FF57E44"/>
    <w:rsid w:val="5FF6E355"/>
    <w:rsid w:val="60023DAF"/>
    <w:rsid w:val="600B36F7"/>
    <w:rsid w:val="600C7288"/>
    <w:rsid w:val="60105C49"/>
    <w:rsid w:val="601616D5"/>
    <w:rsid w:val="6019B55F"/>
    <w:rsid w:val="601B034B"/>
    <w:rsid w:val="601D2FA0"/>
    <w:rsid w:val="602801D1"/>
    <w:rsid w:val="602CE736"/>
    <w:rsid w:val="60342BA8"/>
    <w:rsid w:val="603A34CE"/>
    <w:rsid w:val="603D9585"/>
    <w:rsid w:val="603DE91E"/>
    <w:rsid w:val="6051D1F8"/>
    <w:rsid w:val="60539999"/>
    <w:rsid w:val="606760D5"/>
    <w:rsid w:val="6067D683"/>
    <w:rsid w:val="606896A8"/>
    <w:rsid w:val="607CCD1E"/>
    <w:rsid w:val="60820E68"/>
    <w:rsid w:val="6088491A"/>
    <w:rsid w:val="6088FCAD"/>
    <w:rsid w:val="608B2ED8"/>
    <w:rsid w:val="608D249A"/>
    <w:rsid w:val="608E8F19"/>
    <w:rsid w:val="609812EB"/>
    <w:rsid w:val="609859E0"/>
    <w:rsid w:val="609AF7C7"/>
    <w:rsid w:val="609F371B"/>
    <w:rsid w:val="60A01495"/>
    <w:rsid w:val="60A85BCB"/>
    <w:rsid w:val="60B2F9CA"/>
    <w:rsid w:val="60B47FF6"/>
    <w:rsid w:val="60B8030B"/>
    <w:rsid w:val="60B92076"/>
    <w:rsid w:val="60BFC8B7"/>
    <w:rsid w:val="60C35426"/>
    <w:rsid w:val="60C7388D"/>
    <w:rsid w:val="60C8E2E0"/>
    <w:rsid w:val="60CAADF3"/>
    <w:rsid w:val="60DC54B0"/>
    <w:rsid w:val="60E4269C"/>
    <w:rsid w:val="60E5A9FD"/>
    <w:rsid w:val="60ED05E7"/>
    <w:rsid w:val="60EFCA2D"/>
    <w:rsid w:val="610A9EE3"/>
    <w:rsid w:val="611561B3"/>
    <w:rsid w:val="6116F722"/>
    <w:rsid w:val="611C780B"/>
    <w:rsid w:val="6128C7D5"/>
    <w:rsid w:val="6128DA84"/>
    <w:rsid w:val="612D4CAA"/>
    <w:rsid w:val="612F5355"/>
    <w:rsid w:val="61396CE6"/>
    <w:rsid w:val="6152F5FA"/>
    <w:rsid w:val="615DE477"/>
    <w:rsid w:val="615EA5C6"/>
    <w:rsid w:val="6166FEEB"/>
    <w:rsid w:val="616C4C76"/>
    <w:rsid w:val="616E0F75"/>
    <w:rsid w:val="617651C1"/>
    <w:rsid w:val="617C3D53"/>
    <w:rsid w:val="619B2E5F"/>
    <w:rsid w:val="61B3F530"/>
    <w:rsid w:val="61BDF9FF"/>
    <w:rsid w:val="61C2F53B"/>
    <w:rsid w:val="61D0F329"/>
    <w:rsid w:val="61D2A472"/>
    <w:rsid w:val="61D4EC9F"/>
    <w:rsid w:val="61D56A66"/>
    <w:rsid w:val="61D7919B"/>
    <w:rsid w:val="61E07AF5"/>
    <w:rsid w:val="61E2189F"/>
    <w:rsid w:val="61E37302"/>
    <w:rsid w:val="61E5A62D"/>
    <w:rsid w:val="61EF960D"/>
    <w:rsid w:val="61EFC51D"/>
    <w:rsid w:val="61F6822F"/>
    <w:rsid w:val="61FE11CA"/>
    <w:rsid w:val="621517EE"/>
    <w:rsid w:val="622188E4"/>
    <w:rsid w:val="62348922"/>
    <w:rsid w:val="62358369"/>
    <w:rsid w:val="624277BC"/>
    <w:rsid w:val="6244E3E7"/>
    <w:rsid w:val="624EA6AD"/>
    <w:rsid w:val="624ED0A6"/>
    <w:rsid w:val="62522287"/>
    <w:rsid w:val="6257EC91"/>
    <w:rsid w:val="625EA584"/>
    <w:rsid w:val="626D0E77"/>
    <w:rsid w:val="6270AEDC"/>
    <w:rsid w:val="6275A075"/>
    <w:rsid w:val="628717CA"/>
    <w:rsid w:val="6298B25B"/>
    <w:rsid w:val="629DF1D7"/>
    <w:rsid w:val="62AAABE8"/>
    <w:rsid w:val="62BE8368"/>
    <w:rsid w:val="62C2DB96"/>
    <w:rsid w:val="62C6DCCB"/>
    <w:rsid w:val="62CA1B06"/>
    <w:rsid w:val="62D8C627"/>
    <w:rsid w:val="62D971A7"/>
    <w:rsid w:val="62EC786E"/>
    <w:rsid w:val="62F52DC1"/>
    <w:rsid w:val="62F5FBEE"/>
    <w:rsid w:val="62FC007D"/>
    <w:rsid w:val="62FDB680"/>
    <w:rsid w:val="63005B73"/>
    <w:rsid w:val="6304388F"/>
    <w:rsid w:val="630677D3"/>
    <w:rsid w:val="63081716"/>
    <w:rsid w:val="631719E4"/>
    <w:rsid w:val="6318AA9B"/>
    <w:rsid w:val="63225E14"/>
    <w:rsid w:val="6328BD99"/>
    <w:rsid w:val="632B3B4A"/>
    <w:rsid w:val="632F0ADF"/>
    <w:rsid w:val="633158EC"/>
    <w:rsid w:val="63451D53"/>
    <w:rsid w:val="63469700"/>
    <w:rsid w:val="6347BF45"/>
    <w:rsid w:val="635745AF"/>
    <w:rsid w:val="6368BDA1"/>
    <w:rsid w:val="6381C4D1"/>
    <w:rsid w:val="638523F1"/>
    <w:rsid w:val="6386BEBD"/>
    <w:rsid w:val="6393F8FC"/>
    <w:rsid w:val="63978320"/>
    <w:rsid w:val="639F7745"/>
    <w:rsid w:val="63A5F0A0"/>
    <w:rsid w:val="63AA1566"/>
    <w:rsid w:val="63B1DB12"/>
    <w:rsid w:val="63B9AF2A"/>
    <w:rsid w:val="63BA7B60"/>
    <w:rsid w:val="63BAF53B"/>
    <w:rsid w:val="63BD10B3"/>
    <w:rsid w:val="63C5B25E"/>
    <w:rsid w:val="63C61FB0"/>
    <w:rsid w:val="63C62FDB"/>
    <w:rsid w:val="63CBE740"/>
    <w:rsid w:val="63CC19A4"/>
    <w:rsid w:val="63D359E3"/>
    <w:rsid w:val="63E7724D"/>
    <w:rsid w:val="63ECDEBE"/>
    <w:rsid w:val="640A6CB7"/>
    <w:rsid w:val="641B7436"/>
    <w:rsid w:val="641BB542"/>
    <w:rsid w:val="641E7058"/>
    <w:rsid w:val="642248AB"/>
    <w:rsid w:val="6422F28F"/>
    <w:rsid w:val="642FCC6C"/>
    <w:rsid w:val="643C58CA"/>
    <w:rsid w:val="64483819"/>
    <w:rsid w:val="644928A5"/>
    <w:rsid w:val="644D6F53"/>
    <w:rsid w:val="644E0EB0"/>
    <w:rsid w:val="644E1195"/>
    <w:rsid w:val="644F4548"/>
    <w:rsid w:val="645418CD"/>
    <w:rsid w:val="647F15D7"/>
    <w:rsid w:val="64820FA3"/>
    <w:rsid w:val="648415FF"/>
    <w:rsid w:val="648793CF"/>
    <w:rsid w:val="648DD66E"/>
    <w:rsid w:val="648E14FC"/>
    <w:rsid w:val="64A4ED17"/>
    <w:rsid w:val="64C2B38A"/>
    <w:rsid w:val="64C4E925"/>
    <w:rsid w:val="64C7AFCC"/>
    <w:rsid w:val="64CB83EE"/>
    <w:rsid w:val="64CDD233"/>
    <w:rsid w:val="64D07577"/>
    <w:rsid w:val="64DAEA5D"/>
    <w:rsid w:val="64DE78F9"/>
    <w:rsid w:val="64F854AA"/>
    <w:rsid w:val="64F9BDF5"/>
    <w:rsid w:val="64FA95FD"/>
    <w:rsid w:val="64FFA590"/>
    <w:rsid w:val="65011FD1"/>
    <w:rsid w:val="6504DC4A"/>
    <w:rsid w:val="65058C04"/>
    <w:rsid w:val="650886E8"/>
    <w:rsid w:val="650DD3AA"/>
    <w:rsid w:val="65106129"/>
    <w:rsid w:val="65142004"/>
    <w:rsid w:val="6515F210"/>
    <w:rsid w:val="65234B7E"/>
    <w:rsid w:val="654ADE0E"/>
    <w:rsid w:val="6557BB13"/>
    <w:rsid w:val="6558E114"/>
    <w:rsid w:val="65675DF1"/>
    <w:rsid w:val="6578EBE9"/>
    <w:rsid w:val="65897076"/>
    <w:rsid w:val="6597D05B"/>
    <w:rsid w:val="65A11976"/>
    <w:rsid w:val="65A26CA9"/>
    <w:rsid w:val="65A83DEF"/>
    <w:rsid w:val="65B02D68"/>
    <w:rsid w:val="65B80B93"/>
    <w:rsid w:val="65C0300C"/>
    <w:rsid w:val="65C82714"/>
    <w:rsid w:val="65D0A088"/>
    <w:rsid w:val="65D359BE"/>
    <w:rsid w:val="65D705B0"/>
    <w:rsid w:val="65DD5B93"/>
    <w:rsid w:val="65E16BB5"/>
    <w:rsid w:val="65E1E8BA"/>
    <w:rsid w:val="65EC2158"/>
    <w:rsid w:val="65FD4E57"/>
    <w:rsid w:val="65FDF781"/>
    <w:rsid w:val="660366EB"/>
    <w:rsid w:val="660EFF31"/>
    <w:rsid w:val="6616585F"/>
    <w:rsid w:val="661732F6"/>
    <w:rsid w:val="6623C864"/>
    <w:rsid w:val="662AFF9B"/>
    <w:rsid w:val="664725D0"/>
    <w:rsid w:val="664F2A97"/>
    <w:rsid w:val="665B1F54"/>
    <w:rsid w:val="665FB4D0"/>
    <w:rsid w:val="6663DABF"/>
    <w:rsid w:val="6673EDEA"/>
    <w:rsid w:val="66750B5E"/>
    <w:rsid w:val="667608BB"/>
    <w:rsid w:val="667C561C"/>
    <w:rsid w:val="667E136D"/>
    <w:rsid w:val="667ED5B5"/>
    <w:rsid w:val="667F938E"/>
    <w:rsid w:val="668733B2"/>
    <w:rsid w:val="668F0741"/>
    <w:rsid w:val="66945192"/>
    <w:rsid w:val="6697ABD0"/>
    <w:rsid w:val="66A0F352"/>
    <w:rsid w:val="66A15C65"/>
    <w:rsid w:val="66ABA822"/>
    <w:rsid w:val="66B44E0D"/>
    <w:rsid w:val="66C77F7C"/>
    <w:rsid w:val="66CE32BF"/>
    <w:rsid w:val="66DAC41D"/>
    <w:rsid w:val="66EF8A23"/>
    <w:rsid w:val="66FDD09D"/>
    <w:rsid w:val="6717AF59"/>
    <w:rsid w:val="6718A865"/>
    <w:rsid w:val="671973D7"/>
    <w:rsid w:val="6733B725"/>
    <w:rsid w:val="6738884B"/>
    <w:rsid w:val="673A2E8E"/>
    <w:rsid w:val="6742F919"/>
    <w:rsid w:val="67450788"/>
    <w:rsid w:val="674F0A35"/>
    <w:rsid w:val="674F6B8B"/>
    <w:rsid w:val="67545F40"/>
    <w:rsid w:val="6765E48C"/>
    <w:rsid w:val="676A1B66"/>
    <w:rsid w:val="67774B3C"/>
    <w:rsid w:val="67792BF4"/>
    <w:rsid w:val="6784579B"/>
    <w:rsid w:val="6787C35C"/>
    <w:rsid w:val="678B9BF6"/>
    <w:rsid w:val="678EF190"/>
    <w:rsid w:val="67A7A8BA"/>
    <w:rsid w:val="67B220A3"/>
    <w:rsid w:val="67B2C407"/>
    <w:rsid w:val="67B2DDFF"/>
    <w:rsid w:val="67B327B6"/>
    <w:rsid w:val="67B445B5"/>
    <w:rsid w:val="67B5AE6F"/>
    <w:rsid w:val="67D2295F"/>
    <w:rsid w:val="67D7CE65"/>
    <w:rsid w:val="67E5A77F"/>
    <w:rsid w:val="67EB45A1"/>
    <w:rsid w:val="67FB854F"/>
    <w:rsid w:val="67FCF09C"/>
    <w:rsid w:val="6804D67F"/>
    <w:rsid w:val="6806AECB"/>
    <w:rsid w:val="681323B2"/>
    <w:rsid w:val="6817846D"/>
    <w:rsid w:val="681E1CB8"/>
    <w:rsid w:val="682FF56C"/>
    <w:rsid w:val="6846B1AB"/>
    <w:rsid w:val="68519925"/>
    <w:rsid w:val="6859C00B"/>
    <w:rsid w:val="6865C3B5"/>
    <w:rsid w:val="687EB0F1"/>
    <w:rsid w:val="6880DD93"/>
    <w:rsid w:val="68867B25"/>
    <w:rsid w:val="6895037F"/>
    <w:rsid w:val="689A8427"/>
    <w:rsid w:val="68A5F169"/>
    <w:rsid w:val="68ACBA97"/>
    <w:rsid w:val="68B44919"/>
    <w:rsid w:val="68B999B9"/>
    <w:rsid w:val="68B9EFE8"/>
    <w:rsid w:val="68C2BB40"/>
    <w:rsid w:val="68C6196D"/>
    <w:rsid w:val="68CF8379"/>
    <w:rsid w:val="68E69703"/>
    <w:rsid w:val="68E8BF61"/>
    <w:rsid w:val="68EF3881"/>
    <w:rsid w:val="68F1E6AE"/>
    <w:rsid w:val="68F306E8"/>
    <w:rsid w:val="6902E313"/>
    <w:rsid w:val="69054ABF"/>
    <w:rsid w:val="6911604B"/>
    <w:rsid w:val="691AC8AE"/>
    <w:rsid w:val="691AE743"/>
    <w:rsid w:val="691CBD45"/>
    <w:rsid w:val="6927B3E3"/>
    <w:rsid w:val="693F4B63"/>
    <w:rsid w:val="694D2EB2"/>
    <w:rsid w:val="6958809C"/>
    <w:rsid w:val="695AB51F"/>
    <w:rsid w:val="696AB026"/>
    <w:rsid w:val="696E0FF7"/>
    <w:rsid w:val="6977D79F"/>
    <w:rsid w:val="6984AD06"/>
    <w:rsid w:val="6993BA9C"/>
    <w:rsid w:val="69974F1A"/>
    <w:rsid w:val="699ABFCF"/>
    <w:rsid w:val="699CB0DF"/>
    <w:rsid w:val="69AC1071"/>
    <w:rsid w:val="69AF2BB7"/>
    <w:rsid w:val="69AFF423"/>
    <w:rsid w:val="69B715FA"/>
    <w:rsid w:val="69CAB4EB"/>
    <w:rsid w:val="69CB356F"/>
    <w:rsid w:val="69CE0720"/>
    <w:rsid w:val="69D1A0CD"/>
    <w:rsid w:val="69D4438D"/>
    <w:rsid w:val="69D5B928"/>
    <w:rsid w:val="69D6A067"/>
    <w:rsid w:val="69E91161"/>
    <w:rsid w:val="69EC8C66"/>
    <w:rsid w:val="69F97B89"/>
    <w:rsid w:val="6A1E4F31"/>
    <w:rsid w:val="6A229FAF"/>
    <w:rsid w:val="6A3136D2"/>
    <w:rsid w:val="6A3BFAF0"/>
    <w:rsid w:val="6A3C0B3A"/>
    <w:rsid w:val="6A414842"/>
    <w:rsid w:val="6A41E80E"/>
    <w:rsid w:val="6A50AAB5"/>
    <w:rsid w:val="6A5C2DC1"/>
    <w:rsid w:val="6A6705B8"/>
    <w:rsid w:val="6A683D42"/>
    <w:rsid w:val="6A6FA33E"/>
    <w:rsid w:val="6A90483D"/>
    <w:rsid w:val="6AAA1F4D"/>
    <w:rsid w:val="6AAC03AC"/>
    <w:rsid w:val="6AAE3228"/>
    <w:rsid w:val="6ABA8E4D"/>
    <w:rsid w:val="6ABDAB53"/>
    <w:rsid w:val="6AC8D537"/>
    <w:rsid w:val="6ADA89C0"/>
    <w:rsid w:val="6AE2A8BC"/>
    <w:rsid w:val="6AE57EBB"/>
    <w:rsid w:val="6AEB3EF6"/>
    <w:rsid w:val="6AEFAEEC"/>
    <w:rsid w:val="6AF6E8DA"/>
    <w:rsid w:val="6B00144B"/>
    <w:rsid w:val="6B0AE98D"/>
    <w:rsid w:val="6B0FFDB0"/>
    <w:rsid w:val="6B134AA0"/>
    <w:rsid w:val="6B13A800"/>
    <w:rsid w:val="6B1B8575"/>
    <w:rsid w:val="6B20F091"/>
    <w:rsid w:val="6B24385B"/>
    <w:rsid w:val="6B2B63A8"/>
    <w:rsid w:val="6B339691"/>
    <w:rsid w:val="6B39DC54"/>
    <w:rsid w:val="6B3B81CA"/>
    <w:rsid w:val="6B47A3E1"/>
    <w:rsid w:val="6B48722C"/>
    <w:rsid w:val="6B48988D"/>
    <w:rsid w:val="6B4AC67B"/>
    <w:rsid w:val="6B4D2799"/>
    <w:rsid w:val="6B4F252F"/>
    <w:rsid w:val="6B5601FE"/>
    <w:rsid w:val="6B561BA9"/>
    <w:rsid w:val="6B56C5CE"/>
    <w:rsid w:val="6B5B2E51"/>
    <w:rsid w:val="6B66B016"/>
    <w:rsid w:val="6B75A270"/>
    <w:rsid w:val="6B767656"/>
    <w:rsid w:val="6B858E99"/>
    <w:rsid w:val="6B934BF3"/>
    <w:rsid w:val="6B94008A"/>
    <w:rsid w:val="6B97D256"/>
    <w:rsid w:val="6B97EDAF"/>
    <w:rsid w:val="6BA9D334"/>
    <w:rsid w:val="6BB4CD9B"/>
    <w:rsid w:val="6BBC982A"/>
    <w:rsid w:val="6BC6B6A1"/>
    <w:rsid w:val="6BD141C0"/>
    <w:rsid w:val="6BD224E9"/>
    <w:rsid w:val="6BEC9AFC"/>
    <w:rsid w:val="6BED9425"/>
    <w:rsid w:val="6C0F5AEF"/>
    <w:rsid w:val="6C1EC795"/>
    <w:rsid w:val="6C2A968B"/>
    <w:rsid w:val="6C2D1309"/>
    <w:rsid w:val="6C2FEFBF"/>
    <w:rsid w:val="6C329517"/>
    <w:rsid w:val="6C36BFCF"/>
    <w:rsid w:val="6C389B5C"/>
    <w:rsid w:val="6C3C8491"/>
    <w:rsid w:val="6C401E3E"/>
    <w:rsid w:val="6C40422B"/>
    <w:rsid w:val="6C5B8720"/>
    <w:rsid w:val="6C5D0383"/>
    <w:rsid w:val="6C5E9435"/>
    <w:rsid w:val="6C6C8819"/>
    <w:rsid w:val="6C74817E"/>
    <w:rsid w:val="6C935AB4"/>
    <w:rsid w:val="6C9779E9"/>
    <w:rsid w:val="6C9B6DF7"/>
    <w:rsid w:val="6C9C5731"/>
    <w:rsid w:val="6CABA6FE"/>
    <w:rsid w:val="6CB073B6"/>
    <w:rsid w:val="6CB48D12"/>
    <w:rsid w:val="6CB983A4"/>
    <w:rsid w:val="6CBBB199"/>
    <w:rsid w:val="6CC8D9DB"/>
    <w:rsid w:val="6CCA7FF3"/>
    <w:rsid w:val="6CCC5B55"/>
    <w:rsid w:val="6CD028A2"/>
    <w:rsid w:val="6CD02CD7"/>
    <w:rsid w:val="6CD47DF8"/>
    <w:rsid w:val="6CD5ACB5"/>
    <w:rsid w:val="6CDE19D6"/>
    <w:rsid w:val="6CE4C22F"/>
    <w:rsid w:val="6CE4E89B"/>
    <w:rsid w:val="6CF57408"/>
    <w:rsid w:val="6CF5A1E3"/>
    <w:rsid w:val="6CFA790E"/>
    <w:rsid w:val="6D0BFF68"/>
    <w:rsid w:val="6D1101F4"/>
    <w:rsid w:val="6D169982"/>
    <w:rsid w:val="6D170D13"/>
    <w:rsid w:val="6D219E12"/>
    <w:rsid w:val="6D21D351"/>
    <w:rsid w:val="6D2D312E"/>
    <w:rsid w:val="6D305B28"/>
    <w:rsid w:val="6D385220"/>
    <w:rsid w:val="6D3F402E"/>
    <w:rsid w:val="6D4E401C"/>
    <w:rsid w:val="6D50677C"/>
    <w:rsid w:val="6D5F7355"/>
    <w:rsid w:val="6D60CBB2"/>
    <w:rsid w:val="6D629AB8"/>
    <w:rsid w:val="6D6607C4"/>
    <w:rsid w:val="6D7B7A9F"/>
    <w:rsid w:val="6D7E2828"/>
    <w:rsid w:val="6D85D5BD"/>
    <w:rsid w:val="6D9176B0"/>
    <w:rsid w:val="6D93370B"/>
    <w:rsid w:val="6D9648EA"/>
    <w:rsid w:val="6D9AC56E"/>
    <w:rsid w:val="6D9BF7B6"/>
    <w:rsid w:val="6DA184FA"/>
    <w:rsid w:val="6DA98F7D"/>
    <w:rsid w:val="6DA9B80B"/>
    <w:rsid w:val="6DAA4E5B"/>
    <w:rsid w:val="6DB7E46B"/>
    <w:rsid w:val="6DBD9AC5"/>
    <w:rsid w:val="6DBE0428"/>
    <w:rsid w:val="6DC03FD7"/>
    <w:rsid w:val="6DC82267"/>
    <w:rsid w:val="6DC9D5D1"/>
    <w:rsid w:val="6DD0F24A"/>
    <w:rsid w:val="6DD2936B"/>
    <w:rsid w:val="6DD336DD"/>
    <w:rsid w:val="6DD819EC"/>
    <w:rsid w:val="6DDB6502"/>
    <w:rsid w:val="6DF28260"/>
    <w:rsid w:val="6DF39C45"/>
    <w:rsid w:val="6DF58D98"/>
    <w:rsid w:val="6DFA4A10"/>
    <w:rsid w:val="6DFD02AD"/>
    <w:rsid w:val="6DFEC251"/>
    <w:rsid w:val="6E28CE45"/>
    <w:rsid w:val="6E39FE23"/>
    <w:rsid w:val="6E3E8605"/>
    <w:rsid w:val="6E4B99D5"/>
    <w:rsid w:val="6E516481"/>
    <w:rsid w:val="6E519B62"/>
    <w:rsid w:val="6E63760D"/>
    <w:rsid w:val="6E6378D1"/>
    <w:rsid w:val="6E6BF903"/>
    <w:rsid w:val="6E749830"/>
    <w:rsid w:val="6E7679D2"/>
    <w:rsid w:val="6E7A6EDF"/>
    <w:rsid w:val="6E82673D"/>
    <w:rsid w:val="6E8CB931"/>
    <w:rsid w:val="6E8F75A8"/>
    <w:rsid w:val="6E9590A8"/>
    <w:rsid w:val="6E9F36F0"/>
    <w:rsid w:val="6EADD560"/>
    <w:rsid w:val="6EB46328"/>
    <w:rsid w:val="6EB763B7"/>
    <w:rsid w:val="6EB850F4"/>
    <w:rsid w:val="6EB9BC2F"/>
    <w:rsid w:val="6ECAD46F"/>
    <w:rsid w:val="6ECF8E71"/>
    <w:rsid w:val="6EDF94C2"/>
    <w:rsid w:val="6EE67E57"/>
    <w:rsid w:val="6EF99FDB"/>
    <w:rsid w:val="6F01AC44"/>
    <w:rsid w:val="6F06DA7E"/>
    <w:rsid w:val="6F21780A"/>
    <w:rsid w:val="6F2702BB"/>
    <w:rsid w:val="6F278689"/>
    <w:rsid w:val="6F281700"/>
    <w:rsid w:val="6F29131F"/>
    <w:rsid w:val="6F297674"/>
    <w:rsid w:val="6F32DC67"/>
    <w:rsid w:val="6F3DC4C5"/>
    <w:rsid w:val="6F418A93"/>
    <w:rsid w:val="6F482908"/>
    <w:rsid w:val="6F4C04C4"/>
    <w:rsid w:val="6F4D2D67"/>
    <w:rsid w:val="6F67280D"/>
    <w:rsid w:val="6F69D050"/>
    <w:rsid w:val="6F742553"/>
    <w:rsid w:val="6F8EE735"/>
    <w:rsid w:val="6FA95309"/>
    <w:rsid w:val="6FB1E6E6"/>
    <w:rsid w:val="6FB36C30"/>
    <w:rsid w:val="6FB4EAB0"/>
    <w:rsid w:val="6FB72A3C"/>
    <w:rsid w:val="6FD233FC"/>
    <w:rsid w:val="6FD6693E"/>
    <w:rsid w:val="6FD6B98F"/>
    <w:rsid w:val="6FE5C86A"/>
    <w:rsid w:val="6FE6BBC3"/>
    <w:rsid w:val="6FE71923"/>
    <w:rsid w:val="6FEEF4D1"/>
    <w:rsid w:val="6FEF1C73"/>
    <w:rsid w:val="6FF74385"/>
    <w:rsid w:val="70017E70"/>
    <w:rsid w:val="7013F267"/>
    <w:rsid w:val="70145B6B"/>
    <w:rsid w:val="7018B8DC"/>
    <w:rsid w:val="701E379E"/>
    <w:rsid w:val="70229652"/>
    <w:rsid w:val="7024AD27"/>
    <w:rsid w:val="702811A5"/>
    <w:rsid w:val="703B0751"/>
    <w:rsid w:val="7040E251"/>
    <w:rsid w:val="70427095"/>
    <w:rsid w:val="7050880A"/>
    <w:rsid w:val="705505B8"/>
    <w:rsid w:val="70570F75"/>
    <w:rsid w:val="70584BE4"/>
    <w:rsid w:val="70610B43"/>
    <w:rsid w:val="7064B372"/>
    <w:rsid w:val="706A3B75"/>
    <w:rsid w:val="706BE046"/>
    <w:rsid w:val="70896C7A"/>
    <w:rsid w:val="708998C3"/>
    <w:rsid w:val="708D90BA"/>
    <w:rsid w:val="708ECDB8"/>
    <w:rsid w:val="70A59E5C"/>
    <w:rsid w:val="70AB2DAD"/>
    <w:rsid w:val="70C5ADC9"/>
    <w:rsid w:val="70D12B52"/>
    <w:rsid w:val="70D1B5CC"/>
    <w:rsid w:val="70D29BDE"/>
    <w:rsid w:val="70D865A8"/>
    <w:rsid w:val="70E3F969"/>
    <w:rsid w:val="70E97297"/>
    <w:rsid w:val="70FFCD20"/>
    <w:rsid w:val="710C1E13"/>
    <w:rsid w:val="71107D53"/>
    <w:rsid w:val="71157213"/>
    <w:rsid w:val="711792CD"/>
    <w:rsid w:val="7117BB47"/>
    <w:rsid w:val="711E649E"/>
    <w:rsid w:val="7129CFD1"/>
    <w:rsid w:val="712E6FD1"/>
    <w:rsid w:val="713736E6"/>
    <w:rsid w:val="713F388D"/>
    <w:rsid w:val="7141D7B4"/>
    <w:rsid w:val="7142A336"/>
    <w:rsid w:val="7148E540"/>
    <w:rsid w:val="714F80E2"/>
    <w:rsid w:val="71591330"/>
    <w:rsid w:val="715C2494"/>
    <w:rsid w:val="715DB651"/>
    <w:rsid w:val="7166CBD7"/>
    <w:rsid w:val="716E045D"/>
    <w:rsid w:val="7173004A"/>
    <w:rsid w:val="7173AF84"/>
    <w:rsid w:val="71754CC0"/>
    <w:rsid w:val="7182E984"/>
    <w:rsid w:val="71B10437"/>
    <w:rsid w:val="71B1E087"/>
    <w:rsid w:val="71BA07FF"/>
    <w:rsid w:val="71BDE1CC"/>
    <w:rsid w:val="71C5C2FC"/>
    <w:rsid w:val="71CB2D11"/>
    <w:rsid w:val="71D63B2A"/>
    <w:rsid w:val="71ED402B"/>
    <w:rsid w:val="71F29AE6"/>
    <w:rsid w:val="71F992E5"/>
    <w:rsid w:val="71FC42A2"/>
    <w:rsid w:val="7201E889"/>
    <w:rsid w:val="720BB3A9"/>
    <w:rsid w:val="720EB2AF"/>
    <w:rsid w:val="7212B151"/>
    <w:rsid w:val="7238C576"/>
    <w:rsid w:val="723AFFB7"/>
    <w:rsid w:val="725554D3"/>
    <w:rsid w:val="72567DD1"/>
    <w:rsid w:val="725B1C41"/>
    <w:rsid w:val="72644BCF"/>
    <w:rsid w:val="726CFBB3"/>
    <w:rsid w:val="72720C24"/>
    <w:rsid w:val="72730227"/>
    <w:rsid w:val="727F9C7E"/>
    <w:rsid w:val="7284ABB7"/>
    <w:rsid w:val="7291DC5D"/>
    <w:rsid w:val="72982D4D"/>
    <w:rsid w:val="729ABB77"/>
    <w:rsid w:val="72A01330"/>
    <w:rsid w:val="72A12A48"/>
    <w:rsid w:val="72A4700C"/>
    <w:rsid w:val="72B8C869"/>
    <w:rsid w:val="72BF3ED5"/>
    <w:rsid w:val="72C1DD6C"/>
    <w:rsid w:val="72DAF798"/>
    <w:rsid w:val="72DE0BAC"/>
    <w:rsid w:val="72DFC7D4"/>
    <w:rsid w:val="72E12D18"/>
    <w:rsid w:val="72E48A14"/>
    <w:rsid w:val="72E7D269"/>
    <w:rsid w:val="72F169DE"/>
    <w:rsid w:val="72FA0E34"/>
    <w:rsid w:val="73066DC6"/>
    <w:rsid w:val="7307CD14"/>
    <w:rsid w:val="7309D4BE"/>
    <w:rsid w:val="730E0A00"/>
    <w:rsid w:val="7317AF1B"/>
    <w:rsid w:val="7319C6C6"/>
    <w:rsid w:val="731C7EEB"/>
    <w:rsid w:val="7329A30F"/>
    <w:rsid w:val="73326ACC"/>
    <w:rsid w:val="7344947F"/>
    <w:rsid w:val="73575AC7"/>
    <w:rsid w:val="7364127D"/>
    <w:rsid w:val="738315DA"/>
    <w:rsid w:val="738A112D"/>
    <w:rsid w:val="738DDBE4"/>
    <w:rsid w:val="7393D764"/>
    <w:rsid w:val="739E2241"/>
    <w:rsid w:val="739F6018"/>
    <w:rsid w:val="73B068C4"/>
    <w:rsid w:val="73B59B1F"/>
    <w:rsid w:val="73BB18D1"/>
    <w:rsid w:val="73BDFF18"/>
    <w:rsid w:val="73DC67EF"/>
    <w:rsid w:val="73E2F73E"/>
    <w:rsid w:val="73F63EC0"/>
    <w:rsid w:val="7405D657"/>
    <w:rsid w:val="74118857"/>
    <w:rsid w:val="7431E599"/>
    <w:rsid w:val="7440406D"/>
    <w:rsid w:val="74515FFC"/>
    <w:rsid w:val="7452940C"/>
    <w:rsid w:val="7453E7A3"/>
    <w:rsid w:val="74572B74"/>
    <w:rsid w:val="745744DB"/>
    <w:rsid w:val="745AB7A4"/>
    <w:rsid w:val="745E52D3"/>
    <w:rsid w:val="747178E6"/>
    <w:rsid w:val="7474A023"/>
    <w:rsid w:val="74824204"/>
    <w:rsid w:val="7483967F"/>
    <w:rsid w:val="7483C5D3"/>
    <w:rsid w:val="748518B0"/>
    <w:rsid w:val="74876645"/>
    <w:rsid w:val="748BBA89"/>
    <w:rsid w:val="748E5D59"/>
    <w:rsid w:val="7490B204"/>
    <w:rsid w:val="749816F8"/>
    <w:rsid w:val="74A2C6F4"/>
    <w:rsid w:val="74AD6DF9"/>
    <w:rsid w:val="74B59C66"/>
    <w:rsid w:val="74B8F46A"/>
    <w:rsid w:val="74C9910E"/>
    <w:rsid w:val="74C9F3EA"/>
    <w:rsid w:val="74CA4A01"/>
    <w:rsid w:val="74CB4B17"/>
    <w:rsid w:val="74D21470"/>
    <w:rsid w:val="74D2294F"/>
    <w:rsid w:val="74D39B40"/>
    <w:rsid w:val="74E40708"/>
    <w:rsid w:val="74EC5176"/>
    <w:rsid w:val="74F310BD"/>
    <w:rsid w:val="74F3FAE4"/>
    <w:rsid w:val="7502FC57"/>
    <w:rsid w:val="752A8098"/>
    <w:rsid w:val="754194C1"/>
    <w:rsid w:val="754548B9"/>
    <w:rsid w:val="754D2404"/>
    <w:rsid w:val="7550B0CB"/>
    <w:rsid w:val="75637247"/>
    <w:rsid w:val="7571C4C1"/>
    <w:rsid w:val="7571E2E6"/>
    <w:rsid w:val="75755195"/>
    <w:rsid w:val="7583BE92"/>
    <w:rsid w:val="758CD8C5"/>
    <w:rsid w:val="759B4F24"/>
    <w:rsid w:val="75B58A4C"/>
    <w:rsid w:val="75C17AFB"/>
    <w:rsid w:val="75C69EF0"/>
    <w:rsid w:val="75C94890"/>
    <w:rsid w:val="75E0C1CC"/>
    <w:rsid w:val="75EA088A"/>
    <w:rsid w:val="75F64A64"/>
    <w:rsid w:val="7601201A"/>
    <w:rsid w:val="7604AB28"/>
    <w:rsid w:val="7608DA62"/>
    <w:rsid w:val="760AEDEC"/>
    <w:rsid w:val="761B16AB"/>
    <w:rsid w:val="76236CF5"/>
    <w:rsid w:val="76273B75"/>
    <w:rsid w:val="76279F56"/>
    <w:rsid w:val="762CD503"/>
    <w:rsid w:val="763B8EC8"/>
    <w:rsid w:val="763CEC1D"/>
    <w:rsid w:val="76417580"/>
    <w:rsid w:val="7647646D"/>
    <w:rsid w:val="765098CF"/>
    <w:rsid w:val="765A5119"/>
    <w:rsid w:val="7668343D"/>
    <w:rsid w:val="766FE8B7"/>
    <w:rsid w:val="7674F1CE"/>
    <w:rsid w:val="76763FED"/>
    <w:rsid w:val="76764D80"/>
    <w:rsid w:val="767A937D"/>
    <w:rsid w:val="767C7548"/>
    <w:rsid w:val="7681C492"/>
    <w:rsid w:val="76872491"/>
    <w:rsid w:val="76A1CE60"/>
    <w:rsid w:val="76A535A7"/>
    <w:rsid w:val="76AC0910"/>
    <w:rsid w:val="76AC9399"/>
    <w:rsid w:val="76B6F365"/>
    <w:rsid w:val="76B72C00"/>
    <w:rsid w:val="76C55EF7"/>
    <w:rsid w:val="76C5AF77"/>
    <w:rsid w:val="76C650F9"/>
    <w:rsid w:val="76D1244F"/>
    <w:rsid w:val="76D32121"/>
    <w:rsid w:val="76DAA056"/>
    <w:rsid w:val="77191EC7"/>
    <w:rsid w:val="774302F6"/>
    <w:rsid w:val="7746734A"/>
    <w:rsid w:val="774F98E5"/>
    <w:rsid w:val="7751CA5E"/>
    <w:rsid w:val="77530A04"/>
    <w:rsid w:val="775812AF"/>
    <w:rsid w:val="776E3286"/>
    <w:rsid w:val="777FE18A"/>
    <w:rsid w:val="77835A19"/>
    <w:rsid w:val="7789F924"/>
    <w:rsid w:val="778D4D37"/>
    <w:rsid w:val="77921AC5"/>
    <w:rsid w:val="779EDAB7"/>
    <w:rsid w:val="77A11650"/>
    <w:rsid w:val="77A39A11"/>
    <w:rsid w:val="77A727CC"/>
    <w:rsid w:val="77BABB00"/>
    <w:rsid w:val="77C392E0"/>
    <w:rsid w:val="77D902AB"/>
    <w:rsid w:val="77F1CDA8"/>
    <w:rsid w:val="77F2CFBD"/>
    <w:rsid w:val="77FB86DF"/>
    <w:rsid w:val="78027259"/>
    <w:rsid w:val="7804A886"/>
    <w:rsid w:val="7804E531"/>
    <w:rsid w:val="7813E8EB"/>
    <w:rsid w:val="781ED5D8"/>
    <w:rsid w:val="7821CC07"/>
    <w:rsid w:val="782C5451"/>
    <w:rsid w:val="782C5D06"/>
    <w:rsid w:val="78334864"/>
    <w:rsid w:val="783A8707"/>
    <w:rsid w:val="7847D735"/>
    <w:rsid w:val="78494DA6"/>
    <w:rsid w:val="785A33C3"/>
    <w:rsid w:val="785A9697"/>
    <w:rsid w:val="785F4CDA"/>
    <w:rsid w:val="7865FF34"/>
    <w:rsid w:val="7868CC98"/>
    <w:rsid w:val="787670B7"/>
    <w:rsid w:val="787E603F"/>
    <w:rsid w:val="787E8C3C"/>
    <w:rsid w:val="787F941B"/>
    <w:rsid w:val="788F5AEA"/>
    <w:rsid w:val="789F7741"/>
    <w:rsid w:val="78A7A338"/>
    <w:rsid w:val="78B0A7F1"/>
    <w:rsid w:val="78B10052"/>
    <w:rsid w:val="78B42A21"/>
    <w:rsid w:val="78B68A15"/>
    <w:rsid w:val="78BFE97E"/>
    <w:rsid w:val="78D35EFB"/>
    <w:rsid w:val="78E0366D"/>
    <w:rsid w:val="78EA927C"/>
    <w:rsid w:val="7904678E"/>
    <w:rsid w:val="79082CD3"/>
    <w:rsid w:val="7912C73F"/>
    <w:rsid w:val="7912DDA5"/>
    <w:rsid w:val="791D8DE3"/>
    <w:rsid w:val="791F8A7D"/>
    <w:rsid w:val="79226E7F"/>
    <w:rsid w:val="792B7DB8"/>
    <w:rsid w:val="7934636B"/>
    <w:rsid w:val="79424904"/>
    <w:rsid w:val="7943E6E6"/>
    <w:rsid w:val="7952B734"/>
    <w:rsid w:val="7957CC28"/>
    <w:rsid w:val="795CE207"/>
    <w:rsid w:val="7962A118"/>
    <w:rsid w:val="79689F07"/>
    <w:rsid w:val="79718621"/>
    <w:rsid w:val="797475AC"/>
    <w:rsid w:val="7974D30C"/>
    <w:rsid w:val="7975E72E"/>
    <w:rsid w:val="797AB11E"/>
    <w:rsid w:val="797C9D5B"/>
    <w:rsid w:val="798F0DF9"/>
    <w:rsid w:val="798FB349"/>
    <w:rsid w:val="7994347C"/>
    <w:rsid w:val="79951E4A"/>
    <w:rsid w:val="79A1AED6"/>
    <w:rsid w:val="79A2AFD2"/>
    <w:rsid w:val="79A6CDBE"/>
    <w:rsid w:val="79A883EE"/>
    <w:rsid w:val="79ABB5FA"/>
    <w:rsid w:val="79BAAF16"/>
    <w:rsid w:val="79BE7F6D"/>
    <w:rsid w:val="79C46F41"/>
    <w:rsid w:val="79D7D65F"/>
    <w:rsid w:val="79D81CFB"/>
    <w:rsid w:val="79DA7FEE"/>
    <w:rsid w:val="79DDE61A"/>
    <w:rsid w:val="79EC1467"/>
    <w:rsid w:val="79EF09BF"/>
    <w:rsid w:val="79FA2513"/>
    <w:rsid w:val="79FBCFE3"/>
    <w:rsid w:val="7A0A9794"/>
    <w:rsid w:val="7A0DA7C3"/>
    <w:rsid w:val="7A14807A"/>
    <w:rsid w:val="7A16C58E"/>
    <w:rsid w:val="7A1941D3"/>
    <w:rsid w:val="7A27ECDE"/>
    <w:rsid w:val="7A2D1A4C"/>
    <w:rsid w:val="7A35E2CA"/>
    <w:rsid w:val="7A3A25C9"/>
    <w:rsid w:val="7A3EF506"/>
    <w:rsid w:val="7A437399"/>
    <w:rsid w:val="7A4F04FB"/>
    <w:rsid w:val="7A51CC21"/>
    <w:rsid w:val="7A606144"/>
    <w:rsid w:val="7A716960"/>
    <w:rsid w:val="7A7514D8"/>
    <w:rsid w:val="7A7F7271"/>
    <w:rsid w:val="7A8C4E54"/>
    <w:rsid w:val="7A9218C1"/>
    <w:rsid w:val="7A969839"/>
    <w:rsid w:val="7A9D10CD"/>
    <w:rsid w:val="7AA4C144"/>
    <w:rsid w:val="7AAE91A6"/>
    <w:rsid w:val="7ABAA6C0"/>
    <w:rsid w:val="7ABBCF1C"/>
    <w:rsid w:val="7ABFD29A"/>
    <w:rsid w:val="7AC816F0"/>
    <w:rsid w:val="7ACB3813"/>
    <w:rsid w:val="7ACB4EC4"/>
    <w:rsid w:val="7ACF18DA"/>
    <w:rsid w:val="7AD0AF89"/>
    <w:rsid w:val="7AD880AB"/>
    <w:rsid w:val="7ADCAD2F"/>
    <w:rsid w:val="7AE08EDC"/>
    <w:rsid w:val="7AE16BA1"/>
    <w:rsid w:val="7AF79D57"/>
    <w:rsid w:val="7AFBE41E"/>
    <w:rsid w:val="7B08D266"/>
    <w:rsid w:val="7B0A105D"/>
    <w:rsid w:val="7B12C186"/>
    <w:rsid w:val="7B14CAA5"/>
    <w:rsid w:val="7B19AF0E"/>
    <w:rsid w:val="7B201ADC"/>
    <w:rsid w:val="7B210C38"/>
    <w:rsid w:val="7B26770E"/>
    <w:rsid w:val="7B28566A"/>
    <w:rsid w:val="7B39E65D"/>
    <w:rsid w:val="7B4E88BB"/>
    <w:rsid w:val="7B5D4F50"/>
    <w:rsid w:val="7B6427A2"/>
    <w:rsid w:val="7B932E60"/>
    <w:rsid w:val="7B9CFE9D"/>
    <w:rsid w:val="7BA1DD4C"/>
    <w:rsid w:val="7BA9D3B9"/>
    <w:rsid w:val="7BAC76A8"/>
    <w:rsid w:val="7BAE5B49"/>
    <w:rsid w:val="7BB280EB"/>
    <w:rsid w:val="7BB73492"/>
    <w:rsid w:val="7BB8B9F9"/>
    <w:rsid w:val="7BBADB8E"/>
    <w:rsid w:val="7BBBC352"/>
    <w:rsid w:val="7BBF4751"/>
    <w:rsid w:val="7BC2B996"/>
    <w:rsid w:val="7BCEC660"/>
    <w:rsid w:val="7BCF2056"/>
    <w:rsid w:val="7BD0738C"/>
    <w:rsid w:val="7BDB3674"/>
    <w:rsid w:val="7BDF6C54"/>
    <w:rsid w:val="7BF01EBC"/>
    <w:rsid w:val="7BF9B3FD"/>
    <w:rsid w:val="7BFB37E4"/>
    <w:rsid w:val="7BFC1D6D"/>
    <w:rsid w:val="7BFFA789"/>
    <w:rsid w:val="7C01E34B"/>
    <w:rsid w:val="7C0330FF"/>
    <w:rsid w:val="7C073D3D"/>
    <w:rsid w:val="7C13DDF9"/>
    <w:rsid w:val="7C174503"/>
    <w:rsid w:val="7C1A4130"/>
    <w:rsid w:val="7C1B6677"/>
    <w:rsid w:val="7C266A8C"/>
    <w:rsid w:val="7C2B83D2"/>
    <w:rsid w:val="7C3110A8"/>
    <w:rsid w:val="7C32A262"/>
    <w:rsid w:val="7C572B3F"/>
    <w:rsid w:val="7C658BE8"/>
    <w:rsid w:val="7C6B418C"/>
    <w:rsid w:val="7C6E3C97"/>
    <w:rsid w:val="7C6FFC8A"/>
    <w:rsid w:val="7C8A0262"/>
    <w:rsid w:val="7C8F6CEA"/>
    <w:rsid w:val="7C8FDBEF"/>
    <w:rsid w:val="7C96CE75"/>
    <w:rsid w:val="7CB0B704"/>
    <w:rsid w:val="7CB7C105"/>
    <w:rsid w:val="7CBB7C41"/>
    <w:rsid w:val="7CBE4D64"/>
    <w:rsid w:val="7CBF1F02"/>
    <w:rsid w:val="7CD819A9"/>
    <w:rsid w:val="7CDEC6E2"/>
    <w:rsid w:val="7CEDCD63"/>
    <w:rsid w:val="7CF4A723"/>
    <w:rsid w:val="7CF71F5C"/>
    <w:rsid w:val="7CF916B5"/>
    <w:rsid w:val="7CF9B313"/>
    <w:rsid w:val="7D053A98"/>
    <w:rsid w:val="7D10C3E7"/>
    <w:rsid w:val="7D1E267E"/>
    <w:rsid w:val="7D211DD0"/>
    <w:rsid w:val="7D251667"/>
    <w:rsid w:val="7D35927D"/>
    <w:rsid w:val="7D383A4E"/>
    <w:rsid w:val="7D3D002D"/>
    <w:rsid w:val="7D3F7233"/>
    <w:rsid w:val="7D494871"/>
    <w:rsid w:val="7D56CEFB"/>
    <w:rsid w:val="7D638CAC"/>
    <w:rsid w:val="7D653FDE"/>
    <w:rsid w:val="7D6775D4"/>
    <w:rsid w:val="7D6E0B05"/>
    <w:rsid w:val="7D7069C2"/>
    <w:rsid w:val="7D8116DC"/>
    <w:rsid w:val="7D8CD5A9"/>
    <w:rsid w:val="7D8D38AC"/>
    <w:rsid w:val="7D947BB1"/>
    <w:rsid w:val="7D9B9636"/>
    <w:rsid w:val="7D9BA9E7"/>
    <w:rsid w:val="7D9C7F8E"/>
    <w:rsid w:val="7DA1E4B1"/>
    <w:rsid w:val="7DACE7C1"/>
    <w:rsid w:val="7DB4768A"/>
    <w:rsid w:val="7DBE039F"/>
    <w:rsid w:val="7DC839AC"/>
    <w:rsid w:val="7DCB434C"/>
    <w:rsid w:val="7DD4634D"/>
    <w:rsid w:val="7DD76E15"/>
    <w:rsid w:val="7DD8807F"/>
    <w:rsid w:val="7DDD78AD"/>
    <w:rsid w:val="7DECE7A3"/>
    <w:rsid w:val="7DED6F03"/>
    <w:rsid w:val="7DEE51C4"/>
    <w:rsid w:val="7DEE8B96"/>
    <w:rsid w:val="7DF2FBA0"/>
    <w:rsid w:val="7E064A5D"/>
    <w:rsid w:val="7E0DF1D1"/>
    <w:rsid w:val="7E0E1F97"/>
    <w:rsid w:val="7E0E9469"/>
    <w:rsid w:val="7E14A948"/>
    <w:rsid w:val="7E1641B5"/>
    <w:rsid w:val="7E1DEF8E"/>
    <w:rsid w:val="7E3717EB"/>
    <w:rsid w:val="7E385853"/>
    <w:rsid w:val="7E3CBB8C"/>
    <w:rsid w:val="7E3DA4CD"/>
    <w:rsid w:val="7E3F47A2"/>
    <w:rsid w:val="7E44EE35"/>
    <w:rsid w:val="7E4926EB"/>
    <w:rsid w:val="7E4BA575"/>
    <w:rsid w:val="7E514FD0"/>
    <w:rsid w:val="7E53CB22"/>
    <w:rsid w:val="7E601364"/>
    <w:rsid w:val="7E9A3FA7"/>
    <w:rsid w:val="7E9D6DF7"/>
    <w:rsid w:val="7EBCF4F1"/>
    <w:rsid w:val="7EC285E7"/>
    <w:rsid w:val="7EC50AA9"/>
    <w:rsid w:val="7ECB6A4D"/>
    <w:rsid w:val="7ED162DE"/>
    <w:rsid w:val="7EE9270B"/>
    <w:rsid w:val="7EEE1B89"/>
    <w:rsid w:val="7EF8E87A"/>
    <w:rsid w:val="7EFB5E01"/>
    <w:rsid w:val="7F09BED8"/>
    <w:rsid w:val="7F0A32B2"/>
    <w:rsid w:val="7F2100CB"/>
    <w:rsid w:val="7F39EB05"/>
    <w:rsid w:val="7F3E2FD3"/>
    <w:rsid w:val="7F3E4919"/>
    <w:rsid w:val="7F41D19A"/>
    <w:rsid w:val="7F44F729"/>
    <w:rsid w:val="7F5B3A81"/>
    <w:rsid w:val="7F5EF55D"/>
    <w:rsid w:val="7F613261"/>
    <w:rsid w:val="7F632494"/>
    <w:rsid w:val="7F6B2594"/>
    <w:rsid w:val="7F6E4621"/>
    <w:rsid w:val="7F80C6A8"/>
    <w:rsid w:val="7F8ECC01"/>
    <w:rsid w:val="7F98556E"/>
    <w:rsid w:val="7F9F600C"/>
    <w:rsid w:val="7FAD92B6"/>
    <w:rsid w:val="7FB74F91"/>
    <w:rsid w:val="7FBA4861"/>
    <w:rsid w:val="7FC72A52"/>
    <w:rsid w:val="7FC7D187"/>
    <w:rsid w:val="7FCEAD2F"/>
    <w:rsid w:val="7FD110B3"/>
    <w:rsid w:val="7FD2E751"/>
    <w:rsid w:val="7FD41440"/>
    <w:rsid w:val="7FE5E844"/>
    <w:rsid w:val="7FF534B9"/>
    <w:rsid w:val="7FFF02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D0B28"/>
  <w15:chartTrackingRefBased/>
  <w15:docId w15:val="{19FE0CCE-F2BD-EF44-91EB-8A2F744D8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111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B111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B1118B"/>
  </w:style>
  <w:style w:type="character" w:customStyle="1" w:styleId="normaltextrun">
    <w:name w:val="normaltextrun"/>
    <w:basedOn w:val="DefaultParagraphFont"/>
    <w:rsid w:val="00B1118B"/>
  </w:style>
  <w:style w:type="character" w:customStyle="1" w:styleId="eop">
    <w:name w:val="eop"/>
    <w:basedOn w:val="DefaultParagraphFont"/>
    <w:rsid w:val="00B1118B"/>
  </w:style>
  <w:style w:type="character" w:styleId="Hyperlink">
    <w:name w:val="Hyperlink"/>
    <w:basedOn w:val="DefaultParagraphFont"/>
    <w:uiPriority w:val="99"/>
    <w:unhideWhenUsed/>
    <w:rsid w:val="00B1118B"/>
    <w:rPr>
      <w:color w:val="0000FF"/>
      <w:u w:val="single"/>
    </w:rPr>
  </w:style>
  <w:style w:type="character" w:styleId="FollowedHyperlink">
    <w:name w:val="FollowedHyperlink"/>
    <w:basedOn w:val="DefaultParagraphFont"/>
    <w:uiPriority w:val="99"/>
    <w:semiHidden/>
    <w:unhideWhenUsed/>
    <w:rsid w:val="00B1118B"/>
    <w:rPr>
      <w:color w:val="800080"/>
      <w:u w:val="single"/>
    </w:rPr>
  </w:style>
  <w:style w:type="character" w:customStyle="1" w:styleId="wacimagecontainer">
    <w:name w:val="wacimagecontainer"/>
    <w:basedOn w:val="DefaultParagraphFont"/>
    <w:rsid w:val="00B1118B"/>
  </w:style>
  <w:style w:type="character" w:customStyle="1" w:styleId="wacimageborder">
    <w:name w:val="wacimageborder"/>
    <w:basedOn w:val="DefaultParagraphFont"/>
    <w:rsid w:val="00B1118B"/>
  </w:style>
  <w:style w:type="paragraph" w:customStyle="1" w:styleId="outlineelement">
    <w:name w:val="outlineelement"/>
    <w:basedOn w:val="Normal"/>
    <w:rsid w:val="00B111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760B2"/>
    <w:rPr>
      <w:color w:val="605E5C"/>
      <w:shd w:val="clear" w:color="auto" w:fill="E1DFDD"/>
    </w:rPr>
  </w:style>
  <w:style w:type="paragraph" w:styleId="Header">
    <w:name w:val="header"/>
    <w:basedOn w:val="Normal"/>
    <w:link w:val="HeaderChar"/>
    <w:uiPriority w:val="99"/>
    <w:unhideWhenUsed/>
    <w:rsid w:val="00835D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D4F"/>
  </w:style>
  <w:style w:type="paragraph" w:styleId="Footer">
    <w:name w:val="footer"/>
    <w:basedOn w:val="Normal"/>
    <w:link w:val="FooterChar"/>
    <w:uiPriority w:val="99"/>
    <w:unhideWhenUsed/>
    <w:rsid w:val="00835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D4F"/>
  </w:style>
  <w:style w:type="table" w:styleId="TableGrid">
    <w:name w:val="Table Grid"/>
    <w:basedOn w:val="TableNormal"/>
    <w:uiPriority w:val="59"/>
    <w:rsid w:val="00835D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87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736931">
      <w:bodyDiv w:val="1"/>
      <w:marLeft w:val="0"/>
      <w:marRight w:val="0"/>
      <w:marTop w:val="0"/>
      <w:marBottom w:val="0"/>
      <w:divBdr>
        <w:top w:val="none" w:sz="0" w:space="0" w:color="auto"/>
        <w:left w:val="none" w:sz="0" w:space="0" w:color="auto"/>
        <w:bottom w:val="none" w:sz="0" w:space="0" w:color="auto"/>
        <w:right w:val="none" w:sz="0" w:space="0" w:color="auto"/>
      </w:divBdr>
      <w:divsChild>
        <w:div w:id="813833284">
          <w:marLeft w:val="0"/>
          <w:marRight w:val="0"/>
          <w:marTop w:val="0"/>
          <w:marBottom w:val="0"/>
          <w:divBdr>
            <w:top w:val="none" w:sz="0" w:space="0" w:color="auto"/>
            <w:left w:val="none" w:sz="0" w:space="0" w:color="auto"/>
            <w:bottom w:val="none" w:sz="0" w:space="0" w:color="auto"/>
            <w:right w:val="none" w:sz="0" w:space="0" w:color="auto"/>
          </w:divBdr>
        </w:div>
        <w:div w:id="1963533465">
          <w:marLeft w:val="0"/>
          <w:marRight w:val="0"/>
          <w:marTop w:val="0"/>
          <w:marBottom w:val="0"/>
          <w:divBdr>
            <w:top w:val="none" w:sz="0" w:space="0" w:color="auto"/>
            <w:left w:val="none" w:sz="0" w:space="0" w:color="auto"/>
            <w:bottom w:val="none" w:sz="0" w:space="0" w:color="auto"/>
            <w:right w:val="none" w:sz="0" w:space="0" w:color="auto"/>
          </w:divBdr>
        </w:div>
      </w:divsChild>
    </w:div>
    <w:div w:id="581722174">
      <w:bodyDiv w:val="1"/>
      <w:marLeft w:val="0"/>
      <w:marRight w:val="0"/>
      <w:marTop w:val="0"/>
      <w:marBottom w:val="0"/>
      <w:divBdr>
        <w:top w:val="none" w:sz="0" w:space="0" w:color="auto"/>
        <w:left w:val="none" w:sz="0" w:space="0" w:color="auto"/>
        <w:bottom w:val="none" w:sz="0" w:space="0" w:color="auto"/>
        <w:right w:val="none" w:sz="0" w:space="0" w:color="auto"/>
      </w:divBdr>
      <w:divsChild>
        <w:div w:id="1120950289">
          <w:marLeft w:val="0"/>
          <w:marRight w:val="0"/>
          <w:marTop w:val="0"/>
          <w:marBottom w:val="0"/>
          <w:divBdr>
            <w:top w:val="none" w:sz="0" w:space="0" w:color="auto"/>
            <w:left w:val="none" w:sz="0" w:space="0" w:color="auto"/>
            <w:bottom w:val="none" w:sz="0" w:space="0" w:color="auto"/>
            <w:right w:val="none" w:sz="0" w:space="0" w:color="auto"/>
          </w:divBdr>
        </w:div>
        <w:div w:id="1379663991">
          <w:marLeft w:val="0"/>
          <w:marRight w:val="0"/>
          <w:marTop w:val="0"/>
          <w:marBottom w:val="0"/>
          <w:divBdr>
            <w:top w:val="none" w:sz="0" w:space="0" w:color="auto"/>
            <w:left w:val="none" w:sz="0" w:space="0" w:color="auto"/>
            <w:bottom w:val="none" w:sz="0" w:space="0" w:color="auto"/>
            <w:right w:val="none" w:sz="0" w:space="0" w:color="auto"/>
          </w:divBdr>
        </w:div>
        <w:div w:id="1828474510">
          <w:marLeft w:val="0"/>
          <w:marRight w:val="0"/>
          <w:marTop w:val="0"/>
          <w:marBottom w:val="0"/>
          <w:divBdr>
            <w:top w:val="none" w:sz="0" w:space="0" w:color="auto"/>
            <w:left w:val="none" w:sz="0" w:space="0" w:color="auto"/>
            <w:bottom w:val="none" w:sz="0" w:space="0" w:color="auto"/>
            <w:right w:val="none" w:sz="0" w:space="0" w:color="auto"/>
          </w:divBdr>
        </w:div>
      </w:divsChild>
    </w:div>
    <w:div w:id="1326666471">
      <w:bodyDiv w:val="1"/>
      <w:marLeft w:val="0"/>
      <w:marRight w:val="0"/>
      <w:marTop w:val="0"/>
      <w:marBottom w:val="0"/>
      <w:divBdr>
        <w:top w:val="none" w:sz="0" w:space="0" w:color="auto"/>
        <w:left w:val="none" w:sz="0" w:space="0" w:color="auto"/>
        <w:bottom w:val="none" w:sz="0" w:space="0" w:color="auto"/>
        <w:right w:val="none" w:sz="0" w:space="0" w:color="auto"/>
      </w:divBdr>
      <w:divsChild>
        <w:div w:id="6519914">
          <w:marLeft w:val="0"/>
          <w:marRight w:val="0"/>
          <w:marTop w:val="0"/>
          <w:marBottom w:val="0"/>
          <w:divBdr>
            <w:top w:val="none" w:sz="0" w:space="0" w:color="auto"/>
            <w:left w:val="none" w:sz="0" w:space="0" w:color="auto"/>
            <w:bottom w:val="none" w:sz="0" w:space="0" w:color="auto"/>
            <w:right w:val="none" w:sz="0" w:space="0" w:color="auto"/>
          </w:divBdr>
        </w:div>
        <w:div w:id="9184728">
          <w:marLeft w:val="0"/>
          <w:marRight w:val="0"/>
          <w:marTop w:val="0"/>
          <w:marBottom w:val="0"/>
          <w:divBdr>
            <w:top w:val="none" w:sz="0" w:space="0" w:color="auto"/>
            <w:left w:val="none" w:sz="0" w:space="0" w:color="auto"/>
            <w:bottom w:val="none" w:sz="0" w:space="0" w:color="auto"/>
            <w:right w:val="none" w:sz="0" w:space="0" w:color="auto"/>
          </w:divBdr>
        </w:div>
        <w:div w:id="20865871">
          <w:marLeft w:val="0"/>
          <w:marRight w:val="0"/>
          <w:marTop w:val="0"/>
          <w:marBottom w:val="0"/>
          <w:divBdr>
            <w:top w:val="none" w:sz="0" w:space="0" w:color="auto"/>
            <w:left w:val="none" w:sz="0" w:space="0" w:color="auto"/>
            <w:bottom w:val="none" w:sz="0" w:space="0" w:color="auto"/>
            <w:right w:val="none" w:sz="0" w:space="0" w:color="auto"/>
          </w:divBdr>
        </w:div>
        <w:div w:id="21321137">
          <w:marLeft w:val="0"/>
          <w:marRight w:val="0"/>
          <w:marTop w:val="0"/>
          <w:marBottom w:val="0"/>
          <w:divBdr>
            <w:top w:val="none" w:sz="0" w:space="0" w:color="auto"/>
            <w:left w:val="none" w:sz="0" w:space="0" w:color="auto"/>
            <w:bottom w:val="none" w:sz="0" w:space="0" w:color="auto"/>
            <w:right w:val="none" w:sz="0" w:space="0" w:color="auto"/>
          </w:divBdr>
        </w:div>
        <w:div w:id="36055315">
          <w:marLeft w:val="0"/>
          <w:marRight w:val="0"/>
          <w:marTop w:val="0"/>
          <w:marBottom w:val="0"/>
          <w:divBdr>
            <w:top w:val="none" w:sz="0" w:space="0" w:color="auto"/>
            <w:left w:val="none" w:sz="0" w:space="0" w:color="auto"/>
            <w:bottom w:val="none" w:sz="0" w:space="0" w:color="auto"/>
            <w:right w:val="none" w:sz="0" w:space="0" w:color="auto"/>
          </w:divBdr>
        </w:div>
        <w:div w:id="39475142">
          <w:marLeft w:val="0"/>
          <w:marRight w:val="0"/>
          <w:marTop w:val="0"/>
          <w:marBottom w:val="0"/>
          <w:divBdr>
            <w:top w:val="none" w:sz="0" w:space="0" w:color="auto"/>
            <w:left w:val="none" w:sz="0" w:space="0" w:color="auto"/>
            <w:bottom w:val="none" w:sz="0" w:space="0" w:color="auto"/>
            <w:right w:val="none" w:sz="0" w:space="0" w:color="auto"/>
          </w:divBdr>
        </w:div>
        <w:div w:id="64644505">
          <w:marLeft w:val="0"/>
          <w:marRight w:val="0"/>
          <w:marTop w:val="0"/>
          <w:marBottom w:val="0"/>
          <w:divBdr>
            <w:top w:val="none" w:sz="0" w:space="0" w:color="auto"/>
            <w:left w:val="none" w:sz="0" w:space="0" w:color="auto"/>
            <w:bottom w:val="none" w:sz="0" w:space="0" w:color="auto"/>
            <w:right w:val="none" w:sz="0" w:space="0" w:color="auto"/>
          </w:divBdr>
        </w:div>
        <w:div w:id="71127080">
          <w:marLeft w:val="0"/>
          <w:marRight w:val="0"/>
          <w:marTop w:val="0"/>
          <w:marBottom w:val="0"/>
          <w:divBdr>
            <w:top w:val="none" w:sz="0" w:space="0" w:color="auto"/>
            <w:left w:val="none" w:sz="0" w:space="0" w:color="auto"/>
            <w:bottom w:val="none" w:sz="0" w:space="0" w:color="auto"/>
            <w:right w:val="none" w:sz="0" w:space="0" w:color="auto"/>
          </w:divBdr>
        </w:div>
        <w:div w:id="79451173">
          <w:marLeft w:val="0"/>
          <w:marRight w:val="0"/>
          <w:marTop w:val="0"/>
          <w:marBottom w:val="0"/>
          <w:divBdr>
            <w:top w:val="none" w:sz="0" w:space="0" w:color="auto"/>
            <w:left w:val="none" w:sz="0" w:space="0" w:color="auto"/>
            <w:bottom w:val="none" w:sz="0" w:space="0" w:color="auto"/>
            <w:right w:val="none" w:sz="0" w:space="0" w:color="auto"/>
          </w:divBdr>
        </w:div>
        <w:div w:id="104732811">
          <w:marLeft w:val="0"/>
          <w:marRight w:val="0"/>
          <w:marTop w:val="0"/>
          <w:marBottom w:val="0"/>
          <w:divBdr>
            <w:top w:val="none" w:sz="0" w:space="0" w:color="auto"/>
            <w:left w:val="none" w:sz="0" w:space="0" w:color="auto"/>
            <w:bottom w:val="none" w:sz="0" w:space="0" w:color="auto"/>
            <w:right w:val="none" w:sz="0" w:space="0" w:color="auto"/>
          </w:divBdr>
        </w:div>
        <w:div w:id="106698703">
          <w:marLeft w:val="0"/>
          <w:marRight w:val="0"/>
          <w:marTop w:val="0"/>
          <w:marBottom w:val="0"/>
          <w:divBdr>
            <w:top w:val="none" w:sz="0" w:space="0" w:color="auto"/>
            <w:left w:val="none" w:sz="0" w:space="0" w:color="auto"/>
            <w:bottom w:val="none" w:sz="0" w:space="0" w:color="auto"/>
            <w:right w:val="none" w:sz="0" w:space="0" w:color="auto"/>
          </w:divBdr>
        </w:div>
        <w:div w:id="126247234">
          <w:marLeft w:val="0"/>
          <w:marRight w:val="0"/>
          <w:marTop w:val="0"/>
          <w:marBottom w:val="0"/>
          <w:divBdr>
            <w:top w:val="none" w:sz="0" w:space="0" w:color="auto"/>
            <w:left w:val="none" w:sz="0" w:space="0" w:color="auto"/>
            <w:bottom w:val="none" w:sz="0" w:space="0" w:color="auto"/>
            <w:right w:val="none" w:sz="0" w:space="0" w:color="auto"/>
          </w:divBdr>
        </w:div>
        <w:div w:id="148402487">
          <w:marLeft w:val="0"/>
          <w:marRight w:val="0"/>
          <w:marTop w:val="0"/>
          <w:marBottom w:val="0"/>
          <w:divBdr>
            <w:top w:val="none" w:sz="0" w:space="0" w:color="auto"/>
            <w:left w:val="none" w:sz="0" w:space="0" w:color="auto"/>
            <w:bottom w:val="none" w:sz="0" w:space="0" w:color="auto"/>
            <w:right w:val="none" w:sz="0" w:space="0" w:color="auto"/>
          </w:divBdr>
        </w:div>
        <w:div w:id="170879317">
          <w:marLeft w:val="0"/>
          <w:marRight w:val="0"/>
          <w:marTop w:val="0"/>
          <w:marBottom w:val="0"/>
          <w:divBdr>
            <w:top w:val="none" w:sz="0" w:space="0" w:color="auto"/>
            <w:left w:val="none" w:sz="0" w:space="0" w:color="auto"/>
            <w:bottom w:val="none" w:sz="0" w:space="0" w:color="auto"/>
            <w:right w:val="none" w:sz="0" w:space="0" w:color="auto"/>
          </w:divBdr>
        </w:div>
        <w:div w:id="184293703">
          <w:marLeft w:val="0"/>
          <w:marRight w:val="0"/>
          <w:marTop w:val="0"/>
          <w:marBottom w:val="0"/>
          <w:divBdr>
            <w:top w:val="none" w:sz="0" w:space="0" w:color="auto"/>
            <w:left w:val="none" w:sz="0" w:space="0" w:color="auto"/>
            <w:bottom w:val="none" w:sz="0" w:space="0" w:color="auto"/>
            <w:right w:val="none" w:sz="0" w:space="0" w:color="auto"/>
          </w:divBdr>
        </w:div>
        <w:div w:id="186219571">
          <w:marLeft w:val="0"/>
          <w:marRight w:val="0"/>
          <w:marTop w:val="0"/>
          <w:marBottom w:val="0"/>
          <w:divBdr>
            <w:top w:val="none" w:sz="0" w:space="0" w:color="auto"/>
            <w:left w:val="none" w:sz="0" w:space="0" w:color="auto"/>
            <w:bottom w:val="none" w:sz="0" w:space="0" w:color="auto"/>
            <w:right w:val="none" w:sz="0" w:space="0" w:color="auto"/>
          </w:divBdr>
        </w:div>
        <w:div w:id="197475990">
          <w:marLeft w:val="0"/>
          <w:marRight w:val="0"/>
          <w:marTop w:val="0"/>
          <w:marBottom w:val="0"/>
          <w:divBdr>
            <w:top w:val="none" w:sz="0" w:space="0" w:color="auto"/>
            <w:left w:val="none" w:sz="0" w:space="0" w:color="auto"/>
            <w:bottom w:val="none" w:sz="0" w:space="0" w:color="auto"/>
            <w:right w:val="none" w:sz="0" w:space="0" w:color="auto"/>
          </w:divBdr>
        </w:div>
        <w:div w:id="198860019">
          <w:marLeft w:val="0"/>
          <w:marRight w:val="0"/>
          <w:marTop w:val="0"/>
          <w:marBottom w:val="0"/>
          <w:divBdr>
            <w:top w:val="none" w:sz="0" w:space="0" w:color="auto"/>
            <w:left w:val="none" w:sz="0" w:space="0" w:color="auto"/>
            <w:bottom w:val="none" w:sz="0" w:space="0" w:color="auto"/>
            <w:right w:val="none" w:sz="0" w:space="0" w:color="auto"/>
          </w:divBdr>
        </w:div>
        <w:div w:id="202332981">
          <w:marLeft w:val="0"/>
          <w:marRight w:val="0"/>
          <w:marTop w:val="0"/>
          <w:marBottom w:val="0"/>
          <w:divBdr>
            <w:top w:val="none" w:sz="0" w:space="0" w:color="auto"/>
            <w:left w:val="none" w:sz="0" w:space="0" w:color="auto"/>
            <w:bottom w:val="none" w:sz="0" w:space="0" w:color="auto"/>
            <w:right w:val="none" w:sz="0" w:space="0" w:color="auto"/>
          </w:divBdr>
        </w:div>
        <w:div w:id="232594100">
          <w:marLeft w:val="0"/>
          <w:marRight w:val="0"/>
          <w:marTop w:val="0"/>
          <w:marBottom w:val="0"/>
          <w:divBdr>
            <w:top w:val="none" w:sz="0" w:space="0" w:color="auto"/>
            <w:left w:val="none" w:sz="0" w:space="0" w:color="auto"/>
            <w:bottom w:val="none" w:sz="0" w:space="0" w:color="auto"/>
            <w:right w:val="none" w:sz="0" w:space="0" w:color="auto"/>
          </w:divBdr>
        </w:div>
        <w:div w:id="234554008">
          <w:marLeft w:val="0"/>
          <w:marRight w:val="0"/>
          <w:marTop w:val="0"/>
          <w:marBottom w:val="0"/>
          <w:divBdr>
            <w:top w:val="none" w:sz="0" w:space="0" w:color="auto"/>
            <w:left w:val="none" w:sz="0" w:space="0" w:color="auto"/>
            <w:bottom w:val="none" w:sz="0" w:space="0" w:color="auto"/>
            <w:right w:val="none" w:sz="0" w:space="0" w:color="auto"/>
          </w:divBdr>
        </w:div>
        <w:div w:id="267348055">
          <w:marLeft w:val="0"/>
          <w:marRight w:val="0"/>
          <w:marTop w:val="0"/>
          <w:marBottom w:val="0"/>
          <w:divBdr>
            <w:top w:val="none" w:sz="0" w:space="0" w:color="auto"/>
            <w:left w:val="none" w:sz="0" w:space="0" w:color="auto"/>
            <w:bottom w:val="none" w:sz="0" w:space="0" w:color="auto"/>
            <w:right w:val="none" w:sz="0" w:space="0" w:color="auto"/>
          </w:divBdr>
        </w:div>
        <w:div w:id="277178975">
          <w:marLeft w:val="0"/>
          <w:marRight w:val="0"/>
          <w:marTop w:val="0"/>
          <w:marBottom w:val="0"/>
          <w:divBdr>
            <w:top w:val="none" w:sz="0" w:space="0" w:color="auto"/>
            <w:left w:val="none" w:sz="0" w:space="0" w:color="auto"/>
            <w:bottom w:val="none" w:sz="0" w:space="0" w:color="auto"/>
            <w:right w:val="none" w:sz="0" w:space="0" w:color="auto"/>
          </w:divBdr>
        </w:div>
        <w:div w:id="281574672">
          <w:marLeft w:val="0"/>
          <w:marRight w:val="0"/>
          <w:marTop w:val="0"/>
          <w:marBottom w:val="0"/>
          <w:divBdr>
            <w:top w:val="none" w:sz="0" w:space="0" w:color="auto"/>
            <w:left w:val="none" w:sz="0" w:space="0" w:color="auto"/>
            <w:bottom w:val="none" w:sz="0" w:space="0" w:color="auto"/>
            <w:right w:val="none" w:sz="0" w:space="0" w:color="auto"/>
          </w:divBdr>
        </w:div>
        <w:div w:id="284390534">
          <w:marLeft w:val="0"/>
          <w:marRight w:val="0"/>
          <w:marTop w:val="0"/>
          <w:marBottom w:val="0"/>
          <w:divBdr>
            <w:top w:val="none" w:sz="0" w:space="0" w:color="auto"/>
            <w:left w:val="none" w:sz="0" w:space="0" w:color="auto"/>
            <w:bottom w:val="none" w:sz="0" w:space="0" w:color="auto"/>
            <w:right w:val="none" w:sz="0" w:space="0" w:color="auto"/>
          </w:divBdr>
        </w:div>
        <w:div w:id="285817769">
          <w:marLeft w:val="0"/>
          <w:marRight w:val="0"/>
          <w:marTop w:val="0"/>
          <w:marBottom w:val="0"/>
          <w:divBdr>
            <w:top w:val="none" w:sz="0" w:space="0" w:color="auto"/>
            <w:left w:val="none" w:sz="0" w:space="0" w:color="auto"/>
            <w:bottom w:val="none" w:sz="0" w:space="0" w:color="auto"/>
            <w:right w:val="none" w:sz="0" w:space="0" w:color="auto"/>
          </w:divBdr>
        </w:div>
        <w:div w:id="286280490">
          <w:marLeft w:val="0"/>
          <w:marRight w:val="0"/>
          <w:marTop w:val="0"/>
          <w:marBottom w:val="0"/>
          <w:divBdr>
            <w:top w:val="none" w:sz="0" w:space="0" w:color="auto"/>
            <w:left w:val="none" w:sz="0" w:space="0" w:color="auto"/>
            <w:bottom w:val="none" w:sz="0" w:space="0" w:color="auto"/>
            <w:right w:val="none" w:sz="0" w:space="0" w:color="auto"/>
          </w:divBdr>
        </w:div>
        <w:div w:id="299463578">
          <w:marLeft w:val="0"/>
          <w:marRight w:val="0"/>
          <w:marTop w:val="0"/>
          <w:marBottom w:val="0"/>
          <w:divBdr>
            <w:top w:val="none" w:sz="0" w:space="0" w:color="auto"/>
            <w:left w:val="none" w:sz="0" w:space="0" w:color="auto"/>
            <w:bottom w:val="none" w:sz="0" w:space="0" w:color="auto"/>
            <w:right w:val="none" w:sz="0" w:space="0" w:color="auto"/>
          </w:divBdr>
        </w:div>
        <w:div w:id="322322358">
          <w:marLeft w:val="0"/>
          <w:marRight w:val="0"/>
          <w:marTop w:val="0"/>
          <w:marBottom w:val="0"/>
          <w:divBdr>
            <w:top w:val="none" w:sz="0" w:space="0" w:color="auto"/>
            <w:left w:val="none" w:sz="0" w:space="0" w:color="auto"/>
            <w:bottom w:val="none" w:sz="0" w:space="0" w:color="auto"/>
            <w:right w:val="none" w:sz="0" w:space="0" w:color="auto"/>
          </w:divBdr>
        </w:div>
        <w:div w:id="337970447">
          <w:marLeft w:val="0"/>
          <w:marRight w:val="0"/>
          <w:marTop w:val="0"/>
          <w:marBottom w:val="0"/>
          <w:divBdr>
            <w:top w:val="none" w:sz="0" w:space="0" w:color="auto"/>
            <w:left w:val="none" w:sz="0" w:space="0" w:color="auto"/>
            <w:bottom w:val="none" w:sz="0" w:space="0" w:color="auto"/>
            <w:right w:val="none" w:sz="0" w:space="0" w:color="auto"/>
          </w:divBdr>
        </w:div>
        <w:div w:id="351958529">
          <w:marLeft w:val="0"/>
          <w:marRight w:val="0"/>
          <w:marTop w:val="0"/>
          <w:marBottom w:val="0"/>
          <w:divBdr>
            <w:top w:val="none" w:sz="0" w:space="0" w:color="auto"/>
            <w:left w:val="none" w:sz="0" w:space="0" w:color="auto"/>
            <w:bottom w:val="none" w:sz="0" w:space="0" w:color="auto"/>
            <w:right w:val="none" w:sz="0" w:space="0" w:color="auto"/>
          </w:divBdr>
        </w:div>
        <w:div w:id="368840650">
          <w:marLeft w:val="0"/>
          <w:marRight w:val="0"/>
          <w:marTop w:val="0"/>
          <w:marBottom w:val="0"/>
          <w:divBdr>
            <w:top w:val="none" w:sz="0" w:space="0" w:color="auto"/>
            <w:left w:val="none" w:sz="0" w:space="0" w:color="auto"/>
            <w:bottom w:val="none" w:sz="0" w:space="0" w:color="auto"/>
            <w:right w:val="none" w:sz="0" w:space="0" w:color="auto"/>
          </w:divBdr>
        </w:div>
        <w:div w:id="371421093">
          <w:marLeft w:val="0"/>
          <w:marRight w:val="0"/>
          <w:marTop w:val="0"/>
          <w:marBottom w:val="0"/>
          <w:divBdr>
            <w:top w:val="none" w:sz="0" w:space="0" w:color="auto"/>
            <w:left w:val="none" w:sz="0" w:space="0" w:color="auto"/>
            <w:bottom w:val="none" w:sz="0" w:space="0" w:color="auto"/>
            <w:right w:val="none" w:sz="0" w:space="0" w:color="auto"/>
          </w:divBdr>
        </w:div>
        <w:div w:id="373308210">
          <w:marLeft w:val="0"/>
          <w:marRight w:val="0"/>
          <w:marTop w:val="0"/>
          <w:marBottom w:val="0"/>
          <w:divBdr>
            <w:top w:val="none" w:sz="0" w:space="0" w:color="auto"/>
            <w:left w:val="none" w:sz="0" w:space="0" w:color="auto"/>
            <w:bottom w:val="none" w:sz="0" w:space="0" w:color="auto"/>
            <w:right w:val="none" w:sz="0" w:space="0" w:color="auto"/>
          </w:divBdr>
        </w:div>
        <w:div w:id="376583527">
          <w:marLeft w:val="0"/>
          <w:marRight w:val="0"/>
          <w:marTop w:val="0"/>
          <w:marBottom w:val="0"/>
          <w:divBdr>
            <w:top w:val="none" w:sz="0" w:space="0" w:color="auto"/>
            <w:left w:val="none" w:sz="0" w:space="0" w:color="auto"/>
            <w:bottom w:val="none" w:sz="0" w:space="0" w:color="auto"/>
            <w:right w:val="none" w:sz="0" w:space="0" w:color="auto"/>
          </w:divBdr>
        </w:div>
        <w:div w:id="425269332">
          <w:marLeft w:val="0"/>
          <w:marRight w:val="0"/>
          <w:marTop w:val="0"/>
          <w:marBottom w:val="0"/>
          <w:divBdr>
            <w:top w:val="none" w:sz="0" w:space="0" w:color="auto"/>
            <w:left w:val="none" w:sz="0" w:space="0" w:color="auto"/>
            <w:bottom w:val="none" w:sz="0" w:space="0" w:color="auto"/>
            <w:right w:val="none" w:sz="0" w:space="0" w:color="auto"/>
          </w:divBdr>
        </w:div>
        <w:div w:id="431052100">
          <w:marLeft w:val="0"/>
          <w:marRight w:val="0"/>
          <w:marTop w:val="0"/>
          <w:marBottom w:val="0"/>
          <w:divBdr>
            <w:top w:val="none" w:sz="0" w:space="0" w:color="auto"/>
            <w:left w:val="none" w:sz="0" w:space="0" w:color="auto"/>
            <w:bottom w:val="none" w:sz="0" w:space="0" w:color="auto"/>
            <w:right w:val="none" w:sz="0" w:space="0" w:color="auto"/>
          </w:divBdr>
        </w:div>
        <w:div w:id="435180652">
          <w:marLeft w:val="0"/>
          <w:marRight w:val="0"/>
          <w:marTop w:val="0"/>
          <w:marBottom w:val="0"/>
          <w:divBdr>
            <w:top w:val="none" w:sz="0" w:space="0" w:color="auto"/>
            <w:left w:val="none" w:sz="0" w:space="0" w:color="auto"/>
            <w:bottom w:val="none" w:sz="0" w:space="0" w:color="auto"/>
            <w:right w:val="none" w:sz="0" w:space="0" w:color="auto"/>
          </w:divBdr>
        </w:div>
        <w:div w:id="456991574">
          <w:marLeft w:val="0"/>
          <w:marRight w:val="0"/>
          <w:marTop w:val="0"/>
          <w:marBottom w:val="0"/>
          <w:divBdr>
            <w:top w:val="none" w:sz="0" w:space="0" w:color="auto"/>
            <w:left w:val="none" w:sz="0" w:space="0" w:color="auto"/>
            <w:bottom w:val="none" w:sz="0" w:space="0" w:color="auto"/>
            <w:right w:val="none" w:sz="0" w:space="0" w:color="auto"/>
          </w:divBdr>
        </w:div>
        <w:div w:id="459155053">
          <w:marLeft w:val="0"/>
          <w:marRight w:val="0"/>
          <w:marTop w:val="0"/>
          <w:marBottom w:val="0"/>
          <w:divBdr>
            <w:top w:val="none" w:sz="0" w:space="0" w:color="auto"/>
            <w:left w:val="none" w:sz="0" w:space="0" w:color="auto"/>
            <w:bottom w:val="none" w:sz="0" w:space="0" w:color="auto"/>
            <w:right w:val="none" w:sz="0" w:space="0" w:color="auto"/>
          </w:divBdr>
        </w:div>
        <w:div w:id="494540463">
          <w:marLeft w:val="0"/>
          <w:marRight w:val="0"/>
          <w:marTop w:val="0"/>
          <w:marBottom w:val="0"/>
          <w:divBdr>
            <w:top w:val="none" w:sz="0" w:space="0" w:color="auto"/>
            <w:left w:val="none" w:sz="0" w:space="0" w:color="auto"/>
            <w:bottom w:val="none" w:sz="0" w:space="0" w:color="auto"/>
            <w:right w:val="none" w:sz="0" w:space="0" w:color="auto"/>
          </w:divBdr>
        </w:div>
        <w:div w:id="500465033">
          <w:marLeft w:val="0"/>
          <w:marRight w:val="0"/>
          <w:marTop w:val="0"/>
          <w:marBottom w:val="0"/>
          <w:divBdr>
            <w:top w:val="none" w:sz="0" w:space="0" w:color="auto"/>
            <w:left w:val="none" w:sz="0" w:space="0" w:color="auto"/>
            <w:bottom w:val="none" w:sz="0" w:space="0" w:color="auto"/>
            <w:right w:val="none" w:sz="0" w:space="0" w:color="auto"/>
          </w:divBdr>
        </w:div>
        <w:div w:id="529030876">
          <w:marLeft w:val="0"/>
          <w:marRight w:val="0"/>
          <w:marTop w:val="0"/>
          <w:marBottom w:val="0"/>
          <w:divBdr>
            <w:top w:val="none" w:sz="0" w:space="0" w:color="auto"/>
            <w:left w:val="none" w:sz="0" w:space="0" w:color="auto"/>
            <w:bottom w:val="none" w:sz="0" w:space="0" w:color="auto"/>
            <w:right w:val="none" w:sz="0" w:space="0" w:color="auto"/>
          </w:divBdr>
        </w:div>
        <w:div w:id="529493798">
          <w:marLeft w:val="0"/>
          <w:marRight w:val="0"/>
          <w:marTop w:val="0"/>
          <w:marBottom w:val="0"/>
          <w:divBdr>
            <w:top w:val="none" w:sz="0" w:space="0" w:color="auto"/>
            <w:left w:val="none" w:sz="0" w:space="0" w:color="auto"/>
            <w:bottom w:val="none" w:sz="0" w:space="0" w:color="auto"/>
            <w:right w:val="none" w:sz="0" w:space="0" w:color="auto"/>
          </w:divBdr>
        </w:div>
        <w:div w:id="544871620">
          <w:marLeft w:val="0"/>
          <w:marRight w:val="0"/>
          <w:marTop w:val="0"/>
          <w:marBottom w:val="0"/>
          <w:divBdr>
            <w:top w:val="none" w:sz="0" w:space="0" w:color="auto"/>
            <w:left w:val="none" w:sz="0" w:space="0" w:color="auto"/>
            <w:bottom w:val="none" w:sz="0" w:space="0" w:color="auto"/>
            <w:right w:val="none" w:sz="0" w:space="0" w:color="auto"/>
          </w:divBdr>
        </w:div>
        <w:div w:id="547766097">
          <w:marLeft w:val="0"/>
          <w:marRight w:val="0"/>
          <w:marTop w:val="0"/>
          <w:marBottom w:val="0"/>
          <w:divBdr>
            <w:top w:val="none" w:sz="0" w:space="0" w:color="auto"/>
            <w:left w:val="none" w:sz="0" w:space="0" w:color="auto"/>
            <w:bottom w:val="none" w:sz="0" w:space="0" w:color="auto"/>
            <w:right w:val="none" w:sz="0" w:space="0" w:color="auto"/>
          </w:divBdr>
        </w:div>
        <w:div w:id="572424058">
          <w:marLeft w:val="0"/>
          <w:marRight w:val="0"/>
          <w:marTop w:val="0"/>
          <w:marBottom w:val="0"/>
          <w:divBdr>
            <w:top w:val="none" w:sz="0" w:space="0" w:color="auto"/>
            <w:left w:val="none" w:sz="0" w:space="0" w:color="auto"/>
            <w:bottom w:val="none" w:sz="0" w:space="0" w:color="auto"/>
            <w:right w:val="none" w:sz="0" w:space="0" w:color="auto"/>
          </w:divBdr>
        </w:div>
        <w:div w:id="595134379">
          <w:marLeft w:val="0"/>
          <w:marRight w:val="0"/>
          <w:marTop w:val="0"/>
          <w:marBottom w:val="0"/>
          <w:divBdr>
            <w:top w:val="none" w:sz="0" w:space="0" w:color="auto"/>
            <w:left w:val="none" w:sz="0" w:space="0" w:color="auto"/>
            <w:bottom w:val="none" w:sz="0" w:space="0" w:color="auto"/>
            <w:right w:val="none" w:sz="0" w:space="0" w:color="auto"/>
          </w:divBdr>
        </w:div>
        <w:div w:id="676231027">
          <w:marLeft w:val="0"/>
          <w:marRight w:val="0"/>
          <w:marTop w:val="0"/>
          <w:marBottom w:val="0"/>
          <w:divBdr>
            <w:top w:val="none" w:sz="0" w:space="0" w:color="auto"/>
            <w:left w:val="none" w:sz="0" w:space="0" w:color="auto"/>
            <w:bottom w:val="none" w:sz="0" w:space="0" w:color="auto"/>
            <w:right w:val="none" w:sz="0" w:space="0" w:color="auto"/>
          </w:divBdr>
        </w:div>
        <w:div w:id="680426117">
          <w:marLeft w:val="0"/>
          <w:marRight w:val="0"/>
          <w:marTop w:val="0"/>
          <w:marBottom w:val="0"/>
          <w:divBdr>
            <w:top w:val="none" w:sz="0" w:space="0" w:color="auto"/>
            <w:left w:val="none" w:sz="0" w:space="0" w:color="auto"/>
            <w:bottom w:val="none" w:sz="0" w:space="0" w:color="auto"/>
            <w:right w:val="none" w:sz="0" w:space="0" w:color="auto"/>
          </w:divBdr>
        </w:div>
        <w:div w:id="695934592">
          <w:marLeft w:val="0"/>
          <w:marRight w:val="0"/>
          <w:marTop w:val="0"/>
          <w:marBottom w:val="0"/>
          <w:divBdr>
            <w:top w:val="none" w:sz="0" w:space="0" w:color="auto"/>
            <w:left w:val="none" w:sz="0" w:space="0" w:color="auto"/>
            <w:bottom w:val="none" w:sz="0" w:space="0" w:color="auto"/>
            <w:right w:val="none" w:sz="0" w:space="0" w:color="auto"/>
          </w:divBdr>
        </w:div>
        <w:div w:id="697121102">
          <w:marLeft w:val="0"/>
          <w:marRight w:val="0"/>
          <w:marTop w:val="0"/>
          <w:marBottom w:val="0"/>
          <w:divBdr>
            <w:top w:val="none" w:sz="0" w:space="0" w:color="auto"/>
            <w:left w:val="none" w:sz="0" w:space="0" w:color="auto"/>
            <w:bottom w:val="none" w:sz="0" w:space="0" w:color="auto"/>
            <w:right w:val="none" w:sz="0" w:space="0" w:color="auto"/>
          </w:divBdr>
        </w:div>
        <w:div w:id="722683098">
          <w:marLeft w:val="0"/>
          <w:marRight w:val="0"/>
          <w:marTop w:val="0"/>
          <w:marBottom w:val="0"/>
          <w:divBdr>
            <w:top w:val="none" w:sz="0" w:space="0" w:color="auto"/>
            <w:left w:val="none" w:sz="0" w:space="0" w:color="auto"/>
            <w:bottom w:val="none" w:sz="0" w:space="0" w:color="auto"/>
            <w:right w:val="none" w:sz="0" w:space="0" w:color="auto"/>
          </w:divBdr>
        </w:div>
        <w:div w:id="724448687">
          <w:marLeft w:val="0"/>
          <w:marRight w:val="0"/>
          <w:marTop w:val="0"/>
          <w:marBottom w:val="0"/>
          <w:divBdr>
            <w:top w:val="none" w:sz="0" w:space="0" w:color="auto"/>
            <w:left w:val="none" w:sz="0" w:space="0" w:color="auto"/>
            <w:bottom w:val="none" w:sz="0" w:space="0" w:color="auto"/>
            <w:right w:val="none" w:sz="0" w:space="0" w:color="auto"/>
          </w:divBdr>
        </w:div>
        <w:div w:id="731004729">
          <w:marLeft w:val="0"/>
          <w:marRight w:val="0"/>
          <w:marTop w:val="0"/>
          <w:marBottom w:val="0"/>
          <w:divBdr>
            <w:top w:val="none" w:sz="0" w:space="0" w:color="auto"/>
            <w:left w:val="none" w:sz="0" w:space="0" w:color="auto"/>
            <w:bottom w:val="none" w:sz="0" w:space="0" w:color="auto"/>
            <w:right w:val="none" w:sz="0" w:space="0" w:color="auto"/>
          </w:divBdr>
        </w:div>
        <w:div w:id="741219622">
          <w:marLeft w:val="0"/>
          <w:marRight w:val="0"/>
          <w:marTop w:val="0"/>
          <w:marBottom w:val="0"/>
          <w:divBdr>
            <w:top w:val="none" w:sz="0" w:space="0" w:color="auto"/>
            <w:left w:val="none" w:sz="0" w:space="0" w:color="auto"/>
            <w:bottom w:val="none" w:sz="0" w:space="0" w:color="auto"/>
            <w:right w:val="none" w:sz="0" w:space="0" w:color="auto"/>
          </w:divBdr>
        </w:div>
        <w:div w:id="756483982">
          <w:marLeft w:val="0"/>
          <w:marRight w:val="0"/>
          <w:marTop w:val="0"/>
          <w:marBottom w:val="0"/>
          <w:divBdr>
            <w:top w:val="none" w:sz="0" w:space="0" w:color="auto"/>
            <w:left w:val="none" w:sz="0" w:space="0" w:color="auto"/>
            <w:bottom w:val="none" w:sz="0" w:space="0" w:color="auto"/>
            <w:right w:val="none" w:sz="0" w:space="0" w:color="auto"/>
          </w:divBdr>
        </w:div>
        <w:div w:id="761612513">
          <w:marLeft w:val="0"/>
          <w:marRight w:val="0"/>
          <w:marTop w:val="0"/>
          <w:marBottom w:val="0"/>
          <w:divBdr>
            <w:top w:val="none" w:sz="0" w:space="0" w:color="auto"/>
            <w:left w:val="none" w:sz="0" w:space="0" w:color="auto"/>
            <w:bottom w:val="none" w:sz="0" w:space="0" w:color="auto"/>
            <w:right w:val="none" w:sz="0" w:space="0" w:color="auto"/>
          </w:divBdr>
        </w:div>
        <w:div w:id="782309965">
          <w:marLeft w:val="0"/>
          <w:marRight w:val="0"/>
          <w:marTop w:val="0"/>
          <w:marBottom w:val="0"/>
          <w:divBdr>
            <w:top w:val="none" w:sz="0" w:space="0" w:color="auto"/>
            <w:left w:val="none" w:sz="0" w:space="0" w:color="auto"/>
            <w:bottom w:val="none" w:sz="0" w:space="0" w:color="auto"/>
            <w:right w:val="none" w:sz="0" w:space="0" w:color="auto"/>
          </w:divBdr>
        </w:div>
        <w:div w:id="792753074">
          <w:marLeft w:val="0"/>
          <w:marRight w:val="0"/>
          <w:marTop w:val="0"/>
          <w:marBottom w:val="0"/>
          <w:divBdr>
            <w:top w:val="none" w:sz="0" w:space="0" w:color="auto"/>
            <w:left w:val="none" w:sz="0" w:space="0" w:color="auto"/>
            <w:bottom w:val="none" w:sz="0" w:space="0" w:color="auto"/>
            <w:right w:val="none" w:sz="0" w:space="0" w:color="auto"/>
          </w:divBdr>
        </w:div>
        <w:div w:id="792864418">
          <w:marLeft w:val="0"/>
          <w:marRight w:val="0"/>
          <w:marTop w:val="0"/>
          <w:marBottom w:val="0"/>
          <w:divBdr>
            <w:top w:val="none" w:sz="0" w:space="0" w:color="auto"/>
            <w:left w:val="none" w:sz="0" w:space="0" w:color="auto"/>
            <w:bottom w:val="none" w:sz="0" w:space="0" w:color="auto"/>
            <w:right w:val="none" w:sz="0" w:space="0" w:color="auto"/>
          </w:divBdr>
        </w:div>
        <w:div w:id="850413617">
          <w:marLeft w:val="0"/>
          <w:marRight w:val="0"/>
          <w:marTop w:val="0"/>
          <w:marBottom w:val="0"/>
          <w:divBdr>
            <w:top w:val="none" w:sz="0" w:space="0" w:color="auto"/>
            <w:left w:val="none" w:sz="0" w:space="0" w:color="auto"/>
            <w:bottom w:val="none" w:sz="0" w:space="0" w:color="auto"/>
            <w:right w:val="none" w:sz="0" w:space="0" w:color="auto"/>
          </w:divBdr>
        </w:div>
        <w:div w:id="914780200">
          <w:marLeft w:val="0"/>
          <w:marRight w:val="0"/>
          <w:marTop w:val="0"/>
          <w:marBottom w:val="0"/>
          <w:divBdr>
            <w:top w:val="none" w:sz="0" w:space="0" w:color="auto"/>
            <w:left w:val="none" w:sz="0" w:space="0" w:color="auto"/>
            <w:bottom w:val="none" w:sz="0" w:space="0" w:color="auto"/>
            <w:right w:val="none" w:sz="0" w:space="0" w:color="auto"/>
          </w:divBdr>
        </w:div>
        <w:div w:id="940990270">
          <w:marLeft w:val="0"/>
          <w:marRight w:val="0"/>
          <w:marTop w:val="0"/>
          <w:marBottom w:val="0"/>
          <w:divBdr>
            <w:top w:val="none" w:sz="0" w:space="0" w:color="auto"/>
            <w:left w:val="none" w:sz="0" w:space="0" w:color="auto"/>
            <w:bottom w:val="none" w:sz="0" w:space="0" w:color="auto"/>
            <w:right w:val="none" w:sz="0" w:space="0" w:color="auto"/>
          </w:divBdr>
        </w:div>
        <w:div w:id="958875148">
          <w:marLeft w:val="0"/>
          <w:marRight w:val="0"/>
          <w:marTop w:val="0"/>
          <w:marBottom w:val="0"/>
          <w:divBdr>
            <w:top w:val="none" w:sz="0" w:space="0" w:color="auto"/>
            <w:left w:val="none" w:sz="0" w:space="0" w:color="auto"/>
            <w:bottom w:val="none" w:sz="0" w:space="0" w:color="auto"/>
            <w:right w:val="none" w:sz="0" w:space="0" w:color="auto"/>
          </w:divBdr>
        </w:div>
        <w:div w:id="967930481">
          <w:marLeft w:val="0"/>
          <w:marRight w:val="0"/>
          <w:marTop w:val="0"/>
          <w:marBottom w:val="0"/>
          <w:divBdr>
            <w:top w:val="none" w:sz="0" w:space="0" w:color="auto"/>
            <w:left w:val="none" w:sz="0" w:space="0" w:color="auto"/>
            <w:bottom w:val="none" w:sz="0" w:space="0" w:color="auto"/>
            <w:right w:val="none" w:sz="0" w:space="0" w:color="auto"/>
          </w:divBdr>
        </w:div>
        <w:div w:id="971592251">
          <w:marLeft w:val="0"/>
          <w:marRight w:val="0"/>
          <w:marTop w:val="0"/>
          <w:marBottom w:val="0"/>
          <w:divBdr>
            <w:top w:val="none" w:sz="0" w:space="0" w:color="auto"/>
            <w:left w:val="none" w:sz="0" w:space="0" w:color="auto"/>
            <w:bottom w:val="none" w:sz="0" w:space="0" w:color="auto"/>
            <w:right w:val="none" w:sz="0" w:space="0" w:color="auto"/>
          </w:divBdr>
        </w:div>
        <w:div w:id="982468596">
          <w:marLeft w:val="0"/>
          <w:marRight w:val="0"/>
          <w:marTop w:val="0"/>
          <w:marBottom w:val="0"/>
          <w:divBdr>
            <w:top w:val="none" w:sz="0" w:space="0" w:color="auto"/>
            <w:left w:val="none" w:sz="0" w:space="0" w:color="auto"/>
            <w:bottom w:val="none" w:sz="0" w:space="0" w:color="auto"/>
            <w:right w:val="none" w:sz="0" w:space="0" w:color="auto"/>
          </w:divBdr>
        </w:div>
        <w:div w:id="987980325">
          <w:marLeft w:val="0"/>
          <w:marRight w:val="0"/>
          <w:marTop w:val="0"/>
          <w:marBottom w:val="0"/>
          <w:divBdr>
            <w:top w:val="none" w:sz="0" w:space="0" w:color="auto"/>
            <w:left w:val="none" w:sz="0" w:space="0" w:color="auto"/>
            <w:bottom w:val="none" w:sz="0" w:space="0" w:color="auto"/>
            <w:right w:val="none" w:sz="0" w:space="0" w:color="auto"/>
          </w:divBdr>
        </w:div>
        <w:div w:id="1006177135">
          <w:marLeft w:val="0"/>
          <w:marRight w:val="0"/>
          <w:marTop w:val="0"/>
          <w:marBottom w:val="0"/>
          <w:divBdr>
            <w:top w:val="none" w:sz="0" w:space="0" w:color="auto"/>
            <w:left w:val="none" w:sz="0" w:space="0" w:color="auto"/>
            <w:bottom w:val="none" w:sz="0" w:space="0" w:color="auto"/>
            <w:right w:val="none" w:sz="0" w:space="0" w:color="auto"/>
          </w:divBdr>
        </w:div>
        <w:div w:id="1027561249">
          <w:marLeft w:val="0"/>
          <w:marRight w:val="0"/>
          <w:marTop w:val="0"/>
          <w:marBottom w:val="0"/>
          <w:divBdr>
            <w:top w:val="none" w:sz="0" w:space="0" w:color="auto"/>
            <w:left w:val="none" w:sz="0" w:space="0" w:color="auto"/>
            <w:bottom w:val="none" w:sz="0" w:space="0" w:color="auto"/>
            <w:right w:val="none" w:sz="0" w:space="0" w:color="auto"/>
          </w:divBdr>
        </w:div>
        <w:div w:id="1042746720">
          <w:marLeft w:val="0"/>
          <w:marRight w:val="0"/>
          <w:marTop w:val="0"/>
          <w:marBottom w:val="0"/>
          <w:divBdr>
            <w:top w:val="none" w:sz="0" w:space="0" w:color="auto"/>
            <w:left w:val="none" w:sz="0" w:space="0" w:color="auto"/>
            <w:bottom w:val="none" w:sz="0" w:space="0" w:color="auto"/>
            <w:right w:val="none" w:sz="0" w:space="0" w:color="auto"/>
          </w:divBdr>
        </w:div>
        <w:div w:id="1065180863">
          <w:marLeft w:val="0"/>
          <w:marRight w:val="0"/>
          <w:marTop w:val="0"/>
          <w:marBottom w:val="0"/>
          <w:divBdr>
            <w:top w:val="none" w:sz="0" w:space="0" w:color="auto"/>
            <w:left w:val="none" w:sz="0" w:space="0" w:color="auto"/>
            <w:bottom w:val="none" w:sz="0" w:space="0" w:color="auto"/>
            <w:right w:val="none" w:sz="0" w:space="0" w:color="auto"/>
          </w:divBdr>
          <w:divsChild>
            <w:div w:id="56557653">
              <w:marLeft w:val="0"/>
              <w:marRight w:val="0"/>
              <w:marTop w:val="0"/>
              <w:marBottom w:val="0"/>
              <w:divBdr>
                <w:top w:val="none" w:sz="0" w:space="0" w:color="auto"/>
                <w:left w:val="none" w:sz="0" w:space="0" w:color="auto"/>
                <w:bottom w:val="none" w:sz="0" w:space="0" w:color="auto"/>
                <w:right w:val="none" w:sz="0" w:space="0" w:color="auto"/>
              </w:divBdr>
            </w:div>
            <w:div w:id="108748212">
              <w:marLeft w:val="0"/>
              <w:marRight w:val="0"/>
              <w:marTop w:val="0"/>
              <w:marBottom w:val="0"/>
              <w:divBdr>
                <w:top w:val="none" w:sz="0" w:space="0" w:color="auto"/>
                <w:left w:val="none" w:sz="0" w:space="0" w:color="auto"/>
                <w:bottom w:val="none" w:sz="0" w:space="0" w:color="auto"/>
                <w:right w:val="none" w:sz="0" w:space="0" w:color="auto"/>
              </w:divBdr>
            </w:div>
            <w:div w:id="149365718">
              <w:marLeft w:val="0"/>
              <w:marRight w:val="0"/>
              <w:marTop w:val="0"/>
              <w:marBottom w:val="0"/>
              <w:divBdr>
                <w:top w:val="none" w:sz="0" w:space="0" w:color="auto"/>
                <w:left w:val="none" w:sz="0" w:space="0" w:color="auto"/>
                <w:bottom w:val="none" w:sz="0" w:space="0" w:color="auto"/>
                <w:right w:val="none" w:sz="0" w:space="0" w:color="auto"/>
              </w:divBdr>
            </w:div>
            <w:div w:id="252856485">
              <w:marLeft w:val="0"/>
              <w:marRight w:val="0"/>
              <w:marTop w:val="0"/>
              <w:marBottom w:val="0"/>
              <w:divBdr>
                <w:top w:val="none" w:sz="0" w:space="0" w:color="auto"/>
                <w:left w:val="none" w:sz="0" w:space="0" w:color="auto"/>
                <w:bottom w:val="none" w:sz="0" w:space="0" w:color="auto"/>
                <w:right w:val="none" w:sz="0" w:space="0" w:color="auto"/>
              </w:divBdr>
            </w:div>
            <w:div w:id="437720242">
              <w:marLeft w:val="0"/>
              <w:marRight w:val="0"/>
              <w:marTop w:val="0"/>
              <w:marBottom w:val="0"/>
              <w:divBdr>
                <w:top w:val="none" w:sz="0" w:space="0" w:color="auto"/>
                <w:left w:val="none" w:sz="0" w:space="0" w:color="auto"/>
                <w:bottom w:val="none" w:sz="0" w:space="0" w:color="auto"/>
                <w:right w:val="none" w:sz="0" w:space="0" w:color="auto"/>
              </w:divBdr>
            </w:div>
            <w:div w:id="501510603">
              <w:marLeft w:val="0"/>
              <w:marRight w:val="0"/>
              <w:marTop w:val="0"/>
              <w:marBottom w:val="0"/>
              <w:divBdr>
                <w:top w:val="none" w:sz="0" w:space="0" w:color="auto"/>
                <w:left w:val="none" w:sz="0" w:space="0" w:color="auto"/>
                <w:bottom w:val="none" w:sz="0" w:space="0" w:color="auto"/>
                <w:right w:val="none" w:sz="0" w:space="0" w:color="auto"/>
              </w:divBdr>
            </w:div>
            <w:div w:id="578557703">
              <w:marLeft w:val="0"/>
              <w:marRight w:val="0"/>
              <w:marTop w:val="0"/>
              <w:marBottom w:val="0"/>
              <w:divBdr>
                <w:top w:val="none" w:sz="0" w:space="0" w:color="auto"/>
                <w:left w:val="none" w:sz="0" w:space="0" w:color="auto"/>
                <w:bottom w:val="none" w:sz="0" w:space="0" w:color="auto"/>
                <w:right w:val="none" w:sz="0" w:space="0" w:color="auto"/>
              </w:divBdr>
            </w:div>
            <w:div w:id="670177735">
              <w:marLeft w:val="0"/>
              <w:marRight w:val="0"/>
              <w:marTop w:val="0"/>
              <w:marBottom w:val="0"/>
              <w:divBdr>
                <w:top w:val="none" w:sz="0" w:space="0" w:color="auto"/>
                <w:left w:val="none" w:sz="0" w:space="0" w:color="auto"/>
                <w:bottom w:val="none" w:sz="0" w:space="0" w:color="auto"/>
                <w:right w:val="none" w:sz="0" w:space="0" w:color="auto"/>
              </w:divBdr>
            </w:div>
            <w:div w:id="842862715">
              <w:marLeft w:val="0"/>
              <w:marRight w:val="0"/>
              <w:marTop w:val="0"/>
              <w:marBottom w:val="0"/>
              <w:divBdr>
                <w:top w:val="none" w:sz="0" w:space="0" w:color="auto"/>
                <w:left w:val="none" w:sz="0" w:space="0" w:color="auto"/>
                <w:bottom w:val="none" w:sz="0" w:space="0" w:color="auto"/>
                <w:right w:val="none" w:sz="0" w:space="0" w:color="auto"/>
              </w:divBdr>
            </w:div>
            <w:div w:id="912080753">
              <w:marLeft w:val="0"/>
              <w:marRight w:val="0"/>
              <w:marTop w:val="0"/>
              <w:marBottom w:val="0"/>
              <w:divBdr>
                <w:top w:val="none" w:sz="0" w:space="0" w:color="auto"/>
                <w:left w:val="none" w:sz="0" w:space="0" w:color="auto"/>
                <w:bottom w:val="none" w:sz="0" w:space="0" w:color="auto"/>
                <w:right w:val="none" w:sz="0" w:space="0" w:color="auto"/>
              </w:divBdr>
            </w:div>
            <w:div w:id="920649980">
              <w:marLeft w:val="0"/>
              <w:marRight w:val="0"/>
              <w:marTop w:val="0"/>
              <w:marBottom w:val="0"/>
              <w:divBdr>
                <w:top w:val="none" w:sz="0" w:space="0" w:color="auto"/>
                <w:left w:val="none" w:sz="0" w:space="0" w:color="auto"/>
                <w:bottom w:val="none" w:sz="0" w:space="0" w:color="auto"/>
                <w:right w:val="none" w:sz="0" w:space="0" w:color="auto"/>
              </w:divBdr>
            </w:div>
            <w:div w:id="928344444">
              <w:marLeft w:val="0"/>
              <w:marRight w:val="0"/>
              <w:marTop w:val="0"/>
              <w:marBottom w:val="0"/>
              <w:divBdr>
                <w:top w:val="none" w:sz="0" w:space="0" w:color="auto"/>
                <w:left w:val="none" w:sz="0" w:space="0" w:color="auto"/>
                <w:bottom w:val="none" w:sz="0" w:space="0" w:color="auto"/>
                <w:right w:val="none" w:sz="0" w:space="0" w:color="auto"/>
              </w:divBdr>
            </w:div>
            <w:div w:id="1067219266">
              <w:marLeft w:val="0"/>
              <w:marRight w:val="0"/>
              <w:marTop w:val="0"/>
              <w:marBottom w:val="0"/>
              <w:divBdr>
                <w:top w:val="none" w:sz="0" w:space="0" w:color="auto"/>
                <w:left w:val="none" w:sz="0" w:space="0" w:color="auto"/>
                <w:bottom w:val="none" w:sz="0" w:space="0" w:color="auto"/>
                <w:right w:val="none" w:sz="0" w:space="0" w:color="auto"/>
              </w:divBdr>
            </w:div>
            <w:div w:id="1069763793">
              <w:marLeft w:val="0"/>
              <w:marRight w:val="0"/>
              <w:marTop w:val="0"/>
              <w:marBottom w:val="0"/>
              <w:divBdr>
                <w:top w:val="none" w:sz="0" w:space="0" w:color="auto"/>
                <w:left w:val="none" w:sz="0" w:space="0" w:color="auto"/>
                <w:bottom w:val="none" w:sz="0" w:space="0" w:color="auto"/>
                <w:right w:val="none" w:sz="0" w:space="0" w:color="auto"/>
              </w:divBdr>
            </w:div>
            <w:div w:id="1143348028">
              <w:marLeft w:val="0"/>
              <w:marRight w:val="0"/>
              <w:marTop w:val="0"/>
              <w:marBottom w:val="0"/>
              <w:divBdr>
                <w:top w:val="none" w:sz="0" w:space="0" w:color="auto"/>
                <w:left w:val="none" w:sz="0" w:space="0" w:color="auto"/>
                <w:bottom w:val="none" w:sz="0" w:space="0" w:color="auto"/>
                <w:right w:val="none" w:sz="0" w:space="0" w:color="auto"/>
              </w:divBdr>
            </w:div>
            <w:div w:id="1224830735">
              <w:marLeft w:val="0"/>
              <w:marRight w:val="0"/>
              <w:marTop w:val="0"/>
              <w:marBottom w:val="0"/>
              <w:divBdr>
                <w:top w:val="none" w:sz="0" w:space="0" w:color="auto"/>
                <w:left w:val="none" w:sz="0" w:space="0" w:color="auto"/>
                <w:bottom w:val="none" w:sz="0" w:space="0" w:color="auto"/>
                <w:right w:val="none" w:sz="0" w:space="0" w:color="auto"/>
              </w:divBdr>
            </w:div>
            <w:div w:id="1258557644">
              <w:marLeft w:val="0"/>
              <w:marRight w:val="0"/>
              <w:marTop w:val="0"/>
              <w:marBottom w:val="0"/>
              <w:divBdr>
                <w:top w:val="none" w:sz="0" w:space="0" w:color="auto"/>
                <w:left w:val="none" w:sz="0" w:space="0" w:color="auto"/>
                <w:bottom w:val="none" w:sz="0" w:space="0" w:color="auto"/>
                <w:right w:val="none" w:sz="0" w:space="0" w:color="auto"/>
              </w:divBdr>
            </w:div>
            <w:div w:id="1284965162">
              <w:marLeft w:val="0"/>
              <w:marRight w:val="0"/>
              <w:marTop w:val="0"/>
              <w:marBottom w:val="0"/>
              <w:divBdr>
                <w:top w:val="none" w:sz="0" w:space="0" w:color="auto"/>
                <w:left w:val="none" w:sz="0" w:space="0" w:color="auto"/>
                <w:bottom w:val="none" w:sz="0" w:space="0" w:color="auto"/>
                <w:right w:val="none" w:sz="0" w:space="0" w:color="auto"/>
              </w:divBdr>
            </w:div>
            <w:div w:id="1377775541">
              <w:marLeft w:val="0"/>
              <w:marRight w:val="0"/>
              <w:marTop w:val="0"/>
              <w:marBottom w:val="0"/>
              <w:divBdr>
                <w:top w:val="none" w:sz="0" w:space="0" w:color="auto"/>
                <w:left w:val="none" w:sz="0" w:space="0" w:color="auto"/>
                <w:bottom w:val="none" w:sz="0" w:space="0" w:color="auto"/>
                <w:right w:val="none" w:sz="0" w:space="0" w:color="auto"/>
              </w:divBdr>
            </w:div>
            <w:div w:id="1384062346">
              <w:marLeft w:val="0"/>
              <w:marRight w:val="0"/>
              <w:marTop w:val="0"/>
              <w:marBottom w:val="0"/>
              <w:divBdr>
                <w:top w:val="none" w:sz="0" w:space="0" w:color="auto"/>
                <w:left w:val="none" w:sz="0" w:space="0" w:color="auto"/>
                <w:bottom w:val="none" w:sz="0" w:space="0" w:color="auto"/>
                <w:right w:val="none" w:sz="0" w:space="0" w:color="auto"/>
              </w:divBdr>
            </w:div>
            <w:div w:id="1403604962">
              <w:marLeft w:val="0"/>
              <w:marRight w:val="0"/>
              <w:marTop w:val="0"/>
              <w:marBottom w:val="0"/>
              <w:divBdr>
                <w:top w:val="none" w:sz="0" w:space="0" w:color="auto"/>
                <w:left w:val="none" w:sz="0" w:space="0" w:color="auto"/>
                <w:bottom w:val="none" w:sz="0" w:space="0" w:color="auto"/>
                <w:right w:val="none" w:sz="0" w:space="0" w:color="auto"/>
              </w:divBdr>
            </w:div>
            <w:div w:id="1551652076">
              <w:marLeft w:val="0"/>
              <w:marRight w:val="0"/>
              <w:marTop w:val="0"/>
              <w:marBottom w:val="0"/>
              <w:divBdr>
                <w:top w:val="none" w:sz="0" w:space="0" w:color="auto"/>
                <w:left w:val="none" w:sz="0" w:space="0" w:color="auto"/>
                <w:bottom w:val="none" w:sz="0" w:space="0" w:color="auto"/>
                <w:right w:val="none" w:sz="0" w:space="0" w:color="auto"/>
              </w:divBdr>
            </w:div>
            <w:div w:id="1622884386">
              <w:marLeft w:val="0"/>
              <w:marRight w:val="0"/>
              <w:marTop w:val="0"/>
              <w:marBottom w:val="0"/>
              <w:divBdr>
                <w:top w:val="none" w:sz="0" w:space="0" w:color="auto"/>
                <w:left w:val="none" w:sz="0" w:space="0" w:color="auto"/>
                <w:bottom w:val="none" w:sz="0" w:space="0" w:color="auto"/>
                <w:right w:val="none" w:sz="0" w:space="0" w:color="auto"/>
              </w:divBdr>
            </w:div>
            <w:div w:id="1632637332">
              <w:marLeft w:val="0"/>
              <w:marRight w:val="0"/>
              <w:marTop w:val="0"/>
              <w:marBottom w:val="0"/>
              <w:divBdr>
                <w:top w:val="none" w:sz="0" w:space="0" w:color="auto"/>
                <w:left w:val="none" w:sz="0" w:space="0" w:color="auto"/>
                <w:bottom w:val="none" w:sz="0" w:space="0" w:color="auto"/>
                <w:right w:val="none" w:sz="0" w:space="0" w:color="auto"/>
              </w:divBdr>
            </w:div>
            <w:div w:id="1800764193">
              <w:marLeft w:val="0"/>
              <w:marRight w:val="0"/>
              <w:marTop w:val="0"/>
              <w:marBottom w:val="0"/>
              <w:divBdr>
                <w:top w:val="none" w:sz="0" w:space="0" w:color="auto"/>
                <w:left w:val="none" w:sz="0" w:space="0" w:color="auto"/>
                <w:bottom w:val="none" w:sz="0" w:space="0" w:color="auto"/>
                <w:right w:val="none" w:sz="0" w:space="0" w:color="auto"/>
              </w:divBdr>
            </w:div>
            <w:div w:id="1813643956">
              <w:marLeft w:val="0"/>
              <w:marRight w:val="0"/>
              <w:marTop w:val="0"/>
              <w:marBottom w:val="0"/>
              <w:divBdr>
                <w:top w:val="none" w:sz="0" w:space="0" w:color="auto"/>
                <w:left w:val="none" w:sz="0" w:space="0" w:color="auto"/>
                <w:bottom w:val="none" w:sz="0" w:space="0" w:color="auto"/>
                <w:right w:val="none" w:sz="0" w:space="0" w:color="auto"/>
              </w:divBdr>
            </w:div>
            <w:div w:id="1863547599">
              <w:marLeft w:val="0"/>
              <w:marRight w:val="0"/>
              <w:marTop w:val="0"/>
              <w:marBottom w:val="0"/>
              <w:divBdr>
                <w:top w:val="none" w:sz="0" w:space="0" w:color="auto"/>
                <w:left w:val="none" w:sz="0" w:space="0" w:color="auto"/>
                <w:bottom w:val="none" w:sz="0" w:space="0" w:color="auto"/>
                <w:right w:val="none" w:sz="0" w:space="0" w:color="auto"/>
              </w:divBdr>
            </w:div>
            <w:div w:id="2001955809">
              <w:marLeft w:val="0"/>
              <w:marRight w:val="0"/>
              <w:marTop w:val="0"/>
              <w:marBottom w:val="0"/>
              <w:divBdr>
                <w:top w:val="none" w:sz="0" w:space="0" w:color="auto"/>
                <w:left w:val="none" w:sz="0" w:space="0" w:color="auto"/>
                <w:bottom w:val="none" w:sz="0" w:space="0" w:color="auto"/>
                <w:right w:val="none" w:sz="0" w:space="0" w:color="auto"/>
              </w:divBdr>
            </w:div>
            <w:div w:id="2019383397">
              <w:marLeft w:val="0"/>
              <w:marRight w:val="0"/>
              <w:marTop w:val="0"/>
              <w:marBottom w:val="0"/>
              <w:divBdr>
                <w:top w:val="none" w:sz="0" w:space="0" w:color="auto"/>
                <w:left w:val="none" w:sz="0" w:space="0" w:color="auto"/>
                <w:bottom w:val="none" w:sz="0" w:space="0" w:color="auto"/>
                <w:right w:val="none" w:sz="0" w:space="0" w:color="auto"/>
              </w:divBdr>
            </w:div>
            <w:div w:id="2094204052">
              <w:marLeft w:val="0"/>
              <w:marRight w:val="0"/>
              <w:marTop w:val="0"/>
              <w:marBottom w:val="0"/>
              <w:divBdr>
                <w:top w:val="none" w:sz="0" w:space="0" w:color="auto"/>
                <w:left w:val="none" w:sz="0" w:space="0" w:color="auto"/>
                <w:bottom w:val="none" w:sz="0" w:space="0" w:color="auto"/>
                <w:right w:val="none" w:sz="0" w:space="0" w:color="auto"/>
              </w:divBdr>
            </w:div>
            <w:div w:id="2125732997">
              <w:marLeft w:val="0"/>
              <w:marRight w:val="0"/>
              <w:marTop w:val="0"/>
              <w:marBottom w:val="0"/>
              <w:divBdr>
                <w:top w:val="none" w:sz="0" w:space="0" w:color="auto"/>
                <w:left w:val="none" w:sz="0" w:space="0" w:color="auto"/>
                <w:bottom w:val="none" w:sz="0" w:space="0" w:color="auto"/>
                <w:right w:val="none" w:sz="0" w:space="0" w:color="auto"/>
              </w:divBdr>
            </w:div>
            <w:div w:id="2137479731">
              <w:marLeft w:val="0"/>
              <w:marRight w:val="0"/>
              <w:marTop w:val="0"/>
              <w:marBottom w:val="0"/>
              <w:divBdr>
                <w:top w:val="none" w:sz="0" w:space="0" w:color="auto"/>
                <w:left w:val="none" w:sz="0" w:space="0" w:color="auto"/>
                <w:bottom w:val="none" w:sz="0" w:space="0" w:color="auto"/>
                <w:right w:val="none" w:sz="0" w:space="0" w:color="auto"/>
              </w:divBdr>
            </w:div>
          </w:divsChild>
        </w:div>
        <w:div w:id="1066149310">
          <w:marLeft w:val="0"/>
          <w:marRight w:val="0"/>
          <w:marTop w:val="0"/>
          <w:marBottom w:val="0"/>
          <w:divBdr>
            <w:top w:val="none" w:sz="0" w:space="0" w:color="auto"/>
            <w:left w:val="none" w:sz="0" w:space="0" w:color="auto"/>
            <w:bottom w:val="none" w:sz="0" w:space="0" w:color="auto"/>
            <w:right w:val="none" w:sz="0" w:space="0" w:color="auto"/>
          </w:divBdr>
        </w:div>
        <w:div w:id="1081835434">
          <w:marLeft w:val="0"/>
          <w:marRight w:val="0"/>
          <w:marTop w:val="0"/>
          <w:marBottom w:val="0"/>
          <w:divBdr>
            <w:top w:val="none" w:sz="0" w:space="0" w:color="auto"/>
            <w:left w:val="none" w:sz="0" w:space="0" w:color="auto"/>
            <w:bottom w:val="none" w:sz="0" w:space="0" w:color="auto"/>
            <w:right w:val="none" w:sz="0" w:space="0" w:color="auto"/>
          </w:divBdr>
        </w:div>
        <w:div w:id="1112280511">
          <w:marLeft w:val="0"/>
          <w:marRight w:val="0"/>
          <w:marTop w:val="0"/>
          <w:marBottom w:val="0"/>
          <w:divBdr>
            <w:top w:val="none" w:sz="0" w:space="0" w:color="auto"/>
            <w:left w:val="none" w:sz="0" w:space="0" w:color="auto"/>
            <w:bottom w:val="none" w:sz="0" w:space="0" w:color="auto"/>
            <w:right w:val="none" w:sz="0" w:space="0" w:color="auto"/>
          </w:divBdr>
        </w:div>
        <w:div w:id="1119766338">
          <w:marLeft w:val="0"/>
          <w:marRight w:val="0"/>
          <w:marTop w:val="0"/>
          <w:marBottom w:val="0"/>
          <w:divBdr>
            <w:top w:val="none" w:sz="0" w:space="0" w:color="auto"/>
            <w:left w:val="none" w:sz="0" w:space="0" w:color="auto"/>
            <w:bottom w:val="none" w:sz="0" w:space="0" w:color="auto"/>
            <w:right w:val="none" w:sz="0" w:space="0" w:color="auto"/>
          </w:divBdr>
          <w:divsChild>
            <w:div w:id="642731884">
              <w:marLeft w:val="0"/>
              <w:marRight w:val="0"/>
              <w:marTop w:val="0"/>
              <w:marBottom w:val="0"/>
              <w:divBdr>
                <w:top w:val="none" w:sz="0" w:space="0" w:color="auto"/>
                <w:left w:val="none" w:sz="0" w:space="0" w:color="auto"/>
                <w:bottom w:val="none" w:sz="0" w:space="0" w:color="auto"/>
                <w:right w:val="none" w:sz="0" w:space="0" w:color="auto"/>
              </w:divBdr>
            </w:div>
            <w:div w:id="880940416">
              <w:marLeft w:val="0"/>
              <w:marRight w:val="0"/>
              <w:marTop w:val="0"/>
              <w:marBottom w:val="0"/>
              <w:divBdr>
                <w:top w:val="none" w:sz="0" w:space="0" w:color="auto"/>
                <w:left w:val="none" w:sz="0" w:space="0" w:color="auto"/>
                <w:bottom w:val="none" w:sz="0" w:space="0" w:color="auto"/>
                <w:right w:val="none" w:sz="0" w:space="0" w:color="auto"/>
              </w:divBdr>
            </w:div>
            <w:div w:id="973216264">
              <w:marLeft w:val="0"/>
              <w:marRight w:val="0"/>
              <w:marTop w:val="0"/>
              <w:marBottom w:val="0"/>
              <w:divBdr>
                <w:top w:val="none" w:sz="0" w:space="0" w:color="auto"/>
                <w:left w:val="none" w:sz="0" w:space="0" w:color="auto"/>
                <w:bottom w:val="none" w:sz="0" w:space="0" w:color="auto"/>
                <w:right w:val="none" w:sz="0" w:space="0" w:color="auto"/>
              </w:divBdr>
            </w:div>
            <w:div w:id="1058481162">
              <w:marLeft w:val="0"/>
              <w:marRight w:val="0"/>
              <w:marTop w:val="0"/>
              <w:marBottom w:val="0"/>
              <w:divBdr>
                <w:top w:val="none" w:sz="0" w:space="0" w:color="auto"/>
                <w:left w:val="none" w:sz="0" w:space="0" w:color="auto"/>
                <w:bottom w:val="none" w:sz="0" w:space="0" w:color="auto"/>
                <w:right w:val="none" w:sz="0" w:space="0" w:color="auto"/>
              </w:divBdr>
            </w:div>
            <w:div w:id="1485388525">
              <w:marLeft w:val="0"/>
              <w:marRight w:val="0"/>
              <w:marTop w:val="0"/>
              <w:marBottom w:val="0"/>
              <w:divBdr>
                <w:top w:val="none" w:sz="0" w:space="0" w:color="auto"/>
                <w:left w:val="none" w:sz="0" w:space="0" w:color="auto"/>
                <w:bottom w:val="none" w:sz="0" w:space="0" w:color="auto"/>
                <w:right w:val="none" w:sz="0" w:space="0" w:color="auto"/>
              </w:divBdr>
            </w:div>
          </w:divsChild>
        </w:div>
        <w:div w:id="1143884927">
          <w:marLeft w:val="0"/>
          <w:marRight w:val="0"/>
          <w:marTop w:val="0"/>
          <w:marBottom w:val="0"/>
          <w:divBdr>
            <w:top w:val="none" w:sz="0" w:space="0" w:color="auto"/>
            <w:left w:val="none" w:sz="0" w:space="0" w:color="auto"/>
            <w:bottom w:val="none" w:sz="0" w:space="0" w:color="auto"/>
            <w:right w:val="none" w:sz="0" w:space="0" w:color="auto"/>
          </w:divBdr>
        </w:div>
        <w:div w:id="1146505729">
          <w:marLeft w:val="0"/>
          <w:marRight w:val="0"/>
          <w:marTop w:val="0"/>
          <w:marBottom w:val="0"/>
          <w:divBdr>
            <w:top w:val="none" w:sz="0" w:space="0" w:color="auto"/>
            <w:left w:val="none" w:sz="0" w:space="0" w:color="auto"/>
            <w:bottom w:val="none" w:sz="0" w:space="0" w:color="auto"/>
            <w:right w:val="none" w:sz="0" w:space="0" w:color="auto"/>
          </w:divBdr>
        </w:div>
        <w:div w:id="1156453863">
          <w:marLeft w:val="0"/>
          <w:marRight w:val="0"/>
          <w:marTop w:val="0"/>
          <w:marBottom w:val="0"/>
          <w:divBdr>
            <w:top w:val="none" w:sz="0" w:space="0" w:color="auto"/>
            <w:left w:val="none" w:sz="0" w:space="0" w:color="auto"/>
            <w:bottom w:val="none" w:sz="0" w:space="0" w:color="auto"/>
            <w:right w:val="none" w:sz="0" w:space="0" w:color="auto"/>
          </w:divBdr>
        </w:div>
        <w:div w:id="1168716352">
          <w:marLeft w:val="0"/>
          <w:marRight w:val="0"/>
          <w:marTop w:val="0"/>
          <w:marBottom w:val="0"/>
          <w:divBdr>
            <w:top w:val="none" w:sz="0" w:space="0" w:color="auto"/>
            <w:left w:val="none" w:sz="0" w:space="0" w:color="auto"/>
            <w:bottom w:val="none" w:sz="0" w:space="0" w:color="auto"/>
            <w:right w:val="none" w:sz="0" w:space="0" w:color="auto"/>
          </w:divBdr>
        </w:div>
        <w:div w:id="1180654855">
          <w:marLeft w:val="0"/>
          <w:marRight w:val="0"/>
          <w:marTop w:val="0"/>
          <w:marBottom w:val="0"/>
          <w:divBdr>
            <w:top w:val="none" w:sz="0" w:space="0" w:color="auto"/>
            <w:left w:val="none" w:sz="0" w:space="0" w:color="auto"/>
            <w:bottom w:val="none" w:sz="0" w:space="0" w:color="auto"/>
            <w:right w:val="none" w:sz="0" w:space="0" w:color="auto"/>
          </w:divBdr>
        </w:div>
        <w:div w:id="1182208064">
          <w:marLeft w:val="0"/>
          <w:marRight w:val="0"/>
          <w:marTop w:val="0"/>
          <w:marBottom w:val="0"/>
          <w:divBdr>
            <w:top w:val="none" w:sz="0" w:space="0" w:color="auto"/>
            <w:left w:val="none" w:sz="0" w:space="0" w:color="auto"/>
            <w:bottom w:val="none" w:sz="0" w:space="0" w:color="auto"/>
            <w:right w:val="none" w:sz="0" w:space="0" w:color="auto"/>
          </w:divBdr>
        </w:div>
        <w:div w:id="1192182710">
          <w:marLeft w:val="0"/>
          <w:marRight w:val="0"/>
          <w:marTop w:val="0"/>
          <w:marBottom w:val="0"/>
          <w:divBdr>
            <w:top w:val="none" w:sz="0" w:space="0" w:color="auto"/>
            <w:left w:val="none" w:sz="0" w:space="0" w:color="auto"/>
            <w:bottom w:val="none" w:sz="0" w:space="0" w:color="auto"/>
            <w:right w:val="none" w:sz="0" w:space="0" w:color="auto"/>
          </w:divBdr>
        </w:div>
        <w:div w:id="1193809540">
          <w:marLeft w:val="0"/>
          <w:marRight w:val="0"/>
          <w:marTop w:val="0"/>
          <w:marBottom w:val="0"/>
          <w:divBdr>
            <w:top w:val="none" w:sz="0" w:space="0" w:color="auto"/>
            <w:left w:val="none" w:sz="0" w:space="0" w:color="auto"/>
            <w:bottom w:val="none" w:sz="0" w:space="0" w:color="auto"/>
            <w:right w:val="none" w:sz="0" w:space="0" w:color="auto"/>
          </w:divBdr>
        </w:div>
        <w:div w:id="1215193998">
          <w:marLeft w:val="0"/>
          <w:marRight w:val="0"/>
          <w:marTop w:val="0"/>
          <w:marBottom w:val="0"/>
          <w:divBdr>
            <w:top w:val="none" w:sz="0" w:space="0" w:color="auto"/>
            <w:left w:val="none" w:sz="0" w:space="0" w:color="auto"/>
            <w:bottom w:val="none" w:sz="0" w:space="0" w:color="auto"/>
            <w:right w:val="none" w:sz="0" w:space="0" w:color="auto"/>
          </w:divBdr>
        </w:div>
        <w:div w:id="1220092130">
          <w:marLeft w:val="0"/>
          <w:marRight w:val="0"/>
          <w:marTop w:val="0"/>
          <w:marBottom w:val="0"/>
          <w:divBdr>
            <w:top w:val="none" w:sz="0" w:space="0" w:color="auto"/>
            <w:left w:val="none" w:sz="0" w:space="0" w:color="auto"/>
            <w:bottom w:val="none" w:sz="0" w:space="0" w:color="auto"/>
            <w:right w:val="none" w:sz="0" w:space="0" w:color="auto"/>
          </w:divBdr>
        </w:div>
        <w:div w:id="1226329940">
          <w:marLeft w:val="0"/>
          <w:marRight w:val="0"/>
          <w:marTop w:val="0"/>
          <w:marBottom w:val="0"/>
          <w:divBdr>
            <w:top w:val="none" w:sz="0" w:space="0" w:color="auto"/>
            <w:left w:val="none" w:sz="0" w:space="0" w:color="auto"/>
            <w:bottom w:val="none" w:sz="0" w:space="0" w:color="auto"/>
            <w:right w:val="none" w:sz="0" w:space="0" w:color="auto"/>
          </w:divBdr>
        </w:div>
        <w:div w:id="1238440795">
          <w:marLeft w:val="0"/>
          <w:marRight w:val="0"/>
          <w:marTop w:val="0"/>
          <w:marBottom w:val="0"/>
          <w:divBdr>
            <w:top w:val="none" w:sz="0" w:space="0" w:color="auto"/>
            <w:left w:val="none" w:sz="0" w:space="0" w:color="auto"/>
            <w:bottom w:val="none" w:sz="0" w:space="0" w:color="auto"/>
            <w:right w:val="none" w:sz="0" w:space="0" w:color="auto"/>
          </w:divBdr>
        </w:div>
        <w:div w:id="1303726997">
          <w:marLeft w:val="0"/>
          <w:marRight w:val="0"/>
          <w:marTop w:val="0"/>
          <w:marBottom w:val="0"/>
          <w:divBdr>
            <w:top w:val="none" w:sz="0" w:space="0" w:color="auto"/>
            <w:left w:val="none" w:sz="0" w:space="0" w:color="auto"/>
            <w:bottom w:val="none" w:sz="0" w:space="0" w:color="auto"/>
            <w:right w:val="none" w:sz="0" w:space="0" w:color="auto"/>
          </w:divBdr>
        </w:div>
        <w:div w:id="1321153608">
          <w:marLeft w:val="0"/>
          <w:marRight w:val="0"/>
          <w:marTop w:val="0"/>
          <w:marBottom w:val="0"/>
          <w:divBdr>
            <w:top w:val="none" w:sz="0" w:space="0" w:color="auto"/>
            <w:left w:val="none" w:sz="0" w:space="0" w:color="auto"/>
            <w:bottom w:val="none" w:sz="0" w:space="0" w:color="auto"/>
            <w:right w:val="none" w:sz="0" w:space="0" w:color="auto"/>
          </w:divBdr>
        </w:div>
        <w:div w:id="1333021201">
          <w:marLeft w:val="0"/>
          <w:marRight w:val="0"/>
          <w:marTop w:val="0"/>
          <w:marBottom w:val="0"/>
          <w:divBdr>
            <w:top w:val="none" w:sz="0" w:space="0" w:color="auto"/>
            <w:left w:val="none" w:sz="0" w:space="0" w:color="auto"/>
            <w:bottom w:val="none" w:sz="0" w:space="0" w:color="auto"/>
            <w:right w:val="none" w:sz="0" w:space="0" w:color="auto"/>
          </w:divBdr>
        </w:div>
        <w:div w:id="1333223251">
          <w:marLeft w:val="0"/>
          <w:marRight w:val="0"/>
          <w:marTop w:val="0"/>
          <w:marBottom w:val="0"/>
          <w:divBdr>
            <w:top w:val="none" w:sz="0" w:space="0" w:color="auto"/>
            <w:left w:val="none" w:sz="0" w:space="0" w:color="auto"/>
            <w:bottom w:val="none" w:sz="0" w:space="0" w:color="auto"/>
            <w:right w:val="none" w:sz="0" w:space="0" w:color="auto"/>
          </w:divBdr>
        </w:div>
        <w:div w:id="1339114658">
          <w:marLeft w:val="0"/>
          <w:marRight w:val="0"/>
          <w:marTop w:val="0"/>
          <w:marBottom w:val="0"/>
          <w:divBdr>
            <w:top w:val="none" w:sz="0" w:space="0" w:color="auto"/>
            <w:left w:val="none" w:sz="0" w:space="0" w:color="auto"/>
            <w:bottom w:val="none" w:sz="0" w:space="0" w:color="auto"/>
            <w:right w:val="none" w:sz="0" w:space="0" w:color="auto"/>
          </w:divBdr>
        </w:div>
        <w:div w:id="1353610874">
          <w:marLeft w:val="0"/>
          <w:marRight w:val="0"/>
          <w:marTop w:val="0"/>
          <w:marBottom w:val="0"/>
          <w:divBdr>
            <w:top w:val="none" w:sz="0" w:space="0" w:color="auto"/>
            <w:left w:val="none" w:sz="0" w:space="0" w:color="auto"/>
            <w:bottom w:val="none" w:sz="0" w:space="0" w:color="auto"/>
            <w:right w:val="none" w:sz="0" w:space="0" w:color="auto"/>
          </w:divBdr>
        </w:div>
        <w:div w:id="1356153921">
          <w:marLeft w:val="0"/>
          <w:marRight w:val="0"/>
          <w:marTop w:val="0"/>
          <w:marBottom w:val="0"/>
          <w:divBdr>
            <w:top w:val="none" w:sz="0" w:space="0" w:color="auto"/>
            <w:left w:val="none" w:sz="0" w:space="0" w:color="auto"/>
            <w:bottom w:val="none" w:sz="0" w:space="0" w:color="auto"/>
            <w:right w:val="none" w:sz="0" w:space="0" w:color="auto"/>
          </w:divBdr>
        </w:div>
        <w:div w:id="1361980124">
          <w:marLeft w:val="0"/>
          <w:marRight w:val="0"/>
          <w:marTop w:val="0"/>
          <w:marBottom w:val="0"/>
          <w:divBdr>
            <w:top w:val="none" w:sz="0" w:space="0" w:color="auto"/>
            <w:left w:val="none" w:sz="0" w:space="0" w:color="auto"/>
            <w:bottom w:val="none" w:sz="0" w:space="0" w:color="auto"/>
            <w:right w:val="none" w:sz="0" w:space="0" w:color="auto"/>
          </w:divBdr>
        </w:div>
        <w:div w:id="1364818596">
          <w:marLeft w:val="0"/>
          <w:marRight w:val="0"/>
          <w:marTop w:val="0"/>
          <w:marBottom w:val="0"/>
          <w:divBdr>
            <w:top w:val="none" w:sz="0" w:space="0" w:color="auto"/>
            <w:left w:val="none" w:sz="0" w:space="0" w:color="auto"/>
            <w:bottom w:val="none" w:sz="0" w:space="0" w:color="auto"/>
            <w:right w:val="none" w:sz="0" w:space="0" w:color="auto"/>
          </w:divBdr>
        </w:div>
        <w:div w:id="1373577786">
          <w:marLeft w:val="0"/>
          <w:marRight w:val="0"/>
          <w:marTop w:val="0"/>
          <w:marBottom w:val="0"/>
          <w:divBdr>
            <w:top w:val="none" w:sz="0" w:space="0" w:color="auto"/>
            <w:left w:val="none" w:sz="0" w:space="0" w:color="auto"/>
            <w:bottom w:val="none" w:sz="0" w:space="0" w:color="auto"/>
            <w:right w:val="none" w:sz="0" w:space="0" w:color="auto"/>
          </w:divBdr>
        </w:div>
        <w:div w:id="1373728731">
          <w:marLeft w:val="0"/>
          <w:marRight w:val="0"/>
          <w:marTop w:val="0"/>
          <w:marBottom w:val="0"/>
          <w:divBdr>
            <w:top w:val="none" w:sz="0" w:space="0" w:color="auto"/>
            <w:left w:val="none" w:sz="0" w:space="0" w:color="auto"/>
            <w:bottom w:val="none" w:sz="0" w:space="0" w:color="auto"/>
            <w:right w:val="none" w:sz="0" w:space="0" w:color="auto"/>
          </w:divBdr>
        </w:div>
        <w:div w:id="1390693123">
          <w:marLeft w:val="0"/>
          <w:marRight w:val="0"/>
          <w:marTop w:val="0"/>
          <w:marBottom w:val="0"/>
          <w:divBdr>
            <w:top w:val="none" w:sz="0" w:space="0" w:color="auto"/>
            <w:left w:val="none" w:sz="0" w:space="0" w:color="auto"/>
            <w:bottom w:val="none" w:sz="0" w:space="0" w:color="auto"/>
            <w:right w:val="none" w:sz="0" w:space="0" w:color="auto"/>
          </w:divBdr>
        </w:div>
        <w:div w:id="1401058203">
          <w:marLeft w:val="0"/>
          <w:marRight w:val="0"/>
          <w:marTop w:val="0"/>
          <w:marBottom w:val="0"/>
          <w:divBdr>
            <w:top w:val="none" w:sz="0" w:space="0" w:color="auto"/>
            <w:left w:val="none" w:sz="0" w:space="0" w:color="auto"/>
            <w:bottom w:val="none" w:sz="0" w:space="0" w:color="auto"/>
            <w:right w:val="none" w:sz="0" w:space="0" w:color="auto"/>
          </w:divBdr>
        </w:div>
        <w:div w:id="1444417360">
          <w:marLeft w:val="0"/>
          <w:marRight w:val="0"/>
          <w:marTop w:val="0"/>
          <w:marBottom w:val="0"/>
          <w:divBdr>
            <w:top w:val="none" w:sz="0" w:space="0" w:color="auto"/>
            <w:left w:val="none" w:sz="0" w:space="0" w:color="auto"/>
            <w:bottom w:val="none" w:sz="0" w:space="0" w:color="auto"/>
            <w:right w:val="none" w:sz="0" w:space="0" w:color="auto"/>
          </w:divBdr>
        </w:div>
        <w:div w:id="1478910373">
          <w:marLeft w:val="0"/>
          <w:marRight w:val="0"/>
          <w:marTop w:val="0"/>
          <w:marBottom w:val="0"/>
          <w:divBdr>
            <w:top w:val="none" w:sz="0" w:space="0" w:color="auto"/>
            <w:left w:val="none" w:sz="0" w:space="0" w:color="auto"/>
            <w:bottom w:val="none" w:sz="0" w:space="0" w:color="auto"/>
            <w:right w:val="none" w:sz="0" w:space="0" w:color="auto"/>
          </w:divBdr>
        </w:div>
        <w:div w:id="1504515408">
          <w:marLeft w:val="0"/>
          <w:marRight w:val="0"/>
          <w:marTop w:val="0"/>
          <w:marBottom w:val="0"/>
          <w:divBdr>
            <w:top w:val="none" w:sz="0" w:space="0" w:color="auto"/>
            <w:left w:val="none" w:sz="0" w:space="0" w:color="auto"/>
            <w:bottom w:val="none" w:sz="0" w:space="0" w:color="auto"/>
            <w:right w:val="none" w:sz="0" w:space="0" w:color="auto"/>
          </w:divBdr>
        </w:div>
        <w:div w:id="1519347666">
          <w:marLeft w:val="0"/>
          <w:marRight w:val="0"/>
          <w:marTop w:val="0"/>
          <w:marBottom w:val="0"/>
          <w:divBdr>
            <w:top w:val="none" w:sz="0" w:space="0" w:color="auto"/>
            <w:left w:val="none" w:sz="0" w:space="0" w:color="auto"/>
            <w:bottom w:val="none" w:sz="0" w:space="0" w:color="auto"/>
            <w:right w:val="none" w:sz="0" w:space="0" w:color="auto"/>
          </w:divBdr>
        </w:div>
        <w:div w:id="1527714086">
          <w:marLeft w:val="0"/>
          <w:marRight w:val="0"/>
          <w:marTop w:val="0"/>
          <w:marBottom w:val="0"/>
          <w:divBdr>
            <w:top w:val="none" w:sz="0" w:space="0" w:color="auto"/>
            <w:left w:val="none" w:sz="0" w:space="0" w:color="auto"/>
            <w:bottom w:val="none" w:sz="0" w:space="0" w:color="auto"/>
            <w:right w:val="none" w:sz="0" w:space="0" w:color="auto"/>
          </w:divBdr>
        </w:div>
        <w:div w:id="1527870455">
          <w:marLeft w:val="0"/>
          <w:marRight w:val="0"/>
          <w:marTop w:val="0"/>
          <w:marBottom w:val="0"/>
          <w:divBdr>
            <w:top w:val="none" w:sz="0" w:space="0" w:color="auto"/>
            <w:left w:val="none" w:sz="0" w:space="0" w:color="auto"/>
            <w:bottom w:val="none" w:sz="0" w:space="0" w:color="auto"/>
            <w:right w:val="none" w:sz="0" w:space="0" w:color="auto"/>
          </w:divBdr>
        </w:div>
        <w:div w:id="1542864254">
          <w:marLeft w:val="0"/>
          <w:marRight w:val="0"/>
          <w:marTop w:val="0"/>
          <w:marBottom w:val="0"/>
          <w:divBdr>
            <w:top w:val="none" w:sz="0" w:space="0" w:color="auto"/>
            <w:left w:val="none" w:sz="0" w:space="0" w:color="auto"/>
            <w:bottom w:val="none" w:sz="0" w:space="0" w:color="auto"/>
            <w:right w:val="none" w:sz="0" w:space="0" w:color="auto"/>
          </w:divBdr>
        </w:div>
        <w:div w:id="1568372461">
          <w:marLeft w:val="0"/>
          <w:marRight w:val="0"/>
          <w:marTop w:val="0"/>
          <w:marBottom w:val="0"/>
          <w:divBdr>
            <w:top w:val="none" w:sz="0" w:space="0" w:color="auto"/>
            <w:left w:val="none" w:sz="0" w:space="0" w:color="auto"/>
            <w:bottom w:val="none" w:sz="0" w:space="0" w:color="auto"/>
            <w:right w:val="none" w:sz="0" w:space="0" w:color="auto"/>
          </w:divBdr>
        </w:div>
        <w:div w:id="1609971584">
          <w:marLeft w:val="0"/>
          <w:marRight w:val="0"/>
          <w:marTop w:val="0"/>
          <w:marBottom w:val="0"/>
          <w:divBdr>
            <w:top w:val="none" w:sz="0" w:space="0" w:color="auto"/>
            <w:left w:val="none" w:sz="0" w:space="0" w:color="auto"/>
            <w:bottom w:val="none" w:sz="0" w:space="0" w:color="auto"/>
            <w:right w:val="none" w:sz="0" w:space="0" w:color="auto"/>
          </w:divBdr>
        </w:div>
        <w:div w:id="1639729057">
          <w:marLeft w:val="0"/>
          <w:marRight w:val="0"/>
          <w:marTop w:val="0"/>
          <w:marBottom w:val="0"/>
          <w:divBdr>
            <w:top w:val="none" w:sz="0" w:space="0" w:color="auto"/>
            <w:left w:val="none" w:sz="0" w:space="0" w:color="auto"/>
            <w:bottom w:val="none" w:sz="0" w:space="0" w:color="auto"/>
            <w:right w:val="none" w:sz="0" w:space="0" w:color="auto"/>
          </w:divBdr>
        </w:div>
        <w:div w:id="1654144304">
          <w:marLeft w:val="0"/>
          <w:marRight w:val="0"/>
          <w:marTop w:val="0"/>
          <w:marBottom w:val="0"/>
          <w:divBdr>
            <w:top w:val="none" w:sz="0" w:space="0" w:color="auto"/>
            <w:left w:val="none" w:sz="0" w:space="0" w:color="auto"/>
            <w:bottom w:val="none" w:sz="0" w:space="0" w:color="auto"/>
            <w:right w:val="none" w:sz="0" w:space="0" w:color="auto"/>
          </w:divBdr>
        </w:div>
        <w:div w:id="1670718525">
          <w:marLeft w:val="0"/>
          <w:marRight w:val="0"/>
          <w:marTop w:val="0"/>
          <w:marBottom w:val="0"/>
          <w:divBdr>
            <w:top w:val="none" w:sz="0" w:space="0" w:color="auto"/>
            <w:left w:val="none" w:sz="0" w:space="0" w:color="auto"/>
            <w:bottom w:val="none" w:sz="0" w:space="0" w:color="auto"/>
            <w:right w:val="none" w:sz="0" w:space="0" w:color="auto"/>
          </w:divBdr>
        </w:div>
        <w:div w:id="1676224668">
          <w:marLeft w:val="0"/>
          <w:marRight w:val="0"/>
          <w:marTop w:val="0"/>
          <w:marBottom w:val="0"/>
          <w:divBdr>
            <w:top w:val="none" w:sz="0" w:space="0" w:color="auto"/>
            <w:left w:val="none" w:sz="0" w:space="0" w:color="auto"/>
            <w:bottom w:val="none" w:sz="0" w:space="0" w:color="auto"/>
            <w:right w:val="none" w:sz="0" w:space="0" w:color="auto"/>
          </w:divBdr>
        </w:div>
        <w:div w:id="1680737827">
          <w:marLeft w:val="0"/>
          <w:marRight w:val="0"/>
          <w:marTop w:val="0"/>
          <w:marBottom w:val="0"/>
          <w:divBdr>
            <w:top w:val="none" w:sz="0" w:space="0" w:color="auto"/>
            <w:left w:val="none" w:sz="0" w:space="0" w:color="auto"/>
            <w:bottom w:val="none" w:sz="0" w:space="0" w:color="auto"/>
            <w:right w:val="none" w:sz="0" w:space="0" w:color="auto"/>
          </w:divBdr>
        </w:div>
        <w:div w:id="1683238509">
          <w:marLeft w:val="0"/>
          <w:marRight w:val="0"/>
          <w:marTop w:val="0"/>
          <w:marBottom w:val="0"/>
          <w:divBdr>
            <w:top w:val="none" w:sz="0" w:space="0" w:color="auto"/>
            <w:left w:val="none" w:sz="0" w:space="0" w:color="auto"/>
            <w:bottom w:val="none" w:sz="0" w:space="0" w:color="auto"/>
            <w:right w:val="none" w:sz="0" w:space="0" w:color="auto"/>
          </w:divBdr>
        </w:div>
        <w:div w:id="1731726951">
          <w:marLeft w:val="0"/>
          <w:marRight w:val="0"/>
          <w:marTop w:val="0"/>
          <w:marBottom w:val="0"/>
          <w:divBdr>
            <w:top w:val="none" w:sz="0" w:space="0" w:color="auto"/>
            <w:left w:val="none" w:sz="0" w:space="0" w:color="auto"/>
            <w:bottom w:val="none" w:sz="0" w:space="0" w:color="auto"/>
            <w:right w:val="none" w:sz="0" w:space="0" w:color="auto"/>
          </w:divBdr>
        </w:div>
        <w:div w:id="1754663279">
          <w:marLeft w:val="0"/>
          <w:marRight w:val="0"/>
          <w:marTop w:val="0"/>
          <w:marBottom w:val="0"/>
          <w:divBdr>
            <w:top w:val="none" w:sz="0" w:space="0" w:color="auto"/>
            <w:left w:val="none" w:sz="0" w:space="0" w:color="auto"/>
            <w:bottom w:val="none" w:sz="0" w:space="0" w:color="auto"/>
            <w:right w:val="none" w:sz="0" w:space="0" w:color="auto"/>
          </w:divBdr>
        </w:div>
        <w:div w:id="1770856749">
          <w:marLeft w:val="0"/>
          <w:marRight w:val="0"/>
          <w:marTop w:val="0"/>
          <w:marBottom w:val="0"/>
          <w:divBdr>
            <w:top w:val="none" w:sz="0" w:space="0" w:color="auto"/>
            <w:left w:val="none" w:sz="0" w:space="0" w:color="auto"/>
            <w:bottom w:val="none" w:sz="0" w:space="0" w:color="auto"/>
            <w:right w:val="none" w:sz="0" w:space="0" w:color="auto"/>
          </w:divBdr>
        </w:div>
        <w:div w:id="1797026376">
          <w:marLeft w:val="0"/>
          <w:marRight w:val="0"/>
          <w:marTop w:val="0"/>
          <w:marBottom w:val="0"/>
          <w:divBdr>
            <w:top w:val="none" w:sz="0" w:space="0" w:color="auto"/>
            <w:left w:val="none" w:sz="0" w:space="0" w:color="auto"/>
            <w:bottom w:val="none" w:sz="0" w:space="0" w:color="auto"/>
            <w:right w:val="none" w:sz="0" w:space="0" w:color="auto"/>
          </w:divBdr>
        </w:div>
        <w:div w:id="1844126127">
          <w:marLeft w:val="0"/>
          <w:marRight w:val="0"/>
          <w:marTop w:val="0"/>
          <w:marBottom w:val="0"/>
          <w:divBdr>
            <w:top w:val="none" w:sz="0" w:space="0" w:color="auto"/>
            <w:left w:val="none" w:sz="0" w:space="0" w:color="auto"/>
            <w:bottom w:val="none" w:sz="0" w:space="0" w:color="auto"/>
            <w:right w:val="none" w:sz="0" w:space="0" w:color="auto"/>
          </w:divBdr>
        </w:div>
        <w:div w:id="1846361418">
          <w:marLeft w:val="0"/>
          <w:marRight w:val="0"/>
          <w:marTop w:val="0"/>
          <w:marBottom w:val="0"/>
          <w:divBdr>
            <w:top w:val="none" w:sz="0" w:space="0" w:color="auto"/>
            <w:left w:val="none" w:sz="0" w:space="0" w:color="auto"/>
            <w:bottom w:val="none" w:sz="0" w:space="0" w:color="auto"/>
            <w:right w:val="none" w:sz="0" w:space="0" w:color="auto"/>
          </w:divBdr>
        </w:div>
        <w:div w:id="1846675200">
          <w:marLeft w:val="0"/>
          <w:marRight w:val="0"/>
          <w:marTop w:val="0"/>
          <w:marBottom w:val="0"/>
          <w:divBdr>
            <w:top w:val="none" w:sz="0" w:space="0" w:color="auto"/>
            <w:left w:val="none" w:sz="0" w:space="0" w:color="auto"/>
            <w:bottom w:val="none" w:sz="0" w:space="0" w:color="auto"/>
            <w:right w:val="none" w:sz="0" w:space="0" w:color="auto"/>
          </w:divBdr>
        </w:div>
        <w:div w:id="1862695765">
          <w:marLeft w:val="0"/>
          <w:marRight w:val="0"/>
          <w:marTop w:val="0"/>
          <w:marBottom w:val="0"/>
          <w:divBdr>
            <w:top w:val="none" w:sz="0" w:space="0" w:color="auto"/>
            <w:left w:val="none" w:sz="0" w:space="0" w:color="auto"/>
            <w:bottom w:val="none" w:sz="0" w:space="0" w:color="auto"/>
            <w:right w:val="none" w:sz="0" w:space="0" w:color="auto"/>
          </w:divBdr>
        </w:div>
        <w:div w:id="1867476685">
          <w:marLeft w:val="0"/>
          <w:marRight w:val="0"/>
          <w:marTop w:val="0"/>
          <w:marBottom w:val="0"/>
          <w:divBdr>
            <w:top w:val="none" w:sz="0" w:space="0" w:color="auto"/>
            <w:left w:val="none" w:sz="0" w:space="0" w:color="auto"/>
            <w:bottom w:val="none" w:sz="0" w:space="0" w:color="auto"/>
            <w:right w:val="none" w:sz="0" w:space="0" w:color="auto"/>
          </w:divBdr>
        </w:div>
        <w:div w:id="1873806053">
          <w:marLeft w:val="0"/>
          <w:marRight w:val="0"/>
          <w:marTop w:val="0"/>
          <w:marBottom w:val="0"/>
          <w:divBdr>
            <w:top w:val="none" w:sz="0" w:space="0" w:color="auto"/>
            <w:left w:val="none" w:sz="0" w:space="0" w:color="auto"/>
            <w:bottom w:val="none" w:sz="0" w:space="0" w:color="auto"/>
            <w:right w:val="none" w:sz="0" w:space="0" w:color="auto"/>
          </w:divBdr>
        </w:div>
        <w:div w:id="1883712304">
          <w:marLeft w:val="0"/>
          <w:marRight w:val="0"/>
          <w:marTop w:val="0"/>
          <w:marBottom w:val="0"/>
          <w:divBdr>
            <w:top w:val="none" w:sz="0" w:space="0" w:color="auto"/>
            <w:left w:val="none" w:sz="0" w:space="0" w:color="auto"/>
            <w:bottom w:val="none" w:sz="0" w:space="0" w:color="auto"/>
            <w:right w:val="none" w:sz="0" w:space="0" w:color="auto"/>
          </w:divBdr>
        </w:div>
        <w:div w:id="1897080997">
          <w:marLeft w:val="0"/>
          <w:marRight w:val="0"/>
          <w:marTop w:val="0"/>
          <w:marBottom w:val="0"/>
          <w:divBdr>
            <w:top w:val="none" w:sz="0" w:space="0" w:color="auto"/>
            <w:left w:val="none" w:sz="0" w:space="0" w:color="auto"/>
            <w:bottom w:val="none" w:sz="0" w:space="0" w:color="auto"/>
            <w:right w:val="none" w:sz="0" w:space="0" w:color="auto"/>
          </w:divBdr>
        </w:div>
        <w:div w:id="1920361884">
          <w:marLeft w:val="0"/>
          <w:marRight w:val="0"/>
          <w:marTop w:val="0"/>
          <w:marBottom w:val="0"/>
          <w:divBdr>
            <w:top w:val="none" w:sz="0" w:space="0" w:color="auto"/>
            <w:left w:val="none" w:sz="0" w:space="0" w:color="auto"/>
            <w:bottom w:val="none" w:sz="0" w:space="0" w:color="auto"/>
            <w:right w:val="none" w:sz="0" w:space="0" w:color="auto"/>
          </w:divBdr>
        </w:div>
        <w:div w:id="1925214774">
          <w:marLeft w:val="0"/>
          <w:marRight w:val="0"/>
          <w:marTop w:val="0"/>
          <w:marBottom w:val="0"/>
          <w:divBdr>
            <w:top w:val="none" w:sz="0" w:space="0" w:color="auto"/>
            <w:left w:val="none" w:sz="0" w:space="0" w:color="auto"/>
            <w:bottom w:val="none" w:sz="0" w:space="0" w:color="auto"/>
            <w:right w:val="none" w:sz="0" w:space="0" w:color="auto"/>
          </w:divBdr>
        </w:div>
        <w:div w:id="1949966107">
          <w:marLeft w:val="0"/>
          <w:marRight w:val="0"/>
          <w:marTop w:val="0"/>
          <w:marBottom w:val="0"/>
          <w:divBdr>
            <w:top w:val="none" w:sz="0" w:space="0" w:color="auto"/>
            <w:left w:val="none" w:sz="0" w:space="0" w:color="auto"/>
            <w:bottom w:val="none" w:sz="0" w:space="0" w:color="auto"/>
            <w:right w:val="none" w:sz="0" w:space="0" w:color="auto"/>
          </w:divBdr>
        </w:div>
        <w:div w:id="1958902546">
          <w:marLeft w:val="0"/>
          <w:marRight w:val="0"/>
          <w:marTop w:val="0"/>
          <w:marBottom w:val="0"/>
          <w:divBdr>
            <w:top w:val="none" w:sz="0" w:space="0" w:color="auto"/>
            <w:left w:val="none" w:sz="0" w:space="0" w:color="auto"/>
            <w:bottom w:val="none" w:sz="0" w:space="0" w:color="auto"/>
            <w:right w:val="none" w:sz="0" w:space="0" w:color="auto"/>
          </w:divBdr>
        </w:div>
        <w:div w:id="1962148523">
          <w:marLeft w:val="0"/>
          <w:marRight w:val="0"/>
          <w:marTop w:val="0"/>
          <w:marBottom w:val="0"/>
          <w:divBdr>
            <w:top w:val="none" w:sz="0" w:space="0" w:color="auto"/>
            <w:left w:val="none" w:sz="0" w:space="0" w:color="auto"/>
            <w:bottom w:val="none" w:sz="0" w:space="0" w:color="auto"/>
            <w:right w:val="none" w:sz="0" w:space="0" w:color="auto"/>
          </w:divBdr>
        </w:div>
        <w:div w:id="1971205558">
          <w:marLeft w:val="0"/>
          <w:marRight w:val="0"/>
          <w:marTop w:val="0"/>
          <w:marBottom w:val="0"/>
          <w:divBdr>
            <w:top w:val="none" w:sz="0" w:space="0" w:color="auto"/>
            <w:left w:val="none" w:sz="0" w:space="0" w:color="auto"/>
            <w:bottom w:val="none" w:sz="0" w:space="0" w:color="auto"/>
            <w:right w:val="none" w:sz="0" w:space="0" w:color="auto"/>
          </w:divBdr>
        </w:div>
        <w:div w:id="1982346724">
          <w:marLeft w:val="0"/>
          <w:marRight w:val="0"/>
          <w:marTop w:val="0"/>
          <w:marBottom w:val="0"/>
          <w:divBdr>
            <w:top w:val="none" w:sz="0" w:space="0" w:color="auto"/>
            <w:left w:val="none" w:sz="0" w:space="0" w:color="auto"/>
            <w:bottom w:val="none" w:sz="0" w:space="0" w:color="auto"/>
            <w:right w:val="none" w:sz="0" w:space="0" w:color="auto"/>
          </w:divBdr>
        </w:div>
        <w:div w:id="1992248704">
          <w:marLeft w:val="0"/>
          <w:marRight w:val="0"/>
          <w:marTop w:val="0"/>
          <w:marBottom w:val="0"/>
          <w:divBdr>
            <w:top w:val="none" w:sz="0" w:space="0" w:color="auto"/>
            <w:left w:val="none" w:sz="0" w:space="0" w:color="auto"/>
            <w:bottom w:val="none" w:sz="0" w:space="0" w:color="auto"/>
            <w:right w:val="none" w:sz="0" w:space="0" w:color="auto"/>
          </w:divBdr>
        </w:div>
        <w:div w:id="2008166346">
          <w:marLeft w:val="0"/>
          <w:marRight w:val="0"/>
          <w:marTop w:val="0"/>
          <w:marBottom w:val="0"/>
          <w:divBdr>
            <w:top w:val="none" w:sz="0" w:space="0" w:color="auto"/>
            <w:left w:val="none" w:sz="0" w:space="0" w:color="auto"/>
            <w:bottom w:val="none" w:sz="0" w:space="0" w:color="auto"/>
            <w:right w:val="none" w:sz="0" w:space="0" w:color="auto"/>
          </w:divBdr>
        </w:div>
        <w:div w:id="2014723382">
          <w:marLeft w:val="0"/>
          <w:marRight w:val="0"/>
          <w:marTop w:val="0"/>
          <w:marBottom w:val="0"/>
          <w:divBdr>
            <w:top w:val="none" w:sz="0" w:space="0" w:color="auto"/>
            <w:left w:val="none" w:sz="0" w:space="0" w:color="auto"/>
            <w:bottom w:val="none" w:sz="0" w:space="0" w:color="auto"/>
            <w:right w:val="none" w:sz="0" w:space="0" w:color="auto"/>
          </w:divBdr>
        </w:div>
        <w:div w:id="2048556332">
          <w:marLeft w:val="0"/>
          <w:marRight w:val="0"/>
          <w:marTop w:val="0"/>
          <w:marBottom w:val="0"/>
          <w:divBdr>
            <w:top w:val="none" w:sz="0" w:space="0" w:color="auto"/>
            <w:left w:val="none" w:sz="0" w:space="0" w:color="auto"/>
            <w:bottom w:val="none" w:sz="0" w:space="0" w:color="auto"/>
            <w:right w:val="none" w:sz="0" w:space="0" w:color="auto"/>
          </w:divBdr>
        </w:div>
        <w:div w:id="2052534052">
          <w:marLeft w:val="0"/>
          <w:marRight w:val="0"/>
          <w:marTop w:val="0"/>
          <w:marBottom w:val="0"/>
          <w:divBdr>
            <w:top w:val="none" w:sz="0" w:space="0" w:color="auto"/>
            <w:left w:val="none" w:sz="0" w:space="0" w:color="auto"/>
            <w:bottom w:val="none" w:sz="0" w:space="0" w:color="auto"/>
            <w:right w:val="none" w:sz="0" w:space="0" w:color="auto"/>
          </w:divBdr>
        </w:div>
        <w:div w:id="2076779271">
          <w:marLeft w:val="0"/>
          <w:marRight w:val="0"/>
          <w:marTop w:val="0"/>
          <w:marBottom w:val="0"/>
          <w:divBdr>
            <w:top w:val="none" w:sz="0" w:space="0" w:color="auto"/>
            <w:left w:val="none" w:sz="0" w:space="0" w:color="auto"/>
            <w:bottom w:val="none" w:sz="0" w:space="0" w:color="auto"/>
            <w:right w:val="none" w:sz="0" w:space="0" w:color="auto"/>
          </w:divBdr>
        </w:div>
        <w:div w:id="2092265347">
          <w:marLeft w:val="0"/>
          <w:marRight w:val="0"/>
          <w:marTop w:val="0"/>
          <w:marBottom w:val="0"/>
          <w:divBdr>
            <w:top w:val="none" w:sz="0" w:space="0" w:color="auto"/>
            <w:left w:val="none" w:sz="0" w:space="0" w:color="auto"/>
            <w:bottom w:val="none" w:sz="0" w:space="0" w:color="auto"/>
            <w:right w:val="none" w:sz="0" w:space="0" w:color="auto"/>
          </w:divBdr>
        </w:div>
        <w:div w:id="2112890687">
          <w:marLeft w:val="0"/>
          <w:marRight w:val="0"/>
          <w:marTop w:val="0"/>
          <w:marBottom w:val="0"/>
          <w:divBdr>
            <w:top w:val="none" w:sz="0" w:space="0" w:color="auto"/>
            <w:left w:val="none" w:sz="0" w:space="0" w:color="auto"/>
            <w:bottom w:val="none" w:sz="0" w:space="0" w:color="auto"/>
            <w:right w:val="none" w:sz="0" w:space="0" w:color="auto"/>
          </w:divBdr>
        </w:div>
        <w:div w:id="2140486620">
          <w:marLeft w:val="0"/>
          <w:marRight w:val="0"/>
          <w:marTop w:val="0"/>
          <w:marBottom w:val="0"/>
          <w:divBdr>
            <w:top w:val="none" w:sz="0" w:space="0" w:color="auto"/>
            <w:left w:val="none" w:sz="0" w:space="0" w:color="auto"/>
            <w:bottom w:val="none" w:sz="0" w:space="0" w:color="auto"/>
            <w:right w:val="none" w:sz="0" w:space="0" w:color="auto"/>
          </w:divBdr>
        </w:div>
      </w:divsChild>
    </w:div>
    <w:div w:id="1573781721">
      <w:bodyDiv w:val="1"/>
      <w:marLeft w:val="0"/>
      <w:marRight w:val="0"/>
      <w:marTop w:val="0"/>
      <w:marBottom w:val="0"/>
      <w:divBdr>
        <w:top w:val="none" w:sz="0" w:space="0" w:color="auto"/>
        <w:left w:val="none" w:sz="0" w:space="0" w:color="auto"/>
        <w:bottom w:val="none" w:sz="0" w:space="0" w:color="auto"/>
        <w:right w:val="none" w:sz="0" w:space="0" w:color="auto"/>
      </w:divBdr>
      <w:divsChild>
        <w:div w:id="67116305">
          <w:marLeft w:val="0"/>
          <w:marRight w:val="0"/>
          <w:marTop w:val="0"/>
          <w:marBottom w:val="0"/>
          <w:divBdr>
            <w:top w:val="none" w:sz="0" w:space="0" w:color="auto"/>
            <w:left w:val="none" w:sz="0" w:space="0" w:color="auto"/>
            <w:bottom w:val="none" w:sz="0" w:space="0" w:color="auto"/>
            <w:right w:val="none" w:sz="0" w:space="0" w:color="auto"/>
          </w:divBdr>
        </w:div>
        <w:div w:id="416289312">
          <w:marLeft w:val="0"/>
          <w:marRight w:val="0"/>
          <w:marTop w:val="0"/>
          <w:marBottom w:val="0"/>
          <w:divBdr>
            <w:top w:val="none" w:sz="0" w:space="0" w:color="auto"/>
            <w:left w:val="none" w:sz="0" w:space="0" w:color="auto"/>
            <w:bottom w:val="none" w:sz="0" w:space="0" w:color="auto"/>
            <w:right w:val="none" w:sz="0" w:space="0" w:color="auto"/>
          </w:divBdr>
        </w:div>
        <w:div w:id="694622130">
          <w:marLeft w:val="0"/>
          <w:marRight w:val="0"/>
          <w:marTop w:val="0"/>
          <w:marBottom w:val="0"/>
          <w:divBdr>
            <w:top w:val="none" w:sz="0" w:space="0" w:color="auto"/>
            <w:left w:val="none" w:sz="0" w:space="0" w:color="auto"/>
            <w:bottom w:val="none" w:sz="0" w:space="0" w:color="auto"/>
            <w:right w:val="none" w:sz="0" w:space="0" w:color="auto"/>
          </w:divBdr>
        </w:div>
      </w:divsChild>
    </w:div>
    <w:div w:id="1619527723">
      <w:bodyDiv w:val="1"/>
      <w:marLeft w:val="0"/>
      <w:marRight w:val="0"/>
      <w:marTop w:val="0"/>
      <w:marBottom w:val="0"/>
      <w:divBdr>
        <w:top w:val="none" w:sz="0" w:space="0" w:color="auto"/>
        <w:left w:val="none" w:sz="0" w:space="0" w:color="auto"/>
        <w:bottom w:val="none" w:sz="0" w:space="0" w:color="auto"/>
        <w:right w:val="none" w:sz="0" w:space="0" w:color="auto"/>
      </w:divBdr>
      <w:divsChild>
        <w:div w:id="308021114">
          <w:marLeft w:val="0"/>
          <w:marRight w:val="0"/>
          <w:marTop w:val="0"/>
          <w:marBottom w:val="0"/>
          <w:divBdr>
            <w:top w:val="none" w:sz="0" w:space="0" w:color="auto"/>
            <w:left w:val="none" w:sz="0" w:space="0" w:color="auto"/>
            <w:bottom w:val="none" w:sz="0" w:space="0" w:color="auto"/>
            <w:right w:val="none" w:sz="0" w:space="0" w:color="auto"/>
          </w:divBdr>
        </w:div>
        <w:div w:id="472606030">
          <w:marLeft w:val="0"/>
          <w:marRight w:val="0"/>
          <w:marTop w:val="0"/>
          <w:marBottom w:val="0"/>
          <w:divBdr>
            <w:top w:val="none" w:sz="0" w:space="0" w:color="auto"/>
            <w:left w:val="none" w:sz="0" w:space="0" w:color="auto"/>
            <w:bottom w:val="none" w:sz="0" w:space="0" w:color="auto"/>
            <w:right w:val="none" w:sz="0" w:space="0" w:color="auto"/>
          </w:divBdr>
        </w:div>
        <w:div w:id="848253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 /><Relationship Id="rId18" Type="http://schemas.openxmlformats.org/officeDocument/2006/relationships/hyperlink" Target="https://www.carrtegra.com/2015/11/effective-change-management-change-definition/" TargetMode="External" /><Relationship Id="rId26" Type="http://schemas.openxmlformats.org/officeDocument/2006/relationships/hyperlink" Target="https://journals.sagepub.com/doi/pdf/10.1177/18479790211016273" TargetMode="External" /><Relationship Id="rId39" Type="http://schemas.openxmlformats.org/officeDocument/2006/relationships/hyperlink" Target="https://www.bmc.com/blogs/lewin-three-stage-model-change/" TargetMode="External" /><Relationship Id="rId21" Type="http://schemas.openxmlformats.org/officeDocument/2006/relationships/hyperlink" Target="https://www.researchgate.net/profile/Justine-Chinoperekweyi-2/publication/341623473_Exploring_Philosophical_Proclivity_of_Change_Management_Articles_Technical-rational_Perspective_versus_Other_Change_Philosophies/links/6092e6e8299bf1ad8d7d7951/Exploring-Philosophical-Proclivity-of-Change-Management-Articles-Technical-rational-Perspective-versus-Other-Change-Philosophies.pdf" TargetMode="External" /><Relationship Id="rId34" Type="http://schemas.openxmlformats.org/officeDocument/2006/relationships/hyperlink" Target="https://www.tescoplc.com/sustainability/planet/packaging-and-plastic/" TargetMode="External" /><Relationship Id="rId42" Type="http://schemas.openxmlformats.org/officeDocument/2006/relationships/hyperlink" Target="https://www.ndtv.com/jobs/experts-stress-on-upskilling-workforce-to-offset-automation-driven-job-loss-3277051" TargetMode="External" /><Relationship Id="rId47" Type="http://schemas.openxmlformats.org/officeDocument/2006/relationships/hyperlink" Target="https://www.tescoplc.com/news/2021/tesco-opens-new-checkout-free-store-getgo/" TargetMode="External" /><Relationship Id="rId50" Type="http://schemas.openxmlformats.org/officeDocument/2006/relationships/hyperlink" Target="https://changemanagementinsight.com/lewins-force-field-analysis-change-management/" TargetMode="External" /><Relationship Id="rId55" Type="http://schemas.openxmlformats.org/officeDocument/2006/relationships/header" Target="header1.xml" /><Relationship Id="rId7" Type="http://schemas.openxmlformats.org/officeDocument/2006/relationships/webSettings" Target="webSettings.xml" /><Relationship Id="rId12" Type="http://schemas.openxmlformats.org/officeDocument/2006/relationships/image" Target="media/image3.png" /><Relationship Id="rId17" Type="http://schemas.openxmlformats.org/officeDocument/2006/relationships/hyperlink" Target="https://goodwoodpub.com/index.php/ijfam/article/view/93/23" TargetMode="External" /><Relationship Id="rId25" Type="http://schemas.openxmlformats.org/officeDocument/2006/relationships/hyperlink" Target="https://www.statista.com/statistics/490882/tesco-group-united-kingdom-uk-number-of-employees/" TargetMode="External" /><Relationship Id="rId33" Type="http://schemas.openxmlformats.org/officeDocument/2006/relationships/hyperlink" Target="https://www.google.co.uk/books/edition/Work_Working_and_Work_Relationships_in_a/Y_0rvAEACAAJ?hl=en" TargetMode="External" /><Relationship Id="rId38" Type="http://schemas.openxmlformats.org/officeDocument/2006/relationships/hyperlink" Target="https://www.businessmanagementdaily.com/68228/an-overview-of-lewins-change-management-model/" TargetMode="External" /><Relationship Id="rId46" Type="http://schemas.openxmlformats.org/officeDocument/2006/relationships/hyperlink" Target="https://www.google.co.uk/url?sa=t&amp;source=web&amp;rct=j&amp;url=https://uu.diva-portal.org/smash/get/diva2:1162817/FULLTEXT01.pdf&amp;ved=2ahUKEwjAt_PN-5f7AhVBoVwKHRWDDyEQFnoECB0QAQ&amp;usg=AOvVaw0HNjR-Cs885cf6ry1KAMgZ" TargetMode="External" /><Relationship Id="rId59" Type="http://schemas.microsoft.com/office/2020/10/relationships/intelligence" Target="intelligence2.xml" /><Relationship Id="rId2" Type="http://schemas.openxmlformats.org/officeDocument/2006/relationships/customXml" Target="../customXml/item2.xml" /><Relationship Id="rId16" Type="http://schemas.openxmlformats.org/officeDocument/2006/relationships/hyperlink" Target="https://www.zambianguardian.com/advantages-and-disadvantages-of-lewins-change-model/" TargetMode="External" /><Relationship Id="rId20" Type="http://schemas.openxmlformats.org/officeDocument/2006/relationships/hyperlink" Target="https://d3.harvard.edu/platform-rctom/submission/tesco-a-digital-transformation/" TargetMode="External" /><Relationship Id="rId29" Type="http://schemas.openxmlformats.org/officeDocument/2006/relationships/hyperlink" Target="https://www.hierarchystructure.com/tesco-management-hierarchy/" TargetMode="External" /><Relationship Id="rId41" Type="http://schemas.openxmlformats.org/officeDocument/2006/relationships/hyperlink" Target="https://ojin.nursingworld.org/MainMenuCategories/ANAMarketplace/ANAPeriodicals/OJIN/TableofContents/Vol-21-2016/No2-May-2016/Integrating-Lewins-Theory-with-Leans-System-Approach.html" TargetMode="External" /><Relationship Id="rId54" Type="http://schemas.openxmlformats.org/officeDocument/2006/relationships/hyperlink" Target="https://documents1.worldbank.org/curated/en/816281518818814423/pdf/2019-WDR-Report.pdf" TargetMode="Externa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png" /><Relationship Id="rId24" Type="http://schemas.openxmlformats.org/officeDocument/2006/relationships/hyperlink" Target="https://eightdrivers.lewissilkin.com/predictions" TargetMode="External" /><Relationship Id="rId32" Type="http://schemas.openxmlformats.org/officeDocument/2006/relationships/hyperlink" Target="https://research-methodology.net/tesco-organizational-structure/" TargetMode="External" /><Relationship Id="rId37" Type="http://schemas.openxmlformats.org/officeDocument/2006/relationships/hyperlink" Target="https://www.tsw.co.uk/blog/leadership-and-management/lewis-change-model/" TargetMode="External" /><Relationship Id="rId40" Type="http://schemas.openxmlformats.org/officeDocument/2006/relationships/hyperlink" Target="https://www.bmc.com/blogs/lewin-three-stage-model-change/" TargetMode="External" /><Relationship Id="rId45" Type="http://schemas.openxmlformats.org/officeDocument/2006/relationships/hyperlink" Target="https://ruj.uj.edu.pl/xmlui/bitstream/handle/item/67892/teczke_sansyzbayevna-bespayeva_olzhabayevna-bugubayeva_approaches_and_models_for_change_management_2017.pdf?sequence=1&amp;isAllowed=y" TargetMode="External" /><Relationship Id="rId53" Type="http://schemas.openxmlformats.org/officeDocument/2006/relationships/hyperlink" Target="https://online.visual-paradigm.com/diagrams/templates/lewins-change-model/lewin-change-model-template" TargetMode="External" /><Relationship Id="rId58" Type="http://schemas.openxmlformats.org/officeDocument/2006/relationships/theme" Target="theme/theme1.xml" /><Relationship Id="rId5" Type="http://schemas.openxmlformats.org/officeDocument/2006/relationships/styles" Target="styles.xml" /><Relationship Id="rId15" Type="http://schemas.openxmlformats.org/officeDocument/2006/relationships/image" Target="media/image6.png" /><Relationship Id="rId23" Type="http://schemas.openxmlformats.org/officeDocument/2006/relationships/hyperlink" Target="https://eightdrivers.lewissilkin.com/emerging-themes" TargetMode="External" /><Relationship Id="rId28" Type="http://schemas.openxmlformats.org/officeDocument/2006/relationships/hyperlink" Target="https://www.hierarchystructure.com/tesco-management-hierarchy/" TargetMode="External" /><Relationship Id="rId36" Type="http://schemas.openxmlformats.org/officeDocument/2006/relationships/hyperlink" Target="https://www.change-management-coach.com/force-field-analysis.html" TargetMode="External" /><Relationship Id="rId49" Type="http://schemas.openxmlformats.org/officeDocument/2006/relationships/hyperlink" Target="https://www.google.co.uk/amp/s/amp.theguardian.com/business/2021/oct/23/end-of-the-checkout-queue-stores-rush-to-deploy-till-free-technology" TargetMode="External" /><Relationship Id="rId57" Type="http://schemas.openxmlformats.org/officeDocument/2006/relationships/fontTable" Target="fontTable.xml" /><Relationship Id="rId10" Type="http://schemas.openxmlformats.org/officeDocument/2006/relationships/image" Target="media/image1.png" /><Relationship Id="rId19" Type="http://schemas.openxmlformats.org/officeDocument/2006/relationships/hyperlink" Target="https://d3.harvard.edu/platform-rctom/submission/tesco-a-digital-transformation/" TargetMode="External" /><Relationship Id="rId31" Type="http://schemas.openxmlformats.org/officeDocument/2006/relationships/hyperlink" Target="https://www.researchgate.net/profile/Idris-Aida/publication/341095476_Employee_championing_behavior_in_the_context_of_organizational_change_a_proposed_framework_for_the_business_organizations_in_Bangladesh/links/5eaf8f1ca6fdcc7050a8606a/Employee-championing-behavior-in-the-context-of-organizational-change-a-proposed-framework-for-the-business-organizations-in-Bangladesh.pdf" TargetMode="External" /><Relationship Id="rId44" Type="http://schemas.openxmlformats.org/officeDocument/2006/relationships/hyperlink" Target="https://www.ndtv.com/jobs/experts-stress-on-upskilling-workforce-to-offset-automation-driven-job-loss-3277051" TargetMode="External" /><Relationship Id="rId52" Type="http://schemas.openxmlformats.org/officeDocument/2006/relationships/hyperlink" Target="https://www.google.co.uk/books/edition/The_Employment_Contract_and_the_Changed/sMPOCwAAQBAJ?hl=en&amp;gbpv=1&amp;dq=how+the+world+of+work+is+changing&amp;printsec=frontcover"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image" Target="media/image5.png" /><Relationship Id="rId22" Type="http://schemas.openxmlformats.org/officeDocument/2006/relationships/hyperlink" Target="https://eightdrivers.lewissilkin.com/" TargetMode="External" /><Relationship Id="rId27" Type="http://schemas.openxmlformats.org/officeDocument/2006/relationships/hyperlink" Target="https://www.hierarchystructure.com/tesco-management-hierarchy/" TargetMode="External" /><Relationship Id="rId30" Type="http://schemas.openxmlformats.org/officeDocument/2006/relationships/hyperlink" Target="https://www.marketing91.com/force-field-analysis/" TargetMode="External" /><Relationship Id="rId35" Type="http://schemas.openxmlformats.org/officeDocument/2006/relationships/hyperlink" Target="https://www.change-management-coach.com/force-field-analysis.html" TargetMode="External" /><Relationship Id="rId43" Type="http://schemas.openxmlformats.org/officeDocument/2006/relationships/hyperlink" Target="https://www.ndtv.com/jobs/experts-stress-on-upskilling-workforce-to-offset-automation-driven-job-loss-3277051" TargetMode="External" /><Relationship Id="rId48" Type="http://schemas.openxmlformats.org/officeDocument/2006/relationships/hyperlink" Target="https://www.google.co.uk/amp/s/amp.theguardian.com/business/2021/oct/23/end-of-the-checkout-queue-stores-rush-to-deploy-till-free-technology" TargetMode="External" /><Relationship Id="rId56" Type="http://schemas.openxmlformats.org/officeDocument/2006/relationships/footer" Target="footer1.xml" /><Relationship Id="rId8" Type="http://schemas.openxmlformats.org/officeDocument/2006/relationships/footnotes" Target="footnotes.xml" /><Relationship Id="rId51" Type="http://schemas.openxmlformats.org/officeDocument/2006/relationships/hyperlink" Target="https://changemanagementinsight.com/lewins-force-field-analysis-change-management/" TargetMode="External" /><Relationship Id="rId3" Type="http://schemas.openxmlformats.org/officeDocument/2006/relationships/customXml" Target="../customXml/item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3" ma:contentTypeDescription="Create a new document." ma:contentTypeScope="" ma:versionID="ca64b82e2a17d7b54792cda48d9a9fe5">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9011fa0ddc86ce306946356b8f32e851"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D0850C-6F9A-460C-82CD-E8211E653AB1}">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4A945501-AD54-4D99-8127-86196E27120C}">
  <ds:schemaRefs>
    <ds:schemaRef ds:uri="http://schemas.microsoft.com/sharepoint/v3/contenttype/forms"/>
  </ds:schemaRefs>
</ds:datastoreItem>
</file>

<file path=customXml/itemProps3.xml><?xml version="1.0" encoding="utf-8"?>
<ds:datastoreItem xmlns:ds="http://schemas.openxmlformats.org/officeDocument/2006/customXml" ds:itemID="{1B975DA2-BD5F-46CE-B92E-D8E283EC07FA}">
  <ds:schemaRefs>
    <ds:schemaRef ds:uri="http://schemas.microsoft.com/office/2006/metadata/contentType"/>
    <ds:schemaRef ds:uri="http://schemas.microsoft.com/office/2006/metadata/properties/metaAttributes"/>
    <ds:schemaRef ds:uri="http://www.w3.org/2000/xmlns/"/>
    <ds:schemaRef ds:uri="http://www.w3.org/2001/XMLSchema"/>
    <ds:schemaRef ds:uri="717b0226-a333-4c25-acd7-534bd000737f"/>
    <ds:schemaRef ds:uri="5fa7c6fb-f4dc-42b8-b650-783ea9de044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8417</Words>
  <Characters>47981</Characters>
  <Application>Microsoft Office Word</Application>
  <DocSecurity>0</DocSecurity>
  <Lines>399</Lines>
  <Paragraphs>112</Paragraphs>
  <ScaleCrop>false</ScaleCrop>
  <Company/>
  <LinksUpToDate>false</LinksUpToDate>
  <CharactersWithSpaces>56286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Nurjahan</dc:creator>
  <cp:keywords/>
  <dc:description/>
  <cp:lastModifiedBy>nurjahan Begum</cp:lastModifiedBy>
  <cp:revision>2</cp:revision>
  <dcterms:created xsi:type="dcterms:W3CDTF">2022-11-16T16:20:00Z</dcterms:created>
  <dcterms:modified xsi:type="dcterms:W3CDTF">2022-11-16T16:20:00Z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