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0B1E17" w14:textId="01143248" w:rsidR="003552C7" w:rsidRPr="003552C7" w:rsidRDefault="003552C7" w:rsidP="00A51E4F">
      <w:pPr>
        <w:rPr>
          <w:rFonts w:ascii="Arial" w:hAnsi="Arial" w:cs="Arial"/>
          <w:sz w:val="24"/>
          <w:szCs w:val="24"/>
        </w:rPr>
      </w:pPr>
      <w:r w:rsidRPr="003552C7">
        <w:rPr>
          <w:rFonts w:ascii="Arial" w:hAnsi="Arial" w:cs="Arial"/>
          <w:b/>
          <w:bCs/>
          <w:sz w:val="24"/>
          <w:szCs w:val="24"/>
        </w:rPr>
        <w:t xml:space="preserve">What impact can the challenges of operational policing have on individual and group wellbeing? Why is it important to manage mental wellbeing in policing? </w:t>
      </w:r>
      <w:r w:rsidR="0098366A">
        <w:rPr>
          <w:rFonts w:ascii="Arial" w:hAnsi="Arial" w:cs="Arial"/>
          <w:sz w:val="24"/>
          <w:szCs w:val="24"/>
        </w:rPr>
        <w:t>2000 words</w:t>
      </w:r>
    </w:p>
    <w:p w14:paraId="01E9112D" w14:textId="77777777" w:rsidR="003552C7" w:rsidRPr="00115193" w:rsidRDefault="003552C7" w:rsidP="003552C7">
      <w:pPr>
        <w:rPr>
          <w:rFonts w:ascii="Arial" w:hAnsi="Arial" w:cs="Arial"/>
          <w:b/>
          <w:bCs/>
          <w:sz w:val="24"/>
          <w:szCs w:val="24"/>
        </w:rPr>
      </w:pPr>
    </w:p>
    <w:p w14:paraId="4423D831" w14:textId="401E7342" w:rsidR="004272EB" w:rsidRPr="00115193" w:rsidRDefault="004B4DBE" w:rsidP="004272EB">
      <w:pPr>
        <w:rPr>
          <w:rFonts w:ascii="Arial" w:hAnsi="Arial" w:cs="Arial"/>
          <w:sz w:val="24"/>
          <w:szCs w:val="24"/>
        </w:rPr>
      </w:pPr>
      <w:r w:rsidRPr="00115193">
        <w:rPr>
          <w:rFonts w:ascii="Arial" w:hAnsi="Arial" w:cs="Arial"/>
          <w:sz w:val="24"/>
          <w:szCs w:val="24"/>
        </w:rPr>
        <w:t xml:space="preserve">This essay will discuss </w:t>
      </w:r>
      <w:r w:rsidR="004A1349" w:rsidRPr="00115193">
        <w:rPr>
          <w:rFonts w:ascii="Arial" w:hAnsi="Arial" w:cs="Arial"/>
          <w:sz w:val="24"/>
          <w:szCs w:val="24"/>
        </w:rPr>
        <w:t>what impact the challenges of operational policing can have on individual and group wellbeing, as well as explore why it is important to manage mental wellbeing in policing.</w:t>
      </w:r>
      <w:r w:rsidR="004272EB" w:rsidRPr="00115193">
        <w:rPr>
          <w:rFonts w:ascii="Arial" w:hAnsi="Arial" w:cs="Arial"/>
          <w:sz w:val="24"/>
          <w:szCs w:val="24"/>
        </w:rPr>
        <w:t xml:space="preserve"> The challenges of operational policing present various impacts on the wellbeing of </w:t>
      </w:r>
      <w:r w:rsidR="0082619C" w:rsidRPr="00115193">
        <w:rPr>
          <w:rFonts w:ascii="Arial" w:hAnsi="Arial" w:cs="Arial"/>
          <w:sz w:val="24"/>
          <w:szCs w:val="24"/>
        </w:rPr>
        <w:t>operational police officers</w:t>
      </w:r>
      <w:r w:rsidR="004272EB" w:rsidRPr="00115193">
        <w:rPr>
          <w:rFonts w:ascii="Arial" w:hAnsi="Arial" w:cs="Arial"/>
          <w:sz w:val="24"/>
          <w:szCs w:val="24"/>
        </w:rPr>
        <w:t xml:space="preserve">. Given the nature of </w:t>
      </w:r>
      <w:r w:rsidR="0082619C" w:rsidRPr="00115193">
        <w:rPr>
          <w:rFonts w:ascii="Arial" w:hAnsi="Arial" w:cs="Arial"/>
          <w:sz w:val="24"/>
          <w:szCs w:val="24"/>
        </w:rPr>
        <w:t>the</w:t>
      </w:r>
      <w:r w:rsidR="004272EB" w:rsidRPr="00115193">
        <w:rPr>
          <w:rFonts w:ascii="Arial" w:hAnsi="Arial" w:cs="Arial"/>
          <w:sz w:val="24"/>
          <w:szCs w:val="24"/>
        </w:rPr>
        <w:t xml:space="preserve"> work, which involves exposure to traumatic events, high-stress situations, and the potential for violence, officers may experience a range of psychological and emotional challenges. </w:t>
      </w:r>
      <w:r w:rsidR="0082619C" w:rsidRPr="00115193">
        <w:rPr>
          <w:rFonts w:ascii="Arial" w:hAnsi="Arial" w:cs="Arial"/>
          <w:sz w:val="24"/>
          <w:szCs w:val="24"/>
        </w:rPr>
        <w:t xml:space="preserve">Incidents responded to by police will include suicides, murders, child abuse, sexual assaults and rapes, domestic violence, and car accidents (Jetelina, K et al, 2020). </w:t>
      </w:r>
      <w:r w:rsidR="00795B41">
        <w:rPr>
          <w:rFonts w:ascii="Arial" w:hAnsi="Arial" w:cs="Arial"/>
          <w:sz w:val="24"/>
          <w:szCs w:val="24"/>
        </w:rPr>
        <w:t>Repeated exposure to these events</w:t>
      </w:r>
      <w:r w:rsidR="004272EB" w:rsidRPr="00115193">
        <w:rPr>
          <w:rFonts w:ascii="Arial" w:hAnsi="Arial" w:cs="Arial"/>
          <w:sz w:val="24"/>
          <w:szCs w:val="24"/>
        </w:rPr>
        <w:t xml:space="preserve"> can lead to detrimental consequences for their mental health, which in turn </w:t>
      </w:r>
      <w:r w:rsidR="0082619C" w:rsidRPr="00115193">
        <w:rPr>
          <w:rFonts w:ascii="Arial" w:hAnsi="Arial" w:cs="Arial"/>
          <w:sz w:val="24"/>
          <w:szCs w:val="24"/>
        </w:rPr>
        <w:t>can go on to affect multiple areas of their lives</w:t>
      </w:r>
      <w:r w:rsidR="004272EB" w:rsidRPr="00115193">
        <w:rPr>
          <w:rFonts w:ascii="Arial" w:hAnsi="Arial" w:cs="Arial"/>
          <w:sz w:val="24"/>
          <w:szCs w:val="24"/>
        </w:rPr>
        <w:t xml:space="preserve">. This essay </w:t>
      </w:r>
      <w:r w:rsidR="0082619C" w:rsidRPr="00115193">
        <w:rPr>
          <w:rFonts w:ascii="Arial" w:hAnsi="Arial" w:cs="Arial"/>
          <w:sz w:val="24"/>
          <w:szCs w:val="24"/>
        </w:rPr>
        <w:t xml:space="preserve">will </w:t>
      </w:r>
      <w:r w:rsidR="003664E5" w:rsidRPr="00115193">
        <w:rPr>
          <w:rFonts w:ascii="Arial" w:hAnsi="Arial" w:cs="Arial"/>
          <w:sz w:val="24"/>
          <w:szCs w:val="24"/>
        </w:rPr>
        <w:t>go on to</w:t>
      </w:r>
      <w:r w:rsidR="004E7BD0" w:rsidRPr="00115193">
        <w:rPr>
          <w:rFonts w:ascii="Arial" w:hAnsi="Arial" w:cs="Arial"/>
          <w:sz w:val="24"/>
          <w:szCs w:val="24"/>
        </w:rPr>
        <w:t xml:space="preserve"> underscore</w:t>
      </w:r>
      <w:r w:rsidR="004272EB" w:rsidRPr="00115193">
        <w:rPr>
          <w:rFonts w:ascii="Arial" w:hAnsi="Arial" w:cs="Arial"/>
          <w:sz w:val="24"/>
          <w:szCs w:val="24"/>
        </w:rPr>
        <w:t xml:space="preserve"> the significance of effective mental health management within police forces.</w:t>
      </w:r>
    </w:p>
    <w:p w14:paraId="7E19F047" w14:textId="77777777" w:rsidR="004272EB" w:rsidRDefault="004272EB" w:rsidP="003552C7">
      <w:pPr>
        <w:rPr>
          <w:rFonts w:ascii="Arial" w:hAnsi="Arial" w:cs="Arial"/>
          <w:sz w:val="24"/>
          <w:szCs w:val="24"/>
        </w:rPr>
      </w:pPr>
    </w:p>
    <w:p w14:paraId="7A412208" w14:textId="71703D3E" w:rsidR="004A1349" w:rsidRDefault="00971067" w:rsidP="003552C7">
      <w:pPr>
        <w:rPr>
          <w:rFonts w:ascii="Arial" w:hAnsi="Arial" w:cs="Arial"/>
          <w:sz w:val="24"/>
          <w:szCs w:val="24"/>
        </w:rPr>
      </w:pPr>
      <w:r>
        <w:rPr>
          <w:rFonts w:ascii="Arial" w:hAnsi="Arial" w:cs="Arial"/>
          <w:sz w:val="24"/>
          <w:szCs w:val="24"/>
        </w:rPr>
        <w:t xml:space="preserve">In a survey conducted in a police department in America, </w:t>
      </w:r>
      <w:r w:rsidR="000D25FC">
        <w:rPr>
          <w:rFonts w:ascii="Arial" w:hAnsi="Arial" w:cs="Arial"/>
          <w:sz w:val="24"/>
          <w:szCs w:val="24"/>
        </w:rPr>
        <w:t xml:space="preserve">12% </w:t>
      </w:r>
      <w:r w:rsidR="00795B41">
        <w:rPr>
          <w:rFonts w:ascii="Arial" w:hAnsi="Arial" w:cs="Arial"/>
          <w:sz w:val="24"/>
          <w:szCs w:val="24"/>
        </w:rPr>
        <w:t xml:space="preserve">of police officers </w:t>
      </w:r>
      <w:r w:rsidR="000D25FC">
        <w:rPr>
          <w:rFonts w:ascii="Arial" w:hAnsi="Arial" w:cs="Arial"/>
          <w:sz w:val="24"/>
          <w:szCs w:val="24"/>
        </w:rPr>
        <w:t xml:space="preserve">reported </w:t>
      </w:r>
      <w:r w:rsidR="00795B41">
        <w:rPr>
          <w:rFonts w:ascii="Arial" w:hAnsi="Arial" w:cs="Arial"/>
          <w:sz w:val="24"/>
          <w:szCs w:val="24"/>
        </w:rPr>
        <w:t xml:space="preserve">having </w:t>
      </w:r>
      <w:r w:rsidR="000D25FC">
        <w:rPr>
          <w:rFonts w:ascii="Arial" w:hAnsi="Arial" w:cs="Arial"/>
          <w:sz w:val="24"/>
          <w:szCs w:val="24"/>
        </w:rPr>
        <w:t>already be</w:t>
      </w:r>
      <w:r w:rsidR="00795B41">
        <w:rPr>
          <w:rFonts w:ascii="Arial" w:hAnsi="Arial" w:cs="Arial"/>
          <w:sz w:val="24"/>
          <w:szCs w:val="24"/>
        </w:rPr>
        <w:t>en</w:t>
      </w:r>
      <w:r w:rsidR="000D25FC">
        <w:rPr>
          <w:rFonts w:ascii="Arial" w:hAnsi="Arial" w:cs="Arial"/>
          <w:sz w:val="24"/>
          <w:szCs w:val="24"/>
        </w:rPr>
        <w:t xml:space="preserve"> diagnosed with a mental health issue, whilst a further 26% </w:t>
      </w:r>
      <w:r w:rsidR="00795B41">
        <w:rPr>
          <w:rFonts w:ascii="Arial" w:hAnsi="Arial" w:cs="Arial"/>
          <w:sz w:val="24"/>
          <w:szCs w:val="24"/>
        </w:rPr>
        <w:t xml:space="preserve">of officers </w:t>
      </w:r>
      <w:r w:rsidR="000D25FC">
        <w:rPr>
          <w:rFonts w:ascii="Arial" w:hAnsi="Arial" w:cs="Arial"/>
          <w:sz w:val="24"/>
          <w:szCs w:val="24"/>
        </w:rPr>
        <w:t xml:space="preserve">had met the criteria for </w:t>
      </w:r>
      <w:r w:rsidR="00130DBB">
        <w:rPr>
          <w:rFonts w:ascii="Arial" w:hAnsi="Arial" w:cs="Arial"/>
          <w:sz w:val="24"/>
          <w:szCs w:val="24"/>
        </w:rPr>
        <w:t>having a mental health issue, although had not been previously diagnosed (</w:t>
      </w:r>
      <w:r w:rsidR="00130DBB" w:rsidRPr="00792288">
        <w:rPr>
          <w:rFonts w:ascii="Arial" w:hAnsi="Arial" w:cs="Arial"/>
          <w:sz w:val="24"/>
          <w:szCs w:val="24"/>
        </w:rPr>
        <w:t xml:space="preserve">Jetelina, </w:t>
      </w:r>
      <w:r w:rsidR="00130DBB">
        <w:rPr>
          <w:rFonts w:ascii="Arial" w:hAnsi="Arial" w:cs="Arial"/>
          <w:sz w:val="24"/>
          <w:szCs w:val="24"/>
        </w:rPr>
        <w:t xml:space="preserve">K et al, 2020). Many officers stated that they had not been to seek help for their symptoms as they had become numb to situations they face at work, as well as </w:t>
      </w:r>
      <w:r w:rsidR="00987AD9">
        <w:rPr>
          <w:rFonts w:ascii="Arial" w:hAnsi="Arial" w:cs="Arial"/>
          <w:sz w:val="24"/>
          <w:szCs w:val="24"/>
        </w:rPr>
        <w:t xml:space="preserve">having concerns around confidentiality when discussing their feelings, and about </w:t>
      </w:r>
      <w:r w:rsidR="00795B41">
        <w:rPr>
          <w:rFonts w:ascii="Arial" w:hAnsi="Arial" w:cs="Arial"/>
          <w:sz w:val="24"/>
          <w:szCs w:val="24"/>
        </w:rPr>
        <w:t>a</w:t>
      </w:r>
      <w:r w:rsidR="00987AD9">
        <w:rPr>
          <w:rFonts w:ascii="Arial" w:hAnsi="Arial" w:cs="Arial"/>
          <w:sz w:val="24"/>
          <w:szCs w:val="24"/>
        </w:rPr>
        <w:t xml:space="preserve"> healthcare professional not being able to understand what they experience as a police officer (</w:t>
      </w:r>
      <w:r w:rsidR="00987AD9" w:rsidRPr="00792288">
        <w:rPr>
          <w:rFonts w:ascii="Arial" w:hAnsi="Arial" w:cs="Arial"/>
          <w:sz w:val="24"/>
          <w:szCs w:val="24"/>
        </w:rPr>
        <w:t xml:space="preserve">Jetelina, </w:t>
      </w:r>
      <w:r w:rsidR="00987AD9">
        <w:rPr>
          <w:rFonts w:ascii="Arial" w:hAnsi="Arial" w:cs="Arial"/>
          <w:sz w:val="24"/>
          <w:szCs w:val="24"/>
        </w:rPr>
        <w:t xml:space="preserve">K et al, 2020). </w:t>
      </w:r>
      <w:r w:rsidR="009A1B2A">
        <w:rPr>
          <w:rFonts w:ascii="Arial" w:hAnsi="Arial" w:cs="Arial"/>
          <w:sz w:val="24"/>
          <w:szCs w:val="24"/>
        </w:rPr>
        <w:t xml:space="preserve">From repeated exposure to traumatic incidents at work, becoming numb to how these are making officers feel is detrimental to officer wellbeing, as they will not be </w:t>
      </w:r>
      <w:r w:rsidR="0010504A">
        <w:rPr>
          <w:rFonts w:ascii="Arial" w:hAnsi="Arial" w:cs="Arial"/>
          <w:sz w:val="24"/>
          <w:szCs w:val="24"/>
        </w:rPr>
        <w:t>self-aware</w:t>
      </w:r>
      <w:r w:rsidR="009A1B2A">
        <w:rPr>
          <w:rFonts w:ascii="Arial" w:hAnsi="Arial" w:cs="Arial"/>
          <w:sz w:val="24"/>
          <w:szCs w:val="24"/>
        </w:rPr>
        <w:t xml:space="preserve"> on </w:t>
      </w:r>
      <w:r w:rsidR="0010504A">
        <w:rPr>
          <w:rFonts w:ascii="Arial" w:hAnsi="Arial" w:cs="Arial"/>
          <w:sz w:val="24"/>
          <w:szCs w:val="24"/>
        </w:rPr>
        <w:t>if and when they should seek professional help</w:t>
      </w:r>
      <w:r w:rsidR="00C40E64">
        <w:rPr>
          <w:rFonts w:ascii="Arial" w:hAnsi="Arial" w:cs="Arial"/>
          <w:sz w:val="24"/>
          <w:szCs w:val="24"/>
        </w:rPr>
        <w:t xml:space="preserve">. This will </w:t>
      </w:r>
      <w:r w:rsidR="00795B41">
        <w:rPr>
          <w:rFonts w:ascii="Arial" w:hAnsi="Arial" w:cs="Arial"/>
          <w:sz w:val="24"/>
          <w:szCs w:val="24"/>
        </w:rPr>
        <w:t>enable</w:t>
      </w:r>
      <w:r w:rsidR="00C40E64">
        <w:rPr>
          <w:rFonts w:ascii="Arial" w:hAnsi="Arial" w:cs="Arial"/>
          <w:sz w:val="24"/>
          <w:szCs w:val="24"/>
        </w:rPr>
        <w:t xml:space="preserve"> the issues to ruminate and </w:t>
      </w:r>
      <w:r w:rsidR="00135B20">
        <w:rPr>
          <w:rFonts w:ascii="Arial" w:hAnsi="Arial" w:cs="Arial"/>
          <w:sz w:val="24"/>
          <w:szCs w:val="24"/>
        </w:rPr>
        <w:t>develop and</w:t>
      </w:r>
      <w:r w:rsidR="00C40E64">
        <w:rPr>
          <w:rFonts w:ascii="Arial" w:hAnsi="Arial" w:cs="Arial"/>
          <w:sz w:val="24"/>
          <w:szCs w:val="24"/>
        </w:rPr>
        <w:t xml:space="preserve"> can lead to </w:t>
      </w:r>
      <w:r w:rsidR="00795B41">
        <w:rPr>
          <w:rFonts w:ascii="Arial" w:hAnsi="Arial" w:cs="Arial"/>
          <w:sz w:val="24"/>
          <w:szCs w:val="24"/>
        </w:rPr>
        <w:t xml:space="preserve">clinical </w:t>
      </w:r>
      <w:r w:rsidR="00135B20">
        <w:rPr>
          <w:rFonts w:ascii="Arial" w:hAnsi="Arial" w:cs="Arial"/>
          <w:sz w:val="24"/>
          <w:szCs w:val="24"/>
        </w:rPr>
        <w:t>mental health issues such as anxiety, depression and PTSD (</w:t>
      </w:r>
      <w:r w:rsidR="00135B20" w:rsidRPr="00792288">
        <w:rPr>
          <w:rFonts w:ascii="Arial" w:hAnsi="Arial" w:cs="Arial"/>
          <w:sz w:val="24"/>
          <w:szCs w:val="24"/>
        </w:rPr>
        <w:t xml:space="preserve">Jetelina, </w:t>
      </w:r>
      <w:r w:rsidR="00135B20">
        <w:rPr>
          <w:rFonts w:ascii="Arial" w:hAnsi="Arial" w:cs="Arial"/>
          <w:sz w:val="24"/>
          <w:szCs w:val="24"/>
        </w:rPr>
        <w:t>K et al, 2020).</w:t>
      </w:r>
    </w:p>
    <w:p w14:paraId="1A5234F6" w14:textId="77777777" w:rsidR="00C55AB1" w:rsidRDefault="00C55AB1" w:rsidP="003552C7">
      <w:pPr>
        <w:rPr>
          <w:rFonts w:ascii="Arial" w:hAnsi="Arial" w:cs="Arial"/>
          <w:sz w:val="24"/>
          <w:szCs w:val="24"/>
        </w:rPr>
      </w:pPr>
    </w:p>
    <w:p w14:paraId="6CBFBABF" w14:textId="45C7B6A4" w:rsidR="00867415" w:rsidRDefault="00E42970" w:rsidP="003552C7">
      <w:pPr>
        <w:rPr>
          <w:rFonts w:ascii="Arial" w:hAnsi="Arial" w:cs="Arial"/>
          <w:sz w:val="24"/>
          <w:szCs w:val="24"/>
        </w:rPr>
      </w:pPr>
      <w:r>
        <w:rPr>
          <w:rFonts w:ascii="Arial" w:hAnsi="Arial" w:cs="Arial"/>
          <w:sz w:val="24"/>
          <w:szCs w:val="24"/>
        </w:rPr>
        <w:t>P</w:t>
      </w:r>
      <w:r w:rsidR="000D7DEC">
        <w:rPr>
          <w:rFonts w:ascii="Arial" w:hAnsi="Arial" w:cs="Arial"/>
          <w:sz w:val="24"/>
          <w:szCs w:val="24"/>
        </w:rPr>
        <w:t>ost-traumatic stress disorder</w:t>
      </w:r>
      <w:r w:rsidR="00795B41">
        <w:rPr>
          <w:rFonts w:ascii="Arial" w:hAnsi="Arial" w:cs="Arial"/>
          <w:sz w:val="24"/>
          <w:szCs w:val="24"/>
        </w:rPr>
        <w:t xml:space="preserve"> (PTSD) i</w:t>
      </w:r>
      <w:r>
        <w:rPr>
          <w:rFonts w:ascii="Arial" w:hAnsi="Arial" w:cs="Arial"/>
          <w:sz w:val="24"/>
          <w:szCs w:val="24"/>
        </w:rPr>
        <w:t xml:space="preserve">s a </w:t>
      </w:r>
      <w:r w:rsidR="002D439F">
        <w:rPr>
          <w:rFonts w:ascii="Arial" w:hAnsi="Arial" w:cs="Arial"/>
          <w:sz w:val="24"/>
          <w:szCs w:val="24"/>
        </w:rPr>
        <w:t>high-risk</w:t>
      </w:r>
      <w:r>
        <w:rPr>
          <w:rFonts w:ascii="Arial" w:hAnsi="Arial" w:cs="Arial"/>
          <w:sz w:val="24"/>
          <w:szCs w:val="24"/>
        </w:rPr>
        <w:t xml:space="preserve"> factor for police officers as a result of the repeated operational challenges they face at work. </w:t>
      </w:r>
      <w:r w:rsidR="000D7DEC">
        <w:rPr>
          <w:rFonts w:ascii="Arial" w:hAnsi="Arial" w:cs="Arial"/>
          <w:sz w:val="24"/>
          <w:szCs w:val="24"/>
        </w:rPr>
        <w:t xml:space="preserve">According to the NHS (2022), PTSD is </w:t>
      </w:r>
      <w:r w:rsidR="00651973">
        <w:rPr>
          <w:rFonts w:ascii="Arial" w:hAnsi="Arial" w:cs="Arial"/>
          <w:sz w:val="24"/>
          <w:szCs w:val="24"/>
        </w:rPr>
        <w:t xml:space="preserve">a mental health issue which is caused by the exposure to frightening, distressing or </w:t>
      </w:r>
      <w:r w:rsidR="00642721">
        <w:rPr>
          <w:rFonts w:ascii="Arial" w:hAnsi="Arial" w:cs="Arial"/>
          <w:sz w:val="24"/>
          <w:szCs w:val="24"/>
        </w:rPr>
        <w:t xml:space="preserve">stressful events, and can lead to insomnia, flashbacks and nightmares. </w:t>
      </w:r>
      <w:r w:rsidR="004E741A">
        <w:rPr>
          <w:rFonts w:ascii="Arial" w:hAnsi="Arial" w:cs="Arial"/>
          <w:sz w:val="24"/>
          <w:szCs w:val="24"/>
        </w:rPr>
        <w:t xml:space="preserve">PTSD can even develop years </w:t>
      </w:r>
      <w:r w:rsidR="009B598C">
        <w:rPr>
          <w:rFonts w:ascii="Arial" w:hAnsi="Arial" w:cs="Arial"/>
          <w:sz w:val="24"/>
          <w:szCs w:val="24"/>
        </w:rPr>
        <w:t>after the fact</w:t>
      </w:r>
      <w:r w:rsidR="004E741A">
        <w:rPr>
          <w:rFonts w:ascii="Arial" w:hAnsi="Arial" w:cs="Arial"/>
          <w:sz w:val="24"/>
          <w:szCs w:val="24"/>
        </w:rPr>
        <w:t>, and it is unknown why some may develop this and others who have experience</w:t>
      </w:r>
      <w:r w:rsidR="009B598C">
        <w:rPr>
          <w:rFonts w:ascii="Arial" w:hAnsi="Arial" w:cs="Arial"/>
          <w:sz w:val="24"/>
          <w:szCs w:val="24"/>
        </w:rPr>
        <w:t>d</w:t>
      </w:r>
      <w:r w:rsidR="004E741A">
        <w:rPr>
          <w:rFonts w:ascii="Arial" w:hAnsi="Arial" w:cs="Arial"/>
          <w:sz w:val="24"/>
          <w:szCs w:val="24"/>
        </w:rPr>
        <w:t xml:space="preserve"> the same situations, do not</w:t>
      </w:r>
      <w:r w:rsidR="009B598C">
        <w:rPr>
          <w:rFonts w:ascii="Arial" w:hAnsi="Arial" w:cs="Arial"/>
          <w:sz w:val="24"/>
          <w:szCs w:val="24"/>
        </w:rPr>
        <w:t xml:space="preserve"> (NHS, 2022).</w:t>
      </w:r>
      <w:r w:rsidR="00867415">
        <w:rPr>
          <w:rFonts w:ascii="Arial" w:hAnsi="Arial" w:cs="Arial"/>
          <w:sz w:val="24"/>
          <w:szCs w:val="24"/>
        </w:rPr>
        <w:t xml:space="preserve"> </w:t>
      </w:r>
      <w:r w:rsidR="00C7243D">
        <w:rPr>
          <w:rFonts w:ascii="Arial" w:hAnsi="Arial" w:cs="Arial"/>
          <w:sz w:val="24"/>
          <w:szCs w:val="24"/>
        </w:rPr>
        <w:t xml:space="preserve">Combined data from multiple studies indicate that </w:t>
      </w:r>
      <w:r w:rsidR="002D439F">
        <w:rPr>
          <w:rFonts w:ascii="Arial" w:hAnsi="Arial" w:cs="Arial"/>
          <w:sz w:val="24"/>
          <w:szCs w:val="24"/>
        </w:rPr>
        <w:t>worldwide, approximately 14% of police officers meet the diagnostic threshold for PTSD (</w:t>
      </w:r>
      <w:r w:rsidR="00947901" w:rsidRPr="00947901">
        <w:rPr>
          <w:rFonts w:ascii="Arial" w:hAnsi="Arial" w:cs="Arial"/>
          <w:sz w:val="24"/>
          <w:szCs w:val="24"/>
        </w:rPr>
        <w:t>C Steel</w:t>
      </w:r>
      <w:r w:rsidR="00947901">
        <w:rPr>
          <w:rFonts w:ascii="Arial" w:hAnsi="Arial" w:cs="Arial"/>
          <w:sz w:val="24"/>
          <w:szCs w:val="24"/>
        </w:rPr>
        <w:t xml:space="preserve"> et al, </w:t>
      </w:r>
      <w:r w:rsidR="00F9613A">
        <w:rPr>
          <w:rFonts w:ascii="Arial" w:hAnsi="Arial" w:cs="Arial"/>
          <w:sz w:val="24"/>
          <w:szCs w:val="24"/>
        </w:rPr>
        <w:t>2021).</w:t>
      </w:r>
    </w:p>
    <w:p w14:paraId="54F7B2B0" w14:textId="25FA3D92" w:rsidR="00867415" w:rsidRDefault="00E308C5" w:rsidP="003552C7">
      <w:pPr>
        <w:rPr>
          <w:rFonts w:ascii="Arial" w:hAnsi="Arial" w:cs="Arial"/>
          <w:sz w:val="24"/>
          <w:szCs w:val="24"/>
        </w:rPr>
      </w:pPr>
      <w:r>
        <w:rPr>
          <w:rFonts w:ascii="Arial" w:hAnsi="Arial" w:cs="Arial"/>
          <w:sz w:val="24"/>
          <w:szCs w:val="24"/>
        </w:rPr>
        <w:t>Complex PTSD</w:t>
      </w:r>
      <w:r w:rsidR="006F69C3">
        <w:rPr>
          <w:rFonts w:ascii="Arial" w:hAnsi="Arial" w:cs="Arial"/>
          <w:sz w:val="24"/>
          <w:szCs w:val="24"/>
        </w:rPr>
        <w:t xml:space="preserve"> presents itself the same as regular PTSD, however, with more disturbances in everyday life, including </w:t>
      </w:r>
      <w:r w:rsidR="00795B41">
        <w:rPr>
          <w:rFonts w:ascii="Arial" w:hAnsi="Arial" w:cs="Arial"/>
          <w:sz w:val="24"/>
          <w:szCs w:val="24"/>
        </w:rPr>
        <w:t>self-perception,</w:t>
      </w:r>
      <w:r w:rsidR="006F69C3">
        <w:rPr>
          <w:rFonts w:ascii="Arial" w:hAnsi="Arial" w:cs="Arial"/>
          <w:sz w:val="24"/>
          <w:szCs w:val="24"/>
        </w:rPr>
        <w:t xml:space="preserve"> and how people communicate with others</w:t>
      </w:r>
      <w:r w:rsidR="00867415">
        <w:rPr>
          <w:rFonts w:ascii="Arial" w:hAnsi="Arial" w:cs="Arial"/>
          <w:sz w:val="24"/>
          <w:szCs w:val="24"/>
        </w:rPr>
        <w:t xml:space="preserve">. Miller, J (2022) describes complex PTSD as </w:t>
      </w:r>
      <w:r w:rsidR="00867415" w:rsidRPr="00867415">
        <w:rPr>
          <w:rFonts w:ascii="Arial" w:hAnsi="Arial" w:cs="Arial"/>
          <w:sz w:val="24"/>
          <w:szCs w:val="24"/>
        </w:rPr>
        <w:t xml:space="preserve">chronic </w:t>
      </w:r>
      <w:r w:rsidR="00867415">
        <w:rPr>
          <w:rFonts w:ascii="Arial" w:hAnsi="Arial" w:cs="Arial"/>
          <w:sz w:val="24"/>
          <w:szCs w:val="24"/>
        </w:rPr>
        <w:t xml:space="preserve">and </w:t>
      </w:r>
      <w:r w:rsidR="00867415" w:rsidRPr="00867415">
        <w:rPr>
          <w:rFonts w:ascii="Arial" w:hAnsi="Arial" w:cs="Arial"/>
          <w:sz w:val="24"/>
          <w:szCs w:val="24"/>
        </w:rPr>
        <w:lastRenderedPageBreak/>
        <w:t xml:space="preserve">unprocessed trauma </w:t>
      </w:r>
      <w:r w:rsidR="00867415">
        <w:rPr>
          <w:rFonts w:ascii="Arial" w:hAnsi="Arial" w:cs="Arial"/>
          <w:sz w:val="24"/>
          <w:szCs w:val="24"/>
        </w:rPr>
        <w:t xml:space="preserve">that negatively affects your </w:t>
      </w:r>
      <w:r w:rsidR="00867415" w:rsidRPr="00867415">
        <w:rPr>
          <w:rFonts w:ascii="Arial" w:hAnsi="Arial" w:cs="Arial"/>
          <w:sz w:val="24"/>
          <w:szCs w:val="24"/>
        </w:rPr>
        <w:t>emotion regulation</w:t>
      </w:r>
      <w:r w:rsidR="00867415">
        <w:rPr>
          <w:rFonts w:ascii="Arial" w:hAnsi="Arial" w:cs="Arial"/>
          <w:sz w:val="24"/>
          <w:szCs w:val="24"/>
        </w:rPr>
        <w:t xml:space="preserve">, sense of self, and relationships. As previously discussed, the nature of work in operational policing means that officers are regularly exposed to traumatic and intense incidents, making officers highly susceptible to developing chronic PTSD, especially if help is not sought to try and process the feelings involved with these traumas. </w:t>
      </w:r>
      <w:r w:rsidR="006F69C3">
        <w:rPr>
          <w:rFonts w:ascii="Arial" w:hAnsi="Arial" w:cs="Arial"/>
          <w:sz w:val="24"/>
          <w:szCs w:val="24"/>
        </w:rPr>
        <w:t>In a survey conducted amongst 16,000 police officers in the UK, around 13% met the threshold for having complex PTSD (</w:t>
      </w:r>
      <w:r w:rsidR="006F69C3" w:rsidRPr="00947901">
        <w:rPr>
          <w:rFonts w:ascii="Arial" w:hAnsi="Arial" w:cs="Arial"/>
          <w:sz w:val="24"/>
          <w:szCs w:val="24"/>
        </w:rPr>
        <w:t>C Steel</w:t>
      </w:r>
      <w:r w:rsidR="006F69C3">
        <w:rPr>
          <w:rFonts w:ascii="Arial" w:hAnsi="Arial" w:cs="Arial"/>
          <w:sz w:val="24"/>
          <w:szCs w:val="24"/>
        </w:rPr>
        <w:t xml:space="preserve"> et al, 2021). Multiple </w:t>
      </w:r>
      <w:r w:rsidR="00867415">
        <w:rPr>
          <w:rFonts w:ascii="Arial" w:hAnsi="Arial" w:cs="Arial"/>
          <w:sz w:val="24"/>
          <w:szCs w:val="24"/>
        </w:rPr>
        <w:t>effects</w:t>
      </w:r>
      <w:r w:rsidR="006F69C3">
        <w:rPr>
          <w:rFonts w:ascii="Arial" w:hAnsi="Arial" w:cs="Arial"/>
          <w:sz w:val="24"/>
          <w:szCs w:val="24"/>
        </w:rPr>
        <w:t xml:space="preserve"> of the job contribute to this such as burnout and compassion fatigue, as well as </w:t>
      </w:r>
      <w:r w:rsidR="00867415">
        <w:rPr>
          <w:rFonts w:ascii="Arial" w:hAnsi="Arial" w:cs="Arial"/>
          <w:sz w:val="24"/>
          <w:szCs w:val="24"/>
        </w:rPr>
        <w:t xml:space="preserve">consequential lifestyle </w:t>
      </w:r>
      <w:r w:rsidR="006F69C3">
        <w:rPr>
          <w:rFonts w:ascii="Arial" w:hAnsi="Arial" w:cs="Arial"/>
          <w:sz w:val="24"/>
          <w:szCs w:val="24"/>
        </w:rPr>
        <w:t xml:space="preserve">factors </w:t>
      </w:r>
      <w:r w:rsidR="00867415">
        <w:rPr>
          <w:rFonts w:ascii="Arial" w:hAnsi="Arial" w:cs="Arial"/>
          <w:sz w:val="24"/>
          <w:szCs w:val="24"/>
        </w:rPr>
        <w:t xml:space="preserve">of </w:t>
      </w:r>
      <w:r w:rsidR="006F69C3">
        <w:rPr>
          <w:rFonts w:ascii="Arial" w:hAnsi="Arial" w:cs="Arial"/>
          <w:sz w:val="24"/>
          <w:szCs w:val="24"/>
        </w:rPr>
        <w:t>policing, like poor sleep quality and high alcohol intake. Studies have shown that 51% of UK police officers report having below average sleep, primarily as a result of the unsocial and long working hours (</w:t>
      </w:r>
      <w:r w:rsidR="006F69C3" w:rsidRPr="00947901">
        <w:rPr>
          <w:rFonts w:ascii="Arial" w:hAnsi="Arial" w:cs="Arial"/>
          <w:sz w:val="24"/>
          <w:szCs w:val="24"/>
        </w:rPr>
        <w:t>C Steel</w:t>
      </w:r>
      <w:r w:rsidR="006F69C3">
        <w:rPr>
          <w:rFonts w:ascii="Arial" w:hAnsi="Arial" w:cs="Arial"/>
          <w:sz w:val="24"/>
          <w:szCs w:val="24"/>
        </w:rPr>
        <w:t xml:space="preserve"> et al, 2021). Furthermore, </w:t>
      </w:r>
      <w:r w:rsidR="00A142DF">
        <w:rPr>
          <w:rFonts w:ascii="Arial" w:hAnsi="Arial" w:cs="Arial"/>
          <w:sz w:val="24"/>
          <w:szCs w:val="24"/>
        </w:rPr>
        <w:t>5% of UK police officers report that they increase their alcohol consumption following a traumatic event at work, which can also be detrimental to sleep quality (</w:t>
      </w:r>
      <w:r w:rsidR="00A142DF" w:rsidRPr="00947901">
        <w:rPr>
          <w:rFonts w:ascii="Arial" w:hAnsi="Arial" w:cs="Arial"/>
          <w:sz w:val="24"/>
          <w:szCs w:val="24"/>
        </w:rPr>
        <w:t>C Steel</w:t>
      </w:r>
      <w:r w:rsidR="00A142DF">
        <w:rPr>
          <w:rFonts w:ascii="Arial" w:hAnsi="Arial" w:cs="Arial"/>
          <w:sz w:val="24"/>
          <w:szCs w:val="24"/>
        </w:rPr>
        <w:t xml:space="preserve"> et al, 2021). This article demonstrates how the </w:t>
      </w:r>
      <w:r w:rsidR="004B356F">
        <w:rPr>
          <w:rFonts w:ascii="Arial" w:hAnsi="Arial" w:cs="Arial"/>
          <w:sz w:val="24"/>
          <w:szCs w:val="24"/>
        </w:rPr>
        <w:t>short-term</w:t>
      </w:r>
      <w:r w:rsidR="00A142DF">
        <w:rPr>
          <w:rFonts w:ascii="Arial" w:hAnsi="Arial" w:cs="Arial"/>
          <w:sz w:val="24"/>
          <w:szCs w:val="24"/>
        </w:rPr>
        <w:t xml:space="preserve"> </w:t>
      </w:r>
      <w:r w:rsidR="004B356F">
        <w:rPr>
          <w:rFonts w:ascii="Arial" w:hAnsi="Arial" w:cs="Arial"/>
          <w:sz w:val="24"/>
          <w:szCs w:val="24"/>
        </w:rPr>
        <w:t>effects</w:t>
      </w:r>
      <w:r w:rsidR="00A142DF">
        <w:rPr>
          <w:rFonts w:ascii="Arial" w:hAnsi="Arial" w:cs="Arial"/>
          <w:sz w:val="24"/>
          <w:szCs w:val="24"/>
        </w:rPr>
        <w:t xml:space="preserve"> of operational policing, after a period of time and repeated exposure, can lead to long term mental health issues and diagnoses such as PTSD and complex PTSD.</w:t>
      </w:r>
    </w:p>
    <w:p w14:paraId="3D849B0B" w14:textId="77777777" w:rsidR="00A85118" w:rsidRDefault="00A85118" w:rsidP="003552C7">
      <w:pPr>
        <w:rPr>
          <w:rFonts w:ascii="Arial" w:hAnsi="Arial" w:cs="Arial"/>
          <w:sz w:val="24"/>
          <w:szCs w:val="24"/>
        </w:rPr>
      </w:pPr>
    </w:p>
    <w:p w14:paraId="7FF8C311" w14:textId="761DD272" w:rsidR="00C55AB1" w:rsidRDefault="00C55AB1" w:rsidP="003552C7">
      <w:pPr>
        <w:rPr>
          <w:rFonts w:ascii="Arial" w:hAnsi="Arial" w:cs="Arial"/>
          <w:sz w:val="24"/>
          <w:szCs w:val="24"/>
        </w:rPr>
      </w:pPr>
      <w:r>
        <w:rPr>
          <w:rFonts w:ascii="Arial" w:hAnsi="Arial" w:cs="Arial"/>
          <w:sz w:val="24"/>
          <w:szCs w:val="24"/>
        </w:rPr>
        <w:t xml:space="preserve">As well as the stresses that police officers face operationally, there are also organisational factors to consider. </w:t>
      </w:r>
      <w:r w:rsidR="00827DB1">
        <w:rPr>
          <w:rFonts w:ascii="Arial" w:hAnsi="Arial" w:cs="Arial"/>
          <w:sz w:val="24"/>
          <w:szCs w:val="24"/>
        </w:rPr>
        <w:t xml:space="preserve">Issues within a workplace which stem from the organisation can occur in any </w:t>
      </w:r>
      <w:r w:rsidR="004B356F">
        <w:rPr>
          <w:rFonts w:ascii="Arial" w:hAnsi="Arial" w:cs="Arial"/>
          <w:sz w:val="24"/>
          <w:szCs w:val="24"/>
        </w:rPr>
        <w:t>workplace but</w:t>
      </w:r>
      <w:r w:rsidR="00827DB1">
        <w:rPr>
          <w:rFonts w:ascii="Arial" w:hAnsi="Arial" w:cs="Arial"/>
          <w:sz w:val="24"/>
          <w:szCs w:val="24"/>
        </w:rPr>
        <w:t xml:space="preserve"> can be amplified in policing due to the</w:t>
      </w:r>
      <w:r w:rsidR="003E29EE">
        <w:rPr>
          <w:rFonts w:ascii="Arial" w:hAnsi="Arial" w:cs="Arial"/>
          <w:sz w:val="24"/>
          <w:szCs w:val="24"/>
        </w:rPr>
        <w:t xml:space="preserve"> nature of the job, which comes with factors </w:t>
      </w:r>
      <w:r w:rsidR="009241BC">
        <w:rPr>
          <w:rFonts w:ascii="Arial" w:hAnsi="Arial" w:cs="Arial"/>
          <w:sz w:val="24"/>
          <w:szCs w:val="24"/>
        </w:rPr>
        <w:t xml:space="preserve">and expectations </w:t>
      </w:r>
      <w:r w:rsidR="003E29EE">
        <w:rPr>
          <w:rFonts w:ascii="Arial" w:hAnsi="Arial" w:cs="Arial"/>
          <w:sz w:val="24"/>
          <w:szCs w:val="24"/>
        </w:rPr>
        <w:t>that may not be present in normal civilian jobs</w:t>
      </w:r>
      <w:r w:rsidR="009241BC">
        <w:rPr>
          <w:rFonts w:ascii="Arial" w:hAnsi="Arial" w:cs="Arial"/>
          <w:sz w:val="24"/>
          <w:szCs w:val="24"/>
        </w:rPr>
        <w:t>, including the existence o</w:t>
      </w:r>
      <w:r w:rsidR="004A08BA">
        <w:rPr>
          <w:rFonts w:ascii="Arial" w:hAnsi="Arial" w:cs="Arial"/>
          <w:sz w:val="24"/>
          <w:szCs w:val="24"/>
        </w:rPr>
        <w:t>f ranks, and</w:t>
      </w:r>
      <w:r w:rsidR="00F921AC">
        <w:rPr>
          <w:rFonts w:ascii="Arial" w:hAnsi="Arial" w:cs="Arial"/>
          <w:sz w:val="24"/>
          <w:szCs w:val="24"/>
        </w:rPr>
        <w:t xml:space="preserve"> having rest days cancelled frequently, </w:t>
      </w:r>
      <w:r w:rsidR="00C8497C">
        <w:rPr>
          <w:rFonts w:ascii="Arial" w:hAnsi="Arial" w:cs="Arial"/>
          <w:sz w:val="24"/>
          <w:szCs w:val="24"/>
        </w:rPr>
        <w:t xml:space="preserve">whether this is to </w:t>
      </w:r>
      <w:r w:rsidR="00F921AC">
        <w:rPr>
          <w:rFonts w:ascii="Arial" w:hAnsi="Arial" w:cs="Arial"/>
          <w:sz w:val="24"/>
          <w:szCs w:val="24"/>
        </w:rPr>
        <w:t>be used as a number as resources are low</w:t>
      </w:r>
      <w:r w:rsidR="00C8497C">
        <w:rPr>
          <w:rFonts w:ascii="Arial" w:hAnsi="Arial" w:cs="Arial"/>
          <w:sz w:val="24"/>
          <w:szCs w:val="24"/>
        </w:rPr>
        <w:t>, or to attend court</w:t>
      </w:r>
      <w:r w:rsidR="00F455C6">
        <w:rPr>
          <w:rFonts w:ascii="Arial" w:hAnsi="Arial" w:cs="Arial"/>
          <w:sz w:val="24"/>
          <w:szCs w:val="24"/>
        </w:rPr>
        <w:t xml:space="preserve">. </w:t>
      </w:r>
      <w:r w:rsidR="00F921AC">
        <w:rPr>
          <w:rFonts w:ascii="Arial" w:hAnsi="Arial" w:cs="Arial"/>
          <w:sz w:val="24"/>
          <w:szCs w:val="24"/>
        </w:rPr>
        <w:t>Further</w:t>
      </w:r>
      <w:r w:rsidR="00DE6BFD">
        <w:rPr>
          <w:rFonts w:ascii="Arial" w:hAnsi="Arial" w:cs="Arial"/>
          <w:sz w:val="24"/>
          <w:szCs w:val="24"/>
        </w:rPr>
        <w:t xml:space="preserve"> o</w:t>
      </w:r>
      <w:r w:rsidR="00F455C6">
        <w:rPr>
          <w:rFonts w:ascii="Arial" w:hAnsi="Arial" w:cs="Arial"/>
          <w:sz w:val="24"/>
          <w:szCs w:val="24"/>
        </w:rPr>
        <w:t xml:space="preserve">rganisational </w:t>
      </w:r>
      <w:r w:rsidR="006A0FD9">
        <w:rPr>
          <w:rFonts w:ascii="Arial" w:hAnsi="Arial" w:cs="Arial"/>
          <w:sz w:val="24"/>
          <w:szCs w:val="24"/>
        </w:rPr>
        <w:t xml:space="preserve">challenges include high demand, low resources, lack of support, </w:t>
      </w:r>
      <w:r w:rsidR="008C0074">
        <w:rPr>
          <w:rFonts w:ascii="Arial" w:hAnsi="Arial" w:cs="Arial"/>
          <w:sz w:val="24"/>
          <w:szCs w:val="24"/>
        </w:rPr>
        <w:t>long working hours, and pressure</w:t>
      </w:r>
      <w:r w:rsidR="001435A5">
        <w:rPr>
          <w:rFonts w:ascii="Arial" w:hAnsi="Arial" w:cs="Arial"/>
          <w:sz w:val="24"/>
          <w:szCs w:val="24"/>
        </w:rPr>
        <w:t xml:space="preserve"> </w:t>
      </w:r>
      <w:r w:rsidR="00E83FCC">
        <w:rPr>
          <w:rFonts w:ascii="Arial" w:hAnsi="Arial" w:cs="Arial"/>
          <w:sz w:val="24"/>
          <w:szCs w:val="24"/>
        </w:rPr>
        <w:t>(</w:t>
      </w:r>
      <w:r w:rsidR="00E83FCC" w:rsidRPr="00597D53">
        <w:rPr>
          <w:rFonts w:ascii="Arial" w:hAnsi="Arial" w:cs="Arial"/>
          <w:sz w:val="24"/>
          <w:szCs w:val="24"/>
        </w:rPr>
        <w:t>Purba, A</w:t>
      </w:r>
      <w:r w:rsidR="00E83FCC">
        <w:rPr>
          <w:rFonts w:ascii="Arial" w:hAnsi="Arial" w:cs="Arial"/>
          <w:sz w:val="24"/>
          <w:szCs w:val="24"/>
        </w:rPr>
        <w:t>.</w:t>
      </w:r>
      <w:r w:rsidR="00E83FCC" w:rsidRPr="00597D53">
        <w:rPr>
          <w:rFonts w:ascii="Arial" w:hAnsi="Arial" w:cs="Arial"/>
          <w:sz w:val="24"/>
          <w:szCs w:val="24"/>
        </w:rPr>
        <w:t xml:space="preserve"> Demou, E</w:t>
      </w:r>
      <w:r w:rsidR="00E83FCC">
        <w:rPr>
          <w:rFonts w:ascii="Arial" w:hAnsi="Arial" w:cs="Arial"/>
          <w:sz w:val="24"/>
          <w:szCs w:val="24"/>
        </w:rPr>
        <w:t xml:space="preserve">, 2019). </w:t>
      </w:r>
      <w:r w:rsidR="00DE6BFD">
        <w:rPr>
          <w:rFonts w:ascii="Arial" w:hAnsi="Arial" w:cs="Arial"/>
          <w:sz w:val="24"/>
          <w:szCs w:val="24"/>
        </w:rPr>
        <w:t>T</w:t>
      </w:r>
      <w:r w:rsidR="00595A03">
        <w:rPr>
          <w:rFonts w:ascii="Arial" w:hAnsi="Arial" w:cs="Arial"/>
          <w:sz w:val="24"/>
          <w:szCs w:val="24"/>
        </w:rPr>
        <w:t xml:space="preserve">hese organisational stressors may have more of an effect on a police officer than situational stressors, such as challenging incidents, because they </w:t>
      </w:r>
      <w:r w:rsidR="00DA1F2F">
        <w:rPr>
          <w:rFonts w:ascii="Arial" w:hAnsi="Arial" w:cs="Arial"/>
          <w:sz w:val="24"/>
          <w:szCs w:val="24"/>
        </w:rPr>
        <w:t>may be viewed as unnecessary, oppressive, and out of their control (</w:t>
      </w:r>
      <w:r w:rsidR="00F07775" w:rsidRPr="00597D53">
        <w:rPr>
          <w:rFonts w:ascii="Arial" w:hAnsi="Arial" w:cs="Arial"/>
          <w:sz w:val="24"/>
          <w:szCs w:val="24"/>
        </w:rPr>
        <w:t>Purba, A</w:t>
      </w:r>
      <w:r w:rsidR="00F07775">
        <w:rPr>
          <w:rFonts w:ascii="Arial" w:hAnsi="Arial" w:cs="Arial"/>
          <w:sz w:val="24"/>
          <w:szCs w:val="24"/>
        </w:rPr>
        <w:t>.</w:t>
      </w:r>
      <w:r w:rsidR="00F07775" w:rsidRPr="00597D53">
        <w:rPr>
          <w:rFonts w:ascii="Arial" w:hAnsi="Arial" w:cs="Arial"/>
          <w:sz w:val="24"/>
          <w:szCs w:val="24"/>
        </w:rPr>
        <w:t xml:space="preserve"> Demou, E</w:t>
      </w:r>
      <w:r w:rsidR="00F07775">
        <w:rPr>
          <w:rFonts w:ascii="Arial" w:hAnsi="Arial" w:cs="Arial"/>
          <w:sz w:val="24"/>
          <w:szCs w:val="24"/>
        </w:rPr>
        <w:t>, 2019</w:t>
      </w:r>
      <w:r w:rsidR="00DA1F2F" w:rsidRPr="008B1D07">
        <w:rPr>
          <w:rFonts w:ascii="Arial" w:hAnsi="Arial" w:cs="Arial"/>
          <w:sz w:val="24"/>
          <w:szCs w:val="24"/>
        </w:rPr>
        <w:t>).</w:t>
      </w:r>
      <w:r w:rsidR="008B1D07" w:rsidRPr="008B1D07">
        <w:rPr>
          <w:rFonts w:ascii="Arial" w:hAnsi="Arial" w:cs="Arial"/>
          <w:color w:val="467886" w:themeColor="hyperlink"/>
          <w:sz w:val="24"/>
          <w:szCs w:val="24"/>
        </w:rPr>
        <w:t xml:space="preserve"> </w:t>
      </w:r>
      <w:r w:rsidR="00531EC7">
        <w:rPr>
          <w:rFonts w:ascii="Arial" w:hAnsi="Arial" w:cs="Arial"/>
          <w:sz w:val="24"/>
          <w:szCs w:val="24"/>
        </w:rPr>
        <w:t>In a study conducted by</w:t>
      </w:r>
      <w:r w:rsidR="00F07775">
        <w:rPr>
          <w:rFonts w:ascii="Arial" w:hAnsi="Arial" w:cs="Arial"/>
          <w:sz w:val="24"/>
          <w:szCs w:val="24"/>
        </w:rPr>
        <w:t xml:space="preserve"> </w:t>
      </w:r>
      <w:r w:rsidR="00E83FCC">
        <w:rPr>
          <w:rFonts w:ascii="Arial" w:hAnsi="Arial" w:cs="Arial"/>
          <w:sz w:val="24"/>
          <w:szCs w:val="24"/>
        </w:rPr>
        <w:t>Amrit Purba and Evangelia Demou (2019)</w:t>
      </w:r>
      <w:r w:rsidR="00531EC7">
        <w:rPr>
          <w:rFonts w:ascii="Arial" w:hAnsi="Arial" w:cs="Arial"/>
          <w:sz w:val="24"/>
          <w:szCs w:val="24"/>
        </w:rPr>
        <w:t xml:space="preserve">, it was found that organisational stressors </w:t>
      </w:r>
      <w:r w:rsidR="00F83A9B">
        <w:rPr>
          <w:rFonts w:ascii="Arial" w:hAnsi="Arial" w:cs="Arial"/>
          <w:sz w:val="24"/>
          <w:szCs w:val="24"/>
        </w:rPr>
        <w:t xml:space="preserve">in policing contribute significantly to </w:t>
      </w:r>
      <w:r w:rsidR="007E4AEA">
        <w:rPr>
          <w:rFonts w:ascii="Arial" w:hAnsi="Arial" w:cs="Arial"/>
          <w:sz w:val="24"/>
          <w:szCs w:val="24"/>
        </w:rPr>
        <w:t xml:space="preserve">police officers experiencing anxiety, stress, depression, </w:t>
      </w:r>
      <w:r w:rsidR="004E57D9">
        <w:rPr>
          <w:rFonts w:ascii="Arial" w:hAnsi="Arial" w:cs="Arial"/>
          <w:sz w:val="24"/>
          <w:szCs w:val="24"/>
        </w:rPr>
        <w:t xml:space="preserve">depersonalisation, </w:t>
      </w:r>
      <w:r w:rsidR="00EA23C5">
        <w:rPr>
          <w:rFonts w:ascii="Arial" w:hAnsi="Arial" w:cs="Arial"/>
          <w:sz w:val="24"/>
          <w:szCs w:val="24"/>
        </w:rPr>
        <w:t>burnout, psychological stress and suicide idea</w:t>
      </w:r>
      <w:r w:rsidR="001435A5">
        <w:rPr>
          <w:rFonts w:ascii="Arial" w:hAnsi="Arial" w:cs="Arial"/>
          <w:sz w:val="24"/>
          <w:szCs w:val="24"/>
        </w:rPr>
        <w:t>tion.</w:t>
      </w:r>
    </w:p>
    <w:p w14:paraId="1DCAE07E" w14:textId="30486EEA" w:rsidR="003A2E7D" w:rsidRPr="008B1D07" w:rsidRDefault="003A2E7D" w:rsidP="003552C7">
      <w:pPr>
        <w:rPr>
          <w:rFonts w:ascii="Arial" w:hAnsi="Arial" w:cs="Arial"/>
          <w:color w:val="467886" w:themeColor="hyperlink"/>
          <w:sz w:val="24"/>
          <w:szCs w:val="24"/>
          <w:u w:val="single"/>
        </w:rPr>
      </w:pPr>
      <w:r>
        <w:rPr>
          <w:rFonts w:ascii="Arial" w:hAnsi="Arial" w:cs="Arial"/>
          <w:sz w:val="24"/>
          <w:szCs w:val="24"/>
        </w:rPr>
        <w:t xml:space="preserve">A </w:t>
      </w:r>
      <w:r w:rsidR="00410BE2">
        <w:rPr>
          <w:rFonts w:ascii="Arial" w:hAnsi="Arial" w:cs="Arial"/>
          <w:sz w:val="24"/>
          <w:szCs w:val="24"/>
        </w:rPr>
        <w:t>study that backs this up</w:t>
      </w:r>
      <w:r w:rsidR="00507B6D">
        <w:rPr>
          <w:rFonts w:ascii="Arial" w:hAnsi="Arial" w:cs="Arial"/>
          <w:sz w:val="24"/>
          <w:szCs w:val="24"/>
        </w:rPr>
        <w:t xml:space="preserve">, is one conducted by </w:t>
      </w:r>
      <w:r w:rsidR="003F4B33">
        <w:rPr>
          <w:rFonts w:ascii="Arial" w:hAnsi="Arial" w:cs="Arial"/>
          <w:sz w:val="24"/>
          <w:szCs w:val="24"/>
        </w:rPr>
        <w:t>Wolter, C et al (2018)</w:t>
      </w:r>
      <w:r w:rsidR="00021CB8">
        <w:rPr>
          <w:rFonts w:ascii="Arial" w:hAnsi="Arial" w:cs="Arial"/>
          <w:sz w:val="24"/>
          <w:szCs w:val="24"/>
        </w:rPr>
        <w:t xml:space="preserve"> on German police officers. </w:t>
      </w:r>
      <w:r w:rsidR="00E46DD9">
        <w:rPr>
          <w:rFonts w:ascii="Arial" w:hAnsi="Arial" w:cs="Arial"/>
          <w:sz w:val="24"/>
          <w:szCs w:val="24"/>
        </w:rPr>
        <w:t xml:space="preserve">It showed that poor </w:t>
      </w:r>
      <w:r w:rsidR="00ED4B51" w:rsidRPr="00ED4B51">
        <w:rPr>
          <w:rFonts w:ascii="Arial" w:hAnsi="Arial" w:cs="Arial"/>
          <w:sz w:val="24"/>
          <w:szCs w:val="24"/>
        </w:rPr>
        <w:t xml:space="preserve">resources </w:t>
      </w:r>
      <w:r w:rsidR="00E46DD9">
        <w:rPr>
          <w:rFonts w:ascii="Arial" w:hAnsi="Arial" w:cs="Arial"/>
          <w:sz w:val="24"/>
          <w:szCs w:val="24"/>
        </w:rPr>
        <w:t>had a direct effect on</w:t>
      </w:r>
      <w:r w:rsidR="00ED4B51" w:rsidRPr="00ED4B51">
        <w:rPr>
          <w:rFonts w:ascii="Arial" w:hAnsi="Arial" w:cs="Arial"/>
          <w:sz w:val="24"/>
          <w:szCs w:val="24"/>
        </w:rPr>
        <w:t xml:space="preserve"> emotional exhaustion</w:t>
      </w:r>
      <w:r w:rsidR="00E46DD9">
        <w:rPr>
          <w:rFonts w:ascii="Arial" w:hAnsi="Arial" w:cs="Arial"/>
          <w:sz w:val="24"/>
          <w:szCs w:val="24"/>
        </w:rPr>
        <w:t xml:space="preserve">, </w:t>
      </w:r>
      <w:r w:rsidR="00712A5B">
        <w:rPr>
          <w:rFonts w:ascii="Arial" w:hAnsi="Arial" w:cs="Arial"/>
          <w:sz w:val="24"/>
          <w:szCs w:val="24"/>
        </w:rPr>
        <w:t>so in the same way, good r</w:t>
      </w:r>
      <w:r w:rsidR="00ED4B51" w:rsidRPr="00ED4B51">
        <w:rPr>
          <w:rFonts w:ascii="Arial" w:hAnsi="Arial" w:cs="Arial"/>
          <w:sz w:val="24"/>
          <w:szCs w:val="24"/>
        </w:rPr>
        <w:t xml:space="preserve">esources protect </w:t>
      </w:r>
      <w:r w:rsidR="00712A5B">
        <w:rPr>
          <w:rFonts w:ascii="Arial" w:hAnsi="Arial" w:cs="Arial"/>
          <w:sz w:val="24"/>
          <w:szCs w:val="24"/>
        </w:rPr>
        <w:t>the wellbeing of police officers. The study suggests that</w:t>
      </w:r>
      <w:r w:rsidR="00BB7C0D" w:rsidRPr="00BB7C0D">
        <w:rPr>
          <w:rFonts w:ascii="Arial" w:hAnsi="Arial" w:cs="Arial"/>
          <w:sz w:val="24"/>
          <w:szCs w:val="24"/>
        </w:rPr>
        <w:t xml:space="preserve"> reducing job demands </w:t>
      </w:r>
      <w:r w:rsidR="00712A5B">
        <w:rPr>
          <w:rFonts w:ascii="Arial" w:hAnsi="Arial" w:cs="Arial"/>
          <w:sz w:val="24"/>
          <w:szCs w:val="24"/>
        </w:rPr>
        <w:t xml:space="preserve">and increasing </w:t>
      </w:r>
      <w:r w:rsidR="00BB7C0D" w:rsidRPr="00BB7C0D">
        <w:rPr>
          <w:rFonts w:ascii="Arial" w:hAnsi="Arial" w:cs="Arial"/>
          <w:sz w:val="24"/>
          <w:szCs w:val="24"/>
        </w:rPr>
        <w:t>job resources i</w:t>
      </w:r>
      <w:r w:rsidR="00712A5B">
        <w:rPr>
          <w:rFonts w:ascii="Arial" w:hAnsi="Arial" w:cs="Arial"/>
          <w:sz w:val="24"/>
          <w:szCs w:val="24"/>
        </w:rPr>
        <w:t xml:space="preserve">s crucial for promoting </w:t>
      </w:r>
      <w:r w:rsidR="00A82F5B">
        <w:rPr>
          <w:rFonts w:ascii="Arial" w:hAnsi="Arial" w:cs="Arial"/>
          <w:sz w:val="24"/>
          <w:szCs w:val="24"/>
        </w:rPr>
        <w:t>the wellbeing of police officers (Wolter, C et al, 2018).</w:t>
      </w:r>
    </w:p>
    <w:p w14:paraId="38FA0028" w14:textId="77777777" w:rsidR="00AF1FF7" w:rsidRDefault="00AF1FF7" w:rsidP="00AF1FF7">
      <w:pPr>
        <w:rPr>
          <w:rFonts w:ascii="Arial" w:hAnsi="Arial" w:cs="Arial"/>
          <w:sz w:val="24"/>
          <w:szCs w:val="24"/>
        </w:rPr>
      </w:pPr>
    </w:p>
    <w:p w14:paraId="351B1E71" w14:textId="56AA58D1" w:rsidR="001A774D" w:rsidRDefault="00AF1FF7" w:rsidP="001A774D">
      <w:pPr>
        <w:rPr>
          <w:rFonts w:ascii="Arial" w:hAnsi="Arial" w:cs="Arial"/>
          <w:sz w:val="24"/>
          <w:szCs w:val="24"/>
        </w:rPr>
      </w:pPr>
      <w:r w:rsidRPr="009740FC">
        <w:rPr>
          <w:rFonts w:ascii="Arial" w:hAnsi="Arial" w:cs="Arial"/>
          <w:sz w:val="24"/>
          <w:szCs w:val="24"/>
        </w:rPr>
        <w:t>At a group level, the challenges of policing can lead to a fraught workplace culture characteri</w:t>
      </w:r>
      <w:r w:rsidR="009740FC">
        <w:rPr>
          <w:rFonts w:ascii="Arial" w:hAnsi="Arial" w:cs="Arial"/>
          <w:sz w:val="24"/>
          <w:szCs w:val="24"/>
        </w:rPr>
        <w:t>s</w:t>
      </w:r>
      <w:r w:rsidRPr="009740FC">
        <w:rPr>
          <w:rFonts w:ascii="Arial" w:hAnsi="Arial" w:cs="Arial"/>
          <w:sz w:val="24"/>
          <w:szCs w:val="24"/>
        </w:rPr>
        <w:t>ed by isolation and competition, further complicating mental health dynamics. Officers often work in small</w:t>
      </w:r>
      <w:r w:rsidR="00D51827">
        <w:rPr>
          <w:rFonts w:ascii="Arial" w:hAnsi="Arial" w:cs="Arial"/>
          <w:sz w:val="24"/>
          <w:szCs w:val="24"/>
        </w:rPr>
        <w:t xml:space="preserve">, tight-knit </w:t>
      </w:r>
      <w:r w:rsidR="00DB37C8">
        <w:rPr>
          <w:rFonts w:ascii="Arial" w:hAnsi="Arial" w:cs="Arial"/>
          <w:sz w:val="24"/>
          <w:szCs w:val="24"/>
        </w:rPr>
        <w:t>stations</w:t>
      </w:r>
      <w:r w:rsidRPr="009740FC">
        <w:rPr>
          <w:rFonts w:ascii="Arial" w:hAnsi="Arial" w:cs="Arial"/>
          <w:sz w:val="24"/>
          <w:szCs w:val="24"/>
        </w:rPr>
        <w:t xml:space="preserve">, where the reliance on colleagues for emotional support is vital. However, a culture that discourages vulnerability can exacerbate feelings of isolation. Research has shown that a lack of camaraderie can result in decreased job satisfaction, higher </w:t>
      </w:r>
      <w:r w:rsidR="00084C72">
        <w:rPr>
          <w:rFonts w:ascii="Arial" w:hAnsi="Arial" w:cs="Arial"/>
          <w:sz w:val="24"/>
          <w:szCs w:val="24"/>
        </w:rPr>
        <w:t>sickness</w:t>
      </w:r>
      <w:r w:rsidRPr="009740FC">
        <w:rPr>
          <w:rFonts w:ascii="Arial" w:hAnsi="Arial" w:cs="Arial"/>
          <w:sz w:val="24"/>
          <w:szCs w:val="24"/>
        </w:rPr>
        <w:t xml:space="preserve"> rates, and </w:t>
      </w:r>
      <w:r w:rsidRPr="009740FC">
        <w:rPr>
          <w:rFonts w:ascii="Arial" w:hAnsi="Arial" w:cs="Arial"/>
          <w:sz w:val="24"/>
          <w:szCs w:val="24"/>
        </w:rPr>
        <w:lastRenderedPageBreak/>
        <w:t>lower morale among officers</w:t>
      </w:r>
      <w:r w:rsidR="00084C72">
        <w:rPr>
          <w:rFonts w:ascii="Arial" w:hAnsi="Arial" w:cs="Arial"/>
          <w:sz w:val="24"/>
          <w:szCs w:val="24"/>
        </w:rPr>
        <w:t xml:space="preserve">. </w:t>
      </w:r>
      <w:r w:rsidRPr="009740FC">
        <w:rPr>
          <w:rFonts w:ascii="Arial" w:hAnsi="Arial" w:cs="Arial"/>
          <w:sz w:val="24"/>
          <w:szCs w:val="24"/>
        </w:rPr>
        <w:t xml:space="preserve">If departments do not actively promote a supportive atmosphere, the consequences can manifest in poor communication, decreased collaboration during high-pressure scenarios, and an overall deterioration of group wellbeing. </w:t>
      </w:r>
      <w:r w:rsidR="00AA3A7F" w:rsidRPr="00AA3A7F">
        <w:rPr>
          <w:rFonts w:ascii="Arial" w:hAnsi="Arial" w:cs="Arial"/>
          <w:sz w:val="24"/>
          <w:szCs w:val="24"/>
        </w:rPr>
        <w:t xml:space="preserve">Police culture </w:t>
      </w:r>
      <w:r w:rsidR="00084C72">
        <w:rPr>
          <w:rFonts w:ascii="Arial" w:hAnsi="Arial" w:cs="Arial"/>
          <w:sz w:val="24"/>
          <w:szCs w:val="24"/>
        </w:rPr>
        <w:t>can place an emphasis on</w:t>
      </w:r>
      <w:r w:rsidR="00AA3A7F" w:rsidRPr="00AA3A7F">
        <w:rPr>
          <w:rFonts w:ascii="Arial" w:hAnsi="Arial" w:cs="Arial"/>
          <w:sz w:val="24"/>
          <w:szCs w:val="24"/>
        </w:rPr>
        <w:t xml:space="preserve"> the importance </w:t>
      </w:r>
      <w:r w:rsidR="00084C72">
        <w:rPr>
          <w:rFonts w:ascii="Arial" w:hAnsi="Arial" w:cs="Arial"/>
          <w:sz w:val="24"/>
          <w:szCs w:val="24"/>
        </w:rPr>
        <w:t>of masking emotions</w:t>
      </w:r>
      <w:r w:rsidR="00AA3A7F" w:rsidRPr="00AA3A7F">
        <w:rPr>
          <w:rFonts w:ascii="Arial" w:hAnsi="Arial" w:cs="Arial"/>
          <w:sz w:val="24"/>
          <w:szCs w:val="24"/>
        </w:rPr>
        <w:t xml:space="preserve"> and masculinity, </w:t>
      </w:r>
      <w:r w:rsidR="00084C72">
        <w:rPr>
          <w:rFonts w:ascii="Arial" w:hAnsi="Arial" w:cs="Arial"/>
          <w:sz w:val="24"/>
          <w:szCs w:val="24"/>
        </w:rPr>
        <w:t>which can make officers feel expected</w:t>
      </w:r>
      <w:r w:rsidR="00AA3A7F" w:rsidRPr="00AA3A7F">
        <w:rPr>
          <w:rFonts w:ascii="Arial" w:hAnsi="Arial" w:cs="Arial"/>
          <w:sz w:val="24"/>
          <w:szCs w:val="24"/>
        </w:rPr>
        <w:t xml:space="preserve"> to suppress their emotions and </w:t>
      </w:r>
      <w:r w:rsidR="00084C72">
        <w:rPr>
          <w:rFonts w:ascii="Arial" w:hAnsi="Arial" w:cs="Arial"/>
          <w:sz w:val="24"/>
          <w:szCs w:val="24"/>
        </w:rPr>
        <w:t xml:space="preserve">be </w:t>
      </w:r>
      <w:r w:rsidR="00AA3A7F" w:rsidRPr="00AA3A7F">
        <w:rPr>
          <w:rFonts w:ascii="Arial" w:hAnsi="Arial" w:cs="Arial"/>
          <w:sz w:val="24"/>
          <w:szCs w:val="24"/>
        </w:rPr>
        <w:t>tough</w:t>
      </w:r>
      <w:r w:rsidR="00084C72">
        <w:rPr>
          <w:rFonts w:ascii="Arial" w:hAnsi="Arial" w:cs="Arial"/>
          <w:sz w:val="24"/>
          <w:szCs w:val="24"/>
        </w:rPr>
        <w:t xml:space="preserve">. Not conforming to this may be </w:t>
      </w:r>
      <w:r w:rsidR="00AA3A7F" w:rsidRPr="00AA3A7F">
        <w:rPr>
          <w:rFonts w:ascii="Arial" w:hAnsi="Arial" w:cs="Arial"/>
          <w:sz w:val="24"/>
          <w:szCs w:val="24"/>
        </w:rPr>
        <w:t xml:space="preserve">viewed as weak, and </w:t>
      </w:r>
      <w:r w:rsidR="00084C72">
        <w:rPr>
          <w:rFonts w:ascii="Arial" w:hAnsi="Arial" w:cs="Arial"/>
          <w:sz w:val="24"/>
          <w:szCs w:val="24"/>
        </w:rPr>
        <w:t xml:space="preserve">officers may be afraid that this can affect their </w:t>
      </w:r>
      <w:r w:rsidR="00AA3A7F" w:rsidRPr="00AA3A7F">
        <w:rPr>
          <w:rFonts w:ascii="Arial" w:hAnsi="Arial" w:cs="Arial"/>
          <w:sz w:val="24"/>
          <w:szCs w:val="24"/>
        </w:rPr>
        <w:t>career</w:t>
      </w:r>
      <w:r w:rsidR="00084C72">
        <w:rPr>
          <w:rFonts w:ascii="Arial" w:hAnsi="Arial" w:cs="Arial"/>
          <w:sz w:val="24"/>
          <w:szCs w:val="24"/>
        </w:rPr>
        <w:t xml:space="preserve"> and progression.</w:t>
      </w:r>
      <w:r w:rsidR="00AA3A7F" w:rsidRPr="00AA3A7F">
        <w:rPr>
          <w:rFonts w:ascii="Arial" w:hAnsi="Arial" w:cs="Arial"/>
          <w:sz w:val="24"/>
          <w:szCs w:val="24"/>
        </w:rPr>
        <w:t xml:space="preserve"> This </w:t>
      </w:r>
      <w:r w:rsidR="00084C72">
        <w:rPr>
          <w:rFonts w:ascii="Arial" w:hAnsi="Arial" w:cs="Arial"/>
          <w:sz w:val="24"/>
          <w:szCs w:val="24"/>
        </w:rPr>
        <w:t xml:space="preserve">culture, bravado and </w:t>
      </w:r>
      <w:r w:rsidR="00AA3A7F" w:rsidRPr="00AA3A7F">
        <w:rPr>
          <w:rFonts w:ascii="Arial" w:hAnsi="Arial" w:cs="Arial"/>
          <w:sz w:val="24"/>
          <w:szCs w:val="24"/>
        </w:rPr>
        <w:t xml:space="preserve">stigma is </w:t>
      </w:r>
      <w:r w:rsidR="00084C72">
        <w:rPr>
          <w:rFonts w:ascii="Arial" w:hAnsi="Arial" w:cs="Arial"/>
          <w:sz w:val="24"/>
          <w:szCs w:val="24"/>
        </w:rPr>
        <w:t>just one of the</w:t>
      </w:r>
      <w:r w:rsidR="00AA3A7F" w:rsidRPr="00AA3A7F">
        <w:rPr>
          <w:rFonts w:ascii="Arial" w:hAnsi="Arial" w:cs="Arial"/>
          <w:sz w:val="24"/>
          <w:szCs w:val="24"/>
        </w:rPr>
        <w:t xml:space="preserve"> reason</w:t>
      </w:r>
      <w:r w:rsidR="00084C72">
        <w:rPr>
          <w:rFonts w:ascii="Arial" w:hAnsi="Arial" w:cs="Arial"/>
          <w:sz w:val="24"/>
          <w:szCs w:val="24"/>
        </w:rPr>
        <w:t>s</w:t>
      </w:r>
      <w:r w:rsidR="00AA3A7F" w:rsidRPr="00AA3A7F">
        <w:rPr>
          <w:rFonts w:ascii="Arial" w:hAnsi="Arial" w:cs="Arial"/>
          <w:sz w:val="24"/>
          <w:szCs w:val="24"/>
        </w:rPr>
        <w:t xml:space="preserve"> why many </w:t>
      </w:r>
      <w:r w:rsidR="00084C72">
        <w:rPr>
          <w:rFonts w:ascii="Arial" w:hAnsi="Arial" w:cs="Arial"/>
          <w:sz w:val="24"/>
          <w:szCs w:val="24"/>
        </w:rPr>
        <w:t xml:space="preserve">police </w:t>
      </w:r>
      <w:r w:rsidR="00AA3A7F" w:rsidRPr="00AA3A7F">
        <w:rPr>
          <w:rFonts w:ascii="Arial" w:hAnsi="Arial" w:cs="Arial"/>
          <w:sz w:val="24"/>
          <w:szCs w:val="24"/>
        </w:rPr>
        <w:t xml:space="preserve">officers </w:t>
      </w:r>
      <w:r w:rsidR="00084C72">
        <w:rPr>
          <w:rFonts w:ascii="Arial" w:hAnsi="Arial" w:cs="Arial"/>
          <w:sz w:val="24"/>
          <w:szCs w:val="24"/>
        </w:rPr>
        <w:t>do not seek</w:t>
      </w:r>
      <w:r w:rsidR="00AA3A7F" w:rsidRPr="00AA3A7F">
        <w:rPr>
          <w:rFonts w:ascii="Arial" w:hAnsi="Arial" w:cs="Arial"/>
          <w:sz w:val="24"/>
          <w:szCs w:val="24"/>
        </w:rPr>
        <w:t xml:space="preserve"> help </w:t>
      </w:r>
      <w:r w:rsidR="00084C72">
        <w:rPr>
          <w:rFonts w:ascii="Arial" w:hAnsi="Arial" w:cs="Arial"/>
          <w:sz w:val="24"/>
          <w:szCs w:val="24"/>
        </w:rPr>
        <w:t>for their</w:t>
      </w:r>
      <w:r w:rsidR="00AA3A7F" w:rsidRPr="00AA3A7F">
        <w:rPr>
          <w:rFonts w:ascii="Arial" w:hAnsi="Arial" w:cs="Arial"/>
          <w:sz w:val="24"/>
          <w:szCs w:val="24"/>
        </w:rPr>
        <w:t xml:space="preserve"> mental health</w:t>
      </w:r>
      <w:r w:rsidR="00D71596">
        <w:rPr>
          <w:rFonts w:ascii="Arial" w:hAnsi="Arial" w:cs="Arial"/>
          <w:sz w:val="24"/>
          <w:szCs w:val="24"/>
        </w:rPr>
        <w:t xml:space="preserve"> and can develop issues with anxiety and self-esteem (Demou, E. 2020).</w:t>
      </w:r>
    </w:p>
    <w:p w14:paraId="5B7F137A" w14:textId="77777777" w:rsidR="001A774D" w:rsidRDefault="001A774D" w:rsidP="003552C7">
      <w:pPr>
        <w:rPr>
          <w:rFonts w:ascii="Arial" w:hAnsi="Arial" w:cs="Arial"/>
          <w:sz w:val="24"/>
          <w:szCs w:val="24"/>
        </w:rPr>
      </w:pPr>
    </w:p>
    <w:p w14:paraId="329CB988" w14:textId="5C1559AB" w:rsidR="007F6A29" w:rsidRPr="00387E8A" w:rsidRDefault="0040648C" w:rsidP="003552C7">
      <w:pPr>
        <w:rPr>
          <w:rStyle w:val="Hyperlink"/>
          <w:rFonts w:ascii="Arial" w:hAnsi="Arial" w:cs="Arial"/>
          <w:color w:val="auto"/>
          <w:sz w:val="24"/>
          <w:szCs w:val="24"/>
          <w:u w:val="none"/>
        </w:rPr>
      </w:pPr>
      <w:r>
        <w:rPr>
          <w:rFonts w:ascii="Arial" w:hAnsi="Arial" w:cs="Arial"/>
          <w:sz w:val="24"/>
          <w:szCs w:val="24"/>
        </w:rPr>
        <w:t xml:space="preserve">The </w:t>
      </w:r>
      <w:r w:rsidR="00CB7EC4">
        <w:rPr>
          <w:rFonts w:ascii="Arial" w:hAnsi="Arial" w:cs="Arial"/>
          <w:sz w:val="24"/>
          <w:szCs w:val="24"/>
        </w:rPr>
        <w:t>mental health charity</w:t>
      </w:r>
      <w:r w:rsidR="00A275FA">
        <w:rPr>
          <w:rFonts w:ascii="Arial" w:hAnsi="Arial" w:cs="Arial"/>
          <w:sz w:val="24"/>
          <w:szCs w:val="24"/>
        </w:rPr>
        <w:t xml:space="preserve"> </w:t>
      </w:r>
      <w:r w:rsidR="003B0339">
        <w:rPr>
          <w:rFonts w:ascii="Arial" w:hAnsi="Arial" w:cs="Arial"/>
          <w:sz w:val="24"/>
          <w:szCs w:val="24"/>
        </w:rPr>
        <w:t xml:space="preserve">Mind have highlighted </w:t>
      </w:r>
      <w:r w:rsidR="00971A20">
        <w:rPr>
          <w:rFonts w:ascii="Arial" w:hAnsi="Arial" w:cs="Arial"/>
          <w:sz w:val="24"/>
          <w:szCs w:val="24"/>
        </w:rPr>
        <w:t>why it is so i</w:t>
      </w:r>
      <w:r w:rsidR="00977DA4">
        <w:rPr>
          <w:rFonts w:ascii="Arial" w:hAnsi="Arial" w:cs="Arial"/>
          <w:sz w:val="24"/>
          <w:szCs w:val="24"/>
        </w:rPr>
        <w:t xml:space="preserve">mportant </w:t>
      </w:r>
      <w:r w:rsidR="00971A20">
        <w:rPr>
          <w:rFonts w:ascii="Arial" w:hAnsi="Arial" w:cs="Arial"/>
          <w:sz w:val="24"/>
          <w:szCs w:val="24"/>
        </w:rPr>
        <w:t>for police officers t</w:t>
      </w:r>
      <w:r w:rsidR="00977DA4">
        <w:rPr>
          <w:rFonts w:ascii="Arial" w:hAnsi="Arial" w:cs="Arial"/>
          <w:sz w:val="24"/>
          <w:szCs w:val="24"/>
        </w:rPr>
        <w:t xml:space="preserve">o manage </w:t>
      </w:r>
      <w:r w:rsidR="00971A20">
        <w:rPr>
          <w:rFonts w:ascii="Arial" w:hAnsi="Arial" w:cs="Arial"/>
          <w:sz w:val="24"/>
          <w:szCs w:val="24"/>
        </w:rPr>
        <w:t xml:space="preserve">their </w:t>
      </w:r>
      <w:r w:rsidR="00977DA4">
        <w:rPr>
          <w:rFonts w:ascii="Arial" w:hAnsi="Arial" w:cs="Arial"/>
          <w:sz w:val="24"/>
          <w:szCs w:val="24"/>
        </w:rPr>
        <w:t>mental wellbeing</w:t>
      </w:r>
      <w:r w:rsidR="00971A20">
        <w:rPr>
          <w:rFonts w:ascii="Arial" w:hAnsi="Arial" w:cs="Arial"/>
          <w:sz w:val="24"/>
          <w:szCs w:val="24"/>
        </w:rPr>
        <w:t>.</w:t>
      </w:r>
      <w:r w:rsidR="00F257FE">
        <w:rPr>
          <w:rFonts w:ascii="Arial" w:hAnsi="Arial" w:cs="Arial"/>
          <w:sz w:val="24"/>
          <w:szCs w:val="24"/>
        </w:rPr>
        <w:t xml:space="preserve"> </w:t>
      </w:r>
      <w:r w:rsidR="00D71596">
        <w:rPr>
          <w:rFonts w:ascii="Arial" w:hAnsi="Arial" w:cs="Arial"/>
          <w:sz w:val="24"/>
          <w:szCs w:val="24"/>
        </w:rPr>
        <w:t xml:space="preserve">In 2015, </w:t>
      </w:r>
      <w:r w:rsidR="00977DA4" w:rsidRPr="00977DA4">
        <w:rPr>
          <w:rFonts w:ascii="Arial" w:hAnsi="Arial" w:cs="Arial"/>
          <w:sz w:val="24"/>
          <w:szCs w:val="24"/>
        </w:rPr>
        <w:t>40</w:t>
      </w:r>
      <w:r w:rsidR="00D71596">
        <w:rPr>
          <w:rFonts w:ascii="Arial" w:hAnsi="Arial" w:cs="Arial"/>
          <w:sz w:val="24"/>
          <w:szCs w:val="24"/>
        </w:rPr>
        <w:t>%</w:t>
      </w:r>
      <w:r w:rsidR="00977DA4" w:rsidRPr="00977DA4">
        <w:rPr>
          <w:rFonts w:ascii="Arial" w:hAnsi="Arial" w:cs="Arial"/>
          <w:sz w:val="24"/>
          <w:szCs w:val="24"/>
        </w:rPr>
        <w:t xml:space="preserve"> of police </w:t>
      </w:r>
      <w:r w:rsidR="00D71596">
        <w:rPr>
          <w:rFonts w:ascii="Arial" w:hAnsi="Arial" w:cs="Arial"/>
          <w:sz w:val="24"/>
          <w:szCs w:val="24"/>
        </w:rPr>
        <w:t xml:space="preserve">officers </w:t>
      </w:r>
      <w:r w:rsidR="00977DA4" w:rsidRPr="00977DA4">
        <w:rPr>
          <w:rFonts w:ascii="Arial" w:hAnsi="Arial" w:cs="Arial"/>
          <w:sz w:val="24"/>
          <w:szCs w:val="24"/>
        </w:rPr>
        <w:t xml:space="preserve">agreed </w:t>
      </w:r>
      <w:r w:rsidR="00D71596">
        <w:rPr>
          <w:rFonts w:ascii="Arial" w:hAnsi="Arial" w:cs="Arial"/>
          <w:sz w:val="24"/>
          <w:szCs w:val="24"/>
        </w:rPr>
        <w:t xml:space="preserve">that </w:t>
      </w:r>
      <w:r w:rsidR="00977DA4" w:rsidRPr="00977DA4">
        <w:rPr>
          <w:rFonts w:ascii="Arial" w:hAnsi="Arial" w:cs="Arial"/>
          <w:sz w:val="24"/>
          <w:szCs w:val="24"/>
        </w:rPr>
        <w:t xml:space="preserve">they were less patient with </w:t>
      </w:r>
      <w:r w:rsidR="00D71596">
        <w:rPr>
          <w:rFonts w:ascii="Arial" w:hAnsi="Arial" w:cs="Arial"/>
          <w:sz w:val="24"/>
          <w:szCs w:val="24"/>
        </w:rPr>
        <w:t xml:space="preserve">members of the </w:t>
      </w:r>
      <w:r w:rsidR="00977DA4" w:rsidRPr="00977DA4">
        <w:rPr>
          <w:rFonts w:ascii="Arial" w:hAnsi="Arial" w:cs="Arial"/>
          <w:sz w:val="24"/>
          <w:szCs w:val="24"/>
        </w:rPr>
        <w:t xml:space="preserve">public </w:t>
      </w:r>
      <w:r w:rsidR="00D71596">
        <w:rPr>
          <w:rFonts w:ascii="Arial" w:hAnsi="Arial" w:cs="Arial"/>
          <w:sz w:val="24"/>
          <w:szCs w:val="24"/>
        </w:rPr>
        <w:t>due to</w:t>
      </w:r>
      <w:r w:rsidR="00977DA4" w:rsidRPr="00977DA4">
        <w:rPr>
          <w:rFonts w:ascii="Arial" w:hAnsi="Arial" w:cs="Arial"/>
          <w:sz w:val="24"/>
          <w:szCs w:val="24"/>
        </w:rPr>
        <w:t xml:space="preserve"> their own mental health</w:t>
      </w:r>
      <w:r w:rsidR="00F257FE">
        <w:rPr>
          <w:rFonts w:ascii="Arial" w:hAnsi="Arial" w:cs="Arial"/>
          <w:sz w:val="24"/>
          <w:szCs w:val="24"/>
        </w:rPr>
        <w:t xml:space="preserve"> struggles (Mind, </w:t>
      </w:r>
      <w:r w:rsidR="00387E8A">
        <w:rPr>
          <w:rFonts w:ascii="Arial" w:hAnsi="Arial" w:cs="Arial"/>
          <w:sz w:val="24"/>
          <w:szCs w:val="24"/>
        </w:rPr>
        <w:t>2019</w:t>
      </w:r>
      <w:r w:rsidR="00F257FE">
        <w:rPr>
          <w:rFonts w:ascii="Arial" w:hAnsi="Arial" w:cs="Arial"/>
          <w:sz w:val="24"/>
          <w:szCs w:val="24"/>
        </w:rPr>
        <w:t xml:space="preserve">). </w:t>
      </w:r>
      <w:r w:rsidR="00977DA4" w:rsidRPr="00977DA4">
        <w:rPr>
          <w:rFonts w:ascii="Arial" w:hAnsi="Arial" w:cs="Arial"/>
          <w:sz w:val="24"/>
          <w:szCs w:val="24"/>
        </w:rPr>
        <w:t>Compassion fatigue</w:t>
      </w:r>
      <w:r w:rsidR="00F257FE">
        <w:rPr>
          <w:rFonts w:ascii="Arial" w:hAnsi="Arial" w:cs="Arial"/>
          <w:sz w:val="24"/>
          <w:szCs w:val="24"/>
        </w:rPr>
        <w:t xml:space="preserve"> showed to be extremely common amongst members of the </w:t>
      </w:r>
      <w:r w:rsidR="00977DA4" w:rsidRPr="00977DA4">
        <w:rPr>
          <w:rFonts w:ascii="Arial" w:hAnsi="Arial" w:cs="Arial"/>
          <w:sz w:val="24"/>
          <w:szCs w:val="24"/>
        </w:rPr>
        <w:t>emergency service</w:t>
      </w:r>
      <w:r w:rsidR="00F257FE">
        <w:rPr>
          <w:rFonts w:ascii="Arial" w:hAnsi="Arial" w:cs="Arial"/>
          <w:sz w:val="24"/>
          <w:szCs w:val="24"/>
        </w:rPr>
        <w:t>s</w:t>
      </w:r>
      <w:r w:rsidR="00977DA4" w:rsidRPr="00977DA4">
        <w:rPr>
          <w:rFonts w:ascii="Arial" w:hAnsi="Arial" w:cs="Arial"/>
          <w:sz w:val="24"/>
          <w:szCs w:val="24"/>
        </w:rPr>
        <w:t xml:space="preserve">. </w:t>
      </w:r>
      <w:r w:rsidR="00F257FE">
        <w:rPr>
          <w:rFonts w:ascii="Arial" w:hAnsi="Arial" w:cs="Arial"/>
          <w:sz w:val="24"/>
          <w:szCs w:val="24"/>
        </w:rPr>
        <w:t>Mind also concluded that higher</w:t>
      </w:r>
      <w:r w:rsidR="00977DA4" w:rsidRPr="00977DA4">
        <w:rPr>
          <w:rFonts w:ascii="Arial" w:hAnsi="Arial" w:cs="Arial"/>
          <w:sz w:val="24"/>
          <w:szCs w:val="24"/>
        </w:rPr>
        <w:t xml:space="preserve"> staff wellbeing results in l</w:t>
      </w:r>
      <w:r w:rsidR="00F257FE">
        <w:rPr>
          <w:rFonts w:ascii="Arial" w:hAnsi="Arial" w:cs="Arial"/>
          <w:sz w:val="24"/>
          <w:szCs w:val="24"/>
        </w:rPr>
        <w:t>ower</w:t>
      </w:r>
      <w:r w:rsidR="00977DA4" w:rsidRPr="00977DA4">
        <w:rPr>
          <w:rFonts w:ascii="Arial" w:hAnsi="Arial" w:cs="Arial"/>
          <w:sz w:val="24"/>
          <w:szCs w:val="24"/>
        </w:rPr>
        <w:t xml:space="preserve"> sickness absence, </w:t>
      </w:r>
      <w:r w:rsidR="00F257FE">
        <w:rPr>
          <w:rFonts w:ascii="Arial" w:hAnsi="Arial" w:cs="Arial"/>
          <w:sz w:val="24"/>
          <w:szCs w:val="24"/>
        </w:rPr>
        <w:t>meaning</w:t>
      </w:r>
      <w:r w:rsidR="00977DA4" w:rsidRPr="00977DA4">
        <w:rPr>
          <w:rFonts w:ascii="Arial" w:hAnsi="Arial" w:cs="Arial"/>
          <w:sz w:val="24"/>
          <w:szCs w:val="24"/>
        </w:rPr>
        <w:t xml:space="preserve"> </w:t>
      </w:r>
      <w:r w:rsidR="00F257FE">
        <w:rPr>
          <w:rFonts w:ascii="Arial" w:hAnsi="Arial" w:cs="Arial"/>
          <w:sz w:val="24"/>
          <w:szCs w:val="24"/>
        </w:rPr>
        <w:t>higher levels of</w:t>
      </w:r>
      <w:r w:rsidR="00977DA4" w:rsidRPr="00977DA4">
        <w:rPr>
          <w:rFonts w:ascii="Arial" w:hAnsi="Arial" w:cs="Arial"/>
          <w:sz w:val="24"/>
          <w:szCs w:val="24"/>
        </w:rPr>
        <w:t xml:space="preserve"> </w:t>
      </w:r>
      <w:r w:rsidR="00F257FE">
        <w:rPr>
          <w:rFonts w:ascii="Arial" w:hAnsi="Arial" w:cs="Arial"/>
          <w:sz w:val="24"/>
          <w:szCs w:val="24"/>
        </w:rPr>
        <w:t>officers are</w:t>
      </w:r>
      <w:r w:rsidR="00977DA4" w:rsidRPr="00977DA4">
        <w:rPr>
          <w:rFonts w:ascii="Arial" w:hAnsi="Arial" w:cs="Arial"/>
          <w:sz w:val="24"/>
          <w:szCs w:val="24"/>
        </w:rPr>
        <w:t xml:space="preserve"> available to support the public. </w:t>
      </w:r>
      <w:r w:rsidR="00F257FE">
        <w:rPr>
          <w:rFonts w:ascii="Arial" w:hAnsi="Arial" w:cs="Arial"/>
          <w:sz w:val="24"/>
          <w:szCs w:val="24"/>
        </w:rPr>
        <w:t xml:space="preserve">Furthermore, there </w:t>
      </w:r>
      <w:r w:rsidR="00977DA4" w:rsidRPr="00977DA4">
        <w:rPr>
          <w:rFonts w:ascii="Arial" w:hAnsi="Arial" w:cs="Arial"/>
          <w:sz w:val="24"/>
          <w:szCs w:val="24"/>
        </w:rPr>
        <w:t xml:space="preserve">is a </w:t>
      </w:r>
      <w:r w:rsidR="00F257FE">
        <w:rPr>
          <w:rFonts w:ascii="Arial" w:hAnsi="Arial" w:cs="Arial"/>
          <w:sz w:val="24"/>
          <w:szCs w:val="24"/>
        </w:rPr>
        <w:t>correlation</w:t>
      </w:r>
      <w:r w:rsidR="00977DA4" w:rsidRPr="00977DA4">
        <w:rPr>
          <w:rFonts w:ascii="Arial" w:hAnsi="Arial" w:cs="Arial"/>
          <w:sz w:val="24"/>
          <w:szCs w:val="24"/>
        </w:rPr>
        <w:t xml:space="preserve"> between </w:t>
      </w:r>
      <w:r w:rsidR="00F257FE">
        <w:rPr>
          <w:rFonts w:ascii="Arial" w:hAnsi="Arial" w:cs="Arial"/>
          <w:sz w:val="24"/>
          <w:szCs w:val="24"/>
        </w:rPr>
        <w:t>effective</w:t>
      </w:r>
      <w:r w:rsidR="00977DA4" w:rsidRPr="00977DA4">
        <w:rPr>
          <w:rFonts w:ascii="Arial" w:hAnsi="Arial" w:cs="Arial"/>
          <w:sz w:val="24"/>
          <w:szCs w:val="24"/>
        </w:rPr>
        <w:t xml:space="preserve"> management practices </w:t>
      </w:r>
      <w:r w:rsidR="00F257FE">
        <w:rPr>
          <w:rFonts w:ascii="Arial" w:hAnsi="Arial" w:cs="Arial"/>
          <w:sz w:val="24"/>
          <w:szCs w:val="24"/>
        </w:rPr>
        <w:t>on</w:t>
      </w:r>
      <w:r w:rsidR="00977DA4" w:rsidRPr="00977DA4">
        <w:rPr>
          <w:rFonts w:ascii="Arial" w:hAnsi="Arial" w:cs="Arial"/>
          <w:sz w:val="24"/>
          <w:szCs w:val="24"/>
        </w:rPr>
        <w:t xml:space="preserve"> high levels of job satisfaction, a</w:t>
      </w:r>
      <w:r w:rsidR="00F257FE">
        <w:rPr>
          <w:rFonts w:ascii="Arial" w:hAnsi="Arial" w:cs="Arial"/>
          <w:sz w:val="24"/>
          <w:szCs w:val="24"/>
        </w:rPr>
        <w:t xml:space="preserve">s well as </w:t>
      </w:r>
      <w:r w:rsidR="00977DA4" w:rsidRPr="00977DA4">
        <w:rPr>
          <w:rFonts w:ascii="Arial" w:hAnsi="Arial" w:cs="Arial"/>
          <w:sz w:val="24"/>
          <w:szCs w:val="24"/>
        </w:rPr>
        <w:t>public satisfaction</w:t>
      </w:r>
      <w:r w:rsidR="00F257FE">
        <w:rPr>
          <w:rFonts w:ascii="Arial" w:hAnsi="Arial" w:cs="Arial"/>
          <w:sz w:val="24"/>
          <w:szCs w:val="24"/>
        </w:rPr>
        <w:t xml:space="preserve"> (Mind, </w:t>
      </w:r>
      <w:r w:rsidR="00387E8A">
        <w:rPr>
          <w:rFonts w:ascii="Arial" w:hAnsi="Arial" w:cs="Arial"/>
          <w:sz w:val="24"/>
          <w:szCs w:val="24"/>
        </w:rPr>
        <w:t>2019</w:t>
      </w:r>
      <w:r w:rsidR="00F257FE">
        <w:rPr>
          <w:rFonts w:ascii="Arial" w:hAnsi="Arial" w:cs="Arial"/>
          <w:sz w:val="24"/>
          <w:szCs w:val="24"/>
        </w:rPr>
        <w:t>).</w:t>
      </w:r>
    </w:p>
    <w:p w14:paraId="4841A5B6" w14:textId="77777777" w:rsidR="007F6A29" w:rsidRDefault="007F6A29" w:rsidP="007F6A29"/>
    <w:p w14:paraId="5D19F7BB" w14:textId="61892D80" w:rsidR="007F6A29" w:rsidRPr="001D0802" w:rsidRDefault="007F6A29" w:rsidP="003552C7">
      <w:pPr>
        <w:rPr>
          <w:rFonts w:ascii="Arial" w:hAnsi="Arial" w:cs="Arial"/>
          <w:sz w:val="24"/>
          <w:szCs w:val="24"/>
        </w:rPr>
      </w:pPr>
      <w:r w:rsidRPr="001D0802">
        <w:rPr>
          <w:rFonts w:ascii="Arial" w:hAnsi="Arial" w:cs="Arial"/>
          <w:sz w:val="24"/>
          <w:szCs w:val="24"/>
        </w:rPr>
        <w:t xml:space="preserve">Furthermore, </w:t>
      </w:r>
      <w:r w:rsidR="001D0802">
        <w:rPr>
          <w:rFonts w:ascii="Arial" w:hAnsi="Arial" w:cs="Arial"/>
          <w:sz w:val="24"/>
          <w:szCs w:val="24"/>
        </w:rPr>
        <w:t>o</w:t>
      </w:r>
      <w:r w:rsidRPr="001D0802">
        <w:rPr>
          <w:rFonts w:ascii="Arial" w:hAnsi="Arial" w:cs="Arial"/>
          <w:sz w:val="24"/>
          <w:szCs w:val="24"/>
        </w:rPr>
        <w:t xml:space="preserve">fficers </w:t>
      </w:r>
      <w:r w:rsidR="001D0802">
        <w:rPr>
          <w:rFonts w:ascii="Arial" w:hAnsi="Arial" w:cs="Arial"/>
          <w:sz w:val="24"/>
          <w:szCs w:val="24"/>
        </w:rPr>
        <w:t xml:space="preserve">who are of </w:t>
      </w:r>
      <w:r w:rsidRPr="001D0802">
        <w:rPr>
          <w:rFonts w:ascii="Arial" w:hAnsi="Arial" w:cs="Arial"/>
          <w:sz w:val="24"/>
          <w:szCs w:val="24"/>
        </w:rPr>
        <w:t>optimal mental health are generally better equipped to handle conflicts, make sound judgments, and exhibit de-escalation tactics during confrontations. This improves the overall public relationship with police, fostering community trust, and reducing the prevalence of aggressive encounters. The positive ripple effects on community relations can transform policing from a reactive force into a proactive community partner which, in turn, contributes to public safety</w:t>
      </w:r>
      <w:r w:rsidR="007B591A">
        <w:rPr>
          <w:rFonts w:ascii="Arial" w:hAnsi="Arial" w:cs="Arial"/>
          <w:sz w:val="24"/>
          <w:szCs w:val="24"/>
        </w:rPr>
        <w:t xml:space="preserve"> </w:t>
      </w:r>
      <w:r w:rsidR="007B591A">
        <w:rPr>
          <w:rFonts w:ascii="Arial" w:hAnsi="Arial" w:cs="Arial"/>
          <w:sz w:val="24"/>
          <w:szCs w:val="24"/>
        </w:rPr>
        <w:t>(Mind, 2019).</w:t>
      </w:r>
    </w:p>
    <w:p w14:paraId="189F7698" w14:textId="77777777" w:rsidR="00A57143" w:rsidRPr="001D0802" w:rsidRDefault="00A57143" w:rsidP="00A57143">
      <w:pPr>
        <w:rPr>
          <w:rFonts w:ascii="Arial" w:hAnsi="Arial" w:cs="Arial"/>
          <w:sz w:val="24"/>
          <w:szCs w:val="24"/>
        </w:rPr>
      </w:pPr>
    </w:p>
    <w:p w14:paraId="6FFA1510" w14:textId="77777777" w:rsidR="00BD1B5B" w:rsidRDefault="00A57143" w:rsidP="003552C7">
      <w:pPr>
        <w:rPr>
          <w:rFonts w:ascii="Arial" w:hAnsi="Arial" w:cs="Arial"/>
          <w:sz w:val="24"/>
          <w:szCs w:val="24"/>
        </w:rPr>
      </w:pPr>
      <w:r w:rsidRPr="001D0802">
        <w:rPr>
          <w:rFonts w:ascii="Arial" w:hAnsi="Arial" w:cs="Arial"/>
          <w:sz w:val="24"/>
          <w:szCs w:val="24"/>
        </w:rPr>
        <w:t xml:space="preserve">The individual wellbeing of police officers is closely interrelated with their mental health. When officers are unable to cope with the effects of stress, </w:t>
      </w:r>
      <w:r w:rsidR="001D0802">
        <w:rPr>
          <w:rFonts w:ascii="Arial" w:hAnsi="Arial" w:cs="Arial"/>
          <w:sz w:val="24"/>
          <w:szCs w:val="24"/>
        </w:rPr>
        <w:t>it is not just in work and with members of the public they will exhibit this stress on. Officers</w:t>
      </w:r>
      <w:r w:rsidRPr="001D0802">
        <w:rPr>
          <w:rFonts w:ascii="Arial" w:hAnsi="Arial" w:cs="Arial"/>
          <w:sz w:val="24"/>
          <w:szCs w:val="24"/>
        </w:rPr>
        <w:t xml:space="preserve"> may resort to unhealthy coping mechanisms </w:t>
      </w:r>
      <w:r w:rsidR="001D0802">
        <w:rPr>
          <w:rFonts w:ascii="Arial" w:hAnsi="Arial" w:cs="Arial"/>
          <w:sz w:val="24"/>
          <w:szCs w:val="24"/>
        </w:rPr>
        <w:t xml:space="preserve">in their personal lives, </w:t>
      </w:r>
      <w:r w:rsidRPr="001D0802">
        <w:rPr>
          <w:rFonts w:ascii="Arial" w:hAnsi="Arial" w:cs="Arial"/>
          <w:sz w:val="24"/>
          <w:szCs w:val="24"/>
        </w:rPr>
        <w:t xml:space="preserve">such as substance abuse or aggressive </w:t>
      </w:r>
      <w:r w:rsidR="001D0802" w:rsidRPr="001D0802">
        <w:rPr>
          <w:rFonts w:ascii="Arial" w:hAnsi="Arial" w:cs="Arial"/>
          <w:sz w:val="24"/>
          <w:szCs w:val="24"/>
        </w:rPr>
        <w:t>behaviour</w:t>
      </w:r>
      <w:r w:rsidRPr="001D0802">
        <w:rPr>
          <w:rFonts w:ascii="Arial" w:hAnsi="Arial" w:cs="Arial"/>
          <w:sz w:val="24"/>
          <w:szCs w:val="24"/>
        </w:rPr>
        <w:t xml:space="preserve">, leading to a cycle of deterioration that </w:t>
      </w:r>
      <w:r w:rsidR="001D0802">
        <w:rPr>
          <w:rFonts w:ascii="Arial" w:hAnsi="Arial" w:cs="Arial"/>
          <w:sz w:val="24"/>
          <w:szCs w:val="24"/>
        </w:rPr>
        <w:t xml:space="preserve">clearly affects both </w:t>
      </w:r>
      <w:r w:rsidRPr="001D0802">
        <w:rPr>
          <w:rFonts w:ascii="Arial" w:hAnsi="Arial" w:cs="Arial"/>
          <w:sz w:val="24"/>
          <w:szCs w:val="24"/>
        </w:rPr>
        <w:t>personal lives and their duties as law enforcement professionals. For instance, Anderson et al. (2020) found significant correlations between high-stress levels and increased incidents of domestic violence among police officers. Such conditions not only jeopardi</w:t>
      </w:r>
      <w:r w:rsidR="001D0802">
        <w:rPr>
          <w:rFonts w:ascii="Arial" w:hAnsi="Arial" w:cs="Arial"/>
          <w:sz w:val="24"/>
          <w:szCs w:val="24"/>
        </w:rPr>
        <w:t>s</w:t>
      </w:r>
      <w:r w:rsidRPr="001D0802">
        <w:rPr>
          <w:rFonts w:ascii="Arial" w:hAnsi="Arial" w:cs="Arial"/>
          <w:sz w:val="24"/>
          <w:szCs w:val="24"/>
        </w:rPr>
        <w:t>e the individual’s health but can have rippling effects on their families, contributing to a toxic home environment that compounds mental health issues.</w:t>
      </w:r>
      <w:r w:rsidR="001D0802">
        <w:rPr>
          <w:rFonts w:ascii="Arial" w:hAnsi="Arial" w:cs="Arial"/>
          <w:sz w:val="24"/>
          <w:szCs w:val="24"/>
        </w:rPr>
        <w:t xml:space="preserve"> </w:t>
      </w:r>
      <w:r w:rsidR="001802A3">
        <w:rPr>
          <w:rFonts w:ascii="Arial" w:hAnsi="Arial" w:cs="Arial"/>
          <w:sz w:val="24"/>
          <w:szCs w:val="24"/>
        </w:rPr>
        <w:t xml:space="preserve">Police Now (2020) </w:t>
      </w:r>
      <w:r w:rsidR="001D0802">
        <w:rPr>
          <w:rFonts w:ascii="Arial" w:hAnsi="Arial" w:cs="Arial"/>
          <w:sz w:val="24"/>
          <w:szCs w:val="24"/>
        </w:rPr>
        <w:t>consolidates these findings, and</w:t>
      </w:r>
      <w:r w:rsidR="004E4697">
        <w:rPr>
          <w:rFonts w:ascii="Arial" w:hAnsi="Arial" w:cs="Arial"/>
          <w:sz w:val="24"/>
          <w:szCs w:val="24"/>
        </w:rPr>
        <w:t xml:space="preserve"> highlights why it is crucial to support </w:t>
      </w:r>
      <w:r w:rsidR="007B6F02">
        <w:rPr>
          <w:rFonts w:ascii="Arial" w:hAnsi="Arial" w:cs="Arial"/>
          <w:sz w:val="24"/>
          <w:szCs w:val="24"/>
        </w:rPr>
        <w:t>mental wellbeing as a police officer</w:t>
      </w:r>
      <w:r w:rsidR="0041638F">
        <w:rPr>
          <w:rFonts w:ascii="Arial" w:hAnsi="Arial" w:cs="Arial"/>
          <w:sz w:val="24"/>
          <w:szCs w:val="24"/>
        </w:rPr>
        <w:t xml:space="preserve">. </w:t>
      </w:r>
      <w:r w:rsidR="001D0802">
        <w:rPr>
          <w:rFonts w:ascii="Arial" w:hAnsi="Arial" w:cs="Arial"/>
          <w:sz w:val="24"/>
          <w:szCs w:val="24"/>
        </w:rPr>
        <w:t>They found that when</w:t>
      </w:r>
      <w:r w:rsidR="0041638F">
        <w:rPr>
          <w:rFonts w:ascii="Arial" w:hAnsi="Arial" w:cs="Arial"/>
          <w:sz w:val="24"/>
          <w:szCs w:val="24"/>
        </w:rPr>
        <w:t xml:space="preserve"> stress</w:t>
      </w:r>
      <w:r w:rsidR="00533F5B">
        <w:rPr>
          <w:rFonts w:ascii="Arial" w:hAnsi="Arial" w:cs="Arial"/>
          <w:sz w:val="24"/>
          <w:szCs w:val="24"/>
        </w:rPr>
        <w:t xml:space="preserve"> and burnout from work accumulates, it </w:t>
      </w:r>
      <w:r w:rsidR="0020192F">
        <w:rPr>
          <w:rFonts w:ascii="Arial" w:hAnsi="Arial" w:cs="Arial"/>
          <w:sz w:val="24"/>
          <w:szCs w:val="24"/>
        </w:rPr>
        <w:t>does not just have a</w:t>
      </w:r>
      <w:r w:rsidR="00533F5B">
        <w:rPr>
          <w:rFonts w:ascii="Arial" w:hAnsi="Arial" w:cs="Arial"/>
          <w:sz w:val="24"/>
          <w:szCs w:val="24"/>
        </w:rPr>
        <w:t xml:space="preserve"> negative </w:t>
      </w:r>
      <w:r w:rsidR="002B7EAE">
        <w:rPr>
          <w:rFonts w:ascii="Arial" w:hAnsi="Arial" w:cs="Arial"/>
          <w:sz w:val="24"/>
          <w:szCs w:val="24"/>
        </w:rPr>
        <w:t>ef</w:t>
      </w:r>
      <w:r w:rsidR="00450536">
        <w:rPr>
          <w:rFonts w:ascii="Arial" w:hAnsi="Arial" w:cs="Arial"/>
          <w:sz w:val="24"/>
          <w:szCs w:val="24"/>
        </w:rPr>
        <w:t xml:space="preserve">fect on performance at work, </w:t>
      </w:r>
      <w:r w:rsidR="0020192F">
        <w:rPr>
          <w:rFonts w:ascii="Arial" w:hAnsi="Arial" w:cs="Arial"/>
          <w:sz w:val="24"/>
          <w:szCs w:val="24"/>
        </w:rPr>
        <w:t xml:space="preserve">but on home and personal life </w:t>
      </w:r>
      <w:r w:rsidR="00391E4A">
        <w:rPr>
          <w:rFonts w:ascii="Arial" w:hAnsi="Arial" w:cs="Arial"/>
          <w:sz w:val="24"/>
          <w:szCs w:val="24"/>
        </w:rPr>
        <w:t>also (Police Now, 2020).</w:t>
      </w:r>
      <w:r w:rsidR="001D0802">
        <w:rPr>
          <w:rFonts w:ascii="Arial" w:hAnsi="Arial" w:cs="Arial"/>
          <w:sz w:val="24"/>
          <w:szCs w:val="24"/>
        </w:rPr>
        <w:t xml:space="preserve"> Having </w:t>
      </w:r>
      <w:r w:rsidR="001D0802">
        <w:rPr>
          <w:rFonts w:ascii="Arial" w:hAnsi="Arial" w:cs="Arial"/>
          <w:sz w:val="24"/>
          <w:szCs w:val="24"/>
        </w:rPr>
        <w:lastRenderedPageBreak/>
        <w:t xml:space="preserve">officers such as this in a small work environment can potentially influence other team members into thinking that this is acceptable, and </w:t>
      </w:r>
      <w:r w:rsidR="00896EA0">
        <w:rPr>
          <w:rFonts w:ascii="Arial" w:hAnsi="Arial" w:cs="Arial"/>
          <w:sz w:val="24"/>
          <w:szCs w:val="24"/>
        </w:rPr>
        <w:t xml:space="preserve">combined with the macho </w:t>
      </w:r>
      <w:r w:rsidR="0040648C">
        <w:rPr>
          <w:rFonts w:ascii="Arial" w:hAnsi="Arial" w:cs="Arial"/>
          <w:sz w:val="24"/>
          <w:szCs w:val="24"/>
        </w:rPr>
        <w:t>culture,</w:t>
      </w:r>
      <w:r w:rsidR="00896EA0">
        <w:rPr>
          <w:rFonts w:ascii="Arial" w:hAnsi="Arial" w:cs="Arial"/>
          <w:sz w:val="24"/>
          <w:szCs w:val="24"/>
        </w:rPr>
        <w:t xml:space="preserve"> which is often evident in policing, may lead other officers to behave much the same.</w:t>
      </w:r>
    </w:p>
    <w:p w14:paraId="714BAEB2" w14:textId="77777777" w:rsidR="00BD1B5B" w:rsidRDefault="00BD1B5B" w:rsidP="003552C7">
      <w:pPr>
        <w:rPr>
          <w:rFonts w:ascii="Arial" w:hAnsi="Arial" w:cs="Arial"/>
          <w:sz w:val="24"/>
          <w:szCs w:val="24"/>
        </w:rPr>
      </w:pPr>
    </w:p>
    <w:p w14:paraId="4FF0A0D1" w14:textId="68070B5C" w:rsidR="0067232F" w:rsidRDefault="00006A79" w:rsidP="003552C7">
      <w:pPr>
        <w:rPr>
          <w:rFonts w:ascii="Arial" w:hAnsi="Arial" w:cs="Arial"/>
          <w:sz w:val="24"/>
          <w:szCs w:val="24"/>
        </w:rPr>
      </w:pPr>
      <w:r>
        <w:rPr>
          <w:rFonts w:ascii="Arial" w:hAnsi="Arial" w:cs="Arial"/>
          <w:sz w:val="24"/>
          <w:szCs w:val="24"/>
        </w:rPr>
        <w:t xml:space="preserve">As already previously touched upon, managing wellbeing is crucial for managing </w:t>
      </w:r>
      <w:r w:rsidR="00A85118">
        <w:rPr>
          <w:rFonts w:ascii="Arial" w:hAnsi="Arial" w:cs="Arial"/>
          <w:sz w:val="24"/>
          <w:szCs w:val="24"/>
        </w:rPr>
        <w:t>sickness absence</w:t>
      </w:r>
      <w:r>
        <w:rPr>
          <w:rFonts w:ascii="Arial" w:hAnsi="Arial" w:cs="Arial"/>
          <w:sz w:val="24"/>
          <w:szCs w:val="24"/>
        </w:rPr>
        <w:t xml:space="preserve">s. </w:t>
      </w:r>
      <w:r w:rsidR="006C65F6">
        <w:rPr>
          <w:rFonts w:ascii="Arial" w:hAnsi="Arial" w:cs="Arial"/>
          <w:sz w:val="24"/>
          <w:szCs w:val="24"/>
        </w:rPr>
        <w:t xml:space="preserve">In a study conducted by </w:t>
      </w:r>
      <w:r w:rsidR="0051416A">
        <w:rPr>
          <w:rFonts w:ascii="Arial" w:hAnsi="Arial" w:cs="Arial"/>
          <w:sz w:val="24"/>
          <w:szCs w:val="24"/>
        </w:rPr>
        <w:t xml:space="preserve">Cartwright, A, et al (2020), </w:t>
      </w:r>
      <w:r w:rsidR="006C65F6" w:rsidRPr="006C65F6">
        <w:rPr>
          <w:rFonts w:ascii="Arial" w:hAnsi="Arial" w:cs="Arial"/>
          <w:sz w:val="24"/>
          <w:szCs w:val="24"/>
        </w:rPr>
        <w:t>absence</w:t>
      </w:r>
      <w:r w:rsidR="0051416A">
        <w:rPr>
          <w:rFonts w:ascii="Arial" w:hAnsi="Arial" w:cs="Arial"/>
          <w:sz w:val="24"/>
          <w:szCs w:val="24"/>
        </w:rPr>
        <w:t>s in police officers</w:t>
      </w:r>
      <w:r w:rsidR="006C65F6" w:rsidRPr="006C65F6">
        <w:rPr>
          <w:rFonts w:ascii="Arial" w:hAnsi="Arial" w:cs="Arial"/>
          <w:sz w:val="24"/>
          <w:szCs w:val="24"/>
        </w:rPr>
        <w:t xml:space="preserve"> due to i</w:t>
      </w:r>
      <w:r w:rsidR="0051416A">
        <w:rPr>
          <w:rFonts w:ascii="Arial" w:hAnsi="Arial" w:cs="Arial"/>
          <w:sz w:val="24"/>
          <w:szCs w:val="24"/>
        </w:rPr>
        <w:t xml:space="preserve">ll mental </w:t>
      </w:r>
      <w:r w:rsidR="006C65F6" w:rsidRPr="006C65F6">
        <w:rPr>
          <w:rFonts w:ascii="Arial" w:hAnsi="Arial" w:cs="Arial"/>
          <w:sz w:val="24"/>
          <w:szCs w:val="24"/>
        </w:rPr>
        <w:t>health</w:t>
      </w:r>
      <w:r w:rsidR="0051416A">
        <w:rPr>
          <w:rFonts w:ascii="Arial" w:hAnsi="Arial" w:cs="Arial"/>
          <w:sz w:val="24"/>
          <w:szCs w:val="24"/>
        </w:rPr>
        <w:t xml:space="preserve">, </w:t>
      </w:r>
      <w:r w:rsidR="006C65F6" w:rsidRPr="006C65F6">
        <w:rPr>
          <w:rFonts w:ascii="Arial" w:hAnsi="Arial" w:cs="Arial"/>
          <w:sz w:val="24"/>
          <w:szCs w:val="24"/>
        </w:rPr>
        <w:t xml:space="preserve">stress </w:t>
      </w:r>
      <w:r w:rsidR="0051416A">
        <w:rPr>
          <w:rFonts w:ascii="Arial" w:hAnsi="Arial" w:cs="Arial"/>
          <w:sz w:val="24"/>
          <w:szCs w:val="24"/>
        </w:rPr>
        <w:t xml:space="preserve">and trauma </w:t>
      </w:r>
      <w:r w:rsidR="006C65F6" w:rsidRPr="006C65F6">
        <w:rPr>
          <w:rFonts w:ascii="Arial" w:hAnsi="Arial" w:cs="Arial"/>
          <w:sz w:val="24"/>
          <w:szCs w:val="24"/>
        </w:rPr>
        <w:t>ha</w:t>
      </w:r>
      <w:r w:rsidR="0051416A">
        <w:rPr>
          <w:rFonts w:ascii="Arial" w:hAnsi="Arial" w:cs="Arial"/>
          <w:sz w:val="24"/>
          <w:szCs w:val="24"/>
        </w:rPr>
        <w:t>s almost</w:t>
      </w:r>
      <w:r w:rsidR="006C65F6" w:rsidRPr="006C65F6">
        <w:rPr>
          <w:rFonts w:ascii="Arial" w:hAnsi="Arial" w:cs="Arial"/>
          <w:sz w:val="24"/>
          <w:szCs w:val="24"/>
        </w:rPr>
        <w:t xml:space="preserve"> doubled in the past 10 years</w:t>
      </w:r>
      <w:r w:rsidR="0051416A">
        <w:rPr>
          <w:rFonts w:ascii="Arial" w:hAnsi="Arial" w:cs="Arial"/>
          <w:sz w:val="24"/>
          <w:szCs w:val="24"/>
        </w:rPr>
        <w:t>. The same</w:t>
      </w:r>
      <w:r w:rsidR="006C65F6" w:rsidRPr="006C65F6">
        <w:rPr>
          <w:rFonts w:ascii="Arial" w:hAnsi="Arial" w:cs="Arial"/>
          <w:sz w:val="24"/>
          <w:szCs w:val="24"/>
        </w:rPr>
        <w:t xml:space="preserve"> study </w:t>
      </w:r>
      <w:r w:rsidR="0051416A">
        <w:rPr>
          <w:rFonts w:ascii="Arial" w:hAnsi="Arial" w:cs="Arial"/>
          <w:sz w:val="24"/>
          <w:szCs w:val="24"/>
        </w:rPr>
        <w:t xml:space="preserve">also </w:t>
      </w:r>
      <w:r w:rsidR="006C65F6" w:rsidRPr="006C65F6">
        <w:rPr>
          <w:rFonts w:ascii="Arial" w:hAnsi="Arial" w:cs="Arial"/>
          <w:sz w:val="24"/>
          <w:szCs w:val="24"/>
        </w:rPr>
        <w:t xml:space="preserve">found that 39% of </w:t>
      </w:r>
      <w:r w:rsidR="0051416A">
        <w:rPr>
          <w:rFonts w:ascii="Arial" w:hAnsi="Arial" w:cs="Arial"/>
          <w:sz w:val="24"/>
          <w:szCs w:val="24"/>
        </w:rPr>
        <w:t>officers who take a leave of sick</w:t>
      </w:r>
      <w:r w:rsidR="006C65F6" w:rsidRPr="006C65F6">
        <w:rPr>
          <w:rFonts w:ascii="Arial" w:hAnsi="Arial" w:cs="Arial"/>
          <w:sz w:val="24"/>
          <w:szCs w:val="24"/>
        </w:rPr>
        <w:t xml:space="preserve"> </w:t>
      </w:r>
      <w:r w:rsidR="0051416A">
        <w:rPr>
          <w:rFonts w:ascii="Arial" w:hAnsi="Arial" w:cs="Arial"/>
          <w:sz w:val="24"/>
          <w:szCs w:val="24"/>
        </w:rPr>
        <w:t>for these reasons, will</w:t>
      </w:r>
      <w:r w:rsidR="006C65F6" w:rsidRPr="006C65F6">
        <w:rPr>
          <w:rFonts w:ascii="Arial" w:hAnsi="Arial" w:cs="Arial"/>
          <w:sz w:val="24"/>
          <w:szCs w:val="24"/>
        </w:rPr>
        <w:t xml:space="preserve"> go on to take further absences from work</w:t>
      </w:r>
      <w:r w:rsidR="0051416A">
        <w:rPr>
          <w:rFonts w:ascii="Arial" w:hAnsi="Arial" w:cs="Arial"/>
          <w:sz w:val="24"/>
          <w:szCs w:val="24"/>
        </w:rPr>
        <w:t xml:space="preserve"> (Cartwright, A, 2020).</w:t>
      </w:r>
      <w:r w:rsidR="008041AD">
        <w:rPr>
          <w:rFonts w:ascii="Arial" w:hAnsi="Arial" w:cs="Arial"/>
          <w:sz w:val="24"/>
          <w:szCs w:val="24"/>
        </w:rPr>
        <w:t xml:space="preserve"> If mental ill health is</w:t>
      </w:r>
      <w:r w:rsidR="0067232F">
        <w:rPr>
          <w:rFonts w:ascii="Arial" w:hAnsi="Arial" w:cs="Arial"/>
          <w:sz w:val="24"/>
          <w:szCs w:val="24"/>
        </w:rPr>
        <w:t xml:space="preserve"> not addressed, poor mental wellbeing can </w:t>
      </w:r>
      <w:r w:rsidR="008041AD">
        <w:rPr>
          <w:rFonts w:ascii="Arial" w:hAnsi="Arial" w:cs="Arial"/>
          <w:sz w:val="24"/>
          <w:szCs w:val="24"/>
        </w:rPr>
        <w:t xml:space="preserve">ruminate, </w:t>
      </w:r>
      <w:r w:rsidR="0067232F">
        <w:rPr>
          <w:rFonts w:ascii="Arial" w:hAnsi="Arial" w:cs="Arial"/>
          <w:sz w:val="24"/>
          <w:szCs w:val="24"/>
        </w:rPr>
        <w:t>result</w:t>
      </w:r>
      <w:r w:rsidR="008041AD">
        <w:rPr>
          <w:rFonts w:ascii="Arial" w:hAnsi="Arial" w:cs="Arial"/>
          <w:sz w:val="24"/>
          <w:szCs w:val="24"/>
        </w:rPr>
        <w:t>ing</w:t>
      </w:r>
      <w:r w:rsidR="0067232F">
        <w:rPr>
          <w:rFonts w:ascii="Arial" w:hAnsi="Arial" w:cs="Arial"/>
          <w:sz w:val="24"/>
          <w:szCs w:val="24"/>
        </w:rPr>
        <w:t xml:space="preserve"> in </w:t>
      </w:r>
      <w:r w:rsidR="0014459C">
        <w:rPr>
          <w:rFonts w:ascii="Arial" w:hAnsi="Arial" w:cs="Arial"/>
          <w:sz w:val="24"/>
          <w:szCs w:val="24"/>
        </w:rPr>
        <w:t xml:space="preserve">not just </w:t>
      </w:r>
      <w:r w:rsidR="008041AD">
        <w:rPr>
          <w:rFonts w:ascii="Arial" w:hAnsi="Arial" w:cs="Arial"/>
          <w:sz w:val="24"/>
          <w:szCs w:val="24"/>
        </w:rPr>
        <w:t xml:space="preserve">periods of </w:t>
      </w:r>
      <w:r w:rsidR="003F4633">
        <w:rPr>
          <w:rFonts w:ascii="Arial" w:hAnsi="Arial" w:cs="Arial"/>
          <w:sz w:val="24"/>
          <w:szCs w:val="24"/>
        </w:rPr>
        <w:t>sick</w:t>
      </w:r>
      <w:r w:rsidR="008041AD">
        <w:rPr>
          <w:rFonts w:ascii="Arial" w:hAnsi="Arial" w:cs="Arial"/>
          <w:sz w:val="24"/>
          <w:szCs w:val="24"/>
        </w:rPr>
        <w:t>,</w:t>
      </w:r>
      <w:r w:rsidR="003F4633">
        <w:rPr>
          <w:rFonts w:ascii="Arial" w:hAnsi="Arial" w:cs="Arial"/>
          <w:sz w:val="24"/>
          <w:szCs w:val="24"/>
        </w:rPr>
        <w:t xml:space="preserve"> but</w:t>
      </w:r>
      <w:r w:rsidR="0014459C">
        <w:rPr>
          <w:rFonts w:ascii="Arial" w:hAnsi="Arial" w:cs="Arial"/>
          <w:sz w:val="24"/>
          <w:szCs w:val="24"/>
        </w:rPr>
        <w:t xml:space="preserve"> </w:t>
      </w:r>
      <w:r w:rsidR="007C3B5A">
        <w:rPr>
          <w:rFonts w:ascii="Arial" w:hAnsi="Arial" w:cs="Arial"/>
          <w:sz w:val="24"/>
          <w:szCs w:val="24"/>
        </w:rPr>
        <w:t xml:space="preserve">leaving the police force all together. </w:t>
      </w:r>
      <w:r w:rsidR="0048024B">
        <w:rPr>
          <w:rFonts w:ascii="Arial" w:hAnsi="Arial" w:cs="Arial"/>
          <w:sz w:val="24"/>
          <w:szCs w:val="24"/>
        </w:rPr>
        <w:t xml:space="preserve">Police Now (2020) found that </w:t>
      </w:r>
      <w:r w:rsidR="00FA19AA">
        <w:rPr>
          <w:rFonts w:ascii="Arial" w:hAnsi="Arial" w:cs="Arial"/>
          <w:sz w:val="24"/>
          <w:szCs w:val="24"/>
        </w:rPr>
        <w:t>wellbeing is directly linked to the likelihood of recruits staying</w:t>
      </w:r>
      <w:r w:rsidR="003F4633">
        <w:rPr>
          <w:rFonts w:ascii="Arial" w:hAnsi="Arial" w:cs="Arial"/>
          <w:sz w:val="24"/>
          <w:szCs w:val="24"/>
        </w:rPr>
        <w:t xml:space="preserve"> in the job. </w:t>
      </w:r>
      <w:r w:rsidR="00862264">
        <w:rPr>
          <w:rFonts w:ascii="Arial" w:hAnsi="Arial" w:cs="Arial"/>
          <w:sz w:val="24"/>
          <w:szCs w:val="24"/>
        </w:rPr>
        <w:t>The same study also found that “organisational stressors are just as, if not more, influential than occupational stressors on officer mental health and wellbeing</w:t>
      </w:r>
      <w:r w:rsidR="00495ECF">
        <w:rPr>
          <w:rFonts w:ascii="Arial" w:hAnsi="Arial" w:cs="Arial"/>
          <w:sz w:val="24"/>
          <w:szCs w:val="24"/>
        </w:rPr>
        <w:t>” (Police Now, 2020</w:t>
      </w:r>
      <w:r w:rsidR="00D46EA6">
        <w:rPr>
          <w:rFonts w:ascii="Arial" w:hAnsi="Arial" w:cs="Arial"/>
          <w:sz w:val="24"/>
          <w:szCs w:val="24"/>
        </w:rPr>
        <w:t>, p</w:t>
      </w:r>
      <w:r w:rsidR="00F76499">
        <w:rPr>
          <w:rFonts w:ascii="Arial" w:hAnsi="Arial" w:cs="Arial"/>
          <w:sz w:val="24"/>
          <w:szCs w:val="24"/>
        </w:rPr>
        <w:t xml:space="preserve">9). This </w:t>
      </w:r>
      <w:r w:rsidR="005455AF">
        <w:rPr>
          <w:rFonts w:ascii="Arial" w:hAnsi="Arial" w:cs="Arial"/>
          <w:sz w:val="24"/>
          <w:szCs w:val="24"/>
        </w:rPr>
        <w:t xml:space="preserve">reinforces previous studies mentioned, regarding stressors and factors within the organisation are damaging </w:t>
      </w:r>
      <w:r w:rsidR="00852C63">
        <w:rPr>
          <w:rFonts w:ascii="Arial" w:hAnsi="Arial" w:cs="Arial"/>
          <w:sz w:val="24"/>
          <w:szCs w:val="24"/>
        </w:rPr>
        <w:t>wellbeing amongst individual police officers, thus affecting them as a team also.</w:t>
      </w:r>
    </w:p>
    <w:p w14:paraId="52DEED4A" w14:textId="77777777" w:rsidR="0067232F" w:rsidRDefault="0067232F" w:rsidP="003552C7">
      <w:pPr>
        <w:rPr>
          <w:rFonts w:ascii="Arial" w:hAnsi="Arial" w:cs="Arial"/>
          <w:sz w:val="24"/>
          <w:szCs w:val="24"/>
        </w:rPr>
      </w:pPr>
    </w:p>
    <w:p w14:paraId="4F045B70" w14:textId="2D6C53C8" w:rsidR="00EC231E" w:rsidRDefault="00896EA0" w:rsidP="00EC231E">
      <w:pPr>
        <w:rPr>
          <w:rFonts w:ascii="Arial" w:hAnsi="Arial" w:cs="Arial"/>
          <w:sz w:val="24"/>
          <w:szCs w:val="24"/>
        </w:rPr>
      </w:pPr>
      <w:r>
        <w:rPr>
          <w:rFonts w:ascii="Arial" w:hAnsi="Arial" w:cs="Arial"/>
          <w:sz w:val="24"/>
          <w:szCs w:val="24"/>
        </w:rPr>
        <w:t xml:space="preserve">Research and evidence has found many </w:t>
      </w:r>
      <w:r w:rsidR="00EC231E" w:rsidRPr="00EC231E">
        <w:rPr>
          <w:rFonts w:ascii="Arial" w:hAnsi="Arial" w:cs="Arial"/>
          <w:sz w:val="24"/>
          <w:szCs w:val="24"/>
        </w:rPr>
        <w:t xml:space="preserve">useful </w:t>
      </w:r>
      <w:r>
        <w:rPr>
          <w:rFonts w:ascii="Arial" w:hAnsi="Arial" w:cs="Arial"/>
          <w:sz w:val="24"/>
          <w:szCs w:val="24"/>
        </w:rPr>
        <w:t>tactics to combat poor mental wellbeing such as streamlined</w:t>
      </w:r>
      <w:r w:rsidR="00EC231E" w:rsidRPr="00EC231E">
        <w:rPr>
          <w:rFonts w:ascii="Arial" w:hAnsi="Arial" w:cs="Arial"/>
          <w:sz w:val="24"/>
          <w:szCs w:val="24"/>
        </w:rPr>
        <w:t xml:space="preserve"> training for supervisors to </w:t>
      </w:r>
      <w:r>
        <w:rPr>
          <w:rFonts w:ascii="Arial" w:hAnsi="Arial" w:cs="Arial"/>
          <w:sz w:val="24"/>
          <w:szCs w:val="24"/>
        </w:rPr>
        <w:t xml:space="preserve">help </w:t>
      </w:r>
      <w:r w:rsidR="00EC231E" w:rsidRPr="00EC231E">
        <w:rPr>
          <w:rFonts w:ascii="Arial" w:hAnsi="Arial" w:cs="Arial"/>
          <w:sz w:val="24"/>
          <w:szCs w:val="24"/>
        </w:rPr>
        <w:t xml:space="preserve">support </w:t>
      </w:r>
      <w:r w:rsidR="00EC231E">
        <w:rPr>
          <w:rFonts w:ascii="Arial" w:hAnsi="Arial" w:cs="Arial"/>
          <w:sz w:val="24"/>
          <w:szCs w:val="24"/>
        </w:rPr>
        <w:t>psychological wellbeing</w:t>
      </w:r>
      <w:r>
        <w:rPr>
          <w:rFonts w:ascii="Arial" w:hAnsi="Arial" w:cs="Arial"/>
          <w:sz w:val="24"/>
          <w:szCs w:val="24"/>
        </w:rPr>
        <w:t>. An already proven way to combat stress and boost mental wellbeing is through physical activity, therefore</w:t>
      </w:r>
      <w:r w:rsidR="00EC231E" w:rsidRPr="00EC231E">
        <w:rPr>
          <w:rFonts w:ascii="Arial" w:hAnsi="Arial" w:cs="Arial"/>
          <w:sz w:val="24"/>
          <w:szCs w:val="24"/>
        </w:rPr>
        <w:t xml:space="preserve"> physical activity </w:t>
      </w:r>
      <w:r>
        <w:rPr>
          <w:rFonts w:ascii="Arial" w:hAnsi="Arial" w:cs="Arial"/>
          <w:sz w:val="24"/>
          <w:szCs w:val="24"/>
        </w:rPr>
        <w:t>could be implemented to</w:t>
      </w:r>
      <w:r w:rsidR="00EC231E" w:rsidRPr="00EC231E">
        <w:rPr>
          <w:rFonts w:ascii="Arial" w:hAnsi="Arial" w:cs="Arial"/>
          <w:sz w:val="24"/>
          <w:szCs w:val="24"/>
        </w:rPr>
        <w:t xml:space="preserve"> </w:t>
      </w:r>
      <w:r>
        <w:rPr>
          <w:rFonts w:ascii="Arial" w:hAnsi="Arial" w:cs="Arial"/>
          <w:sz w:val="24"/>
          <w:szCs w:val="24"/>
        </w:rPr>
        <w:t>encourage</w:t>
      </w:r>
      <w:r w:rsidR="00EC231E" w:rsidRPr="00EC231E">
        <w:rPr>
          <w:rFonts w:ascii="Arial" w:hAnsi="Arial" w:cs="Arial"/>
          <w:sz w:val="24"/>
          <w:szCs w:val="24"/>
        </w:rPr>
        <w:t xml:space="preserve"> a preventative approach stress</w:t>
      </w:r>
      <w:r>
        <w:rPr>
          <w:rFonts w:ascii="Arial" w:hAnsi="Arial" w:cs="Arial"/>
          <w:sz w:val="24"/>
          <w:szCs w:val="24"/>
        </w:rPr>
        <w:t xml:space="preserve"> (</w:t>
      </w:r>
      <w:r w:rsidR="005750E8">
        <w:rPr>
          <w:rFonts w:ascii="Arial" w:hAnsi="Arial" w:cs="Arial"/>
          <w:sz w:val="24"/>
          <w:szCs w:val="24"/>
        </w:rPr>
        <w:t xml:space="preserve">Oliver, H et al. </w:t>
      </w:r>
      <w:r w:rsidR="00452123">
        <w:rPr>
          <w:rFonts w:ascii="Arial" w:hAnsi="Arial" w:cs="Arial"/>
          <w:sz w:val="24"/>
          <w:szCs w:val="24"/>
        </w:rPr>
        <w:t xml:space="preserve">2023). </w:t>
      </w:r>
    </w:p>
    <w:p w14:paraId="3AA58F57" w14:textId="77777777" w:rsidR="00EC24AF" w:rsidRDefault="00EC24AF" w:rsidP="003552C7">
      <w:pPr>
        <w:rPr>
          <w:rFonts w:ascii="Arial" w:hAnsi="Arial" w:cs="Arial"/>
          <w:sz w:val="24"/>
          <w:szCs w:val="24"/>
        </w:rPr>
      </w:pPr>
    </w:p>
    <w:p w14:paraId="3B6F4D06" w14:textId="4CE8254C" w:rsidR="00B353DF" w:rsidRPr="00896EA0" w:rsidRDefault="00B353DF" w:rsidP="00B353DF">
      <w:pPr>
        <w:rPr>
          <w:rFonts w:ascii="Arial" w:hAnsi="Arial" w:cs="Arial"/>
          <w:sz w:val="24"/>
          <w:szCs w:val="24"/>
        </w:rPr>
      </w:pPr>
      <w:r w:rsidRPr="00896EA0">
        <w:rPr>
          <w:rFonts w:ascii="Arial" w:hAnsi="Arial" w:cs="Arial"/>
          <w:sz w:val="24"/>
          <w:szCs w:val="24"/>
        </w:rPr>
        <w:t>In conclusion, the challenges of operational policing profoundly impact the mental wellbeing of individuals and groups, resulting in significant implications for both the police force and the communities they serve. By recogni</w:t>
      </w:r>
      <w:r w:rsidR="008D6A40">
        <w:rPr>
          <w:rFonts w:ascii="Arial" w:hAnsi="Arial" w:cs="Arial"/>
          <w:sz w:val="24"/>
          <w:szCs w:val="24"/>
        </w:rPr>
        <w:t>s</w:t>
      </w:r>
      <w:r w:rsidRPr="00896EA0">
        <w:rPr>
          <w:rFonts w:ascii="Arial" w:hAnsi="Arial" w:cs="Arial"/>
          <w:sz w:val="24"/>
          <w:szCs w:val="24"/>
        </w:rPr>
        <w:t>ing the mental health challenges inherent in this profession, police departments have a responsibility to implement robust support systems and organi</w:t>
      </w:r>
      <w:r w:rsidR="008D6A40">
        <w:rPr>
          <w:rFonts w:ascii="Arial" w:hAnsi="Arial" w:cs="Arial"/>
          <w:sz w:val="24"/>
          <w:szCs w:val="24"/>
        </w:rPr>
        <w:t>s</w:t>
      </w:r>
      <w:r w:rsidRPr="00896EA0">
        <w:rPr>
          <w:rFonts w:ascii="Arial" w:hAnsi="Arial" w:cs="Arial"/>
          <w:sz w:val="24"/>
          <w:szCs w:val="24"/>
        </w:rPr>
        <w:t>ational changes. Prioriti</w:t>
      </w:r>
      <w:r w:rsidR="008D6A40">
        <w:rPr>
          <w:rFonts w:ascii="Arial" w:hAnsi="Arial" w:cs="Arial"/>
          <w:sz w:val="24"/>
          <w:szCs w:val="24"/>
        </w:rPr>
        <w:t>s</w:t>
      </w:r>
      <w:r w:rsidRPr="00896EA0">
        <w:rPr>
          <w:rFonts w:ascii="Arial" w:hAnsi="Arial" w:cs="Arial"/>
          <w:sz w:val="24"/>
          <w:szCs w:val="24"/>
        </w:rPr>
        <w:t>ing mental wellbeing is not merely about individual care; it is a critical strategy that fosters a healthy workplace culture and strengthens the fabric of community policing. Only through effective management of mental health challenges can law enforcement agencies ensure their officers remain capable and resilient in fulfilling their demanding roles.</w:t>
      </w:r>
    </w:p>
    <w:p w14:paraId="71312706" w14:textId="77777777" w:rsidR="004A1349" w:rsidRDefault="004A1349" w:rsidP="003552C7">
      <w:pPr>
        <w:rPr>
          <w:rFonts w:ascii="Arial" w:hAnsi="Arial" w:cs="Arial"/>
          <w:sz w:val="24"/>
          <w:szCs w:val="24"/>
        </w:rPr>
      </w:pPr>
    </w:p>
    <w:p w14:paraId="3FFBCCDD" w14:textId="64640044" w:rsidR="0043316E" w:rsidRDefault="00820D49" w:rsidP="00A51E4F">
      <w:pPr>
        <w:rPr>
          <w:rFonts w:ascii="Arial" w:hAnsi="Arial" w:cs="Arial"/>
          <w:sz w:val="24"/>
          <w:szCs w:val="24"/>
        </w:rPr>
      </w:pPr>
      <w:r>
        <w:rPr>
          <w:rFonts w:ascii="Arial" w:hAnsi="Arial" w:cs="Arial"/>
          <w:sz w:val="24"/>
          <w:szCs w:val="24"/>
        </w:rPr>
        <w:t xml:space="preserve">(Word Count - </w:t>
      </w:r>
      <w:r w:rsidR="002C244E">
        <w:rPr>
          <w:rFonts w:ascii="Arial" w:hAnsi="Arial" w:cs="Arial"/>
          <w:sz w:val="24"/>
          <w:szCs w:val="24"/>
        </w:rPr>
        <w:t>18</w:t>
      </w:r>
      <w:r w:rsidR="0032420A">
        <w:rPr>
          <w:rFonts w:ascii="Arial" w:hAnsi="Arial" w:cs="Arial"/>
          <w:sz w:val="24"/>
          <w:szCs w:val="24"/>
        </w:rPr>
        <w:t>31</w:t>
      </w:r>
      <w:r>
        <w:rPr>
          <w:rFonts w:ascii="Arial" w:hAnsi="Arial" w:cs="Arial"/>
          <w:sz w:val="24"/>
          <w:szCs w:val="24"/>
        </w:rPr>
        <w:t>)</w:t>
      </w:r>
    </w:p>
    <w:p w14:paraId="20FF7BEB" w14:textId="77777777" w:rsidR="00272208" w:rsidRDefault="00272208" w:rsidP="00A51E4F">
      <w:pPr>
        <w:rPr>
          <w:rFonts w:ascii="Arial" w:hAnsi="Arial" w:cs="Arial"/>
          <w:sz w:val="24"/>
          <w:szCs w:val="24"/>
        </w:rPr>
      </w:pPr>
    </w:p>
    <w:p w14:paraId="01A81455" w14:textId="77777777" w:rsidR="00BD1B5B" w:rsidRDefault="00BD1B5B" w:rsidP="00A51E4F">
      <w:pPr>
        <w:rPr>
          <w:rFonts w:ascii="Arial" w:hAnsi="Arial" w:cs="Arial"/>
          <w:sz w:val="24"/>
          <w:szCs w:val="24"/>
        </w:rPr>
      </w:pPr>
    </w:p>
    <w:p w14:paraId="0B8B4387" w14:textId="77777777" w:rsidR="00BD1B5B" w:rsidRDefault="00BD1B5B" w:rsidP="00A51E4F">
      <w:pPr>
        <w:rPr>
          <w:rFonts w:ascii="Arial" w:hAnsi="Arial" w:cs="Arial"/>
          <w:sz w:val="24"/>
          <w:szCs w:val="24"/>
        </w:rPr>
      </w:pPr>
    </w:p>
    <w:p w14:paraId="355576C8" w14:textId="77777777" w:rsidR="00BD1B5B" w:rsidRDefault="00BD1B5B" w:rsidP="00A51E4F">
      <w:pPr>
        <w:rPr>
          <w:rFonts w:ascii="Arial" w:hAnsi="Arial" w:cs="Arial"/>
          <w:sz w:val="24"/>
          <w:szCs w:val="24"/>
        </w:rPr>
      </w:pPr>
    </w:p>
    <w:p w14:paraId="54B624F7" w14:textId="77777777" w:rsidR="00BD1B5B" w:rsidRDefault="00BD1B5B" w:rsidP="00A51E4F">
      <w:pPr>
        <w:rPr>
          <w:rFonts w:ascii="Arial" w:hAnsi="Arial" w:cs="Arial"/>
          <w:sz w:val="24"/>
          <w:szCs w:val="24"/>
        </w:rPr>
      </w:pPr>
    </w:p>
    <w:p w14:paraId="3AB6299B" w14:textId="32B62FDE" w:rsidR="003552C7" w:rsidRPr="003552C7" w:rsidRDefault="003552C7" w:rsidP="00A51E4F">
      <w:pPr>
        <w:rPr>
          <w:rFonts w:ascii="Arial" w:hAnsi="Arial" w:cs="Arial"/>
          <w:sz w:val="24"/>
          <w:szCs w:val="24"/>
        </w:rPr>
      </w:pPr>
      <w:r w:rsidRPr="003552C7">
        <w:rPr>
          <w:rFonts w:ascii="Arial" w:hAnsi="Arial" w:cs="Arial"/>
          <w:b/>
          <w:bCs/>
          <w:sz w:val="24"/>
          <w:szCs w:val="24"/>
        </w:rPr>
        <w:t>Why is a partnership approach the most effective way to reach groups or communities who are less willing to engage with police? You should consider why certain groups are reluctant to engage with police, and the ways engagement can be achieved.</w:t>
      </w:r>
      <w:r w:rsidR="0098366A">
        <w:rPr>
          <w:rFonts w:ascii="Arial" w:hAnsi="Arial" w:cs="Arial"/>
          <w:b/>
          <w:bCs/>
          <w:sz w:val="24"/>
          <w:szCs w:val="24"/>
        </w:rPr>
        <w:t xml:space="preserve"> </w:t>
      </w:r>
    </w:p>
    <w:p w14:paraId="7D2F06F5" w14:textId="77777777" w:rsidR="003552C7" w:rsidRDefault="003552C7" w:rsidP="003552C7">
      <w:pPr>
        <w:rPr>
          <w:rFonts w:ascii="Arial" w:hAnsi="Arial" w:cs="Arial"/>
          <w:sz w:val="24"/>
          <w:szCs w:val="24"/>
        </w:rPr>
      </w:pPr>
    </w:p>
    <w:p w14:paraId="12D70B1C" w14:textId="6FBB6676" w:rsidR="0082758E" w:rsidRDefault="0006104F" w:rsidP="003552C7">
      <w:pPr>
        <w:rPr>
          <w:rFonts w:ascii="Arial" w:hAnsi="Arial" w:cs="Arial"/>
          <w:sz w:val="24"/>
          <w:szCs w:val="24"/>
        </w:rPr>
      </w:pPr>
      <w:r>
        <w:rPr>
          <w:rFonts w:ascii="Arial" w:hAnsi="Arial" w:cs="Arial"/>
          <w:sz w:val="24"/>
          <w:szCs w:val="24"/>
        </w:rPr>
        <w:t xml:space="preserve">This essay will discuss why a partnership approach is the most effective way to reach groups </w:t>
      </w:r>
      <w:r w:rsidR="00D14E2F">
        <w:rPr>
          <w:rFonts w:ascii="Arial" w:hAnsi="Arial" w:cs="Arial"/>
          <w:sz w:val="24"/>
          <w:szCs w:val="24"/>
        </w:rPr>
        <w:t xml:space="preserve">and communities who are less willing to engage with police. It will also explore why certain groups are reluctant to engage with police, and how </w:t>
      </w:r>
      <w:r w:rsidR="00D14E2F" w:rsidRPr="002A07C5">
        <w:rPr>
          <w:rFonts w:ascii="Arial" w:hAnsi="Arial" w:cs="Arial"/>
          <w:sz w:val="24"/>
          <w:szCs w:val="24"/>
        </w:rPr>
        <w:t>engagement can be achieved.</w:t>
      </w:r>
      <w:r w:rsidR="0082758E">
        <w:rPr>
          <w:rFonts w:ascii="Arial" w:hAnsi="Arial" w:cs="Arial"/>
          <w:sz w:val="24"/>
          <w:szCs w:val="24"/>
        </w:rPr>
        <w:t xml:space="preserve"> </w:t>
      </w:r>
      <w:r w:rsidR="00433F92">
        <w:rPr>
          <w:rFonts w:ascii="Arial" w:hAnsi="Arial" w:cs="Arial"/>
          <w:sz w:val="24"/>
          <w:szCs w:val="24"/>
        </w:rPr>
        <w:t xml:space="preserve">The history of police and </w:t>
      </w:r>
      <w:r w:rsidR="007D5A2E">
        <w:rPr>
          <w:rFonts w:ascii="Arial" w:hAnsi="Arial" w:cs="Arial"/>
          <w:sz w:val="24"/>
          <w:szCs w:val="24"/>
        </w:rPr>
        <w:t xml:space="preserve">different groups of society is a turbulent, and still a sensitive one. </w:t>
      </w:r>
      <w:r w:rsidR="008762CA">
        <w:rPr>
          <w:rFonts w:ascii="Arial" w:hAnsi="Arial" w:cs="Arial"/>
          <w:sz w:val="24"/>
          <w:szCs w:val="24"/>
        </w:rPr>
        <w:t xml:space="preserve">Throughout the years, policing has changed massively and </w:t>
      </w:r>
      <w:r w:rsidR="00DF0D6E">
        <w:rPr>
          <w:rFonts w:ascii="Arial" w:hAnsi="Arial" w:cs="Arial"/>
          <w:sz w:val="24"/>
          <w:szCs w:val="24"/>
        </w:rPr>
        <w:t>progressively, but there is still work yet to be done.</w:t>
      </w:r>
      <w:r w:rsidR="00F77958">
        <w:rPr>
          <w:rFonts w:ascii="Arial" w:hAnsi="Arial" w:cs="Arial"/>
          <w:sz w:val="24"/>
          <w:szCs w:val="24"/>
        </w:rPr>
        <w:t xml:space="preserve"> Reluctance to engage with police often stems from </w:t>
      </w:r>
      <w:r w:rsidR="00DD4A54">
        <w:rPr>
          <w:rFonts w:ascii="Arial" w:hAnsi="Arial" w:cs="Arial"/>
          <w:sz w:val="24"/>
          <w:szCs w:val="24"/>
        </w:rPr>
        <w:t xml:space="preserve">historical mistrust, societal marginalisation and negative past experiences with the police. </w:t>
      </w:r>
      <w:r w:rsidR="001A3C92">
        <w:rPr>
          <w:rFonts w:ascii="Arial" w:hAnsi="Arial" w:cs="Arial"/>
          <w:sz w:val="24"/>
          <w:szCs w:val="24"/>
        </w:rPr>
        <w:t>To understand the importance and efficacy of a partnership approach in fostering engagement, it is vital to understand the reason</w:t>
      </w:r>
      <w:r w:rsidR="000F740B">
        <w:rPr>
          <w:rFonts w:ascii="Arial" w:hAnsi="Arial" w:cs="Arial"/>
          <w:sz w:val="24"/>
          <w:szCs w:val="24"/>
        </w:rPr>
        <w:t>s behind the hesitance to cooperate with police, and to explore practical methods through which the police can create meaningful connections with these communities.</w:t>
      </w:r>
    </w:p>
    <w:p w14:paraId="38D55C98" w14:textId="77777777" w:rsidR="0082758E" w:rsidRDefault="0082758E" w:rsidP="003552C7">
      <w:pPr>
        <w:rPr>
          <w:rFonts w:ascii="Arial" w:hAnsi="Arial" w:cs="Arial"/>
          <w:sz w:val="24"/>
          <w:szCs w:val="24"/>
        </w:rPr>
      </w:pPr>
    </w:p>
    <w:p w14:paraId="278CA86D" w14:textId="5E148224" w:rsidR="00433F92" w:rsidRDefault="00E22A73" w:rsidP="003552C7">
      <w:pPr>
        <w:rPr>
          <w:rFonts w:ascii="Arial" w:hAnsi="Arial" w:cs="Arial"/>
          <w:sz w:val="24"/>
          <w:szCs w:val="24"/>
        </w:rPr>
      </w:pPr>
      <w:r>
        <w:rPr>
          <w:rFonts w:ascii="Arial" w:hAnsi="Arial" w:cs="Arial"/>
          <w:sz w:val="24"/>
          <w:szCs w:val="24"/>
        </w:rPr>
        <w:t>A</w:t>
      </w:r>
      <w:r w:rsidR="00923F5D">
        <w:rPr>
          <w:rFonts w:ascii="Arial" w:hAnsi="Arial" w:cs="Arial"/>
          <w:sz w:val="24"/>
          <w:szCs w:val="24"/>
        </w:rPr>
        <w:t xml:space="preserve"> partnership approach is key </w:t>
      </w:r>
      <w:r>
        <w:rPr>
          <w:rFonts w:ascii="Arial" w:hAnsi="Arial" w:cs="Arial"/>
          <w:sz w:val="24"/>
          <w:szCs w:val="24"/>
        </w:rPr>
        <w:t xml:space="preserve">for the benefit of police and communities, </w:t>
      </w:r>
      <w:r w:rsidR="00923F5D">
        <w:rPr>
          <w:rFonts w:ascii="Arial" w:hAnsi="Arial" w:cs="Arial"/>
          <w:sz w:val="24"/>
          <w:szCs w:val="24"/>
        </w:rPr>
        <w:t>as working in collaboration w</w:t>
      </w:r>
      <w:r>
        <w:rPr>
          <w:rFonts w:ascii="Arial" w:hAnsi="Arial" w:cs="Arial"/>
          <w:sz w:val="24"/>
          <w:szCs w:val="24"/>
        </w:rPr>
        <w:t>ith one another</w:t>
      </w:r>
      <w:r w:rsidR="00923F5D">
        <w:rPr>
          <w:rFonts w:ascii="Arial" w:hAnsi="Arial" w:cs="Arial"/>
          <w:sz w:val="24"/>
          <w:szCs w:val="24"/>
        </w:rPr>
        <w:t xml:space="preserve"> allow</w:t>
      </w:r>
      <w:r>
        <w:rPr>
          <w:rFonts w:ascii="Arial" w:hAnsi="Arial" w:cs="Arial"/>
          <w:sz w:val="24"/>
          <w:szCs w:val="24"/>
        </w:rPr>
        <w:t>s</w:t>
      </w:r>
      <w:r w:rsidR="00923F5D">
        <w:rPr>
          <w:rFonts w:ascii="Arial" w:hAnsi="Arial" w:cs="Arial"/>
          <w:sz w:val="24"/>
          <w:szCs w:val="24"/>
        </w:rPr>
        <w:t xml:space="preserve"> for shared ideas, experiences, </w:t>
      </w:r>
      <w:r w:rsidR="008617C8">
        <w:rPr>
          <w:rFonts w:ascii="Arial" w:hAnsi="Arial" w:cs="Arial"/>
          <w:sz w:val="24"/>
          <w:szCs w:val="24"/>
        </w:rPr>
        <w:t xml:space="preserve">and knowledge, which leads to better communication, empathy and understanding for both parties </w:t>
      </w:r>
      <w:r w:rsidR="00222494">
        <w:rPr>
          <w:rFonts w:ascii="Arial" w:hAnsi="Arial" w:cs="Arial"/>
          <w:sz w:val="24"/>
          <w:szCs w:val="24"/>
        </w:rPr>
        <w:t>(Bridge Support, no date).</w:t>
      </w:r>
      <w:r w:rsidR="00B418F2">
        <w:rPr>
          <w:rFonts w:ascii="Arial" w:hAnsi="Arial" w:cs="Arial"/>
          <w:sz w:val="24"/>
          <w:szCs w:val="24"/>
        </w:rPr>
        <w:t xml:space="preserve"> </w:t>
      </w:r>
      <w:r w:rsidR="00B418F2" w:rsidRPr="00B418F2">
        <w:rPr>
          <w:rFonts w:ascii="Arial" w:hAnsi="Arial" w:cs="Arial"/>
          <w:sz w:val="24"/>
          <w:szCs w:val="24"/>
        </w:rPr>
        <w:t xml:space="preserve">The process of </w:t>
      </w:r>
      <w:r w:rsidR="00B418F2">
        <w:rPr>
          <w:rFonts w:ascii="Arial" w:hAnsi="Arial" w:cs="Arial"/>
          <w:sz w:val="24"/>
          <w:szCs w:val="24"/>
        </w:rPr>
        <w:t>engagement and a partnership approach</w:t>
      </w:r>
      <w:r w:rsidR="00B418F2" w:rsidRPr="00B418F2">
        <w:rPr>
          <w:rFonts w:ascii="Arial" w:hAnsi="Arial" w:cs="Arial"/>
          <w:sz w:val="24"/>
          <w:szCs w:val="24"/>
        </w:rPr>
        <w:t xml:space="preserve"> in policing </w:t>
      </w:r>
      <w:r w:rsidR="00B418F2">
        <w:rPr>
          <w:rFonts w:ascii="Arial" w:hAnsi="Arial" w:cs="Arial"/>
          <w:sz w:val="24"/>
          <w:szCs w:val="24"/>
        </w:rPr>
        <w:t>can</w:t>
      </w:r>
      <w:r w:rsidR="00B418F2" w:rsidRPr="00B418F2">
        <w:rPr>
          <w:rFonts w:ascii="Arial" w:hAnsi="Arial" w:cs="Arial"/>
          <w:sz w:val="24"/>
          <w:szCs w:val="24"/>
        </w:rPr>
        <w:t xml:space="preserve"> rang</w:t>
      </w:r>
      <w:r w:rsidR="00B418F2">
        <w:rPr>
          <w:rFonts w:ascii="Arial" w:hAnsi="Arial" w:cs="Arial"/>
          <w:sz w:val="24"/>
          <w:szCs w:val="24"/>
        </w:rPr>
        <w:t>e</w:t>
      </w:r>
      <w:r w:rsidR="00B418F2" w:rsidRPr="00B418F2">
        <w:rPr>
          <w:rFonts w:ascii="Arial" w:hAnsi="Arial" w:cs="Arial"/>
          <w:sz w:val="24"/>
          <w:szCs w:val="24"/>
        </w:rPr>
        <w:t xml:space="preserve"> from providing reassurance, </w:t>
      </w:r>
      <w:r w:rsidR="007B5D94">
        <w:rPr>
          <w:rFonts w:ascii="Arial" w:hAnsi="Arial" w:cs="Arial"/>
          <w:sz w:val="24"/>
          <w:szCs w:val="24"/>
        </w:rPr>
        <w:t xml:space="preserve">delivering information, to </w:t>
      </w:r>
      <w:r w:rsidR="00B418F2" w:rsidRPr="00B418F2">
        <w:rPr>
          <w:rFonts w:ascii="Arial" w:hAnsi="Arial" w:cs="Arial"/>
          <w:sz w:val="24"/>
          <w:szCs w:val="24"/>
        </w:rPr>
        <w:t xml:space="preserve">empowering </w:t>
      </w:r>
      <w:r w:rsidR="007B5D94">
        <w:rPr>
          <w:rFonts w:ascii="Arial" w:hAnsi="Arial" w:cs="Arial"/>
          <w:sz w:val="24"/>
          <w:szCs w:val="24"/>
        </w:rPr>
        <w:t>a community to allow them</w:t>
      </w:r>
      <w:r w:rsidR="00B418F2" w:rsidRPr="00B418F2">
        <w:rPr>
          <w:rFonts w:ascii="Arial" w:hAnsi="Arial" w:cs="Arial"/>
          <w:sz w:val="24"/>
          <w:szCs w:val="24"/>
        </w:rPr>
        <w:t xml:space="preserve"> to identify and implement </w:t>
      </w:r>
      <w:r w:rsidR="007B5D94">
        <w:rPr>
          <w:rFonts w:ascii="Arial" w:hAnsi="Arial" w:cs="Arial"/>
          <w:sz w:val="24"/>
          <w:szCs w:val="24"/>
        </w:rPr>
        <w:t xml:space="preserve">their own </w:t>
      </w:r>
      <w:r w:rsidR="00B418F2" w:rsidRPr="00B418F2">
        <w:rPr>
          <w:rFonts w:ascii="Arial" w:hAnsi="Arial" w:cs="Arial"/>
          <w:sz w:val="24"/>
          <w:szCs w:val="24"/>
        </w:rPr>
        <w:t>solution</w:t>
      </w:r>
      <w:r w:rsidR="007B5D94">
        <w:rPr>
          <w:rFonts w:ascii="Arial" w:hAnsi="Arial" w:cs="Arial"/>
          <w:sz w:val="24"/>
          <w:szCs w:val="24"/>
        </w:rPr>
        <w:t xml:space="preserve"> for l</w:t>
      </w:r>
      <w:r w:rsidR="00B418F2" w:rsidRPr="00B418F2">
        <w:rPr>
          <w:rFonts w:ascii="Arial" w:hAnsi="Arial" w:cs="Arial"/>
          <w:sz w:val="24"/>
          <w:szCs w:val="24"/>
        </w:rPr>
        <w:t>ocal</w:t>
      </w:r>
      <w:r w:rsidR="007B5D94">
        <w:rPr>
          <w:rFonts w:ascii="Arial" w:hAnsi="Arial" w:cs="Arial"/>
          <w:sz w:val="24"/>
          <w:szCs w:val="24"/>
        </w:rPr>
        <w:t xml:space="preserve">, community issues. All involved, </w:t>
      </w:r>
      <w:r w:rsidR="006601C8">
        <w:rPr>
          <w:rFonts w:ascii="Arial" w:hAnsi="Arial" w:cs="Arial"/>
          <w:sz w:val="24"/>
          <w:szCs w:val="24"/>
        </w:rPr>
        <w:t xml:space="preserve">the community and the police, </w:t>
      </w:r>
      <w:r w:rsidR="00B418F2" w:rsidRPr="00B418F2">
        <w:rPr>
          <w:rFonts w:ascii="Arial" w:hAnsi="Arial" w:cs="Arial"/>
          <w:sz w:val="24"/>
          <w:szCs w:val="24"/>
        </w:rPr>
        <w:t xml:space="preserve">must </w:t>
      </w:r>
      <w:r w:rsidR="006601C8">
        <w:rPr>
          <w:rFonts w:ascii="Arial" w:hAnsi="Arial" w:cs="Arial"/>
          <w:sz w:val="24"/>
          <w:szCs w:val="24"/>
        </w:rPr>
        <w:t xml:space="preserve">willingly and actively want to </w:t>
      </w:r>
      <w:r w:rsidR="00B418F2" w:rsidRPr="00B418F2">
        <w:rPr>
          <w:rFonts w:ascii="Arial" w:hAnsi="Arial" w:cs="Arial"/>
          <w:sz w:val="24"/>
          <w:szCs w:val="24"/>
        </w:rPr>
        <w:t>participate</w:t>
      </w:r>
      <w:r w:rsidR="007A08D0">
        <w:rPr>
          <w:rFonts w:ascii="Arial" w:hAnsi="Arial" w:cs="Arial"/>
          <w:sz w:val="24"/>
          <w:szCs w:val="24"/>
        </w:rPr>
        <w:t xml:space="preserve"> (Lister, L, </w:t>
      </w:r>
      <w:r w:rsidR="00361754">
        <w:rPr>
          <w:rFonts w:ascii="Arial" w:hAnsi="Arial" w:cs="Arial"/>
          <w:sz w:val="24"/>
          <w:szCs w:val="24"/>
        </w:rPr>
        <w:t>no date).</w:t>
      </w:r>
    </w:p>
    <w:p w14:paraId="1E169095" w14:textId="77777777" w:rsidR="00C01C63" w:rsidRDefault="00C01C63" w:rsidP="003552C7">
      <w:pPr>
        <w:rPr>
          <w:rFonts w:ascii="Arial" w:hAnsi="Arial" w:cs="Arial"/>
          <w:sz w:val="24"/>
          <w:szCs w:val="24"/>
        </w:rPr>
      </w:pPr>
    </w:p>
    <w:p w14:paraId="4783F104" w14:textId="2C9F3073" w:rsidR="00C222C7" w:rsidRPr="00401355" w:rsidRDefault="00C222C7" w:rsidP="00C222C7">
      <w:pPr>
        <w:rPr>
          <w:rFonts w:ascii="Arial" w:hAnsi="Arial" w:cs="Arial"/>
          <w:sz w:val="24"/>
          <w:szCs w:val="24"/>
        </w:rPr>
      </w:pPr>
      <w:r w:rsidRPr="00401355">
        <w:rPr>
          <w:rFonts w:ascii="Arial" w:hAnsi="Arial" w:cs="Arial"/>
          <w:sz w:val="24"/>
          <w:szCs w:val="24"/>
        </w:rPr>
        <w:t xml:space="preserve">Implementing a partnership approach entails relationships built on mutual respect, collaboration, and open communication. Such an approach invites community members to participate actively in crime prevention and police work, presenting law enforcement as allies rather than adversaries. One effective strategy police forces </w:t>
      </w:r>
      <w:r w:rsidR="00282F5C">
        <w:rPr>
          <w:rFonts w:ascii="Arial" w:hAnsi="Arial" w:cs="Arial"/>
          <w:sz w:val="24"/>
          <w:szCs w:val="24"/>
        </w:rPr>
        <w:t xml:space="preserve">use </w:t>
      </w:r>
      <w:r w:rsidR="00634694">
        <w:rPr>
          <w:rFonts w:ascii="Arial" w:hAnsi="Arial" w:cs="Arial"/>
          <w:sz w:val="24"/>
          <w:szCs w:val="24"/>
        </w:rPr>
        <w:t>with an aim</w:t>
      </w:r>
      <w:r w:rsidRPr="00401355">
        <w:rPr>
          <w:rFonts w:ascii="Arial" w:hAnsi="Arial" w:cs="Arial"/>
          <w:sz w:val="24"/>
          <w:szCs w:val="24"/>
        </w:rPr>
        <w:t xml:space="preserve"> to foster relationships between communities and the police are through police community support officers (PCSOs). In South Wales Police, the focus of the PCSO role is to communicate, problem-solve and empower communities to be confident, resilient, and feel safe (Michael, A. et al, 2021). Community policing emphasises the importance of officers establishing relationships through regular engagement with community members in their neighbourhoods</w:t>
      </w:r>
      <w:r w:rsidR="00401355" w:rsidRPr="00401355">
        <w:rPr>
          <w:rFonts w:ascii="Arial" w:hAnsi="Arial" w:cs="Arial"/>
          <w:sz w:val="24"/>
          <w:szCs w:val="24"/>
        </w:rPr>
        <w:t xml:space="preserve">. </w:t>
      </w:r>
      <w:r w:rsidRPr="00401355">
        <w:rPr>
          <w:rFonts w:ascii="Arial" w:hAnsi="Arial" w:cs="Arial"/>
          <w:sz w:val="24"/>
          <w:szCs w:val="24"/>
        </w:rPr>
        <w:t>By interacting informally through community events, youth programs, and public forums, police officers can humanise their roles and begin to dismantle barriers to engagement</w:t>
      </w:r>
      <w:r w:rsidR="00401355" w:rsidRPr="00401355">
        <w:rPr>
          <w:rFonts w:ascii="Arial" w:hAnsi="Arial" w:cs="Arial"/>
          <w:sz w:val="24"/>
          <w:szCs w:val="24"/>
        </w:rPr>
        <w:t xml:space="preserve"> (Hague, 2015).</w:t>
      </w:r>
    </w:p>
    <w:p w14:paraId="36FDE757" w14:textId="77777777" w:rsidR="002F4164" w:rsidRPr="002A07C5" w:rsidRDefault="002F4164" w:rsidP="00C72EF7">
      <w:pPr>
        <w:rPr>
          <w:rFonts w:ascii="Arial" w:hAnsi="Arial" w:cs="Arial"/>
          <w:sz w:val="24"/>
          <w:szCs w:val="24"/>
        </w:rPr>
      </w:pPr>
    </w:p>
    <w:p w14:paraId="7B34830D" w14:textId="05F300C8" w:rsidR="00282F5C" w:rsidRPr="00282F5C" w:rsidRDefault="00F61E37" w:rsidP="00282F5C">
      <w:pPr>
        <w:rPr>
          <w:rFonts w:ascii="Arial" w:hAnsi="Arial" w:cs="Arial"/>
          <w:sz w:val="24"/>
          <w:szCs w:val="24"/>
        </w:rPr>
      </w:pPr>
      <w:r>
        <w:rPr>
          <w:rFonts w:ascii="Arial" w:hAnsi="Arial" w:cs="Arial"/>
          <w:sz w:val="24"/>
          <w:szCs w:val="24"/>
        </w:rPr>
        <w:lastRenderedPageBreak/>
        <w:t>In the past</w:t>
      </w:r>
      <w:r w:rsidR="00282F5C" w:rsidRPr="00282F5C">
        <w:rPr>
          <w:rFonts w:ascii="Arial" w:hAnsi="Arial" w:cs="Arial"/>
          <w:sz w:val="24"/>
          <w:szCs w:val="24"/>
        </w:rPr>
        <w:t>, certain communities have faced systemic issues that contribute to their reluctance to engage with police. For marginali</w:t>
      </w:r>
      <w:r w:rsidR="00282F5C">
        <w:rPr>
          <w:rFonts w:ascii="Arial" w:hAnsi="Arial" w:cs="Arial"/>
          <w:sz w:val="24"/>
          <w:szCs w:val="24"/>
        </w:rPr>
        <w:t>s</w:t>
      </w:r>
      <w:r w:rsidR="00282F5C" w:rsidRPr="00282F5C">
        <w:rPr>
          <w:rFonts w:ascii="Arial" w:hAnsi="Arial" w:cs="Arial"/>
          <w:sz w:val="24"/>
          <w:szCs w:val="24"/>
        </w:rPr>
        <w:t>ed groups, especially within racial or ethnic minorities, memories of oppression and discrimination can lead to a deep-seated mistrust of law enforcement. Studies have shown that when policing practices disproportionately target minority populations, animosity develops between the community members and the police. Factors such as racial profiling, police brutality, and the criminali</w:t>
      </w:r>
      <w:r w:rsidR="00282F5C">
        <w:rPr>
          <w:rFonts w:ascii="Arial" w:hAnsi="Arial" w:cs="Arial"/>
          <w:sz w:val="24"/>
          <w:szCs w:val="24"/>
        </w:rPr>
        <w:t>s</w:t>
      </w:r>
      <w:r w:rsidR="00282F5C" w:rsidRPr="00282F5C">
        <w:rPr>
          <w:rFonts w:ascii="Arial" w:hAnsi="Arial" w:cs="Arial"/>
          <w:sz w:val="24"/>
          <w:szCs w:val="24"/>
        </w:rPr>
        <w:t>ation of poverty exacerbate feelings of resentment and suspicion toward law enforcement. Consequently, engagement becomes challenging, as the first instinct of such communities may be to avoid police interaction altogether.</w:t>
      </w:r>
    </w:p>
    <w:p w14:paraId="55E15979" w14:textId="0344FBF8" w:rsidR="00F01257" w:rsidRPr="00F01257" w:rsidRDefault="008B5FB3" w:rsidP="00F01257">
      <w:pPr>
        <w:rPr>
          <w:rFonts w:ascii="Arial" w:hAnsi="Arial" w:cs="Arial"/>
          <w:sz w:val="24"/>
          <w:szCs w:val="24"/>
        </w:rPr>
      </w:pPr>
      <w:r>
        <w:rPr>
          <w:rFonts w:ascii="Arial" w:hAnsi="Arial" w:cs="Arial"/>
          <w:sz w:val="24"/>
          <w:szCs w:val="24"/>
        </w:rPr>
        <w:t xml:space="preserve">In a survey conducted by the UK government </w:t>
      </w:r>
      <w:r w:rsidR="00E775D7">
        <w:rPr>
          <w:rFonts w:ascii="Arial" w:hAnsi="Arial" w:cs="Arial"/>
          <w:sz w:val="24"/>
          <w:szCs w:val="24"/>
        </w:rPr>
        <w:t xml:space="preserve">in March 2023, it was found that </w:t>
      </w:r>
      <w:r w:rsidR="00F01257" w:rsidRPr="00F01257">
        <w:rPr>
          <w:rFonts w:ascii="Arial" w:hAnsi="Arial" w:cs="Arial"/>
          <w:sz w:val="24"/>
          <w:szCs w:val="24"/>
        </w:rPr>
        <w:t>people from black Caribbea</w:t>
      </w:r>
      <w:r w:rsidR="00F01257">
        <w:rPr>
          <w:rFonts w:ascii="Arial" w:hAnsi="Arial" w:cs="Arial"/>
          <w:sz w:val="24"/>
          <w:szCs w:val="24"/>
        </w:rPr>
        <w:t xml:space="preserve">n and </w:t>
      </w:r>
      <w:r w:rsidR="00F01257" w:rsidRPr="00F01257">
        <w:rPr>
          <w:rFonts w:ascii="Arial" w:hAnsi="Arial" w:cs="Arial"/>
          <w:sz w:val="24"/>
          <w:szCs w:val="24"/>
        </w:rPr>
        <w:t xml:space="preserve">mixed white and black Caribbean </w:t>
      </w:r>
      <w:r w:rsidR="00F01257">
        <w:rPr>
          <w:rFonts w:ascii="Arial" w:hAnsi="Arial" w:cs="Arial"/>
          <w:sz w:val="24"/>
          <w:szCs w:val="24"/>
        </w:rPr>
        <w:t xml:space="preserve">groups had a confidence rate in local police of </w:t>
      </w:r>
      <w:r w:rsidR="00F01257" w:rsidRPr="00F01257">
        <w:rPr>
          <w:rFonts w:ascii="Arial" w:hAnsi="Arial" w:cs="Arial"/>
          <w:sz w:val="24"/>
          <w:szCs w:val="24"/>
        </w:rPr>
        <w:t>49%</w:t>
      </w:r>
      <w:r w:rsidR="00F01257">
        <w:rPr>
          <w:rFonts w:ascii="Arial" w:hAnsi="Arial" w:cs="Arial"/>
          <w:sz w:val="24"/>
          <w:szCs w:val="24"/>
        </w:rPr>
        <w:t xml:space="preserve">, with </w:t>
      </w:r>
      <w:r w:rsidR="00F01257" w:rsidRPr="00F01257">
        <w:rPr>
          <w:rFonts w:ascii="Arial" w:hAnsi="Arial" w:cs="Arial"/>
          <w:sz w:val="24"/>
          <w:szCs w:val="24"/>
        </w:rPr>
        <w:t xml:space="preserve">black 'other' </w:t>
      </w:r>
      <w:r w:rsidR="00F01257">
        <w:rPr>
          <w:rFonts w:ascii="Arial" w:hAnsi="Arial" w:cs="Arial"/>
          <w:sz w:val="24"/>
          <w:szCs w:val="24"/>
        </w:rPr>
        <w:t>standing at 48%</w:t>
      </w:r>
      <w:r w:rsidR="00CA0E9A">
        <w:rPr>
          <w:rFonts w:ascii="Arial" w:hAnsi="Arial" w:cs="Arial"/>
          <w:sz w:val="24"/>
          <w:szCs w:val="24"/>
        </w:rPr>
        <w:t xml:space="preserve"> - both considerably</w:t>
      </w:r>
      <w:r w:rsidR="00F01257" w:rsidRPr="00F01257">
        <w:rPr>
          <w:rFonts w:ascii="Arial" w:hAnsi="Arial" w:cs="Arial"/>
          <w:sz w:val="24"/>
          <w:szCs w:val="24"/>
        </w:rPr>
        <w:t xml:space="preserve"> lower than </w:t>
      </w:r>
      <w:r w:rsidR="00CA0E9A">
        <w:rPr>
          <w:rFonts w:ascii="Arial" w:hAnsi="Arial" w:cs="Arial"/>
          <w:sz w:val="24"/>
          <w:szCs w:val="24"/>
        </w:rPr>
        <w:t xml:space="preserve">the </w:t>
      </w:r>
      <w:r w:rsidR="00275EAE">
        <w:rPr>
          <w:rFonts w:ascii="Arial" w:hAnsi="Arial" w:cs="Arial"/>
          <w:sz w:val="24"/>
          <w:szCs w:val="24"/>
        </w:rPr>
        <w:t>overall average of 68% (</w:t>
      </w:r>
      <w:r w:rsidR="0004225C">
        <w:rPr>
          <w:rFonts w:ascii="Arial" w:hAnsi="Arial" w:cs="Arial"/>
          <w:sz w:val="24"/>
          <w:szCs w:val="24"/>
        </w:rPr>
        <w:t>Office for National Statistics, 2024).</w:t>
      </w:r>
    </w:p>
    <w:p w14:paraId="73D16133" w14:textId="77777777" w:rsidR="00C72EF7" w:rsidRDefault="00C72EF7" w:rsidP="003552C7">
      <w:pPr>
        <w:rPr>
          <w:rFonts w:ascii="Arial" w:hAnsi="Arial" w:cs="Arial"/>
          <w:sz w:val="24"/>
          <w:szCs w:val="24"/>
        </w:rPr>
      </w:pPr>
    </w:p>
    <w:p w14:paraId="64A264C4" w14:textId="092866BE" w:rsidR="00175930" w:rsidRPr="00175930" w:rsidRDefault="00F61E37" w:rsidP="00540095">
      <w:pPr>
        <w:rPr>
          <w:rFonts w:ascii="Arial" w:hAnsi="Arial" w:cs="Arial"/>
          <w:sz w:val="24"/>
          <w:szCs w:val="24"/>
        </w:rPr>
      </w:pPr>
      <w:r>
        <w:rPr>
          <w:rFonts w:ascii="Arial" w:hAnsi="Arial" w:cs="Arial"/>
          <w:sz w:val="24"/>
          <w:szCs w:val="24"/>
        </w:rPr>
        <w:t xml:space="preserve">Historically and today, there is a large </w:t>
      </w:r>
      <w:r w:rsidR="00317DDF">
        <w:rPr>
          <w:rFonts w:ascii="Arial" w:hAnsi="Arial" w:cs="Arial"/>
          <w:sz w:val="24"/>
          <w:szCs w:val="24"/>
        </w:rPr>
        <w:t xml:space="preserve">distrust amongst the </w:t>
      </w:r>
      <w:r w:rsidR="00D2477F">
        <w:rPr>
          <w:rFonts w:ascii="Arial" w:hAnsi="Arial" w:cs="Arial"/>
          <w:sz w:val="24"/>
          <w:szCs w:val="24"/>
        </w:rPr>
        <w:t xml:space="preserve">black community when it comes to the police. </w:t>
      </w:r>
      <w:r w:rsidR="006C5D2D">
        <w:rPr>
          <w:rFonts w:ascii="Arial" w:hAnsi="Arial" w:cs="Arial"/>
          <w:sz w:val="24"/>
          <w:szCs w:val="24"/>
        </w:rPr>
        <w:t xml:space="preserve">Many black people in America have died at the hands of police officers, with a recent notable example being that of George Floyd in 2020. This sparked </w:t>
      </w:r>
      <w:r w:rsidR="007C2A4C">
        <w:rPr>
          <w:rFonts w:ascii="Arial" w:hAnsi="Arial" w:cs="Arial"/>
          <w:sz w:val="24"/>
          <w:szCs w:val="24"/>
        </w:rPr>
        <w:t>worldwide outrage and fuelled the movement of Black Lives Matter</w:t>
      </w:r>
      <w:r w:rsidR="00AC613C">
        <w:rPr>
          <w:rFonts w:ascii="Arial" w:hAnsi="Arial" w:cs="Arial"/>
          <w:sz w:val="24"/>
          <w:szCs w:val="24"/>
        </w:rPr>
        <w:t xml:space="preserve"> (Waldron, I, 2021). </w:t>
      </w:r>
      <w:r w:rsidR="00AB604B" w:rsidRPr="00AB604B">
        <w:rPr>
          <w:rFonts w:ascii="Arial" w:hAnsi="Arial" w:cs="Arial"/>
          <w:sz w:val="24"/>
          <w:szCs w:val="24"/>
        </w:rPr>
        <w:t>The criminali</w:t>
      </w:r>
      <w:r w:rsidR="00AB604B">
        <w:rPr>
          <w:rFonts w:ascii="Arial" w:hAnsi="Arial" w:cs="Arial"/>
          <w:sz w:val="24"/>
          <w:szCs w:val="24"/>
        </w:rPr>
        <w:t>s</w:t>
      </w:r>
      <w:r w:rsidR="00AB604B" w:rsidRPr="00AB604B">
        <w:rPr>
          <w:rFonts w:ascii="Arial" w:hAnsi="Arial" w:cs="Arial"/>
          <w:sz w:val="24"/>
          <w:szCs w:val="24"/>
        </w:rPr>
        <w:t xml:space="preserve">ation of Black people by </w:t>
      </w:r>
      <w:r w:rsidR="00AB604B">
        <w:rPr>
          <w:rFonts w:ascii="Arial" w:hAnsi="Arial" w:cs="Arial"/>
          <w:sz w:val="24"/>
          <w:szCs w:val="24"/>
        </w:rPr>
        <w:t>police</w:t>
      </w:r>
      <w:r w:rsidR="00AB604B" w:rsidRPr="00AB604B">
        <w:rPr>
          <w:rFonts w:ascii="Arial" w:hAnsi="Arial" w:cs="Arial"/>
          <w:sz w:val="24"/>
          <w:szCs w:val="24"/>
        </w:rPr>
        <w:t xml:space="preserve"> </w:t>
      </w:r>
      <w:r w:rsidR="00CC3B64">
        <w:rPr>
          <w:rFonts w:ascii="Arial" w:hAnsi="Arial" w:cs="Arial"/>
          <w:sz w:val="24"/>
          <w:szCs w:val="24"/>
        </w:rPr>
        <w:t>stems from deep rooted myt</w:t>
      </w:r>
      <w:r w:rsidR="00FF4B52">
        <w:rPr>
          <w:rFonts w:ascii="Arial" w:hAnsi="Arial" w:cs="Arial"/>
          <w:sz w:val="24"/>
          <w:szCs w:val="24"/>
        </w:rPr>
        <w:t xml:space="preserve">hs such as </w:t>
      </w:r>
      <w:r w:rsidR="00B74D70">
        <w:rPr>
          <w:rFonts w:ascii="Arial" w:hAnsi="Arial" w:cs="Arial"/>
          <w:sz w:val="24"/>
          <w:szCs w:val="24"/>
        </w:rPr>
        <w:t>Black people are aggressive, violent, and deviant. These myths particularly affect Black men</w:t>
      </w:r>
      <w:r w:rsidR="00CF0780">
        <w:rPr>
          <w:rFonts w:ascii="Arial" w:hAnsi="Arial" w:cs="Arial"/>
          <w:sz w:val="24"/>
          <w:szCs w:val="24"/>
        </w:rPr>
        <w:t xml:space="preserve">, and can be used to wrongly </w:t>
      </w:r>
      <w:r w:rsidR="00CF0780" w:rsidRPr="00CF0780">
        <w:rPr>
          <w:rFonts w:ascii="Arial" w:hAnsi="Arial" w:cs="Arial"/>
          <w:sz w:val="24"/>
          <w:szCs w:val="24"/>
        </w:rPr>
        <w:t xml:space="preserve">inform </w:t>
      </w:r>
      <w:r w:rsidR="00CF0780">
        <w:rPr>
          <w:rFonts w:ascii="Arial" w:hAnsi="Arial" w:cs="Arial"/>
          <w:sz w:val="24"/>
          <w:szCs w:val="24"/>
        </w:rPr>
        <w:t xml:space="preserve">police </w:t>
      </w:r>
      <w:r w:rsidR="00CF0780" w:rsidRPr="0028208D">
        <w:rPr>
          <w:rFonts w:ascii="Arial" w:hAnsi="Arial" w:cs="Arial"/>
          <w:sz w:val="24"/>
          <w:szCs w:val="24"/>
        </w:rPr>
        <w:t>officers, courts, and other law enforcement agencies, which lead to disproportionate rates of Black people being put in prison (Waldron, I, 2020).</w:t>
      </w:r>
      <w:r w:rsidR="00175930" w:rsidRPr="0028208D">
        <w:rPr>
          <w:rFonts w:ascii="Arial" w:hAnsi="Arial" w:cs="Arial"/>
          <w:sz w:val="24"/>
          <w:szCs w:val="24"/>
        </w:rPr>
        <w:t xml:space="preserve"> The Black community </w:t>
      </w:r>
      <w:r w:rsidR="0028208D" w:rsidRPr="0028208D">
        <w:rPr>
          <w:rFonts w:ascii="Arial" w:hAnsi="Arial" w:cs="Arial"/>
          <w:sz w:val="24"/>
          <w:szCs w:val="24"/>
        </w:rPr>
        <w:t>have been left traumatised by the events and results of</w:t>
      </w:r>
      <w:r w:rsidR="00175930" w:rsidRPr="0028208D">
        <w:rPr>
          <w:rFonts w:ascii="Arial" w:hAnsi="Arial" w:cs="Arial"/>
          <w:sz w:val="24"/>
          <w:szCs w:val="24"/>
        </w:rPr>
        <w:t xml:space="preserve"> police violence </w:t>
      </w:r>
      <w:r w:rsidR="0028208D" w:rsidRPr="0028208D">
        <w:rPr>
          <w:rFonts w:ascii="Arial" w:hAnsi="Arial" w:cs="Arial"/>
          <w:sz w:val="24"/>
          <w:szCs w:val="24"/>
        </w:rPr>
        <w:t>against Black people</w:t>
      </w:r>
      <w:r w:rsidR="0028208D">
        <w:rPr>
          <w:rFonts w:ascii="Arial" w:hAnsi="Arial" w:cs="Arial"/>
          <w:sz w:val="24"/>
          <w:szCs w:val="24"/>
        </w:rPr>
        <w:t xml:space="preserve">, and cohesive changes must be made across the board, </w:t>
      </w:r>
      <w:r w:rsidR="00175930" w:rsidRPr="0028208D">
        <w:rPr>
          <w:rFonts w:ascii="Arial" w:hAnsi="Arial" w:cs="Arial"/>
          <w:sz w:val="24"/>
          <w:szCs w:val="24"/>
        </w:rPr>
        <w:t xml:space="preserve">including </w:t>
      </w:r>
      <w:r w:rsidR="0028208D">
        <w:rPr>
          <w:rFonts w:ascii="Arial" w:hAnsi="Arial" w:cs="Arial"/>
          <w:sz w:val="24"/>
          <w:szCs w:val="24"/>
        </w:rPr>
        <w:t>in policing,</w:t>
      </w:r>
      <w:r w:rsidR="00175930" w:rsidRPr="0028208D">
        <w:rPr>
          <w:rFonts w:ascii="Arial" w:hAnsi="Arial" w:cs="Arial"/>
          <w:sz w:val="24"/>
          <w:szCs w:val="24"/>
        </w:rPr>
        <w:t xml:space="preserve"> health care, </w:t>
      </w:r>
      <w:r w:rsidR="0028208D">
        <w:rPr>
          <w:rFonts w:ascii="Arial" w:hAnsi="Arial" w:cs="Arial"/>
          <w:sz w:val="24"/>
          <w:szCs w:val="24"/>
        </w:rPr>
        <w:t xml:space="preserve">education, </w:t>
      </w:r>
      <w:r w:rsidR="00175930" w:rsidRPr="0028208D">
        <w:rPr>
          <w:rFonts w:ascii="Arial" w:hAnsi="Arial" w:cs="Arial"/>
          <w:sz w:val="24"/>
          <w:szCs w:val="24"/>
        </w:rPr>
        <w:t>employment, and the media</w:t>
      </w:r>
      <w:r w:rsidR="00C427B4">
        <w:rPr>
          <w:rFonts w:ascii="Arial" w:hAnsi="Arial" w:cs="Arial"/>
          <w:sz w:val="24"/>
          <w:szCs w:val="24"/>
        </w:rPr>
        <w:t xml:space="preserve"> </w:t>
      </w:r>
      <w:r w:rsidR="00C427B4" w:rsidRPr="0028208D">
        <w:rPr>
          <w:rFonts w:ascii="Arial" w:hAnsi="Arial" w:cs="Arial"/>
          <w:sz w:val="24"/>
          <w:szCs w:val="24"/>
        </w:rPr>
        <w:t>(Waldron, I, 2020).</w:t>
      </w:r>
    </w:p>
    <w:p w14:paraId="28AF6FC3" w14:textId="25F551D3" w:rsidR="00540095" w:rsidRPr="00540095" w:rsidRDefault="00C427B4" w:rsidP="00540095">
      <w:pPr>
        <w:rPr>
          <w:rFonts w:ascii="Arial" w:hAnsi="Arial" w:cs="Arial"/>
          <w:sz w:val="24"/>
          <w:szCs w:val="24"/>
        </w:rPr>
      </w:pPr>
      <w:r>
        <w:rPr>
          <w:rStyle w:val="Hyperlink"/>
          <w:rFonts w:ascii="Arial" w:hAnsi="Arial" w:cs="Arial"/>
          <w:color w:val="auto"/>
          <w:sz w:val="24"/>
          <w:szCs w:val="24"/>
          <w:u w:val="none"/>
        </w:rPr>
        <w:t>In the UK, f</w:t>
      </w:r>
      <w:r w:rsidR="0026124D">
        <w:rPr>
          <w:rStyle w:val="Hyperlink"/>
          <w:rFonts w:ascii="Arial" w:hAnsi="Arial" w:cs="Arial"/>
          <w:color w:val="auto"/>
          <w:sz w:val="24"/>
          <w:szCs w:val="24"/>
          <w:u w:val="none"/>
        </w:rPr>
        <w:t xml:space="preserve">igures from </w:t>
      </w:r>
      <w:r w:rsidR="000E079D">
        <w:rPr>
          <w:rStyle w:val="Hyperlink"/>
          <w:rFonts w:ascii="Arial" w:hAnsi="Arial" w:cs="Arial"/>
          <w:color w:val="auto"/>
          <w:sz w:val="24"/>
          <w:szCs w:val="24"/>
          <w:u w:val="none"/>
        </w:rPr>
        <w:t>the Home Office</w:t>
      </w:r>
      <w:r w:rsidR="0026124D">
        <w:rPr>
          <w:rStyle w:val="Hyperlink"/>
          <w:rFonts w:ascii="Arial" w:hAnsi="Arial" w:cs="Arial"/>
          <w:color w:val="auto"/>
          <w:sz w:val="24"/>
          <w:szCs w:val="24"/>
          <w:u w:val="none"/>
        </w:rPr>
        <w:t xml:space="preserve"> highlight that there is an inequality </w:t>
      </w:r>
      <w:r w:rsidR="00FF440D">
        <w:rPr>
          <w:rStyle w:val="Hyperlink"/>
          <w:rFonts w:ascii="Arial" w:hAnsi="Arial" w:cs="Arial"/>
          <w:color w:val="auto"/>
          <w:sz w:val="24"/>
          <w:szCs w:val="24"/>
          <w:u w:val="none"/>
        </w:rPr>
        <w:t>in relation to black individuals being stop searched.</w:t>
      </w:r>
      <w:r w:rsidR="00540095">
        <w:rPr>
          <w:rStyle w:val="Hyperlink"/>
          <w:rFonts w:ascii="Arial" w:hAnsi="Arial" w:cs="Arial"/>
          <w:color w:val="auto"/>
          <w:sz w:val="24"/>
          <w:szCs w:val="24"/>
          <w:u w:val="none"/>
        </w:rPr>
        <w:t xml:space="preserve"> </w:t>
      </w:r>
      <w:r w:rsidR="000E079D">
        <w:rPr>
          <w:rFonts w:ascii="Arial" w:hAnsi="Arial" w:cs="Arial"/>
          <w:sz w:val="24"/>
          <w:szCs w:val="24"/>
        </w:rPr>
        <w:t xml:space="preserve">In </w:t>
      </w:r>
      <w:r w:rsidR="00540095" w:rsidRPr="00540095">
        <w:rPr>
          <w:rFonts w:ascii="Arial" w:hAnsi="Arial" w:cs="Arial"/>
          <w:sz w:val="24"/>
          <w:szCs w:val="24"/>
        </w:rPr>
        <w:t>2023</w:t>
      </w:r>
      <w:r w:rsidR="000E079D">
        <w:rPr>
          <w:rFonts w:ascii="Arial" w:hAnsi="Arial" w:cs="Arial"/>
          <w:sz w:val="24"/>
          <w:szCs w:val="24"/>
        </w:rPr>
        <w:t xml:space="preserve"> </w:t>
      </w:r>
      <w:r w:rsidR="00540095" w:rsidRPr="00540095">
        <w:rPr>
          <w:rFonts w:ascii="Arial" w:hAnsi="Arial" w:cs="Arial"/>
          <w:sz w:val="24"/>
          <w:szCs w:val="24"/>
        </w:rPr>
        <w:t xml:space="preserve">there were 529,474 stop searches </w:t>
      </w:r>
      <w:r w:rsidR="000E079D">
        <w:rPr>
          <w:rFonts w:ascii="Arial" w:hAnsi="Arial" w:cs="Arial"/>
          <w:sz w:val="24"/>
          <w:szCs w:val="24"/>
        </w:rPr>
        <w:t xml:space="preserve">conducted. </w:t>
      </w:r>
      <w:r w:rsidR="008705AA">
        <w:rPr>
          <w:rFonts w:ascii="Arial" w:hAnsi="Arial" w:cs="Arial"/>
          <w:sz w:val="24"/>
          <w:szCs w:val="24"/>
        </w:rPr>
        <w:t xml:space="preserve">In this, there </w:t>
      </w:r>
      <w:r w:rsidR="00540095" w:rsidRPr="00540095">
        <w:rPr>
          <w:rFonts w:ascii="Arial" w:hAnsi="Arial" w:cs="Arial"/>
          <w:sz w:val="24"/>
          <w:szCs w:val="24"/>
        </w:rPr>
        <w:t xml:space="preserve">were </w:t>
      </w:r>
      <w:r w:rsidR="008705AA" w:rsidRPr="00540095">
        <w:rPr>
          <w:rFonts w:ascii="Arial" w:hAnsi="Arial" w:cs="Arial"/>
          <w:sz w:val="24"/>
          <w:szCs w:val="24"/>
        </w:rPr>
        <w:t xml:space="preserve">5.9 </w:t>
      </w:r>
      <w:r w:rsidR="008705AA">
        <w:rPr>
          <w:rFonts w:ascii="Arial" w:hAnsi="Arial" w:cs="Arial"/>
          <w:sz w:val="24"/>
          <w:szCs w:val="24"/>
        </w:rPr>
        <w:t xml:space="preserve">stop searches </w:t>
      </w:r>
      <w:r w:rsidR="008705AA" w:rsidRPr="00540095">
        <w:rPr>
          <w:rFonts w:ascii="Arial" w:hAnsi="Arial" w:cs="Arial"/>
          <w:sz w:val="24"/>
          <w:szCs w:val="24"/>
        </w:rPr>
        <w:t>for every 1000 white people</w:t>
      </w:r>
      <w:r w:rsidR="008705AA">
        <w:rPr>
          <w:rFonts w:ascii="Arial" w:hAnsi="Arial" w:cs="Arial"/>
          <w:sz w:val="24"/>
          <w:szCs w:val="24"/>
        </w:rPr>
        <w:t>, in comparison to</w:t>
      </w:r>
      <w:r w:rsidR="008705AA" w:rsidRPr="00540095">
        <w:rPr>
          <w:rFonts w:ascii="Arial" w:hAnsi="Arial" w:cs="Arial"/>
          <w:sz w:val="24"/>
          <w:szCs w:val="24"/>
        </w:rPr>
        <w:t xml:space="preserve"> </w:t>
      </w:r>
      <w:r w:rsidR="00540095" w:rsidRPr="00540095">
        <w:rPr>
          <w:rFonts w:ascii="Arial" w:hAnsi="Arial" w:cs="Arial"/>
          <w:sz w:val="24"/>
          <w:szCs w:val="24"/>
        </w:rPr>
        <w:t>24.5 stop searches for every 1000 black people</w:t>
      </w:r>
      <w:r w:rsidR="008705AA">
        <w:rPr>
          <w:rFonts w:ascii="Arial" w:hAnsi="Arial" w:cs="Arial"/>
          <w:sz w:val="24"/>
          <w:szCs w:val="24"/>
        </w:rPr>
        <w:t xml:space="preserve"> (Home Office, 2024).</w:t>
      </w:r>
    </w:p>
    <w:p w14:paraId="76A17367" w14:textId="6D5F5DE2" w:rsidR="0026124D" w:rsidRPr="0026124D" w:rsidRDefault="0026124D" w:rsidP="0004225C">
      <w:pPr>
        <w:rPr>
          <w:rFonts w:ascii="Arial" w:hAnsi="Arial" w:cs="Arial"/>
          <w:sz w:val="24"/>
          <w:szCs w:val="24"/>
        </w:rPr>
      </w:pPr>
    </w:p>
    <w:p w14:paraId="1716B009" w14:textId="07A0303D" w:rsidR="0004225C" w:rsidRDefault="00AF1084" w:rsidP="003552C7">
      <w:pPr>
        <w:rPr>
          <w:rFonts w:ascii="Arial" w:hAnsi="Arial" w:cs="Arial"/>
          <w:sz w:val="24"/>
          <w:szCs w:val="24"/>
        </w:rPr>
      </w:pPr>
      <w:r>
        <w:rPr>
          <w:rFonts w:ascii="Arial" w:hAnsi="Arial" w:cs="Arial"/>
          <w:sz w:val="24"/>
          <w:szCs w:val="24"/>
        </w:rPr>
        <w:t xml:space="preserve">Since the emergence of the facts and figures relating to inequalities </w:t>
      </w:r>
      <w:r w:rsidR="0051606B">
        <w:rPr>
          <w:rFonts w:ascii="Arial" w:hAnsi="Arial" w:cs="Arial"/>
          <w:sz w:val="24"/>
          <w:szCs w:val="24"/>
        </w:rPr>
        <w:t>in the treatment of black people by police in</w:t>
      </w:r>
      <w:r w:rsidR="008A0EC0">
        <w:rPr>
          <w:rFonts w:ascii="Arial" w:hAnsi="Arial" w:cs="Arial"/>
          <w:sz w:val="24"/>
          <w:szCs w:val="24"/>
        </w:rPr>
        <w:t xml:space="preserve"> the UK, the Police Race Action Plan has been developed and implemented</w:t>
      </w:r>
      <w:r w:rsidR="0051606B">
        <w:rPr>
          <w:rFonts w:ascii="Arial" w:hAnsi="Arial" w:cs="Arial"/>
          <w:sz w:val="24"/>
          <w:szCs w:val="24"/>
        </w:rPr>
        <w:t>. The aim of this is to a</w:t>
      </w:r>
      <w:r w:rsidR="008A0EC0">
        <w:rPr>
          <w:rFonts w:ascii="Arial" w:hAnsi="Arial" w:cs="Arial"/>
          <w:sz w:val="24"/>
          <w:szCs w:val="24"/>
        </w:rPr>
        <w:t xml:space="preserve">ddress the racial disparities that occur in </w:t>
      </w:r>
      <w:r w:rsidR="00C3391C">
        <w:rPr>
          <w:rFonts w:ascii="Arial" w:hAnsi="Arial" w:cs="Arial"/>
          <w:sz w:val="24"/>
          <w:szCs w:val="24"/>
        </w:rPr>
        <w:t>policing</w:t>
      </w:r>
      <w:r w:rsidR="008F4B39">
        <w:rPr>
          <w:rFonts w:ascii="Arial" w:hAnsi="Arial" w:cs="Arial"/>
          <w:sz w:val="24"/>
          <w:szCs w:val="24"/>
        </w:rPr>
        <w:t xml:space="preserve">, </w:t>
      </w:r>
      <w:r w:rsidR="00D62D69">
        <w:rPr>
          <w:rFonts w:ascii="Arial" w:hAnsi="Arial" w:cs="Arial"/>
          <w:sz w:val="24"/>
          <w:szCs w:val="24"/>
        </w:rPr>
        <w:t>and to</w:t>
      </w:r>
      <w:r w:rsidR="00612D0A">
        <w:rPr>
          <w:rFonts w:ascii="Arial" w:hAnsi="Arial" w:cs="Arial"/>
          <w:sz w:val="24"/>
          <w:szCs w:val="24"/>
        </w:rPr>
        <w:t xml:space="preserve"> gain the trust and engagement of the black community.</w:t>
      </w:r>
      <w:r w:rsidR="0065235B">
        <w:rPr>
          <w:rFonts w:ascii="Arial" w:hAnsi="Arial" w:cs="Arial"/>
          <w:sz w:val="24"/>
          <w:szCs w:val="24"/>
        </w:rPr>
        <w:t xml:space="preserve"> According to the Police Race Action Plan, </w:t>
      </w:r>
      <w:r w:rsidR="0093561E">
        <w:rPr>
          <w:rFonts w:ascii="Arial" w:hAnsi="Arial" w:cs="Arial"/>
          <w:sz w:val="24"/>
          <w:szCs w:val="24"/>
        </w:rPr>
        <w:t>‘</w:t>
      </w:r>
      <w:r w:rsidR="0065235B">
        <w:rPr>
          <w:rFonts w:ascii="Arial" w:hAnsi="Arial" w:cs="Arial"/>
          <w:sz w:val="24"/>
          <w:szCs w:val="24"/>
        </w:rPr>
        <w:t>b</w:t>
      </w:r>
      <w:r w:rsidR="0065235B" w:rsidRPr="0065235B">
        <w:rPr>
          <w:rFonts w:ascii="Arial" w:hAnsi="Arial" w:cs="Arial"/>
          <w:sz w:val="24"/>
          <w:szCs w:val="24"/>
        </w:rPr>
        <w:t>lack people are seven times more likely to be stopped and searched than White people and five times more likely to be subjected to the use of force</w:t>
      </w:r>
      <w:r w:rsidR="0093561E">
        <w:rPr>
          <w:rFonts w:ascii="Arial" w:hAnsi="Arial" w:cs="Arial"/>
          <w:sz w:val="24"/>
          <w:szCs w:val="24"/>
        </w:rPr>
        <w:t>’ (Police Race Action Plan, 2</w:t>
      </w:r>
      <w:r w:rsidR="00A10E45">
        <w:rPr>
          <w:rFonts w:ascii="Arial" w:hAnsi="Arial" w:cs="Arial"/>
          <w:sz w:val="24"/>
          <w:szCs w:val="24"/>
        </w:rPr>
        <w:t>022, p8).</w:t>
      </w:r>
      <w:r w:rsidR="0010674D">
        <w:rPr>
          <w:rFonts w:ascii="Arial" w:hAnsi="Arial" w:cs="Arial"/>
          <w:sz w:val="24"/>
          <w:szCs w:val="24"/>
        </w:rPr>
        <w:t xml:space="preserve"> The outcomes that the Plan are aiming to achieve are for Black people to </w:t>
      </w:r>
      <w:r w:rsidR="00A55093">
        <w:rPr>
          <w:rFonts w:ascii="Arial" w:hAnsi="Arial" w:cs="Arial"/>
          <w:sz w:val="24"/>
          <w:szCs w:val="24"/>
        </w:rPr>
        <w:t xml:space="preserve">not feel under protected and over policed, and to feel involved and represented. </w:t>
      </w:r>
      <w:r w:rsidR="00DC703A">
        <w:rPr>
          <w:rFonts w:ascii="Arial" w:hAnsi="Arial" w:cs="Arial"/>
          <w:sz w:val="24"/>
          <w:szCs w:val="24"/>
        </w:rPr>
        <w:t xml:space="preserve">The Plan highlights </w:t>
      </w:r>
      <w:r w:rsidR="00BC7A90">
        <w:rPr>
          <w:rFonts w:ascii="Arial" w:hAnsi="Arial" w:cs="Arial"/>
          <w:sz w:val="24"/>
          <w:szCs w:val="24"/>
        </w:rPr>
        <w:t xml:space="preserve">many practical ways in which they hope to achieve this, such as having zero tolerance to racism, </w:t>
      </w:r>
      <w:r w:rsidR="004C13C6">
        <w:rPr>
          <w:rFonts w:ascii="Arial" w:hAnsi="Arial" w:cs="Arial"/>
          <w:sz w:val="24"/>
          <w:szCs w:val="24"/>
        </w:rPr>
        <w:t xml:space="preserve">building a representative workforce, educating officers on the history of policing Black people </w:t>
      </w:r>
      <w:r w:rsidR="004C13C6">
        <w:rPr>
          <w:rFonts w:ascii="Arial" w:hAnsi="Arial" w:cs="Arial"/>
          <w:sz w:val="24"/>
          <w:szCs w:val="24"/>
        </w:rPr>
        <w:lastRenderedPageBreak/>
        <w:t xml:space="preserve">and </w:t>
      </w:r>
      <w:r w:rsidR="005F0FDE">
        <w:rPr>
          <w:rFonts w:ascii="Arial" w:hAnsi="Arial" w:cs="Arial"/>
          <w:sz w:val="24"/>
          <w:szCs w:val="24"/>
        </w:rPr>
        <w:t xml:space="preserve">the trauma the community has felt from this, </w:t>
      </w:r>
      <w:r w:rsidR="00FC5E08">
        <w:rPr>
          <w:rFonts w:ascii="Arial" w:hAnsi="Arial" w:cs="Arial"/>
          <w:sz w:val="24"/>
          <w:szCs w:val="24"/>
        </w:rPr>
        <w:t xml:space="preserve">improving the support provided to Black victims, </w:t>
      </w:r>
      <w:r w:rsidR="00B14B38">
        <w:rPr>
          <w:rFonts w:ascii="Arial" w:hAnsi="Arial" w:cs="Arial"/>
          <w:sz w:val="24"/>
          <w:szCs w:val="24"/>
        </w:rPr>
        <w:t>increasing the involvement of Black communities</w:t>
      </w:r>
      <w:r w:rsidR="00FC5E08">
        <w:rPr>
          <w:rFonts w:ascii="Arial" w:hAnsi="Arial" w:cs="Arial"/>
          <w:sz w:val="24"/>
          <w:szCs w:val="24"/>
        </w:rPr>
        <w:t xml:space="preserve"> in policing work, and </w:t>
      </w:r>
      <w:r w:rsidR="00860B63">
        <w:rPr>
          <w:rFonts w:ascii="Arial" w:hAnsi="Arial" w:cs="Arial"/>
          <w:sz w:val="24"/>
          <w:szCs w:val="24"/>
        </w:rPr>
        <w:t>either explaining or reforming racial disparities in policing (Police Race Action Plan, 2022).</w:t>
      </w:r>
      <w:r w:rsidR="00054DDE">
        <w:rPr>
          <w:rFonts w:ascii="Arial" w:hAnsi="Arial" w:cs="Arial"/>
          <w:sz w:val="24"/>
          <w:szCs w:val="24"/>
        </w:rPr>
        <w:t xml:space="preserve"> </w:t>
      </w:r>
    </w:p>
    <w:p w14:paraId="7D86FDBD" w14:textId="77777777" w:rsidR="0010674D" w:rsidRDefault="0010674D" w:rsidP="003552C7">
      <w:pPr>
        <w:rPr>
          <w:rFonts w:ascii="Arial" w:hAnsi="Arial" w:cs="Arial"/>
          <w:sz w:val="24"/>
          <w:szCs w:val="24"/>
        </w:rPr>
      </w:pPr>
    </w:p>
    <w:p w14:paraId="68084B03" w14:textId="43C99AD3" w:rsidR="003B307F" w:rsidRDefault="0004225C" w:rsidP="003552C7">
      <w:pPr>
        <w:rPr>
          <w:rFonts w:ascii="Arial" w:hAnsi="Arial" w:cs="Arial"/>
          <w:sz w:val="24"/>
          <w:szCs w:val="24"/>
        </w:rPr>
      </w:pPr>
      <w:r>
        <w:rPr>
          <w:rFonts w:ascii="Arial" w:hAnsi="Arial" w:cs="Arial"/>
          <w:sz w:val="24"/>
          <w:szCs w:val="24"/>
        </w:rPr>
        <w:t>Another</w:t>
      </w:r>
      <w:r w:rsidR="00B30574">
        <w:rPr>
          <w:rFonts w:ascii="Arial" w:hAnsi="Arial" w:cs="Arial"/>
          <w:sz w:val="24"/>
          <w:szCs w:val="24"/>
        </w:rPr>
        <w:t xml:space="preserve"> community which can be reluctant to engage with police are the Muslim community.</w:t>
      </w:r>
      <w:r w:rsidR="00B61715">
        <w:rPr>
          <w:rFonts w:ascii="Arial" w:hAnsi="Arial" w:cs="Arial"/>
          <w:sz w:val="24"/>
          <w:szCs w:val="24"/>
        </w:rPr>
        <w:t xml:space="preserve"> </w:t>
      </w:r>
      <w:r w:rsidR="00717721">
        <w:rPr>
          <w:rFonts w:ascii="Arial" w:hAnsi="Arial" w:cs="Arial"/>
          <w:sz w:val="24"/>
          <w:szCs w:val="24"/>
        </w:rPr>
        <w:t xml:space="preserve">The Muslim community experience high levels of victimisation but are </w:t>
      </w:r>
      <w:r w:rsidR="00E53AB6">
        <w:rPr>
          <w:rFonts w:ascii="Arial" w:hAnsi="Arial" w:cs="Arial"/>
          <w:sz w:val="24"/>
          <w:szCs w:val="24"/>
        </w:rPr>
        <w:t xml:space="preserve">much less likely to call the police, due to being </w:t>
      </w:r>
      <w:r w:rsidR="00717721">
        <w:rPr>
          <w:rFonts w:ascii="Arial" w:hAnsi="Arial" w:cs="Arial"/>
          <w:sz w:val="24"/>
          <w:szCs w:val="24"/>
        </w:rPr>
        <w:t xml:space="preserve">highly suspicious of police and distrusting. Major incidents such as 9/11 have exacerbated the poor treatment of Muslims and Islamophobia in the UK and worldwide, </w:t>
      </w:r>
      <w:r w:rsidR="00E53AB6">
        <w:rPr>
          <w:rFonts w:ascii="Arial" w:hAnsi="Arial" w:cs="Arial"/>
          <w:sz w:val="24"/>
          <w:szCs w:val="24"/>
        </w:rPr>
        <w:t>and police must be cautious in neither over nor under policing these communities (</w:t>
      </w:r>
      <w:r w:rsidR="00A12554">
        <w:rPr>
          <w:rFonts w:ascii="Arial" w:hAnsi="Arial" w:cs="Arial"/>
          <w:sz w:val="24"/>
          <w:szCs w:val="24"/>
        </w:rPr>
        <w:t>Bullock, K et al, 2018).</w:t>
      </w:r>
    </w:p>
    <w:p w14:paraId="124BD33C" w14:textId="4A1CDB5B" w:rsidR="003B307F" w:rsidRDefault="00CE2400" w:rsidP="003552C7">
      <w:pPr>
        <w:rPr>
          <w:rFonts w:ascii="Arial" w:hAnsi="Arial" w:cs="Arial"/>
          <w:sz w:val="24"/>
          <w:szCs w:val="24"/>
        </w:rPr>
      </w:pPr>
      <w:r>
        <w:rPr>
          <w:rFonts w:ascii="Arial" w:hAnsi="Arial" w:cs="Arial"/>
          <w:sz w:val="24"/>
          <w:szCs w:val="24"/>
        </w:rPr>
        <w:t xml:space="preserve">One of the ways in which collaboration and partnership can be facilitated is by </w:t>
      </w:r>
      <w:r w:rsidR="00FC1F82">
        <w:rPr>
          <w:rFonts w:ascii="Arial" w:hAnsi="Arial" w:cs="Arial"/>
          <w:sz w:val="24"/>
          <w:szCs w:val="24"/>
        </w:rPr>
        <w:t xml:space="preserve">educating police officers on key issues which are concerning Muslim communities. </w:t>
      </w:r>
      <w:r w:rsidR="000E31E2">
        <w:rPr>
          <w:rFonts w:ascii="Arial" w:hAnsi="Arial" w:cs="Arial"/>
          <w:sz w:val="24"/>
          <w:szCs w:val="24"/>
        </w:rPr>
        <w:t>This can be</w:t>
      </w:r>
      <w:r w:rsidR="000531E1">
        <w:rPr>
          <w:rFonts w:ascii="Arial" w:hAnsi="Arial" w:cs="Arial"/>
          <w:sz w:val="24"/>
          <w:szCs w:val="24"/>
        </w:rPr>
        <w:t xml:space="preserve">gin to be done in initial police training, although, </w:t>
      </w:r>
      <w:r w:rsidR="004D6657">
        <w:rPr>
          <w:rFonts w:ascii="Arial" w:hAnsi="Arial" w:cs="Arial"/>
          <w:sz w:val="24"/>
          <w:szCs w:val="24"/>
        </w:rPr>
        <w:t xml:space="preserve">the greatest learning will come from a long, active service of policing </w:t>
      </w:r>
      <w:r w:rsidR="006947FD">
        <w:rPr>
          <w:rFonts w:ascii="Arial" w:hAnsi="Arial" w:cs="Arial"/>
          <w:sz w:val="24"/>
          <w:szCs w:val="24"/>
        </w:rPr>
        <w:t>and being involved in these communities, and self-education (Bullock, K et al, 2018).</w:t>
      </w:r>
      <w:r w:rsidR="00011F09">
        <w:rPr>
          <w:rFonts w:ascii="Arial" w:hAnsi="Arial" w:cs="Arial"/>
          <w:sz w:val="24"/>
          <w:szCs w:val="24"/>
        </w:rPr>
        <w:t xml:space="preserve"> </w:t>
      </w:r>
      <w:r w:rsidR="00B610A8">
        <w:rPr>
          <w:rFonts w:ascii="Arial" w:hAnsi="Arial" w:cs="Arial"/>
          <w:sz w:val="24"/>
          <w:szCs w:val="24"/>
        </w:rPr>
        <w:t>Police officers need to show an active interest in the Muslim community and their experiences</w:t>
      </w:r>
      <w:r w:rsidR="00424858">
        <w:rPr>
          <w:rFonts w:ascii="Arial" w:hAnsi="Arial" w:cs="Arial"/>
          <w:sz w:val="24"/>
          <w:szCs w:val="24"/>
        </w:rPr>
        <w:t xml:space="preserve">, and treat them with </w:t>
      </w:r>
      <w:r w:rsidR="00FE1E93">
        <w:rPr>
          <w:rFonts w:ascii="Arial" w:hAnsi="Arial" w:cs="Arial"/>
          <w:sz w:val="24"/>
          <w:szCs w:val="24"/>
        </w:rPr>
        <w:t xml:space="preserve">empathy, </w:t>
      </w:r>
      <w:r w:rsidR="00424858">
        <w:rPr>
          <w:rFonts w:ascii="Arial" w:hAnsi="Arial" w:cs="Arial"/>
          <w:sz w:val="24"/>
          <w:szCs w:val="24"/>
        </w:rPr>
        <w:t>sensitivity</w:t>
      </w:r>
      <w:r w:rsidR="00FE1E93">
        <w:rPr>
          <w:rFonts w:ascii="Arial" w:hAnsi="Arial" w:cs="Arial"/>
          <w:sz w:val="24"/>
          <w:szCs w:val="24"/>
        </w:rPr>
        <w:t>, and respect.</w:t>
      </w:r>
      <w:r w:rsidR="005577FB">
        <w:rPr>
          <w:rFonts w:ascii="Arial" w:hAnsi="Arial" w:cs="Arial"/>
          <w:sz w:val="24"/>
          <w:szCs w:val="24"/>
        </w:rPr>
        <w:t xml:space="preserve"> </w:t>
      </w:r>
      <w:r w:rsidR="00FE1E93">
        <w:rPr>
          <w:rFonts w:ascii="Arial" w:hAnsi="Arial" w:cs="Arial"/>
          <w:sz w:val="24"/>
          <w:szCs w:val="24"/>
        </w:rPr>
        <w:t>E</w:t>
      </w:r>
      <w:r w:rsidR="00011F09" w:rsidRPr="00011F09">
        <w:rPr>
          <w:rFonts w:ascii="Arial" w:hAnsi="Arial" w:cs="Arial"/>
          <w:sz w:val="24"/>
          <w:szCs w:val="24"/>
        </w:rPr>
        <w:t xml:space="preserve">ngagement </w:t>
      </w:r>
      <w:r w:rsidR="00FE1E93">
        <w:rPr>
          <w:rFonts w:ascii="Arial" w:hAnsi="Arial" w:cs="Arial"/>
          <w:sz w:val="24"/>
          <w:szCs w:val="24"/>
        </w:rPr>
        <w:t xml:space="preserve">with the Muslim community </w:t>
      </w:r>
      <w:r w:rsidR="00011F09" w:rsidRPr="00011F09">
        <w:rPr>
          <w:rFonts w:ascii="Arial" w:hAnsi="Arial" w:cs="Arial"/>
          <w:sz w:val="24"/>
          <w:szCs w:val="24"/>
        </w:rPr>
        <w:t xml:space="preserve">is </w:t>
      </w:r>
      <w:r w:rsidR="00FE1E93">
        <w:rPr>
          <w:rFonts w:ascii="Arial" w:hAnsi="Arial" w:cs="Arial"/>
          <w:sz w:val="24"/>
          <w:szCs w:val="24"/>
        </w:rPr>
        <w:t>much more likely</w:t>
      </w:r>
      <w:r w:rsidR="00011F09" w:rsidRPr="00011F09">
        <w:rPr>
          <w:rFonts w:ascii="Arial" w:hAnsi="Arial" w:cs="Arial"/>
          <w:sz w:val="24"/>
          <w:szCs w:val="24"/>
        </w:rPr>
        <w:t xml:space="preserve"> to </w:t>
      </w:r>
      <w:r w:rsidR="00FE1E93">
        <w:rPr>
          <w:rFonts w:ascii="Arial" w:hAnsi="Arial" w:cs="Arial"/>
          <w:sz w:val="24"/>
          <w:szCs w:val="24"/>
        </w:rPr>
        <w:t>be successful if the police</w:t>
      </w:r>
      <w:r w:rsidR="00011F09" w:rsidRPr="00011F09">
        <w:rPr>
          <w:rFonts w:ascii="Arial" w:hAnsi="Arial" w:cs="Arial"/>
          <w:sz w:val="24"/>
          <w:szCs w:val="24"/>
        </w:rPr>
        <w:t xml:space="preserve"> a</w:t>
      </w:r>
      <w:r w:rsidR="00FE1E93">
        <w:rPr>
          <w:rFonts w:ascii="Arial" w:hAnsi="Arial" w:cs="Arial"/>
          <w:sz w:val="24"/>
          <w:szCs w:val="24"/>
        </w:rPr>
        <w:t>re providing a good service to the community</w:t>
      </w:r>
      <w:r w:rsidR="00FB21C4">
        <w:rPr>
          <w:rFonts w:ascii="Arial" w:hAnsi="Arial" w:cs="Arial"/>
          <w:sz w:val="24"/>
          <w:szCs w:val="24"/>
        </w:rPr>
        <w:t xml:space="preserve">, as they should endeavour to do for all communities, regardless of faith, background or beliefs. </w:t>
      </w:r>
      <w:r w:rsidR="00AB7B0B">
        <w:rPr>
          <w:rFonts w:ascii="Arial" w:hAnsi="Arial" w:cs="Arial"/>
          <w:sz w:val="24"/>
          <w:szCs w:val="24"/>
        </w:rPr>
        <w:t>Achieving and maintaining</w:t>
      </w:r>
      <w:r w:rsidR="00B61715" w:rsidRPr="00B61715">
        <w:rPr>
          <w:rFonts w:ascii="Arial" w:hAnsi="Arial" w:cs="Arial"/>
          <w:sz w:val="24"/>
          <w:szCs w:val="24"/>
        </w:rPr>
        <w:t xml:space="preserve"> the </w:t>
      </w:r>
      <w:r w:rsidR="005D1866">
        <w:rPr>
          <w:rFonts w:ascii="Arial" w:hAnsi="Arial" w:cs="Arial"/>
          <w:sz w:val="24"/>
          <w:szCs w:val="24"/>
        </w:rPr>
        <w:t>cohesion</w:t>
      </w:r>
      <w:r w:rsidR="00B61715" w:rsidRPr="00B61715">
        <w:rPr>
          <w:rFonts w:ascii="Arial" w:hAnsi="Arial" w:cs="Arial"/>
          <w:sz w:val="24"/>
          <w:szCs w:val="24"/>
        </w:rPr>
        <w:t xml:space="preserve"> of </w:t>
      </w:r>
      <w:r w:rsidR="005D1866">
        <w:rPr>
          <w:rFonts w:ascii="Arial" w:hAnsi="Arial" w:cs="Arial"/>
          <w:sz w:val="24"/>
          <w:szCs w:val="24"/>
        </w:rPr>
        <w:t xml:space="preserve">the </w:t>
      </w:r>
      <w:r w:rsidR="00B61715" w:rsidRPr="00B61715">
        <w:rPr>
          <w:rFonts w:ascii="Arial" w:hAnsi="Arial" w:cs="Arial"/>
          <w:sz w:val="24"/>
          <w:szCs w:val="24"/>
        </w:rPr>
        <w:t xml:space="preserve">Muslim </w:t>
      </w:r>
      <w:r w:rsidR="005D1866">
        <w:rPr>
          <w:rFonts w:ascii="Arial" w:hAnsi="Arial" w:cs="Arial"/>
          <w:sz w:val="24"/>
          <w:szCs w:val="24"/>
        </w:rPr>
        <w:t>community and the police</w:t>
      </w:r>
      <w:r w:rsidR="00B61715" w:rsidRPr="00B61715">
        <w:rPr>
          <w:rFonts w:ascii="Arial" w:hAnsi="Arial" w:cs="Arial"/>
          <w:sz w:val="24"/>
          <w:szCs w:val="24"/>
        </w:rPr>
        <w:t xml:space="preserve"> is vital</w:t>
      </w:r>
      <w:r w:rsidR="00FB21C4">
        <w:rPr>
          <w:rFonts w:ascii="Arial" w:hAnsi="Arial" w:cs="Arial"/>
          <w:sz w:val="24"/>
          <w:szCs w:val="24"/>
        </w:rPr>
        <w:t xml:space="preserve"> </w:t>
      </w:r>
      <w:r w:rsidR="008E639D">
        <w:rPr>
          <w:rFonts w:ascii="Arial" w:hAnsi="Arial" w:cs="Arial"/>
          <w:sz w:val="24"/>
          <w:szCs w:val="24"/>
        </w:rPr>
        <w:t xml:space="preserve">for Muslims believing that when they phone the police, they will be </w:t>
      </w:r>
      <w:r w:rsidR="006E3E16">
        <w:rPr>
          <w:rFonts w:ascii="Arial" w:hAnsi="Arial" w:cs="Arial"/>
          <w:sz w:val="24"/>
          <w:szCs w:val="24"/>
        </w:rPr>
        <w:t xml:space="preserve">positively </w:t>
      </w:r>
      <w:r w:rsidR="008E639D">
        <w:rPr>
          <w:rFonts w:ascii="Arial" w:hAnsi="Arial" w:cs="Arial"/>
          <w:sz w:val="24"/>
          <w:szCs w:val="24"/>
        </w:rPr>
        <w:t>responded to</w:t>
      </w:r>
      <w:r w:rsidR="002D19AA">
        <w:rPr>
          <w:rFonts w:ascii="Arial" w:hAnsi="Arial" w:cs="Arial"/>
          <w:sz w:val="24"/>
          <w:szCs w:val="24"/>
        </w:rPr>
        <w:t xml:space="preserve"> (Bullock, K et al, 2018).</w:t>
      </w:r>
    </w:p>
    <w:p w14:paraId="7D3BBCE2" w14:textId="0D0D90BC" w:rsidR="005C14F1" w:rsidRDefault="005577FB" w:rsidP="005C14F1">
      <w:pPr>
        <w:rPr>
          <w:rFonts w:ascii="Arial" w:hAnsi="Arial" w:cs="Arial"/>
          <w:sz w:val="24"/>
          <w:szCs w:val="24"/>
        </w:rPr>
      </w:pPr>
      <w:r>
        <w:rPr>
          <w:rFonts w:ascii="Arial" w:hAnsi="Arial" w:cs="Arial"/>
          <w:sz w:val="24"/>
          <w:szCs w:val="24"/>
        </w:rPr>
        <w:t xml:space="preserve">Another way engagement can be developed with the Muslim community is through the recruitment of Muslim police officers. This </w:t>
      </w:r>
      <w:r w:rsidR="002C41CB">
        <w:rPr>
          <w:rFonts w:ascii="Arial" w:hAnsi="Arial" w:cs="Arial"/>
          <w:sz w:val="24"/>
          <w:szCs w:val="24"/>
        </w:rPr>
        <w:t>cannot</w:t>
      </w:r>
      <w:r>
        <w:rPr>
          <w:rFonts w:ascii="Arial" w:hAnsi="Arial" w:cs="Arial"/>
          <w:sz w:val="24"/>
          <w:szCs w:val="24"/>
        </w:rPr>
        <w:t xml:space="preserve"> just improve the understanding </w:t>
      </w:r>
      <w:r w:rsidR="00152606">
        <w:rPr>
          <w:rFonts w:ascii="Arial" w:hAnsi="Arial" w:cs="Arial"/>
          <w:sz w:val="24"/>
          <w:szCs w:val="24"/>
        </w:rPr>
        <w:t xml:space="preserve">of the Muslim faith for other </w:t>
      </w:r>
      <w:r w:rsidR="00462551">
        <w:rPr>
          <w:rFonts w:ascii="Arial" w:hAnsi="Arial" w:cs="Arial"/>
          <w:sz w:val="24"/>
          <w:szCs w:val="24"/>
        </w:rPr>
        <w:t>colleagues but</w:t>
      </w:r>
      <w:r w:rsidR="00152606">
        <w:rPr>
          <w:rFonts w:ascii="Arial" w:hAnsi="Arial" w:cs="Arial"/>
          <w:sz w:val="24"/>
          <w:szCs w:val="24"/>
        </w:rPr>
        <w:t xml:space="preserve"> will allow the Muslim community to feel represented</w:t>
      </w:r>
      <w:r w:rsidR="008C6575">
        <w:rPr>
          <w:rFonts w:ascii="Arial" w:hAnsi="Arial" w:cs="Arial"/>
          <w:sz w:val="24"/>
          <w:szCs w:val="24"/>
        </w:rPr>
        <w:t xml:space="preserve"> and </w:t>
      </w:r>
      <w:r w:rsidR="00462551">
        <w:rPr>
          <w:rFonts w:ascii="Arial" w:hAnsi="Arial" w:cs="Arial"/>
          <w:sz w:val="24"/>
          <w:szCs w:val="24"/>
        </w:rPr>
        <w:t>in turn may be more likely to open up and engage with the police (Bullock, K et al, 2018).</w:t>
      </w:r>
    </w:p>
    <w:p w14:paraId="235D67C0" w14:textId="77777777" w:rsidR="005C14F1" w:rsidRDefault="005C14F1" w:rsidP="003552C7">
      <w:pPr>
        <w:rPr>
          <w:rFonts w:ascii="Arial" w:hAnsi="Arial" w:cs="Arial"/>
          <w:sz w:val="24"/>
          <w:szCs w:val="24"/>
        </w:rPr>
      </w:pPr>
    </w:p>
    <w:p w14:paraId="3183EAEE" w14:textId="21C5C308" w:rsidR="00282C54" w:rsidRDefault="00A00266" w:rsidP="003552C7">
      <w:pPr>
        <w:rPr>
          <w:rFonts w:ascii="Arial" w:hAnsi="Arial" w:cs="Arial"/>
          <w:sz w:val="24"/>
          <w:szCs w:val="24"/>
        </w:rPr>
      </w:pPr>
      <w:r>
        <w:rPr>
          <w:rFonts w:ascii="Arial" w:hAnsi="Arial" w:cs="Arial"/>
          <w:sz w:val="24"/>
          <w:szCs w:val="24"/>
        </w:rPr>
        <w:t xml:space="preserve">Moreover, </w:t>
      </w:r>
      <w:r w:rsidR="00C457A5">
        <w:rPr>
          <w:rFonts w:ascii="Arial" w:hAnsi="Arial" w:cs="Arial"/>
          <w:sz w:val="24"/>
          <w:szCs w:val="24"/>
        </w:rPr>
        <w:t>the LGBT community and the police have a fractured history</w:t>
      </w:r>
      <w:r w:rsidR="00F648CD">
        <w:rPr>
          <w:rFonts w:ascii="Arial" w:hAnsi="Arial" w:cs="Arial"/>
          <w:sz w:val="24"/>
          <w:szCs w:val="24"/>
        </w:rPr>
        <w:t xml:space="preserve">, with sexuality itself being policed in the </w:t>
      </w:r>
      <w:r w:rsidR="00282C54">
        <w:rPr>
          <w:rFonts w:ascii="Arial" w:hAnsi="Arial" w:cs="Arial"/>
          <w:sz w:val="24"/>
          <w:szCs w:val="24"/>
        </w:rPr>
        <w:t>not-so-distant</w:t>
      </w:r>
      <w:r w:rsidR="00F648CD">
        <w:rPr>
          <w:rFonts w:ascii="Arial" w:hAnsi="Arial" w:cs="Arial"/>
          <w:sz w:val="24"/>
          <w:szCs w:val="24"/>
        </w:rPr>
        <w:t xml:space="preserve"> past.</w:t>
      </w:r>
      <w:r w:rsidR="001916A2">
        <w:rPr>
          <w:rFonts w:ascii="Arial" w:hAnsi="Arial" w:cs="Arial"/>
          <w:sz w:val="24"/>
          <w:szCs w:val="24"/>
        </w:rPr>
        <w:t xml:space="preserve"> </w:t>
      </w:r>
      <w:r w:rsidR="000E29B4">
        <w:rPr>
          <w:rFonts w:ascii="Arial" w:hAnsi="Arial" w:cs="Arial"/>
          <w:sz w:val="24"/>
          <w:szCs w:val="24"/>
        </w:rPr>
        <w:t xml:space="preserve">In a </w:t>
      </w:r>
      <w:r w:rsidR="00272528">
        <w:rPr>
          <w:rFonts w:ascii="Arial" w:hAnsi="Arial" w:cs="Arial"/>
          <w:sz w:val="24"/>
          <w:szCs w:val="24"/>
        </w:rPr>
        <w:t>survey</w:t>
      </w:r>
      <w:r w:rsidR="000E29B4">
        <w:rPr>
          <w:rFonts w:ascii="Arial" w:hAnsi="Arial" w:cs="Arial"/>
          <w:sz w:val="24"/>
          <w:szCs w:val="24"/>
        </w:rPr>
        <w:t xml:space="preserve"> conducted by </w:t>
      </w:r>
      <w:r w:rsidR="00A92369">
        <w:rPr>
          <w:rFonts w:ascii="Arial" w:hAnsi="Arial" w:cs="Arial"/>
          <w:sz w:val="24"/>
          <w:szCs w:val="24"/>
        </w:rPr>
        <w:t>Pickles, J (2019)</w:t>
      </w:r>
      <w:r w:rsidR="00712609">
        <w:rPr>
          <w:rFonts w:ascii="Arial" w:hAnsi="Arial" w:cs="Arial"/>
          <w:sz w:val="24"/>
          <w:szCs w:val="24"/>
        </w:rPr>
        <w:t xml:space="preserve">, </w:t>
      </w:r>
      <w:r w:rsidR="00E144D4">
        <w:rPr>
          <w:rFonts w:ascii="Arial" w:hAnsi="Arial" w:cs="Arial"/>
          <w:sz w:val="24"/>
          <w:szCs w:val="24"/>
        </w:rPr>
        <w:t>individuals stated that the police were typically</w:t>
      </w:r>
      <w:r w:rsidR="00E144D4" w:rsidRPr="00E144D4">
        <w:rPr>
          <w:rFonts w:ascii="Arial" w:hAnsi="Arial" w:cs="Arial"/>
          <w:sz w:val="24"/>
          <w:szCs w:val="24"/>
        </w:rPr>
        <w:t xml:space="preserve"> negatively </w:t>
      </w:r>
      <w:r w:rsidR="00E144D4">
        <w:rPr>
          <w:rFonts w:ascii="Arial" w:hAnsi="Arial" w:cs="Arial"/>
          <w:sz w:val="24"/>
          <w:szCs w:val="24"/>
        </w:rPr>
        <w:t xml:space="preserve">perceived </w:t>
      </w:r>
      <w:r w:rsidR="00E144D4" w:rsidRPr="00E144D4">
        <w:rPr>
          <w:rFonts w:ascii="Arial" w:hAnsi="Arial" w:cs="Arial"/>
          <w:sz w:val="24"/>
          <w:szCs w:val="24"/>
        </w:rPr>
        <w:t>by LGBT</w:t>
      </w:r>
      <w:r w:rsidR="00E144D4">
        <w:rPr>
          <w:rFonts w:ascii="Arial" w:hAnsi="Arial" w:cs="Arial"/>
          <w:sz w:val="24"/>
          <w:szCs w:val="24"/>
        </w:rPr>
        <w:t xml:space="preserve"> </w:t>
      </w:r>
      <w:r w:rsidR="00E144D4" w:rsidRPr="00E144D4">
        <w:rPr>
          <w:rFonts w:ascii="Arial" w:hAnsi="Arial" w:cs="Arial"/>
          <w:sz w:val="24"/>
          <w:szCs w:val="24"/>
        </w:rPr>
        <w:t xml:space="preserve">people, </w:t>
      </w:r>
      <w:r w:rsidR="00E144D4">
        <w:rPr>
          <w:rFonts w:ascii="Arial" w:hAnsi="Arial" w:cs="Arial"/>
          <w:sz w:val="24"/>
          <w:szCs w:val="24"/>
        </w:rPr>
        <w:t>mainly due to the historic persecution</w:t>
      </w:r>
      <w:r w:rsidR="006B6B70">
        <w:rPr>
          <w:rFonts w:ascii="Arial" w:hAnsi="Arial" w:cs="Arial"/>
          <w:sz w:val="24"/>
          <w:szCs w:val="24"/>
        </w:rPr>
        <w:t xml:space="preserve"> and treatment of the LGBT community.</w:t>
      </w:r>
      <w:r w:rsidR="00E144D4" w:rsidRPr="00E144D4">
        <w:rPr>
          <w:rFonts w:ascii="Arial" w:hAnsi="Arial" w:cs="Arial"/>
          <w:sz w:val="24"/>
          <w:szCs w:val="24"/>
        </w:rPr>
        <w:t xml:space="preserve"> </w:t>
      </w:r>
      <w:r w:rsidR="006B6B70">
        <w:rPr>
          <w:rFonts w:ascii="Arial" w:hAnsi="Arial" w:cs="Arial"/>
          <w:sz w:val="24"/>
          <w:szCs w:val="24"/>
        </w:rPr>
        <w:t xml:space="preserve">It was stated by participants that this </w:t>
      </w:r>
      <w:r w:rsidR="00E144D4" w:rsidRPr="00E144D4">
        <w:rPr>
          <w:rFonts w:ascii="Arial" w:hAnsi="Arial" w:cs="Arial"/>
          <w:sz w:val="24"/>
          <w:szCs w:val="24"/>
        </w:rPr>
        <w:t xml:space="preserve">perception </w:t>
      </w:r>
      <w:r w:rsidR="001916A2">
        <w:rPr>
          <w:rFonts w:ascii="Arial" w:hAnsi="Arial" w:cs="Arial"/>
          <w:sz w:val="24"/>
          <w:szCs w:val="24"/>
        </w:rPr>
        <w:t>perpetuates</w:t>
      </w:r>
      <w:r w:rsidR="00E144D4" w:rsidRPr="00E144D4">
        <w:rPr>
          <w:rFonts w:ascii="Arial" w:hAnsi="Arial" w:cs="Arial"/>
          <w:sz w:val="24"/>
          <w:szCs w:val="24"/>
        </w:rPr>
        <w:t xml:space="preserve"> numerous barriers to justice for </w:t>
      </w:r>
      <w:r w:rsidR="001916A2">
        <w:rPr>
          <w:rFonts w:ascii="Arial" w:hAnsi="Arial" w:cs="Arial"/>
          <w:sz w:val="24"/>
          <w:szCs w:val="24"/>
        </w:rPr>
        <w:t>the LGBT community (Pickles, 2019).</w:t>
      </w:r>
      <w:r w:rsidR="004724DD">
        <w:rPr>
          <w:rFonts w:ascii="Arial" w:hAnsi="Arial" w:cs="Arial"/>
          <w:sz w:val="24"/>
          <w:szCs w:val="24"/>
        </w:rPr>
        <w:t xml:space="preserve"> </w:t>
      </w:r>
      <w:r w:rsidR="003432BC">
        <w:rPr>
          <w:rFonts w:ascii="Arial" w:hAnsi="Arial" w:cs="Arial"/>
          <w:sz w:val="24"/>
          <w:szCs w:val="24"/>
        </w:rPr>
        <w:t>In the same survey, it was discovered</w:t>
      </w:r>
      <w:r w:rsidR="003432BC" w:rsidRPr="003432BC">
        <w:rPr>
          <w:rFonts w:ascii="Arial" w:hAnsi="Arial" w:cs="Arial"/>
          <w:sz w:val="24"/>
          <w:szCs w:val="24"/>
        </w:rPr>
        <w:t xml:space="preserve"> that </w:t>
      </w:r>
      <w:r w:rsidR="003432BC">
        <w:rPr>
          <w:rFonts w:ascii="Arial" w:hAnsi="Arial" w:cs="Arial"/>
          <w:sz w:val="24"/>
          <w:szCs w:val="24"/>
        </w:rPr>
        <w:t>although</w:t>
      </w:r>
      <w:r w:rsidR="003432BC" w:rsidRPr="003432BC">
        <w:rPr>
          <w:rFonts w:ascii="Arial" w:hAnsi="Arial" w:cs="Arial"/>
          <w:sz w:val="24"/>
          <w:szCs w:val="24"/>
        </w:rPr>
        <w:t xml:space="preserve"> 71% </w:t>
      </w:r>
      <w:r w:rsidR="003432BC">
        <w:rPr>
          <w:rFonts w:ascii="Arial" w:hAnsi="Arial" w:cs="Arial"/>
          <w:sz w:val="24"/>
          <w:szCs w:val="24"/>
        </w:rPr>
        <w:t xml:space="preserve">of participants </w:t>
      </w:r>
      <w:r w:rsidR="003432BC" w:rsidRPr="003432BC">
        <w:rPr>
          <w:rFonts w:ascii="Arial" w:hAnsi="Arial" w:cs="Arial"/>
          <w:sz w:val="24"/>
          <w:szCs w:val="24"/>
        </w:rPr>
        <w:t xml:space="preserve">had </w:t>
      </w:r>
      <w:r w:rsidR="003432BC">
        <w:rPr>
          <w:rFonts w:ascii="Arial" w:hAnsi="Arial" w:cs="Arial"/>
          <w:sz w:val="24"/>
          <w:szCs w:val="24"/>
        </w:rPr>
        <w:t>been a victim of</w:t>
      </w:r>
      <w:r w:rsidR="003432BC" w:rsidRPr="003432BC">
        <w:rPr>
          <w:rFonts w:ascii="Arial" w:hAnsi="Arial" w:cs="Arial"/>
          <w:sz w:val="24"/>
          <w:szCs w:val="24"/>
        </w:rPr>
        <w:t xml:space="preserve"> a hate crime or incident, only 4% </w:t>
      </w:r>
      <w:r w:rsidR="003432BC">
        <w:rPr>
          <w:rFonts w:ascii="Arial" w:hAnsi="Arial" w:cs="Arial"/>
          <w:sz w:val="24"/>
          <w:szCs w:val="24"/>
        </w:rPr>
        <w:t xml:space="preserve">of them had reported it to the police (Pickles, 2019). This is an extremely alarming </w:t>
      </w:r>
      <w:r w:rsidR="009E755A">
        <w:rPr>
          <w:rFonts w:ascii="Arial" w:hAnsi="Arial" w:cs="Arial"/>
          <w:sz w:val="24"/>
          <w:szCs w:val="24"/>
        </w:rPr>
        <w:t>disparity, and one that must be actively worked on by police to gain the trust of the LGBT community</w:t>
      </w:r>
      <w:r w:rsidR="00EC18D9">
        <w:rPr>
          <w:rFonts w:ascii="Arial" w:hAnsi="Arial" w:cs="Arial"/>
          <w:sz w:val="24"/>
          <w:szCs w:val="24"/>
        </w:rPr>
        <w:t>,</w:t>
      </w:r>
      <w:r w:rsidR="00391D7E">
        <w:rPr>
          <w:rFonts w:ascii="Arial" w:hAnsi="Arial" w:cs="Arial"/>
          <w:sz w:val="24"/>
          <w:szCs w:val="24"/>
        </w:rPr>
        <w:t xml:space="preserve"> encourage all victims of crime to report</w:t>
      </w:r>
      <w:r w:rsidR="00EC18D9">
        <w:rPr>
          <w:rFonts w:ascii="Arial" w:hAnsi="Arial" w:cs="Arial"/>
          <w:sz w:val="24"/>
          <w:szCs w:val="24"/>
        </w:rPr>
        <w:t xml:space="preserve"> their experience, and reassure the community that their incident will be taken seriously.</w:t>
      </w:r>
    </w:p>
    <w:p w14:paraId="62A8D08E" w14:textId="6EBFADA5" w:rsidR="00BC6C4B" w:rsidRDefault="00282C54" w:rsidP="003552C7">
      <w:pPr>
        <w:rPr>
          <w:rFonts w:ascii="Arial" w:hAnsi="Arial" w:cs="Arial"/>
          <w:sz w:val="24"/>
          <w:szCs w:val="24"/>
        </w:rPr>
      </w:pPr>
      <w:r>
        <w:rPr>
          <w:rFonts w:ascii="Arial" w:hAnsi="Arial" w:cs="Arial"/>
          <w:sz w:val="24"/>
          <w:szCs w:val="24"/>
        </w:rPr>
        <w:t>One of the ways in which policing is actively trying to engage with LGBT communities is with the introduction of s</w:t>
      </w:r>
      <w:r w:rsidRPr="00282C54">
        <w:rPr>
          <w:rFonts w:ascii="Arial" w:hAnsi="Arial" w:cs="Arial"/>
          <w:sz w:val="24"/>
          <w:szCs w:val="24"/>
        </w:rPr>
        <w:t xml:space="preserve">pecialist roles in the form of LGBT liaison </w:t>
      </w:r>
      <w:r w:rsidRPr="00282C54">
        <w:rPr>
          <w:rFonts w:ascii="Arial" w:hAnsi="Arial" w:cs="Arial"/>
          <w:sz w:val="24"/>
          <w:szCs w:val="24"/>
        </w:rPr>
        <w:lastRenderedPageBreak/>
        <w:t>officers</w:t>
      </w:r>
      <w:r>
        <w:rPr>
          <w:rFonts w:ascii="Arial" w:hAnsi="Arial" w:cs="Arial"/>
          <w:sz w:val="24"/>
          <w:szCs w:val="24"/>
        </w:rPr>
        <w:t xml:space="preserve">. </w:t>
      </w:r>
      <w:r w:rsidRPr="00282C54">
        <w:rPr>
          <w:rFonts w:ascii="Arial" w:hAnsi="Arial" w:cs="Arial"/>
          <w:sz w:val="24"/>
          <w:szCs w:val="24"/>
        </w:rPr>
        <w:t xml:space="preserve">LGBT liaison officers are police officers who </w:t>
      </w:r>
      <w:r w:rsidR="00EC18D9">
        <w:rPr>
          <w:rFonts w:ascii="Arial" w:hAnsi="Arial" w:cs="Arial"/>
          <w:sz w:val="24"/>
          <w:szCs w:val="24"/>
        </w:rPr>
        <w:t>liase and engage</w:t>
      </w:r>
      <w:r w:rsidRPr="00282C54">
        <w:rPr>
          <w:rFonts w:ascii="Arial" w:hAnsi="Arial" w:cs="Arial"/>
          <w:sz w:val="24"/>
          <w:szCs w:val="24"/>
        </w:rPr>
        <w:t xml:space="preserve"> with local communities </w:t>
      </w:r>
      <w:r w:rsidR="00EC18D9">
        <w:rPr>
          <w:rFonts w:ascii="Arial" w:hAnsi="Arial" w:cs="Arial"/>
          <w:sz w:val="24"/>
          <w:szCs w:val="24"/>
        </w:rPr>
        <w:t xml:space="preserve">in their </w:t>
      </w:r>
      <w:r w:rsidR="009E6F12">
        <w:rPr>
          <w:rFonts w:ascii="Arial" w:hAnsi="Arial" w:cs="Arial"/>
          <w:sz w:val="24"/>
          <w:szCs w:val="24"/>
        </w:rPr>
        <w:t xml:space="preserve">patch and </w:t>
      </w:r>
      <w:r w:rsidRPr="00282C54">
        <w:rPr>
          <w:rFonts w:ascii="Arial" w:hAnsi="Arial" w:cs="Arial"/>
          <w:sz w:val="24"/>
          <w:szCs w:val="24"/>
        </w:rPr>
        <w:t>specialise in LGBT issues</w:t>
      </w:r>
      <w:r w:rsidR="009E6F12">
        <w:rPr>
          <w:rFonts w:ascii="Arial" w:hAnsi="Arial" w:cs="Arial"/>
          <w:sz w:val="24"/>
          <w:szCs w:val="24"/>
        </w:rPr>
        <w:t xml:space="preserve">. The LGBT liaison officers do so on a voluntary basis. The </w:t>
      </w:r>
      <w:r w:rsidRPr="00282C54">
        <w:rPr>
          <w:rFonts w:ascii="Arial" w:hAnsi="Arial" w:cs="Arial"/>
          <w:sz w:val="24"/>
          <w:szCs w:val="24"/>
        </w:rPr>
        <w:t xml:space="preserve">aim of </w:t>
      </w:r>
      <w:r w:rsidR="009E6F12">
        <w:rPr>
          <w:rFonts w:ascii="Arial" w:hAnsi="Arial" w:cs="Arial"/>
          <w:sz w:val="24"/>
          <w:szCs w:val="24"/>
        </w:rPr>
        <w:t xml:space="preserve">LGBT liaison officers is to </w:t>
      </w:r>
      <w:r w:rsidR="008C249A">
        <w:rPr>
          <w:rFonts w:ascii="Arial" w:hAnsi="Arial" w:cs="Arial"/>
          <w:sz w:val="24"/>
          <w:szCs w:val="24"/>
        </w:rPr>
        <w:t>build trust and close divides between the police and LGBT people, in a bid to overcome</w:t>
      </w:r>
      <w:r w:rsidRPr="00282C54">
        <w:rPr>
          <w:rFonts w:ascii="Arial" w:hAnsi="Arial" w:cs="Arial"/>
          <w:sz w:val="24"/>
          <w:szCs w:val="24"/>
        </w:rPr>
        <w:t xml:space="preserve"> </w:t>
      </w:r>
      <w:r w:rsidR="009E6F12">
        <w:rPr>
          <w:rFonts w:ascii="Arial" w:hAnsi="Arial" w:cs="Arial"/>
          <w:sz w:val="24"/>
          <w:szCs w:val="24"/>
        </w:rPr>
        <w:t>the</w:t>
      </w:r>
      <w:r w:rsidRPr="00282C54">
        <w:rPr>
          <w:rFonts w:ascii="Arial" w:hAnsi="Arial" w:cs="Arial"/>
          <w:sz w:val="24"/>
          <w:szCs w:val="24"/>
        </w:rPr>
        <w:t xml:space="preserve"> barriers </w:t>
      </w:r>
      <w:r w:rsidR="009E6F12">
        <w:rPr>
          <w:rFonts w:ascii="Arial" w:hAnsi="Arial" w:cs="Arial"/>
          <w:sz w:val="24"/>
          <w:szCs w:val="24"/>
        </w:rPr>
        <w:t>which exist between</w:t>
      </w:r>
      <w:r w:rsidRPr="00282C54">
        <w:rPr>
          <w:rFonts w:ascii="Arial" w:hAnsi="Arial" w:cs="Arial"/>
          <w:sz w:val="24"/>
          <w:szCs w:val="24"/>
        </w:rPr>
        <w:t xml:space="preserve"> </w:t>
      </w:r>
      <w:r w:rsidR="009E6F12">
        <w:rPr>
          <w:rFonts w:ascii="Arial" w:hAnsi="Arial" w:cs="Arial"/>
          <w:sz w:val="24"/>
          <w:szCs w:val="24"/>
        </w:rPr>
        <w:t xml:space="preserve">the </w:t>
      </w:r>
      <w:r w:rsidRPr="00282C54">
        <w:rPr>
          <w:rFonts w:ascii="Arial" w:hAnsi="Arial" w:cs="Arial"/>
          <w:sz w:val="24"/>
          <w:szCs w:val="24"/>
        </w:rPr>
        <w:t xml:space="preserve">LGBT </w:t>
      </w:r>
      <w:r w:rsidR="009E6F12">
        <w:rPr>
          <w:rFonts w:ascii="Arial" w:hAnsi="Arial" w:cs="Arial"/>
          <w:sz w:val="24"/>
          <w:szCs w:val="24"/>
        </w:rPr>
        <w:t xml:space="preserve">community </w:t>
      </w:r>
      <w:r w:rsidRPr="00282C54">
        <w:rPr>
          <w:rFonts w:ascii="Arial" w:hAnsi="Arial" w:cs="Arial"/>
          <w:sz w:val="24"/>
          <w:szCs w:val="24"/>
        </w:rPr>
        <w:t>and the police</w:t>
      </w:r>
      <w:r w:rsidR="008C249A">
        <w:rPr>
          <w:rFonts w:ascii="Arial" w:hAnsi="Arial" w:cs="Arial"/>
          <w:sz w:val="24"/>
          <w:szCs w:val="24"/>
        </w:rPr>
        <w:t xml:space="preserve">. By </w:t>
      </w:r>
      <w:r w:rsidR="00BC6C4B" w:rsidRPr="00BC6C4B">
        <w:rPr>
          <w:rFonts w:ascii="Arial" w:hAnsi="Arial" w:cs="Arial"/>
          <w:sz w:val="24"/>
          <w:szCs w:val="24"/>
        </w:rPr>
        <w:t xml:space="preserve">getting to know </w:t>
      </w:r>
      <w:r w:rsidR="008C249A">
        <w:rPr>
          <w:rFonts w:ascii="Arial" w:hAnsi="Arial" w:cs="Arial"/>
          <w:sz w:val="24"/>
          <w:szCs w:val="24"/>
        </w:rPr>
        <w:t>LGBT individuals</w:t>
      </w:r>
      <w:r w:rsidR="00BC6C4B" w:rsidRPr="00BC6C4B">
        <w:rPr>
          <w:rFonts w:ascii="Arial" w:hAnsi="Arial" w:cs="Arial"/>
          <w:sz w:val="24"/>
          <w:szCs w:val="24"/>
        </w:rPr>
        <w:t xml:space="preserve"> personally, officers </w:t>
      </w:r>
      <w:r w:rsidR="008C249A">
        <w:rPr>
          <w:rFonts w:ascii="Arial" w:hAnsi="Arial" w:cs="Arial"/>
          <w:sz w:val="24"/>
          <w:szCs w:val="24"/>
        </w:rPr>
        <w:t>can educate themselves on the</w:t>
      </w:r>
      <w:r w:rsidR="00BC6C4B" w:rsidRPr="00BC6C4B">
        <w:rPr>
          <w:rFonts w:ascii="Arial" w:hAnsi="Arial" w:cs="Arial"/>
          <w:sz w:val="24"/>
          <w:szCs w:val="24"/>
        </w:rPr>
        <w:t xml:space="preserve"> correct</w:t>
      </w:r>
      <w:r w:rsidR="008C249A">
        <w:rPr>
          <w:rFonts w:ascii="Arial" w:hAnsi="Arial" w:cs="Arial"/>
          <w:sz w:val="24"/>
          <w:szCs w:val="24"/>
        </w:rPr>
        <w:t xml:space="preserve"> use of</w:t>
      </w:r>
      <w:r w:rsidR="00BC6C4B" w:rsidRPr="00BC6C4B">
        <w:rPr>
          <w:rFonts w:ascii="Arial" w:hAnsi="Arial" w:cs="Arial"/>
          <w:sz w:val="24"/>
          <w:szCs w:val="24"/>
        </w:rPr>
        <w:t xml:space="preserve"> language</w:t>
      </w:r>
      <w:r w:rsidR="008C249A">
        <w:rPr>
          <w:rFonts w:ascii="Arial" w:hAnsi="Arial" w:cs="Arial"/>
          <w:sz w:val="24"/>
          <w:szCs w:val="24"/>
        </w:rPr>
        <w:t xml:space="preserve">, such as </w:t>
      </w:r>
      <w:r w:rsidR="00BC6C4B" w:rsidRPr="00BC6C4B">
        <w:rPr>
          <w:rFonts w:ascii="Arial" w:hAnsi="Arial" w:cs="Arial"/>
          <w:sz w:val="24"/>
          <w:szCs w:val="24"/>
        </w:rPr>
        <w:t>person</w:t>
      </w:r>
      <w:r w:rsidR="008C249A">
        <w:rPr>
          <w:rFonts w:ascii="Arial" w:hAnsi="Arial" w:cs="Arial"/>
          <w:sz w:val="24"/>
          <w:szCs w:val="24"/>
        </w:rPr>
        <w:t>al</w:t>
      </w:r>
      <w:r w:rsidR="00BC6C4B" w:rsidRPr="00BC6C4B">
        <w:rPr>
          <w:rFonts w:ascii="Arial" w:hAnsi="Arial" w:cs="Arial"/>
          <w:sz w:val="24"/>
          <w:szCs w:val="24"/>
        </w:rPr>
        <w:t xml:space="preserve"> pronouns and gender identity markers</w:t>
      </w:r>
      <w:r w:rsidR="008C249A">
        <w:rPr>
          <w:rFonts w:ascii="Arial" w:hAnsi="Arial" w:cs="Arial"/>
          <w:sz w:val="24"/>
          <w:szCs w:val="24"/>
        </w:rPr>
        <w:t>, to eliminate misgendering individuals (Pickles, 2019).</w:t>
      </w:r>
    </w:p>
    <w:p w14:paraId="1581033D" w14:textId="77777777" w:rsidR="008A2766" w:rsidRDefault="008A2766">
      <w:pPr>
        <w:rPr>
          <w:rFonts w:ascii="Arial" w:hAnsi="Arial" w:cs="Arial"/>
          <w:sz w:val="24"/>
          <w:szCs w:val="24"/>
        </w:rPr>
      </w:pPr>
    </w:p>
    <w:p w14:paraId="53749E60" w14:textId="5BFE24D8" w:rsidR="00975A91" w:rsidRPr="00897EFB" w:rsidRDefault="001E0844">
      <w:pPr>
        <w:rPr>
          <w:rFonts w:ascii="Arial" w:hAnsi="Arial" w:cs="Arial"/>
          <w:sz w:val="24"/>
          <w:szCs w:val="24"/>
        </w:rPr>
      </w:pPr>
      <w:r>
        <w:rPr>
          <w:rFonts w:ascii="Arial" w:hAnsi="Arial" w:cs="Arial"/>
          <w:sz w:val="24"/>
          <w:szCs w:val="24"/>
        </w:rPr>
        <w:t>Furthermore,</w:t>
      </w:r>
      <w:r w:rsidR="00F73934">
        <w:rPr>
          <w:rFonts w:ascii="Arial" w:hAnsi="Arial" w:cs="Arial"/>
          <w:sz w:val="24"/>
          <w:szCs w:val="24"/>
        </w:rPr>
        <w:t xml:space="preserve"> </w:t>
      </w:r>
      <w:r w:rsidR="00C203BC">
        <w:rPr>
          <w:rFonts w:ascii="Arial" w:hAnsi="Arial" w:cs="Arial"/>
          <w:sz w:val="24"/>
          <w:szCs w:val="24"/>
        </w:rPr>
        <w:t xml:space="preserve">the travelling community </w:t>
      </w:r>
      <w:r w:rsidR="00CF77B4" w:rsidRPr="00CF77B4">
        <w:rPr>
          <w:rFonts w:ascii="Arial" w:hAnsi="Arial" w:cs="Arial"/>
          <w:sz w:val="24"/>
          <w:szCs w:val="24"/>
        </w:rPr>
        <w:t xml:space="preserve">and the police </w:t>
      </w:r>
      <w:r w:rsidR="00C203BC">
        <w:rPr>
          <w:rFonts w:ascii="Arial" w:hAnsi="Arial" w:cs="Arial"/>
          <w:sz w:val="24"/>
          <w:szCs w:val="24"/>
        </w:rPr>
        <w:t xml:space="preserve">have a tarnished relationship, consisting of </w:t>
      </w:r>
      <w:r w:rsidR="00CF77B4" w:rsidRPr="00CF77B4">
        <w:rPr>
          <w:rFonts w:ascii="Arial" w:hAnsi="Arial" w:cs="Arial"/>
          <w:sz w:val="24"/>
          <w:szCs w:val="24"/>
        </w:rPr>
        <w:t>poor communication</w:t>
      </w:r>
      <w:r w:rsidR="00C203BC">
        <w:rPr>
          <w:rFonts w:ascii="Arial" w:hAnsi="Arial" w:cs="Arial"/>
          <w:sz w:val="24"/>
          <w:szCs w:val="24"/>
        </w:rPr>
        <w:t xml:space="preserve"> and mutual mistrust</w:t>
      </w:r>
      <w:r w:rsidR="00CF77B4" w:rsidRPr="00CF77B4">
        <w:rPr>
          <w:rFonts w:ascii="Arial" w:hAnsi="Arial" w:cs="Arial"/>
          <w:sz w:val="24"/>
          <w:szCs w:val="24"/>
        </w:rPr>
        <w:t xml:space="preserve">. A long history of </w:t>
      </w:r>
      <w:r w:rsidR="00C203BC">
        <w:rPr>
          <w:rFonts w:ascii="Arial" w:hAnsi="Arial" w:cs="Arial"/>
          <w:sz w:val="24"/>
          <w:szCs w:val="24"/>
        </w:rPr>
        <w:t>police prioritising</w:t>
      </w:r>
      <w:r w:rsidR="00CF77B4" w:rsidRPr="00CF77B4">
        <w:rPr>
          <w:rFonts w:ascii="Arial" w:hAnsi="Arial" w:cs="Arial"/>
          <w:sz w:val="24"/>
          <w:szCs w:val="24"/>
        </w:rPr>
        <w:t xml:space="preserve"> enforcement over engagement </w:t>
      </w:r>
      <w:r w:rsidR="00C203BC">
        <w:rPr>
          <w:rFonts w:ascii="Arial" w:hAnsi="Arial" w:cs="Arial"/>
          <w:sz w:val="24"/>
          <w:szCs w:val="24"/>
        </w:rPr>
        <w:t xml:space="preserve">in the travelling community, </w:t>
      </w:r>
      <w:r w:rsidR="00CF77B4" w:rsidRPr="00CF77B4">
        <w:rPr>
          <w:rFonts w:ascii="Arial" w:hAnsi="Arial" w:cs="Arial"/>
          <w:sz w:val="24"/>
          <w:szCs w:val="24"/>
        </w:rPr>
        <w:t xml:space="preserve">and a mistrust </w:t>
      </w:r>
      <w:r w:rsidR="00C203BC">
        <w:rPr>
          <w:rFonts w:ascii="Arial" w:hAnsi="Arial" w:cs="Arial"/>
          <w:sz w:val="24"/>
          <w:szCs w:val="24"/>
        </w:rPr>
        <w:t>of the police which has been passed down in the travelling community for generations is an active barrier between the police and these</w:t>
      </w:r>
      <w:r w:rsidR="00CF77B4" w:rsidRPr="00CF77B4">
        <w:rPr>
          <w:rFonts w:ascii="Arial" w:hAnsi="Arial" w:cs="Arial"/>
          <w:sz w:val="24"/>
          <w:szCs w:val="24"/>
        </w:rPr>
        <w:t xml:space="preserve"> communities</w:t>
      </w:r>
      <w:r w:rsidR="00C203BC">
        <w:rPr>
          <w:rFonts w:ascii="Arial" w:hAnsi="Arial" w:cs="Arial"/>
          <w:sz w:val="24"/>
          <w:szCs w:val="24"/>
        </w:rPr>
        <w:t>, which can lead to travelling communities not being policed with consent (</w:t>
      </w:r>
      <w:r w:rsidR="00F02ED9">
        <w:rPr>
          <w:rFonts w:ascii="Arial" w:hAnsi="Arial" w:cs="Arial"/>
          <w:sz w:val="24"/>
          <w:szCs w:val="24"/>
        </w:rPr>
        <w:t>The Traveller Movement, 2018)</w:t>
      </w:r>
      <w:r w:rsidR="00CF77B4" w:rsidRPr="00CF77B4">
        <w:rPr>
          <w:rFonts w:ascii="Arial" w:hAnsi="Arial" w:cs="Arial"/>
          <w:sz w:val="24"/>
          <w:szCs w:val="24"/>
        </w:rPr>
        <w:t xml:space="preserve">. </w:t>
      </w:r>
      <w:r w:rsidR="00F02ED9">
        <w:rPr>
          <w:rFonts w:ascii="Arial" w:hAnsi="Arial" w:cs="Arial"/>
          <w:sz w:val="24"/>
          <w:szCs w:val="24"/>
        </w:rPr>
        <w:t>One step that police can take to encourage engagement with the travelling community is to</w:t>
      </w:r>
      <w:r w:rsidR="00CF77B4" w:rsidRPr="00CF77B4">
        <w:rPr>
          <w:rFonts w:ascii="Arial" w:hAnsi="Arial" w:cs="Arial"/>
          <w:sz w:val="24"/>
          <w:szCs w:val="24"/>
        </w:rPr>
        <w:t xml:space="preserve"> </w:t>
      </w:r>
      <w:r w:rsidR="00F02ED9">
        <w:rPr>
          <w:rFonts w:ascii="Arial" w:hAnsi="Arial" w:cs="Arial"/>
          <w:sz w:val="24"/>
          <w:szCs w:val="24"/>
        </w:rPr>
        <w:t>prioritise</w:t>
      </w:r>
      <w:r w:rsidR="00CF77B4" w:rsidRPr="00CF77B4">
        <w:rPr>
          <w:rFonts w:ascii="Arial" w:hAnsi="Arial" w:cs="Arial"/>
          <w:sz w:val="24"/>
          <w:szCs w:val="24"/>
        </w:rPr>
        <w:t xml:space="preserve"> preventative policing</w:t>
      </w:r>
      <w:r w:rsidR="00F02ED9">
        <w:rPr>
          <w:rFonts w:ascii="Arial" w:hAnsi="Arial" w:cs="Arial"/>
          <w:sz w:val="24"/>
          <w:szCs w:val="24"/>
        </w:rPr>
        <w:t xml:space="preserve">. In the UK, </w:t>
      </w:r>
      <w:r w:rsidR="00F02ED9" w:rsidRPr="00975A91">
        <w:rPr>
          <w:rFonts w:ascii="Arial" w:hAnsi="Arial" w:cs="Arial"/>
          <w:sz w:val="24"/>
          <w:szCs w:val="24"/>
        </w:rPr>
        <w:t xml:space="preserve">a targeted strategy for improving relations with </w:t>
      </w:r>
      <w:r w:rsidR="00F02ED9">
        <w:rPr>
          <w:rFonts w:ascii="Arial" w:hAnsi="Arial" w:cs="Arial"/>
          <w:sz w:val="24"/>
          <w:szCs w:val="24"/>
        </w:rPr>
        <w:t>travelling communities exists in only two forces, and both of these forces are in Wales (The Traveller Movement, 2018).</w:t>
      </w:r>
      <w:r w:rsidR="00054A71">
        <w:rPr>
          <w:rFonts w:ascii="Arial" w:hAnsi="Arial" w:cs="Arial"/>
          <w:sz w:val="24"/>
          <w:szCs w:val="24"/>
        </w:rPr>
        <w:t xml:space="preserve"> </w:t>
      </w:r>
      <w:r w:rsidR="00CF77B4" w:rsidRPr="00897EFB">
        <w:rPr>
          <w:rFonts w:ascii="Arial" w:hAnsi="Arial" w:cs="Arial"/>
          <w:sz w:val="24"/>
          <w:szCs w:val="24"/>
        </w:rPr>
        <w:t xml:space="preserve">Before police </w:t>
      </w:r>
      <w:r w:rsidR="00641071" w:rsidRPr="00897EFB">
        <w:rPr>
          <w:rFonts w:ascii="Arial" w:hAnsi="Arial" w:cs="Arial"/>
          <w:sz w:val="24"/>
          <w:szCs w:val="24"/>
        </w:rPr>
        <w:t>begin to build and develop on the relationship with the travelling community,</w:t>
      </w:r>
      <w:r w:rsidR="00CF77B4" w:rsidRPr="00897EFB">
        <w:rPr>
          <w:rFonts w:ascii="Arial" w:hAnsi="Arial" w:cs="Arial"/>
          <w:sz w:val="24"/>
          <w:szCs w:val="24"/>
        </w:rPr>
        <w:t xml:space="preserve"> they </w:t>
      </w:r>
      <w:r w:rsidR="00641071" w:rsidRPr="00897EFB">
        <w:rPr>
          <w:rFonts w:ascii="Arial" w:hAnsi="Arial" w:cs="Arial"/>
          <w:sz w:val="24"/>
          <w:szCs w:val="24"/>
        </w:rPr>
        <w:t>must</w:t>
      </w:r>
      <w:r w:rsidR="00CF77B4" w:rsidRPr="00897EFB">
        <w:rPr>
          <w:rFonts w:ascii="Arial" w:hAnsi="Arial" w:cs="Arial"/>
          <w:sz w:val="24"/>
          <w:szCs w:val="24"/>
        </w:rPr>
        <w:t xml:space="preserve"> </w:t>
      </w:r>
      <w:r w:rsidR="00641071" w:rsidRPr="00897EFB">
        <w:rPr>
          <w:rFonts w:ascii="Arial" w:hAnsi="Arial" w:cs="Arial"/>
          <w:sz w:val="24"/>
          <w:szCs w:val="24"/>
        </w:rPr>
        <w:t>acknowledge and</w:t>
      </w:r>
      <w:r w:rsidR="00CF77B4" w:rsidRPr="00897EFB">
        <w:rPr>
          <w:rFonts w:ascii="Arial" w:hAnsi="Arial" w:cs="Arial"/>
          <w:sz w:val="24"/>
          <w:szCs w:val="24"/>
        </w:rPr>
        <w:t xml:space="preserve"> openly address </w:t>
      </w:r>
      <w:r w:rsidR="00641071" w:rsidRPr="00897EFB">
        <w:rPr>
          <w:rFonts w:ascii="Arial" w:hAnsi="Arial" w:cs="Arial"/>
          <w:sz w:val="24"/>
          <w:szCs w:val="24"/>
        </w:rPr>
        <w:t xml:space="preserve">any </w:t>
      </w:r>
      <w:r w:rsidR="00CF77B4" w:rsidRPr="00897EFB">
        <w:rPr>
          <w:rFonts w:ascii="Arial" w:hAnsi="Arial" w:cs="Arial"/>
          <w:sz w:val="24"/>
          <w:szCs w:val="24"/>
        </w:rPr>
        <w:t xml:space="preserve">historical </w:t>
      </w:r>
      <w:r w:rsidR="00641071" w:rsidRPr="00897EFB">
        <w:rPr>
          <w:rFonts w:ascii="Arial" w:hAnsi="Arial" w:cs="Arial"/>
          <w:sz w:val="24"/>
          <w:szCs w:val="24"/>
        </w:rPr>
        <w:t xml:space="preserve">and current </w:t>
      </w:r>
      <w:r w:rsidR="00CF77B4" w:rsidRPr="00897EFB">
        <w:rPr>
          <w:rFonts w:ascii="Arial" w:hAnsi="Arial" w:cs="Arial"/>
          <w:sz w:val="24"/>
          <w:szCs w:val="24"/>
        </w:rPr>
        <w:t xml:space="preserve">prejudice and </w:t>
      </w:r>
      <w:r w:rsidR="00641071" w:rsidRPr="00897EFB">
        <w:rPr>
          <w:rFonts w:ascii="Arial" w:hAnsi="Arial" w:cs="Arial"/>
          <w:sz w:val="24"/>
          <w:szCs w:val="24"/>
        </w:rPr>
        <w:t xml:space="preserve">ill treatment, </w:t>
      </w:r>
      <w:r w:rsidR="00CF77B4" w:rsidRPr="00897EFB">
        <w:rPr>
          <w:rFonts w:ascii="Arial" w:hAnsi="Arial" w:cs="Arial"/>
          <w:sz w:val="24"/>
          <w:szCs w:val="24"/>
        </w:rPr>
        <w:t xml:space="preserve">which </w:t>
      </w:r>
      <w:r w:rsidR="00641071" w:rsidRPr="00897EFB">
        <w:rPr>
          <w:rFonts w:ascii="Arial" w:hAnsi="Arial" w:cs="Arial"/>
          <w:sz w:val="24"/>
          <w:szCs w:val="24"/>
        </w:rPr>
        <w:t xml:space="preserve">is still having an </w:t>
      </w:r>
      <w:r w:rsidR="00897EFB" w:rsidRPr="00897EFB">
        <w:rPr>
          <w:rFonts w:ascii="Arial" w:hAnsi="Arial" w:cs="Arial"/>
          <w:sz w:val="24"/>
          <w:szCs w:val="24"/>
        </w:rPr>
        <w:t>effect</w:t>
      </w:r>
      <w:r w:rsidR="00641071" w:rsidRPr="00897EFB">
        <w:rPr>
          <w:rFonts w:ascii="Arial" w:hAnsi="Arial" w:cs="Arial"/>
          <w:sz w:val="24"/>
          <w:szCs w:val="24"/>
        </w:rPr>
        <w:t xml:space="preserve"> on</w:t>
      </w:r>
      <w:r w:rsidR="00CF77B4" w:rsidRPr="00897EFB">
        <w:rPr>
          <w:rFonts w:ascii="Arial" w:hAnsi="Arial" w:cs="Arial"/>
          <w:sz w:val="24"/>
          <w:szCs w:val="24"/>
        </w:rPr>
        <w:t xml:space="preserve"> </w:t>
      </w:r>
      <w:r w:rsidR="00897EFB" w:rsidRPr="00897EFB">
        <w:rPr>
          <w:rFonts w:ascii="Arial" w:hAnsi="Arial" w:cs="Arial"/>
          <w:sz w:val="24"/>
          <w:szCs w:val="24"/>
        </w:rPr>
        <w:t>the relationship between the two</w:t>
      </w:r>
      <w:r w:rsidR="00CF77B4" w:rsidRPr="00897EFB">
        <w:rPr>
          <w:rFonts w:ascii="Arial" w:hAnsi="Arial" w:cs="Arial"/>
          <w:sz w:val="24"/>
          <w:szCs w:val="24"/>
        </w:rPr>
        <w:t xml:space="preserve">. </w:t>
      </w:r>
      <w:r w:rsidR="00897EFB" w:rsidRPr="00897EFB">
        <w:rPr>
          <w:rFonts w:ascii="Arial" w:hAnsi="Arial" w:cs="Arial"/>
          <w:sz w:val="24"/>
          <w:szCs w:val="24"/>
        </w:rPr>
        <w:t xml:space="preserve">Although, according to The Traveller Movement (2018), </w:t>
      </w:r>
      <w:r w:rsidR="00F73934" w:rsidRPr="00897EFB">
        <w:rPr>
          <w:rFonts w:ascii="Arial" w:hAnsi="Arial" w:cs="Arial"/>
          <w:sz w:val="24"/>
          <w:szCs w:val="24"/>
        </w:rPr>
        <w:t xml:space="preserve">half of </w:t>
      </w:r>
      <w:r w:rsidR="00897EFB" w:rsidRPr="00897EFB">
        <w:rPr>
          <w:rFonts w:ascii="Arial" w:hAnsi="Arial" w:cs="Arial"/>
          <w:sz w:val="24"/>
          <w:szCs w:val="24"/>
        </w:rPr>
        <w:t xml:space="preserve">the travelling </w:t>
      </w:r>
      <w:r w:rsidR="00F73934" w:rsidRPr="00897EFB">
        <w:rPr>
          <w:rFonts w:ascii="Arial" w:hAnsi="Arial" w:cs="Arial"/>
          <w:sz w:val="24"/>
          <w:szCs w:val="24"/>
        </w:rPr>
        <w:t xml:space="preserve">community and three quarters of police officers </w:t>
      </w:r>
      <w:r w:rsidR="00897EFB" w:rsidRPr="00897EFB">
        <w:rPr>
          <w:rFonts w:ascii="Arial" w:hAnsi="Arial" w:cs="Arial"/>
          <w:sz w:val="24"/>
          <w:szCs w:val="24"/>
        </w:rPr>
        <w:t xml:space="preserve">state </w:t>
      </w:r>
      <w:r w:rsidR="00F73934" w:rsidRPr="00897EFB">
        <w:rPr>
          <w:rFonts w:ascii="Arial" w:hAnsi="Arial" w:cs="Arial"/>
          <w:sz w:val="24"/>
          <w:szCs w:val="24"/>
        </w:rPr>
        <w:t xml:space="preserve">that </w:t>
      </w:r>
      <w:r w:rsidR="00897EFB" w:rsidRPr="00897EFB">
        <w:rPr>
          <w:rFonts w:ascii="Arial" w:hAnsi="Arial" w:cs="Arial"/>
          <w:sz w:val="24"/>
          <w:szCs w:val="24"/>
        </w:rPr>
        <w:t>relations</w:t>
      </w:r>
      <w:r w:rsidR="00F73934" w:rsidRPr="00897EFB">
        <w:rPr>
          <w:rFonts w:ascii="Arial" w:hAnsi="Arial" w:cs="Arial"/>
          <w:sz w:val="24"/>
          <w:szCs w:val="24"/>
        </w:rPr>
        <w:t xml:space="preserve"> </w:t>
      </w:r>
      <w:r w:rsidR="00897EFB" w:rsidRPr="00897EFB">
        <w:rPr>
          <w:rFonts w:ascii="Arial" w:hAnsi="Arial" w:cs="Arial"/>
          <w:sz w:val="24"/>
          <w:szCs w:val="24"/>
        </w:rPr>
        <w:t>between the police and community</w:t>
      </w:r>
      <w:r w:rsidR="00F73934" w:rsidRPr="00897EFB">
        <w:rPr>
          <w:rFonts w:ascii="Arial" w:hAnsi="Arial" w:cs="Arial"/>
          <w:sz w:val="24"/>
          <w:szCs w:val="24"/>
        </w:rPr>
        <w:t xml:space="preserve"> are improving</w:t>
      </w:r>
      <w:r w:rsidR="00897EFB" w:rsidRPr="00897EFB">
        <w:rPr>
          <w:rFonts w:ascii="Arial" w:hAnsi="Arial" w:cs="Arial"/>
          <w:sz w:val="24"/>
          <w:szCs w:val="24"/>
        </w:rPr>
        <w:t>, although there is still a long way to go.</w:t>
      </w:r>
    </w:p>
    <w:p w14:paraId="08E4F3C6" w14:textId="77777777" w:rsidR="001E0844" w:rsidRPr="002A07C5" w:rsidRDefault="001E0844">
      <w:pPr>
        <w:rPr>
          <w:rFonts w:ascii="Arial" w:hAnsi="Arial" w:cs="Arial"/>
          <w:sz w:val="24"/>
          <w:szCs w:val="24"/>
        </w:rPr>
      </w:pPr>
    </w:p>
    <w:p w14:paraId="5F8FF361" w14:textId="4250DDE6" w:rsidR="00476903" w:rsidRPr="005474D6" w:rsidRDefault="000B4ABB" w:rsidP="00476903">
      <w:pPr>
        <w:rPr>
          <w:rFonts w:ascii="Arial" w:hAnsi="Arial" w:cs="Arial"/>
          <w:sz w:val="24"/>
          <w:szCs w:val="24"/>
        </w:rPr>
      </w:pPr>
      <w:r w:rsidRPr="000B4ABB">
        <w:rPr>
          <w:rFonts w:ascii="Arial" w:hAnsi="Arial" w:cs="Arial"/>
          <w:sz w:val="24"/>
          <w:szCs w:val="24"/>
        </w:rPr>
        <w:t xml:space="preserve">In conclusion, a partnership approach constitutes the most effective strategy to reach and engage communities reluctant to interact with police. </w:t>
      </w:r>
      <w:r w:rsidR="00476903">
        <w:rPr>
          <w:rFonts w:ascii="Arial" w:hAnsi="Arial" w:cs="Arial"/>
          <w:sz w:val="24"/>
          <w:szCs w:val="24"/>
        </w:rPr>
        <w:t>It is clear that in certain communities, there is a</w:t>
      </w:r>
      <w:r w:rsidR="00476903" w:rsidRPr="005474D6">
        <w:rPr>
          <w:rFonts w:ascii="Arial" w:hAnsi="Arial" w:cs="Arial"/>
          <w:sz w:val="24"/>
          <w:szCs w:val="24"/>
        </w:rPr>
        <w:t xml:space="preserve"> perception of police as enforcers rather than </w:t>
      </w:r>
      <w:r w:rsidR="00476903">
        <w:rPr>
          <w:rFonts w:ascii="Arial" w:hAnsi="Arial" w:cs="Arial"/>
          <w:sz w:val="24"/>
          <w:szCs w:val="24"/>
        </w:rPr>
        <w:t xml:space="preserve">as </w:t>
      </w:r>
      <w:r w:rsidR="00476903" w:rsidRPr="005474D6">
        <w:rPr>
          <w:rFonts w:ascii="Arial" w:hAnsi="Arial" w:cs="Arial"/>
          <w:sz w:val="24"/>
          <w:szCs w:val="24"/>
        </w:rPr>
        <w:t>protectors</w:t>
      </w:r>
      <w:r w:rsidR="00476903">
        <w:rPr>
          <w:rFonts w:ascii="Arial" w:hAnsi="Arial" w:cs="Arial"/>
          <w:sz w:val="24"/>
          <w:szCs w:val="24"/>
        </w:rPr>
        <w:t>, which</w:t>
      </w:r>
      <w:r w:rsidR="00476903" w:rsidRPr="005474D6">
        <w:rPr>
          <w:rFonts w:ascii="Arial" w:hAnsi="Arial" w:cs="Arial"/>
          <w:sz w:val="24"/>
          <w:szCs w:val="24"/>
        </w:rPr>
        <w:t xml:space="preserve"> significantly hampers community-police relationships. In areas where residents view police officers primarily as agents of punishment, community members become hesitant to seek assistance</w:t>
      </w:r>
      <w:r w:rsidR="00476903">
        <w:rPr>
          <w:rFonts w:ascii="Arial" w:hAnsi="Arial" w:cs="Arial"/>
          <w:sz w:val="24"/>
          <w:szCs w:val="24"/>
        </w:rPr>
        <w:t>. M</w:t>
      </w:r>
      <w:r w:rsidR="00476903" w:rsidRPr="005474D6">
        <w:rPr>
          <w:rFonts w:ascii="Arial" w:hAnsi="Arial" w:cs="Arial"/>
          <w:sz w:val="24"/>
          <w:szCs w:val="24"/>
        </w:rPr>
        <w:t xml:space="preserve">any individuals </w:t>
      </w:r>
      <w:r w:rsidR="00476903">
        <w:rPr>
          <w:rFonts w:ascii="Arial" w:hAnsi="Arial" w:cs="Arial"/>
          <w:sz w:val="24"/>
          <w:szCs w:val="24"/>
        </w:rPr>
        <w:t xml:space="preserve">may </w:t>
      </w:r>
      <w:r w:rsidR="00476903" w:rsidRPr="005474D6">
        <w:rPr>
          <w:rFonts w:ascii="Arial" w:hAnsi="Arial" w:cs="Arial"/>
          <w:sz w:val="24"/>
          <w:szCs w:val="24"/>
        </w:rPr>
        <w:t xml:space="preserve">feel powerless in the presence of </w:t>
      </w:r>
      <w:r w:rsidR="00476903">
        <w:rPr>
          <w:rFonts w:ascii="Arial" w:hAnsi="Arial" w:cs="Arial"/>
          <w:sz w:val="24"/>
          <w:szCs w:val="24"/>
        </w:rPr>
        <w:t>police officers</w:t>
      </w:r>
      <w:r w:rsidR="00476903" w:rsidRPr="005474D6">
        <w:rPr>
          <w:rFonts w:ascii="Arial" w:hAnsi="Arial" w:cs="Arial"/>
          <w:sz w:val="24"/>
          <w:szCs w:val="24"/>
        </w:rPr>
        <w:t xml:space="preserve">, </w:t>
      </w:r>
      <w:r w:rsidR="00476903">
        <w:rPr>
          <w:rFonts w:ascii="Arial" w:hAnsi="Arial" w:cs="Arial"/>
          <w:sz w:val="24"/>
          <w:szCs w:val="24"/>
        </w:rPr>
        <w:t>which leads</w:t>
      </w:r>
      <w:r w:rsidR="00476903" w:rsidRPr="005474D6">
        <w:rPr>
          <w:rFonts w:ascii="Arial" w:hAnsi="Arial" w:cs="Arial"/>
          <w:sz w:val="24"/>
          <w:szCs w:val="24"/>
        </w:rPr>
        <w:t xml:space="preserve"> to silence rather than dialogue. Hence, this backdrop of mistrust and fear necessitates a partnership-driven approach to bridge the gap between communities and law enforcement.</w:t>
      </w:r>
    </w:p>
    <w:p w14:paraId="4E9ED147" w14:textId="1F9D8970" w:rsidR="00D14E2F" w:rsidRDefault="000B4ABB">
      <w:pPr>
        <w:rPr>
          <w:rFonts w:ascii="Arial" w:hAnsi="Arial" w:cs="Arial"/>
          <w:sz w:val="24"/>
          <w:szCs w:val="24"/>
        </w:rPr>
      </w:pPr>
      <w:r w:rsidRPr="000B4ABB">
        <w:rPr>
          <w:rFonts w:ascii="Arial" w:hAnsi="Arial" w:cs="Arial"/>
          <w:sz w:val="24"/>
          <w:szCs w:val="24"/>
        </w:rPr>
        <w:t>By addressing historical mistrust and creating collaborative frameworks, police can foster environments conducive to dialogue and cooperation. Through community policing, involvement of local leaders, training in cultural competence, transparency, and addressing underlying social issues, police can transform their reputation from enforcers to community partners. This shift not only enhances public safety but also builds a foundation of trust necessary for effective policing.</w:t>
      </w:r>
    </w:p>
    <w:p w14:paraId="7B1646E4" w14:textId="77777777" w:rsidR="007E1EE4" w:rsidRPr="002A07C5" w:rsidRDefault="007E1EE4">
      <w:pPr>
        <w:rPr>
          <w:rFonts w:ascii="Arial" w:hAnsi="Arial" w:cs="Arial"/>
          <w:sz w:val="24"/>
          <w:szCs w:val="24"/>
        </w:rPr>
      </w:pPr>
    </w:p>
    <w:p w14:paraId="4385C0F2" w14:textId="3FEDAFC1" w:rsidR="00054A71" w:rsidRDefault="002A07C5">
      <w:pPr>
        <w:rPr>
          <w:rFonts w:ascii="Arial" w:hAnsi="Arial" w:cs="Arial"/>
          <w:sz w:val="24"/>
          <w:szCs w:val="24"/>
        </w:rPr>
      </w:pPr>
      <w:r w:rsidRPr="002A07C5">
        <w:rPr>
          <w:rFonts w:ascii="Arial" w:hAnsi="Arial" w:cs="Arial"/>
          <w:sz w:val="24"/>
          <w:szCs w:val="24"/>
        </w:rPr>
        <w:t xml:space="preserve">(Word Count - </w:t>
      </w:r>
      <w:r w:rsidR="007E1EE4">
        <w:rPr>
          <w:rFonts w:ascii="Arial" w:hAnsi="Arial" w:cs="Arial"/>
          <w:sz w:val="24"/>
          <w:szCs w:val="24"/>
        </w:rPr>
        <w:t>186</w:t>
      </w:r>
      <w:r w:rsidR="002C41CB">
        <w:rPr>
          <w:rFonts w:ascii="Arial" w:hAnsi="Arial" w:cs="Arial"/>
          <w:sz w:val="24"/>
          <w:szCs w:val="24"/>
        </w:rPr>
        <w:t>2</w:t>
      </w:r>
      <w:r w:rsidRPr="002A07C5">
        <w:rPr>
          <w:rFonts w:ascii="Arial" w:hAnsi="Arial" w:cs="Arial"/>
          <w:sz w:val="24"/>
          <w:szCs w:val="24"/>
        </w:rPr>
        <w:t>)</w:t>
      </w:r>
    </w:p>
    <w:p w14:paraId="358691F2" w14:textId="6B6602C9" w:rsidR="00820D49" w:rsidRPr="000D7FE7" w:rsidRDefault="00820D49">
      <w:pPr>
        <w:rPr>
          <w:rFonts w:ascii="Arial" w:hAnsi="Arial" w:cs="Arial"/>
          <w:sz w:val="24"/>
          <w:szCs w:val="24"/>
        </w:rPr>
      </w:pPr>
      <w:r w:rsidRPr="00820D49">
        <w:rPr>
          <w:rFonts w:ascii="Arial" w:hAnsi="Arial" w:cs="Arial"/>
          <w:b/>
          <w:bCs/>
          <w:sz w:val="24"/>
          <w:szCs w:val="24"/>
          <w:u w:val="single"/>
        </w:rPr>
        <w:lastRenderedPageBreak/>
        <w:t>Bibliography</w:t>
      </w:r>
    </w:p>
    <w:p w14:paraId="5C3EF642" w14:textId="350B9B3C" w:rsidR="00B8679D" w:rsidRPr="00B75470" w:rsidRDefault="00B8679D">
      <w:pPr>
        <w:rPr>
          <w:rFonts w:ascii="Arial" w:hAnsi="Arial" w:cs="Arial"/>
          <w:sz w:val="24"/>
          <w:szCs w:val="24"/>
        </w:rPr>
      </w:pPr>
      <w:r w:rsidRPr="00B75470">
        <w:rPr>
          <w:rFonts w:ascii="Arial" w:hAnsi="Arial" w:cs="Arial"/>
          <w:sz w:val="24"/>
          <w:szCs w:val="24"/>
        </w:rPr>
        <w:t xml:space="preserve">Anderson, G. McMurray, L. Molland, N. (2020). </w:t>
      </w:r>
      <w:r w:rsidR="00B75470">
        <w:rPr>
          <w:rFonts w:ascii="Arial" w:hAnsi="Arial" w:cs="Arial"/>
          <w:sz w:val="24"/>
          <w:szCs w:val="24"/>
        </w:rPr>
        <w:t>‘</w:t>
      </w:r>
      <w:r w:rsidRPr="00B75470">
        <w:rPr>
          <w:rFonts w:ascii="Arial" w:hAnsi="Arial" w:cs="Arial"/>
          <w:sz w:val="24"/>
          <w:szCs w:val="24"/>
        </w:rPr>
        <w:t>Domestic violence and the police officer: The impact of stress and mental health on family dynamics.</w:t>
      </w:r>
      <w:r w:rsidR="00B75470">
        <w:rPr>
          <w:rFonts w:ascii="Arial" w:hAnsi="Arial" w:cs="Arial"/>
          <w:sz w:val="24"/>
          <w:szCs w:val="24"/>
        </w:rPr>
        <w:t>’</w:t>
      </w:r>
      <w:r w:rsidRPr="00B75470">
        <w:rPr>
          <w:rFonts w:ascii="Arial" w:hAnsi="Arial" w:cs="Arial"/>
          <w:sz w:val="24"/>
          <w:szCs w:val="24"/>
        </w:rPr>
        <w:t xml:space="preserve"> </w:t>
      </w:r>
      <w:r w:rsidRPr="00B75470">
        <w:rPr>
          <w:rFonts w:ascii="Arial" w:hAnsi="Arial" w:cs="Arial"/>
          <w:i/>
          <w:iCs/>
          <w:sz w:val="24"/>
          <w:szCs w:val="24"/>
        </w:rPr>
        <w:t>Journal of Criminal Justice</w:t>
      </w:r>
      <w:r w:rsidR="00B75470" w:rsidRPr="00B75470">
        <w:rPr>
          <w:rFonts w:ascii="Arial" w:hAnsi="Arial" w:cs="Arial"/>
          <w:i/>
          <w:iCs/>
          <w:sz w:val="24"/>
          <w:szCs w:val="24"/>
        </w:rPr>
        <w:t>.</w:t>
      </w:r>
      <w:r w:rsidRPr="00B75470">
        <w:rPr>
          <w:rFonts w:ascii="Arial" w:hAnsi="Arial" w:cs="Arial"/>
          <w:sz w:val="24"/>
          <w:szCs w:val="24"/>
        </w:rPr>
        <w:t xml:space="preserve"> 45(3), 45-58.</w:t>
      </w:r>
    </w:p>
    <w:p w14:paraId="479DBAAC" w14:textId="77777777" w:rsidR="00B8679D" w:rsidRDefault="00B8679D">
      <w:pPr>
        <w:rPr>
          <w:rFonts w:ascii="Arial" w:hAnsi="Arial" w:cs="Arial"/>
          <w:sz w:val="24"/>
          <w:szCs w:val="24"/>
        </w:rPr>
      </w:pPr>
    </w:p>
    <w:p w14:paraId="49305124" w14:textId="537607F8" w:rsidR="00690D99" w:rsidRDefault="00690D99">
      <w:pPr>
        <w:rPr>
          <w:rFonts w:ascii="Arial" w:hAnsi="Arial" w:cs="Arial"/>
          <w:sz w:val="24"/>
          <w:szCs w:val="24"/>
        </w:rPr>
      </w:pPr>
      <w:r>
        <w:rPr>
          <w:rFonts w:ascii="Arial" w:hAnsi="Arial" w:cs="Arial"/>
          <w:sz w:val="24"/>
          <w:szCs w:val="24"/>
        </w:rPr>
        <w:t xml:space="preserve">Bridge Support (no date). </w:t>
      </w:r>
      <w:r w:rsidRPr="00F40C31">
        <w:rPr>
          <w:rFonts w:ascii="Arial" w:hAnsi="Arial" w:cs="Arial"/>
          <w:i/>
          <w:iCs/>
          <w:sz w:val="24"/>
          <w:szCs w:val="24"/>
        </w:rPr>
        <w:t>Partnership Working in Health and Social Care: The Bridge Perspective.</w:t>
      </w:r>
      <w:r>
        <w:rPr>
          <w:rFonts w:ascii="Arial" w:hAnsi="Arial" w:cs="Arial"/>
          <w:sz w:val="24"/>
          <w:szCs w:val="24"/>
        </w:rPr>
        <w:t xml:space="preserve"> </w:t>
      </w:r>
      <w:r w:rsidR="00F40C31">
        <w:rPr>
          <w:rFonts w:ascii="Arial" w:hAnsi="Arial" w:cs="Arial"/>
          <w:sz w:val="24"/>
          <w:szCs w:val="24"/>
        </w:rPr>
        <w:t xml:space="preserve">Available at: </w:t>
      </w:r>
      <w:hyperlink r:id="rId7" w:history="1">
        <w:r w:rsidR="00F40C31" w:rsidRPr="00F40C31">
          <w:rPr>
            <w:rStyle w:val="Hyperlink"/>
            <w:rFonts w:ascii="Arial" w:hAnsi="Arial" w:cs="Arial"/>
            <w:sz w:val="24"/>
            <w:szCs w:val="24"/>
          </w:rPr>
          <w:t>Partnership Working in Health and Social Care: The Bridge Perspective | bridgesupport</w:t>
        </w:r>
      </w:hyperlink>
      <w:r w:rsidR="00F40C31">
        <w:rPr>
          <w:rFonts w:ascii="Arial" w:hAnsi="Arial" w:cs="Arial"/>
          <w:sz w:val="24"/>
          <w:szCs w:val="24"/>
        </w:rPr>
        <w:t>. (Accessed:</w:t>
      </w:r>
      <w:r w:rsidR="001E43D8">
        <w:rPr>
          <w:rFonts w:ascii="Arial" w:hAnsi="Arial" w:cs="Arial"/>
          <w:sz w:val="24"/>
          <w:szCs w:val="24"/>
        </w:rPr>
        <w:t xml:space="preserve"> October 2024</w:t>
      </w:r>
      <w:r w:rsidR="00F40C31">
        <w:rPr>
          <w:rFonts w:ascii="Arial" w:hAnsi="Arial" w:cs="Arial"/>
          <w:sz w:val="24"/>
          <w:szCs w:val="24"/>
        </w:rPr>
        <w:t>).</w:t>
      </w:r>
    </w:p>
    <w:p w14:paraId="3ABDC5A5" w14:textId="77777777" w:rsidR="00690D99" w:rsidRDefault="00690D99">
      <w:pPr>
        <w:rPr>
          <w:rFonts w:ascii="Arial" w:hAnsi="Arial" w:cs="Arial"/>
          <w:sz w:val="24"/>
          <w:szCs w:val="24"/>
        </w:rPr>
      </w:pPr>
    </w:p>
    <w:p w14:paraId="03359832" w14:textId="384AD91C" w:rsidR="00A12554" w:rsidRDefault="00A12554">
      <w:pPr>
        <w:rPr>
          <w:rFonts w:ascii="Arial" w:hAnsi="Arial" w:cs="Arial"/>
          <w:sz w:val="24"/>
          <w:szCs w:val="24"/>
        </w:rPr>
      </w:pPr>
      <w:r>
        <w:rPr>
          <w:rFonts w:ascii="Arial" w:hAnsi="Arial" w:cs="Arial"/>
          <w:sz w:val="24"/>
          <w:szCs w:val="24"/>
        </w:rPr>
        <w:t xml:space="preserve">Bullock, K. Johnson, P. (2018). </w:t>
      </w:r>
      <w:r w:rsidRPr="00457C41">
        <w:rPr>
          <w:rFonts w:ascii="Arial" w:hAnsi="Arial" w:cs="Arial"/>
          <w:i/>
          <w:iCs/>
          <w:sz w:val="24"/>
          <w:szCs w:val="24"/>
        </w:rPr>
        <w:t xml:space="preserve">Police engagement with Muslim communities: </w:t>
      </w:r>
      <w:r w:rsidR="00535422" w:rsidRPr="00457C41">
        <w:rPr>
          <w:rFonts w:ascii="Arial" w:hAnsi="Arial" w:cs="Arial"/>
          <w:i/>
          <w:iCs/>
          <w:sz w:val="24"/>
          <w:szCs w:val="24"/>
        </w:rPr>
        <w:t>breaking out, breaking in, and breaking through.</w:t>
      </w:r>
      <w:r w:rsidR="00535422">
        <w:rPr>
          <w:rFonts w:ascii="Arial" w:hAnsi="Arial" w:cs="Arial"/>
          <w:sz w:val="24"/>
          <w:szCs w:val="24"/>
        </w:rPr>
        <w:t xml:space="preserve"> Available at: </w:t>
      </w:r>
      <w:hyperlink r:id="rId8" w:history="1">
        <w:r w:rsidR="00535422" w:rsidRPr="002A07C5">
          <w:rPr>
            <w:rStyle w:val="Hyperlink"/>
            <w:rFonts w:ascii="Arial" w:hAnsi="Arial" w:cs="Arial"/>
            <w:sz w:val="24"/>
            <w:szCs w:val="24"/>
          </w:rPr>
          <w:t>Police engagement with Muslim communities: breaking out, breaking in, and breaking through</w:t>
        </w:r>
      </w:hyperlink>
      <w:r w:rsidR="00535422">
        <w:rPr>
          <w:rFonts w:ascii="Arial" w:hAnsi="Arial" w:cs="Arial"/>
          <w:sz w:val="24"/>
          <w:szCs w:val="24"/>
        </w:rPr>
        <w:t xml:space="preserve">. </w:t>
      </w:r>
      <w:r w:rsidR="00457C41">
        <w:rPr>
          <w:rFonts w:ascii="Arial" w:hAnsi="Arial" w:cs="Arial"/>
          <w:sz w:val="24"/>
          <w:szCs w:val="24"/>
        </w:rPr>
        <w:t xml:space="preserve">(Accessed: </w:t>
      </w:r>
      <w:r w:rsidR="001E43D8">
        <w:rPr>
          <w:rFonts w:ascii="Arial" w:hAnsi="Arial" w:cs="Arial"/>
          <w:sz w:val="24"/>
          <w:szCs w:val="24"/>
        </w:rPr>
        <w:t>November 2024</w:t>
      </w:r>
      <w:r w:rsidR="00457C41">
        <w:rPr>
          <w:rFonts w:ascii="Arial" w:hAnsi="Arial" w:cs="Arial"/>
          <w:sz w:val="24"/>
          <w:szCs w:val="24"/>
        </w:rPr>
        <w:t>).</w:t>
      </w:r>
    </w:p>
    <w:p w14:paraId="334E002C" w14:textId="77777777" w:rsidR="00C80CDB" w:rsidRDefault="00C80CDB">
      <w:pPr>
        <w:rPr>
          <w:rFonts w:ascii="Arial" w:hAnsi="Arial" w:cs="Arial"/>
          <w:sz w:val="24"/>
          <w:szCs w:val="24"/>
        </w:rPr>
      </w:pPr>
    </w:p>
    <w:p w14:paraId="307771E3" w14:textId="2E11535F" w:rsidR="00C80CDB" w:rsidRPr="00282FDA" w:rsidRDefault="00C80CDB">
      <w:pPr>
        <w:rPr>
          <w:rFonts w:ascii="Arial" w:hAnsi="Arial" w:cs="Arial"/>
          <w:sz w:val="24"/>
          <w:szCs w:val="24"/>
        </w:rPr>
      </w:pPr>
      <w:r>
        <w:rPr>
          <w:rFonts w:ascii="Arial" w:hAnsi="Arial" w:cs="Arial"/>
          <w:sz w:val="24"/>
          <w:szCs w:val="24"/>
        </w:rPr>
        <w:t xml:space="preserve">Cartwright, A. Roach, J. (2020). </w:t>
      </w:r>
      <w:r w:rsidR="00282FDA" w:rsidRPr="00282FDA">
        <w:rPr>
          <w:rFonts w:ascii="Arial" w:hAnsi="Arial" w:cs="Arial"/>
          <w:i/>
          <w:iCs/>
          <w:sz w:val="24"/>
          <w:szCs w:val="24"/>
        </w:rPr>
        <w:t>The Wellbeing of UK Police: A Study of Recorded Absences from Work of UK Police Employees Due to Psychological Illness and Stress Using Freedom of Information Act Data</w:t>
      </w:r>
      <w:r w:rsidR="00282FDA">
        <w:rPr>
          <w:rFonts w:ascii="Arial" w:hAnsi="Arial" w:cs="Arial"/>
          <w:i/>
          <w:iCs/>
          <w:sz w:val="24"/>
          <w:szCs w:val="24"/>
        </w:rPr>
        <w:t xml:space="preserve">. </w:t>
      </w:r>
      <w:r w:rsidR="00282FDA">
        <w:rPr>
          <w:rFonts w:ascii="Arial" w:hAnsi="Arial" w:cs="Arial"/>
          <w:sz w:val="24"/>
          <w:szCs w:val="24"/>
        </w:rPr>
        <w:t xml:space="preserve">Available at: </w:t>
      </w:r>
      <w:hyperlink r:id="rId9" w:history="1">
        <w:r w:rsidR="00282FDA" w:rsidRPr="00282FDA">
          <w:rPr>
            <w:rStyle w:val="Hyperlink"/>
            <w:rFonts w:ascii="Arial" w:hAnsi="Arial" w:cs="Arial"/>
            <w:sz w:val="24"/>
            <w:szCs w:val="24"/>
          </w:rPr>
          <w:t>Wellbeing of UK Police: A Study of Recorded Absences from Work of UK Police Employees Due to Psychological Illness and Stress Using Freedom of Information Act Data | Policing: A Journal of Policy and Practice | Oxford Academic</w:t>
        </w:r>
      </w:hyperlink>
      <w:r w:rsidR="00282FDA">
        <w:rPr>
          <w:rFonts w:ascii="Arial" w:hAnsi="Arial" w:cs="Arial"/>
          <w:sz w:val="24"/>
          <w:szCs w:val="24"/>
        </w:rPr>
        <w:t xml:space="preserve">. (Accessed: </w:t>
      </w:r>
      <w:r w:rsidR="001E43D8">
        <w:rPr>
          <w:rFonts w:ascii="Arial" w:hAnsi="Arial" w:cs="Arial"/>
          <w:sz w:val="24"/>
          <w:szCs w:val="24"/>
        </w:rPr>
        <w:t>November 2024</w:t>
      </w:r>
      <w:r w:rsidR="00282FDA">
        <w:rPr>
          <w:rFonts w:ascii="Arial" w:hAnsi="Arial" w:cs="Arial"/>
          <w:sz w:val="24"/>
          <w:szCs w:val="24"/>
        </w:rPr>
        <w:t>).</w:t>
      </w:r>
    </w:p>
    <w:p w14:paraId="4DE4D357" w14:textId="77777777" w:rsidR="002865EB" w:rsidRDefault="002865EB">
      <w:pPr>
        <w:rPr>
          <w:rFonts w:ascii="Arial" w:hAnsi="Arial" w:cs="Arial"/>
          <w:sz w:val="24"/>
          <w:szCs w:val="24"/>
        </w:rPr>
      </w:pPr>
    </w:p>
    <w:p w14:paraId="53206CA2" w14:textId="3F91E0ED" w:rsidR="002865EB" w:rsidRDefault="002865EB">
      <w:pPr>
        <w:rPr>
          <w:rFonts w:ascii="Arial" w:hAnsi="Arial" w:cs="Arial"/>
          <w:sz w:val="24"/>
          <w:szCs w:val="24"/>
        </w:rPr>
      </w:pPr>
      <w:r>
        <w:rPr>
          <w:rFonts w:ascii="Arial" w:hAnsi="Arial" w:cs="Arial"/>
          <w:sz w:val="24"/>
          <w:szCs w:val="24"/>
        </w:rPr>
        <w:t>Demou</w:t>
      </w:r>
      <w:r w:rsidR="006403BE">
        <w:rPr>
          <w:rFonts w:ascii="Arial" w:hAnsi="Arial" w:cs="Arial"/>
          <w:sz w:val="24"/>
          <w:szCs w:val="24"/>
        </w:rPr>
        <w:t>, E. Hale, H. Hunt, K. (</w:t>
      </w:r>
      <w:r w:rsidR="009777F8">
        <w:rPr>
          <w:rFonts w:ascii="Arial" w:hAnsi="Arial" w:cs="Arial"/>
          <w:sz w:val="24"/>
          <w:szCs w:val="24"/>
        </w:rPr>
        <w:t xml:space="preserve">2020). </w:t>
      </w:r>
      <w:r w:rsidR="009777F8" w:rsidRPr="001B4340">
        <w:rPr>
          <w:rFonts w:ascii="Arial" w:hAnsi="Arial" w:cs="Arial"/>
          <w:i/>
          <w:iCs/>
          <w:sz w:val="24"/>
          <w:szCs w:val="24"/>
        </w:rPr>
        <w:t xml:space="preserve">Understanding the mental health and wellbeing needs of </w:t>
      </w:r>
      <w:r w:rsidR="001B4340" w:rsidRPr="001B4340">
        <w:rPr>
          <w:rFonts w:ascii="Arial" w:hAnsi="Arial" w:cs="Arial"/>
          <w:i/>
          <w:iCs/>
          <w:sz w:val="24"/>
          <w:szCs w:val="24"/>
        </w:rPr>
        <w:t>police officers and staff in Scotland.</w:t>
      </w:r>
      <w:r w:rsidR="001B4340">
        <w:rPr>
          <w:rFonts w:ascii="Arial" w:hAnsi="Arial" w:cs="Arial"/>
          <w:sz w:val="24"/>
          <w:szCs w:val="24"/>
        </w:rPr>
        <w:t xml:space="preserve"> Available at: </w:t>
      </w:r>
      <w:hyperlink r:id="rId10" w:anchor="abstract1" w:history="1">
        <w:r w:rsidR="001B4340" w:rsidRPr="001B4340">
          <w:rPr>
            <w:rStyle w:val="Hyperlink"/>
            <w:rFonts w:ascii="Arial" w:hAnsi="Arial" w:cs="Arial"/>
            <w:sz w:val="24"/>
            <w:szCs w:val="24"/>
          </w:rPr>
          <w:t>Understanding the mental health and wellbeing needs of police officers and staff in Scotland - PMC</w:t>
        </w:r>
      </w:hyperlink>
      <w:r w:rsidR="001B4340">
        <w:rPr>
          <w:rFonts w:ascii="Arial" w:hAnsi="Arial" w:cs="Arial"/>
          <w:sz w:val="24"/>
          <w:szCs w:val="24"/>
        </w:rPr>
        <w:t>. (Accessed:</w:t>
      </w:r>
      <w:r w:rsidR="001E43D8">
        <w:rPr>
          <w:rFonts w:ascii="Arial" w:hAnsi="Arial" w:cs="Arial"/>
          <w:sz w:val="24"/>
          <w:szCs w:val="24"/>
        </w:rPr>
        <w:t xml:space="preserve"> November 2024</w:t>
      </w:r>
      <w:r w:rsidR="001B4340">
        <w:rPr>
          <w:rFonts w:ascii="Arial" w:hAnsi="Arial" w:cs="Arial"/>
          <w:sz w:val="24"/>
          <w:szCs w:val="24"/>
        </w:rPr>
        <w:t>).</w:t>
      </w:r>
    </w:p>
    <w:p w14:paraId="720DCD22" w14:textId="77777777" w:rsidR="000C0AE8" w:rsidRPr="000C0AE8" w:rsidRDefault="000C0AE8" w:rsidP="000C0AE8">
      <w:pPr>
        <w:rPr>
          <w:rFonts w:ascii="Arial" w:hAnsi="Arial" w:cs="Arial"/>
          <w:sz w:val="24"/>
          <w:szCs w:val="24"/>
        </w:rPr>
      </w:pPr>
    </w:p>
    <w:p w14:paraId="7DC10C9D" w14:textId="2935D8DB" w:rsidR="000C0AE8" w:rsidRDefault="000C0AE8">
      <w:pPr>
        <w:rPr>
          <w:rFonts w:ascii="Arial" w:hAnsi="Arial" w:cs="Arial"/>
          <w:sz w:val="24"/>
          <w:szCs w:val="24"/>
        </w:rPr>
      </w:pPr>
      <w:r w:rsidRPr="000C0AE8">
        <w:rPr>
          <w:rFonts w:ascii="Arial" w:hAnsi="Arial" w:cs="Arial"/>
          <w:sz w:val="24"/>
          <w:szCs w:val="24"/>
        </w:rPr>
        <w:t xml:space="preserve">Hague, M. (2015). </w:t>
      </w:r>
      <w:r w:rsidR="00F770EE">
        <w:rPr>
          <w:rFonts w:ascii="Arial" w:hAnsi="Arial" w:cs="Arial"/>
          <w:sz w:val="24"/>
          <w:szCs w:val="24"/>
        </w:rPr>
        <w:t>‘</w:t>
      </w:r>
      <w:r w:rsidRPr="00F770EE">
        <w:rPr>
          <w:rFonts w:ascii="Arial" w:hAnsi="Arial" w:cs="Arial"/>
          <w:sz w:val="24"/>
          <w:szCs w:val="24"/>
        </w:rPr>
        <w:t>The Evolution of Community Policing: A Historical Perspective.</w:t>
      </w:r>
      <w:r w:rsidR="00F770EE">
        <w:rPr>
          <w:rFonts w:ascii="Arial" w:hAnsi="Arial" w:cs="Arial"/>
          <w:sz w:val="24"/>
          <w:szCs w:val="24"/>
        </w:rPr>
        <w:t xml:space="preserve">’ </w:t>
      </w:r>
      <w:r w:rsidR="00F770EE">
        <w:rPr>
          <w:rFonts w:ascii="Arial" w:hAnsi="Arial" w:cs="Arial"/>
          <w:i/>
          <w:iCs/>
          <w:sz w:val="24"/>
          <w:szCs w:val="24"/>
        </w:rPr>
        <w:t>Policing: A Journal of Policy and Practice.</w:t>
      </w:r>
      <w:r w:rsidR="00723691">
        <w:rPr>
          <w:rFonts w:ascii="Arial" w:hAnsi="Arial" w:cs="Arial"/>
          <w:i/>
          <w:iCs/>
          <w:sz w:val="24"/>
          <w:szCs w:val="24"/>
        </w:rPr>
        <w:t xml:space="preserve"> </w:t>
      </w:r>
      <w:r w:rsidR="00723691">
        <w:rPr>
          <w:rFonts w:ascii="Arial" w:hAnsi="Arial" w:cs="Arial"/>
          <w:sz w:val="24"/>
          <w:szCs w:val="24"/>
        </w:rPr>
        <w:t xml:space="preserve">9(4), </w:t>
      </w:r>
      <w:r w:rsidR="00DD4CD0">
        <w:rPr>
          <w:rFonts w:ascii="Arial" w:hAnsi="Arial" w:cs="Arial"/>
          <w:sz w:val="24"/>
          <w:szCs w:val="24"/>
        </w:rPr>
        <w:t>363-373.</w:t>
      </w:r>
    </w:p>
    <w:p w14:paraId="0D2A315D" w14:textId="77777777" w:rsidR="007C257A" w:rsidRDefault="007C257A">
      <w:pPr>
        <w:rPr>
          <w:rFonts w:ascii="Arial" w:hAnsi="Arial" w:cs="Arial"/>
          <w:sz w:val="24"/>
          <w:szCs w:val="24"/>
        </w:rPr>
      </w:pPr>
    </w:p>
    <w:p w14:paraId="73210D90" w14:textId="3FEBF339" w:rsidR="007C257A" w:rsidRPr="00723691" w:rsidRDefault="007C257A">
      <w:pPr>
        <w:rPr>
          <w:rFonts w:ascii="Arial" w:hAnsi="Arial" w:cs="Arial"/>
          <w:sz w:val="24"/>
          <w:szCs w:val="24"/>
        </w:rPr>
      </w:pPr>
      <w:r>
        <w:rPr>
          <w:rFonts w:ascii="Arial" w:hAnsi="Arial" w:cs="Arial"/>
          <w:sz w:val="24"/>
          <w:szCs w:val="24"/>
        </w:rPr>
        <w:t xml:space="preserve">Home Office (2024). </w:t>
      </w:r>
      <w:r w:rsidRPr="00071EFF">
        <w:rPr>
          <w:rFonts w:ascii="Arial" w:hAnsi="Arial" w:cs="Arial"/>
          <w:i/>
          <w:iCs/>
          <w:sz w:val="24"/>
          <w:szCs w:val="24"/>
        </w:rPr>
        <w:t>Stop and search.</w:t>
      </w:r>
      <w:r>
        <w:rPr>
          <w:rFonts w:ascii="Arial" w:hAnsi="Arial" w:cs="Arial"/>
          <w:sz w:val="24"/>
          <w:szCs w:val="24"/>
        </w:rPr>
        <w:t xml:space="preserve"> Available at: </w:t>
      </w:r>
      <w:hyperlink r:id="rId11" w:anchor="by-ethnicity" w:history="1">
        <w:r w:rsidR="00071EFF" w:rsidRPr="00071EFF">
          <w:rPr>
            <w:rStyle w:val="Hyperlink"/>
            <w:rFonts w:ascii="Arial" w:hAnsi="Arial" w:cs="Arial"/>
            <w:sz w:val="24"/>
            <w:szCs w:val="24"/>
          </w:rPr>
          <w:t>Stop and search - GOV.UK Ethnicity facts and figures</w:t>
        </w:r>
      </w:hyperlink>
      <w:r w:rsidR="00071EFF">
        <w:rPr>
          <w:rFonts w:ascii="Arial" w:hAnsi="Arial" w:cs="Arial"/>
          <w:sz w:val="24"/>
          <w:szCs w:val="24"/>
        </w:rPr>
        <w:t>. (Accessed:</w:t>
      </w:r>
      <w:r w:rsidR="001E43D8">
        <w:rPr>
          <w:rFonts w:ascii="Arial" w:hAnsi="Arial" w:cs="Arial"/>
          <w:sz w:val="24"/>
          <w:szCs w:val="24"/>
        </w:rPr>
        <w:t xml:space="preserve"> November 2024</w:t>
      </w:r>
      <w:r w:rsidR="00071EFF">
        <w:rPr>
          <w:rFonts w:ascii="Arial" w:hAnsi="Arial" w:cs="Arial"/>
          <w:sz w:val="24"/>
          <w:szCs w:val="24"/>
        </w:rPr>
        <w:t>).</w:t>
      </w:r>
    </w:p>
    <w:p w14:paraId="05169424" w14:textId="77777777" w:rsidR="00A45351" w:rsidRDefault="00A45351">
      <w:pPr>
        <w:rPr>
          <w:rFonts w:ascii="Arial" w:hAnsi="Arial" w:cs="Arial"/>
          <w:sz w:val="24"/>
          <w:szCs w:val="24"/>
        </w:rPr>
      </w:pPr>
    </w:p>
    <w:p w14:paraId="34AABE3E" w14:textId="402B8911" w:rsidR="00597D53" w:rsidRDefault="00792288">
      <w:pPr>
        <w:rPr>
          <w:rFonts w:ascii="Arial" w:hAnsi="Arial" w:cs="Arial"/>
          <w:sz w:val="24"/>
          <w:szCs w:val="24"/>
        </w:rPr>
      </w:pPr>
      <w:r w:rsidRPr="00792288">
        <w:rPr>
          <w:rFonts w:ascii="Arial" w:hAnsi="Arial" w:cs="Arial"/>
          <w:sz w:val="24"/>
          <w:szCs w:val="24"/>
        </w:rPr>
        <w:t xml:space="preserve">Jetelina, </w:t>
      </w:r>
      <w:r w:rsidR="00F52CA2">
        <w:rPr>
          <w:rFonts w:ascii="Arial" w:hAnsi="Arial" w:cs="Arial"/>
          <w:sz w:val="24"/>
          <w:szCs w:val="24"/>
        </w:rPr>
        <w:t>K</w:t>
      </w:r>
      <w:r w:rsidR="000F22FD">
        <w:rPr>
          <w:rFonts w:ascii="Arial" w:hAnsi="Arial" w:cs="Arial"/>
          <w:sz w:val="24"/>
          <w:szCs w:val="24"/>
        </w:rPr>
        <w:t>.</w:t>
      </w:r>
      <w:r w:rsidRPr="00792288">
        <w:rPr>
          <w:rFonts w:ascii="Arial" w:hAnsi="Arial" w:cs="Arial"/>
          <w:sz w:val="24"/>
          <w:szCs w:val="24"/>
        </w:rPr>
        <w:t xml:space="preserve"> Molsberry,</w:t>
      </w:r>
      <w:r w:rsidR="000F22FD">
        <w:rPr>
          <w:rFonts w:ascii="Arial" w:hAnsi="Arial" w:cs="Arial"/>
          <w:sz w:val="24"/>
          <w:szCs w:val="24"/>
        </w:rPr>
        <w:t xml:space="preserve"> R.</w:t>
      </w:r>
      <w:r w:rsidRPr="00792288">
        <w:rPr>
          <w:rFonts w:ascii="Arial" w:hAnsi="Arial" w:cs="Arial"/>
          <w:sz w:val="24"/>
          <w:szCs w:val="24"/>
        </w:rPr>
        <w:t xml:space="preserve"> Gonzalez, </w:t>
      </w:r>
      <w:r w:rsidR="000F22FD">
        <w:rPr>
          <w:rFonts w:ascii="Arial" w:hAnsi="Arial" w:cs="Arial"/>
          <w:sz w:val="24"/>
          <w:szCs w:val="24"/>
        </w:rPr>
        <w:t>J.</w:t>
      </w:r>
      <w:r w:rsidRPr="00792288">
        <w:rPr>
          <w:rFonts w:ascii="Arial" w:hAnsi="Arial" w:cs="Arial"/>
          <w:sz w:val="24"/>
          <w:szCs w:val="24"/>
        </w:rPr>
        <w:t xml:space="preserve"> Beauchamp, </w:t>
      </w:r>
      <w:r w:rsidR="000F22FD">
        <w:rPr>
          <w:rFonts w:ascii="Arial" w:hAnsi="Arial" w:cs="Arial"/>
          <w:sz w:val="24"/>
          <w:szCs w:val="24"/>
        </w:rPr>
        <w:t>A.</w:t>
      </w:r>
      <w:r w:rsidRPr="00792288">
        <w:rPr>
          <w:rFonts w:ascii="Arial" w:hAnsi="Arial" w:cs="Arial"/>
          <w:sz w:val="24"/>
          <w:szCs w:val="24"/>
        </w:rPr>
        <w:t xml:space="preserve"> Hall, </w:t>
      </w:r>
      <w:r w:rsidR="000F22FD">
        <w:rPr>
          <w:rFonts w:ascii="Arial" w:hAnsi="Arial" w:cs="Arial"/>
          <w:sz w:val="24"/>
          <w:szCs w:val="24"/>
        </w:rPr>
        <w:t>T</w:t>
      </w:r>
      <w:r w:rsidR="00F12790">
        <w:rPr>
          <w:rFonts w:ascii="Arial" w:hAnsi="Arial" w:cs="Arial"/>
          <w:sz w:val="24"/>
          <w:szCs w:val="24"/>
        </w:rPr>
        <w:t xml:space="preserve"> (2020). </w:t>
      </w:r>
      <w:r w:rsidR="00F12790" w:rsidRPr="00F12790">
        <w:rPr>
          <w:rFonts w:ascii="Arial" w:hAnsi="Arial" w:cs="Arial"/>
          <w:i/>
          <w:iCs/>
          <w:sz w:val="24"/>
          <w:szCs w:val="24"/>
        </w:rPr>
        <w:t>Prevalence of Mental Illness and Mental Health Care Use Among Police Officers</w:t>
      </w:r>
      <w:r w:rsidR="00F12790">
        <w:rPr>
          <w:rFonts w:ascii="Arial" w:hAnsi="Arial" w:cs="Arial"/>
          <w:i/>
          <w:iCs/>
          <w:sz w:val="24"/>
          <w:szCs w:val="24"/>
        </w:rPr>
        <w:t xml:space="preserve">. </w:t>
      </w:r>
      <w:r w:rsidR="00F12790">
        <w:rPr>
          <w:rFonts w:ascii="Arial" w:hAnsi="Arial" w:cs="Arial"/>
          <w:sz w:val="24"/>
          <w:szCs w:val="24"/>
        </w:rPr>
        <w:t xml:space="preserve">Available at: </w:t>
      </w:r>
      <w:hyperlink r:id="rId12" w:history="1">
        <w:r w:rsidR="00F52CA2" w:rsidRPr="00F52CA2">
          <w:rPr>
            <w:rStyle w:val="Hyperlink"/>
            <w:rFonts w:ascii="Arial" w:hAnsi="Arial" w:cs="Arial"/>
            <w:sz w:val="24"/>
            <w:szCs w:val="24"/>
          </w:rPr>
          <w:t>Prevalence of Mental Illness and Mental Health Care Use Among Police Officers | Public Health | JAMA Network Open | JAMA Network</w:t>
        </w:r>
      </w:hyperlink>
      <w:r w:rsidR="00F52CA2">
        <w:rPr>
          <w:rFonts w:ascii="Arial" w:hAnsi="Arial" w:cs="Arial"/>
          <w:sz w:val="24"/>
          <w:szCs w:val="24"/>
        </w:rPr>
        <w:t>. (Accessed:</w:t>
      </w:r>
      <w:r w:rsidR="001E43D8">
        <w:rPr>
          <w:rFonts w:ascii="Arial" w:hAnsi="Arial" w:cs="Arial"/>
          <w:sz w:val="24"/>
          <w:szCs w:val="24"/>
        </w:rPr>
        <w:t xml:space="preserve"> October 2024</w:t>
      </w:r>
      <w:r w:rsidR="00F52CA2">
        <w:rPr>
          <w:rFonts w:ascii="Arial" w:hAnsi="Arial" w:cs="Arial"/>
          <w:sz w:val="24"/>
          <w:szCs w:val="24"/>
        </w:rPr>
        <w:t>).</w:t>
      </w:r>
    </w:p>
    <w:p w14:paraId="30A389F6" w14:textId="77777777" w:rsidR="00867415" w:rsidRDefault="00867415">
      <w:pPr>
        <w:rPr>
          <w:rFonts w:ascii="Arial" w:hAnsi="Arial" w:cs="Arial"/>
          <w:sz w:val="24"/>
          <w:szCs w:val="24"/>
        </w:rPr>
      </w:pPr>
    </w:p>
    <w:p w14:paraId="05CA0014" w14:textId="63ABE16F" w:rsidR="00B34355" w:rsidRDefault="00B34355">
      <w:pPr>
        <w:rPr>
          <w:rFonts w:ascii="Arial" w:hAnsi="Arial" w:cs="Arial"/>
          <w:sz w:val="24"/>
          <w:szCs w:val="24"/>
        </w:rPr>
      </w:pPr>
      <w:r>
        <w:rPr>
          <w:rFonts w:ascii="Arial" w:hAnsi="Arial" w:cs="Arial"/>
          <w:sz w:val="24"/>
          <w:szCs w:val="24"/>
        </w:rPr>
        <w:lastRenderedPageBreak/>
        <w:t xml:space="preserve">Lister, S. Platts-Fowler, D. </w:t>
      </w:r>
      <w:r w:rsidR="009E7F52">
        <w:rPr>
          <w:rFonts w:ascii="Arial" w:hAnsi="Arial" w:cs="Arial"/>
          <w:sz w:val="24"/>
          <w:szCs w:val="24"/>
        </w:rPr>
        <w:t xml:space="preserve">Staniforth, A. (no date). Community Engagement: Evidence Review. Available at: </w:t>
      </w:r>
      <w:hyperlink r:id="rId13" w:history="1">
        <w:r w:rsidR="004304D2" w:rsidRPr="004304D2">
          <w:rPr>
            <w:rStyle w:val="Hyperlink"/>
            <w:rFonts w:ascii="Arial" w:hAnsi="Arial" w:cs="Arial"/>
            <w:sz w:val="24"/>
            <w:szCs w:val="24"/>
          </w:rPr>
          <w:t>CommunityEngagement_EvidenceReview.pdf</w:t>
        </w:r>
      </w:hyperlink>
      <w:r w:rsidR="004304D2">
        <w:rPr>
          <w:rFonts w:ascii="Arial" w:hAnsi="Arial" w:cs="Arial"/>
          <w:sz w:val="24"/>
          <w:szCs w:val="24"/>
        </w:rPr>
        <w:t>. (Accessed:</w:t>
      </w:r>
      <w:r w:rsidR="001E43D8">
        <w:rPr>
          <w:rFonts w:ascii="Arial" w:hAnsi="Arial" w:cs="Arial"/>
          <w:sz w:val="24"/>
          <w:szCs w:val="24"/>
        </w:rPr>
        <w:t xml:space="preserve"> November 2024</w:t>
      </w:r>
      <w:r w:rsidR="004304D2">
        <w:rPr>
          <w:rFonts w:ascii="Arial" w:hAnsi="Arial" w:cs="Arial"/>
          <w:sz w:val="24"/>
          <w:szCs w:val="24"/>
        </w:rPr>
        <w:t>).</w:t>
      </w:r>
    </w:p>
    <w:p w14:paraId="7033C817" w14:textId="77777777" w:rsidR="00B34355" w:rsidRDefault="00B34355">
      <w:pPr>
        <w:rPr>
          <w:rFonts w:ascii="Arial" w:hAnsi="Arial" w:cs="Arial"/>
          <w:sz w:val="24"/>
          <w:szCs w:val="24"/>
        </w:rPr>
      </w:pPr>
    </w:p>
    <w:p w14:paraId="74322AF4" w14:textId="3AB9BF01" w:rsidR="00A33F23" w:rsidRDefault="00A33F23">
      <w:pPr>
        <w:rPr>
          <w:rFonts w:ascii="Arial" w:hAnsi="Arial" w:cs="Arial"/>
          <w:sz w:val="24"/>
          <w:szCs w:val="24"/>
        </w:rPr>
      </w:pPr>
      <w:r>
        <w:rPr>
          <w:rFonts w:ascii="Arial" w:hAnsi="Arial" w:cs="Arial"/>
          <w:sz w:val="24"/>
          <w:szCs w:val="24"/>
        </w:rPr>
        <w:t xml:space="preserve">Michael, A. Vaughan, J. (2021). </w:t>
      </w:r>
      <w:r w:rsidR="00B44383" w:rsidRPr="00E21C39">
        <w:rPr>
          <w:rFonts w:ascii="Arial" w:hAnsi="Arial" w:cs="Arial"/>
          <w:i/>
          <w:iCs/>
          <w:sz w:val="24"/>
          <w:szCs w:val="24"/>
        </w:rPr>
        <w:t>South Wales Police and Crime Plan 2021 – 25.</w:t>
      </w:r>
      <w:r w:rsidR="00B44383">
        <w:rPr>
          <w:rFonts w:ascii="Arial" w:hAnsi="Arial" w:cs="Arial"/>
          <w:sz w:val="24"/>
          <w:szCs w:val="24"/>
        </w:rPr>
        <w:t xml:space="preserve"> Available at: </w:t>
      </w:r>
      <w:hyperlink r:id="rId14" w:history="1">
        <w:r w:rsidR="00E21C39" w:rsidRPr="00E21C39">
          <w:rPr>
            <w:rStyle w:val="Hyperlink"/>
            <w:rFonts w:ascii="Arial" w:hAnsi="Arial" w:cs="Arial"/>
            <w:sz w:val="24"/>
            <w:szCs w:val="24"/>
          </w:rPr>
          <w:t>eng-police-and-crime-plan-2021-25.pdf</w:t>
        </w:r>
      </w:hyperlink>
      <w:r w:rsidR="00E21C39">
        <w:rPr>
          <w:rFonts w:ascii="Arial" w:hAnsi="Arial" w:cs="Arial"/>
          <w:sz w:val="24"/>
          <w:szCs w:val="24"/>
        </w:rPr>
        <w:t>. (Accessed:</w:t>
      </w:r>
      <w:r w:rsidR="001E43D8">
        <w:rPr>
          <w:rFonts w:ascii="Arial" w:hAnsi="Arial" w:cs="Arial"/>
          <w:sz w:val="24"/>
          <w:szCs w:val="24"/>
        </w:rPr>
        <w:t xml:space="preserve"> November 2024</w:t>
      </w:r>
      <w:r w:rsidR="00E21C39">
        <w:rPr>
          <w:rFonts w:ascii="Arial" w:hAnsi="Arial" w:cs="Arial"/>
          <w:sz w:val="24"/>
          <w:szCs w:val="24"/>
        </w:rPr>
        <w:t>).</w:t>
      </w:r>
    </w:p>
    <w:p w14:paraId="70BFE7FA" w14:textId="77777777" w:rsidR="00A33F23" w:rsidRDefault="00A33F23">
      <w:pPr>
        <w:rPr>
          <w:rFonts w:ascii="Arial" w:hAnsi="Arial" w:cs="Arial"/>
          <w:sz w:val="24"/>
          <w:szCs w:val="24"/>
        </w:rPr>
      </w:pPr>
    </w:p>
    <w:p w14:paraId="7EBD673C" w14:textId="1AF4DB45" w:rsidR="00867415" w:rsidRDefault="00867415">
      <w:pPr>
        <w:rPr>
          <w:rFonts w:ascii="Arial" w:hAnsi="Arial" w:cs="Arial"/>
          <w:sz w:val="24"/>
          <w:szCs w:val="24"/>
        </w:rPr>
      </w:pPr>
      <w:r>
        <w:rPr>
          <w:rFonts w:ascii="Arial" w:hAnsi="Arial" w:cs="Arial"/>
          <w:sz w:val="24"/>
          <w:szCs w:val="24"/>
        </w:rPr>
        <w:t xml:space="preserve">Miller, J, K. (2022). </w:t>
      </w:r>
      <w:r w:rsidRPr="00867415">
        <w:rPr>
          <w:rFonts w:ascii="Arial" w:hAnsi="Arial" w:cs="Arial"/>
          <w:i/>
          <w:iCs/>
          <w:sz w:val="24"/>
          <w:szCs w:val="24"/>
        </w:rPr>
        <w:t xml:space="preserve">Why the need to be resilient? How it feels to be a police officer in the UK and why. </w:t>
      </w:r>
      <w:r>
        <w:rPr>
          <w:rFonts w:ascii="Arial" w:hAnsi="Arial" w:cs="Arial"/>
          <w:sz w:val="24"/>
          <w:szCs w:val="24"/>
        </w:rPr>
        <w:t xml:space="preserve">Available at: </w:t>
      </w:r>
      <w:hyperlink r:id="rId15" w:history="1">
        <w:r w:rsidRPr="00867415">
          <w:rPr>
            <w:rStyle w:val="Hyperlink"/>
            <w:rFonts w:ascii="Arial" w:hAnsi="Arial" w:cs="Arial"/>
            <w:sz w:val="24"/>
            <w:szCs w:val="24"/>
          </w:rPr>
          <w:t>Why the need to be resilient? How it feels to be a police officer in the UK and why (Chapter 1) - The Policing Mind</w:t>
        </w:r>
      </w:hyperlink>
      <w:r>
        <w:rPr>
          <w:rFonts w:ascii="Arial" w:hAnsi="Arial" w:cs="Arial"/>
          <w:sz w:val="24"/>
          <w:szCs w:val="24"/>
        </w:rPr>
        <w:t>. (Accessed:</w:t>
      </w:r>
      <w:r w:rsidR="001E43D8">
        <w:rPr>
          <w:rFonts w:ascii="Arial" w:hAnsi="Arial" w:cs="Arial"/>
          <w:sz w:val="24"/>
          <w:szCs w:val="24"/>
        </w:rPr>
        <w:t xml:space="preserve"> October 2024</w:t>
      </w:r>
      <w:r>
        <w:rPr>
          <w:rFonts w:ascii="Arial" w:hAnsi="Arial" w:cs="Arial"/>
          <w:sz w:val="24"/>
          <w:szCs w:val="24"/>
        </w:rPr>
        <w:t>).</w:t>
      </w:r>
    </w:p>
    <w:p w14:paraId="561D5922" w14:textId="77777777" w:rsidR="00476E85" w:rsidRDefault="00476E85">
      <w:pPr>
        <w:rPr>
          <w:rFonts w:ascii="Arial" w:hAnsi="Arial" w:cs="Arial"/>
          <w:sz w:val="24"/>
          <w:szCs w:val="24"/>
        </w:rPr>
      </w:pPr>
    </w:p>
    <w:p w14:paraId="4A1C8AC6" w14:textId="4D6C8CC3" w:rsidR="00476E85" w:rsidRDefault="00476E85">
      <w:pPr>
        <w:rPr>
          <w:rFonts w:ascii="Arial" w:hAnsi="Arial" w:cs="Arial"/>
          <w:sz w:val="24"/>
          <w:szCs w:val="24"/>
        </w:rPr>
      </w:pPr>
      <w:r>
        <w:rPr>
          <w:rFonts w:ascii="Arial" w:hAnsi="Arial" w:cs="Arial"/>
          <w:sz w:val="24"/>
          <w:szCs w:val="24"/>
        </w:rPr>
        <w:t xml:space="preserve">Mind (2019). </w:t>
      </w:r>
      <w:r w:rsidRPr="00630E77">
        <w:rPr>
          <w:rFonts w:ascii="Arial" w:hAnsi="Arial" w:cs="Arial"/>
          <w:i/>
          <w:iCs/>
          <w:sz w:val="24"/>
          <w:szCs w:val="24"/>
        </w:rPr>
        <w:t xml:space="preserve">Wellbeing and mental health support in the emergency services. </w:t>
      </w:r>
      <w:r>
        <w:rPr>
          <w:rFonts w:ascii="Arial" w:hAnsi="Arial" w:cs="Arial"/>
          <w:sz w:val="24"/>
          <w:szCs w:val="24"/>
        </w:rPr>
        <w:t xml:space="preserve">Available at: </w:t>
      </w:r>
      <w:hyperlink r:id="rId16" w:history="1">
        <w:r w:rsidR="00630E77" w:rsidRPr="00630E77">
          <w:rPr>
            <w:rStyle w:val="Hyperlink"/>
            <w:rFonts w:ascii="Arial" w:hAnsi="Arial" w:cs="Arial"/>
            <w:sz w:val="24"/>
            <w:szCs w:val="24"/>
          </w:rPr>
          <w:t>20046_mind-blue-light-programme-legacy-report-v12_online.pdf</w:t>
        </w:r>
      </w:hyperlink>
      <w:r w:rsidR="00630E77">
        <w:rPr>
          <w:rFonts w:ascii="Arial" w:hAnsi="Arial" w:cs="Arial"/>
          <w:sz w:val="24"/>
          <w:szCs w:val="24"/>
        </w:rPr>
        <w:t>. (Accessed:</w:t>
      </w:r>
      <w:r w:rsidR="001E43D8">
        <w:rPr>
          <w:rFonts w:ascii="Arial" w:hAnsi="Arial" w:cs="Arial"/>
          <w:sz w:val="24"/>
          <w:szCs w:val="24"/>
        </w:rPr>
        <w:t xml:space="preserve"> October 2024</w:t>
      </w:r>
      <w:r w:rsidR="00630E77">
        <w:rPr>
          <w:rFonts w:ascii="Arial" w:hAnsi="Arial" w:cs="Arial"/>
          <w:sz w:val="24"/>
          <w:szCs w:val="24"/>
        </w:rPr>
        <w:t>).</w:t>
      </w:r>
    </w:p>
    <w:p w14:paraId="4F47742B" w14:textId="77777777" w:rsidR="00452123" w:rsidRDefault="00452123">
      <w:pPr>
        <w:rPr>
          <w:rFonts w:ascii="Arial" w:hAnsi="Arial" w:cs="Arial"/>
          <w:sz w:val="24"/>
          <w:szCs w:val="24"/>
        </w:rPr>
      </w:pPr>
    </w:p>
    <w:p w14:paraId="55CCFAD4" w14:textId="50D86AC8" w:rsidR="0004225C" w:rsidRDefault="0004225C">
      <w:pPr>
        <w:rPr>
          <w:rFonts w:ascii="Arial" w:hAnsi="Arial" w:cs="Arial"/>
          <w:sz w:val="24"/>
          <w:szCs w:val="24"/>
        </w:rPr>
      </w:pPr>
      <w:r>
        <w:rPr>
          <w:rFonts w:ascii="Arial" w:hAnsi="Arial" w:cs="Arial"/>
          <w:sz w:val="24"/>
          <w:szCs w:val="24"/>
        </w:rPr>
        <w:t>Office for National Statistics</w:t>
      </w:r>
      <w:r w:rsidR="00722F92">
        <w:rPr>
          <w:rFonts w:ascii="Arial" w:hAnsi="Arial" w:cs="Arial"/>
          <w:sz w:val="24"/>
          <w:szCs w:val="24"/>
        </w:rPr>
        <w:t xml:space="preserve"> (2024). </w:t>
      </w:r>
      <w:r w:rsidR="00722F92" w:rsidRPr="00401A8B">
        <w:rPr>
          <w:rFonts w:ascii="Arial" w:hAnsi="Arial" w:cs="Arial"/>
          <w:i/>
          <w:iCs/>
          <w:sz w:val="24"/>
          <w:szCs w:val="24"/>
        </w:rPr>
        <w:t>Confidence in the local police.</w:t>
      </w:r>
      <w:r w:rsidR="00722F92">
        <w:rPr>
          <w:rFonts w:ascii="Arial" w:hAnsi="Arial" w:cs="Arial"/>
          <w:sz w:val="24"/>
          <w:szCs w:val="24"/>
        </w:rPr>
        <w:t xml:space="preserve"> </w:t>
      </w:r>
      <w:r w:rsidR="000A23F6">
        <w:rPr>
          <w:rFonts w:ascii="Arial" w:hAnsi="Arial" w:cs="Arial"/>
          <w:sz w:val="24"/>
          <w:szCs w:val="24"/>
        </w:rPr>
        <w:t xml:space="preserve">Available at: </w:t>
      </w:r>
      <w:hyperlink r:id="rId17" w:history="1">
        <w:r w:rsidR="00401A8B" w:rsidRPr="00B97F23">
          <w:rPr>
            <w:rStyle w:val="Hyperlink"/>
            <w:rFonts w:ascii="Arial" w:hAnsi="Arial" w:cs="Arial"/>
            <w:sz w:val="24"/>
            <w:szCs w:val="24"/>
          </w:rPr>
          <w:t>https://www.ethnicity-facts-figures.service.gov.uk/crime-justice-and-the-law/policing/confidence-in-the-local-police/latest/</w:t>
        </w:r>
      </w:hyperlink>
      <w:r w:rsidR="000A23F6">
        <w:rPr>
          <w:rFonts w:ascii="Arial" w:hAnsi="Arial" w:cs="Arial"/>
          <w:sz w:val="24"/>
          <w:szCs w:val="24"/>
        </w:rPr>
        <w:t xml:space="preserve"> (Accessed:</w:t>
      </w:r>
      <w:r w:rsidR="001E43D8">
        <w:rPr>
          <w:rFonts w:ascii="Arial" w:hAnsi="Arial" w:cs="Arial"/>
          <w:sz w:val="24"/>
          <w:szCs w:val="24"/>
        </w:rPr>
        <w:t xml:space="preserve"> November 2024</w:t>
      </w:r>
      <w:r w:rsidR="000A23F6">
        <w:rPr>
          <w:rFonts w:ascii="Arial" w:hAnsi="Arial" w:cs="Arial"/>
          <w:sz w:val="24"/>
          <w:szCs w:val="24"/>
        </w:rPr>
        <w:t>).</w:t>
      </w:r>
    </w:p>
    <w:p w14:paraId="560828CF" w14:textId="77777777" w:rsidR="0004225C" w:rsidRDefault="0004225C">
      <w:pPr>
        <w:rPr>
          <w:rFonts w:ascii="Arial" w:hAnsi="Arial" w:cs="Arial"/>
          <w:sz w:val="24"/>
          <w:szCs w:val="24"/>
        </w:rPr>
      </w:pPr>
    </w:p>
    <w:p w14:paraId="591ADDE2" w14:textId="45738E3E" w:rsidR="00452123" w:rsidRDefault="00452123">
      <w:pPr>
        <w:rPr>
          <w:rFonts w:ascii="Arial" w:hAnsi="Arial" w:cs="Arial"/>
          <w:sz w:val="24"/>
          <w:szCs w:val="24"/>
        </w:rPr>
      </w:pPr>
      <w:r>
        <w:rPr>
          <w:rFonts w:ascii="Arial" w:hAnsi="Arial" w:cs="Arial"/>
          <w:sz w:val="24"/>
          <w:szCs w:val="24"/>
        </w:rPr>
        <w:t xml:space="preserve">Oliver, H. Thomas, O. Neil, R. Moll, T. Copeland, R. </w:t>
      </w:r>
      <w:r w:rsidR="00B22A49">
        <w:rPr>
          <w:rFonts w:ascii="Arial" w:hAnsi="Arial" w:cs="Arial"/>
          <w:sz w:val="24"/>
          <w:szCs w:val="24"/>
        </w:rPr>
        <w:t xml:space="preserve">(2023). </w:t>
      </w:r>
      <w:r w:rsidR="00B22A49" w:rsidRPr="007D272B">
        <w:rPr>
          <w:rFonts w:ascii="Arial" w:hAnsi="Arial" w:cs="Arial"/>
          <w:i/>
          <w:iCs/>
          <w:sz w:val="24"/>
          <w:szCs w:val="24"/>
        </w:rPr>
        <w:t>Stress and psychological wellbeing in British police force officers and staff.</w:t>
      </w:r>
      <w:r w:rsidR="00B22A49">
        <w:rPr>
          <w:rFonts w:ascii="Arial" w:hAnsi="Arial" w:cs="Arial"/>
          <w:sz w:val="24"/>
          <w:szCs w:val="24"/>
        </w:rPr>
        <w:t xml:space="preserve"> Available at: </w:t>
      </w:r>
      <w:hyperlink r:id="rId18" w:history="1">
        <w:r w:rsidR="007D272B" w:rsidRPr="007D272B">
          <w:rPr>
            <w:rStyle w:val="Hyperlink"/>
            <w:rFonts w:ascii="Arial" w:hAnsi="Arial" w:cs="Arial"/>
            <w:sz w:val="24"/>
            <w:szCs w:val="24"/>
          </w:rPr>
          <w:t>Stress and psychological wellbeing in british police force officers and staff - ProQuest</w:t>
        </w:r>
      </w:hyperlink>
      <w:r w:rsidR="007D272B">
        <w:rPr>
          <w:rFonts w:ascii="Arial" w:hAnsi="Arial" w:cs="Arial"/>
          <w:sz w:val="24"/>
          <w:szCs w:val="24"/>
        </w:rPr>
        <w:t>. (Accessed:</w:t>
      </w:r>
      <w:r w:rsidR="001E43D8">
        <w:rPr>
          <w:rFonts w:ascii="Arial" w:hAnsi="Arial" w:cs="Arial"/>
          <w:sz w:val="24"/>
          <w:szCs w:val="24"/>
        </w:rPr>
        <w:t xml:space="preserve"> October 202</w:t>
      </w:r>
      <w:r w:rsidR="004B5641">
        <w:rPr>
          <w:rFonts w:ascii="Arial" w:hAnsi="Arial" w:cs="Arial"/>
          <w:sz w:val="24"/>
          <w:szCs w:val="24"/>
        </w:rPr>
        <w:t>4</w:t>
      </w:r>
      <w:r w:rsidR="007D272B">
        <w:rPr>
          <w:rFonts w:ascii="Arial" w:hAnsi="Arial" w:cs="Arial"/>
          <w:sz w:val="24"/>
          <w:szCs w:val="24"/>
        </w:rPr>
        <w:t>).</w:t>
      </w:r>
    </w:p>
    <w:p w14:paraId="75C1A546" w14:textId="77777777" w:rsidR="00712609" w:rsidRDefault="00712609">
      <w:pPr>
        <w:rPr>
          <w:rFonts w:ascii="Arial" w:hAnsi="Arial" w:cs="Arial"/>
          <w:sz w:val="24"/>
          <w:szCs w:val="24"/>
        </w:rPr>
      </w:pPr>
    </w:p>
    <w:p w14:paraId="731D50F1" w14:textId="2AAB5D17" w:rsidR="00712609" w:rsidRDefault="00712609">
      <w:pPr>
        <w:rPr>
          <w:rFonts w:ascii="Arial" w:hAnsi="Arial" w:cs="Arial"/>
          <w:sz w:val="24"/>
          <w:szCs w:val="24"/>
        </w:rPr>
      </w:pPr>
      <w:r>
        <w:rPr>
          <w:rFonts w:ascii="Arial" w:hAnsi="Arial" w:cs="Arial"/>
          <w:sz w:val="24"/>
          <w:szCs w:val="24"/>
        </w:rPr>
        <w:t>Pickles, J. (</w:t>
      </w:r>
      <w:r w:rsidR="00566F17">
        <w:rPr>
          <w:rFonts w:ascii="Arial" w:hAnsi="Arial" w:cs="Arial"/>
          <w:sz w:val="24"/>
          <w:szCs w:val="24"/>
        </w:rPr>
        <w:t xml:space="preserve">2019). </w:t>
      </w:r>
      <w:r w:rsidR="00566F17" w:rsidRPr="0069612C">
        <w:rPr>
          <w:rFonts w:ascii="Arial" w:hAnsi="Arial" w:cs="Arial"/>
          <w:i/>
          <w:iCs/>
          <w:sz w:val="24"/>
          <w:szCs w:val="24"/>
        </w:rPr>
        <w:t xml:space="preserve">Policing hate and bridging communities: a qualitative evaluation of relations </w:t>
      </w:r>
      <w:r w:rsidR="00726DF1" w:rsidRPr="0069612C">
        <w:rPr>
          <w:rFonts w:ascii="Arial" w:hAnsi="Arial" w:cs="Arial"/>
          <w:i/>
          <w:iCs/>
          <w:sz w:val="24"/>
          <w:szCs w:val="24"/>
        </w:rPr>
        <w:t>between LGBT+ people and the police within the North East of England.</w:t>
      </w:r>
      <w:r w:rsidR="00726DF1">
        <w:rPr>
          <w:rFonts w:ascii="Arial" w:hAnsi="Arial" w:cs="Arial"/>
          <w:sz w:val="24"/>
          <w:szCs w:val="24"/>
        </w:rPr>
        <w:t xml:space="preserve"> Available at: </w:t>
      </w:r>
      <w:hyperlink r:id="rId19" w:anchor="abstract" w:history="1">
        <w:r w:rsidR="0069612C" w:rsidRPr="0069612C">
          <w:rPr>
            <w:rStyle w:val="Hyperlink"/>
            <w:rFonts w:ascii="Arial" w:hAnsi="Arial" w:cs="Arial"/>
            <w:sz w:val="24"/>
            <w:szCs w:val="24"/>
          </w:rPr>
          <w:t>Full article: Policing hate and bridging communities: a qualitative evaluation of relations between LGBT+ people and the police within the North East of England</w:t>
        </w:r>
      </w:hyperlink>
      <w:r w:rsidR="0069612C">
        <w:rPr>
          <w:rFonts w:ascii="Arial" w:hAnsi="Arial" w:cs="Arial"/>
          <w:sz w:val="24"/>
          <w:szCs w:val="24"/>
        </w:rPr>
        <w:t>. (Accessed:</w:t>
      </w:r>
      <w:r w:rsidR="004B5641">
        <w:rPr>
          <w:rFonts w:ascii="Arial" w:hAnsi="Arial" w:cs="Arial"/>
          <w:sz w:val="24"/>
          <w:szCs w:val="24"/>
        </w:rPr>
        <w:t xml:space="preserve"> November 2024</w:t>
      </w:r>
      <w:r w:rsidR="0069612C">
        <w:rPr>
          <w:rFonts w:ascii="Arial" w:hAnsi="Arial" w:cs="Arial"/>
          <w:sz w:val="24"/>
          <w:szCs w:val="24"/>
        </w:rPr>
        <w:t>).</w:t>
      </w:r>
    </w:p>
    <w:p w14:paraId="364BA4DF" w14:textId="77777777" w:rsidR="00A45351" w:rsidRDefault="00A45351">
      <w:pPr>
        <w:rPr>
          <w:rFonts w:ascii="Arial" w:hAnsi="Arial" w:cs="Arial"/>
          <w:sz w:val="24"/>
          <w:szCs w:val="24"/>
        </w:rPr>
      </w:pPr>
    </w:p>
    <w:p w14:paraId="385E9AFD" w14:textId="47FCB0A6" w:rsidR="008F02D1" w:rsidRDefault="008F02D1">
      <w:pPr>
        <w:rPr>
          <w:rFonts w:ascii="Arial" w:hAnsi="Arial" w:cs="Arial"/>
          <w:sz w:val="24"/>
          <w:szCs w:val="24"/>
        </w:rPr>
      </w:pPr>
      <w:r>
        <w:rPr>
          <w:rFonts w:ascii="Arial" w:hAnsi="Arial" w:cs="Arial"/>
          <w:sz w:val="24"/>
          <w:szCs w:val="24"/>
        </w:rPr>
        <w:t xml:space="preserve">Police Now (2020). </w:t>
      </w:r>
      <w:r w:rsidR="0013779F" w:rsidRPr="00DC4F98">
        <w:rPr>
          <w:rFonts w:ascii="Arial" w:hAnsi="Arial" w:cs="Arial"/>
          <w:i/>
          <w:iCs/>
          <w:sz w:val="24"/>
          <w:szCs w:val="24"/>
        </w:rPr>
        <w:t>Insight Briefing Mental Health and Wellbeing In The Police Service.</w:t>
      </w:r>
      <w:r w:rsidR="0013779F">
        <w:rPr>
          <w:rFonts w:ascii="Arial" w:hAnsi="Arial" w:cs="Arial"/>
          <w:sz w:val="24"/>
          <w:szCs w:val="24"/>
        </w:rPr>
        <w:t xml:space="preserve"> Available at: </w:t>
      </w:r>
      <w:hyperlink r:id="rId20" w:history="1">
        <w:r w:rsidR="00DC4F98" w:rsidRPr="00DC4F98">
          <w:rPr>
            <w:rStyle w:val="Hyperlink"/>
            <w:rFonts w:ascii="Arial" w:hAnsi="Arial" w:cs="Arial"/>
            <w:sz w:val="24"/>
            <w:szCs w:val="24"/>
          </w:rPr>
          <w:t>Insight-Briefing-Mental-Health-and-Wellbeing-in-the-Police-Service.pdf</w:t>
        </w:r>
      </w:hyperlink>
      <w:r w:rsidR="00DC4F98">
        <w:rPr>
          <w:rFonts w:ascii="Arial" w:hAnsi="Arial" w:cs="Arial"/>
          <w:sz w:val="24"/>
          <w:szCs w:val="24"/>
        </w:rPr>
        <w:t>. (Accessed:</w:t>
      </w:r>
      <w:r w:rsidR="004B5641">
        <w:rPr>
          <w:rFonts w:ascii="Arial" w:hAnsi="Arial" w:cs="Arial"/>
          <w:sz w:val="24"/>
          <w:szCs w:val="24"/>
        </w:rPr>
        <w:t xml:space="preserve"> October 2024</w:t>
      </w:r>
      <w:r w:rsidR="00DC4F98">
        <w:rPr>
          <w:rFonts w:ascii="Arial" w:hAnsi="Arial" w:cs="Arial"/>
          <w:sz w:val="24"/>
          <w:szCs w:val="24"/>
        </w:rPr>
        <w:t>).</w:t>
      </w:r>
    </w:p>
    <w:p w14:paraId="45929DA6" w14:textId="77777777" w:rsidR="00CB7211" w:rsidRDefault="00CB7211">
      <w:pPr>
        <w:rPr>
          <w:rFonts w:ascii="Arial" w:hAnsi="Arial" w:cs="Arial"/>
          <w:sz w:val="24"/>
          <w:szCs w:val="24"/>
        </w:rPr>
      </w:pPr>
    </w:p>
    <w:p w14:paraId="143DBF09" w14:textId="6476A580" w:rsidR="00CB7211" w:rsidRDefault="00CB7211">
      <w:pPr>
        <w:rPr>
          <w:rFonts w:ascii="Arial" w:hAnsi="Arial" w:cs="Arial"/>
          <w:sz w:val="24"/>
          <w:szCs w:val="24"/>
        </w:rPr>
      </w:pPr>
      <w:r>
        <w:rPr>
          <w:rFonts w:ascii="Arial" w:hAnsi="Arial" w:cs="Arial"/>
          <w:sz w:val="24"/>
          <w:szCs w:val="24"/>
        </w:rPr>
        <w:t xml:space="preserve">Police Race Action Plan (2022). </w:t>
      </w:r>
      <w:r w:rsidR="00B20F64">
        <w:rPr>
          <w:rFonts w:ascii="Arial" w:hAnsi="Arial" w:cs="Arial"/>
          <w:sz w:val="24"/>
          <w:szCs w:val="24"/>
        </w:rPr>
        <w:t xml:space="preserve">Police Race Action Plan. Available at: </w:t>
      </w:r>
      <w:hyperlink r:id="rId21" w:history="1">
        <w:r w:rsidR="00B20F64" w:rsidRPr="00B20F64">
          <w:rPr>
            <w:rStyle w:val="Hyperlink"/>
            <w:rFonts w:ascii="Arial" w:hAnsi="Arial" w:cs="Arial"/>
            <w:sz w:val="24"/>
            <w:szCs w:val="24"/>
          </w:rPr>
          <w:t>Police Race Action Plan: Improving policing for Black people</w:t>
        </w:r>
      </w:hyperlink>
      <w:r w:rsidR="00B20F64">
        <w:rPr>
          <w:rFonts w:ascii="Arial" w:hAnsi="Arial" w:cs="Arial"/>
          <w:sz w:val="24"/>
          <w:szCs w:val="24"/>
        </w:rPr>
        <w:t>. (Accessed:</w:t>
      </w:r>
      <w:r w:rsidR="004B5641">
        <w:rPr>
          <w:rFonts w:ascii="Arial" w:hAnsi="Arial" w:cs="Arial"/>
          <w:sz w:val="24"/>
          <w:szCs w:val="24"/>
        </w:rPr>
        <w:t xml:space="preserve"> November 2024</w:t>
      </w:r>
      <w:r w:rsidR="00B20F64">
        <w:rPr>
          <w:rFonts w:ascii="Arial" w:hAnsi="Arial" w:cs="Arial"/>
          <w:sz w:val="24"/>
          <w:szCs w:val="24"/>
        </w:rPr>
        <w:t>).</w:t>
      </w:r>
    </w:p>
    <w:p w14:paraId="31B7FB33" w14:textId="77777777" w:rsidR="0087263E" w:rsidRDefault="0087263E">
      <w:pPr>
        <w:rPr>
          <w:rFonts w:ascii="Arial" w:hAnsi="Arial" w:cs="Arial"/>
          <w:sz w:val="24"/>
          <w:szCs w:val="24"/>
        </w:rPr>
      </w:pPr>
    </w:p>
    <w:p w14:paraId="1C40A0A3" w14:textId="58386AF8" w:rsidR="0087263E" w:rsidRDefault="0087263E">
      <w:pPr>
        <w:rPr>
          <w:rFonts w:ascii="Arial" w:hAnsi="Arial" w:cs="Arial"/>
          <w:sz w:val="24"/>
          <w:szCs w:val="24"/>
        </w:rPr>
      </w:pPr>
      <w:r>
        <w:rPr>
          <w:rFonts w:ascii="Arial" w:hAnsi="Arial" w:cs="Arial"/>
          <w:sz w:val="24"/>
          <w:szCs w:val="24"/>
        </w:rPr>
        <w:t xml:space="preserve">Porter, C. Lee, R. (2023). </w:t>
      </w:r>
      <w:r w:rsidRPr="00C105EF">
        <w:rPr>
          <w:rFonts w:ascii="Arial" w:hAnsi="Arial" w:cs="Arial"/>
          <w:i/>
          <w:iCs/>
          <w:sz w:val="24"/>
          <w:szCs w:val="24"/>
        </w:rPr>
        <w:t>The policing culture: an exploration into the mental health of former British police officers.</w:t>
      </w:r>
      <w:r>
        <w:rPr>
          <w:rFonts w:ascii="Arial" w:hAnsi="Arial" w:cs="Arial"/>
          <w:sz w:val="24"/>
          <w:szCs w:val="24"/>
        </w:rPr>
        <w:t xml:space="preserve"> Available at: </w:t>
      </w:r>
      <w:hyperlink r:id="rId22" w:history="1">
        <w:r w:rsidR="00C105EF" w:rsidRPr="00C105EF">
          <w:rPr>
            <w:rStyle w:val="Hyperlink"/>
            <w:rFonts w:ascii="Arial" w:hAnsi="Arial" w:cs="Arial"/>
            <w:sz w:val="24"/>
            <w:szCs w:val="24"/>
          </w:rPr>
          <w:t>The policing culture: an exploration into the mental health of former British police officers | Current Psychology</w:t>
        </w:r>
      </w:hyperlink>
      <w:r w:rsidR="00C105EF">
        <w:rPr>
          <w:rFonts w:ascii="Arial" w:hAnsi="Arial" w:cs="Arial"/>
          <w:sz w:val="24"/>
          <w:szCs w:val="24"/>
        </w:rPr>
        <w:t>. (Accessed:</w:t>
      </w:r>
      <w:r w:rsidR="004B5641">
        <w:rPr>
          <w:rFonts w:ascii="Arial" w:hAnsi="Arial" w:cs="Arial"/>
          <w:sz w:val="24"/>
          <w:szCs w:val="24"/>
        </w:rPr>
        <w:t xml:space="preserve"> November 2024</w:t>
      </w:r>
      <w:r w:rsidR="00C105EF">
        <w:rPr>
          <w:rFonts w:ascii="Arial" w:hAnsi="Arial" w:cs="Arial"/>
          <w:sz w:val="24"/>
          <w:szCs w:val="24"/>
        </w:rPr>
        <w:t>).</w:t>
      </w:r>
    </w:p>
    <w:p w14:paraId="0703A73A" w14:textId="77777777" w:rsidR="008F02D1" w:rsidRDefault="008F02D1">
      <w:pPr>
        <w:rPr>
          <w:rFonts w:ascii="Arial" w:hAnsi="Arial" w:cs="Arial"/>
          <w:sz w:val="24"/>
          <w:szCs w:val="24"/>
        </w:rPr>
      </w:pPr>
    </w:p>
    <w:p w14:paraId="492BD893" w14:textId="0EA5612A" w:rsidR="00442BC0" w:rsidRDefault="00442BC0" w:rsidP="00442BC0">
      <w:pPr>
        <w:rPr>
          <w:rFonts w:ascii="Arial" w:hAnsi="Arial" w:cs="Arial"/>
          <w:sz w:val="24"/>
          <w:szCs w:val="24"/>
        </w:rPr>
      </w:pPr>
      <w:r w:rsidRPr="00597D53">
        <w:rPr>
          <w:rFonts w:ascii="Arial" w:hAnsi="Arial" w:cs="Arial"/>
          <w:sz w:val="24"/>
          <w:szCs w:val="24"/>
        </w:rPr>
        <w:t>Purba, A., Demou, E</w:t>
      </w:r>
      <w:r>
        <w:rPr>
          <w:rFonts w:ascii="Arial" w:hAnsi="Arial" w:cs="Arial"/>
          <w:sz w:val="24"/>
          <w:szCs w:val="24"/>
        </w:rPr>
        <w:t xml:space="preserve"> (2019). </w:t>
      </w:r>
      <w:r w:rsidRPr="00597D53">
        <w:rPr>
          <w:rFonts w:ascii="Arial" w:hAnsi="Arial" w:cs="Arial"/>
          <w:i/>
          <w:iCs/>
          <w:sz w:val="24"/>
          <w:szCs w:val="24"/>
        </w:rPr>
        <w:t>The relationship between organisational stressors and mental wellbeing within police officers: a systematic review.</w:t>
      </w:r>
      <w:r>
        <w:rPr>
          <w:rFonts w:ascii="Arial" w:hAnsi="Arial" w:cs="Arial"/>
          <w:sz w:val="24"/>
          <w:szCs w:val="24"/>
        </w:rPr>
        <w:t xml:space="preserve"> Available at: </w:t>
      </w:r>
      <w:hyperlink r:id="rId23" w:anchor="citeas" w:history="1">
        <w:r w:rsidRPr="00F07775">
          <w:rPr>
            <w:rStyle w:val="Hyperlink"/>
            <w:rFonts w:ascii="Arial" w:hAnsi="Arial" w:cs="Arial"/>
            <w:sz w:val="24"/>
            <w:szCs w:val="24"/>
          </w:rPr>
          <w:t>The relationship between organisational stressors and mental wellbeing within police officers: a systematic review | BMC Public Health</w:t>
        </w:r>
      </w:hyperlink>
      <w:r>
        <w:rPr>
          <w:rFonts w:ascii="Arial" w:hAnsi="Arial" w:cs="Arial"/>
          <w:sz w:val="24"/>
          <w:szCs w:val="24"/>
        </w:rPr>
        <w:t>. (Accessed:</w:t>
      </w:r>
      <w:r w:rsidR="004B5641">
        <w:rPr>
          <w:rFonts w:ascii="Arial" w:hAnsi="Arial" w:cs="Arial"/>
          <w:sz w:val="24"/>
          <w:szCs w:val="24"/>
        </w:rPr>
        <w:t xml:space="preserve"> </w:t>
      </w:r>
      <w:r w:rsidR="00CC1F58">
        <w:rPr>
          <w:rFonts w:ascii="Arial" w:hAnsi="Arial" w:cs="Arial"/>
          <w:sz w:val="24"/>
          <w:szCs w:val="24"/>
        </w:rPr>
        <w:t>October 2024</w:t>
      </w:r>
      <w:r>
        <w:rPr>
          <w:rFonts w:ascii="Arial" w:hAnsi="Arial" w:cs="Arial"/>
          <w:sz w:val="24"/>
          <w:szCs w:val="24"/>
        </w:rPr>
        <w:t>).</w:t>
      </w:r>
    </w:p>
    <w:p w14:paraId="3169F6BF" w14:textId="77777777" w:rsidR="00442BC0" w:rsidRDefault="00442BC0">
      <w:pPr>
        <w:rPr>
          <w:rFonts w:ascii="Arial" w:hAnsi="Arial" w:cs="Arial"/>
          <w:sz w:val="24"/>
          <w:szCs w:val="24"/>
        </w:rPr>
      </w:pPr>
    </w:p>
    <w:p w14:paraId="4A31A77A" w14:textId="24AFD065" w:rsidR="00CE34A6" w:rsidRDefault="009B598C" w:rsidP="00CE34A6">
      <w:pPr>
        <w:rPr>
          <w:rFonts w:ascii="Arial" w:hAnsi="Arial" w:cs="Arial"/>
          <w:sz w:val="24"/>
          <w:szCs w:val="24"/>
        </w:rPr>
      </w:pPr>
      <w:r>
        <w:rPr>
          <w:rFonts w:ascii="Arial" w:hAnsi="Arial" w:cs="Arial"/>
          <w:sz w:val="24"/>
          <w:szCs w:val="24"/>
        </w:rPr>
        <w:t xml:space="preserve">NHS. (2022) </w:t>
      </w:r>
      <w:r w:rsidR="00CE34A6" w:rsidRPr="00CE34A6">
        <w:rPr>
          <w:rFonts w:ascii="Arial" w:hAnsi="Arial" w:cs="Arial"/>
          <w:i/>
          <w:iCs/>
          <w:sz w:val="24"/>
          <w:szCs w:val="24"/>
        </w:rPr>
        <w:t>Overview - Post-traumatic stress disorder.</w:t>
      </w:r>
      <w:r w:rsidR="00CE34A6">
        <w:rPr>
          <w:rFonts w:ascii="Arial" w:hAnsi="Arial" w:cs="Arial"/>
          <w:b/>
          <w:bCs/>
          <w:sz w:val="24"/>
          <w:szCs w:val="24"/>
        </w:rPr>
        <w:t xml:space="preserve"> </w:t>
      </w:r>
      <w:r w:rsidR="00CE34A6">
        <w:rPr>
          <w:rFonts w:ascii="Arial" w:hAnsi="Arial" w:cs="Arial"/>
          <w:sz w:val="24"/>
          <w:szCs w:val="24"/>
        </w:rPr>
        <w:t xml:space="preserve">Available at: </w:t>
      </w:r>
      <w:hyperlink r:id="rId24" w:history="1">
        <w:r w:rsidR="00272208" w:rsidRPr="00272208">
          <w:rPr>
            <w:rStyle w:val="Hyperlink"/>
            <w:rFonts w:ascii="Arial" w:hAnsi="Arial" w:cs="Arial"/>
            <w:sz w:val="24"/>
            <w:szCs w:val="24"/>
          </w:rPr>
          <w:t>Overview - Post-traumatic stress disorder - NHS</w:t>
        </w:r>
      </w:hyperlink>
      <w:r w:rsidR="00272208">
        <w:rPr>
          <w:rFonts w:ascii="Arial" w:hAnsi="Arial" w:cs="Arial"/>
          <w:sz w:val="24"/>
          <w:szCs w:val="24"/>
        </w:rPr>
        <w:t>. (Accessed:</w:t>
      </w:r>
      <w:r w:rsidR="00CC1F58">
        <w:rPr>
          <w:rFonts w:ascii="Arial" w:hAnsi="Arial" w:cs="Arial"/>
          <w:sz w:val="24"/>
          <w:szCs w:val="24"/>
        </w:rPr>
        <w:t xml:space="preserve"> October 2024</w:t>
      </w:r>
      <w:r w:rsidR="00272208">
        <w:rPr>
          <w:rFonts w:ascii="Arial" w:hAnsi="Arial" w:cs="Arial"/>
          <w:sz w:val="24"/>
          <w:szCs w:val="24"/>
        </w:rPr>
        <w:t>).</w:t>
      </w:r>
    </w:p>
    <w:p w14:paraId="4BF73D16" w14:textId="77777777" w:rsidR="00934832" w:rsidRDefault="00934832" w:rsidP="00CE34A6">
      <w:pPr>
        <w:rPr>
          <w:rFonts w:ascii="Arial" w:hAnsi="Arial" w:cs="Arial"/>
          <w:sz w:val="24"/>
          <w:szCs w:val="24"/>
        </w:rPr>
      </w:pPr>
    </w:p>
    <w:p w14:paraId="04123124" w14:textId="71E4358F" w:rsidR="00934832" w:rsidRDefault="00934832" w:rsidP="00CE34A6">
      <w:pPr>
        <w:rPr>
          <w:rFonts w:ascii="Arial" w:hAnsi="Arial" w:cs="Arial"/>
          <w:sz w:val="24"/>
          <w:szCs w:val="24"/>
        </w:rPr>
      </w:pPr>
      <w:r w:rsidRPr="00F9613A">
        <w:rPr>
          <w:rFonts w:ascii="Arial" w:hAnsi="Arial" w:cs="Arial"/>
          <w:sz w:val="24"/>
          <w:szCs w:val="24"/>
        </w:rPr>
        <w:t>Steel, </w:t>
      </w:r>
      <w:r>
        <w:rPr>
          <w:rFonts w:ascii="Arial" w:hAnsi="Arial" w:cs="Arial"/>
          <w:sz w:val="24"/>
          <w:szCs w:val="24"/>
        </w:rPr>
        <w:t xml:space="preserve">C. </w:t>
      </w:r>
      <w:r w:rsidRPr="00F9613A">
        <w:rPr>
          <w:rFonts w:ascii="Arial" w:hAnsi="Arial" w:cs="Arial"/>
          <w:sz w:val="24"/>
          <w:szCs w:val="24"/>
        </w:rPr>
        <w:t>Tehrani, </w:t>
      </w:r>
      <w:r>
        <w:rPr>
          <w:rFonts w:ascii="Arial" w:hAnsi="Arial" w:cs="Arial"/>
          <w:sz w:val="24"/>
          <w:szCs w:val="24"/>
        </w:rPr>
        <w:t xml:space="preserve">N. </w:t>
      </w:r>
      <w:r w:rsidRPr="00F9613A">
        <w:rPr>
          <w:rFonts w:ascii="Arial" w:hAnsi="Arial" w:cs="Arial"/>
          <w:sz w:val="24"/>
          <w:szCs w:val="24"/>
        </w:rPr>
        <w:t>Lewis, </w:t>
      </w:r>
      <w:r>
        <w:rPr>
          <w:rFonts w:ascii="Arial" w:hAnsi="Arial" w:cs="Arial"/>
          <w:sz w:val="24"/>
          <w:szCs w:val="24"/>
        </w:rPr>
        <w:t xml:space="preserve">G. </w:t>
      </w:r>
      <w:r w:rsidRPr="00F9613A">
        <w:rPr>
          <w:rFonts w:ascii="Arial" w:hAnsi="Arial" w:cs="Arial"/>
          <w:sz w:val="24"/>
          <w:szCs w:val="24"/>
        </w:rPr>
        <w:t>Billings</w:t>
      </w:r>
      <w:r>
        <w:rPr>
          <w:rFonts w:ascii="Arial" w:hAnsi="Arial" w:cs="Arial"/>
          <w:sz w:val="24"/>
          <w:szCs w:val="24"/>
        </w:rPr>
        <w:t xml:space="preserve">, J. (2021). </w:t>
      </w:r>
      <w:r w:rsidRPr="005139B1">
        <w:rPr>
          <w:rFonts w:ascii="Arial" w:hAnsi="Arial" w:cs="Arial"/>
          <w:i/>
          <w:iCs/>
          <w:sz w:val="24"/>
          <w:szCs w:val="24"/>
        </w:rPr>
        <w:t>Risk factors for complex posttraumatic stress disorder in UK police.</w:t>
      </w:r>
      <w:r>
        <w:rPr>
          <w:rFonts w:ascii="Arial" w:hAnsi="Arial" w:cs="Arial"/>
          <w:sz w:val="24"/>
          <w:szCs w:val="24"/>
        </w:rPr>
        <w:t xml:space="preserve"> Available at: </w:t>
      </w:r>
      <w:hyperlink r:id="rId25" w:history="1">
        <w:r w:rsidRPr="00803819">
          <w:rPr>
            <w:rStyle w:val="Hyperlink"/>
            <w:rFonts w:ascii="Arial" w:hAnsi="Arial" w:cs="Arial"/>
            <w:sz w:val="24"/>
            <w:szCs w:val="24"/>
          </w:rPr>
          <w:t>Risk factors for complex posttraumatic stress disorder in UK police | Occupational Medicine | Oxford Academic</w:t>
        </w:r>
      </w:hyperlink>
      <w:r>
        <w:rPr>
          <w:rFonts w:ascii="Arial" w:hAnsi="Arial" w:cs="Arial"/>
          <w:sz w:val="24"/>
          <w:szCs w:val="24"/>
        </w:rPr>
        <w:t>. (Accessed:</w:t>
      </w:r>
      <w:r w:rsidR="00CC1F58">
        <w:rPr>
          <w:rFonts w:ascii="Arial" w:hAnsi="Arial" w:cs="Arial"/>
          <w:sz w:val="24"/>
          <w:szCs w:val="24"/>
        </w:rPr>
        <w:t xml:space="preserve"> October 2024</w:t>
      </w:r>
      <w:r>
        <w:rPr>
          <w:rFonts w:ascii="Arial" w:hAnsi="Arial" w:cs="Arial"/>
          <w:sz w:val="24"/>
          <w:szCs w:val="24"/>
        </w:rPr>
        <w:t>).</w:t>
      </w:r>
    </w:p>
    <w:p w14:paraId="34B53167" w14:textId="77777777" w:rsidR="002D6F1F" w:rsidRDefault="002D6F1F" w:rsidP="00CE34A6">
      <w:pPr>
        <w:rPr>
          <w:rFonts w:ascii="Arial" w:hAnsi="Arial" w:cs="Arial"/>
          <w:sz w:val="24"/>
          <w:szCs w:val="24"/>
        </w:rPr>
      </w:pPr>
    </w:p>
    <w:p w14:paraId="3F3E5FD8" w14:textId="2ED8A89B" w:rsidR="007B0CD4" w:rsidRPr="007B0CD4" w:rsidRDefault="002D6F1F" w:rsidP="007B0CD4">
      <w:pPr>
        <w:rPr>
          <w:rFonts w:ascii="Arial" w:hAnsi="Arial" w:cs="Arial"/>
          <w:sz w:val="24"/>
          <w:szCs w:val="24"/>
        </w:rPr>
      </w:pPr>
      <w:r>
        <w:rPr>
          <w:rFonts w:ascii="Arial" w:hAnsi="Arial" w:cs="Arial"/>
          <w:sz w:val="24"/>
          <w:szCs w:val="24"/>
        </w:rPr>
        <w:t xml:space="preserve">The Traveller Movement (2018). </w:t>
      </w:r>
      <w:r w:rsidR="007B0CD4" w:rsidRPr="007B0CD4">
        <w:rPr>
          <w:rFonts w:ascii="Arial" w:hAnsi="Arial" w:cs="Arial"/>
          <w:sz w:val="24"/>
          <w:szCs w:val="24"/>
        </w:rPr>
        <w:t>Policing by consent: Understanding and improving relations between Gypsies, Roma, Irish Travellers and the police</w:t>
      </w:r>
      <w:r w:rsidR="007B0CD4">
        <w:rPr>
          <w:rFonts w:ascii="Arial" w:hAnsi="Arial" w:cs="Arial"/>
          <w:sz w:val="24"/>
          <w:szCs w:val="24"/>
        </w:rPr>
        <w:t xml:space="preserve">. Available at: </w:t>
      </w:r>
      <w:hyperlink r:id="rId26" w:history="1">
        <w:r w:rsidR="007B0CD4" w:rsidRPr="007B0CD4">
          <w:rPr>
            <w:rStyle w:val="Hyperlink"/>
            <w:rFonts w:ascii="Arial" w:hAnsi="Arial" w:cs="Arial"/>
            <w:sz w:val="24"/>
            <w:szCs w:val="24"/>
          </w:rPr>
          <w:t>Policing-by-Consent-Report-long.pdf</w:t>
        </w:r>
      </w:hyperlink>
      <w:r w:rsidR="007B0CD4">
        <w:rPr>
          <w:rFonts w:ascii="Arial" w:hAnsi="Arial" w:cs="Arial"/>
          <w:sz w:val="24"/>
          <w:szCs w:val="24"/>
        </w:rPr>
        <w:t>. (Accessed:</w:t>
      </w:r>
      <w:r w:rsidR="00CC1F58">
        <w:rPr>
          <w:rFonts w:ascii="Arial" w:hAnsi="Arial" w:cs="Arial"/>
          <w:sz w:val="24"/>
          <w:szCs w:val="24"/>
        </w:rPr>
        <w:t xml:space="preserve"> November 2024</w:t>
      </w:r>
      <w:r w:rsidR="007B0CD4">
        <w:rPr>
          <w:rFonts w:ascii="Arial" w:hAnsi="Arial" w:cs="Arial"/>
          <w:sz w:val="24"/>
          <w:szCs w:val="24"/>
        </w:rPr>
        <w:t>).</w:t>
      </w:r>
    </w:p>
    <w:p w14:paraId="1466B8A1" w14:textId="77777777" w:rsidR="009E6F3E" w:rsidRDefault="009E6F3E">
      <w:pPr>
        <w:rPr>
          <w:rFonts w:ascii="Arial" w:hAnsi="Arial" w:cs="Arial"/>
          <w:sz w:val="24"/>
          <w:szCs w:val="24"/>
        </w:rPr>
      </w:pPr>
    </w:p>
    <w:p w14:paraId="6899D5DA" w14:textId="591A36CD" w:rsidR="00412DCB" w:rsidRDefault="00412DCB">
      <w:pPr>
        <w:rPr>
          <w:rFonts w:ascii="Arial" w:hAnsi="Arial" w:cs="Arial"/>
          <w:sz w:val="24"/>
          <w:szCs w:val="24"/>
        </w:rPr>
      </w:pPr>
      <w:r>
        <w:rPr>
          <w:rFonts w:ascii="Arial" w:hAnsi="Arial" w:cs="Arial"/>
          <w:sz w:val="24"/>
          <w:szCs w:val="24"/>
        </w:rPr>
        <w:t xml:space="preserve">Waldron, I. </w:t>
      </w:r>
      <w:r w:rsidR="00041E46">
        <w:rPr>
          <w:rFonts w:ascii="Arial" w:hAnsi="Arial" w:cs="Arial"/>
          <w:sz w:val="24"/>
          <w:szCs w:val="24"/>
        </w:rPr>
        <w:t xml:space="preserve">(2021). The wounds that do not heal: Black expendability and the traumatizing aftereffects of anti-Black police violence. Available at: </w:t>
      </w:r>
      <w:hyperlink r:id="rId27" w:history="1">
        <w:r w:rsidR="00512B7B" w:rsidRPr="00512B7B">
          <w:rPr>
            <w:rStyle w:val="Hyperlink"/>
            <w:rFonts w:ascii="Arial" w:hAnsi="Arial" w:cs="Arial"/>
            <w:sz w:val="24"/>
            <w:szCs w:val="24"/>
          </w:rPr>
          <w:t>The wounds that do not heal: Black expendability and the traumatizing aftereffects of anti-Black police violence - ProQuest</w:t>
        </w:r>
      </w:hyperlink>
      <w:r w:rsidR="00512B7B">
        <w:rPr>
          <w:rFonts w:ascii="Arial" w:hAnsi="Arial" w:cs="Arial"/>
          <w:sz w:val="24"/>
          <w:szCs w:val="24"/>
        </w:rPr>
        <w:t>. (Accessed:</w:t>
      </w:r>
      <w:r w:rsidR="00CC1F58">
        <w:rPr>
          <w:rFonts w:ascii="Arial" w:hAnsi="Arial" w:cs="Arial"/>
          <w:sz w:val="24"/>
          <w:szCs w:val="24"/>
        </w:rPr>
        <w:t xml:space="preserve"> November 2024</w:t>
      </w:r>
      <w:r w:rsidR="00512B7B">
        <w:rPr>
          <w:rFonts w:ascii="Arial" w:hAnsi="Arial" w:cs="Arial"/>
          <w:sz w:val="24"/>
          <w:szCs w:val="24"/>
        </w:rPr>
        <w:t xml:space="preserve">). </w:t>
      </w:r>
      <w:r w:rsidR="00041E46">
        <w:rPr>
          <w:rFonts w:ascii="Arial" w:hAnsi="Arial" w:cs="Arial"/>
          <w:sz w:val="24"/>
          <w:szCs w:val="24"/>
        </w:rPr>
        <w:t xml:space="preserve"> </w:t>
      </w:r>
    </w:p>
    <w:p w14:paraId="5F44008E" w14:textId="77777777" w:rsidR="00412DCB" w:rsidRDefault="00412DCB">
      <w:pPr>
        <w:rPr>
          <w:rFonts w:ascii="Arial" w:hAnsi="Arial" w:cs="Arial"/>
          <w:sz w:val="24"/>
          <w:szCs w:val="24"/>
        </w:rPr>
      </w:pPr>
    </w:p>
    <w:p w14:paraId="755A7CED" w14:textId="512CC5A1" w:rsidR="00A82F5B" w:rsidRPr="00F12790" w:rsidRDefault="00A82F5B">
      <w:pPr>
        <w:rPr>
          <w:rFonts w:ascii="Arial" w:hAnsi="Arial" w:cs="Arial"/>
          <w:sz w:val="24"/>
          <w:szCs w:val="24"/>
        </w:rPr>
      </w:pPr>
      <w:r>
        <w:rPr>
          <w:rFonts w:ascii="Arial" w:hAnsi="Arial" w:cs="Arial"/>
          <w:sz w:val="24"/>
          <w:szCs w:val="24"/>
        </w:rPr>
        <w:t xml:space="preserve">Wolter, C. </w:t>
      </w:r>
      <w:r w:rsidR="00F47A3C">
        <w:rPr>
          <w:rFonts w:ascii="Arial" w:hAnsi="Arial" w:cs="Arial"/>
          <w:sz w:val="24"/>
          <w:szCs w:val="24"/>
        </w:rPr>
        <w:t>Santa Maria, A. Worfel, F. Gusy, F. Lesener, T. Kleiber, D.</w:t>
      </w:r>
      <w:r w:rsidR="00CB1469">
        <w:rPr>
          <w:rFonts w:ascii="Arial" w:hAnsi="Arial" w:cs="Arial"/>
          <w:sz w:val="24"/>
          <w:szCs w:val="24"/>
        </w:rPr>
        <w:t xml:space="preserve"> Renneburg, B. (2018). </w:t>
      </w:r>
      <w:r w:rsidR="00CB1469" w:rsidRPr="00645CE0">
        <w:rPr>
          <w:rFonts w:ascii="Arial" w:hAnsi="Arial" w:cs="Arial"/>
          <w:i/>
          <w:iCs/>
          <w:sz w:val="24"/>
          <w:szCs w:val="24"/>
        </w:rPr>
        <w:t>Job Demands, Job Resources, and Well-being in Police Officers – a Resource-Oriented Approach.</w:t>
      </w:r>
      <w:r w:rsidR="00CB1469">
        <w:rPr>
          <w:rFonts w:ascii="Arial" w:hAnsi="Arial" w:cs="Arial"/>
          <w:sz w:val="24"/>
          <w:szCs w:val="24"/>
        </w:rPr>
        <w:t xml:space="preserve"> </w:t>
      </w:r>
      <w:r w:rsidR="00645CE0">
        <w:rPr>
          <w:rFonts w:ascii="Arial" w:hAnsi="Arial" w:cs="Arial"/>
          <w:sz w:val="24"/>
          <w:szCs w:val="24"/>
        </w:rPr>
        <w:t xml:space="preserve">Available at: </w:t>
      </w:r>
      <w:hyperlink r:id="rId28" w:history="1">
        <w:r w:rsidR="00645CE0" w:rsidRPr="00645CE0">
          <w:rPr>
            <w:rStyle w:val="Hyperlink"/>
            <w:rFonts w:ascii="Arial" w:hAnsi="Arial" w:cs="Arial"/>
            <w:sz w:val="24"/>
            <w:szCs w:val="24"/>
          </w:rPr>
          <w:t>Job Demands, Job Resources, and Well-being in Police Officers—a Resource-Oriented Approach | Journal of Police and Criminal Psychology</w:t>
        </w:r>
      </w:hyperlink>
      <w:r w:rsidR="00645CE0">
        <w:rPr>
          <w:rFonts w:ascii="Arial" w:hAnsi="Arial" w:cs="Arial"/>
          <w:sz w:val="24"/>
          <w:szCs w:val="24"/>
        </w:rPr>
        <w:t>. (Accessed:</w:t>
      </w:r>
      <w:r w:rsidR="00CC1F58">
        <w:rPr>
          <w:rFonts w:ascii="Arial" w:hAnsi="Arial" w:cs="Arial"/>
          <w:sz w:val="24"/>
          <w:szCs w:val="24"/>
        </w:rPr>
        <w:t xml:space="preserve"> November 2024</w:t>
      </w:r>
      <w:r w:rsidR="00645CE0">
        <w:rPr>
          <w:rFonts w:ascii="Arial" w:hAnsi="Arial" w:cs="Arial"/>
          <w:sz w:val="24"/>
          <w:szCs w:val="24"/>
        </w:rPr>
        <w:t>).</w:t>
      </w:r>
    </w:p>
    <w:sectPr w:rsidR="00A82F5B" w:rsidRPr="00F12790">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88EC69" w14:textId="77777777" w:rsidR="008D359E" w:rsidRDefault="008D359E" w:rsidP="006F1BED">
      <w:pPr>
        <w:spacing w:after="0" w:line="240" w:lineRule="auto"/>
      </w:pPr>
      <w:r>
        <w:separator/>
      </w:r>
    </w:p>
  </w:endnote>
  <w:endnote w:type="continuationSeparator" w:id="0">
    <w:p w14:paraId="2ECCD7A2" w14:textId="77777777" w:rsidR="008D359E" w:rsidRDefault="008D359E" w:rsidP="006F1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4374164"/>
      <w:docPartObj>
        <w:docPartGallery w:val="Page Numbers (Bottom of Page)"/>
        <w:docPartUnique/>
      </w:docPartObj>
    </w:sdtPr>
    <w:sdtEndPr>
      <w:rPr>
        <w:noProof/>
      </w:rPr>
    </w:sdtEndPr>
    <w:sdtContent>
      <w:p w14:paraId="769D1424" w14:textId="55DB54D3" w:rsidR="006F1BED" w:rsidRDefault="006F1B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7A5FBF" w14:textId="77777777" w:rsidR="006F1BED" w:rsidRDefault="006F1B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B92ACC" w14:textId="77777777" w:rsidR="008D359E" w:rsidRDefault="008D359E" w:rsidP="006F1BED">
      <w:pPr>
        <w:spacing w:after="0" w:line="240" w:lineRule="auto"/>
      </w:pPr>
      <w:r>
        <w:separator/>
      </w:r>
    </w:p>
  </w:footnote>
  <w:footnote w:type="continuationSeparator" w:id="0">
    <w:p w14:paraId="6DBEF1A8" w14:textId="77777777" w:rsidR="008D359E" w:rsidRDefault="008D359E" w:rsidP="006F1B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D3A54"/>
    <w:multiLevelType w:val="multilevel"/>
    <w:tmpl w:val="F3BCF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40C061E"/>
    <w:multiLevelType w:val="multilevel"/>
    <w:tmpl w:val="B9C67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E591F7E"/>
    <w:multiLevelType w:val="multilevel"/>
    <w:tmpl w:val="D08E8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6383726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81957425">
    <w:abstractNumId w:val="2"/>
  </w:num>
  <w:num w:numId="3" w16cid:durableId="1774471427">
    <w:abstractNumId w:val="0"/>
  </w:num>
  <w:num w:numId="4" w16cid:durableId="778695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2C7"/>
    <w:rsid w:val="00003EBE"/>
    <w:rsid w:val="00006A79"/>
    <w:rsid w:val="00011F09"/>
    <w:rsid w:val="00021CB8"/>
    <w:rsid w:val="00041E46"/>
    <w:rsid w:val="0004225C"/>
    <w:rsid w:val="000531E1"/>
    <w:rsid w:val="00054A71"/>
    <w:rsid w:val="00054DDE"/>
    <w:rsid w:val="0006104F"/>
    <w:rsid w:val="000633BD"/>
    <w:rsid w:val="00066E45"/>
    <w:rsid w:val="00071EFF"/>
    <w:rsid w:val="00081C3A"/>
    <w:rsid w:val="00084C72"/>
    <w:rsid w:val="000910D8"/>
    <w:rsid w:val="000A17B0"/>
    <w:rsid w:val="000A23F6"/>
    <w:rsid w:val="000B4ABB"/>
    <w:rsid w:val="000C0AE8"/>
    <w:rsid w:val="000D25FC"/>
    <w:rsid w:val="000D49DC"/>
    <w:rsid w:val="000D7DEC"/>
    <w:rsid w:val="000D7FE7"/>
    <w:rsid w:val="000E079D"/>
    <w:rsid w:val="000E29B4"/>
    <w:rsid w:val="000E31E2"/>
    <w:rsid w:val="000F22FD"/>
    <w:rsid w:val="000F740B"/>
    <w:rsid w:val="0010504A"/>
    <w:rsid w:val="001064D9"/>
    <w:rsid w:val="0010674D"/>
    <w:rsid w:val="00115193"/>
    <w:rsid w:val="00130DBB"/>
    <w:rsid w:val="00135B20"/>
    <w:rsid w:val="0013779F"/>
    <w:rsid w:val="001435A5"/>
    <w:rsid w:val="0014459C"/>
    <w:rsid w:val="00152606"/>
    <w:rsid w:val="00163F12"/>
    <w:rsid w:val="00175930"/>
    <w:rsid w:val="00175AB0"/>
    <w:rsid w:val="001802A3"/>
    <w:rsid w:val="00180867"/>
    <w:rsid w:val="00190332"/>
    <w:rsid w:val="001916A2"/>
    <w:rsid w:val="001A3C92"/>
    <w:rsid w:val="001A774D"/>
    <w:rsid w:val="001B4340"/>
    <w:rsid w:val="001C6B80"/>
    <w:rsid w:val="001C6D07"/>
    <w:rsid w:val="001D0802"/>
    <w:rsid w:val="001E0844"/>
    <w:rsid w:val="001E43D8"/>
    <w:rsid w:val="001E4686"/>
    <w:rsid w:val="001E5568"/>
    <w:rsid w:val="001F559D"/>
    <w:rsid w:val="0020192F"/>
    <w:rsid w:val="0021579F"/>
    <w:rsid w:val="00222494"/>
    <w:rsid w:val="00237D0B"/>
    <w:rsid w:val="00240EFC"/>
    <w:rsid w:val="00244ED7"/>
    <w:rsid w:val="0026124D"/>
    <w:rsid w:val="00272208"/>
    <w:rsid w:val="00272528"/>
    <w:rsid w:val="00275EAE"/>
    <w:rsid w:val="0028208D"/>
    <w:rsid w:val="00282C54"/>
    <w:rsid w:val="00282F5C"/>
    <w:rsid w:val="00282FDA"/>
    <w:rsid w:val="002865EB"/>
    <w:rsid w:val="002A07C5"/>
    <w:rsid w:val="002B7EAE"/>
    <w:rsid w:val="002C244E"/>
    <w:rsid w:val="002C41CB"/>
    <w:rsid w:val="002D19AA"/>
    <w:rsid w:val="002D439F"/>
    <w:rsid w:val="002D6F1F"/>
    <w:rsid w:val="002F4164"/>
    <w:rsid w:val="00310057"/>
    <w:rsid w:val="003105FB"/>
    <w:rsid w:val="00312CF1"/>
    <w:rsid w:val="00317DDF"/>
    <w:rsid w:val="0032420A"/>
    <w:rsid w:val="00330E98"/>
    <w:rsid w:val="003432BC"/>
    <w:rsid w:val="003552C7"/>
    <w:rsid w:val="00361754"/>
    <w:rsid w:val="0036596E"/>
    <w:rsid w:val="003664E5"/>
    <w:rsid w:val="0037541F"/>
    <w:rsid w:val="003854A1"/>
    <w:rsid w:val="00387E8A"/>
    <w:rsid w:val="00391D7E"/>
    <w:rsid w:val="00391E4A"/>
    <w:rsid w:val="0039438C"/>
    <w:rsid w:val="003A2E7D"/>
    <w:rsid w:val="003A35AA"/>
    <w:rsid w:val="003A482E"/>
    <w:rsid w:val="003B0339"/>
    <w:rsid w:val="003B307F"/>
    <w:rsid w:val="003E29EE"/>
    <w:rsid w:val="003F4633"/>
    <w:rsid w:val="003F4B33"/>
    <w:rsid w:val="00401012"/>
    <w:rsid w:val="00401355"/>
    <w:rsid w:val="00401A8B"/>
    <w:rsid w:val="0040648C"/>
    <w:rsid w:val="00410BE2"/>
    <w:rsid w:val="00412DCB"/>
    <w:rsid w:val="0041638F"/>
    <w:rsid w:val="004227D3"/>
    <w:rsid w:val="00424858"/>
    <w:rsid w:val="004272EB"/>
    <w:rsid w:val="004304D2"/>
    <w:rsid w:val="0043316E"/>
    <w:rsid w:val="00433F92"/>
    <w:rsid w:val="00442BC0"/>
    <w:rsid w:val="00450536"/>
    <w:rsid w:val="00452123"/>
    <w:rsid w:val="00457C41"/>
    <w:rsid w:val="00462551"/>
    <w:rsid w:val="004724DD"/>
    <w:rsid w:val="00476903"/>
    <w:rsid w:val="00476E85"/>
    <w:rsid w:val="0048024B"/>
    <w:rsid w:val="00481E91"/>
    <w:rsid w:val="00485EB6"/>
    <w:rsid w:val="00495ECF"/>
    <w:rsid w:val="004970B1"/>
    <w:rsid w:val="004A08BA"/>
    <w:rsid w:val="004A1349"/>
    <w:rsid w:val="004B356F"/>
    <w:rsid w:val="004B4DBE"/>
    <w:rsid w:val="004B5641"/>
    <w:rsid w:val="004C13C6"/>
    <w:rsid w:val="004D6657"/>
    <w:rsid w:val="004E4697"/>
    <w:rsid w:val="004E57D9"/>
    <w:rsid w:val="004E741A"/>
    <w:rsid w:val="004E7BD0"/>
    <w:rsid w:val="00507B6D"/>
    <w:rsid w:val="00512B7B"/>
    <w:rsid w:val="005139B1"/>
    <w:rsid w:val="0051416A"/>
    <w:rsid w:val="0051606B"/>
    <w:rsid w:val="00531EC7"/>
    <w:rsid w:val="00533D61"/>
    <w:rsid w:val="00533F5B"/>
    <w:rsid w:val="00535422"/>
    <w:rsid w:val="00540095"/>
    <w:rsid w:val="005455AF"/>
    <w:rsid w:val="005474D6"/>
    <w:rsid w:val="005577FB"/>
    <w:rsid w:val="00566F17"/>
    <w:rsid w:val="005750E8"/>
    <w:rsid w:val="00586BDD"/>
    <w:rsid w:val="005907EE"/>
    <w:rsid w:val="00595A03"/>
    <w:rsid w:val="00597D53"/>
    <w:rsid w:val="005C14F1"/>
    <w:rsid w:val="005D1866"/>
    <w:rsid w:val="005E3565"/>
    <w:rsid w:val="005F0FDE"/>
    <w:rsid w:val="006049D0"/>
    <w:rsid w:val="00610B4A"/>
    <w:rsid w:val="00612D0A"/>
    <w:rsid w:val="00630E77"/>
    <w:rsid w:val="00634694"/>
    <w:rsid w:val="006403BE"/>
    <w:rsid w:val="00641071"/>
    <w:rsid w:val="00642721"/>
    <w:rsid w:val="00645CE0"/>
    <w:rsid w:val="00651973"/>
    <w:rsid w:val="0065235B"/>
    <w:rsid w:val="006601C8"/>
    <w:rsid w:val="0067232F"/>
    <w:rsid w:val="00690D99"/>
    <w:rsid w:val="006947FD"/>
    <w:rsid w:val="0069612C"/>
    <w:rsid w:val="006A0FD9"/>
    <w:rsid w:val="006B6B70"/>
    <w:rsid w:val="006C5D2D"/>
    <w:rsid w:val="006C65F6"/>
    <w:rsid w:val="006D4584"/>
    <w:rsid w:val="006E3E16"/>
    <w:rsid w:val="006F1BED"/>
    <w:rsid w:val="006F69C3"/>
    <w:rsid w:val="006F7334"/>
    <w:rsid w:val="0070595F"/>
    <w:rsid w:val="00712609"/>
    <w:rsid w:val="00712A5B"/>
    <w:rsid w:val="00717721"/>
    <w:rsid w:val="00722F92"/>
    <w:rsid w:val="00723691"/>
    <w:rsid w:val="00726DF1"/>
    <w:rsid w:val="00737E4A"/>
    <w:rsid w:val="00792288"/>
    <w:rsid w:val="00795B41"/>
    <w:rsid w:val="007A08D0"/>
    <w:rsid w:val="007B0CD4"/>
    <w:rsid w:val="007B591A"/>
    <w:rsid w:val="007B5D94"/>
    <w:rsid w:val="007B6F02"/>
    <w:rsid w:val="007C257A"/>
    <w:rsid w:val="007C2A4C"/>
    <w:rsid w:val="007C3B5A"/>
    <w:rsid w:val="007D272B"/>
    <w:rsid w:val="007D337C"/>
    <w:rsid w:val="007D5A2E"/>
    <w:rsid w:val="007E1EE4"/>
    <w:rsid w:val="007E4AEA"/>
    <w:rsid w:val="007F6A29"/>
    <w:rsid w:val="00803819"/>
    <w:rsid w:val="008041AD"/>
    <w:rsid w:val="00820D49"/>
    <w:rsid w:val="0082619C"/>
    <w:rsid w:val="0082758E"/>
    <w:rsid w:val="00827DB1"/>
    <w:rsid w:val="00840B7E"/>
    <w:rsid w:val="00852C63"/>
    <w:rsid w:val="00854655"/>
    <w:rsid w:val="0085641C"/>
    <w:rsid w:val="00860B63"/>
    <w:rsid w:val="008617C8"/>
    <w:rsid w:val="00862264"/>
    <w:rsid w:val="00867415"/>
    <w:rsid w:val="008705AA"/>
    <w:rsid w:val="0087263E"/>
    <w:rsid w:val="008728A8"/>
    <w:rsid w:val="008762CA"/>
    <w:rsid w:val="0089205B"/>
    <w:rsid w:val="00896EA0"/>
    <w:rsid w:val="00897EFB"/>
    <w:rsid w:val="008A0EC0"/>
    <w:rsid w:val="008A2766"/>
    <w:rsid w:val="008B1D07"/>
    <w:rsid w:val="008B5FB3"/>
    <w:rsid w:val="008C0074"/>
    <w:rsid w:val="008C249A"/>
    <w:rsid w:val="008C3CCA"/>
    <w:rsid w:val="008C6575"/>
    <w:rsid w:val="008D359E"/>
    <w:rsid w:val="008D5177"/>
    <w:rsid w:val="008D6A40"/>
    <w:rsid w:val="008E639D"/>
    <w:rsid w:val="008F02D1"/>
    <w:rsid w:val="008F4B39"/>
    <w:rsid w:val="009167CB"/>
    <w:rsid w:val="00920759"/>
    <w:rsid w:val="00923F5D"/>
    <w:rsid w:val="009241BC"/>
    <w:rsid w:val="00934832"/>
    <w:rsid w:val="0093561E"/>
    <w:rsid w:val="009446DD"/>
    <w:rsid w:val="00947901"/>
    <w:rsid w:val="00950B1E"/>
    <w:rsid w:val="00971067"/>
    <w:rsid w:val="00971A20"/>
    <w:rsid w:val="009740FC"/>
    <w:rsid w:val="00975A91"/>
    <w:rsid w:val="009777F8"/>
    <w:rsid w:val="00977DA4"/>
    <w:rsid w:val="0098366A"/>
    <w:rsid w:val="00987AD9"/>
    <w:rsid w:val="0099336F"/>
    <w:rsid w:val="009A1B2A"/>
    <w:rsid w:val="009B0AB6"/>
    <w:rsid w:val="009B598C"/>
    <w:rsid w:val="009B5D4F"/>
    <w:rsid w:val="009C333A"/>
    <w:rsid w:val="009D7827"/>
    <w:rsid w:val="009E6F12"/>
    <w:rsid w:val="009E6F3E"/>
    <w:rsid w:val="009E755A"/>
    <w:rsid w:val="009E7F52"/>
    <w:rsid w:val="009F130F"/>
    <w:rsid w:val="00A00266"/>
    <w:rsid w:val="00A10E45"/>
    <w:rsid w:val="00A12554"/>
    <w:rsid w:val="00A142DF"/>
    <w:rsid w:val="00A275FA"/>
    <w:rsid w:val="00A33119"/>
    <w:rsid w:val="00A33F23"/>
    <w:rsid w:val="00A43D05"/>
    <w:rsid w:val="00A45351"/>
    <w:rsid w:val="00A51E4F"/>
    <w:rsid w:val="00A55093"/>
    <w:rsid w:val="00A57143"/>
    <w:rsid w:val="00A6326B"/>
    <w:rsid w:val="00A82F5B"/>
    <w:rsid w:val="00A85118"/>
    <w:rsid w:val="00A92369"/>
    <w:rsid w:val="00A938F9"/>
    <w:rsid w:val="00AA3A7F"/>
    <w:rsid w:val="00AB604B"/>
    <w:rsid w:val="00AB7B0B"/>
    <w:rsid w:val="00AC613C"/>
    <w:rsid w:val="00AD70FC"/>
    <w:rsid w:val="00AE7BE2"/>
    <w:rsid w:val="00AF1084"/>
    <w:rsid w:val="00AF1FF7"/>
    <w:rsid w:val="00B03759"/>
    <w:rsid w:val="00B14B38"/>
    <w:rsid w:val="00B20F64"/>
    <w:rsid w:val="00B22A49"/>
    <w:rsid w:val="00B26056"/>
    <w:rsid w:val="00B30574"/>
    <w:rsid w:val="00B34355"/>
    <w:rsid w:val="00B353DF"/>
    <w:rsid w:val="00B36CAF"/>
    <w:rsid w:val="00B418F2"/>
    <w:rsid w:val="00B44383"/>
    <w:rsid w:val="00B610A8"/>
    <w:rsid w:val="00B61715"/>
    <w:rsid w:val="00B74D70"/>
    <w:rsid w:val="00B75470"/>
    <w:rsid w:val="00B8679D"/>
    <w:rsid w:val="00BB7C0D"/>
    <w:rsid w:val="00BC6C4B"/>
    <w:rsid w:val="00BC7A90"/>
    <w:rsid w:val="00BD1B5B"/>
    <w:rsid w:val="00BD5966"/>
    <w:rsid w:val="00BD6CA7"/>
    <w:rsid w:val="00C01C63"/>
    <w:rsid w:val="00C105EF"/>
    <w:rsid w:val="00C1591C"/>
    <w:rsid w:val="00C203BC"/>
    <w:rsid w:val="00C222C7"/>
    <w:rsid w:val="00C3391C"/>
    <w:rsid w:val="00C40E64"/>
    <w:rsid w:val="00C427B4"/>
    <w:rsid w:val="00C457A5"/>
    <w:rsid w:val="00C55AB1"/>
    <w:rsid w:val="00C7243D"/>
    <w:rsid w:val="00C72EF7"/>
    <w:rsid w:val="00C80CDB"/>
    <w:rsid w:val="00C8497C"/>
    <w:rsid w:val="00C84AC3"/>
    <w:rsid w:val="00C8572C"/>
    <w:rsid w:val="00CA0E9A"/>
    <w:rsid w:val="00CA4747"/>
    <w:rsid w:val="00CB1469"/>
    <w:rsid w:val="00CB7211"/>
    <w:rsid w:val="00CB7EC4"/>
    <w:rsid w:val="00CC1F58"/>
    <w:rsid w:val="00CC3B64"/>
    <w:rsid w:val="00CC49CE"/>
    <w:rsid w:val="00CE2400"/>
    <w:rsid w:val="00CE2F6D"/>
    <w:rsid w:val="00CE34A6"/>
    <w:rsid w:val="00CF0780"/>
    <w:rsid w:val="00CF1A89"/>
    <w:rsid w:val="00CF4621"/>
    <w:rsid w:val="00CF77B4"/>
    <w:rsid w:val="00D00DBE"/>
    <w:rsid w:val="00D14E2F"/>
    <w:rsid w:val="00D2477F"/>
    <w:rsid w:val="00D45667"/>
    <w:rsid w:val="00D46EA6"/>
    <w:rsid w:val="00D51827"/>
    <w:rsid w:val="00D562A4"/>
    <w:rsid w:val="00D62D69"/>
    <w:rsid w:val="00D71596"/>
    <w:rsid w:val="00D76DAB"/>
    <w:rsid w:val="00DA1F2F"/>
    <w:rsid w:val="00DA3B75"/>
    <w:rsid w:val="00DB1266"/>
    <w:rsid w:val="00DB37C8"/>
    <w:rsid w:val="00DC4F98"/>
    <w:rsid w:val="00DC703A"/>
    <w:rsid w:val="00DD4A54"/>
    <w:rsid w:val="00DD4CD0"/>
    <w:rsid w:val="00DE6BFD"/>
    <w:rsid w:val="00DF0D6E"/>
    <w:rsid w:val="00E144D4"/>
    <w:rsid w:val="00E167B8"/>
    <w:rsid w:val="00E21C39"/>
    <w:rsid w:val="00E22A73"/>
    <w:rsid w:val="00E303DE"/>
    <w:rsid w:val="00E308C5"/>
    <w:rsid w:val="00E34F3A"/>
    <w:rsid w:val="00E42970"/>
    <w:rsid w:val="00E46DD9"/>
    <w:rsid w:val="00E53AB6"/>
    <w:rsid w:val="00E560EA"/>
    <w:rsid w:val="00E775D7"/>
    <w:rsid w:val="00E83FCC"/>
    <w:rsid w:val="00E91DE4"/>
    <w:rsid w:val="00EA23C5"/>
    <w:rsid w:val="00EC18D9"/>
    <w:rsid w:val="00EC231E"/>
    <w:rsid w:val="00EC24AF"/>
    <w:rsid w:val="00ED3255"/>
    <w:rsid w:val="00ED4B51"/>
    <w:rsid w:val="00EE1070"/>
    <w:rsid w:val="00EF2EAF"/>
    <w:rsid w:val="00F01257"/>
    <w:rsid w:val="00F02ED9"/>
    <w:rsid w:val="00F07775"/>
    <w:rsid w:val="00F12790"/>
    <w:rsid w:val="00F257FE"/>
    <w:rsid w:val="00F334AE"/>
    <w:rsid w:val="00F40C31"/>
    <w:rsid w:val="00F414E7"/>
    <w:rsid w:val="00F43D34"/>
    <w:rsid w:val="00F43E9A"/>
    <w:rsid w:val="00F455C6"/>
    <w:rsid w:val="00F47A3C"/>
    <w:rsid w:val="00F52CA2"/>
    <w:rsid w:val="00F61E37"/>
    <w:rsid w:val="00F648CD"/>
    <w:rsid w:val="00F73934"/>
    <w:rsid w:val="00F76499"/>
    <w:rsid w:val="00F770EE"/>
    <w:rsid w:val="00F77958"/>
    <w:rsid w:val="00F83A9B"/>
    <w:rsid w:val="00F921AC"/>
    <w:rsid w:val="00F92548"/>
    <w:rsid w:val="00F9613A"/>
    <w:rsid w:val="00FA19AA"/>
    <w:rsid w:val="00FB21C4"/>
    <w:rsid w:val="00FB2EC6"/>
    <w:rsid w:val="00FC1F82"/>
    <w:rsid w:val="00FC5E08"/>
    <w:rsid w:val="00FE1E93"/>
    <w:rsid w:val="00FF06C3"/>
    <w:rsid w:val="00FF440D"/>
    <w:rsid w:val="00FF4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D6DFE"/>
  <w15:chartTrackingRefBased/>
  <w15:docId w15:val="{B0E2BFF1-C000-4F69-BDA3-6E06BBAE7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2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52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52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52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52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52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2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2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2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2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52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52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52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52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52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2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2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2C7"/>
    <w:rPr>
      <w:rFonts w:eastAsiaTheme="majorEastAsia" w:cstheme="majorBidi"/>
      <w:color w:val="272727" w:themeColor="text1" w:themeTint="D8"/>
    </w:rPr>
  </w:style>
  <w:style w:type="paragraph" w:styleId="Title">
    <w:name w:val="Title"/>
    <w:basedOn w:val="Normal"/>
    <w:next w:val="Normal"/>
    <w:link w:val="TitleChar"/>
    <w:uiPriority w:val="10"/>
    <w:qFormat/>
    <w:rsid w:val="003552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2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2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2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2C7"/>
    <w:pPr>
      <w:spacing w:before="160"/>
      <w:jc w:val="center"/>
    </w:pPr>
    <w:rPr>
      <w:i/>
      <w:iCs/>
      <w:color w:val="404040" w:themeColor="text1" w:themeTint="BF"/>
    </w:rPr>
  </w:style>
  <w:style w:type="character" w:customStyle="1" w:styleId="QuoteChar">
    <w:name w:val="Quote Char"/>
    <w:basedOn w:val="DefaultParagraphFont"/>
    <w:link w:val="Quote"/>
    <w:uiPriority w:val="29"/>
    <w:rsid w:val="003552C7"/>
    <w:rPr>
      <w:i/>
      <w:iCs/>
      <w:color w:val="404040" w:themeColor="text1" w:themeTint="BF"/>
    </w:rPr>
  </w:style>
  <w:style w:type="paragraph" w:styleId="ListParagraph">
    <w:name w:val="List Paragraph"/>
    <w:basedOn w:val="Normal"/>
    <w:uiPriority w:val="34"/>
    <w:qFormat/>
    <w:rsid w:val="003552C7"/>
    <w:pPr>
      <w:ind w:left="720"/>
      <w:contextualSpacing/>
    </w:pPr>
  </w:style>
  <w:style w:type="character" w:styleId="IntenseEmphasis">
    <w:name w:val="Intense Emphasis"/>
    <w:basedOn w:val="DefaultParagraphFont"/>
    <w:uiPriority w:val="21"/>
    <w:qFormat/>
    <w:rsid w:val="003552C7"/>
    <w:rPr>
      <w:i/>
      <w:iCs/>
      <w:color w:val="0F4761" w:themeColor="accent1" w:themeShade="BF"/>
    </w:rPr>
  </w:style>
  <w:style w:type="paragraph" w:styleId="IntenseQuote">
    <w:name w:val="Intense Quote"/>
    <w:basedOn w:val="Normal"/>
    <w:next w:val="Normal"/>
    <w:link w:val="IntenseQuoteChar"/>
    <w:uiPriority w:val="30"/>
    <w:qFormat/>
    <w:rsid w:val="003552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52C7"/>
    <w:rPr>
      <w:i/>
      <w:iCs/>
      <w:color w:val="0F4761" w:themeColor="accent1" w:themeShade="BF"/>
    </w:rPr>
  </w:style>
  <w:style w:type="character" w:styleId="IntenseReference">
    <w:name w:val="Intense Reference"/>
    <w:basedOn w:val="DefaultParagraphFont"/>
    <w:uiPriority w:val="32"/>
    <w:qFormat/>
    <w:rsid w:val="003552C7"/>
    <w:rPr>
      <w:b/>
      <w:bCs/>
      <w:smallCaps/>
      <w:color w:val="0F4761" w:themeColor="accent1" w:themeShade="BF"/>
      <w:spacing w:val="5"/>
    </w:rPr>
  </w:style>
  <w:style w:type="paragraph" w:styleId="Header">
    <w:name w:val="header"/>
    <w:basedOn w:val="Normal"/>
    <w:link w:val="HeaderChar"/>
    <w:uiPriority w:val="99"/>
    <w:unhideWhenUsed/>
    <w:rsid w:val="006F1B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BED"/>
  </w:style>
  <w:style w:type="paragraph" w:styleId="Footer">
    <w:name w:val="footer"/>
    <w:basedOn w:val="Normal"/>
    <w:link w:val="FooterChar"/>
    <w:uiPriority w:val="99"/>
    <w:unhideWhenUsed/>
    <w:rsid w:val="006F1B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BED"/>
  </w:style>
  <w:style w:type="character" w:styleId="Hyperlink">
    <w:name w:val="Hyperlink"/>
    <w:basedOn w:val="DefaultParagraphFont"/>
    <w:uiPriority w:val="99"/>
    <w:unhideWhenUsed/>
    <w:rsid w:val="00081C3A"/>
    <w:rPr>
      <w:color w:val="467886" w:themeColor="hyperlink"/>
      <w:u w:val="single"/>
    </w:rPr>
  </w:style>
  <w:style w:type="character" w:styleId="UnresolvedMention">
    <w:name w:val="Unresolved Mention"/>
    <w:basedOn w:val="DefaultParagraphFont"/>
    <w:uiPriority w:val="99"/>
    <w:semiHidden/>
    <w:unhideWhenUsed/>
    <w:rsid w:val="00081C3A"/>
    <w:rPr>
      <w:color w:val="605E5C"/>
      <w:shd w:val="clear" w:color="auto" w:fill="E1DFDD"/>
    </w:rPr>
  </w:style>
  <w:style w:type="character" w:styleId="FollowedHyperlink">
    <w:name w:val="FollowedHyperlink"/>
    <w:basedOn w:val="DefaultParagraphFont"/>
    <w:uiPriority w:val="99"/>
    <w:semiHidden/>
    <w:unhideWhenUsed/>
    <w:rsid w:val="00CC49C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543789">
      <w:bodyDiv w:val="1"/>
      <w:marLeft w:val="0"/>
      <w:marRight w:val="0"/>
      <w:marTop w:val="0"/>
      <w:marBottom w:val="0"/>
      <w:divBdr>
        <w:top w:val="none" w:sz="0" w:space="0" w:color="auto"/>
        <w:left w:val="none" w:sz="0" w:space="0" w:color="auto"/>
        <w:bottom w:val="none" w:sz="0" w:space="0" w:color="auto"/>
        <w:right w:val="none" w:sz="0" w:space="0" w:color="auto"/>
      </w:divBdr>
    </w:div>
    <w:div w:id="185749776">
      <w:bodyDiv w:val="1"/>
      <w:marLeft w:val="0"/>
      <w:marRight w:val="0"/>
      <w:marTop w:val="0"/>
      <w:marBottom w:val="0"/>
      <w:divBdr>
        <w:top w:val="none" w:sz="0" w:space="0" w:color="auto"/>
        <w:left w:val="none" w:sz="0" w:space="0" w:color="auto"/>
        <w:bottom w:val="none" w:sz="0" w:space="0" w:color="auto"/>
        <w:right w:val="none" w:sz="0" w:space="0" w:color="auto"/>
      </w:divBdr>
    </w:div>
    <w:div w:id="478426051">
      <w:bodyDiv w:val="1"/>
      <w:marLeft w:val="0"/>
      <w:marRight w:val="0"/>
      <w:marTop w:val="0"/>
      <w:marBottom w:val="0"/>
      <w:divBdr>
        <w:top w:val="none" w:sz="0" w:space="0" w:color="auto"/>
        <w:left w:val="none" w:sz="0" w:space="0" w:color="auto"/>
        <w:bottom w:val="none" w:sz="0" w:space="0" w:color="auto"/>
        <w:right w:val="none" w:sz="0" w:space="0" w:color="auto"/>
      </w:divBdr>
    </w:div>
    <w:div w:id="593444655">
      <w:bodyDiv w:val="1"/>
      <w:marLeft w:val="0"/>
      <w:marRight w:val="0"/>
      <w:marTop w:val="0"/>
      <w:marBottom w:val="0"/>
      <w:divBdr>
        <w:top w:val="none" w:sz="0" w:space="0" w:color="auto"/>
        <w:left w:val="none" w:sz="0" w:space="0" w:color="auto"/>
        <w:bottom w:val="none" w:sz="0" w:space="0" w:color="auto"/>
        <w:right w:val="none" w:sz="0" w:space="0" w:color="auto"/>
      </w:divBdr>
    </w:div>
    <w:div w:id="747464730">
      <w:bodyDiv w:val="1"/>
      <w:marLeft w:val="0"/>
      <w:marRight w:val="0"/>
      <w:marTop w:val="0"/>
      <w:marBottom w:val="0"/>
      <w:divBdr>
        <w:top w:val="none" w:sz="0" w:space="0" w:color="auto"/>
        <w:left w:val="none" w:sz="0" w:space="0" w:color="auto"/>
        <w:bottom w:val="none" w:sz="0" w:space="0" w:color="auto"/>
        <w:right w:val="none" w:sz="0" w:space="0" w:color="auto"/>
      </w:divBdr>
    </w:div>
    <w:div w:id="806237305">
      <w:bodyDiv w:val="1"/>
      <w:marLeft w:val="0"/>
      <w:marRight w:val="0"/>
      <w:marTop w:val="0"/>
      <w:marBottom w:val="0"/>
      <w:divBdr>
        <w:top w:val="none" w:sz="0" w:space="0" w:color="auto"/>
        <w:left w:val="none" w:sz="0" w:space="0" w:color="auto"/>
        <w:bottom w:val="none" w:sz="0" w:space="0" w:color="auto"/>
        <w:right w:val="none" w:sz="0" w:space="0" w:color="auto"/>
      </w:divBdr>
    </w:div>
    <w:div w:id="943656026">
      <w:bodyDiv w:val="1"/>
      <w:marLeft w:val="0"/>
      <w:marRight w:val="0"/>
      <w:marTop w:val="0"/>
      <w:marBottom w:val="0"/>
      <w:divBdr>
        <w:top w:val="none" w:sz="0" w:space="0" w:color="auto"/>
        <w:left w:val="none" w:sz="0" w:space="0" w:color="auto"/>
        <w:bottom w:val="none" w:sz="0" w:space="0" w:color="auto"/>
        <w:right w:val="none" w:sz="0" w:space="0" w:color="auto"/>
      </w:divBdr>
    </w:div>
    <w:div w:id="1313175195">
      <w:bodyDiv w:val="1"/>
      <w:marLeft w:val="0"/>
      <w:marRight w:val="0"/>
      <w:marTop w:val="0"/>
      <w:marBottom w:val="0"/>
      <w:divBdr>
        <w:top w:val="none" w:sz="0" w:space="0" w:color="auto"/>
        <w:left w:val="none" w:sz="0" w:space="0" w:color="auto"/>
        <w:bottom w:val="none" w:sz="0" w:space="0" w:color="auto"/>
        <w:right w:val="none" w:sz="0" w:space="0" w:color="auto"/>
      </w:divBdr>
    </w:div>
    <w:div w:id="1398553244">
      <w:bodyDiv w:val="1"/>
      <w:marLeft w:val="0"/>
      <w:marRight w:val="0"/>
      <w:marTop w:val="0"/>
      <w:marBottom w:val="0"/>
      <w:divBdr>
        <w:top w:val="none" w:sz="0" w:space="0" w:color="auto"/>
        <w:left w:val="none" w:sz="0" w:space="0" w:color="auto"/>
        <w:bottom w:val="none" w:sz="0" w:space="0" w:color="auto"/>
        <w:right w:val="none" w:sz="0" w:space="0" w:color="auto"/>
      </w:divBdr>
    </w:div>
    <w:div w:id="1516378406">
      <w:bodyDiv w:val="1"/>
      <w:marLeft w:val="0"/>
      <w:marRight w:val="0"/>
      <w:marTop w:val="0"/>
      <w:marBottom w:val="0"/>
      <w:divBdr>
        <w:top w:val="none" w:sz="0" w:space="0" w:color="auto"/>
        <w:left w:val="none" w:sz="0" w:space="0" w:color="auto"/>
        <w:bottom w:val="none" w:sz="0" w:space="0" w:color="auto"/>
        <w:right w:val="none" w:sz="0" w:space="0" w:color="auto"/>
      </w:divBdr>
    </w:div>
    <w:div w:id="1946227082">
      <w:bodyDiv w:val="1"/>
      <w:marLeft w:val="0"/>
      <w:marRight w:val="0"/>
      <w:marTop w:val="0"/>
      <w:marBottom w:val="0"/>
      <w:divBdr>
        <w:top w:val="none" w:sz="0" w:space="0" w:color="auto"/>
        <w:left w:val="none" w:sz="0" w:space="0" w:color="auto"/>
        <w:bottom w:val="none" w:sz="0" w:space="0" w:color="auto"/>
        <w:right w:val="none" w:sz="0" w:space="0" w:color="auto"/>
      </w:divBdr>
    </w:div>
    <w:div w:id="1977760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doi/pdf/10.1080/10439463.2017.1339706" TargetMode="External"/><Relationship Id="rId13" Type="http://schemas.openxmlformats.org/officeDocument/2006/relationships/hyperlink" Target="https://www.n8research.org.uk/media/CommunityEngagement_EvidenceReview.pdf" TargetMode="External"/><Relationship Id="rId18" Type="http://schemas.openxmlformats.org/officeDocument/2006/relationships/hyperlink" Target="https://www.proquest.com/docview/2873845634?accountid=130472&amp;parentSessionId=%2FJHWM7MmwkE8ZMuXak5Uj0CPv4IynsVbXNJVrWUyOzQ%3D&amp;pq-origsite=primo&amp;sourcetype=Scholarly%20Journals" TargetMode="External"/><Relationship Id="rId26" Type="http://schemas.openxmlformats.org/officeDocument/2006/relationships/hyperlink" Target="https://wp-main.travellermovement.org.uk/wp-content/uploads/2021/09/Policing-by-Consent-Report-long.pdf" TargetMode="External"/><Relationship Id="rId3" Type="http://schemas.openxmlformats.org/officeDocument/2006/relationships/settings" Target="settings.xml"/><Relationship Id="rId21" Type="http://schemas.openxmlformats.org/officeDocument/2006/relationships/hyperlink" Target="https://www.npcc.police.uk/SysSiteAssets/media/downloads/our-work/race-action-plan/police-race-action-plan-improving-policing-for-black-people.pdf" TargetMode="External"/><Relationship Id="rId7" Type="http://schemas.openxmlformats.org/officeDocument/2006/relationships/hyperlink" Target="https://bridgesupport.org/partnership-working-in-health-and-social-care-the-bridge-perspective-2/" TargetMode="External"/><Relationship Id="rId12" Type="http://schemas.openxmlformats.org/officeDocument/2006/relationships/hyperlink" Target="https://jamanetwork.com/journals/jamanetworkopen/article-abstract/2771400" TargetMode="External"/><Relationship Id="rId17" Type="http://schemas.openxmlformats.org/officeDocument/2006/relationships/hyperlink" Target="https://www.ethnicity-facts-figures.service.gov.uk/crime-justice-and-the-law/policing/confidence-in-the-local-police/latest/" TargetMode="External"/><Relationship Id="rId25" Type="http://schemas.openxmlformats.org/officeDocument/2006/relationships/hyperlink" Target="https://academic.oup.com/occmed/article/71/8/351/6355606" TargetMode="External"/><Relationship Id="rId2" Type="http://schemas.openxmlformats.org/officeDocument/2006/relationships/styles" Target="styles.xml"/><Relationship Id="rId16" Type="http://schemas.openxmlformats.org/officeDocument/2006/relationships/hyperlink" Target="https://www.mind.org.uk/media-a/4572/20046_mind-blue-light-programme-legacy-report-v12_online.pdf" TargetMode="External"/><Relationship Id="rId20" Type="http://schemas.openxmlformats.org/officeDocument/2006/relationships/hyperlink" Target="https://www.policenow.org.uk/wp-content/uploads/2020/08/Insight-Briefing-Mental-Health-and-Wellbeing-in-the-Police-Service.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thnicity-facts-figures.service.gov.uk/crime-justice-and-the-law/policing/stop-and-search/latest/" TargetMode="External"/><Relationship Id="rId24" Type="http://schemas.openxmlformats.org/officeDocument/2006/relationships/hyperlink" Target="https://www.nhs.uk/mental-health/conditions/post-traumatic-stress-disorder-ptsd/overview/" TargetMode="External"/><Relationship Id="rId5" Type="http://schemas.openxmlformats.org/officeDocument/2006/relationships/footnotes" Target="footnotes.xml"/><Relationship Id="rId15" Type="http://schemas.openxmlformats.org/officeDocument/2006/relationships/hyperlink" Target="https://www-cambridge-org.ezproxy.uwtsd.ac.uk/core/books/policing-mind/why-the-need-to-be-resilient-how-it-feels-to-be-a-police-officer-in-the-uk-and-why/003CA6D0DE3D5CD5E8A4553BE792C32D" TargetMode="External"/><Relationship Id="rId23" Type="http://schemas.openxmlformats.org/officeDocument/2006/relationships/hyperlink" Target="https://link.springer.com/article/10.1186/s12889-019-7609-0" TargetMode="External"/><Relationship Id="rId28" Type="http://schemas.openxmlformats.org/officeDocument/2006/relationships/hyperlink" Target="https://link.springer.com/article/10.1007/s11896-018-9265-1" TargetMode="External"/><Relationship Id="rId10" Type="http://schemas.openxmlformats.org/officeDocument/2006/relationships/hyperlink" Target="https://pmc.ncbi.nlm.nih.gov/articles/PMC7116541/" TargetMode="External"/><Relationship Id="rId19" Type="http://schemas.openxmlformats.org/officeDocument/2006/relationships/hyperlink" Target="https://www.tandfonline.com/doi/full/10.1080/10439463.2019.1588269?scroll=top&amp;needAccess=tru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cademic-oup-com.ezproxy.uwtsd.ac.uk/policing/article/15/2/1326/5864637" TargetMode="External"/><Relationship Id="rId14" Type="http://schemas.openxmlformats.org/officeDocument/2006/relationships/hyperlink" Target="https://www.apccs.police.uk/media/6362/eng-police-and-crime-plan-2021-25.pdf" TargetMode="External"/><Relationship Id="rId22" Type="http://schemas.openxmlformats.org/officeDocument/2006/relationships/hyperlink" Target="https://link.springer.com/article/10.1007/s12144-023-04365-y" TargetMode="External"/><Relationship Id="rId27" Type="http://schemas.openxmlformats.org/officeDocument/2006/relationships/hyperlink" Target="https://www.proquest.com/docview/2534475617?accountid=130472&amp;parentSessionId=zRy3JzdjBtRR96gMOjnYOaP4bXlwAdK1SYXcotXzlFY%3D&amp;pq-origsite=primo&amp;sourcetype=Scholarly%20Journal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2150</TotalTime>
  <Pages>11</Pages>
  <Words>4919</Words>
  <Characters>28041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Cordell,Seren swp8312</dc:creator>
  <cp:keywords/>
  <dc:description/>
  <cp:lastModifiedBy>Cordell,Seren swp8312</cp:lastModifiedBy>
  <cp:revision>421</cp:revision>
  <dcterms:created xsi:type="dcterms:W3CDTF">2024-10-22T10:37:00Z</dcterms:created>
  <dcterms:modified xsi:type="dcterms:W3CDTF">2024-11-25T22:34:00Z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2024-10-22T10:37:19Z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ee38f9ab-eaa3-4c21-a16c-a91145021d7d</vt:lpwstr>
  </property>
  <property fmtid="{D5CDD505-2E9C-101B-9397-08002B2CF9AE}" pid="8" name="MSIP_Label_66cf8fe5-b7b7-4df7-b38d-1c61ac2f6639_ContentBits">
    <vt:lpwstr>0</vt:lpwstr>
  </property>
</Properties>
</file>