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sz w:val="40"/>
          <w:szCs w:val="40"/>
        </w:rPr>
      </w:pPr>
      <w:r w:rsidDel="00000000" w:rsidR="00000000" w:rsidRPr="00000000">
        <w:rPr>
          <w:b w:val="1"/>
          <w:sz w:val="40"/>
          <w:szCs w:val="40"/>
        </w:rPr>
        <w:drawing>
          <wp:inline distB="0" distT="0" distL="0" distR="0">
            <wp:extent cx="2626701" cy="2967038"/>
            <wp:effectExtent b="0" l="0" r="0" t="0"/>
            <wp:docPr id="697980611" name="image2.jpg"/>
            <a:graphic>
              <a:graphicData uri="http://schemas.openxmlformats.org/drawingml/2006/picture">
                <pic:pic>
                  <pic:nvPicPr>
                    <pic:cNvPr id="0" name="image2.jpg"/>
                    <pic:cNvPicPr preferRelativeResize="0"/>
                  </pic:nvPicPr>
                  <pic:blipFill>
                    <a:blip r:embed="rId7"/>
                    <a:srcRect b="1733" l="18943" r="21557" t="1"/>
                    <a:stretch>
                      <a:fillRect/>
                    </a:stretch>
                  </pic:blipFill>
                  <pic:spPr>
                    <a:xfrm>
                      <a:off x="0" y="0"/>
                      <a:ext cx="2626701" cy="2967038"/>
                    </a:xfrm>
                    <a:prstGeom prst="rect"/>
                    <a:ln/>
                  </pic:spPr>
                </pic:pic>
              </a:graphicData>
            </a:graphic>
          </wp:inline>
        </w:drawing>
      </w:r>
      <w:r w:rsidDel="00000000" w:rsidR="00000000" w:rsidRPr="00000000">
        <w:rPr>
          <w:b w:val="1"/>
          <w:sz w:val="40"/>
          <w:szCs w:val="40"/>
        </w:rPr>
        <w:drawing>
          <wp:inline distB="0" distT="0" distL="0" distR="0">
            <wp:extent cx="2600115" cy="2976563"/>
            <wp:effectExtent b="0" l="0" r="0" t="0"/>
            <wp:docPr descr="A close-up of a computer server&#10;&#10;Description automatically generated" id="697980613" name="image1.jpg"/>
            <a:graphic>
              <a:graphicData uri="http://schemas.openxmlformats.org/drawingml/2006/picture">
                <pic:pic>
                  <pic:nvPicPr>
                    <pic:cNvPr descr="A close-up of a computer server&#10;&#10;Description automatically generated" id="0" name="image1.jpg"/>
                    <pic:cNvPicPr preferRelativeResize="0"/>
                  </pic:nvPicPr>
                  <pic:blipFill>
                    <a:blip r:embed="rId8"/>
                    <a:srcRect b="0" l="43466" r="7497" t="0"/>
                    <a:stretch>
                      <a:fillRect/>
                    </a:stretch>
                  </pic:blipFill>
                  <pic:spPr>
                    <a:xfrm>
                      <a:off x="0" y="0"/>
                      <a:ext cx="2600115" cy="29765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pPr>
      <w:bookmarkStart w:colFirst="0" w:colLast="0" w:name="_heading=h.gjdgxs" w:id="0"/>
      <w:bookmarkEnd w:id="0"/>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pStyle w:val="Heading1"/>
        <w:spacing w:line="360" w:lineRule="auto"/>
        <w:rPr/>
      </w:pPr>
      <w:bookmarkStart w:colFirst="0" w:colLast="0" w:name="_heading=h.30j0zll" w:id="1"/>
      <w:bookmarkEnd w:id="1"/>
      <w:r w:rsidDel="00000000" w:rsidR="00000000" w:rsidRPr="00000000">
        <w:rPr>
          <w:rtl w:val="0"/>
        </w:rPr>
        <w:t xml:space="preserve">Developing a 21</w:t>
      </w:r>
      <w:r w:rsidDel="00000000" w:rsidR="00000000" w:rsidRPr="00000000">
        <w:rPr>
          <w:vertAlign w:val="superscript"/>
          <w:rtl w:val="0"/>
        </w:rPr>
        <w:t xml:space="preserve">st</w:t>
      </w:r>
      <w:r w:rsidDel="00000000" w:rsidR="00000000" w:rsidRPr="00000000">
        <w:rPr>
          <w:rtl w:val="0"/>
        </w:rPr>
        <w:t xml:space="preserve"> century cyber-security toolkit for NHS end users: an investigation</w:t>
      </w:r>
    </w:p>
    <w:p w:rsidR="00000000" w:rsidDel="00000000" w:rsidP="00000000" w:rsidRDefault="00000000" w:rsidRPr="00000000" w14:paraId="00000005">
      <w:pPr>
        <w:spacing w:line="360" w:lineRule="auto"/>
        <w:rPr>
          <w:b w:val="1"/>
          <w:sz w:val="28"/>
          <w:szCs w:val="28"/>
        </w:rPr>
      </w:pPr>
      <w:r w:rsidDel="00000000" w:rsidR="00000000" w:rsidRPr="00000000">
        <w:rPr>
          <w:rtl w:val="0"/>
        </w:rPr>
      </w:r>
    </w:p>
    <w:p w:rsidR="00000000" w:rsidDel="00000000" w:rsidP="00000000" w:rsidRDefault="00000000" w:rsidRPr="00000000" w14:paraId="00000006">
      <w:pPr>
        <w:spacing w:line="360" w:lineRule="auto"/>
        <w:rPr>
          <w:b w:val="1"/>
          <w:sz w:val="28"/>
          <w:szCs w:val="28"/>
        </w:rPr>
      </w:pPr>
      <w:r w:rsidDel="00000000" w:rsidR="00000000" w:rsidRPr="00000000">
        <w:rPr>
          <w:b w:val="1"/>
          <w:sz w:val="28"/>
          <w:szCs w:val="28"/>
          <w:rtl w:val="0"/>
        </w:rPr>
        <w:t xml:space="preserve">By Pete Holdstock (UWTSD)</w:t>
      </w:r>
    </w:p>
    <w:p w:rsidR="00000000" w:rsidDel="00000000" w:rsidP="00000000" w:rsidRDefault="00000000" w:rsidRPr="00000000" w14:paraId="00000007">
      <w:pPr>
        <w:spacing w:line="360" w:lineRule="auto"/>
        <w:rPr>
          <w:i w:val="1"/>
          <w:sz w:val="24"/>
          <w:szCs w:val="24"/>
        </w:rPr>
      </w:pPr>
      <w:r w:rsidDel="00000000" w:rsidR="00000000" w:rsidRPr="00000000">
        <w:rPr>
          <w:rtl w:val="0"/>
        </w:rPr>
      </w:r>
    </w:p>
    <w:p w:rsidR="00000000" w:rsidDel="00000000" w:rsidP="00000000" w:rsidRDefault="00000000" w:rsidRPr="00000000" w14:paraId="00000008">
      <w:pPr>
        <w:spacing w:line="360" w:lineRule="auto"/>
        <w:rPr>
          <w:i w:val="1"/>
          <w:sz w:val="24"/>
          <w:szCs w:val="24"/>
        </w:rPr>
      </w:pPr>
      <w:r w:rsidDel="00000000" w:rsidR="00000000" w:rsidRPr="00000000">
        <w:rPr>
          <w:rtl w:val="0"/>
        </w:rPr>
      </w:r>
    </w:p>
    <w:p w:rsidR="00000000" w:rsidDel="00000000" w:rsidP="00000000" w:rsidRDefault="00000000" w:rsidRPr="00000000" w14:paraId="00000009">
      <w:pPr>
        <w:spacing w:line="360" w:lineRule="auto"/>
        <w:rPr>
          <w:i w:val="1"/>
          <w:sz w:val="24"/>
          <w:szCs w:val="24"/>
        </w:rPr>
      </w:pPr>
      <w:r w:rsidDel="00000000" w:rsidR="00000000" w:rsidRPr="00000000">
        <w:rPr>
          <w:rtl w:val="0"/>
        </w:rPr>
      </w:r>
    </w:p>
    <w:p w:rsidR="00000000" w:rsidDel="00000000" w:rsidP="00000000" w:rsidRDefault="00000000" w:rsidRPr="00000000" w14:paraId="0000000A">
      <w:pPr>
        <w:spacing w:line="360" w:lineRule="auto"/>
        <w:rPr>
          <w:sz w:val="24"/>
          <w:szCs w:val="24"/>
        </w:rPr>
      </w:pPr>
      <w:r w:rsidDel="00000000" w:rsidR="00000000" w:rsidRPr="00000000">
        <w:rPr>
          <w:sz w:val="24"/>
          <w:szCs w:val="24"/>
          <w:rtl w:val="0"/>
        </w:rPr>
        <w:t xml:space="preserve">Sep. 2023  |  v02</w:t>
      </w:r>
    </w:p>
    <w:p w:rsidR="00000000" w:rsidDel="00000000" w:rsidP="00000000" w:rsidRDefault="00000000" w:rsidRPr="00000000" w14:paraId="0000000B">
      <w:pPr>
        <w:spacing w:line="360" w:lineRule="auto"/>
        <w:rPr>
          <w:b w:val="1"/>
          <w:sz w:val="28"/>
          <w:szCs w:val="28"/>
        </w:rPr>
      </w:pPr>
      <w:r w:rsidDel="00000000" w:rsidR="00000000" w:rsidRPr="00000000">
        <w:rPr>
          <w:i w:val="1"/>
          <w:sz w:val="24"/>
          <w:szCs w:val="24"/>
          <w:rtl w:val="0"/>
        </w:rPr>
        <w:t xml:space="preserve">ACCA6029 Industrial-Based Research</w:t>
      </w:r>
      <w:r w:rsidDel="00000000" w:rsidR="00000000" w:rsidRPr="00000000">
        <w:rPr>
          <w:rtl w:val="0"/>
        </w:rPr>
      </w:r>
    </w:p>
    <w:p w:rsidR="00000000" w:rsidDel="00000000" w:rsidP="00000000" w:rsidRDefault="00000000" w:rsidRPr="00000000" w14:paraId="0000000C">
      <w:pPr>
        <w:spacing w:line="360" w:lineRule="auto"/>
        <w:rPr>
          <w:i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2"/>
        <w:spacing w:line="360" w:lineRule="auto"/>
        <w:rPr>
          <w:b w:val="1"/>
          <w:sz w:val="28"/>
          <w:szCs w:val="28"/>
        </w:rPr>
      </w:pPr>
      <w:bookmarkStart w:colFirst="0" w:colLast="0" w:name="_heading=h.1fob9te" w:id="2"/>
      <w:bookmarkEnd w:id="2"/>
      <w:r w:rsidDel="00000000" w:rsidR="00000000" w:rsidRPr="00000000">
        <w:rPr>
          <w:rtl w:val="0"/>
        </w:rPr>
        <w:t xml:space="preserve">Abstract</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sz w:val="28"/>
          <w:szCs w:val="28"/>
          <w:rtl w:val="0"/>
        </w:rPr>
        <w:t xml:space="preserve">The NHS is a critical organisation that handles a vast amount of sensitive data on a daily basis, relying on numerous digital systems to provide essential healthcare services across the UK. Because of this, it is a prime target for cyber-attacks. It is possible that one point of entry could expose critical data, and/or bring the NHS’s operations and services to an abrupt stop, and therefore it is important to safeguard its data, operations, and services. The most important way to prevent vulnerabilities and attacks is through proper training and awareness. In this report, I will be investigating what should be included in an end user’s cyber-security awareness toolkit, aimed at new employees joining the NHS. This will include considerations such as 2FA (two-factor authentication), secure tunnels/VPNs, and building access control. This report will also evaluate which security considerations should be prioritised, and identify which additional measures should be taken with those in IT management roles.</w:t>
      </w: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2"/>
        <w:spacing w:line="360" w:lineRule="auto"/>
        <w:rPr/>
      </w:pPr>
      <w:bookmarkStart w:colFirst="0" w:colLast="0" w:name="_heading=h.3znysh7" w:id="3"/>
      <w:bookmarkEnd w:id="3"/>
      <w:r w:rsidDel="00000000" w:rsidR="00000000" w:rsidRPr="00000000">
        <w:rPr>
          <w:rtl w:val="0"/>
        </w:rPr>
        <w:t xml:space="preserve">Contents</w:t>
      </w:r>
    </w:p>
    <w:sdt>
      <w:sdtPr>
        <w:docPartObj>
          <w:docPartGallery w:val="Table of Contents"/>
          <w:docPartUnique w:val="1"/>
        </w:docPartObj>
      </w:sdtPr>
      <w:sdtContent>
        <w:p w:rsidR="00000000" w:rsidDel="00000000" w:rsidP="00000000" w:rsidRDefault="00000000" w:rsidRPr="00000000" w14:paraId="00000010">
          <w:pPr>
            <w:widowControl w:val="0"/>
            <w:tabs>
              <w:tab w:val="right" w:leader="dot" w:pos="12000"/>
            </w:tabs>
            <w:spacing w:after="0"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Developing a 21st century cyber-security toolkit for NHS end users: an investigation</w:t>
              <w:tab/>
              <w:t xml:space="preserve">1</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Contents</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Methodology</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Analysis of Data</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Acknowledgements</w:t>
              <w:tab/>
              <w:t xml:space="preserve">13</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24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Image Credits</w:t>
              <w:tab/>
              <w:t xml:space="preserve">13</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2"/>
        <w:spacing w:line="360" w:lineRule="auto"/>
        <w:rPr/>
      </w:pPr>
      <w:bookmarkStart w:colFirst="0" w:colLast="0" w:name="_heading=h.2et92p0" w:id="4"/>
      <w:bookmarkEnd w:id="4"/>
      <w:r w:rsidDel="00000000" w:rsidR="00000000" w:rsidRPr="00000000">
        <w:rPr>
          <w:rtl w:val="0"/>
        </w:rPr>
        <w:t xml:space="preserve">Introduction</w:t>
      </w:r>
    </w:p>
    <w:p w:rsidR="00000000" w:rsidDel="00000000" w:rsidP="00000000" w:rsidRDefault="00000000" w:rsidRPr="00000000" w14:paraId="0000001D">
      <w:pPr>
        <w:spacing w:line="360" w:lineRule="auto"/>
        <w:rPr/>
      </w:pPr>
      <w:r w:rsidDel="00000000" w:rsidR="00000000" w:rsidRPr="00000000">
        <w:rPr>
          <w:rtl w:val="0"/>
        </w:rPr>
        <w:t xml:space="preserve">In a digital-first era where data of all types is primarily stored on servers on-premises and in the cloud, the risks posed by cyber attacks threaten the infrastructure and running of many organisations, and the NHS is no exception. The NHS, being one of the world’s largest healthcare providers, hosts a vast amount of sensitive data, ranging from patient records, to staff, employee and supplier information. Essentially, the NHS relies heavily on digital systems and networks to provide these essential services in hospitals, clinics, GP practices and, as of lately, online and over the phone. This makes it particularly vulnerable to cyber attacks.</w:t>
      </w:r>
    </w:p>
    <w:p w:rsidR="00000000" w:rsidDel="00000000" w:rsidP="00000000" w:rsidRDefault="00000000" w:rsidRPr="00000000" w14:paraId="0000001E">
      <w:pPr>
        <w:spacing w:line="360" w:lineRule="auto"/>
        <w:rPr/>
      </w:pPr>
      <w:r w:rsidDel="00000000" w:rsidR="00000000" w:rsidRPr="00000000">
        <w:rPr>
          <w:rtl w:val="0"/>
        </w:rPr>
        <w:t xml:space="preserve">As I’ve worked at NHS Wales for the past 3 years, I’ve encountered many end users who have developed poor digital habits, such as forgetting passwords, trying to use managed IT equipment for personal uses, and not implementing the recommended 2FA. It is different for IT managers, as using 2FA is mandatory, and many of them are digital natives (born to the digital generation).</w:t>
      </w:r>
    </w:p>
    <w:p w:rsidR="00000000" w:rsidDel="00000000" w:rsidP="00000000" w:rsidRDefault="00000000" w:rsidRPr="00000000" w14:paraId="0000001F">
      <w:pPr>
        <w:spacing w:line="360" w:lineRule="auto"/>
        <w:rPr/>
      </w:pPr>
      <w:r w:rsidDel="00000000" w:rsidR="00000000" w:rsidRPr="00000000">
        <w:rPr>
          <w:rtl w:val="0"/>
        </w:rPr>
        <w:t xml:space="preserve">These varying attitudes to cyber security have presented a clear problem in how the systems are used and treated, and it raises the need for a universal training program for all employees. This report will focus on the important first steps any new employee should take when joining the organisation, however I will also discuss what can be done to improve the cyber-security skills and training of existing employees who are not as tech savvy. These recommendations will eventually form an end user cyber security ‘toolkit’ that the NHS could adopt as part of employee onboarding.</w:t>
      </w:r>
    </w:p>
    <w:p w:rsidR="00000000" w:rsidDel="00000000" w:rsidP="00000000" w:rsidRDefault="00000000" w:rsidRPr="00000000" w14:paraId="00000020">
      <w:pPr>
        <w:spacing w:line="360" w:lineRule="auto"/>
        <w:rPr/>
      </w:pPr>
      <w:r w:rsidDel="00000000" w:rsidR="00000000" w:rsidRPr="00000000">
        <w:rPr>
          <w:rtl w:val="0"/>
        </w:rPr>
        <w:t xml:space="preserve">The NHS is not a simple organisation, and has many trusts, management boards, and stakeholders. These include: patients, medical staff, administrative staff, suppliers, technical staff, external contractors, and additional associated personnel. The range of different users requiring access to different digital platforms and systems presents a further threat: users accessing systems that they should not, or do not, need access to. This report will also consider these situations, and establish some example user groups and permissions levels that could be implemented (or improved upon).</w:t>
      </w:r>
    </w:p>
    <w:p w:rsidR="00000000" w:rsidDel="00000000" w:rsidP="00000000" w:rsidRDefault="00000000" w:rsidRPr="00000000" w14:paraId="00000021">
      <w:pPr>
        <w:spacing w:line="360" w:lineRule="auto"/>
        <w:rPr/>
      </w:pPr>
      <w:r w:rsidDel="00000000" w:rsidR="00000000" w:rsidRPr="00000000">
        <w:rPr>
          <w:rtl w:val="0"/>
        </w:rPr>
        <w:t xml:space="preserve">By the end of this report, I aim to establish which areas of cyber security preventative measures need to be improved and acted upon, and draw up a plan of action for NHS Wales to implement a new training guide ‘toolkit’ for new and existing end users, which should greatly improve the organisation’s cyber defences.</w:t>
      </w: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2"/>
        <w:spacing w:line="360" w:lineRule="auto"/>
        <w:rPr/>
      </w:pPr>
      <w:bookmarkStart w:colFirst="0" w:colLast="0" w:name="_heading=h.tyjcwt" w:id="5"/>
      <w:bookmarkEnd w:id="5"/>
      <w:r w:rsidDel="00000000" w:rsidR="00000000" w:rsidRPr="00000000">
        <w:rPr>
          <w:rtl w:val="0"/>
        </w:rPr>
        <w:t xml:space="preserve">Methodology</w:t>
      </w:r>
    </w:p>
    <w:p w:rsidR="00000000" w:rsidDel="00000000" w:rsidP="00000000" w:rsidRDefault="00000000" w:rsidRPr="00000000" w14:paraId="00000023">
      <w:pPr>
        <w:spacing w:line="360" w:lineRule="auto"/>
        <w:rPr/>
      </w:pPr>
      <w:r w:rsidDel="00000000" w:rsidR="00000000" w:rsidRPr="00000000">
        <w:rPr>
          <w:rtl w:val="0"/>
        </w:rPr>
        <w:t xml:space="preserve">I will now establish how I will conduct my research by devising key questions and objectives that I aim to answer throughout this project.</w:t>
      </w:r>
    </w:p>
    <w:p w:rsidR="00000000" w:rsidDel="00000000" w:rsidP="00000000" w:rsidRDefault="00000000" w:rsidRPr="00000000" w14:paraId="00000024">
      <w:pPr>
        <w:spacing w:line="360" w:lineRule="auto"/>
        <w:rPr/>
      </w:pPr>
      <w:r w:rsidDel="00000000" w:rsidR="00000000" w:rsidRPr="00000000">
        <w:rPr>
          <w:rtl w:val="0"/>
        </w:rPr>
        <w:t xml:space="preserve">Firstly, I aim to establish the current state of cyber security provisioning, training and attitudes within the organisation by shadowing reception staff at a GP site, and conducting interviews with the main doctor at the GP practice. I will also look at the issues technical support have to face at a health board level and at a national level (as the NHS has IT support teams for per-board issues and for wider, national issues, such as 2FA and VPN access). This will be conducted using a survey form constructed of qualitative and quantitative questions to gain a wider dataset and identify specific issues, and this first section relies heavily on primary research. This survey will be distributed to end-users across multiple departments and locations.</w:t>
      </w:r>
    </w:p>
    <w:p w:rsidR="00000000" w:rsidDel="00000000" w:rsidP="00000000" w:rsidRDefault="00000000" w:rsidRPr="00000000" w14:paraId="00000025">
      <w:pPr>
        <w:spacing w:line="360" w:lineRule="auto"/>
        <w:rPr/>
      </w:pPr>
      <w:r w:rsidDel="00000000" w:rsidR="00000000" w:rsidRPr="00000000">
        <w:rPr>
          <w:rtl w:val="0"/>
        </w:rPr>
        <w:t xml:space="preserve">Secondly, I will evaluate the current state of cyber attacks and the latest trends in cybersecurity defences, including industry and government issued advice and best practices for keeping organisations and its people safe in the online world. This will include obtaining government data (through ONS), and looking at a variety of reports across journals, newspapers, websites, blogs, and other publications. This heavily relies on secondary research to identify the different strategies put in place on a corporate, ethical, and legal level, and I expect to find a large dataset of both qualitative data, and statistics through the form of quantitative data. While I expect good coverage within academic journals and reports, I am also expecting to find useful data within blog posts and websites, written by cyber-security enthusiasts and professionals. Standards will also be reviewed as part of this question, taking ISO’s data handling and digital security standards into account.</w:t>
      </w:r>
    </w:p>
    <w:p w:rsidR="00000000" w:rsidDel="00000000" w:rsidP="00000000" w:rsidRDefault="00000000" w:rsidRPr="00000000" w14:paraId="00000026">
      <w:pPr>
        <w:spacing w:line="360" w:lineRule="auto"/>
        <w:rPr/>
      </w:pPr>
      <w:r w:rsidDel="00000000" w:rsidR="00000000" w:rsidRPr="00000000">
        <w:rPr>
          <w:rtl w:val="0"/>
        </w:rPr>
        <w:t xml:space="preserve">Finally, I will investigate what training is put in place for new employees across other organisations and sectors, in order to develop a proposal for a new toolkit for the NHS and wider healthcare sector. This too will rely on secondary research, but will focus more on the actions of individuals and organisations. This may prove difficult as many companies will not have their employee training publicly available. Therefore, I will conduct primary interviews with those from different companies to evaluate the level of their cyber-security training in their organisations.</w:t>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2"/>
        <w:spacing w:line="360" w:lineRule="auto"/>
        <w:rPr/>
      </w:pPr>
      <w:bookmarkStart w:colFirst="0" w:colLast="0" w:name="_heading=h.3dy6vkm" w:id="6"/>
      <w:bookmarkEnd w:id="6"/>
      <w:r w:rsidDel="00000000" w:rsidR="00000000" w:rsidRPr="00000000">
        <w:rPr>
          <w:rtl w:val="0"/>
        </w:rPr>
        <w:t xml:space="preserve">Analysis of Data</w:t>
      </w:r>
    </w:p>
    <w:p w:rsidR="00000000" w:rsidDel="00000000" w:rsidP="00000000" w:rsidRDefault="00000000" w:rsidRPr="00000000" w14:paraId="0000002B">
      <w:pPr>
        <w:spacing w:line="360" w:lineRule="auto"/>
        <w:rPr>
          <w:b w:val="1"/>
        </w:rPr>
      </w:pPr>
      <w:r w:rsidDel="00000000" w:rsidR="00000000" w:rsidRPr="00000000">
        <w:rPr>
          <w:b w:val="1"/>
          <w:rtl w:val="0"/>
        </w:rPr>
        <w:t xml:space="preserve">Primary Research: Survey</w:t>
      </w:r>
    </w:p>
    <w:p w:rsidR="00000000" w:rsidDel="00000000" w:rsidP="00000000" w:rsidRDefault="00000000" w:rsidRPr="00000000" w14:paraId="0000002C">
      <w:pPr>
        <w:spacing w:line="360" w:lineRule="auto"/>
        <w:rPr/>
      </w:pPr>
      <w:r w:rsidDel="00000000" w:rsidR="00000000" w:rsidRPr="00000000">
        <w:rPr>
          <w:rtl w:val="0"/>
        </w:rPr>
        <w:t xml:space="preserve">My first task was to conduct a survey across NHS Wales end users to establish a baseline of cyber security awareness. I only have a limited dataset due to technical issues with the form, however the results from this dataset can still prove insightful.</w:t>
      </w:r>
    </w:p>
    <w:p w:rsidR="00000000" w:rsidDel="00000000" w:rsidP="00000000" w:rsidRDefault="00000000" w:rsidRPr="00000000" w14:paraId="0000002D">
      <w:pPr>
        <w:spacing w:line="360" w:lineRule="auto"/>
        <w:rPr/>
      </w:pPr>
      <w:r w:rsidDel="00000000" w:rsidR="00000000" w:rsidRPr="00000000">
        <w:rPr>
          <w:rtl w:val="0"/>
        </w:rPr>
        <w:t xml:space="preserve">I was able to obtain equal weighting across almost all age groups - 18-25, 26-40, 41-55, and 71+. Of which, half identified as working in a “IT management or IT administrative” role.  Most of those surveyed do not use a personal laptop or computer to conduct NHS work,  however those who do are not in IT admin roles did not report using any personal computers at all.</w:t>
      </w:r>
    </w:p>
    <w:p w:rsidR="00000000" w:rsidDel="00000000" w:rsidP="00000000" w:rsidRDefault="00000000" w:rsidRPr="00000000" w14:paraId="0000002E">
      <w:pPr>
        <w:spacing w:line="360" w:lineRule="auto"/>
        <w:rPr/>
      </w:pPr>
      <w:r w:rsidDel="00000000" w:rsidR="00000000" w:rsidRPr="00000000">
        <w:rPr>
          <w:rtl w:val="0"/>
        </w:rPr>
        <w:t xml:space="preserve">As password security is an important policy to enforce across any organisation, the recommended rules are:</w:t>
      </w:r>
    </w:p>
    <w:p w:rsidR="00000000" w:rsidDel="00000000" w:rsidP="00000000" w:rsidRDefault="00000000" w:rsidRPr="00000000" w14:paraId="0000002F">
      <w:pPr>
        <w:numPr>
          <w:ilvl w:val="0"/>
          <w:numId w:val="5"/>
        </w:numPr>
        <w:spacing w:after="0" w:afterAutospacing="0" w:line="360" w:lineRule="auto"/>
        <w:ind w:left="720" w:hanging="360"/>
        <w:rPr>
          <w:u w:val="none"/>
        </w:rPr>
      </w:pPr>
      <w:r w:rsidDel="00000000" w:rsidR="00000000" w:rsidRPr="00000000">
        <w:rPr>
          <w:rtl w:val="0"/>
        </w:rPr>
        <w:t xml:space="preserve">Minimum 11 characters, maximum 64 characters (for cross-system compatibility)</w:t>
      </w:r>
    </w:p>
    <w:p w:rsidR="00000000" w:rsidDel="00000000" w:rsidP="00000000" w:rsidRDefault="00000000" w:rsidRPr="00000000" w14:paraId="00000030">
      <w:pPr>
        <w:numPr>
          <w:ilvl w:val="0"/>
          <w:numId w:val="5"/>
        </w:numPr>
        <w:spacing w:after="0" w:afterAutospacing="0" w:line="360" w:lineRule="auto"/>
        <w:ind w:left="720" w:hanging="360"/>
        <w:rPr>
          <w:u w:val="none"/>
        </w:rPr>
      </w:pPr>
      <w:r w:rsidDel="00000000" w:rsidR="00000000" w:rsidRPr="00000000">
        <w:rPr>
          <w:rtl w:val="0"/>
        </w:rPr>
        <w:t xml:space="preserve">No personal information (street address, date of birth, name, email address) in the password</w:t>
      </w:r>
    </w:p>
    <w:p w:rsidR="00000000" w:rsidDel="00000000" w:rsidP="00000000" w:rsidRDefault="00000000" w:rsidRPr="00000000" w14:paraId="00000031">
      <w:pPr>
        <w:numPr>
          <w:ilvl w:val="0"/>
          <w:numId w:val="5"/>
        </w:numPr>
        <w:spacing w:after="0" w:afterAutospacing="0" w:line="360" w:lineRule="auto"/>
        <w:ind w:left="720" w:hanging="360"/>
        <w:rPr>
          <w:u w:val="none"/>
        </w:rPr>
      </w:pPr>
      <w:r w:rsidDel="00000000" w:rsidR="00000000" w:rsidRPr="00000000">
        <w:rPr>
          <w:rtl w:val="0"/>
        </w:rPr>
        <w:t xml:space="preserve">At least 1 number, 1 letter and 1 special character</w:t>
      </w:r>
    </w:p>
    <w:p w:rsidR="00000000" w:rsidDel="00000000" w:rsidP="00000000" w:rsidRDefault="00000000" w:rsidRPr="00000000" w14:paraId="00000032">
      <w:pPr>
        <w:numPr>
          <w:ilvl w:val="0"/>
          <w:numId w:val="5"/>
        </w:numPr>
        <w:spacing w:after="0" w:afterAutospacing="0" w:line="360" w:lineRule="auto"/>
        <w:ind w:left="720" w:hanging="360"/>
        <w:rPr>
          <w:u w:val="none"/>
        </w:rPr>
      </w:pPr>
      <w:r w:rsidDel="00000000" w:rsidR="00000000" w:rsidRPr="00000000">
        <w:rPr>
          <w:rtl w:val="0"/>
        </w:rPr>
        <w:t xml:space="preserve">No recycled passwords (previous passwords on file, or passwords for other personal accounts)</w:t>
      </w:r>
    </w:p>
    <w:p w:rsidR="00000000" w:rsidDel="00000000" w:rsidP="00000000" w:rsidRDefault="00000000" w:rsidRPr="00000000" w14:paraId="00000033">
      <w:pPr>
        <w:numPr>
          <w:ilvl w:val="0"/>
          <w:numId w:val="5"/>
        </w:numPr>
        <w:spacing w:line="360" w:lineRule="auto"/>
        <w:ind w:left="720" w:hanging="360"/>
        <w:rPr>
          <w:u w:val="none"/>
        </w:rPr>
      </w:pPr>
      <w:r w:rsidDel="00000000" w:rsidR="00000000" w:rsidRPr="00000000">
        <w:rPr>
          <w:rtl w:val="0"/>
        </w:rPr>
        <w:t xml:space="preserve">Recommended to enable two-factor authentication (2FA)</w:t>
      </w:r>
    </w:p>
    <w:p w:rsidR="00000000" w:rsidDel="00000000" w:rsidP="00000000" w:rsidRDefault="00000000" w:rsidRPr="00000000" w14:paraId="00000034">
      <w:pPr>
        <w:spacing w:line="360" w:lineRule="auto"/>
        <w:rPr/>
      </w:pPr>
      <w:r w:rsidDel="00000000" w:rsidR="00000000" w:rsidRPr="00000000">
        <w:rPr>
          <w:rtl w:val="0"/>
        </w:rPr>
        <w:t xml:space="preserve">Most respondents claimed they used strong passwords both for work and personal use, which means that the password policy is being followed. That being said, the use of complex passwords could result in storing passwords unsecurely - on paper, in an unsecure email, and as a plain text file on an unencrypted hard drive. There were no mentions of a ‘password manager in responses, and this is an area that I should investigate in further research.</w:t>
      </w:r>
    </w:p>
    <w:p w:rsidR="00000000" w:rsidDel="00000000" w:rsidP="00000000" w:rsidRDefault="00000000" w:rsidRPr="00000000" w14:paraId="00000035">
      <w:pPr>
        <w:spacing w:line="360" w:lineRule="auto"/>
        <w:rPr/>
      </w:pPr>
      <w:r w:rsidDel="00000000" w:rsidR="00000000" w:rsidRPr="00000000">
        <w:rPr>
          <w:rtl w:val="0"/>
        </w:rPr>
        <w:t xml:space="preserve">Respondents were split on the question “do you feel that you were given adequate training on best practices when using work IT equipment/services when you first joined the NHS?”, between ‘yes’ and ‘unsure’, with some claiming the training to be “useful, specific, and accurate”, whereas others claimed that it was “confusing, complicated, and missing important details”.</w:t>
      </w:r>
    </w:p>
    <w:p w:rsidR="00000000" w:rsidDel="00000000" w:rsidP="00000000" w:rsidRDefault="00000000" w:rsidRPr="00000000" w14:paraId="00000036">
      <w:pPr>
        <w:spacing w:line="360" w:lineRule="auto"/>
        <w:rPr/>
      </w:pPr>
      <w:r w:rsidDel="00000000" w:rsidR="00000000" w:rsidRPr="00000000">
        <w:rPr>
          <w:rtl w:val="0"/>
        </w:rPr>
        <w:t xml:space="preserve">Within NHS Wales, the use of 2FA is encouraged, however only system admins reported using it on their accounts in this survey. Further research should be undertaken to uncover why end users are refraining from using this additional security measure, whether that be due to a reliance on other devices (such as a YubiKey, or a phone) or the inconvenience of having an additional login step.</w:t>
      </w:r>
    </w:p>
    <w:p w:rsidR="00000000" w:rsidDel="00000000" w:rsidP="00000000" w:rsidRDefault="00000000" w:rsidRPr="00000000" w14:paraId="00000037">
      <w:pPr>
        <w:spacing w:line="360" w:lineRule="auto"/>
        <w:rPr/>
      </w:pPr>
      <w:r w:rsidDel="00000000" w:rsidR="00000000" w:rsidRPr="00000000">
        <w:rPr>
          <w:rtl w:val="0"/>
        </w:rPr>
        <w:t xml:space="preserve">Most respondents have a grasp on what ‘malware’ is (self-reported that is, their specific ideas and definitions of the term were not tested as part of this research), with only older respondents unaware or unsure about what it means. This identifies an as-expected divide between older generations and younger digital natives. Following this, respondents were asked to list scenarios where they took risks when using work IT equipment and services. These responses included:</w:t>
      </w:r>
    </w:p>
    <w:p w:rsidR="00000000" w:rsidDel="00000000" w:rsidP="00000000" w:rsidRDefault="00000000" w:rsidRPr="00000000" w14:paraId="00000038">
      <w:pPr>
        <w:numPr>
          <w:ilvl w:val="0"/>
          <w:numId w:val="1"/>
        </w:numPr>
        <w:spacing w:after="0" w:afterAutospacing="0" w:line="360" w:lineRule="auto"/>
        <w:ind w:left="720" w:hanging="360"/>
        <w:rPr>
          <w:u w:val="none"/>
        </w:rPr>
      </w:pPr>
      <w:r w:rsidDel="00000000" w:rsidR="00000000" w:rsidRPr="00000000">
        <w:rPr>
          <w:rtl w:val="0"/>
        </w:rPr>
        <w:t xml:space="preserve">Sharing files between work and personal accounts</w:t>
      </w:r>
    </w:p>
    <w:p w:rsidR="00000000" w:rsidDel="00000000" w:rsidP="00000000" w:rsidRDefault="00000000" w:rsidRPr="00000000" w14:paraId="00000039">
      <w:pPr>
        <w:numPr>
          <w:ilvl w:val="0"/>
          <w:numId w:val="1"/>
        </w:numPr>
        <w:spacing w:after="0" w:afterAutospacing="0" w:line="360" w:lineRule="auto"/>
        <w:ind w:left="720" w:hanging="360"/>
        <w:rPr>
          <w:u w:val="none"/>
        </w:rPr>
      </w:pPr>
      <w:r w:rsidDel="00000000" w:rsidR="00000000" w:rsidRPr="00000000">
        <w:rPr>
          <w:rtl w:val="0"/>
        </w:rPr>
        <w:t xml:space="preserve">Auto-forwarding emails to a personal email account</w:t>
      </w:r>
    </w:p>
    <w:p w:rsidR="00000000" w:rsidDel="00000000" w:rsidP="00000000" w:rsidRDefault="00000000" w:rsidRPr="00000000" w14:paraId="0000003A">
      <w:pPr>
        <w:numPr>
          <w:ilvl w:val="0"/>
          <w:numId w:val="1"/>
        </w:numPr>
        <w:spacing w:after="0" w:afterAutospacing="0" w:line="360" w:lineRule="auto"/>
        <w:ind w:left="720" w:hanging="360"/>
        <w:rPr>
          <w:u w:val="none"/>
        </w:rPr>
      </w:pPr>
      <w:r w:rsidDel="00000000" w:rsidR="00000000" w:rsidRPr="00000000">
        <w:rPr>
          <w:rtl w:val="0"/>
        </w:rPr>
        <w:t xml:space="preserve">Leaving workstations unattended and unlocked</w:t>
      </w:r>
    </w:p>
    <w:p w:rsidR="00000000" w:rsidDel="00000000" w:rsidP="00000000" w:rsidRDefault="00000000" w:rsidRPr="00000000" w14:paraId="0000003B">
      <w:pPr>
        <w:numPr>
          <w:ilvl w:val="0"/>
          <w:numId w:val="1"/>
        </w:numPr>
        <w:spacing w:line="360" w:lineRule="auto"/>
        <w:ind w:left="720" w:hanging="360"/>
        <w:rPr>
          <w:u w:val="none"/>
        </w:rPr>
      </w:pPr>
      <w:r w:rsidDel="00000000" w:rsidR="00000000" w:rsidRPr="00000000">
        <w:rPr>
          <w:rtl w:val="0"/>
        </w:rPr>
        <w:t xml:space="preserve">Creating and setting up user accounts without authorisation</w:t>
      </w:r>
    </w:p>
    <w:p w:rsidR="00000000" w:rsidDel="00000000" w:rsidP="00000000" w:rsidRDefault="00000000" w:rsidRPr="00000000" w14:paraId="0000003C">
      <w:pPr>
        <w:spacing w:line="360" w:lineRule="auto"/>
        <w:rPr/>
      </w:pPr>
      <w:r w:rsidDel="00000000" w:rsidR="00000000" w:rsidRPr="00000000">
        <w:rPr>
          <w:rtl w:val="0"/>
        </w:rPr>
        <w:t xml:space="preserve">It is a positive sign that these respondents, a mix of end users, are aware of where their actions could be seen as a possible threat to the system and network. Linking to the ‘auto-forwarding emails’ point, many organisations (including the NHS) restrict or advise against auto-forwarding to personal email accounts due to the possible confidential content included in the message, or for weakening the already weakened email platform by sharing outside of the organisation’s strengthened email system (e.g. Outlook 365 to a Russian-hosted email system).</w:t>
      </w:r>
    </w:p>
    <w:p w:rsidR="00000000" w:rsidDel="00000000" w:rsidP="00000000" w:rsidRDefault="00000000" w:rsidRPr="00000000" w14:paraId="0000003D">
      <w:pPr>
        <w:spacing w:line="360" w:lineRule="auto"/>
        <w:rPr/>
      </w:pPr>
      <w:r w:rsidDel="00000000" w:rsidR="00000000" w:rsidRPr="00000000">
        <w:rPr>
          <w:rtl w:val="0"/>
        </w:rPr>
        <w:t xml:space="preserve">For the final part of this survey, I asked end users a scenario question: “You return from your lunch break to find a USB stick on your desk. You were expecting to upload some files to an internal system for another colleague. How do you proceed?”. It was interesting to see the responses to this question, as the possible options were limited and should have instead asked for the user’s own response. IT admins answered “plug the USB stick into an offline computer and run an anti-malware check”, which is generally considered the safest option in most advice on this topic. IT savvy end users tended to answer “ask your colleague if this is their USB stick, and ask for the BitLocker password if so”. This is a good response, as BitLocker is a policy recommended by NHS Wales for external storage devices. However, the issues that arise with this response is that it assumes that the USB stick:</w:t>
      </w:r>
    </w:p>
    <w:p w:rsidR="00000000" w:rsidDel="00000000" w:rsidP="00000000" w:rsidRDefault="00000000" w:rsidRPr="00000000" w14:paraId="0000003E">
      <w:pPr>
        <w:numPr>
          <w:ilvl w:val="0"/>
          <w:numId w:val="3"/>
        </w:numPr>
        <w:spacing w:after="0" w:afterAutospacing="0" w:line="360" w:lineRule="auto"/>
        <w:ind w:left="720" w:hanging="360"/>
        <w:rPr>
          <w:u w:val="none"/>
        </w:rPr>
      </w:pPr>
      <w:r w:rsidDel="00000000" w:rsidR="00000000" w:rsidRPr="00000000">
        <w:rPr>
          <w:rtl w:val="0"/>
        </w:rPr>
        <w:t xml:space="preserve">is clearly labelled and/or unique and not plain and generic</w:t>
      </w:r>
    </w:p>
    <w:p w:rsidR="00000000" w:rsidDel="00000000" w:rsidP="00000000" w:rsidRDefault="00000000" w:rsidRPr="00000000" w14:paraId="0000003F">
      <w:pPr>
        <w:numPr>
          <w:ilvl w:val="0"/>
          <w:numId w:val="3"/>
        </w:numPr>
        <w:spacing w:after="0" w:afterAutospacing="0" w:line="360" w:lineRule="auto"/>
        <w:ind w:left="720" w:hanging="360"/>
        <w:rPr>
          <w:u w:val="none"/>
        </w:rPr>
      </w:pPr>
      <w:r w:rsidDel="00000000" w:rsidR="00000000" w:rsidRPr="00000000">
        <w:rPr>
          <w:rtl w:val="0"/>
        </w:rPr>
        <w:t xml:space="preserve">was not swapped out or misplaced with another stick</w:t>
      </w:r>
    </w:p>
    <w:p w:rsidR="00000000" w:rsidDel="00000000" w:rsidP="00000000" w:rsidRDefault="00000000" w:rsidRPr="00000000" w14:paraId="00000040">
      <w:pPr>
        <w:numPr>
          <w:ilvl w:val="0"/>
          <w:numId w:val="3"/>
        </w:numPr>
        <w:spacing w:after="0" w:afterAutospacing="0" w:line="360" w:lineRule="auto"/>
        <w:ind w:left="720" w:hanging="360"/>
        <w:rPr>
          <w:u w:val="none"/>
        </w:rPr>
      </w:pPr>
      <w:r w:rsidDel="00000000" w:rsidR="00000000" w:rsidRPr="00000000">
        <w:rPr>
          <w:rtl w:val="0"/>
        </w:rPr>
        <w:t xml:space="preserve">is indeed encrypted with BitLocker</w:t>
      </w:r>
    </w:p>
    <w:p w:rsidR="00000000" w:rsidDel="00000000" w:rsidP="00000000" w:rsidRDefault="00000000" w:rsidRPr="00000000" w14:paraId="00000041">
      <w:pPr>
        <w:numPr>
          <w:ilvl w:val="0"/>
          <w:numId w:val="3"/>
        </w:numPr>
        <w:spacing w:line="360" w:lineRule="auto"/>
        <w:ind w:left="720" w:hanging="360"/>
        <w:rPr>
          <w:u w:val="none"/>
        </w:rPr>
      </w:pPr>
      <w:r w:rsidDel="00000000" w:rsidR="00000000" w:rsidRPr="00000000">
        <w:rPr>
          <w:rtl w:val="0"/>
        </w:rPr>
        <w:t xml:space="preserve">does not contain any malware once decrypted</w:t>
      </w:r>
    </w:p>
    <w:p w:rsidR="00000000" w:rsidDel="00000000" w:rsidP="00000000" w:rsidRDefault="00000000" w:rsidRPr="00000000" w14:paraId="00000042">
      <w:pPr>
        <w:spacing w:line="360" w:lineRule="auto"/>
        <w:rPr/>
      </w:pPr>
      <w:r w:rsidDel="00000000" w:rsidR="00000000" w:rsidRPr="00000000">
        <w:rPr>
          <w:rtl w:val="0"/>
        </w:rPr>
        <w:t xml:space="preserve">In addition, sharing passwords with others is never a good idea, especially in open and unencrypted methods. There could be a chance that the BitLocker password is recycled from the user’s password, which would be a breach of password rules and account security.</w:t>
      </w:r>
    </w:p>
    <w:p w:rsidR="00000000" w:rsidDel="00000000" w:rsidP="00000000" w:rsidRDefault="00000000" w:rsidRPr="00000000" w14:paraId="00000043">
      <w:pPr>
        <w:spacing w:line="360" w:lineRule="auto"/>
        <w:rPr/>
      </w:pPr>
      <w:r w:rsidDel="00000000" w:rsidR="00000000" w:rsidRPr="00000000">
        <w:rPr>
          <w:rtl w:val="0"/>
        </w:rPr>
        <w:t xml:space="preserve">As this survey has shown, there are a wide range of users who have varying knowledge of cybersecurity, and there is room for further testing and obtaining a wider range of responses.</w:t>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t xml:space="preserve">My second task was looking in to secondary research data to find and present data in a no biased way. In 2022 the United Kingdom Government completed an annual survey in to cyber-secuirty attacks and found that “in the last 12 months, 39% of United Kingdom businesses have identified a cyber-secuirty attack”. This has stayed consistent with the years previous surveys apart from 2020 where it spiked to 46%. This can be put down to Covid-19 Pandemic which sweep across the world. As a result more people than ever where working from home. Meaning security had been relaxed more than normal leading to the increase in attacks. </w:t>
      </w:r>
    </w:p>
    <w:p w:rsidR="00000000" w:rsidDel="00000000" w:rsidP="00000000" w:rsidRDefault="00000000" w:rsidRPr="00000000" w14:paraId="00000046">
      <w:pPr>
        <w:spacing w:line="360" w:lineRule="auto"/>
        <w:rPr/>
      </w:pPr>
      <w:r w:rsidDel="00000000" w:rsidR="00000000" w:rsidRPr="00000000">
        <w:rPr>
          <w:rtl w:val="0"/>
        </w:rPr>
        <w:t xml:space="preserve">The survey has highlighted the attacks that was most common were phishing attacks which was recorded at 83% of all recorded attacks but on the otherhand one in five attacks were identified as sophisticated attack such as attacks like malware, ransomware and denial of services. Many organisations “cited ransomware as a major threat”[1] and 56% stated they did not have a policy on how not to pay ransomwear. </w:t>
      </w:r>
    </w:p>
    <w:p w:rsidR="00000000" w:rsidDel="00000000" w:rsidP="00000000" w:rsidRDefault="00000000" w:rsidRPr="00000000" w14:paraId="00000047">
      <w:pPr>
        <w:spacing w:line="360" w:lineRule="auto"/>
        <w:rPr/>
      </w:pPr>
      <w:r w:rsidDel="00000000" w:rsidR="00000000" w:rsidRPr="00000000">
        <w:rPr>
          <w:rtl w:val="0"/>
        </w:rPr>
        <w:t xml:space="preserve">In the survey it was noted that over half of all business and organisation in the United Kingdom in the last 12 months have identified and acted on cyber security risks. this was a fall compared to a few years previous where there was a peak of 64% of organisations who have acted on and identified cyber risks. </w:t>
      </w:r>
    </w:p>
    <w:p w:rsidR="00000000" w:rsidDel="00000000" w:rsidP="00000000" w:rsidRDefault="00000000" w:rsidRPr="00000000" w14:paraId="00000048">
      <w:pPr>
        <w:spacing w:line="360" w:lineRule="auto"/>
        <w:rPr/>
      </w:pPr>
      <w:r w:rsidDel="00000000" w:rsidR="00000000" w:rsidRPr="00000000">
        <w:rPr>
          <w:rtl w:val="0"/>
        </w:rPr>
        <w:t xml:space="preserve">Having access to a government survey has been useful in identifying acts over the last couple of years, On the otherhand some businesses in the United Kingdom have released there cybersecurity policies. One of these organisations is the Enfield council who in May of 2023 reissued ther cyber security policy and pubished it online. In that document published there is a clear entasise on the management and principles of cyber security wtihin the organisation. The policy has been written to include the requirement and objectives and principles. A section for example has been dedicated to compliance making sure that they have listed what laws and regulations have been stated to make sure they stay compliant like “Data Protection Act 2018 and UK General Data Protection Regulation (GDPR/DPA)”[3]. </w:t>
      </w:r>
      <w:r w:rsidDel="00000000" w:rsidR="00000000" w:rsidRPr="00000000">
        <w:rPr>
          <w:rtl w:val="0"/>
        </w:rPr>
        <w:t xml:space="preserve">Additional in the policy document it also list inportant information which the business would need to know and use like the information and data governance board as an example </w:t>
        <w:br w:type="textWrapping"/>
        <w:t xml:space="preserve">As well as attacks my secondary research has found that there has been conventictions for cybercrime offensies, one such example is on the 9th Feb 2023 the BBC and the National Crime Agency both reported on a group of 7 russian men which had been hit with sanctions over cybercrimes which they had committed. The sanctions were “part of a joint campaign”[4] from the United Kingdom and United States to target these type of international cyber criminals. The Russian group had been linked to “extorting at least £27 Milion from 149 United Kingdom Victims”. The Director of the NCA Rob Jones has confrimed that all of the cyber criminals part of the gang have had there assets frozen and travel bans put in place. Equally there has been a harsh restriction on what they can use for the legitimate global financial system. </w:t>
      </w:r>
    </w:p>
    <w:p w:rsidR="00000000" w:rsidDel="00000000" w:rsidP="00000000" w:rsidRDefault="00000000" w:rsidRPr="00000000" w14:paraId="00000049">
      <w:pPr>
        <w:spacing w:line="360" w:lineRule="auto"/>
        <w:rPr/>
      </w:pPr>
      <w:r w:rsidDel="00000000" w:rsidR="00000000" w:rsidRPr="00000000">
        <w:rPr>
          <w:rtl w:val="0"/>
        </w:rPr>
        <w:t xml:space="preserve">Cyber security experts believe that the group mentioned in the article were one of the first Russion group in support for the attacks against Unkraine and believe that some members may have links to the Russian Inteligance Agency to which they may be receiving task. At the bottom of the article the National Crime Agency has also provided more information to help anybody who may become a victim of ransomware like the United Kingdom government’s Cyber incident Signposting site to better help victims get in contact with the correct agencies to report incidents. </w:t>
      </w:r>
      <w:r w:rsidDel="00000000" w:rsidR="00000000" w:rsidRPr="00000000">
        <w:rPr>
          <w:rtl w:val="0"/>
        </w:rPr>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r>
    </w:p>
    <w:p w:rsidR="00000000" w:rsidDel="00000000" w:rsidP="00000000" w:rsidRDefault="00000000" w:rsidRPr="00000000" w14:paraId="0000004C">
      <w:pPr>
        <w:spacing w:line="360" w:lineRule="auto"/>
        <w:rPr/>
      </w:pPr>
      <w:r w:rsidDel="00000000" w:rsidR="00000000" w:rsidRPr="00000000">
        <w:rPr>
          <w:rtl w:val="0"/>
        </w:rPr>
        <w:t xml:space="preserve">As part of this research, I also contacted those within different organisations and sectors for insight into their training experiences. One individual, who wanted to remain anonymous, works for a large-scale broadcasting company. Their cybersecurity training, mandatory as part of their induction, focused on:</w:t>
      </w:r>
    </w:p>
    <w:p w:rsidR="00000000" w:rsidDel="00000000" w:rsidP="00000000" w:rsidRDefault="00000000" w:rsidRPr="00000000" w14:paraId="0000004D">
      <w:pPr>
        <w:numPr>
          <w:ilvl w:val="0"/>
          <w:numId w:val="4"/>
        </w:numPr>
        <w:spacing w:after="0" w:afterAutospacing="0" w:line="360" w:lineRule="auto"/>
        <w:ind w:left="720" w:hanging="360"/>
        <w:rPr>
          <w:u w:val="none"/>
        </w:rPr>
      </w:pPr>
      <w:r w:rsidDel="00000000" w:rsidR="00000000" w:rsidRPr="00000000">
        <w:rPr>
          <w:rtl w:val="0"/>
        </w:rPr>
        <w:t xml:space="preserve">not sharing work-related documents to other people, inside or outside of the organisation, without good reason</w:t>
      </w:r>
    </w:p>
    <w:p w:rsidR="00000000" w:rsidDel="00000000" w:rsidP="00000000" w:rsidRDefault="00000000" w:rsidRPr="00000000" w14:paraId="0000004E">
      <w:pPr>
        <w:numPr>
          <w:ilvl w:val="0"/>
          <w:numId w:val="4"/>
        </w:numPr>
        <w:spacing w:after="0" w:afterAutospacing="0" w:line="360" w:lineRule="auto"/>
        <w:ind w:left="720" w:hanging="360"/>
        <w:rPr>
          <w:u w:val="none"/>
        </w:rPr>
      </w:pPr>
      <w:r w:rsidDel="00000000" w:rsidR="00000000" w:rsidRPr="00000000">
        <w:rPr>
          <w:rtl w:val="0"/>
        </w:rPr>
        <w:t xml:space="preserve">securing door access fobs / ID cards and hiding them from public view (to prevent impersonation)</w:t>
      </w:r>
    </w:p>
    <w:p w:rsidR="00000000" w:rsidDel="00000000" w:rsidP="00000000" w:rsidRDefault="00000000" w:rsidRPr="00000000" w14:paraId="0000004F">
      <w:pPr>
        <w:numPr>
          <w:ilvl w:val="0"/>
          <w:numId w:val="4"/>
        </w:numPr>
        <w:spacing w:after="0" w:afterAutospacing="0" w:line="360" w:lineRule="auto"/>
        <w:ind w:left="720" w:hanging="360"/>
        <w:rPr>
          <w:u w:val="none"/>
        </w:rPr>
      </w:pPr>
      <w:r w:rsidDel="00000000" w:rsidR="00000000" w:rsidRPr="00000000">
        <w:rPr>
          <w:rtl w:val="0"/>
        </w:rPr>
        <w:t xml:space="preserve">using separate door access fobs with a sign-out system for data-critical areas, such as storage rooms and server rooms</w:t>
      </w:r>
    </w:p>
    <w:p w:rsidR="00000000" w:rsidDel="00000000" w:rsidP="00000000" w:rsidRDefault="00000000" w:rsidRPr="00000000" w14:paraId="00000050">
      <w:pPr>
        <w:numPr>
          <w:ilvl w:val="0"/>
          <w:numId w:val="4"/>
        </w:numPr>
        <w:spacing w:line="360" w:lineRule="auto"/>
        <w:ind w:left="720" w:hanging="360"/>
        <w:rPr>
          <w:u w:val="none"/>
        </w:rPr>
      </w:pPr>
      <w:r w:rsidDel="00000000" w:rsidR="00000000" w:rsidRPr="00000000">
        <w:rPr>
          <w:rtl w:val="0"/>
        </w:rPr>
        <w:t xml:space="preserve">reporting data breaches and phishing emails to a dedicated corporate infosec (information security) support email line</w:t>
      </w:r>
    </w:p>
    <w:p w:rsidR="00000000" w:rsidDel="00000000" w:rsidP="00000000" w:rsidRDefault="00000000" w:rsidRPr="00000000" w14:paraId="00000051">
      <w:pPr>
        <w:spacing w:line="360" w:lineRule="auto"/>
        <w:rPr/>
      </w:pPr>
      <w:r w:rsidDel="00000000" w:rsidR="00000000" w:rsidRPr="00000000">
        <w:rPr>
          <w:rtl w:val="0"/>
        </w:rPr>
        <w:t xml:space="preserve">The NHS does already have some of these procedures covered, however improved door access, clarification on an ID card policy, and reducing the number of staff who can access higher-importance areas of buildings should be considered before publishing an end-user toolkit. These are decisions that will have to be investigated cross-department and across the board, with teams consulted before any changes are made. It could, however, identify any potential breaches of security or data protection, and restrict access to those who have been unintentionally (or intentionally) accessing areas of the systems and buildings that they should not have been.</w:t>
      </w:r>
    </w:p>
    <w:p w:rsidR="00000000" w:rsidDel="00000000" w:rsidP="00000000" w:rsidRDefault="00000000" w:rsidRPr="00000000" w14:paraId="00000052">
      <w:pPr>
        <w:spacing w:line="360" w:lineRule="auto"/>
        <w:rPr/>
      </w:pPr>
      <w:r w:rsidDel="00000000" w:rsidR="00000000" w:rsidRPr="00000000">
        <w:rPr>
          <w:rtl w:val="0"/>
        </w:rPr>
        <w:t xml:space="preserve">With how comprehensive the World Wide Web is there is a plethora of different article, Books journals and more about how to keep safe and protected from a cybersecurity attacks. Once such article from How-To-Geek explaining nine ways to say protected online against many attacks which are becoming more common year on year as the attackers become smarter on how to victomise people. Some of the points which I have been recommended is to make sure that the users are creating strong password which they are going to remember. This is to make brute force attacks less effective. The user the analogy of a combination on a padlock and how it has a wide range of combinations to find the correct combination. The article also mentions the use of a Virtual Private Network and how one is essential when working on public Wi-Fi this is because when you are connected to a public Wi-Fi “Your Traffic may be exposed to anyone on that network”[2]. Additionally to the document it is also strong advised not to work in a public location when dealing with personal or sensitve data. </w:t>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pStyle w:val="Heading2"/>
        <w:tabs>
          <w:tab w:val="left" w:leader="none" w:pos="2040"/>
        </w:tabs>
        <w:spacing w:line="360" w:lineRule="auto"/>
        <w:rPr/>
      </w:pPr>
      <w:bookmarkStart w:colFirst="0" w:colLast="0" w:name="_heading=h.bkkukg8pc2yh" w:id="7"/>
      <w:bookmarkEnd w:id="7"/>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2"/>
        <w:tabs>
          <w:tab w:val="left" w:leader="none" w:pos="2040"/>
        </w:tabs>
        <w:spacing w:line="360" w:lineRule="auto"/>
        <w:rPr/>
      </w:pPr>
      <w:bookmarkStart w:colFirst="0" w:colLast="0" w:name="_heading=h.1t3h5sf" w:id="8"/>
      <w:bookmarkEnd w:id="8"/>
      <w:r w:rsidDel="00000000" w:rsidR="00000000" w:rsidRPr="00000000">
        <w:rPr>
          <w:rtl w:val="0"/>
        </w:rPr>
        <w:t xml:space="preserve">Conclusion</w:t>
      </w:r>
    </w:p>
    <w:p w:rsidR="00000000" w:rsidDel="00000000" w:rsidP="00000000" w:rsidRDefault="00000000" w:rsidRPr="00000000" w14:paraId="00000056">
      <w:pPr>
        <w:spacing w:line="360" w:lineRule="auto"/>
        <w:rPr/>
      </w:pPr>
      <w:r w:rsidDel="00000000" w:rsidR="00000000" w:rsidRPr="00000000">
        <w:rPr>
          <w:rtl w:val="0"/>
        </w:rPr>
        <w:t xml:space="preserve">This report has highlighted to me the various challenges that exist in creating cybersecurity training materials, particularly in regards to creating a ‘one size fits all’ toolkit that all end users and IT admins can use as a solid, concrete reference.</w:t>
      </w:r>
    </w:p>
    <w:p w:rsidR="00000000" w:rsidDel="00000000" w:rsidP="00000000" w:rsidRDefault="00000000" w:rsidRPr="00000000" w14:paraId="00000057">
      <w:pPr>
        <w:spacing w:line="360" w:lineRule="auto"/>
        <w:rPr/>
      </w:pPr>
      <w:r w:rsidDel="00000000" w:rsidR="00000000" w:rsidRPr="00000000">
        <w:rPr>
          <w:rtl w:val="0"/>
        </w:rPr>
        <w:t xml:space="preserve">The range of users across departments, using a variety of services to differing extents, poses many logistical problems in creating this toolkit. If a new toolkit was introduced to all employees as mandatory training, starting with the very basics, it may be patronising to those already experienced, and will therefore be not taken seriously by those users. However, make a toolkit cover all bases at a high level of detail, and it could alienate the majority of the workforce from not learning the basics of keeping themselves, their data, the organisation’s data, and the systems safe. The implementation of said toolkit could take many months or possibly a few years, as each revision will need to be thoroughly planned and tested with a diverse range of clients.</w:t>
      </w:r>
    </w:p>
    <w:p w:rsidR="00000000" w:rsidDel="00000000" w:rsidP="00000000" w:rsidRDefault="00000000" w:rsidRPr="00000000" w14:paraId="00000058">
      <w:pPr>
        <w:spacing w:line="360" w:lineRule="auto"/>
        <w:rPr/>
      </w:pPr>
      <w:r w:rsidDel="00000000" w:rsidR="00000000" w:rsidRPr="00000000">
        <w:rPr>
          <w:rtl w:val="0"/>
        </w:rPr>
        <w:t xml:space="preserve">What cannot be disputed is that the disparities observed between older and younger employees in areas such as malware awareness and attitudes towards cybersecurity in general highlight the importance in developing and implementing a training program that can address these generational gaps.</w:t>
      </w:r>
    </w:p>
    <w:p w:rsidR="00000000" w:rsidDel="00000000" w:rsidP="00000000" w:rsidRDefault="00000000" w:rsidRPr="00000000" w14:paraId="00000059">
      <w:pPr>
        <w:spacing w:line="360" w:lineRule="auto"/>
        <w:rPr/>
      </w:pP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rtl w:val="0"/>
        </w:rPr>
        <w:t xml:space="preserve">As a start, I propose that the toolkit should focus on:</w:t>
      </w:r>
    </w:p>
    <w:p w:rsidR="00000000" w:rsidDel="00000000" w:rsidP="00000000" w:rsidRDefault="00000000" w:rsidRPr="00000000" w14:paraId="0000005B">
      <w:pPr>
        <w:numPr>
          <w:ilvl w:val="0"/>
          <w:numId w:val="2"/>
        </w:numPr>
        <w:spacing w:after="0" w:afterAutospacing="0" w:line="360" w:lineRule="auto"/>
        <w:ind w:left="720" w:hanging="360"/>
        <w:rPr>
          <w:u w:val="none"/>
        </w:rPr>
      </w:pPr>
      <w:r w:rsidDel="00000000" w:rsidR="00000000" w:rsidRPr="00000000">
        <w:rPr>
          <w:rtl w:val="0"/>
        </w:rPr>
        <w:t xml:space="preserve">Phishing attacks: as email is still the primary method of communication in the NHS, even with the introduction of Microsoft Teams, all end users should be aware of phishing attacks. They should be able to identify suspicious emails, links and attachments, as well as be aware of the appropriate steps to take when encountering potential phishing threats.</w:t>
      </w:r>
    </w:p>
    <w:p w:rsidR="00000000" w:rsidDel="00000000" w:rsidP="00000000" w:rsidRDefault="00000000" w:rsidRPr="00000000" w14:paraId="0000005C">
      <w:pPr>
        <w:numPr>
          <w:ilvl w:val="0"/>
          <w:numId w:val="2"/>
        </w:numPr>
        <w:spacing w:after="0" w:afterAutospacing="0" w:line="360" w:lineRule="auto"/>
        <w:ind w:left="720" w:hanging="360"/>
        <w:rPr>
          <w:u w:val="none"/>
        </w:rPr>
      </w:pPr>
      <w:r w:rsidDel="00000000" w:rsidR="00000000" w:rsidRPr="00000000">
        <w:rPr>
          <w:rtl w:val="0"/>
        </w:rPr>
        <w:t xml:space="preserve">Password security: the NHS has specific password rules for a reason, however the use of 2FA (two-factor authentication) and an approved password manager should be encouraged more. Explaining the need for strong passwords, and explaining concepts such as dictionary attacks, could make end users more understanding of why passwords need to be so complex and why they need to change every 90 days.</w:t>
      </w:r>
    </w:p>
    <w:p w:rsidR="00000000" w:rsidDel="00000000" w:rsidP="00000000" w:rsidRDefault="00000000" w:rsidRPr="00000000" w14:paraId="0000005D">
      <w:pPr>
        <w:numPr>
          <w:ilvl w:val="0"/>
          <w:numId w:val="2"/>
        </w:numPr>
        <w:spacing w:after="0" w:afterAutospacing="0" w:line="360" w:lineRule="auto"/>
        <w:ind w:left="720" w:hanging="360"/>
        <w:rPr>
          <w:u w:val="none"/>
        </w:rPr>
      </w:pPr>
      <w:r w:rsidDel="00000000" w:rsidR="00000000" w:rsidRPr="00000000">
        <w:rPr>
          <w:rtl w:val="0"/>
        </w:rPr>
        <w:t xml:space="preserve">Malware: even though software is typically centrally managed, an exploit through an out of date personal laptop could be enough for a malicious file to access confidential data. End users need to be educated on safe download practices, with correct permissions put in place to prevent lower-level users from installing untrusted software, or even trusted software, without permission and proper testing.</w:t>
      </w:r>
    </w:p>
    <w:p w:rsidR="00000000" w:rsidDel="00000000" w:rsidP="00000000" w:rsidRDefault="00000000" w:rsidRPr="00000000" w14:paraId="0000005E">
      <w:pPr>
        <w:numPr>
          <w:ilvl w:val="0"/>
          <w:numId w:val="2"/>
        </w:numPr>
        <w:spacing w:after="0" w:afterAutospacing="0" w:line="360" w:lineRule="auto"/>
        <w:ind w:left="720" w:hanging="360"/>
        <w:rPr>
          <w:u w:val="none"/>
        </w:rPr>
      </w:pPr>
      <w:r w:rsidDel="00000000" w:rsidR="00000000" w:rsidRPr="00000000">
        <w:rPr>
          <w:rtl w:val="0"/>
        </w:rPr>
        <w:t xml:space="preserve">Physical security: given the sensitive nature of healthcare data, and how the NHS still relies on a heavy amount of archives on paper, end users need to be aware of the physical security measures in place. This includes a block on ‘tailgating’ through access doors, and preventing lower-level users from accessing server rooms and data storage rooms. Data security is also threatened by a new technology: generative transformative text models (such as ChatGPT). Copying sensitive data, code, or company secrets into a model like this could result in a data breach, as the model will hold onto said data to improve its services, as set out in its policies. This is problematic as sensitive data would now be in the hands of another company.</w:t>
      </w:r>
    </w:p>
    <w:p w:rsidR="00000000" w:rsidDel="00000000" w:rsidP="00000000" w:rsidRDefault="00000000" w:rsidRPr="00000000" w14:paraId="0000005F">
      <w:pPr>
        <w:numPr>
          <w:ilvl w:val="0"/>
          <w:numId w:val="2"/>
        </w:numPr>
        <w:spacing w:after="0" w:afterAutospacing="0" w:line="360" w:lineRule="auto"/>
        <w:ind w:left="720" w:hanging="360"/>
        <w:rPr>
          <w:u w:val="none"/>
        </w:rPr>
      </w:pPr>
      <w:r w:rsidDel="00000000" w:rsidR="00000000" w:rsidRPr="00000000">
        <w:rPr>
          <w:rtl w:val="0"/>
        </w:rPr>
        <w:t xml:space="preserve">Social media policy: a clear policy regarding social media usage and personal photography near sensitive data should be clearly communicated to end users, with new apps like ‘BeReal’ posing a threat in this area.</w:t>
      </w:r>
    </w:p>
    <w:p w:rsidR="00000000" w:rsidDel="00000000" w:rsidP="00000000" w:rsidRDefault="00000000" w:rsidRPr="00000000" w14:paraId="00000060">
      <w:pPr>
        <w:numPr>
          <w:ilvl w:val="0"/>
          <w:numId w:val="2"/>
        </w:numPr>
        <w:spacing w:line="360" w:lineRule="auto"/>
        <w:ind w:left="720" w:hanging="360"/>
        <w:rPr>
          <w:u w:val="none"/>
        </w:rPr>
      </w:pPr>
      <w:r w:rsidDel="00000000" w:rsidR="00000000" w:rsidRPr="00000000">
        <w:rPr>
          <w:rtl w:val="0"/>
        </w:rPr>
        <w:t xml:space="preserve">Responding to incidents: a clear pathway for reporting incidents should be communicated, so that upper management can deal as quickly as possible with the threats before it spreads to core systems and across departments.</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t xml:space="preserve">This report has uncovered that the NHS has many appropriate policies in place, with room for minor improvement in some. However, it is clear that a new system needs to be introduced for educating its staff and all end users on threats and keeping safe digitally. It is also clear that further research and further planning will need to be undertaken to create an efficient system, as proposed in this report.</w:t>
      </w:r>
    </w:p>
    <w:p w:rsidR="00000000" w:rsidDel="00000000" w:rsidP="00000000" w:rsidRDefault="00000000" w:rsidRPr="00000000" w14:paraId="00000063">
      <w:pPr>
        <w:spacing w:line="360" w:lineRule="auto"/>
        <w:rPr/>
      </w:pPr>
      <w:r w:rsidDel="00000000" w:rsidR="00000000" w:rsidRPr="00000000">
        <w:rPr>
          <w:rtl w:val="0"/>
        </w:rPr>
        <w:t xml:space="preserve">In an era where cyber threats continue to evolve, ensuring that all employees are well-versed in cybersecurity fundamentals is not only a regulatory requirement but also a crucial step in safeguarding the sensitive patient data entrusted to NHS Wales.</w:t>
      </w:r>
    </w:p>
    <w:p w:rsidR="00000000" w:rsidDel="00000000" w:rsidP="00000000" w:rsidRDefault="00000000" w:rsidRPr="00000000" w14:paraId="00000064">
      <w:pPr>
        <w:spacing w:line="360" w:lineRule="auto"/>
        <w:ind w:left="0" w:firstLine="0"/>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2"/>
        <w:spacing w:line="360" w:lineRule="auto"/>
        <w:rPr/>
      </w:pPr>
      <w:bookmarkStart w:colFirst="0" w:colLast="0" w:name="_heading=h.4d34og8" w:id="9"/>
      <w:bookmarkEnd w:id="9"/>
      <w:r w:rsidDel="00000000" w:rsidR="00000000" w:rsidRPr="00000000">
        <w:rPr>
          <w:rtl w:val="0"/>
        </w:rPr>
        <w:t xml:space="preserve">Acknowledgements</w:t>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pStyle w:val="Heading3"/>
        <w:spacing w:line="360" w:lineRule="auto"/>
        <w:rPr/>
      </w:pPr>
      <w:bookmarkStart w:colFirst="0" w:colLast="0" w:name="_heading=h.2s8eyo1" w:id="10"/>
      <w:bookmarkEnd w:id="10"/>
      <w:r w:rsidDel="00000000" w:rsidR="00000000" w:rsidRPr="00000000">
        <w:rPr>
          <w:rtl w:val="0"/>
        </w:rPr>
        <w:t xml:space="preserve">Image Credits</w:t>
      </w:r>
    </w:p>
    <w:p w:rsidR="00000000" w:rsidDel="00000000" w:rsidP="00000000" w:rsidRDefault="00000000" w:rsidRPr="00000000" w14:paraId="0000006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Luis Melendez on Unsplash: </w:t>
      </w:r>
      <w:hyperlink r:id="rId9">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https://unsplash.com/photos/Pd4lRfKo16U</w:t>
        </w:r>
      </w:hyperlink>
      <w:r w:rsidDel="00000000" w:rsidR="00000000" w:rsidRPr="00000000">
        <w:rPr>
          <w:rtl w:val="0"/>
        </w:rPr>
      </w:r>
    </w:p>
    <w:p w:rsidR="00000000" w:rsidDel="00000000" w:rsidP="00000000" w:rsidRDefault="00000000" w:rsidRPr="00000000" w14:paraId="0000006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Tyler Mohrman on Unsplash: </w:t>
      </w:r>
      <w:hyperlink r:id="rId10">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https://unsplash.com/photos/eqd0f78u9nI</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r>
    </w:p>
    <w:p w:rsidR="00000000" w:rsidDel="00000000" w:rsidP="00000000" w:rsidRDefault="00000000" w:rsidRPr="00000000" w14:paraId="0000006D">
      <w:pPr>
        <w:pStyle w:val="Heading2"/>
        <w:spacing w:line="360" w:lineRule="auto"/>
        <w:rPr/>
      </w:pPr>
      <w:r w:rsidDel="00000000" w:rsidR="00000000" w:rsidRPr="00000000">
        <w:rPr>
          <w:rtl w:val="0"/>
        </w:rPr>
        <w:t xml:space="preserve">References</w:t>
      </w:r>
    </w:p>
    <w:p w:rsidR="00000000" w:rsidDel="00000000" w:rsidP="00000000" w:rsidRDefault="00000000" w:rsidRPr="00000000" w14:paraId="0000006E">
      <w:pPr>
        <w:spacing w:line="360" w:lineRule="auto"/>
        <w:rPr/>
      </w:pPr>
      <w:r w:rsidDel="00000000" w:rsidR="00000000" w:rsidRPr="00000000">
        <w:rPr>
          <w:rtl w:val="0"/>
        </w:rPr>
        <w:t xml:space="preserve">[1]</w:t>
      </w:r>
    </w:p>
    <w:p w:rsidR="00000000" w:rsidDel="00000000" w:rsidP="00000000" w:rsidRDefault="00000000" w:rsidRPr="00000000" w14:paraId="0000006F">
      <w:pPr>
        <w:spacing w:line="360" w:lineRule="auto"/>
        <w:rPr/>
      </w:pPr>
      <w:r w:rsidDel="00000000" w:rsidR="00000000" w:rsidRPr="00000000">
        <w:rPr>
          <w:rtl w:val="0"/>
        </w:rPr>
        <w:t xml:space="preserve">D. for D. Sport Culture, Media &amp;., “Cyber Security Breaches Survey 2022,” Department for Digital, Culture, Media &amp; Sport, Jul. 2022. [Online]. Available: https://www.gov.uk/government/statistics/cyber-security-breaches-survey-2022/cyber-security-breaches-survey-2022.</w:t>
      </w:r>
    </w:p>
    <w:p w:rsidR="00000000" w:rsidDel="00000000" w:rsidP="00000000" w:rsidRDefault="00000000" w:rsidRPr="00000000" w14:paraId="00000070">
      <w:pPr>
        <w:spacing w:line="360" w:lineRule="auto"/>
        <w:rPr/>
      </w:pPr>
      <w:r w:rsidDel="00000000" w:rsidR="00000000" w:rsidRPr="00000000">
        <w:rPr>
          <w:rtl w:val="0"/>
        </w:rPr>
        <w:t xml:space="preserve">[2]</w:t>
      </w:r>
    </w:p>
    <w:p w:rsidR="00000000" w:rsidDel="00000000" w:rsidP="00000000" w:rsidRDefault="00000000" w:rsidRPr="00000000" w14:paraId="00000071">
      <w:pPr>
        <w:spacing w:line="360" w:lineRule="auto"/>
        <w:rPr/>
      </w:pPr>
      <w:r w:rsidDel="00000000" w:rsidR="00000000" w:rsidRPr="00000000">
        <w:rPr>
          <w:rtl w:val="0"/>
        </w:rPr>
        <w:t xml:space="preserve">M. Gunnell and N. Lewis, “9 Cybersecurity Tips to Stay Protected in 2023,” 2023. https://www.howtogeek.com/778547/cybersecurity-tips-to-stay-protected/#use-a-vpn-when-on-public-wi-fi.</w:t>
      </w:r>
    </w:p>
    <w:p w:rsidR="00000000" w:rsidDel="00000000" w:rsidP="00000000" w:rsidRDefault="00000000" w:rsidRPr="00000000" w14:paraId="00000072">
      <w:pPr>
        <w:spacing w:line="360" w:lineRule="auto"/>
        <w:rPr/>
      </w:pPr>
      <w:r w:rsidDel="00000000" w:rsidR="00000000" w:rsidRPr="00000000">
        <w:rPr>
          <w:rtl w:val="0"/>
        </w:rPr>
        <w:t xml:space="preserve">[3]</w:t>
      </w:r>
    </w:p>
    <w:p w:rsidR="00000000" w:rsidDel="00000000" w:rsidP="00000000" w:rsidRDefault="00000000" w:rsidRPr="00000000" w14:paraId="00000073">
      <w:pPr>
        <w:spacing w:line="360" w:lineRule="auto"/>
        <w:rPr/>
      </w:pPr>
      <w:r w:rsidDel="00000000" w:rsidR="00000000" w:rsidRPr="00000000">
        <w:rPr>
          <w:rtl w:val="0"/>
        </w:rPr>
        <w:t xml:space="preserve">E. Council, “Cyber security policy,” Enfield Council, May 2023. [Online]. Available: https://www.enfield.gov.uk/services/your-council/our-policies-and-procedures/cyber-security-policy.</w:t>
      </w:r>
    </w:p>
    <w:p w:rsidR="00000000" w:rsidDel="00000000" w:rsidP="00000000" w:rsidRDefault="00000000" w:rsidRPr="00000000" w14:paraId="00000074">
      <w:pPr>
        <w:spacing w:line="360" w:lineRule="auto"/>
        <w:rPr/>
      </w:pPr>
      <w:r w:rsidDel="00000000" w:rsidR="00000000" w:rsidRPr="00000000">
        <w:rPr>
          <w:rtl w:val="0"/>
        </w:rPr>
        <w:t xml:space="preserve">[4]</w:t>
      </w:r>
    </w:p>
    <w:p w:rsidR="00000000" w:rsidDel="00000000" w:rsidP="00000000" w:rsidRDefault="00000000" w:rsidRPr="00000000" w14:paraId="00000075">
      <w:pPr>
        <w:spacing w:line="360" w:lineRule="auto"/>
        <w:rPr/>
      </w:pPr>
      <w:r w:rsidDel="00000000" w:rsidR="00000000" w:rsidRPr="00000000">
        <w:rPr>
          <w:rtl w:val="0"/>
        </w:rPr>
        <w:t xml:space="preserve">N. C. Agency, “Russian ransomware group hit with new sanctions,” National Crime Agency, 2023. [Online]. Available: https://www.nationalcrimeagency.gov.uk/news/russian-ransomware-group-hit-with-new-sanctions.</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r>
    </w:p>
    <w:p w:rsidR="00000000" w:rsidDel="00000000" w:rsidP="00000000" w:rsidRDefault="00000000" w:rsidRPr="00000000" w14:paraId="00000078">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2"/>
        <w:spacing w:line="360" w:lineRule="auto"/>
        <w:rPr/>
      </w:pPr>
      <w:r w:rsidDel="00000000" w:rsidR="00000000" w:rsidRPr="00000000">
        <w:rPr>
          <w:rtl w:val="0"/>
        </w:rPr>
        <w:t xml:space="preserve">Appendix</w:t>
      </w:r>
    </w:p>
    <w:p w:rsidR="00000000" w:rsidDel="00000000" w:rsidP="00000000" w:rsidRDefault="00000000" w:rsidRPr="00000000" w14:paraId="0000007A">
      <w:pPr>
        <w:spacing w:line="360" w:lineRule="auto"/>
        <w:rPr/>
      </w:pPr>
      <w:r w:rsidDel="00000000" w:rsidR="00000000" w:rsidRPr="00000000">
        <w:rPr>
          <w:b w:val="1"/>
          <w:rtl w:val="0"/>
        </w:rPr>
        <w:t xml:space="preserve">Survey – Blank Form</w:t>
      </w:r>
      <w:r w:rsidDel="00000000" w:rsidR="00000000" w:rsidRPr="00000000">
        <w:rPr/>
        <w:drawing>
          <wp:inline distB="114300" distT="114300" distL="114300" distR="114300">
            <wp:extent cx="5731200" cy="8140700"/>
            <wp:effectExtent b="0" l="0" r="0" t="0"/>
            <wp:docPr id="697980617"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5731200" cy="81407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line="360" w:lineRule="auto"/>
        <w:rPr/>
      </w:pPr>
      <w:r w:rsidDel="00000000" w:rsidR="00000000" w:rsidRPr="00000000">
        <w:rPr/>
        <w:drawing>
          <wp:inline distB="114300" distT="114300" distL="114300" distR="114300">
            <wp:extent cx="5731200" cy="7353300"/>
            <wp:effectExtent b="0" l="0" r="0" t="0"/>
            <wp:docPr id="697980615"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731200" cy="73533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drawing>
          <wp:inline distB="114300" distT="114300" distL="114300" distR="114300">
            <wp:extent cx="5731200" cy="7861300"/>
            <wp:effectExtent b="0" l="0" r="0" t="0"/>
            <wp:docPr id="697980614"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5731200" cy="78613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7D">
      <w:pPr>
        <w:spacing w:line="360" w:lineRule="auto"/>
        <w:rPr>
          <w:b w:val="1"/>
        </w:rPr>
      </w:pPr>
      <w:r w:rsidDel="00000000" w:rsidR="00000000" w:rsidRPr="00000000">
        <w:rPr>
          <w:b w:val="1"/>
          <w:rtl w:val="0"/>
        </w:rPr>
        <w:t xml:space="preserve">Survey – Responses</w:t>
      </w:r>
    </w:p>
    <w:p w:rsidR="00000000" w:rsidDel="00000000" w:rsidP="00000000" w:rsidRDefault="00000000" w:rsidRPr="00000000" w14:paraId="0000007E">
      <w:pPr>
        <w:spacing w:line="360" w:lineRule="auto"/>
        <w:rPr/>
      </w:pPr>
      <w:r w:rsidDel="00000000" w:rsidR="00000000" w:rsidRPr="00000000">
        <w:rPr/>
        <w:drawing>
          <wp:inline distB="114300" distT="114300" distL="114300" distR="114300">
            <wp:extent cx="5731200" cy="4813300"/>
            <wp:effectExtent b="0" l="0" r="0" t="0"/>
            <wp:docPr id="697980616"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731200" cy="481330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line="360" w:lineRule="auto"/>
        <w:rPr/>
      </w:pPr>
      <w:r w:rsidDel="00000000" w:rsidR="00000000" w:rsidRPr="00000000">
        <w:rPr/>
        <w:drawing>
          <wp:inline distB="114300" distT="114300" distL="114300" distR="114300">
            <wp:extent cx="5731200" cy="4800600"/>
            <wp:effectExtent b="0" l="0" r="0" t="0"/>
            <wp:docPr id="697980620" name="image9.png"/>
            <a:graphic>
              <a:graphicData uri="http://schemas.openxmlformats.org/drawingml/2006/picture">
                <pic:pic>
                  <pic:nvPicPr>
                    <pic:cNvPr id="0" name="image9.png"/>
                    <pic:cNvPicPr preferRelativeResize="0"/>
                  </pic:nvPicPr>
                  <pic:blipFill>
                    <a:blip r:embed="rId15"/>
                    <a:srcRect b="0" l="0" r="0" t="0"/>
                    <a:stretch>
                      <a:fillRect/>
                    </a:stretch>
                  </pic:blipFill>
                  <pic:spPr>
                    <a:xfrm>
                      <a:off x="0" y="0"/>
                      <a:ext cx="5731200" cy="48006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drawing>
          <wp:inline distB="114300" distT="114300" distL="114300" distR="114300">
            <wp:extent cx="5731200" cy="4800600"/>
            <wp:effectExtent b="0" l="0" r="0" t="0"/>
            <wp:docPr id="697980618"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731200" cy="480060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360" w:lineRule="auto"/>
        <w:rPr/>
      </w:pPr>
      <w:r w:rsidDel="00000000" w:rsidR="00000000" w:rsidRPr="00000000">
        <w:rPr/>
        <w:drawing>
          <wp:inline distB="114300" distT="114300" distL="114300" distR="114300">
            <wp:extent cx="5731200" cy="4826000"/>
            <wp:effectExtent b="0" l="0" r="0" t="0"/>
            <wp:docPr id="697980610"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5731200" cy="482600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spacing w:line="360" w:lineRule="auto"/>
        <w:rPr/>
      </w:pPr>
      <w:r w:rsidDel="00000000" w:rsidR="00000000" w:rsidRPr="00000000">
        <w:rPr/>
        <w:drawing>
          <wp:inline distB="114300" distT="114300" distL="114300" distR="114300">
            <wp:extent cx="5731200" cy="4826000"/>
            <wp:effectExtent b="0" l="0" r="0" t="0"/>
            <wp:docPr id="697980612"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5731200" cy="482600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drawing>
          <wp:inline distB="114300" distT="114300" distL="114300" distR="114300">
            <wp:extent cx="5731200" cy="1587500"/>
            <wp:effectExtent b="0" l="0" r="0" t="0"/>
            <wp:docPr id="697980619" name="image3.png"/>
            <a:graphic>
              <a:graphicData uri="http://schemas.openxmlformats.org/drawingml/2006/picture">
                <pic:pic>
                  <pic:nvPicPr>
                    <pic:cNvPr id="0" name="image3.png"/>
                    <pic:cNvPicPr preferRelativeResize="0"/>
                  </pic:nvPicPr>
                  <pic:blipFill>
                    <a:blip r:embed="rId19"/>
                    <a:srcRect b="0" l="0" r="0" t="0"/>
                    <a:stretch>
                      <a:fillRect/>
                    </a:stretch>
                  </pic:blipFill>
                  <pic:spPr>
                    <a:xfrm>
                      <a:off x="0" y="0"/>
                      <a:ext cx="5731200" cy="158750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pPr>
      <w:r w:rsidDel="00000000" w:rsidR="00000000" w:rsidRPr="00000000">
        <w:rPr>
          <w:rtl w:val="0"/>
        </w:rPr>
      </w:r>
    </w:p>
    <w:sectPr>
      <w:footerReference r:id="rId2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Pete Holdstock</w:t>
      <w:tab/>
      <w:tab/>
      <w:t xml:space="preserve">Page </w:t>
    </w:r>
    <w:r w:rsidDel="00000000" w:rsidR="00000000" w:rsidRPr="00000000">
      <w:rPr>
        <w:rFonts w:ascii="Arial" w:cs="Arial" w:eastAsia="Arial" w:hAnsi="Arial"/>
        <w:b w:val="1"/>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2"/>
        <w:szCs w:val="22"/>
        <w:u w:val="none"/>
        <w:shd w:fill="auto" w:val="clear"/>
        <w:vertAlign w:val="baseline"/>
      </w:rPr>
      <w:fldChar w:fldCharType="begin"/>
      <w:instrText xml:space="preserve">NUMPAGES</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0"/>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40"/>
      <w:szCs w:val="40"/>
    </w:rPr>
  </w:style>
  <w:style w:type="paragraph" w:styleId="Heading2">
    <w:name w:val="heading 2"/>
    <w:basedOn w:val="Normal"/>
    <w:next w:val="Normal"/>
    <w:pPr>
      <w:pBdr>
        <w:bottom w:color="000000" w:space="1" w:sz="4" w:val="single"/>
      </w:pBdr>
      <w:spacing w:line="240" w:lineRule="auto"/>
    </w:pPr>
    <w:rPr>
      <w:b w:val="1"/>
      <w:sz w:val="28"/>
      <w:szCs w:val="28"/>
    </w:rPr>
  </w:style>
  <w:style w:type="paragraph" w:styleId="Heading3">
    <w:name w:val="heading 3"/>
    <w:basedOn w:val="Normal"/>
    <w:next w:val="Normal"/>
    <w:pPr>
      <w:keepNext w:val="1"/>
      <w:keepLines w:val="1"/>
      <w:spacing w:after="0" w:before="40" w:lineRule="auto"/>
    </w:pPr>
    <w:rPr>
      <w:b w:val="1"/>
      <w:color w:val="000000"/>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A6358"/>
    <w:pPr>
      <w:spacing w:line="360" w:lineRule="auto"/>
      <w:jc w:val="both"/>
    </w:pPr>
    <w:rPr>
      <w:rFonts w:ascii="Arial" w:hAnsi="Arial"/>
    </w:rPr>
  </w:style>
  <w:style w:type="paragraph" w:styleId="Heading1">
    <w:name w:val="heading 1"/>
    <w:basedOn w:val="Normal"/>
    <w:next w:val="Normal"/>
    <w:link w:val="Heading1Char"/>
    <w:autoRedefine w:val="1"/>
    <w:uiPriority w:val="9"/>
    <w:qFormat w:val="1"/>
    <w:rsid w:val="0073199C"/>
    <w:pPr>
      <w:keepNext w:val="1"/>
      <w:keepLines w:val="1"/>
      <w:spacing w:after="0" w:before="240"/>
      <w:outlineLvl w:val="0"/>
    </w:pPr>
    <w:rPr>
      <w:rFonts w:cstheme="majorBidi" w:eastAsiaTheme="majorEastAsia"/>
      <w:b w:val="1"/>
      <w:color w:val="000000" w:themeColor="text1"/>
      <w:sz w:val="40"/>
      <w:szCs w:val="32"/>
    </w:rPr>
  </w:style>
  <w:style w:type="paragraph" w:styleId="Heading2">
    <w:name w:val="heading 2"/>
    <w:basedOn w:val="Normal"/>
    <w:next w:val="Normal"/>
    <w:link w:val="Heading2Char"/>
    <w:autoRedefine w:val="1"/>
    <w:uiPriority w:val="9"/>
    <w:unhideWhenUsed w:val="1"/>
    <w:qFormat w:val="1"/>
    <w:rsid w:val="0073199C"/>
    <w:pPr>
      <w:pBdr>
        <w:bottom w:color="auto" w:space="1" w:sz="4" w:val="single"/>
      </w:pBdr>
      <w:spacing w:line="240" w:lineRule="auto"/>
      <w:outlineLvl w:val="1"/>
    </w:pPr>
    <w:rPr>
      <w:b w:val="1"/>
      <w:bCs w:val="1"/>
      <w:sz w:val="28"/>
      <w:szCs w:val="20"/>
    </w:rPr>
  </w:style>
  <w:style w:type="paragraph" w:styleId="Heading3">
    <w:name w:val="heading 3"/>
    <w:basedOn w:val="Normal"/>
    <w:next w:val="Normal"/>
    <w:link w:val="Heading3Char"/>
    <w:uiPriority w:val="9"/>
    <w:unhideWhenUsed w:val="1"/>
    <w:qFormat w:val="1"/>
    <w:rsid w:val="000A6358"/>
    <w:pPr>
      <w:keepNext w:val="1"/>
      <w:keepLines w:val="1"/>
      <w:spacing w:after="0" w:before="40"/>
      <w:outlineLvl w:val="2"/>
    </w:pPr>
    <w:rPr>
      <w:rFonts w:cstheme="majorBidi" w:eastAsiaTheme="majorEastAsia"/>
      <w:b w:val="1"/>
      <w:color w:val="000000" w:themeColor="text1"/>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3199C"/>
    <w:rPr>
      <w:rFonts w:ascii="Arial" w:hAnsi="Arial" w:cstheme="majorBidi" w:eastAsiaTheme="majorEastAsia"/>
      <w:b w:val="1"/>
      <w:color w:val="000000" w:themeColor="text1"/>
      <w:sz w:val="40"/>
      <w:szCs w:val="32"/>
    </w:rPr>
  </w:style>
  <w:style w:type="character" w:styleId="Heading2Char" w:customStyle="1">
    <w:name w:val="Heading 2 Char"/>
    <w:basedOn w:val="DefaultParagraphFont"/>
    <w:link w:val="Heading2"/>
    <w:uiPriority w:val="9"/>
    <w:rsid w:val="0073199C"/>
    <w:rPr>
      <w:rFonts w:ascii="Arial" w:hAnsi="Arial"/>
      <w:b w:val="1"/>
      <w:bCs w:val="1"/>
      <w:sz w:val="28"/>
      <w:szCs w:val="20"/>
    </w:rPr>
  </w:style>
  <w:style w:type="character" w:styleId="Heading3Char" w:customStyle="1">
    <w:name w:val="Heading 3 Char"/>
    <w:basedOn w:val="DefaultParagraphFont"/>
    <w:link w:val="Heading3"/>
    <w:uiPriority w:val="9"/>
    <w:rsid w:val="000A6358"/>
    <w:rPr>
      <w:rFonts w:ascii="Arial" w:hAnsi="Arial" w:cstheme="majorBidi" w:eastAsiaTheme="majorEastAsia"/>
      <w:b w:val="1"/>
      <w:color w:val="000000" w:themeColor="text1"/>
      <w:sz w:val="24"/>
      <w:szCs w:val="24"/>
    </w:rPr>
  </w:style>
  <w:style w:type="paragraph" w:styleId="Header">
    <w:name w:val="header"/>
    <w:basedOn w:val="Normal"/>
    <w:link w:val="HeaderChar"/>
    <w:uiPriority w:val="99"/>
    <w:unhideWhenUsed w:val="1"/>
    <w:rsid w:val="00FA09CA"/>
    <w:pPr>
      <w:tabs>
        <w:tab w:val="center" w:pos="4513"/>
        <w:tab w:val="right" w:pos="9026"/>
      </w:tabs>
      <w:spacing w:after="0" w:line="240" w:lineRule="auto"/>
    </w:pPr>
  </w:style>
  <w:style w:type="character" w:styleId="HeaderChar" w:customStyle="1">
    <w:name w:val="Header Char"/>
    <w:basedOn w:val="DefaultParagraphFont"/>
    <w:link w:val="Header"/>
    <w:uiPriority w:val="99"/>
    <w:rsid w:val="00FA09CA"/>
    <w:rPr>
      <w:rFonts w:ascii="Arial" w:hAnsi="Arial"/>
    </w:rPr>
  </w:style>
  <w:style w:type="paragraph" w:styleId="Footer">
    <w:name w:val="footer"/>
    <w:basedOn w:val="Normal"/>
    <w:link w:val="FooterChar"/>
    <w:uiPriority w:val="99"/>
    <w:unhideWhenUsed w:val="1"/>
    <w:rsid w:val="00FA09CA"/>
    <w:pPr>
      <w:tabs>
        <w:tab w:val="center" w:pos="4513"/>
        <w:tab w:val="right" w:pos="9026"/>
      </w:tabs>
      <w:spacing w:after="0" w:line="240" w:lineRule="auto"/>
    </w:pPr>
  </w:style>
  <w:style w:type="character" w:styleId="FooterChar" w:customStyle="1">
    <w:name w:val="Footer Char"/>
    <w:basedOn w:val="DefaultParagraphFont"/>
    <w:link w:val="Footer"/>
    <w:uiPriority w:val="99"/>
    <w:rsid w:val="00FA09CA"/>
    <w:rPr>
      <w:rFonts w:ascii="Arial" w:hAnsi="Arial"/>
    </w:rPr>
  </w:style>
  <w:style w:type="character" w:styleId="Hyperlink">
    <w:name w:val="Hyperlink"/>
    <w:basedOn w:val="DefaultParagraphFont"/>
    <w:uiPriority w:val="99"/>
    <w:unhideWhenUsed w:val="1"/>
    <w:rsid w:val="00FA09CA"/>
    <w:rPr>
      <w:color w:val="0563c1" w:themeColor="hyperlink"/>
      <w:u w:val="single"/>
    </w:rPr>
  </w:style>
  <w:style w:type="character" w:styleId="UnresolvedMention">
    <w:name w:val="Unresolved Mention"/>
    <w:basedOn w:val="DefaultParagraphFont"/>
    <w:uiPriority w:val="99"/>
    <w:semiHidden w:val="1"/>
    <w:unhideWhenUsed w:val="1"/>
    <w:rsid w:val="00FA09CA"/>
    <w:rPr>
      <w:color w:val="605e5c"/>
      <w:shd w:color="auto" w:fill="e1dfdd" w:val="clear"/>
    </w:rPr>
  </w:style>
  <w:style w:type="paragraph" w:styleId="TOCHeading">
    <w:name w:val="TOC Heading"/>
    <w:basedOn w:val="Heading1"/>
    <w:next w:val="Normal"/>
    <w:uiPriority w:val="39"/>
    <w:unhideWhenUsed w:val="1"/>
    <w:qFormat w:val="1"/>
    <w:rsid w:val="00820B82"/>
    <w:pPr>
      <w:spacing w:line="259" w:lineRule="auto"/>
      <w:jc w:val="left"/>
      <w:outlineLvl w:val="9"/>
    </w:pPr>
    <w:rPr>
      <w:rFonts w:asciiTheme="majorHAnsi" w:hAnsiTheme="majorHAnsi"/>
      <w:b w:val="0"/>
      <w:color w:val="2f5496" w:themeColor="accent1" w:themeShade="0000BF"/>
      <w:kern w:val="0"/>
      <w:sz w:val="32"/>
      <w:lang w:val="en-US"/>
    </w:rPr>
  </w:style>
  <w:style w:type="paragraph" w:styleId="TOC1">
    <w:name w:val="toc 1"/>
    <w:basedOn w:val="Normal"/>
    <w:next w:val="Normal"/>
    <w:autoRedefine w:val="1"/>
    <w:uiPriority w:val="39"/>
    <w:unhideWhenUsed w:val="1"/>
    <w:rsid w:val="00820B82"/>
    <w:pPr>
      <w:spacing w:after="100"/>
    </w:pPr>
  </w:style>
  <w:style w:type="paragraph" w:styleId="TOC2">
    <w:name w:val="toc 2"/>
    <w:basedOn w:val="Normal"/>
    <w:next w:val="Normal"/>
    <w:autoRedefine w:val="1"/>
    <w:uiPriority w:val="39"/>
    <w:unhideWhenUsed w:val="1"/>
    <w:rsid w:val="00820B82"/>
    <w:pPr>
      <w:spacing w:after="100"/>
      <w:ind w:left="220"/>
    </w:pPr>
  </w:style>
  <w:style w:type="paragraph" w:styleId="ListParagraph">
    <w:name w:val="List Paragraph"/>
    <w:basedOn w:val="Normal"/>
    <w:uiPriority w:val="34"/>
    <w:qFormat w:val="1"/>
    <w:rsid w:val="000A6358"/>
    <w:pPr>
      <w:ind w:left="720"/>
      <w:contextualSpacing w:val="1"/>
    </w:pPr>
  </w:style>
  <w:style w:type="paragraph" w:styleId="TOC3">
    <w:name w:val="toc 3"/>
    <w:basedOn w:val="Normal"/>
    <w:next w:val="Normal"/>
    <w:autoRedefine w:val="1"/>
    <w:uiPriority w:val="39"/>
    <w:unhideWhenUsed w:val="1"/>
    <w:rsid w:val="000A6358"/>
    <w:pPr>
      <w:spacing w:after="100"/>
      <w:ind w:left="440"/>
    </w:pPr>
  </w:style>
  <w:style w:type="character" w:styleId="FollowedHyperlink">
    <w:name w:val="FollowedHyperlink"/>
    <w:basedOn w:val="DefaultParagraphFont"/>
    <w:uiPriority w:val="99"/>
    <w:semiHidden w:val="1"/>
    <w:unhideWhenUsed w:val="1"/>
    <w:rsid w:val="00C8098A"/>
    <w:rPr>
      <w:color w:val="954f72" w:themeColor="followed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image" Target="media/image11.png"/><Relationship Id="rId10" Type="http://schemas.openxmlformats.org/officeDocument/2006/relationships/hyperlink" Target="https://unsplash.com/photos/eqd0f78u9nI" TargetMode="External"/><Relationship Id="rId13" Type="http://schemas.openxmlformats.org/officeDocument/2006/relationships/image" Target="media/image10.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nsplash.com/photos/Pd4lRfKo16U" TargetMode="External"/><Relationship Id="rId15" Type="http://schemas.openxmlformats.org/officeDocument/2006/relationships/image" Target="media/image9.png"/><Relationship Id="rId14" Type="http://schemas.openxmlformats.org/officeDocument/2006/relationships/image" Target="media/image6.png"/><Relationship Id="rId17" Type="http://schemas.openxmlformats.org/officeDocument/2006/relationships/image" Target="media/image7.png"/><Relationship Id="rId16" Type="http://schemas.openxmlformats.org/officeDocument/2006/relationships/image" Target="media/image8.png"/><Relationship Id="rId5" Type="http://schemas.openxmlformats.org/officeDocument/2006/relationships/styles" Target="styles.xml"/><Relationship Id="rId19" Type="http://schemas.openxmlformats.org/officeDocument/2006/relationships/image" Target="media/image3.png"/><Relationship Id="rId6" Type="http://schemas.openxmlformats.org/officeDocument/2006/relationships/customXml" Target="../customXML/item1.xml"/><Relationship Id="rId18" Type="http://schemas.openxmlformats.org/officeDocument/2006/relationships/image" Target="media/image4.png"/><Relationship Id="rId7" Type="http://schemas.openxmlformats.org/officeDocument/2006/relationships/image" Target="media/image2.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0q4gc6QDYDUuDkZLyPFldkoSIQ==">CgMxLjAyCGguZ2pkZ3hzMgloLjMwajB6bGwyCWguMWZvYjl0ZTIJaC4zem55c2g3MgloLjJldDkycDAyCGgudHlqY3d0MgloLjNkeTZ2a20yDmguYmtrdWtnOHBjMnloMgloLjF0M2g1c2YyCWguNGQzNG9nODIJaC4yczhleW8xOAByITEtQWFicHBVOE9iTWhSVzdOXy0xanBjbTZTZExuNGpyOQ==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2023-09-02T20:51:00Z</dcterms:created>
  <dc:creator>Peter Holdstock</dc:creator>
</cp:coreProperties>
</file>