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DAAED5" w14:textId="527F3A0C" w:rsidR="00A02A95" w:rsidRDefault="00FA7ED8" w:rsidP="00FA7ED8">
      <w:pPr>
        <w:spacing w:after="0" w:line="240" w:lineRule="auto"/>
        <w:jc w:val="center"/>
        <w:rPr>
          <w:rFonts w:ascii="Arial" w:eastAsia="Times New Roman" w:hAnsi="Arial" w:cs="Arial"/>
          <w:color w:val="000000"/>
          <w:kern w:val="0"/>
          <w:lang w:eastAsia="en-GB"/>
          <w14:ligatures w14:val="none"/>
        </w:rPr>
      </w:pPr>
      <w:bookmarkStart w:id="0" w:name="_8nf8qgazec4v" w:colFirst="0" w:colLast="0"/>
      <w:bookmarkEnd w:id="0"/>
      <w:r w:rsidRPr="00FA7ED8">
        <w:rPr>
          <w:rFonts w:ascii="Times New Roman" w:eastAsia="Times New Roman" w:hAnsi="Times New Roman" w:cs="Times New Roman"/>
          <w:b/>
          <w:noProof/>
          <w:kern w:val="0"/>
          <w:sz w:val="36"/>
          <w:szCs w:val="36"/>
          <w:u w:val="single"/>
          <w:lang w:eastAsia="en-GB"/>
          <w14:ligatures w14:val="none"/>
        </w:rPr>
        <w:drawing>
          <wp:inline distT="0" distB="0" distL="0" distR="0" wp14:anchorId="75E2BB91" wp14:editId="1642A862">
            <wp:extent cx="3554095" cy="1176655"/>
            <wp:effectExtent l="0" t="0" r="8255" b="444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54095" cy="1176655"/>
                    </a:xfrm>
                    <a:prstGeom prst="rect">
                      <a:avLst/>
                    </a:prstGeom>
                    <a:noFill/>
                  </pic:spPr>
                </pic:pic>
              </a:graphicData>
            </a:graphic>
          </wp:inline>
        </w:drawing>
      </w:r>
    </w:p>
    <w:p w14:paraId="0DF8A598" w14:textId="77777777" w:rsidR="00FA7ED8" w:rsidRDefault="00FA7ED8" w:rsidP="00FA7ED8">
      <w:pPr>
        <w:spacing w:after="0" w:line="240" w:lineRule="auto"/>
        <w:jc w:val="center"/>
        <w:rPr>
          <w:rFonts w:ascii="Arial" w:eastAsia="Times New Roman" w:hAnsi="Arial" w:cs="Arial"/>
          <w:color w:val="000000"/>
          <w:kern w:val="0"/>
          <w:lang w:eastAsia="en-GB"/>
          <w14:ligatures w14:val="none"/>
        </w:rPr>
      </w:pPr>
    </w:p>
    <w:p w14:paraId="62760336" w14:textId="77777777" w:rsidR="00FA7ED8" w:rsidRDefault="00FA7ED8" w:rsidP="00FA7ED8">
      <w:pPr>
        <w:spacing w:after="0" w:line="240" w:lineRule="auto"/>
        <w:jc w:val="center"/>
        <w:rPr>
          <w:rFonts w:ascii="Arial" w:eastAsia="Times New Roman" w:hAnsi="Arial" w:cs="Arial"/>
          <w:color w:val="000000"/>
          <w:kern w:val="0"/>
          <w:lang w:eastAsia="en-GB"/>
          <w14:ligatures w14:val="none"/>
        </w:rPr>
      </w:pPr>
    </w:p>
    <w:p w14:paraId="3B08AF09" w14:textId="77777777" w:rsidR="00FA7ED8" w:rsidRDefault="00FA7ED8" w:rsidP="00FA7ED8">
      <w:pPr>
        <w:spacing w:after="0" w:line="240" w:lineRule="auto"/>
        <w:jc w:val="center"/>
        <w:rPr>
          <w:rFonts w:ascii="Arial" w:eastAsia="Times New Roman" w:hAnsi="Arial" w:cs="Arial"/>
          <w:color w:val="000000"/>
          <w:kern w:val="0"/>
          <w:lang w:eastAsia="en-GB"/>
          <w14:ligatures w14:val="none"/>
        </w:rPr>
      </w:pPr>
    </w:p>
    <w:p w14:paraId="4F32533D" w14:textId="77777777" w:rsidR="007227D4" w:rsidRDefault="007227D4" w:rsidP="00FA7ED8">
      <w:pPr>
        <w:spacing w:after="0" w:line="240" w:lineRule="auto"/>
        <w:jc w:val="center"/>
        <w:rPr>
          <w:rFonts w:ascii="Arial" w:eastAsia="Times New Roman" w:hAnsi="Arial" w:cs="Arial"/>
          <w:color w:val="000000"/>
          <w:kern w:val="0"/>
          <w:lang w:eastAsia="en-GB"/>
          <w14:ligatures w14:val="none"/>
        </w:rPr>
      </w:pPr>
    </w:p>
    <w:p w14:paraId="3EB44014" w14:textId="77777777" w:rsidR="007227D4" w:rsidRDefault="007227D4" w:rsidP="00FA7ED8">
      <w:pPr>
        <w:spacing w:after="0" w:line="240" w:lineRule="auto"/>
        <w:jc w:val="center"/>
        <w:rPr>
          <w:rFonts w:ascii="Arial" w:eastAsia="Times New Roman" w:hAnsi="Arial" w:cs="Arial"/>
          <w:color w:val="000000"/>
          <w:kern w:val="0"/>
          <w:lang w:eastAsia="en-GB"/>
          <w14:ligatures w14:val="none"/>
        </w:rPr>
      </w:pPr>
    </w:p>
    <w:p w14:paraId="70916FE1" w14:textId="77777777" w:rsidR="007227D4" w:rsidRDefault="007227D4" w:rsidP="00FA7ED8">
      <w:pPr>
        <w:spacing w:after="0" w:line="240" w:lineRule="auto"/>
        <w:jc w:val="center"/>
        <w:rPr>
          <w:rFonts w:ascii="Arial" w:eastAsia="Times New Roman" w:hAnsi="Arial" w:cs="Arial"/>
          <w:color w:val="000000"/>
          <w:kern w:val="0"/>
          <w:lang w:eastAsia="en-GB"/>
          <w14:ligatures w14:val="none"/>
        </w:rPr>
      </w:pPr>
    </w:p>
    <w:p w14:paraId="5F542BE5" w14:textId="77777777" w:rsidR="00FA7ED8" w:rsidRDefault="00FA7ED8" w:rsidP="00FA7ED8">
      <w:pPr>
        <w:spacing w:after="0" w:line="240" w:lineRule="auto"/>
        <w:jc w:val="center"/>
        <w:rPr>
          <w:rFonts w:ascii="Arial" w:eastAsia="Times New Roman" w:hAnsi="Arial" w:cs="Arial"/>
          <w:color w:val="000000"/>
          <w:kern w:val="0"/>
          <w:lang w:eastAsia="en-GB"/>
          <w14:ligatures w14:val="none"/>
        </w:rPr>
      </w:pPr>
    </w:p>
    <w:p w14:paraId="0DAC637A" w14:textId="77777777" w:rsidR="00FA7ED8" w:rsidRDefault="00FA7ED8" w:rsidP="00FA7ED8">
      <w:pPr>
        <w:spacing w:after="0" w:line="240" w:lineRule="auto"/>
        <w:jc w:val="center"/>
        <w:rPr>
          <w:rFonts w:ascii="Arial" w:eastAsia="Times New Roman" w:hAnsi="Arial" w:cs="Arial"/>
          <w:color w:val="000000"/>
          <w:kern w:val="0"/>
          <w:lang w:eastAsia="en-GB"/>
          <w14:ligatures w14:val="none"/>
        </w:rPr>
      </w:pPr>
    </w:p>
    <w:p w14:paraId="2C765B2C" w14:textId="77777777" w:rsidR="00AD520B" w:rsidRDefault="00AD520B" w:rsidP="00AD520B">
      <w:pPr>
        <w:spacing w:before="200" w:after="0" w:line="360" w:lineRule="auto"/>
        <w:jc w:val="center"/>
        <w:rPr>
          <w:rFonts w:ascii="Arial" w:eastAsia="Times New Roman" w:hAnsi="Arial" w:cs="Arial"/>
          <w:b/>
          <w:bCs/>
          <w:kern w:val="0"/>
          <w:sz w:val="60"/>
          <w:szCs w:val="60"/>
          <w:lang w:eastAsia="en-GB"/>
          <w14:ligatures w14:val="none"/>
        </w:rPr>
      </w:pPr>
      <w:r w:rsidRPr="00AD520B">
        <w:rPr>
          <w:rFonts w:ascii="Arial" w:eastAsia="Times New Roman" w:hAnsi="Arial" w:cs="Arial"/>
          <w:b/>
          <w:bCs/>
          <w:kern w:val="0"/>
          <w:sz w:val="60"/>
          <w:szCs w:val="60"/>
          <w:highlight w:val="yellow"/>
          <w:lang w:eastAsia="en-GB"/>
          <w14:ligatures w14:val="none"/>
        </w:rPr>
        <w:t>REPORT</w:t>
      </w:r>
    </w:p>
    <w:p w14:paraId="7B1DA358" w14:textId="77777777" w:rsidR="007227D4" w:rsidRPr="00AD520B" w:rsidRDefault="007227D4" w:rsidP="00AD520B">
      <w:pPr>
        <w:spacing w:before="200" w:after="0" w:line="360" w:lineRule="auto"/>
        <w:jc w:val="center"/>
        <w:rPr>
          <w:rFonts w:ascii="Arial" w:eastAsia="Times New Roman" w:hAnsi="Arial" w:cs="Arial"/>
          <w:b/>
          <w:bCs/>
          <w:kern w:val="0"/>
          <w:sz w:val="60"/>
          <w:szCs w:val="60"/>
          <w:lang w:eastAsia="en-GB"/>
          <w14:ligatures w14:val="none"/>
        </w:rPr>
      </w:pPr>
    </w:p>
    <w:p w14:paraId="6F7AF29F" w14:textId="77777777" w:rsidR="00FA7ED8" w:rsidRDefault="00FA7ED8" w:rsidP="00FA7ED8">
      <w:pPr>
        <w:spacing w:after="0" w:line="240" w:lineRule="auto"/>
        <w:jc w:val="center"/>
        <w:rPr>
          <w:rFonts w:ascii="Arial" w:eastAsia="Times New Roman" w:hAnsi="Arial" w:cs="Arial"/>
          <w:color w:val="000000"/>
          <w:kern w:val="0"/>
          <w:lang w:eastAsia="en-GB"/>
          <w14:ligatures w14:val="none"/>
        </w:rPr>
      </w:pPr>
    </w:p>
    <w:p w14:paraId="334DB1EE" w14:textId="46C3CB45" w:rsidR="007227D4" w:rsidRPr="007227D4" w:rsidRDefault="007227D4" w:rsidP="007227D4">
      <w:pPr>
        <w:keepNext/>
        <w:keepLines/>
        <w:spacing w:after="60" w:line="360" w:lineRule="auto"/>
        <w:jc w:val="center"/>
        <w:rPr>
          <w:rFonts w:ascii="Arial" w:eastAsia="Times New Roman" w:hAnsi="Arial" w:cs="Arial"/>
          <w:b/>
          <w:kern w:val="0"/>
          <w:sz w:val="36"/>
          <w:szCs w:val="36"/>
          <w:u w:val="single"/>
          <w:lang w:eastAsia="en-GB"/>
          <w14:ligatures w14:val="none"/>
        </w:rPr>
      </w:pPr>
      <w:r w:rsidRPr="007227D4">
        <w:rPr>
          <w:rFonts w:ascii="Arial" w:eastAsia="Times New Roman" w:hAnsi="Arial" w:cs="Arial"/>
          <w:b/>
          <w:kern w:val="0"/>
          <w:sz w:val="36"/>
          <w:szCs w:val="36"/>
          <w:highlight w:val="cyan"/>
          <w:u w:val="single"/>
          <w:lang w:eastAsia="en-GB"/>
          <w14:ligatures w14:val="none"/>
        </w:rPr>
        <w:t>BMSW4002</w:t>
      </w:r>
    </w:p>
    <w:p w14:paraId="46AFB55A" w14:textId="77777777" w:rsidR="007227D4" w:rsidRDefault="007227D4" w:rsidP="007227D4">
      <w:pPr>
        <w:keepNext/>
        <w:keepLines/>
        <w:spacing w:after="60" w:line="360" w:lineRule="auto"/>
        <w:jc w:val="center"/>
        <w:rPr>
          <w:rFonts w:ascii="Arial" w:eastAsia="Times New Roman" w:hAnsi="Arial" w:cs="Arial"/>
          <w:b/>
          <w:kern w:val="0"/>
          <w:sz w:val="36"/>
          <w:szCs w:val="36"/>
          <w:u w:val="single"/>
          <w:lang w:eastAsia="en-GB"/>
          <w14:ligatures w14:val="none"/>
        </w:rPr>
      </w:pPr>
      <w:r w:rsidRPr="007227D4">
        <w:rPr>
          <w:rFonts w:ascii="Arial" w:eastAsia="Times New Roman" w:hAnsi="Arial" w:cs="Arial"/>
          <w:b/>
          <w:kern w:val="0"/>
          <w:sz w:val="36"/>
          <w:szCs w:val="36"/>
          <w:u w:val="single"/>
          <w:lang w:eastAsia="en-GB"/>
          <w14:ligatures w14:val="none"/>
        </w:rPr>
        <w:t xml:space="preserve"> </w:t>
      </w:r>
      <w:r w:rsidRPr="007227D4">
        <w:rPr>
          <w:rFonts w:ascii="Arial" w:eastAsia="Times New Roman" w:hAnsi="Arial" w:cs="Arial"/>
          <w:b/>
          <w:kern w:val="0"/>
          <w:sz w:val="36"/>
          <w:szCs w:val="36"/>
          <w:highlight w:val="yellow"/>
          <w:u w:val="single"/>
          <w:lang w:eastAsia="en-GB"/>
          <w14:ligatures w14:val="none"/>
        </w:rPr>
        <w:t>Effective Teamwork and Communication</w:t>
      </w:r>
    </w:p>
    <w:p w14:paraId="20504B79" w14:textId="77777777" w:rsidR="007227D4" w:rsidRDefault="007227D4" w:rsidP="007227D4">
      <w:pPr>
        <w:keepNext/>
        <w:keepLines/>
        <w:spacing w:after="60" w:line="360" w:lineRule="auto"/>
        <w:jc w:val="center"/>
        <w:rPr>
          <w:rFonts w:ascii="Arial" w:eastAsia="Times New Roman" w:hAnsi="Arial" w:cs="Arial"/>
          <w:b/>
          <w:kern w:val="0"/>
          <w:sz w:val="36"/>
          <w:szCs w:val="36"/>
          <w:u w:val="single"/>
          <w:lang w:eastAsia="en-GB"/>
          <w14:ligatures w14:val="none"/>
        </w:rPr>
      </w:pPr>
    </w:p>
    <w:p w14:paraId="276F346F" w14:textId="77777777" w:rsidR="007227D4" w:rsidRDefault="007227D4" w:rsidP="007227D4">
      <w:pPr>
        <w:keepNext/>
        <w:keepLines/>
        <w:spacing w:after="60" w:line="360" w:lineRule="auto"/>
        <w:jc w:val="center"/>
        <w:rPr>
          <w:rFonts w:ascii="Arial" w:eastAsia="Times New Roman" w:hAnsi="Arial" w:cs="Arial"/>
          <w:b/>
          <w:kern w:val="0"/>
          <w:sz w:val="36"/>
          <w:szCs w:val="36"/>
          <w:u w:val="single"/>
          <w:lang w:eastAsia="en-GB"/>
          <w14:ligatures w14:val="none"/>
        </w:rPr>
      </w:pPr>
    </w:p>
    <w:p w14:paraId="2DB78188" w14:textId="77777777" w:rsidR="007227D4" w:rsidRDefault="007227D4" w:rsidP="007227D4">
      <w:pPr>
        <w:keepNext/>
        <w:keepLines/>
        <w:spacing w:after="60" w:line="360" w:lineRule="auto"/>
        <w:jc w:val="center"/>
        <w:rPr>
          <w:rFonts w:ascii="Arial" w:eastAsia="Times New Roman" w:hAnsi="Arial" w:cs="Arial"/>
          <w:b/>
          <w:kern w:val="0"/>
          <w:sz w:val="36"/>
          <w:szCs w:val="36"/>
          <w:u w:val="single"/>
          <w:lang w:eastAsia="en-GB"/>
          <w14:ligatures w14:val="none"/>
        </w:rPr>
      </w:pPr>
    </w:p>
    <w:p w14:paraId="7FBB22E8" w14:textId="77777777" w:rsidR="007227D4" w:rsidRDefault="007227D4" w:rsidP="007227D4">
      <w:pPr>
        <w:keepNext/>
        <w:keepLines/>
        <w:spacing w:after="60" w:line="360" w:lineRule="auto"/>
        <w:jc w:val="center"/>
        <w:rPr>
          <w:rFonts w:ascii="Arial" w:eastAsia="Times New Roman" w:hAnsi="Arial" w:cs="Arial"/>
          <w:b/>
          <w:kern w:val="0"/>
          <w:sz w:val="36"/>
          <w:szCs w:val="36"/>
          <w:u w:val="single"/>
          <w:lang w:eastAsia="en-GB"/>
          <w14:ligatures w14:val="none"/>
        </w:rPr>
      </w:pPr>
    </w:p>
    <w:p w14:paraId="5FC4ED62" w14:textId="77777777" w:rsidR="007227D4" w:rsidRDefault="007227D4" w:rsidP="007227D4">
      <w:pPr>
        <w:keepNext/>
        <w:keepLines/>
        <w:spacing w:after="60" w:line="360" w:lineRule="auto"/>
        <w:jc w:val="center"/>
        <w:rPr>
          <w:rFonts w:ascii="Arial" w:eastAsia="Times New Roman" w:hAnsi="Arial" w:cs="Arial"/>
          <w:b/>
          <w:kern w:val="0"/>
          <w:sz w:val="36"/>
          <w:szCs w:val="36"/>
          <w:u w:val="single"/>
          <w:lang w:eastAsia="en-GB"/>
          <w14:ligatures w14:val="none"/>
        </w:rPr>
      </w:pPr>
    </w:p>
    <w:p w14:paraId="736D2AD0" w14:textId="77777777" w:rsidR="007227D4" w:rsidRDefault="007227D4" w:rsidP="007227D4">
      <w:pPr>
        <w:keepNext/>
        <w:keepLines/>
        <w:spacing w:after="60" w:line="360" w:lineRule="auto"/>
        <w:jc w:val="center"/>
        <w:rPr>
          <w:rFonts w:ascii="Arial" w:eastAsia="Times New Roman" w:hAnsi="Arial" w:cs="Arial"/>
          <w:b/>
          <w:kern w:val="0"/>
          <w:sz w:val="36"/>
          <w:szCs w:val="36"/>
          <w:u w:val="single"/>
          <w:lang w:eastAsia="en-GB"/>
          <w14:ligatures w14:val="none"/>
        </w:rPr>
      </w:pPr>
    </w:p>
    <w:p w14:paraId="160538C0" w14:textId="77777777" w:rsidR="007227D4" w:rsidRPr="007227D4" w:rsidRDefault="007227D4" w:rsidP="007227D4">
      <w:pPr>
        <w:keepNext/>
        <w:keepLines/>
        <w:spacing w:after="60" w:line="360" w:lineRule="auto"/>
        <w:jc w:val="center"/>
        <w:rPr>
          <w:rFonts w:ascii="Arial" w:eastAsia="Times New Roman" w:hAnsi="Arial" w:cs="Arial"/>
          <w:b/>
          <w:kern w:val="0"/>
          <w:sz w:val="36"/>
          <w:szCs w:val="36"/>
          <w:u w:val="single"/>
          <w:lang w:eastAsia="en-GB"/>
          <w14:ligatures w14:val="none"/>
        </w:rPr>
      </w:pPr>
    </w:p>
    <w:p w14:paraId="5DCD18E2" w14:textId="77777777" w:rsidR="007227D4" w:rsidRPr="00A30EE7" w:rsidRDefault="007227D4" w:rsidP="007227D4">
      <w:pPr>
        <w:spacing w:before="200" w:after="0" w:line="360" w:lineRule="auto"/>
        <w:jc w:val="center"/>
        <w:rPr>
          <w:rFonts w:ascii="Arial" w:eastAsia="Times New Roman" w:hAnsi="Arial" w:cs="Arial"/>
          <w:b/>
          <w:i/>
          <w:kern w:val="0"/>
          <w:sz w:val="28"/>
          <w:szCs w:val="28"/>
          <w:highlight w:val="cyan"/>
          <w:lang w:eastAsia="en-GB"/>
          <w14:ligatures w14:val="none"/>
        </w:rPr>
      </w:pPr>
      <w:r w:rsidRPr="00A30EE7">
        <w:rPr>
          <w:rFonts w:ascii="Arial" w:eastAsia="Times New Roman" w:hAnsi="Arial" w:cs="Arial"/>
          <w:b/>
          <w:i/>
          <w:kern w:val="0"/>
          <w:sz w:val="28"/>
          <w:szCs w:val="28"/>
          <w:highlight w:val="cyan"/>
          <w:lang w:eastAsia="en-GB"/>
          <w14:ligatures w14:val="none"/>
        </w:rPr>
        <w:t>Student Name: Biser Emilov Kolev</w:t>
      </w:r>
    </w:p>
    <w:p w14:paraId="2040721E" w14:textId="77777777" w:rsidR="007227D4" w:rsidRPr="007227D4" w:rsidRDefault="007227D4" w:rsidP="007227D4">
      <w:pPr>
        <w:spacing w:before="200" w:after="0" w:line="360" w:lineRule="auto"/>
        <w:jc w:val="center"/>
        <w:rPr>
          <w:rFonts w:ascii="Arial" w:eastAsia="Times New Roman" w:hAnsi="Arial" w:cs="Arial"/>
          <w:b/>
          <w:i/>
          <w:kern w:val="0"/>
          <w:sz w:val="28"/>
          <w:szCs w:val="28"/>
          <w:lang w:eastAsia="en-GB"/>
          <w14:ligatures w14:val="none"/>
        </w:rPr>
      </w:pPr>
      <w:r w:rsidRPr="00A30EE7">
        <w:rPr>
          <w:rFonts w:ascii="Arial" w:eastAsia="Times New Roman" w:hAnsi="Arial" w:cs="Arial"/>
          <w:b/>
          <w:i/>
          <w:kern w:val="0"/>
          <w:sz w:val="28"/>
          <w:szCs w:val="28"/>
          <w:highlight w:val="cyan"/>
          <w:lang w:eastAsia="en-GB"/>
          <w14:ligatures w14:val="none"/>
        </w:rPr>
        <w:t>Student ID: 2022842</w:t>
      </w:r>
    </w:p>
    <w:p w14:paraId="2F9C6943" w14:textId="77777777" w:rsidR="00AD520B" w:rsidRDefault="00AD520B" w:rsidP="00FA7ED8">
      <w:pPr>
        <w:spacing w:after="0" w:line="240" w:lineRule="auto"/>
        <w:jc w:val="center"/>
        <w:rPr>
          <w:rFonts w:ascii="Arial" w:eastAsia="Times New Roman" w:hAnsi="Arial" w:cs="Arial"/>
          <w:color w:val="000000"/>
          <w:kern w:val="0"/>
          <w:lang w:eastAsia="en-GB"/>
          <w14:ligatures w14:val="none"/>
        </w:rPr>
      </w:pPr>
    </w:p>
    <w:p w14:paraId="4E913291" w14:textId="77777777" w:rsidR="007227D4" w:rsidRDefault="007227D4" w:rsidP="00FA7ED8">
      <w:pPr>
        <w:spacing w:after="0" w:line="240" w:lineRule="auto"/>
        <w:jc w:val="center"/>
        <w:rPr>
          <w:rFonts w:ascii="Arial" w:eastAsia="Times New Roman" w:hAnsi="Arial" w:cs="Arial"/>
          <w:color w:val="000000"/>
          <w:kern w:val="0"/>
          <w:lang w:eastAsia="en-GB"/>
          <w14:ligatures w14:val="none"/>
        </w:rPr>
      </w:pPr>
    </w:p>
    <w:sdt>
      <w:sdtPr>
        <w:id w:val="-98739849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AC5DA85" w14:textId="026E7535" w:rsidR="00204F62" w:rsidRDefault="00204F62">
          <w:pPr>
            <w:pStyle w:val="TOCHeading"/>
          </w:pPr>
          <w:r>
            <w:t>Table of Contents</w:t>
          </w:r>
        </w:p>
        <w:p w14:paraId="20A44E2B" w14:textId="543AF74F" w:rsidR="00204F62" w:rsidRDefault="00204F62">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01801087" w:history="1">
            <w:r w:rsidRPr="00C6033A">
              <w:rPr>
                <w:rStyle w:val="Hyperlink"/>
                <w:noProof/>
              </w:rPr>
              <w:t>Introduction</w:t>
            </w:r>
            <w:r>
              <w:rPr>
                <w:noProof/>
                <w:webHidden/>
              </w:rPr>
              <w:tab/>
            </w:r>
            <w:r>
              <w:rPr>
                <w:noProof/>
                <w:webHidden/>
              </w:rPr>
              <w:fldChar w:fldCharType="begin"/>
            </w:r>
            <w:r>
              <w:rPr>
                <w:noProof/>
                <w:webHidden/>
              </w:rPr>
              <w:instrText xml:space="preserve"> PAGEREF _Toc101801087 \h </w:instrText>
            </w:r>
            <w:r>
              <w:rPr>
                <w:noProof/>
                <w:webHidden/>
              </w:rPr>
            </w:r>
            <w:r>
              <w:rPr>
                <w:noProof/>
                <w:webHidden/>
              </w:rPr>
              <w:fldChar w:fldCharType="separate"/>
            </w:r>
            <w:r>
              <w:rPr>
                <w:noProof/>
                <w:webHidden/>
              </w:rPr>
              <w:t>3</w:t>
            </w:r>
            <w:r>
              <w:rPr>
                <w:noProof/>
                <w:webHidden/>
              </w:rPr>
              <w:fldChar w:fldCharType="end"/>
            </w:r>
          </w:hyperlink>
        </w:p>
        <w:p w14:paraId="5A57916D" w14:textId="3A895708" w:rsidR="00204F62" w:rsidRDefault="00204F62">
          <w:pPr>
            <w:pStyle w:val="TOC1"/>
            <w:tabs>
              <w:tab w:val="right" w:leader="dot" w:pos="9016"/>
            </w:tabs>
            <w:rPr>
              <w:rFonts w:eastAsiaTheme="minorEastAsia"/>
              <w:noProof/>
              <w:kern w:val="0"/>
              <w:lang w:eastAsia="en-GB"/>
              <w14:ligatures w14:val="none"/>
            </w:rPr>
          </w:pPr>
          <w:hyperlink w:anchor="_Toc101801088" w:history="1">
            <w:r w:rsidRPr="00C6033A">
              <w:rPr>
                <w:rStyle w:val="Hyperlink"/>
                <w:noProof/>
              </w:rPr>
              <w:t>Models of communication</w:t>
            </w:r>
            <w:r>
              <w:rPr>
                <w:noProof/>
                <w:webHidden/>
              </w:rPr>
              <w:tab/>
            </w:r>
            <w:r>
              <w:rPr>
                <w:noProof/>
                <w:webHidden/>
              </w:rPr>
              <w:fldChar w:fldCharType="begin"/>
            </w:r>
            <w:r>
              <w:rPr>
                <w:noProof/>
                <w:webHidden/>
              </w:rPr>
              <w:instrText xml:space="preserve"> PAGEREF _Toc101801088 \h </w:instrText>
            </w:r>
            <w:r>
              <w:rPr>
                <w:noProof/>
                <w:webHidden/>
              </w:rPr>
            </w:r>
            <w:r>
              <w:rPr>
                <w:noProof/>
                <w:webHidden/>
              </w:rPr>
              <w:fldChar w:fldCharType="separate"/>
            </w:r>
            <w:r>
              <w:rPr>
                <w:noProof/>
                <w:webHidden/>
              </w:rPr>
              <w:t>3</w:t>
            </w:r>
            <w:r>
              <w:rPr>
                <w:noProof/>
                <w:webHidden/>
              </w:rPr>
              <w:fldChar w:fldCharType="end"/>
            </w:r>
          </w:hyperlink>
        </w:p>
        <w:p w14:paraId="6C72D936" w14:textId="7C8A643C" w:rsidR="00204F62" w:rsidRDefault="00204F62">
          <w:pPr>
            <w:pStyle w:val="TOC1"/>
            <w:tabs>
              <w:tab w:val="right" w:leader="dot" w:pos="9016"/>
            </w:tabs>
            <w:rPr>
              <w:rFonts w:eastAsiaTheme="minorEastAsia"/>
              <w:noProof/>
              <w:kern w:val="0"/>
              <w:lang w:eastAsia="en-GB"/>
              <w14:ligatures w14:val="none"/>
            </w:rPr>
          </w:pPr>
          <w:hyperlink w:anchor="_Toc101801089" w:history="1">
            <w:r w:rsidRPr="00C6033A">
              <w:rPr>
                <w:rStyle w:val="Hyperlink"/>
                <w:noProof/>
              </w:rPr>
              <w:t>Example of poor communication in workplace</w:t>
            </w:r>
            <w:r>
              <w:rPr>
                <w:noProof/>
                <w:webHidden/>
              </w:rPr>
              <w:tab/>
            </w:r>
            <w:r>
              <w:rPr>
                <w:noProof/>
                <w:webHidden/>
              </w:rPr>
              <w:fldChar w:fldCharType="begin"/>
            </w:r>
            <w:r>
              <w:rPr>
                <w:noProof/>
                <w:webHidden/>
              </w:rPr>
              <w:instrText xml:space="preserve"> PAGEREF _Toc101801089 \h </w:instrText>
            </w:r>
            <w:r>
              <w:rPr>
                <w:noProof/>
                <w:webHidden/>
              </w:rPr>
            </w:r>
            <w:r>
              <w:rPr>
                <w:noProof/>
                <w:webHidden/>
              </w:rPr>
              <w:fldChar w:fldCharType="separate"/>
            </w:r>
            <w:r>
              <w:rPr>
                <w:noProof/>
                <w:webHidden/>
              </w:rPr>
              <w:t>5</w:t>
            </w:r>
            <w:r>
              <w:rPr>
                <w:noProof/>
                <w:webHidden/>
              </w:rPr>
              <w:fldChar w:fldCharType="end"/>
            </w:r>
          </w:hyperlink>
        </w:p>
        <w:p w14:paraId="0D03EBEC" w14:textId="163E227C" w:rsidR="00204F62" w:rsidRDefault="00204F62">
          <w:pPr>
            <w:pStyle w:val="TOC1"/>
            <w:tabs>
              <w:tab w:val="right" w:leader="dot" w:pos="9016"/>
            </w:tabs>
            <w:rPr>
              <w:rFonts w:eastAsiaTheme="minorEastAsia"/>
              <w:noProof/>
              <w:kern w:val="0"/>
              <w:lang w:eastAsia="en-GB"/>
              <w14:ligatures w14:val="none"/>
            </w:rPr>
          </w:pPr>
          <w:hyperlink w:anchor="_Toc101801090" w:history="1">
            <w:r w:rsidRPr="00C6033A">
              <w:rPr>
                <w:rStyle w:val="Hyperlink"/>
                <w:noProof/>
              </w:rPr>
              <w:t>Communication</w:t>
            </w:r>
            <w:r>
              <w:rPr>
                <w:noProof/>
                <w:webHidden/>
              </w:rPr>
              <w:tab/>
            </w:r>
            <w:r>
              <w:rPr>
                <w:noProof/>
                <w:webHidden/>
              </w:rPr>
              <w:fldChar w:fldCharType="begin"/>
            </w:r>
            <w:r>
              <w:rPr>
                <w:noProof/>
                <w:webHidden/>
              </w:rPr>
              <w:instrText xml:space="preserve"> PAGEREF _Toc101801090 \h </w:instrText>
            </w:r>
            <w:r>
              <w:rPr>
                <w:noProof/>
                <w:webHidden/>
              </w:rPr>
            </w:r>
            <w:r>
              <w:rPr>
                <w:noProof/>
                <w:webHidden/>
              </w:rPr>
              <w:fldChar w:fldCharType="separate"/>
            </w:r>
            <w:r>
              <w:rPr>
                <w:noProof/>
                <w:webHidden/>
              </w:rPr>
              <w:t>5</w:t>
            </w:r>
            <w:r>
              <w:rPr>
                <w:noProof/>
                <w:webHidden/>
              </w:rPr>
              <w:fldChar w:fldCharType="end"/>
            </w:r>
          </w:hyperlink>
        </w:p>
        <w:p w14:paraId="6A7E8796" w14:textId="142B7EE7" w:rsidR="00204F62" w:rsidRDefault="00204F62">
          <w:pPr>
            <w:pStyle w:val="TOC1"/>
            <w:tabs>
              <w:tab w:val="right" w:leader="dot" w:pos="9016"/>
            </w:tabs>
            <w:rPr>
              <w:rFonts w:eastAsiaTheme="minorEastAsia"/>
              <w:noProof/>
              <w:kern w:val="0"/>
              <w:lang w:eastAsia="en-GB"/>
              <w14:ligatures w14:val="none"/>
            </w:rPr>
          </w:pPr>
          <w:hyperlink w:anchor="_Toc101801091" w:history="1">
            <w:r w:rsidRPr="00C6033A">
              <w:rPr>
                <w:rStyle w:val="Hyperlink"/>
                <w:noProof/>
              </w:rPr>
              <w:t>Discussion</w:t>
            </w:r>
            <w:r>
              <w:rPr>
                <w:noProof/>
                <w:webHidden/>
              </w:rPr>
              <w:tab/>
            </w:r>
            <w:r>
              <w:rPr>
                <w:noProof/>
                <w:webHidden/>
              </w:rPr>
              <w:fldChar w:fldCharType="begin"/>
            </w:r>
            <w:r>
              <w:rPr>
                <w:noProof/>
                <w:webHidden/>
              </w:rPr>
              <w:instrText xml:space="preserve"> PAGEREF _Toc101801091 \h </w:instrText>
            </w:r>
            <w:r>
              <w:rPr>
                <w:noProof/>
                <w:webHidden/>
              </w:rPr>
            </w:r>
            <w:r>
              <w:rPr>
                <w:noProof/>
                <w:webHidden/>
              </w:rPr>
              <w:fldChar w:fldCharType="separate"/>
            </w:r>
            <w:r>
              <w:rPr>
                <w:noProof/>
                <w:webHidden/>
              </w:rPr>
              <w:t>6</w:t>
            </w:r>
            <w:r>
              <w:rPr>
                <w:noProof/>
                <w:webHidden/>
              </w:rPr>
              <w:fldChar w:fldCharType="end"/>
            </w:r>
          </w:hyperlink>
        </w:p>
        <w:p w14:paraId="132470F1" w14:textId="6110E740" w:rsidR="00204F62" w:rsidRDefault="00204F62">
          <w:pPr>
            <w:pStyle w:val="TOC1"/>
            <w:tabs>
              <w:tab w:val="right" w:leader="dot" w:pos="9016"/>
            </w:tabs>
            <w:rPr>
              <w:rFonts w:eastAsiaTheme="minorEastAsia"/>
              <w:noProof/>
              <w:kern w:val="0"/>
              <w:lang w:eastAsia="en-GB"/>
              <w14:ligatures w14:val="none"/>
            </w:rPr>
          </w:pPr>
          <w:hyperlink w:anchor="_Toc101801092" w:history="1">
            <w:r w:rsidRPr="00C6033A">
              <w:rPr>
                <w:rStyle w:val="Hyperlink"/>
                <w:noProof/>
              </w:rPr>
              <w:t>Conclusion</w:t>
            </w:r>
            <w:r>
              <w:rPr>
                <w:noProof/>
                <w:webHidden/>
              </w:rPr>
              <w:tab/>
            </w:r>
            <w:r>
              <w:rPr>
                <w:noProof/>
                <w:webHidden/>
              </w:rPr>
              <w:fldChar w:fldCharType="begin"/>
            </w:r>
            <w:r>
              <w:rPr>
                <w:noProof/>
                <w:webHidden/>
              </w:rPr>
              <w:instrText xml:space="preserve"> PAGEREF _Toc101801092 \h </w:instrText>
            </w:r>
            <w:r>
              <w:rPr>
                <w:noProof/>
                <w:webHidden/>
              </w:rPr>
            </w:r>
            <w:r>
              <w:rPr>
                <w:noProof/>
                <w:webHidden/>
              </w:rPr>
              <w:fldChar w:fldCharType="separate"/>
            </w:r>
            <w:r>
              <w:rPr>
                <w:noProof/>
                <w:webHidden/>
              </w:rPr>
              <w:t>6</w:t>
            </w:r>
            <w:r>
              <w:rPr>
                <w:noProof/>
                <w:webHidden/>
              </w:rPr>
              <w:fldChar w:fldCharType="end"/>
            </w:r>
          </w:hyperlink>
        </w:p>
        <w:p w14:paraId="780D9328" w14:textId="66E64E49" w:rsidR="00204F62" w:rsidRDefault="00204F62">
          <w:pPr>
            <w:pStyle w:val="TOC1"/>
            <w:tabs>
              <w:tab w:val="right" w:leader="dot" w:pos="9016"/>
            </w:tabs>
            <w:rPr>
              <w:rFonts w:eastAsiaTheme="minorEastAsia"/>
              <w:noProof/>
              <w:kern w:val="0"/>
              <w:lang w:eastAsia="en-GB"/>
              <w14:ligatures w14:val="none"/>
            </w:rPr>
          </w:pPr>
          <w:hyperlink w:anchor="_Toc101801093" w:history="1">
            <w:r w:rsidRPr="00C6033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_Toc101801093 \h </w:instrText>
            </w:r>
            <w:r>
              <w:rPr>
                <w:noProof/>
                <w:webHidden/>
              </w:rPr>
            </w:r>
            <w:r>
              <w:rPr>
                <w:noProof/>
                <w:webHidden/>
              </w:rPr>
              <w:fldChar w:fldCharType="separate"/>
            </w:r>
            <w:r>
              <w:rPr>
                <w:noProof/>
                <w:webHidden/>
              </w:rPr>
              <w:t>7</w:t>
            </w:r>
            <w:r>
              <w:rPr>
                <w:noProof/>
                <w:webHidden/>
              </w:rPr>
              <w:fldChar w:fldCharType="end"/>
            </w:r>
          </w:hyperlink>
        </w:p>
        <w:p w14:paraId="535CEB2B" w14:textId="2C563650" w:rsidR="00204F62" w:rsidRDefault="00204F62">
          <w:r>
            <w:rPr>
              <w:b/>
              <w:bCs/>
              <w:noProof/>
            </w:rPr>
            <w:fldChar w:fldCharType="end"/>
          </w:r>
        </w:p>
      </w:sdtContent>
    </w:sdt>
    <w:p w14:paraId="515229EE"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487EFBFD"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7640B967"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517C65FF"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3DFD4ED8"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12930FC3"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0A08220F"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68854091"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4D926F11"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0F874B2D"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5FF9B986"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1D73848E"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665A0446"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3BEB3063"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0E5E32BC"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2CF6ABD7"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2A7A4028"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153D68D9"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4A8CF71D"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63283E07"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523A76CE"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3DE993A7"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524D550D"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60B2CC9E" w14:textId="77777777" w:rsidR="00A02A95" w:rsidRDefault="00A02A95" w:rsidP="00875143">
      <w:pPr>
        <w:spacing w:after="0" w:line="240" w:lineRule="auto"/>
        <w:rPr>
          <w:rFonts w:ascii="Arial" w:eastAsia="Times New Roman" w:hAnsi="Arial" w:cs="Arial"/>
          <w:color w:val="000000"/>
          <w:kern w:val="0"/>
          <w:lang w:eastAsia="en-GB"/>
          <w14:ligatures w14:val="none"/>
        </w:rPr>
      </w:pPr>
    </w:p>
    <w:p w14:paraId="234FB225" w14:textId="77777777" w:rsidR="00594B0F" w:rsidRDefault="00594B0F" w:rsidP="00875143">
      <w:pPr>
        <w:spacing w:after="0" w:line="240" w:lineRule="auto"/>
        <w:rPr>
          <w:rFonts w:ascii="Arial" w:eastAsia="Times New Roman" w:hAnsi="Arial" w:cs="Arial"/>
          <w:color w:val="000000"/>
          <w:kern w:val="0"/>
          <w:lang w:eastAsia="en-GB"/>
          <w14:ligatures w14:val="none"/>
        </w:rPr>
      </w:pPr>
    </w:p>
    <w:p w14:paraId="083FE029" w14:textId="77777777" w:rsidR="00594B0F" w:rsidRDefault="00594B0F" w:rsidP="00875143">
      <w:pPr>
        <w:spacing w:after="0" w:line="240" w:lineRule="auto"/>
        <w:rPr>
          <w:rFonts w:ascii="Arial" w:eastAsia="Times New Roman" w:hAnsi="Arial" w:cs="Arial"/>
          <w:color w:val="000000"/>
          <w:kern w:val="0"/>
          <w:lang w:eastAsia="en-GB"/>
          <w14:ligatures w14:val="none"/>
        </w:rPr>
      </w:pPr>
    </w:p>
    <w:p w14:paraId="7A091630" w14:textId="77777777" w:rsidR="00EB7A3F" w:rsidRDefault="00EB7A3F" w:rsidP="00875143">
      <w:pPr>
        <w:spacing w:after="0" w:line="240" w:lineRule="auto"/>
        <w:rPr>
          <w:rFonts w:ascii="Arial" w:eastAsia="Times New Roman" w:hAnsi="Arial" w:cs="Arial"/>
          <w:color w:val="000000"/>
          <w:kern w:val="0"/>
          <w:lang w:eastAsia="en-GB"/>
          <w14:ligatures w14:val="none"/>
        </w:rPr>
      </w:pPr>
    </w:p>
    <w:p w14:paraId="62CAE52F" w14:textId="77777777" w:rsidR="00EB7A3F" w:rsidRDefault="00EB7A3F" w:rsidP="00875143">
      <w:pPr>
        <w:spacing w:after="0" w:line="240" w:lineRule="auto"/>
        <w:rPr>
          <w:rFonts w:ascii="Arial" w:eastAsia="Times New Roman" w:hAnsi="Arial" w:cs="Arial"/>
          <w:color w:val="000000"/>
          <w:kern w:val="0"/>
          <w:lang w:eastAsia="en-GB"/>
          <w14:ligatures w14:val="none"/>
        </w:rPr>
      </w:pPr>
    </w:p>
    <w:p w14:paraId="051399DC" w14:textId="77777777" w:rsidR="0016309D" w:rsidRDefault="0016309D" w:rsidP="00875143">
      <w:pPr>
        <w:spacing w:after="0" w:line="240" w:lineRule="auto"/>
        <w:rPr>
          <w:rFonts w:ascii="Arial" w:eastAsia="Times New Roman" w:hAnsi="Arial" w:cs="Arial"/>
          <w:b/>
          <w:bCs/>
          <w:color w:val="000000"/>
          <w:kern w:val="0"/>
          <w:sz w:val="28"/>
          <w:szCs w:val="28"/>
          <w:lang w:eastAsia="en-GB"/>
          <w14:ligatures w14:val="none"/>
        </w:rPr>
      </w:pPr>
    </w:p>
    <w:p w14:paraId="5E507082" w14:textId="77777777" w:rsidR="0016309D" w:rsidRDefault="0016309D" w:rsidP="00875143">
      <w:pPr>
        <w:spacing w:after="0" w:line="240" w:lineRule="auto"/>
        <w:rPr>
          <w:rFonts w:ascii="Arial" w:eastAsia="Times New Roman" w:hAnsi="Arial" w:cs="Arial"/>
          <w:b/>
          <w:bCs/>
          <w:color w:val="000000"/>
          <w:kern w:val="0"/>
          <w:sz w:val="28"/>
          <w:szCs w:val="28"/>
          <w:lang w:eastAsia="en-GB"/>
          <w14:ligatures w14:val="none"/>
        </w:rPr>
      </w:pPr>
    </w:p>
    <w:p w14:paraId="4526ED9C" w14:textId="77777777" w:rsidR="0016309D" w:rsidRDefault="0016309D" w:rsidP="00875143">
      <w:pPr>
        <w:spacing w:after="0" w:line="240" w:lineRule="auto"/>
        <w:rPr>
          <w:rFonts w:ascii="Arial" w:eastAsia="Times New Roman" w:hAnsi="Arial" w:cs="Arial"/>
          <w:b/>
          <w:bCs/>
          <w:color w:val="000000"/>
          <w:kern w:val="0"/>
          <w:sz w:val="28"/>
          <w:szCs w:val="28"/>
          <w:lang w:eastAsia="en-GB"/>
          <w14:ligatures w14:val="none"/>
        </w:rPr>
      </w:pPr>
    </w:p>
    <w:p w14:paraId="359F210B" w14:textId="77777777" w:rsidR="0016309D" w:rsidRDefault="0016309D" w:rsidP="00875143">
      <w:pPr>
        <w:spacing w:after="0" w:line="240" w:lineRule="auto"/>
        <w:rPr>
          <w:rFonts w:ascii="Arial" w:eastAsia="Times New Roman" w:hAnsi="Arial" w:cs="Arial"/>
          <w:b/>
          <w:bCs/>
          <w:color w:val="000000"/>
          <w:kern w:val="0"/>
          <w:sz w:val="28"/>
          <w:szCs w:val="28"/>
          <w:lang w:eastAsia="en-GB"/>
          <w14:ligatures w14:val="none"/>
        </w:rPr>
      </w:pPr>
    </w:p>
    <w:p w14:paraId="4AD55829" w14:textId="77777777" w:rsidR="0016309D" w:rsidRDefault="0016309D" w:rsidP="00875143">
      <w:pPr>
        <w:spacing w:after="0" w:line="240" w:lineRule="auto"/>
        <w:rPr>
          <w:rFonts w:ascii="Arial" w:eastAsia="Times New Roman" w:hAnsi="Arial" w:cs="Arial"/>
          <w:b/>
          <w:bCs/>
          <w:color w:val="000000"/>
          <w:kern w:val="0"/>
          <w:sz w:val="28"/>
          <w:szCs w:val="28"/>
          <w:lang w:eastAsia="en-GB"/>
          <w14:ligatures w14:val="none"/>
        </w:rPr>
      </w:pPr>
    </w:p>
    <w:p w14:paraId="313FB950" w14:textId="77777777" w:rsidR="0016309D" w:rsidRDefault="0016309D" w:rsidP="00875143">
      <w:pPr>
        <w:spacing w:after="0" w:line="240" w:lineRule="auto"/>
        <w:rPr>
          <w:rFonts w:ascii="Arial" w:eastAsia="Times New Roman" w:hAnsi="Arial" w:cs="Arial"/>
          <w:b/>
          <w:bCs/>
          <w:color w:val="000000"/>
          <w:kern w:val="0"/>
          <w:sz w:val="28"/>
          <w:szCs w:val="28"/>
          <w:lang w:eastAsia="en-GB"/>
          <w14:ligatures w14:val="none"/>
        </w:rPr>
      </w:pPr>
    </w:p>
    <w:p w14:paraId="523595AB" w14:textId="75A40AD0" w:rsidR="008F4B40" w:rsidRPr="00CD6688" w:rsidRDefault="00CD6688" w:rsidP="00204F62">
      <w:pPr>
        <w:pStyle w:val="Heading1"/>
      </w:pPr>
      <w:bookmarkStart w:id="1" w:name="_Toc101801087"/>
      <w:r>
        <w:lastRenderedPageBreak/>
        <w:t>I</w:t>
      </w:r>
      <w:r w:rsidRPr="00CD6688">
        <w:t>ntroduction</w:t>
      </w:r>
      <w:bookmarkEnd w:id="1"/>
    </w:p>
    <w:p w14:paraId="352D7D19" w14:textId="62F67790" w:rsidR="00875143" w:rsidRDefault="00875143" w:rsidP="00875143">
      <w:pPr>
        <w:spacing w:after="0" w:line="240" w:lineRule="auto"/>
        <w:rPr>
          <w:rFonts w:ascii="Arial" w:eastAsia="Times New Roman" w:hAnsi="Arial" w:cs="Arial"/>
          <w:color w:val="000000"/>
          <w:kern w:val="0"/>
          <w:lang w:eastAsia="en-GB"/>
          <w14:ligatures w14:val="none"/>
        </w:rPr>
      </w:pPr>
      <w:r w:rsidRPr="00875143">
        <w:rPr>
          <w:rFonts w:ascii="Arial" w:eastAsia="Times New Roman" w:hAnsi="Arial" w:cs="Arial"/>
          <w:color w:val="000000"/>
          <w:kern w:val="0"/>
          <w:lang w:eastAsia="en-GB"/>
          <w14:ligatures w14:val="none"/>
        </w:rPr>
        <w:t>Today I will evaluate case studies that we already looked at. The purpose of this report is to outline the issues in communication in these case studies. Communication is one of the most important things that we have and use on a day-to-day basis but what is communication. Communication is to give or receive information in different forms; one of the biggest examples is through text</w:t>
      </w:r>
    </w:p>
    <w:p w14:paraId="2E41D4B6" w14:textId="77777777" w:rsidR="0016309D" w:rsidRPr="00875143" w:rsidRDefault="0016309D" w:rsidP="00875143">
      <w:pPr>
        <w:spacing w:after="0" w:line="240" w:lineRule="auto"/>
        <w:rPr>
          <w:rFonts w:ascii="Times New Roman" w:eastAsia="Times New Roman" w:hAnsi="Times New Roman" w:cs="Times New Roman"/>
          <w:kern w:val="0"/>
          <w:sz w:val="24"/>
          <w:szCs w:val="24"/>
          <w:lang w:eastAsia="en-GB"/>
          <w14:ligatures w14:val="none"/>
        </w:rPr>
      </w:pPr>
    </w:p>
    <w:p w14:paraId="2D250585" w14:textId="7BB40D1F" w:rsidR="00875143" w:rsidRPr="005D516B" w:rsidRDefault="00360C6A" w:rsidP="00204F62">
      <w:pPr>
        <w:pStyle w:val="Heading1"/>
      </w:pPr>
      <w:bookmarkStart w:id="2" w:name="_Toc101801088"/>
      <w:r w:rsidRPr="005D516B">
        <w:t>Model</w:t>
      </w:r>
      <w:r w:rsidR="005D516B" w:rsidRPr="005D516B">
        <w:t>s</w:t>
      </w:r>
      <w:r w:rsidRPr="005D516B">
        <w:t xml:space="preserve"> o</w:t>
      </w:r>
      <w:r w:rsidR="005D516B" w:rsidRPr="005D516B">
        <w:t>f communication</w:t>
      </w:r>
      <w:bookmarkEnd w:id="2"/>
    </w:p>
    <w:p w14:paraId="00518634" w14:textId="765AF63C" w:rsidR="00875143" w:rsidRDefault="00875143" w:rsidP="00875143">
      <w:pPr>
        <w:spacing w:after="0" w:line="240" w:lineRule="auto"/>
        <w:rPr>
          <w:rFonts w:ascii="Arial" w:eastAsia="Times New Roman" w:hAnsi="Arial" w:cs="Arial"/>
          <w:color w:val="000000"/>
          <w:kern w:val="0"/>
          <w:lang w:eastAsia="en-GB"/>
          <w14:ligatures w14:val="none"/>
        </w:rPr>
      </w:pPr>
      <w:r w:rsidRPr="00875143">
        <w:rPr>
          <w:rFonts w:ascii="Arial" w:eastAsia="Times New Roman" w:hAnsi="Arial" w:cs="Arial"/>
          <w:color w:val="000000"/>
          <w:kern w:val="0"/>
          <w:lang w:eastAsia="en-GB"/>
          <w14:ligatures w14:val="none"/>
        </w:rPr>
        <w:t>The first case study is about Maria and Pedro.  Their method of communication is the Shannon and Weaver type of communication which breaks it down to 6 parts: sender, encoder, channel, noise, decoder, and receiver. The main problem was that Pedro works at a construction site due to the noise. The way this could have been prevented is to go to a more secluded place or Maria could also have texted.  </w:t>
      </w:r>
    </w:p>
    <w:p w14:paraId="0849754E" w14:textId="77777777" w:rsidR="00A10CE0" w:rsidRDefault="00A10CE0" w:rsidP="00875143">
      <w:pPr>
        <w:spacing w:after="0" w:line="240" w:lineRule="auto"/>
        <w:rPr>
          <w:rFonts w:ascii="Arial" w:eastAsia="Times New Roman" w:hAnsi="Arial" w:cs="Arial"/>
          <w:color w:val="000000"/>
          <w:kern w:val="0"/>
          <w:lang w:eastAsia="en-GB"/>
          <w14:ligatures w14:val="none"/>
        </w:rPr>
      </w:pPr>
    </w:p>
    <w:p w14:paraId="1946770F" w14:textId="77777777" w:rsidR="00A10CE0" w:rsidRDefault="00A10CE0" w:rsidP="00875143">
      <w:pPr>
        <w:spacing w:after="0" w:line="240" w:lineRule="auto"/>
        <w:rPr>
          <w:rFonts w:ascii="Arial" w:eastAsia="Times New Roman" w:hAnsi="Arial" w:cs="Arial"/>
          <w:color w:val="000000"/>
          <w:kern w:val="0"/>
          <w:lang w:eastAsia="en-GB"/>
          <w14:ligatures w14:val="none"/>
        </w:rPr>
      </w:pPr>
    </w:p>
    <w:p w14:paraId="4DB31A8A" w14:textId="77777777" w:rsidR="00A10CE0" w:rsidRDefault="00A10CE0" w:rsidP="00875143">
      <w:pPr>
        <w:spacing w:after="0" w:line="240" w:lineRule="auto"/>
        <w:rPr>
          <w:rFonts w:ascii="Arial" w:eastAsia="Times New Roman" w:hAnsi="Arial" w:cs="Arial"/>
          <w:color w:val="000000"/>
          <w:kern w:val="0"/>
          <w:lang w:eastAsia="en-GB"/>
          <w14:ligatures w14:val="none"/>
        </w:rPr>
      </w:pPr>
    </w:p>
    <w:p w14:paraId="10DFC6C8" w14:textId="77777777" w:rsidR="00A10CE0" w:rsidRDefault="00A10CE0" w:rsidP="00875143">
      <w:pPr>
        <w:spacing w:after="0" w:line="240" w:lineRule="auto"/>
        <w:rPr>
          <w:rFonts w:ascii="Arial" w:eastAsia="Times New Roman" w:hAnsi="Arial" w:cs="Arial"/>
          <w:color w:val="000000"/>
          <w:kern w:val="0"/>
          <w:lang w:eastAsia="en-GB"/>
          <w14:ligatures w14:val="none"/>
        </w:rPr>
      </w:pPr>
    </w:p>
    <w:p w14:paraId="358351BC" w14:textId="574CB323" w:rsidR="00D47988" w:rsidRDefault="008E6B9D" w:rsidP="008E6B9D">
      <w:pPr>
        <w:spacing w:after="0" w:line="240" w:lineRule="auto"/>
        <w:jc w:val="center"/>
        <w:rPr>
          <w:rFonts w:ascii="Times New Roman" w:eastAsia="Times New Roman" w:hAnsi="Times New Roman" w:cs="Times New Roman"/>
          <w:kern w:val="0"/>
          <w:sz w:val="24"/>
          <w:szCs w:val="24"/>
          <w:lang w:eastAsia="en-GB"/>
          <w14:ligatures w14:val="none"/>
        </w:rPr>
      </w:pPr>
      <w:r w:rsidRPr="008E6B9D">
        <w:rPr>
          <w:rFonts w:ascii="Arial" w:eastAsia="Times New Roman" w:hAnsi="Arial" w:cs="Arial"/>
          <w:noProof/>
          <w:kern w:val="0"/>
          <w:lang w:eastAsia="en-GB"/>
          <w14:ligatures w14:val="none"/>
        </w:rPr>
        <w:drawing>
          <wp:inline distT="0" distB="0" distL="0" distR="0" wp14:anchorId="34811D88" wp14:editId="5856BFC0">
            <wp:extent cx="3955415" cy="2540000"/>
            <wp:effectExtent l="0" t="0" r="6985"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stretch>
                      <a:fillRect/>
                    </a:stretch>
                  </pic:blipFill>
                  <pic:spPr>
                    <a:xfrm>
                      <a:off x="0" y="0"/>
                      <a:ext cx="3955415" cy="2540000"/>
                    </a:xfrm>
                    <a:prstGeom prst="rect">
                      <a:avLst/>
                    </a:prstGeom>
                  </pic:spPr>
                </pic:pic>
              </a:graphicData>
            </a:graphic>
          </wp:inline>
        </w:drawing>
      </w:r>
    </w:p>
    <w:p w14:paraId="15754D68" w14:textId="77777777" w:rsidR="00A10CE0" w:rsidRDefault="00A10CE0" w:rsidP="008E6B9D">
      <w:pPr>
        <w:spacing w:after="0" w:line="240" w:lineRule="auto"/>
        <w:jc w:val="center"/>
        <w:rPr>
          <w:rFonts w:ascii="Times New Roman" w:eastAsia="Times New Roman" w:hAnsi="Times New Roman" w:cs="Times New Roman"/>
          <w:kern w:val="0"/>
          <w:sz w:val="24"/>
          <w:szCs w:val="24"/>
          <w:lang w:eastAsia="en-GB"/>
          <w14:ligatures w14:val="none"/>
        </w:rPr>
      </w:pPr>
    </w:p>
    <w:p w14:paraId="10DD24D8" w14:textId="77777777" w:rsidR="00A10CE0" w:rsidRDefault="00A10CE0" w:rsidP="008E6B9D">
      <w:pPr>
        <w:spacing w:after="0" w:line="240" w:lineRule="auto"/>
        <w:jc w:val="center"/>
        <w:rPr>
          <w:rFonts w:ascii="Times New Roman" w:eastAsia="Times New Roman" w:hAnsi="Times New Roman" w:cs="Times New Roman"/>
          <w:kern w:val="0"/>
          <w:sz w:val="24"/>
          <w:szCs w:val="24"/>
          <w:lang w:eastAsia="en-GB"/>
          <w14:ligatures w14:val="none"/>
        </w:rPr>
      </w:pPr>
    </w:p>
    <w:p w14:paraId="0AC6CA02" w14:textId="77777777" w:rsidR="00A10CE0" w:rsidRDefault="00A10CE0" w:rsidP="008E6B9D">
      <w:pPr>
        <w:spacing w:after="0" w:line="240" w:lineRule="auto"/>
        <w:jc w:val="center"/>
        <w:rPr>
          <w:rFonts w:ascii="Times New Roman" w:eastAsia="Times New Roman" w:hAnsi="Times New Roman" w:cs="Times New Roman"/>
          <w:kern w:val="0"/>
          <w:sz w:val="24"/>
          <w:szCs w:val="24"/>
          <w:lang w:eastAsia="en-GB"/>
          <w14:ligatures w14:val="none"/>
        </w:rPr>
      </w:pPr>
    </w:p>
    <w:p w14:paraId="4D714623" w14:textId="77777777" w:rsidR="00A10CE0" w:rsidRDefault="00A10CE0" w:rsidP="008E6B9D">
      <w:pPr>
        <w:spacing w:after="0" w:line="240" w:lineRule="auto"/>
        <w:jc w:val="center"/>
        <w:rPr>
          <w:rFonts w:ascii="Times New Roman" w:eastAsia="Times New Roman" w:hAnsi="Times New Roman" w:cs="Times New Roman"/>
          <w:kern w:val="0"/>
          <w:sz w:val="24"/>
          <w:szCs w:val="24"/>
          <w:lang w:eastAsia="en-GB"/>
          <w14:ligatures w14:val="none"/>
        </w:rPr>
      </w:pPr>
    </w:p>
    <w:p w14:paraId="51E85EF2" w14:textId="77777777" w:rsidR="00E75F4F" w:rsidRDefault="00A71B9D" w:rsidP="00E75F4F">
      <w:pPr>
        <w:spacing w:before="200" w:after="0" w:line="240" w:lineRule="auto"/>
        <w:jc w:val="center"/>
        <w:rPr>
          <w:rFonts w:ascii="Arial" w:eastAsia="Times New Roman" w:hAnsi="Arial" w:cs="Arial"/>
          <w:b/>
          <w:bCs/>
          <w:kern w:val="0"/>
          <w:lang w:eastAsia="en-GB"/>
          <w14:ligatures w14:val="none"/>
        </w:rPr>
      </w:pPr>
      <w:r w:rsidRPr="00A71B9D">
        <w:rPr>
          <w:rFonts w:ascii="Arial" w:eastAsia="Times New Roman" w:hAnsi="Arial" w:cs="Arial"/>
          <w:b/>
          <w:bCs/>
          <w:kern w:val="0"/>
          <w:lang w:eastAsia="en-GB"/>
          <w14:ligatures w14:val="none"/>
        </w:rPr>
        <w:t>Transactional model of communication</w:t>
      </w:r>
    </w:p>
    <w:p w14:paraId="0E5753E7" w14:textId="5328739E" w:rsidR="008E6B9D" w:rsidRDefault="00A71B9D" w:rsidP="00E75F4F">
      <w:pPr>
        <w:spacing w:before="200" w:after="0" w:line="240" w:lineRule="auto"/>
        <w:jc w:val="center"/>
        <w:rPr>
          <w:rFonts w:ascii="Arial" w:eastAsia="Times New Roman" w:hAnsi="Arial" w:cs="Arial"/>
          <w:kern w:val="0"/>
          <w:lang w:eastAsia="en-GB"/>
          <w14:ligatures w14:val="none"/>
        </w:rPr>
      </w:pPr>
      <w:r w:rsidRPr="00A71B9D">
        <w:rPr>
          <w:rFonts w:ascii="Arial" w:eastAsia="Times New Roman" w:hAnsi="Arial" w:cs="Arial"/>
          <w:kern w:val="0"/>
          <w:lang w:eastAsia="en-GB"/>
          <w14:ligatures w14:val="none"/>
        </w:rPr>
        <w:t xml:space="preserve">Source: (Wang </w:t>
      </w:r>
      <w:r w:rsidRPr="00A71B9D">
        <w:rPr>
          <w:rFonts w:ascii="Arial" w:eastAsia="Times New Roman" w:hAnsi="Arial" w:cs="Arial"/>
          <w:i/>
          <w:kern w:val="0"/>
          <w:lang w:eastAsia="en-GB"/>
          <w14:ligatures w14:val="none"/>
        </w:rPr>
        <w:t xml:space="preserve">et al., </w:t>
      </w:r>
      <w:r w:rsidRPr="00A71B9D">
        <w:rPr>
          <w:rFonts w:ascii="Arial" w:eastAsia="Times New Roman" w:hAnsi="Arial" w:cs="Arial"/>
          <w:kern w:val="0"/>
          <w:lang w:eastAsia="en-GB"/>
          <w14:ligatures w14:val="none"/>
        </w:rPr>
        <w:t>2018, p. 111115)</w:t>
      </w:r>
    </w:p>
    <w:p w14:paraId="28A00B5A" w14:textId="77777777" w:rsidR="006941D4" w:rsidRDefault="006941D4" w:rsidP="00E75F4F">
      <w:pPr>
        <w:spacing w:before="200" w:after="0" w:line="240" w:lineRule="auto"/>
        <w:jc w:val="center"/>
        <w:rPr>
          <w:rFonts w:ascii="Arial" w:eastAsia="Times New Roman" w:hAnsi="Arial" w:cs="Arial"/>
          <w:kern w:val="0"/>
          <w:lang w:eastAsia="en-GB"/>
          <w14:ligatures w14:val="none"/>
        </w:rPr>
      </w:pPr>
    </w:p>
    <w:p w14:paraId="530A7976" w14:textId="77777777" w:rsidR="00A10CE0" w:rsidRPr="00E75F4F" w:rsidRDefault="00A10CE0" w:rsidP="00E75F4F">
      <w:pPr>
        <w:spacing w:before="200" w:after="0" w:line="240" w:lineRule="auto"/>
        <w:jc w:val="center"/>
        <w:rPr>
          <w:rFonts w:ascii="Arial" w:eastAsia="Times New Roman" w:hAnsi="Arial" w:cs="Arial"/>
          <w:b/>
          <w:bCs/>
          <w:kern w:val="0"/>
          <w:lang w:eastAsia="en-GB"/>
          <w14:ligatures w14:val="none"/>
        </w:rPr>
      </w:pPr>
    </w:p>
    <w:p w14:paraId="529625EC" w14:textId="77777777" w:rsidR="00875143" w:rsidRPr="00875143" w:rsidRDefault="00875143" w:rsidP="00875143">
      <w:pPr>
        <w:spacing w:after="0" w:line="240" w:lineRule="auto"/>
        <w:rPr>
          <w:rFonts w:ascii="Times New Roman" w:eastAsia="Times New Roman" w:hAnsi="Times New Roman" w:cs="Times New Roman"/>
          <w:kern w:val="0"/>
          <w:sz w:val="24"/>
          <w:szCs w:val="24"/>
          <w:lang w:eastAsia="en-GB"/>
          <w14:ligatures w14:val="none"/>
        </w:rPr>
      </w:pPr>
    </w:p>
    <w:p w14:paraId="09770BEF" w14:textId="15E50AF8" w:rsidR="008D2B12" w:rsidRDefault="00875143" w:rsidP="00875143">
      <w:pPr>
        <w:spacing w:after="0" w:line="240" w:lineRule="auto"/>
        <w:rPr>
          <w:rFonts w:ascii="Arial" w:eastAsia="Times New Roman" w:hAnsi="Arial" w:cs="Arial"/>
          <w:color w:val="000000"/>
          <w:kern w:val="0"/>
          <w:lang w:eastAsia="en-GB"/>
          <w14:ligatures w14:val="none"/>
        </w:rPr>
      </w:pPr>
      <w:r w:rsidRPr="00875143">
        <w:rPr>
          <w:rFonts w:ascii="Arial" w:eastAsia="Times New Roman" w:hAnsi="Arial" w:cs="Arial"/>
          <w:color w:val="000000"/>
          <w:kern w:val="0"/>
          <w:lang w:eastAsia="en-GB"/>
          <w14:ligatures w14:val="none"/>
        </w:rPr>
        <w:t>The second case study is about a professor and village people. The reason no one helped him was because he used a more complicated language which the village people didn’t understand. He should have used a simpler language because of the more sophisticated words that he used. The model of communication used in this situation is</w:t>
      </w:r>
      <w:r>
        <w:rPr>
          <w:rFonts w:ascii="Arial" w:eastAsia="Times New Roman" w:hAnsi="Arial" w:cs="Arial"/>
          <w:color w:val="000000"/>
          <w:kern w:val="0"/>
          <w:lang w:eastAsia="en-GB"/>
          <w14:ligatures w14:val="none"/>
        </w:rPr>
        <w:t xml:space="preserve"> Be</w:t>
      </w:r>
      <w:r w:rsidRPr="00875143">
        <w:rPr>
          <w:rFonts w:ascii="Arial" w:eastAsia="Times New Roman" w:hAnsi="Arial" w:cs="Arial"/>
          <w:color w:val="000000"/>
          <w:kern w:val="0"/>
          <w:lang w:eastAsia="en-GB"/>
          <w14:ligatures w14:val="none"/>
        </w:rPr>
        <w:t>rlo.</w:t>
      </w:r>
    </w:p>
    <w:p w14:paraId="3711E532" w14:textId="77777777" w:rsidR="008D2B12" w:rsidRDefault="008D2B12" w:rsidP="00875143">
      <w:pPr>
        <w:spacing w:after="0" w:line="240" w:lineRule="auto"/>
        <w:rPr>
          <w:rFonts w:ascii="Arial" w:eastAsia="Times New Roman" w:hAnsi="Arial" w:cs="Arial"/>
          <w:color w:val="000000"/>
          <w:kern w:val="0"/>
          <w:lang w:eastAsia="en-GB"/>
          <w14:ligatures w14:val="none"/>
        </w:rPr>
      </w:pPr>
    </w:p>
    <w:p w14:paraId="70F94477" w14:textId="5B27D17C" w:rsidR="00875143" w:rsidRDefault="00EA5B4A" w:rsidP="00EA5B4A">
      <w:pPr>
        <w:spacing w:after="0" w:line="240" w:lineRule="auto"/>
        <w:jc w:val="center"/>
        <w:rPr>
          <w:rFonts w:ascii="Arial" w:eastAsia="Times New Roman" w:hAnsi="Arial" w:cs="Arial"/>
          <w:color w:val="000000"/>
          <w:kern w:val="0"/>
          <w:lang w:eastAsia="en-GB"/>
          <w14:ligatures w14:val="none"/>
        </w:rPr>
      </w:pPr>
      <w:r w:rsidRPr="00EA5B4A">
        <w:rPr>
          <w:rFonts w:ascii="Arial" w:eastAsia="Times New Roman" w:hAnsi="Arial" w:cs="Arial"/>
          <w:noProof/>
          <w:kern w:val="0"/>
          <w:lang w:eastAsia="en-GB"/>
          <w14:ligatures w14:val="none"/>
        </w:rPr>
        <w:lastRenderedPageBreak/>
        <w:drawing>
          <wp:inline distT="0" distB="0" distL="0" distR="0" wp14:anchorId="2B63440A" wp14:editId="1FFE77E0">
            <wp:extent cx="4018915" cy="1924050"/>
            <wp:effectExtent l="0" t="0" r="63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stretch>
                      <a:fillRect/>
                    </a:stretch>
                  </pic:blipFill>
                  <pic:spPr>
                    <a:xfrm>
                      <a:off x="0" y="0"/>
                      <a:ext cx="4018915" cy="1924050"/>
                    </a:xfrm>
                    <a:prstGeom prst="rect">
                      <a:avLst/>
                    </a:prstGeom>
                  </pic:spPr>
                </pic:pic>
              </a:graphicData>
            </a:graphic>
          </wp:inline>
        </w:drawing>
      </w:r>
    </w:p>
    <w:p w14:paraId="084B0D44" w14:textId="77777777" w:rsidR="00E75F4F" w:rsidRDefault="00B17A93" w:rsidP="00E75F4F">
      <w:pPr>
        <w:spacing w:before="200" w:after="0" w:line="240" w:lineRule="auto"/>
        <w:jc w:val="center"/>
        <w:rPr>
          <w:rFonts w:ascii="Arial" w:eastAsia="Times New Roman" w:hAnsi="Arial" w:cs="Arial"/>
          <w:b/>
          <w:bCs/>
          <w:kern w:val="0"/>
          <w:lang w:eastAsia="en-GB"/>
          <w14:ligatures w14:val="none"/>
        </w:rPr>
      </w:pPr>
      <w:r w:rsidRPr="00B17A93">
        <w:rPr>
          <w:rFonts w:ascii="Arial" w:eastAsia="Times New Roman" w:hAnsi="Arial" w:cs="Arial"/>
          <w:b/>
          <w:bCs/>
          <w:kern w:val="0"/>
          <w:lang w:eastAsia="en-GB"/>
          <w14:ligatures w14:val="none"/>
        </w:rPr>
        <w:t>Berlo’s Model of Communication</w:t>
      </w:r>
    </w:p>
    <w:p w14:paraId="261BE97C" w14:textId="63D89EA5" w:rsidR="00EA5B4A" w:rsidRPr="00E75F4F" w:rsidRDefault="00B17A93" w:rsidP="00E75F4F">
      <w:pPr>
        <w:spacing w:before="200" w:after="0" w:line="240" w:lineRule="auto"/>
        <w:jc w:val="center"/>
        <w:rPr>
          <w:rFonts w:ascii="Arial" w:eastAsia="Times New Roman" w:hAnsi="Arial" w:cs="Arial"/>
          <w:b/>
          <w:bCs/>
          <w:kern w:val="0"/>
          <w:lang w:eastAsia="en-GB"/>
          <w14:ligatures w14:val="none"/>
        </w:rPr>
      </w:pPr>
      <w:r w:rsidRPr="00B17A93">
        <w:rPr>
          <w:rFonts w:ascii="Arial" w:eastAsia="Times New Roman" w:hAnsi="Arial" w:cs="Arial"/>
          <w:kern w:val="0"/>
          <w:lang w:eastAsia="en-GB"/>
          <w14:ligatures w14:val="none"/>
        </w:rPr>
        <w:t xml:space="preserve">Source: (Spencer </w:t>
      </w:r>
      <w:r w:rsidRPr="00B17A93">
        <w:rPr>
          <w:rFonts w:ascii="Arial" w:eastAsia="Times New Roman" w:hAnsi="Arial" w:cs="Arial"/>
          <w:i/>
          <w:iCs/>
          <w:kern w:val="0"/>
          <w:lang w:eastAsia="en-GB"/>
          <w14:ligatures w14:val="none"/>
        </w:rPr>
        <w:t>et al.,</w:t>
      </w:r>
      <w:r w:rsidRPr="00B17A93">
        <w:rPr>
          <w:rFonts w:ascii="Arial" w:eastAsia="Times New Roman" w:hAnsi="Arial" w:cs="Arial"/>
          <w:kern w:val="0"/>
          <w:lang w:eastAsia="en-GB"/>
          <w14:ligatures w14:val="none"/>
        </w:rPr>
        <w:t xml:space="preserve"> 2018, p. 15)</w:t>
      </w:r>
    </w:p>
    <w:p w14:paraId="0A915632" w14:textId="77777777" w:rsidR="00EA5B4A" w:rsidRPr="00875143" w:rsidRDefault="00EA5B4A" w:rsidP="00EA5B4A">
      <w:pPr>
        <w:spacing w:after="0" w:line="240" w:lineRule="auto"/>
        <w:jc w:val="center"/>
        <w:rPr>
          <w:rFonts w:ascii="Arial" w:eastAsia="Times New Roman" w:hAnsi="Arial" w:cs="Arial"/>
          <w:color w:val="000000"/>
          <w:kern w:val="0"/>
          <w:lang w:eastAsia="en-GB"/>
          <w14:ligatures w14:val="none"/>
        </w:rPr>
      </w:pPr>
    </w:p>
    <w:p w14:paraId="25C47F2B" w14:textId="77777777" w:rsidR="00875143" w:rsidRPr="00875143" w:rsidRDefault="00875143" w:rsidP="00875143">
      <w:pPr>
        <w:spacing w:after="0" w:line="240" w:lineRule="auto"/>
        <w:rPr>
          <w:rFonts w:ascii="Times New Roman" w:eastAsia="Times New Roman" w:hAnsi="Times New Roman" w:cs="Times New Roman"/>
          <w:kern w:val="0"/>
          <w:sz w:val="24"/>
          <w:szCs w:val="24"/>
          <w:lang w:eastAsia="en-GB"/>
          <w14:ligatures w14:val="none"/>
        </w:rPr>
      </w:pPr>
      <w:r w:rsidRPr="00875143">
        <w:rPr>
          <w:rFonts w:ascii="Arial" w:eastAsia="Times New Roman" w:hAnsi="Arial" w:cs="Arial"/>
          <w:color w:val="000000"/>
          <w:kern w:val="0"/>
          <w:lang w:eastAsia="en-GB"/>
          <w14:ligatures w14:val="none"/>
        </w:rPr>
        <w:t>The third case study is called a day with the chef. In this situation we can assume that he would receive the opportunity to talk to the CEO of the company he works for. In this situation you could have avoided this by not saying what he said. I don’t believe that he did the right thing. She might have changed her attitude because of how he would describe his supervisor and their actions deeming them as irresponsible and lazy. That could also make the CEO feel like they haven't made the right choice of who to choose for such an important job. He should have been more delicate for how he is saying it, having a more tactical approach to it. Starting maybe by saying that the supervisor is doing a good job but has overlooked specific methods that can help the business gain more profit and by that helping the business have better machinery and systems </w:t>
      </w:r>
    </w:p>
    <w:p w14:paraId="7E4F6ADC" w14:textId="77777777" w:rsidR="00875143" w:rsidRPr="00875143" w:rsidRDefault="00875143" w:rsidP="00875143">
      <w:pPr>
        <w:spacing w:after="240" w:line="240" w:lineRule="auto"/>
        <w:rPr>
          <w:rFonts w:ascii="Times New Roman" w:eastAsia="Times New Roman" w:hAnsi="Times New Roman" w:cs="Times New Roman"/>
          <w:kern w:val="0"/>
          <w:sz w:val="24"/>
          <w:szCs w:val="24"/>
          <w:lang w:eastAsia="en-GB"/>
          <w14:ligatures w14:val="none"/>
        </w:rPr>
      </w:pPr>
    </w:p>
    <w:p w14:paraId="47C37CBF" w14:textId="52C1D506" w:rsidR="00875143" w:rsidRPr="00875143" w:rsidRDefault="00875143" w:rsidP="00875143">
      <w:pPr>
        <w:spacing w:after="0" w:line="240" w:lineRule="auto"/>
        <w:rPr>
          <w:rFonts w:ascii="Times New Roman" w:eastAsia="Times New Roman" w:hAnsi="Times New Roman" w:cs="Times New Roman"/>
          <w:kern w:val="0"/>
          <w:sz w:val="24"/>
          <w:szCs w:val="24"/>
          <w:lang w:eastAsia="en-GB"/>
          <w14:ligatures w14:val="none"/>
        </w:rPr>
      </w:pPr>
      <w:r w:rsidRPr="00875143">
        <w:rPr>
          <w:rFonts w:ascii="Arial" w:eastAsia="Times New Roman" w:hAnsi="Arial" w:cs="Arial"/>
          <w:color w:val="000000"/>
          <w:kern w:val="0"/>
          <w:lang w:eastAsia="en-GB"/>
          <w14:ligatures w14:val="none"/>
        </w:rPr>
        <w:t xml:space="preserve">In the fourth case study we can see how language barriers can be very influential and how much of a challenge it can be in the workplace. One way to possibly overcome it is to tell things over. Effective communication can be using simple language. Example is the communication method </w:t>
      </w:r>
      <w:r>
        <w:rPr>
          <w:rFonts w:ascii="Arial" w:eastAsia="Times New Roman" w:hAnsi="Arial" w:cs="Arial"/>
          <w:color w:val="000000"/>
          <w:kern w:val="0"/>
          <w:lang w:eastAsia="en-GB"/>
          <w14:ligatures w14:val="none"/>
        </w:rPr>
        <w:t>B</w:t>
      </w:r>
      <w:r w:rsidRPr="00875143">
        <w:rPr>
          <w:rFonts w:ascii="Arial" w:eastAsia="Times New Roman" w:hAnsi="Arial" w:cs="Arial"/>
          <w:color w:val="000000"/>
          <w:kern w:val="0"/>
          <w:lang w:eastAsia="en-GB"/>
          <w14:ligatures w14:val="none"/>
        </w:rPr>
        <w:t>erlo. He also was over stressed because of him staying up late to work on his car. </w:t>
      </w:r>
    </w:p>
    <w:p w14:paraId="31958AEC" w14:textId="77777777" w:rsidR="00875143" w:rsidRPr="00875143" w:rsidRDefault="00875143" w:rsidP="00875143">
      <w:pPr>
        <w:spacing w:after="0" w:line="240" w:lineRule="auto"/>
        <w:rPr>
          <w:rFonts w:ascii="Times New Roman" w:eastAsia="Times New Roman" w:hAnsi="Times New Roman" w:cs="Times New Roman"/>
          <w:kern w:val="0"/>
          <w:sz w:val="24"/>
          <w:szCs w:val="24"/>
          <w:lang w:eastAsia="en-GB"/>
          <w14:ligatures w14:val="none"/>
        </w:rPr>
      </w:pPr>
    </w:p>
    <w:p w14:paraId="50FF49EA" w14:textId="18D1751D" w:rsidR="00875143" w:rsidRPr="00875143" w:rsidRDefault="00875143" w:rsidP="00875143">
      <w:pPr>
        <w:spacing w:after="0" w:line="240" w:lineRule="auto"/>
        <w:rPr>
          <w:rFonts w:ascii="Times New Roman" w:eastAsia="Times New Roman" w:hAnsi="Times New Roman" w:cs="Times New Roman"/>
          <w:kern w:val="0"/>
          <w:sz w:val="24"/>
          <w:szCs w:val="24"/>
          <w:lang w:eastAsia="en-GB"/>
          <w14:ligatures w14:val="none"/>
        </w:rPr>
      </w:pPr>
      <w:r w:rsidRPr="00875143">
        <w:rPr>
          <w:rFonts w:ascii="Arial" w:eastAsia="Times New Roman" w:hAnsi="Arial" w:cs="Arial"/>
          <w:color w:val="000000"/>
          <w:kern w:val="0"/>
          <w:lang w:eastAsia="en-GB"/>
          <w14:ligatures w14:val="none"/>
        </w:rPr>
        <w:t>The fifth case study is that of Max. He is regarded as someone that is good at multitasking and starts his own business. He booked an anniversary party for one of his customers but was informed to change the date. He was too busy and couldn't. The communication model used here is Shannon and Weaver. It could have been avoided if he put Tamara on hold to finish the customer before her. Tamara shouldn't have behaved like that because it also put more stress on Max and possibly ruined his reputation with some people. He did have too much stress on him and had to be doing too many tasks at once. He should have more employees but then he wouldn’t be able to pay for his mother’s care home. Tamara also lashing out and being extremely rude also shows that her emotions got the best of her and should have had a more relaxed approach to all of this. </w:t>
      </w:r>
    </w:p>
    <w:p w14:paraId="6CC3691A" w14:textId="77777777" w:rsidR="00875143" w:rsidRPr="00875143" w:rsidRDefault="00875143" w:rsidP="00875143">
      <w:pPr>
        <w:spacing w:after="0" w:line="240" w:lineRule="auto"/>
        <w:rPr>
          <w:rFonts w:ascii="Times New Roman" w:eastAsia="Times New Roman" w:hAnsi="Times New Roman" w:cs="Times New Roman"/>
          <w:kern w:val="0"/>
          <w:sz w:val="24"/>
          <w:szCs w:val="24"/>
          <w:lang w:eastAsia="en-GB"/>
          <w14:ligatures w14:val="none"/>
        </w:rPr>
      </w:pPr>
    </w:p>
    <w:p w14:paraId="1FA3F525" w14:textId="38064145" w:rsidR="00875143" w:rsidRDefault="00875143" w:rsidP="00875143">
      <w:pPr>
        <w:spacing w:after="0" w:line="240" w:lineRule="auto"/>
        <w:rPr>
          <w:rFonts w:ascii="Arial" w:eastAsia="Times New Roman" w:hAnsi="Arial" w:cs="Arial"/>
          <w:color w:val="000000"/>
          <w:kern w:val="0"/>
          <w:lang w:eastAsia="en-GB"/>
          <w14:ligatures w14:val="none"/>
        </w:rPr>
      </w:pPr>
      <w:r w:rsidRPr="00875143">
        <w:rPr>
          <w:rFonts w:ascii="Arial" w:eastAsia="Times New Roman" w:hAnsi="Arial" w:cs="Arial"/>
          <w:color w:val="000000"/>
          <w:kern w:val="0"/>
          <w:lang w:eastAsia="en-GB"/>
          <w14:ligatures w14:val="none"/>
        </w:rPr>
        <w:t>In the fourth and fifth case study we can see that there were many misunderstandings in the communication. With Barry his employees were mainly people from different countries and Max having to deal with too many things at once. A solution to Barry’s problem is to use more simple language because of how many people in his work do not have English as their first language. Max’s problem is that he had too many things to do at once and was stressed because of what Tamara would say to him. The solutions to his problem are 2. The first solution is to find more employees and have an easier work environment. The second solution was to put Tamara on hold and then after the customers before her were speaking they finished talking. Max’s problem was that he was too confident about how he can multi-</w:t>
      </w:r>
      <w:r w:rsidRPr="00875143">
        <w:rPr>
          <w:rFonts w:ascii="Arial" w:eastAsia="Times New Roman" w:hAnsi="Arial" w:cs="Arial"/>
          <w:color w:val="000000"/>
          <w:kern w:val="0"/>
          <w:lang w:eastAsia="en-GB"/>
          <w14:ligatures w14:val="none"/>
        </w:rPr>
        <w:lastRenderedPageBreak/>
        <w:t>tasking and run a business alone. This was proven wrong and now because of that his reputation might have been tarnished. Barry’s problem was that he didn’t use very simple language. </w:t>
      </w:r>
    </w:p>
    <w:p w14:paraId="329B9ED3" w14:textId="77777777" w:rsidR="00A10CE0" w:rsidRDefault="00A10CE0" w:rsidP="00875143">
      <w:pPr>
        <w:spacing w:after="0" w:line="240" w:lineRule="auto"/>
        <w:rPr>
          <w:rFonts w:ascii="Arial" w:eastAsia="Times New Roman" w:hAnsi="Arial" w:cs="Arial"/>
          <w:color w:val="000000"/>
          <w:kern w:val="0"/>
          <w:lang w:eastAsia="en-GB"/>
          <w14:ligatures w14:val="none"/>
        </w:rPr>
      </w:pPr>
    </w:p>
    <w:p w14:paraId="6B51C60A" w14:textId="4A297F54" w:rsidR="008F4B40" w:rsidRPr="00E75F4F" w:rsidRDefault="0016309D" w:rsidP="00204F62">
      <w:pPr>
        <w:pStyle w:val="Heading1"/>
      </w:pPr>
      <w:bookmarkStart w:id="3" w:name="_Toc101801089"/>
      <w:r w:rsidRPr="00E75F4F">
        <w:t>Example of poor communication in workplace</w:t>
      </w:r>
      <w:bookmarkEnd w:id="3"/>
      <w:r w:rsidRPr="00E75F4F">
        <w:t xml:space="preserve"> </w:t>
      </w:r>
    </w:p>
    <w:p w14:paraId="79496CBE" w14:textId="5A3B659D" w:rsidR="00A41AD8" w:rsidRDefault="00A41AD8" w:rsidP="00A41AD8">
      <w:pPr>
        <w:pStyle w:val="NormalWeb"/>
        <w:spacing w:before="0" w:beforeAutospacing="0" w:after="0" w:afterAutospacing="0"/>
      </w:pPr>
      <w:r>
        <w:rPr>
          <w:rFonts w:ascii="Arial" w:hAnsi="Arial" w:cs="Arial"/>
          <w:color w:val="000000"/>
          <w:sz w:val="22"/>
          <w:szCs w:val="22"/>
        </w:rPr>
        <w:t xml:space="preserve">I am the manager of a construction site and of the most frequent problems is that the noise is too </w:t>
      </w:r>
      <w:r>
        <w:rPr>
          <w:rFonts w:ascii="Arial" w:hAnsi="Arial" w:cs="Arial"/>
          <w:color w:val="000000"/>
          <w:sz w:val="22"/>
          <w:szCs w:val="22"/>
        </w:rPr>
        <w:t>much,</w:t>
      </w:r>
      <w:r>
        <w:rPr>
          <w:rFonts w:ascii="Arial" w:hAnsi="Arial" w:cs="Arial"/>
          <w:color w:val="000000"/>
          <w:sz w:val="22"/>
          <w:szCs w:val="22"/>
        </w:rPr>
        <w:t xml:space="preserve"> and it can interrupt a conversation regarding important information about the workplace. Examples can be while working it can be very crucial when giving information about work. Let’s say that you </w:t>
      </w:r>
      <w:r>
        <w:rPr>
          <w:rFonts w:ascii="Arial" w:hAnsi="Arial" w:cs="Arial"/>
          <w:color w:val="000000"/>
          <w:sz w:val="22"/>
          <w:szCs w:val="22"/>
        </w:rPr>
        <w:t>must</w:t>
      </w:r>
      <w:r>
        <w:rPr>
          <w:rFonts w:ascii="Arial" w:hAnsi="Arial" w:cs="Arial"/>
          <w:color w:val="000000"/>
          <w:sz w:val="22"/>
          <w:szCs w:val="22"/>
        </w:rPr>
        <w:t xml:space="preserve"> tell a worker that he </w:t>
      </w:r>
      <w:r w:rsidR="0016309D">
        <w:rPr>
          <w:rFonts w:ascii="Arial" w:hAnsi="Arial" w:cs="Arial"/>
          <w:color w:val="000000"/>
          <w:sz w:val="22"/>
          <w:szCs w:val="22"/>
        </w:rPr>
        <w:t>must</w:t>
      </w:r>
      <w:r>
        <w:rPr>
          <w:rFonts w:ascii="Arial" w:hAnsi="Arial" w:cs="Arial"/>
          <w:color w:val="000000"/>
          <w:sz w:val="22"/>
          <w:szCs w:val="22"/>
        </w:rPr>
        <w:t xml:space="preserve"> deliver something because of the </w:t>
      </w:r>
      <w:r>
        <w:rPr>
          <w:rFonts w:ascii="Arial" w:hAnsi="Arial" w:cs="Arial"/>
          <w:color w:val="000000"/>
          <w:sz w:val="22"/>
          <w:szCs w:val="22"/>
        </w:rPr>
        <w:t>Shannon</w:t>
      </w:r>
      <w:r>
        <w:rPr>
          <w:rFonts w:ascii="Arial" w:hAnsi="Arial" w:cs="Arial"/>
          <w:color w:val="000000"/>
          <w:sz w:val="22"/>
          <w:szCs w:val="22"/>
        </w:rPr>
        <w:t xml:space="preserve"> and weaver communication method we can know that because of the sound the worker might not hear me because of what is happening. That can cause an accident that can be fatal to someone if everything goes very bad. There are times that such type of communication can be the source of deaths in the construction and can lead to a lawsuit if it went very bad. This can also cause misunderstanding that can lead to the building you have worked on to not be complete. Many construction sites are very loud because of the machinery, so the Shannon and weaver model of communication is a problem on the construction site. Now even though there is sound you can still hear but it will be </w:t>
      </w:r>
      <w:r>
        <w:rPr>
          <w:rFonts w:ascii="Arial" w:hAnsi="Arial" w:cs="Arial"/>
          <w:color w:val="000000"/>
          <w:sz w:val="22"/>
          <w:szCs w:val="22"/>
        </w:rPr>
        <w:t>non-clear</w:t>
      </w:r>
      <w:r>
        <w:rPr>
          <w:rFonts w:ascii="Arial" w:hAnsi="Arial" w:cs="Arial"/>
          <w:color w:val="000000"/>
          <w:sz w:val="22"/>
          <w:szCs w:val="22"/>
        </w:rPr>
        <w:t xml:space="preserve"> and might cause an </w:t>
      </w:r>
      <w:r w:rsidR="00B0626D">
        <w:rPr>
          <w:rFonts w:ascii="Arial" w:hAnsi="Arial" w:cs="Arial"/>
          <w:color w:val="000000"/>
          <w:sz w:val="22"/>
          <w:szCs w:val="22"/>
        </w:rPr>
        <w:t>accident.</w:t>
      </w:r>
    </w:p>
    <w:p w14:paraId="70005917" w14:textId="77777777" w:rsidR="00875143" w:rsidRPr="00875143" w:rsidRDefault="00875143" w:rsidP="00875143">
      <w:pPr>
        <w:spacing w:after="0" w:line="240" w:lineRule="auto"/>
        <w:rPr>
          <w:rFonts w:ascii="Times New Roman" w:eastAsia="Times New Roman" w:hAnsi="Times New Roman" w:cs="Times New Roman"/>
          <w:kern w:val="0"/>
          <w:sz w:val="24"/>
          <w:szCs w:val="24"/>
          <w:lang w:eastAsia="en-GB"/>
          <w14:ligatures w14:val="none"/>
        </w:rPr>
      </w:pPr>
    </w:p>
    <w:p w14:paraId="5866C097" w14:textId="6D16199F" w:rsidR="00875143" w:rsidRDefault="00875143" w:rsidP="00875143">
      <w:pPr>
        <w:spacing w:after="0" w:line="240" w:lineRule="auto"/>
        <w:rPr>
          <w:rFonts w:ascii="Arial" w:eastAsia="Times New Roman" w:hAnsi="Arial" w:cs="Arial"/>
          <w:color w:val="000000"/>
          <w:kern w:val="0"/>
          <w:lang w:eastAsia="en-GB"/>
          <w14:ligatures w14:val="none"/>
        </w:rPr>
      </w:pPr>
      <w:r w:rsidRPr="00875143">
        <w:rPr>
          <w:rFonts w:ascii="Arial" w:eastAsia="Times New Roman" w:hAnsi="Arial" w:cs="Arial"/>
          <w:color w:val="000000"/>
          <w:kern w:val="0"/>
          <w:lang w:eastAsia="en-GB"/>
          <w14:ligatures w14:val="none"/>
        </w:rPr>
        <w:t>So, what are the models of communication? We have learned 3; Shannon and Weaver, Berlo and Schramm. Shannon and weaver have 6 principles, they are sender, encoder, channel, noise, decoder, and receiver. Berlo is when communication is presented in its simplest form. Schramm is when information is only between sender and receiver. </w:t>
      </w:r>
    </w:p>
    <w:p w14:paraId="2B5C23E6" w14:textId="77777777" w:rsidR="00E75F4F" w:rsidRPr="00875143" w:rsidRDefault="00E75F4F" w:rsidP="00875143">
      <w:pPr>
        <w:spacing w:after="0" w:line="240" w:lineRule="auto"/>
        <w:rPr>
          <w:rFonts w:ascii="Times New Roman" w:eastAsia="Times New Roman" w:hAnsi="Times New Roman" w:cs="Times New Roman"/>
          <w:kern w:val="0"/>
          <w:sz w:val="24"/>
          <w:szCs w:val="24"/>
          <w:lang w:eastAsia="en-GB"/>
          <w14:ligatures w14:val="none"/>
        </w:rPr>
      </w:pPr>
    </w:p>
    <w:p w14:paraId="78F736CC" w14:textId="41109BC0" w:rsidR="00875143" w:rsidRPr="00E75F4F" w:rsidRDefault="000D57A8" w:rsidP="00204F62">
      <w:pPr>
        <w:pStyle w:val="Heading1"/>
      </w:pPr>
      <w:bookmarkStart w:id="4" w:name="_Toc101801090"/>
      <w:r w:rsidRPr="00E75F4F">
        <w:t>Communication</w:t>
      </w:r>
      <w:bookmarkEnd w:id="4"/>
      <w:r w:rsidRPr="00E75F4F">
        <w:t xml:space="preserve"> </w:t>
      </w:r>
    </w:p>
    <w:p w14:paraId="3EFE1710" w14:textId="1438F986" w:rsidR="00875143" w:rsidRPr="00875143" w:rsidRDefault="00875143" w:rsidP="00875143">
      <w:pPr>
        <w:spacing w:after="0" w:line="240" w:lineRule="auto"/>
        <w:rPr>
          <w:rFonts w:ascii="Times New Roman" w:eastAsia="Times New Roman" w:hAnsi="Times New Roman" w:cs="Times New Roman"/>
          <w:kern w:val="0"/>
          <w:sz w:val="24"/>
          <w:szCs w:val="24"/>
          <w:lang w:eastAsia="en-GB"/>
          <w14:ligatures w14:val="none"/>
        </w:rPr>
      </w:pPr>
      <w:r w:rsidRPr="00875143">
        <w:rPr>
          <w:rFonts w:ascii="Arial" w:eastAsia="Times New Roman" w:hAnsi="Arial" w:cs="Arial"/>
          <w:color w:val="000000"/>
          <w:kern w:val="0"/>
          <w:lang w:eastAsia="en-GB"/>
          <w14:ligatures w14:val="none"/>
        </w:rPr>
        <w:t>Communication can be in 3 ways verbal, non-verbal and written. Verbal when you talked, example is through the phone. Non-verbal is when you give information without telling it. Written is when you write the information like text or on a note. Written information is more commonly used when talking to friends and when you do not want to verbally say it, so you ask through text. Verbal is for more confident people. For some people that English is not their first language text can be easier because of autocorrect on different apps on their phone or tablet or computer. Non-verbal communication is when you do not verbally say what you must, that can be through text or other means but not verbally. </w:t>
      </w:r>
    </w:p>
    <w:p w14:paraId="34C78A78" w14:textId="24828C85" w:rsidR="00875143" w:rsidRPr="00875143" w:rsidRDefault="00875143" w:rsidP="00875143">
      <w:pPr>
        <w:spacing w:after="240" w:line="240" w:lineRule="auto"/>
        <w:rPr>
          <w:rFonts w:ascii="Times New Roman" w:eastAsia="Times New Roman" w:hAnsi="Times New Roman" w:cs="Times New Roman"/>
          <w:kern w:val="0"/>
          <w:sz w:val="24"/>
          <w:szCs w:val="24"/>
          <w:lang w:eastAsia="en-GB"/>
          <w14:ligatures w14:val="none"/>
        </w:rPr>
      </w:pPr>
    </w:p>
    <w:p w14:paraId="6617E646" w14:textId="3E0DC92B" w:rsidR="00875143" w:rsidRPr="00875143" w:rsidRDefault="00875143" w:rsidP="00875143">
      <w:pPr>
        <w:spacing w:after="0" w:line="240" w:lineRule="auto"/>
        <w:rPr>
          <w:rFonts w:ascii="Times New Roman" w:eastAsia="Times New Roman" w:hAnsi="Times New Roman" w:cs="Times New Roman"/>
          <w:kern w:val="0"/>
          <w:sz w:val="24"/>
          <w:szCs w:val="24"/>
          <w:lang w:eastAsia="en-GB"/>
          <w14:ligatures w14:val="none"/>
        </w:rPr>
      </w:pPr>
      <w:r w:rsidRPr="00875143">
        <w:rPr>
          <w:rFonts w:ascii="Arial" w:eastAsia="Times New Roman" w:hAnsi="Arial" w:cs="Arial"/>
          <w:color w:val="000000"/>
          <w:kern w:val="0"/>
          <w:lang w:eastAsia="en-GB"/>
          <w14:ligatures w14:val="none"/>
        </w:rPr>
        <w:t>Communication can also be formal and informal. Formal is when you talk without using any slang or things like this. Formal is more used in a professional space and informal is used when talking to friends or family. We can see formal usage being used in the most important places like in politics. Informal is a more relaxed version of formal. Informal is mainly used when you are with close people that are either friends or family. The difference between formal and informal is that formal is to use the right vocabulary; for example, when speaking to your boss you can’t use some language. Informal you can say many other things and you are not too worried that you might leave a bad impression. </w:t>
      </w:r>
    </w:p>
    <w:p w14:paraId="3DE9EC9D" w14:textId="77777777" w:rsidR="00875143" w:rsidRPr="00875143" w:rsidRDefault="00875143" w:rsidP="00875143">
      <w:pPr>
        <w:spacing w:after="0" w:line="240" w:lineRule="auto"/>
        <w:rPr>
          <w:rFonts w:ascii="Times New Roman" w:eastAsia="Times New Roman" w:hAnsi="Times New Roman" w:cs="Times New Roman"/>
          <w:kern w:val="0"/>
          <w:sz w:val="24"/>
          <w:szCs w:val="24"/>
          <w:lang w:eastAsia="en-GB"/>
          <w14:ligatures w14:val="none"/>
        </w:rPr>
      </w:pPr>
    </w:p>
    <w:p w14:paraId="52270D10" w14:textId="4441BEC9" w:rsidR="00875143" w:rsidRPr="00875143" w:rsidRDefault="00875143" w:rsidP="00875143">
      <w:pPr>
        <w:spacing w:after="0" w:line="240" w:lineRule="auto"/>
        <w:rPr>
          <w:rFonts w:ascii="Times New Roman" w:eastAsia="Times New Roman" w:hAnsi="Times New Roman" w:cs="Times New Roman"/>
          <w:kern w:val="0"/>
          <w:sz w:val="24"/>
          <w:szCs w:val="24"/>
          <w:lang w:eastAsia="en-GB"/>
          <w14:ligatures w14:val="none"/>
        </w:rPr>
      </w:pPr>
      <w:r w:rsidRPr="00875143">
        <w:rPr>
          <w:rFonts w:ascii="Arial" w:eastAsia="Times New Roman" w:hAnsi="Arial" w:cs="Arial"/>
          <w:color w:val="000000"/>
          <w:kern w:val="0"/>
          <w:lang w:eastAsia="en-GB"/>
          <w14:ligatures w14:val="none"/>
        </w:rPr>
        <w:t>Active listening is a form of listening that requires the person to understand what you are saying. Active listening is very commonly used in conversations, and it's being used everywhere. Empathetic listening is being attentive and responsive when someone is talking. It is hinted to have an emotional connection with the person speaking. It is picking similarities with what the person is speaking for and giving a more interesting and on the spot response to a question they might ask. Empathy might be harder for some people because they might not be good at picking certain elements in the person speaking.</w:t>
      </w:r>
    </w:p>
    <w:p w14:paraId="3F2D0A56" w14:textId="77777777" w:rsidR="00875143" w:rsidRDefault="00875143" w:rsidP="00875143">
      <w:pPr>
        <w:spacing w:after="0" w:line="240" w:lineRule="auto"/>
        <w:rPr>
          <w:rFonts w:ascii="Times New Roman" w:eastAsia="Times New Roman" w:hAnsi="Times New Roman" w:cs="Times New Roman"/>
          <w:kern w:val="0"/>
          <w:sz w:val="24"/>
          <w:szCs w:val="24"/>
          <w:lang w:eastAsia="en-GB"/>
          <w14:ligatures w14:val="none"/>
        </w:rPr>
      </w:pPr>
    </w:p>
    <w:p w14:paraId="13DB713F" w14:textId="77777777" w:rsidR="00A10CE0" w:rsidRPr="00875143" w:rsidRDefault="00A10CE0" w:rsidP="00875143">
      <w:pPr>
        <w:spacing w:after="0" w:line="240" w:lineRule="auto"/>
        <w:rPr>
          <w:rFonts w:ascii="Times New Roman" w:eastAsia="Times New Roman" w:hAnsi="Times New Roman" w:cs="Times New Roman"/>
          <w:kern w:val="0"/>
          <w:sz w:val="24"/>
          <w:szCs w:val="24"/>
          <w:lang w:eastAsia="en-GB"/>
          <w14:ligatures w14:val="none"/>
        </w:rPr>
      </w:pPr>
    </w:p>
    <w:p w14:paraId="0562FB78" w14:textId="71E59AD4" w:rsidR="001634D3" w:rsidRPr="00546967" w:rsidRDefault="00546967" w:rsidP="00204F62">
      <w:pPr>
        <w:pStyle w:val="Heading1"/>
      </w:pPr>
      <w:bookmarkStart w:id="5" w:name="_Toc101801091"/>
      <w:r w:rsidRPr="00546967">
        <w:t>Discussion</w:t>
      </w:r>
      <w:bookmarkEnd w:id="5"/>
      <w:r w:rsidRPr="00546967">
        <w:t xml:space="preserve"> </w:t>
      </w:r>
    </w:p>
    <w:p w14:paraId="3DF251D2" w14:textId="424C8C3B" w:rsidR="00875143" w:rsidRDefault="0011141E" w:rsidP="00875143">
      <w:pPr>
        <w:spacing w:after="0"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W</w:t>
      </w:r>
      <w:r w:rsidR="00875143" w:rsidRPr="00875143">
        <w:rPr>
          <w:rFonts w:ascii="Arial" w:eastAsia="Times New Roman" w:hAnsi="Arial" w:cs="Arial"/>
          <w:color w:val="000000"/>
          <w:kern w:val="0"/>
          <w:lang w:eastAsia="en-GB"/>
          <w14:ligatures w14:val="none"/>
        </w:rPr>
        <w:t>e investigated the 3 models of communication. The first one is Shannon and Weaver which is based on 6 key concepts, they are sender, encoder, channel, noise, decoder, and receiver. In the first case study this type of communication is used, and the noise part is what led Pedro to misunderstand what is said. The second one is Berlo. This is simpler because it is just information being the simplest form. The third and final model we studied is Schramm which is when information has only 2 key concepts. Sender and receiver. Then we looked at verbal, non-verbal and written. Verbal is when your communication is told. You tell someone new or something that has happened, is happening, or is going to happen. Non-verbal is when you do not say something. It can be any other way to communicate but not to say it verbally. Written is when you write the information. It can be text or on a note. Then we looked at two forms of communication, formal and informal. Formal is more sophisticated, and it is more used in professional settings like in politics and business meetings. Informal is more used in nonprofessional settings like when out with friends or with family. Informal uses slang and different forms of language. Informal is the more typical type of language used and it can sometimes make a bad impression on people. Formality can give the impression that you are too serious so combining informal and formal can be very important to leave a good image. The last thing we saw is active and empathic listening. Active listening requires the person you are talking to or if someone is talking to you to understand what you are saying. That can be to use specific words or more simple language, so you understand. Empathic listening is when you listen more carefully and draw similarities from your experience and give a more interesting and better answer to a question you have been asked. That might be very difficult to some people, but it can be very detrimental to the answer you are giving. With everything evaluated. The core learning, we had done is looking at models of communication and the different types of communication. Also, some case studies to learn more and have a better understanding of what we have done. </w:t>
      </w:r>
    </w:p>
    <w:p w14:paraId="22CC5EC1" w14:textId="77777777" w:rsidR="00A10CE0" w:rsidRDefault="00A10CE0" w:rsidP="00875143">
      <w:pPr>
        <w:spacing w:after="0" w:line="240" w:lineRule="auto"/>
        <w:rPr>
          <w:rFonts w:ascii="Arial" w:eastAsia="Times New Roman" w:hAnsi="Arial" w:cs="Arial"/>
          <w:color w:val="000000"/>
          <w:kern w:val="0"/>
          <w:lang w:eastAsia="en-GB"/>
          <w14:ligatures w14:val="none"/>
        </w:rPr>
      </w:pPr>
    </w:p>
    <w:p w14:paraId="318DC4F5" w14:textId="77F0F77A" w:rsidR="001634D3" w:rsidRPr="006941D4" w:rsidRDefault="006941D4" w:rsidP="00204F62">
      <w:pPr>
        <w:pStyle w:val="Heading1"/>
      </w:pPr>
      <w:bookmarkStart w:id="6" w:name="_Toc101801092"/>
      <w:r w:rsidRPr="006941D4">
        <w:t>Conclusion</w:t>
      </w:r>
      <w:bookmarkEnd w:id="6"/>
      <w:r w:rsidRPr="006941D4">
        <w:t xml:space="preserve"> </w:t>
      </w:r>
    </w:p>
    <w:p w14:paraId="099D0245" w14:textId="77777777" w:rsidR="001634D3" w:rsidRDefault="001634D3" w:rsidP="001634D3">
      <w:pPr>
        <w:spacing w:after="0" w:line="240" w:lineRule="auto"/>
        <w:rPr>
          <w:rFonts w:ascii="Arial" w:eastAsia="Times New Roman" w:hAnsi="Arial" w:cs="Arial"/>
          <w:color w:val="000000"/>
          <w:kern w:val="0"/>
          <w:lang w:eastAsia="en-GB"/>
          <w14:ligatures w14:val="none"/>
        </w:rPr>
      </w:pPr>
      <w:r w:rsidRPr="00875143">
        <w:rPr>
          <w:rFonts w:ascii="Arial" w:eastAsia="Times New Roman" w:hAnsi="Arial" w:cs="Arial"/>
          <w:color w:val="000000"/>
          <w:kern w:val="0"/>
          <w:lang w:eastAsia="en-GB"/>
          <w14:ligatures w14:val="none"/>
        </w:rPr>
        <w:t xml:space="preserve">In conclusion we looked at communication, the 3 types of it and others. The first case study is how noise can affect the information we hear and perceive. in this case study how, Maria asked Pedro to get chicken but due to noise on the construction site he heard her saying that she was in the kitchen. That was an example of the Shannon and Weaver model of communication. The second case study was about how the usage of language can have different outcomes in certain scenarios. It also shows that some people can understand you and some cannot.  In the third scenario we can see that over confidence can be a very big problem and disaster to the future. We can see how he ruined his chances. When he started, we can see that the CEO was very excited to talk to him but when he started criticizing his supervisor. We can see he is overconfident and really did not need to talk like that about his supervisor. In the fourth case study we are seeing how the language barrier is so important. How one nonunderstanding can change everything. We can also see that Barry is very overworked and might be due to the fact he has to meet such high expectations. Max’s case study is by far the more interesting one because we can see what stress can do to a person’s career and how much it can affect a business. He thought that if he is good at multitasking then he would be able to make a business out of it, yet he gets overworked but also Tamara put unneeded stress by saying that she will tell how he let her down and tell her friends what he done. He is trying to then call to look things over but it's with no success and she might tell her friends that he let her down and that can lead to very big losses and problems. He should have tried to get co-workers, so he doesn’t get over done with work. </w:t>
      </w:r>
    </w:p>
    <w:p w14:paraId="217B1338" w14:textId="77777777" w:rsidR="001634D3" w:rsidRPr="00875143" w:rsidRDefault="001634D3" w:rsidP="00875143">
      <w:pPr>
        <w:spacing w:after="0" w:line="240" w:lineRule="auto"/>
        <w:rPr>
          <w:rFonts w:ascii="Times New Roman" w:eastAsia="Times New Roman" w:hAnsi="Times New Roman" w:cs="Times New Roman"/>
          <w:kern w:val="0"/>
          <w:sz w:val="24"/>
          <w:szCs w:val="24"/>
          <w:lang w:eastAsia="en-GB"/>
          <w14:ligatures w14:val="none"/>
        </w:rPr>
      </w:pPr>
    </w:p>
    <w:p w14:paraId="1439B132" w14:textId="77777777" w:rsidR="00875143" w:rsidRDefault="00875143" w:rsidP="00875143">
      <w:pPr>
        <w:spacing w:after="0" w:line="240" w:lineRule="auto"/>
        <w:rPr>
          <w:rFonts w:ascii="Times New Roman" w:eastAsia="Times New Roman" w:hAnsi="Times New Roman" w:cs="Times New Roman"/>
          <w:kern w:val="0"/>
          <w:sz w:val="24"/>
          <w:szCs w:val="24"/>
          <w:lang w:eastAsia="en-GB"/>
          <w14:ligatures w14:val="none"/>
        </w:rPr>
      </w:pPr>
    </w:p>
    <w:p w14:paraId="759DEDB1" w14:textId="77777777" w:rsidR="002E3DC4" w:rsidRDefault="002E3DC4" w:rsidP="00875143">
      <w:pPr>
        <w:spacing w:after="0" w:line="240" w:lineRule="auto"/>
        <w:rPr>
          <w:rFonts w:ascii="Times New Roman" w:eastAsia="Times New Roman" w:hAnsi="Times New Roman" w:cs="Times New Roman"/>
          <w:kern w:val="0"/>
          <w:sz w:val="24"/>
          <w:szCs w:val="24"/>
          <w:lang w:eastAsia="en-GB"/>
          <w14:ligatures w14:val="none"/>
        </w:rPr>
      </w:pPr>
    </w:p>
    <w:p w14:paraId="17302E07" w14:textId="77777777" w:rsidR="002E3DC4" w:rsidRDefault="002E3DC4" w:rsidP="00875143">
      <w:pPr>
        <w:spacing w:after="0" w:line="240" w:lineRule="auto"/>
        <w:rPr>
          <w:rFonts w:ascii="Times New Roman" w:eastAsia="Times New Roman" w:hAnsi="Times New Roman" w:cs="Times New Roman"/>
          <w:kern w:val="0"/>
          <w:sz w:val="24"/>
          <w:szCs w:val="24"/>
          <w:lang w:eastAsia="en-GB"/>
          <w14:ligatures w14:val="none"/>
        </w:rPr>
      </w:pPr>
    </w:p>
    <w:p w14:paraId="3C15E345" w14:textId="77777777" w:rsidR="00706744" w:rsidRPr="006E7425" w:rsidRDefault="00706744" w:rsidP="00706744">
      <w:pPr>
        <w:pStyle w:val="Heading1"/>
        <w:rPr>
          <w:rFonts w:ascii="Arial" w:hAnsi="Arial" w:cs="Arial"/>
          <w:sz w:val="22"/>
          <w:szCs w:val="22"/>
        </w:rPr>
      </w:pPr>
      <w:bookmarkStart w:id="7" w:name="_Toc101801093"/>
      <w:r w:rsidRPr="006E7425">
        <w:rPr>
          <w:rFonts w:ascii="Arial" w:hAnsi="Arial" w:cs="Arial"/>
          <w:sz w:val="22"/>
          <w:szCs w:val="22"/>
        </w:rPr>
        <w:t>References</w:t>
      </w:r>
      <w:bookmarkEnd w:id="7"/>
      <w:r w:rsidRPr="006E7425">
        <w:rPr>
          <w:rFonts w:ascii="Arial" w:hAnsi="Arial" w:cs="Arial"/>
          <w:sz w:val="22"/>
          <w:szCs w:val="22"/>
        </w:rPr>
        <w:t xml:space="preserve"> </w:t>
      </w:r>
    </w:p>
    <w:p w14:paraId="2EBCA4D6" w14:textId="77777777" w:rsidR="00706744" w:rsidRPr="006E7425" w:rsidRDefault="00706744" w:rsidP="00706744">
      <w:pPr>
        <w:rPr>
          <w:rFonts w:ascii="Arial" w:hAnsi="Arial" w:cs="Arial"/>
        </w:rPr>
      </w:pPr>
      <w:r w:rsidRPr="006E7425">
        <w:rPr>
          <w:rFonts w:ascii="Arial" w:hAnsi="Arial" w:cs="Arial"/>
        </w:rPr>
        <w:t>Attaran, M., Attaran, S. and Kirkland, D., 2019. The need for digital workplace: increasing workforce productivity in the information age. International Journal of Enterprise Information Systems (IJEIS), 15(1), pp.1-23.</w:t>
      </w:r>
    </w:p>
    <w:p w14:paraId="160C6642" w14:textId="77777777" w:rsidR="00706744" w:rsidRPr="006E7425" w:rsidRDefault="00706744" w:rsidP="00706744">
      <w:pPr>
        <w:rPr>
          <w:rFonts w:ascii="Arial" w:hAnsi="Arial" w:cs="Arial"/>
        </w:rPr>
      </w:pPr>
      <w:r w:rsidRPr="006E7425">
        <w:rPr>
          <w:rFonts w:ascii="Arial" w:hAnsi="Arial" w:cs="Arial"/>
        </w:rPr>
        <w:t>Barratt, J., 2019. Developing clinical reasoning and effective communication skills in advanced practice. Nursing Standard, 34(2).</w:t>
      </w:r>
    </w:p>
    <w:p w14:paraId="74BBB483" w14:textId="77777777" w:rsidR="00706744" w:rsidRPr="006E7425" w:rsidRDefault="00706744" w:rsidP="00706744">
      <w:pPr>
        <w:rPr>
          <w:rFonts w:ascii="Arial" w:hAnsi="Arial" w:cs="Arial"/>
        </w:rPr>
      </w:pPr>
      <w:r w:rsidRPr="006E7425">
        <w:rPr>
          <w:rFonts w:ascii="Arial" w:hAnsi="Arial" w:cs="Arial"/>
        </w:rPr>
        <w:t>Dirks, J.L., 2019. Effective strategies for teaching teamwork. Critical care nurse, 39(4), pp.40-47.</w:t>
      </w:r>
    </w:p>
    <w:p w14:paraId="6008EAD1" w14:textId="77777777" w:rsidR="00706744" w:rsidRPr="006E7425" w:rsidRDefault="00706744" w:rsidP="00706744">
      <w:pPr>
        <w:rPr>
          <w:rFonts w:ascii="Arial" w:hAnsi="Arial" w:cs="Arial"/>
        </w:rPr>
      </w:pPr>
      <w:r w:rsidRPr="006E7425">
        <w:rPr>
          <w:rFonts w:ascii="Arial" w:hAnsi="Arial" w:cs="Arial"/>
        </w:rPr>
        <w:t>Donald, E.J. and Carter, A., 2020. Overview of Common Group Theories. Group Development and Group Leadership in Student Affairs, p.17.</w:t>
      </w:r>
    </w:p>
    <w:p w14:paraId="51253D0D" w14:textId="77777777" w:rsidR="00706744" w:rsidRPr="006E7425" w:rsidRDefault="00706744" w:rsidP="00706744">
      <w:pPr>
        <w:rPr>
          <w:rFonts w:ascii="Arial" w:hAnsi="Arial" w:cs="Arial"/>
        </w:rPr>
      </w:pPr>
      <w:proofErr w:type="spellStart"/>
      <w:r w:rsidRPr="006E7425">
        <w:rPr>
          <w:rFonts w:ascii="Arial" w:hAnsi="Arial" w:cs="Arial"/>
        </w:rPr>
        <w:t>Gharaveis</w:t>
      </w:r>
      <w:proofErr w:type="spellEnd"/>
      <w:r w:rsidRPr="006E7425">
        <w:rPr>
          <w:rFonts w:ascii="Arial" w:hAnsi="Arial" w:cs="Arial"/>
        </w:rPr>
        <w:t>, A., Hamilton, D.K., Pati, D. and Shepley, M., 2018. The impact of visibility on teamwork, collaborative communication, and security in emergency departments: An exploratory study. HERD: Health Environments Research &amp; Design Journal, 11(4), pp.37-49.</w:t>
      </w:r>
    </w:p>
    <w:p w14:paraId="1CA3EF7F" w14:textId="77777777" w:rsidR="00706744" w:rsidRPr="006E7425" w:rsidRDefault="00706744" w:rsidP="00706744">
      <w:pPr>
        <w:rPr>
          <w:rFonts w:ascii="Arial" w:hAnsi="Arial" w:cs="Arial"/>
        </w:rPr>
      </w:pPr>
      <w:proofErr w:type="spellStart"/>
      <w:r w:rsidRPr="006E7425">
        <w:rPr>
          <w:rFonts w:ascii="Arial" w:hAnsi="Arial" w:cs="Arial"/>
        </w:rPr>
        <w:t>Kiweewa</w:t>
      </w:r>
      <w:proofErr w:type="spellEnd"/>
      <w:r w:rsidRPr="006E7425">
        <w:rPr>
          <w:rFonts w:ascii="Arial" w:hAnsi="Arial" w:cs="Arial"/>
        </w:rPr>
        <w:t>, J.M., Gilbride, D., Luke, M. and Clingerman, T., 2018. Tracking growth factors in experiential training groups through Tuckman’s conceptual model. The Journal for Specialists in Group Work, 43(3), pp.274-296.</w:t>
      </w:r>
    </w:p>
    <w:p w14:paraId="5B18945F" w14:textId="77777777" w:rsidR="00706744" w:rsidRPr="006E7425" w:rsidRDefault="00706744" w:rsidP="00706744">
      <w:pPr>
        <w:rPr>
          <w:rFonts w:ascii="Arial" w:hAnsi="Arial" w:cs="Arial"/>
        </w:rPr>
      </w:pPr>
      <w:r w:rsidRPr="006E7425">
        <w:rPr>
          <w:rFonts w:ascii="Arial" w:hAnsi="Arial" w:cs="Arial"/>
        </w:rPr>
        <w:t xml:space="preserve">Martin, G., Khajuria, A., Arora, S., King, D., </w:t>
      </w:r>
      <w:proofErr w:type="spellStart"/>
      <w:r w:rsidRPr="006E7425">
        <w:rPr>
          <w:rFonts w:ascii="Arial" w:hAnsi="Arial" w:cs="Arial"/>
        </w:rPr>
        <w:t>Ashrafian</w:t>
      </w:r>
      <w:proofErr w:type="spellEnd"/>
      <w:r w:rsidRPr="006E7425">
        <w:rPr>
          <w:rFonts w:ascii="Arial" w:hAnsi="Arial" w:cs="Arial"/>
        </w:rPr>
        <w:t>, H. and Darzi, A., 2019. The impact of mobile technology on teamwork and communication in hospitals: a systematic review. Journal of the American Medical Informatics Association, 26(4), pp.339-355.</w:t>
      </w:r>
    </w:p>
    <w:p w14:paraId="5900EB65" w14:textId="77777777" w:rsidR="00706744" w:rsidRPr="006E7425" w:rsidRDefault="00706744" w:rsidP="00706744">
      <w:pPr>
        <w:rPr>
          <w:rFonts w:ascii="Arial" w:hAnsi="Arial" w:cs="Arial"/>
        </w:rPr>
      </w:pPr>
      <w:r w:rsidRPr="006E7425">
        <w:rPr>
          <w:rFonts w:ascii="Arial" w:hAnsi="Arial" w:cs="Arial"/>
        </w:rPr>
        <w:t>Rajhans, K., 2018. Effective communication management: A key to stakeholder relationship management in project-based organizations. IUP Journal of Soft Skills, 12(4), pp.47-66.</w:t>
      </w:r>
    </w:p>
    <w:p w14:paraId="036EF99A" w14:textId="77777777" w:rsidR="00706744" w:rsidRDefault="00706744" w:rsidP="00706744">
      <w:pPr>
        <w:rPr>
          <w:rFonts w:ascii="Arial" w:hAnsi="Arial" w:cs="Arial"/>
        </w:rPr>
      </w:pPr>
      <w:r w:rsidRPr="006E7425">
        <w:rPr>
          <w:rFonts w:ascii="Arial" w:hAnsi="Arial" w:cs="Arial"/>
        </w:rPr>
        <w:t xml:space="preserve">Spencer, L.J., </w:t>
      </w:r>
      <w:proofErr w:type="spellStart"/>
      <w:r w:rsidRPr="006E7425">
        <w:rPr>
          <w:rFonts w:ascii="Arial" w:hAnsi="Arial" w:cs="Arial"/>
        </w:rPr>
        <w:t>Marschark</w:t>
      </w:r>
      <w:proofErr w:type="spellEnd"/>
      <w:r w:rsidRPr="006E7425">
        <w:rPr>
          <w:rFonts w:ascii="Arial" w:hAnsi="Arial" w:cs="Arial"/>
        </w:rPr>
        <w:t>, M., Machmer, E., Durkin, A., Borgna, G. and Convertino, C., 2018. Communication skills of deaf and hard-of-hearing college students: Objective measures and self-assessment. Journal of communication disorders, 75, pp.13-24.</w:t>
      </w:r>
    </w:p>
    <w:p w14:paraId="6BE6BFF3" w14:textId="77777777" w:rsidR="00F27351" w:rsidRPr="006E7425" w:rsidRDefault="00F27351" w:rsidP="00F27351">
      <w:pPr>
        <w:rPr>
          <w:rFonts w:ascii="Arial" w:hAnsi="Arial" w:cs="Arial"/>
        </w:rPr>
      </w:pPr>
      <w:r w:rsidRPr="006E7425">
        <w:rPr>
          <w:rFonts w:ascii="Arial" w:hAnsi="Arial" w:cs="Arial"/>
        </w:rPr>
        <w:t xml:space="preserve">Wang, Z., Chu, R., Wu, W., Li, Q., Cai, Z., Cao, N. and Gu, M., 2018. Identification and optimization models for a freight-integrated transportation corridor with line importance and freight communication capability. </w:t>
      </w:r>
      <w:proofErr w:type="spellStart"/>
      <w:r w:rsidRPr="006E7425">
        <w:rPr>
          <w:rFonts w:ascii="Arial" w:hAnsi="Arial" w:cs="Arial"/>
        </w:rPr>
        <w:t>Ieee</w:t>
      </w:r>
      <w:proofErr w:type="spellEnd"/>
      <w:r w:rsidRPr="006E7425">
        <w:rPr>
          <w:rFonts w:ascii="Arial" w:hAnsi="Arial" w:cs="Arial"/>
        </w:rPr>
        <w:t xml:space="preserve"> Access, 7, pp.11114-11126.</w:t>
      </w:r>
    </w:p>
    <w:p w14:paraId="75B48436" w14:textId="77777777" w:rsidR="00B0626D" w:rsidRPr="006E7425" w:rsidRDefault="00B0626D" w:rsidP="00B0626D">
      <w:pPr>
        <w:rPr>
          <w:rFonts w:ascii="Arial" w:hAnsi="Arial" w:cs="Arial"/>
        </w:rPr>
      </w:pPr>
      <w:r w:rsidRPr="006E7425">
        <w:rPr>
          <w:rFonts w:ascii="Arial" w:hAnsi="Arial" w:cs="Arial"/>
        </w:rPr>
        <w:t xml:space="preserve">Spencer, L.J., </w:t>
      </w:r>
      <w:proofErr w:type="spellStart"/>
      <w:r w:rsidRPr="006E7425">
        <w:rPr>
          <w:rFonts w:ascii="Arial" w:hAnsi="Arial" w:cs="Arial"/>
        </w:rPr>
        <w:t>Marschark</w:t>
      </w:r>
      <w:proofErr w:type="spellEnd"/>
      <w:r w:rsidRPr="006E7425">
        <w:rPr>
          <w:rFonts w:ascii="Arial" w:hAnsi="Arial" w:cs="Arial"/>
        </w:rPr>
        <w:t>, M., Machmer, E., Durkin, A., Borgna, G. and Convertino, C., 2018. Communication skills of deaf and hard-of-hearing college students: Objective measures and self-assessment. Journal of communication disorders, 75, pp.13-24.</w:t>
      </w:r>
    </w:p>
    <w:p w14:paraId="354D273B" w14:textId="77777777" w:rsidR="00F27351" w:rsidRPr="006E7425" w:rsidRDefault="00F27351" w:rsidP="00706744">
      <w:pPr>
        <w:rPr>
          <w:rFonts w:ascii="Arial" w:hAnsi="Arial" w:cs="Arial"/>
        </w:rPr>
      </w:pPr>
    </w:p>
    <w:p w14:paraId="493BCAB6" w14:textId="77777777" w:rsidR="00BD5B47" w:rsidRPr="00875143" w:rsidRDefault="00BD5B47">
      <w:pPr>
        <w:rPr>
          <w:rFonts w:ascii="Arial" w:hAnsi="Arial" w:cs="Arial"/>
          <w:sz w:val="24"/>
          <w:szCs w:val="24"/>
        </w:rPr>
      </w:pPr>
    </w:p>
    <w:sectPr w:rsidR="00BD5B47" w:rsidRPr="00875143" w:rsidSect="00A10CE0">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DC8272" w14:textId="77777777" w:rsidR="00ED474F" w:rsidRDefault="00ED474F" w:rsidP="00A10CE0">
      <w:pPr>
        <w:spacing w:after="0" w:line="240" w:lineRule="auto"/>
      </w:pPr>
      <w:r>
        <w:separator/>
      </w:r>
    </w:p>
  </w:endnote>
  <w:endnote w:type="continuationSeparator" w:id="0">
    <w:p w14:paraId="1F3BCC66" w14:textId="77777777" w:rsidR="00ED474F" w:rsidRDefault="00ED474F" w:rsidP="00A10C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0159776"/>
      <w:docPartObj>
        <w:docPartGallery w:val="Page Numbers (Bottom of Page)"/>
        <w:docPartUnique/>
      </w:docPartObj>
    </w:sdtPr>
    <w:sdtEndPr>
      <w:rPr>
        <w:noProof/>
      </w:rPr>
    </w:sdtEndPr>
    <w:sdtContent>
      <w:p w14:paraId="2D6C6709" w14:textId="142A756A" w:rsidR="00A10CE0" w:rsidRDefault="00A10C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0AE54B" w14:textId="77777777" w:rsidR="00A10CE0" w:rsidRDefault="00A10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00FDA2" w14:textId="77777777" w:rsidR="00ED474F" w:rsidRDefault="00ED474F" w:rsidP="00A10CE0">
      <w:pPr>
        <w:spacing w:after="0" w:line="240" w:lineRule="auto"/>
      </w:pPr>
      <w:r>
        <w:separator/>
      </w:r>
    </w:p>
  </w:footnote>
  <w:footnote w:type="continuationSeparator" w:id="0">
    <w:p w14:paraId="20F905C5" w14:textId="77777777" w:rsidR="00ED474F" w:rsidRDefault="00ED474F" w:rsidP="00A10C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143"/>
    <w:rsid w:val="00005A3E"/>
    <w:rsid w:val="0002494C"/>
    <w:rsid w:val="000D57A8"/>
    <w:rsid w:val="0011141E"/>
    <w:rsid w:val="0016309D"/>
    <w:rsid w:val="001634D3"/>
    <w:rsid w:val="001E194C"/>
    <w:rsid w:val="00204F62"/>
    <w:rsid w:val="002E3DC4"/>
    <w:rsid w:val="00360C6A"/>
    <w:rsid w:val="00426032"/>
    <w:rsid w:val="00546967"/>
    <w:rsid w:val="00594B0F"/>
    <w:rsid w:val="005D516B"/>
    <w:rsid w:val="006421B8"/>
    <w:rsid w:val="006941D4"/>
    <w:rsid w:val="00706744"/>
    <w:rsid w:val="007227D4"/>
    <w:rsid w:val="007F1FCB"/>
    <w:rsid w:val="00875143"/>
    <w:rsid w:val="008D2B12"/>
    <w:rsid w:val="008E6B9D"/>
    <w:rsid w:val="008F4B40"/>
    <w:rsid w:val="00915446"/>
    <w:rsid w:val="00A02A95"/>
    <w:rsid w:val="00A10CE0"/>
    <w:rsid w:val="00A24075"/>
    <w:rsid w:val="00A30EE7"/>
    <w:rsid w:val="00A41AD8"/>
    <w:rsid w:val="00A71B9D"/>
    <w:rsid w:val="00AD520B"/>
    <w:rsid w:val="00B0626D"/>
    <w:rsid w:val="00B17A93"/>
    <w:rsid w:val="00B2239E"/>
    <w:rsid w:val="00B265C1"/>
    <w:rsid w:val="00BB783E"/>
    <w:rsid w:val="00BD5B47"/>
    <w:rsid w:val="00C14337"/>
    <w:rsid w:val="00CC79AA"/>
    <w:rsid w:val="00CD6688"/>
    <w:rsid w:val="00CF6D70"/>
    <w:rsid w:val="00D47988"/>
    <w:rsid w:val="00D85148"/>
    <w:rsid w:val="00E470CC"/>
    <w:rsid w:val="00E75F4F"/>
    <w:rsid w:val="00EA5B4A"/>
    <w:rsid w:val="00EB7A3F"/>
    <w:rsid w:val="00ED474F"/>
    <w:rsid w:val="00F27351"/>
    <w:rsid w:val="00FA7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D944A"/>
  <w15:chartTrackingRefBased/>
  <w15:docId w15:val="{8AD712B2-8E69-4FB4-A580-6ED128DE6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6744"/>
    <w:pPr>
      <w:keepNext/>
      <w:keepLines/>
      <w:spacing w:before="200" w:after="0" w:line="360" w:lineRule="auto"/>
      <w:jc w:val="both"/>
      <w:outlineLvl w:val="0"/>
    </w:pPr>
    <w:rPr>
      <w:rFonts w:ascii="Times New Roman" w:eastAsia="Times New Roman" w:hAnsi="Times New Roman" w:cs="Times New Roman"/>
      <w:b/>
      <w:kern w:val="0"/>
      <w:sz w:val="24"/>
      <w:szCs w:val="24"/>
      <w:lang w:eastAsia="en-GB"/>
      <w14:ligatures w14:val="none"/>
    </w:rPr>
  </w:style>
  <w:style w:type="paragraph" w:styleId="Heading2">
    <w:name w:val="heading 2"/>
    <w:basedOn w:val="Normal"/>
    <w:next w:val="Normal"/>
    <w:link w:val="Heading2Char"/>
    <w:uiPriority w:val="9"/>
    <w:semiHidden/>
    <w:unhideWhenUsed/>
    <w:qFormat/>
    <w:rsid w:val="00B265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6744"/>
    <w:rPr>
      <w:rFonts w:ascii="Times New Roman" w:eastAsia="Times New Roman" w:hAnsi="Times New Roman" w:cs="Times New Roman"/>
      <w:b/>
      <w:kern w:val="0"/>
      <w:sz w:val="24"/>
      <w:szCs w:val="24"/>
      <w:lang w:eastAsia="en-GB"/>
      <w14:ligatures w14:val="none"/>
    </w:rPr>
  </w:style>
  <w:style w:type="paragraph" w:styleId="NormalWeb">
    <w:name w:val="Normal (Web)"/>
    <w:basedOn w:val="Normal"/>
    <w:uiPriority w:val="99"/>
    <w:semiHidden/>
    <w:unhideWhenUsed/>
    <w:rsid w:val="00A41AD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360C6A"/>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360C6A"/>
    <w:pPr>
      <w:spacing w:after="100"/>
    </w:pPr>
  </w:style>
  <w:style w:type="character" w:styleId="Hyperlink">
    <w:name w:val="Hyperlink"/>
    <w:basedOn w:val="DefaultParagraphFont"/>
    <w:uiPriority w:val="99"/>
    <w:unhideWhenUsed/>
    <w:rsid w:val="00360C6A"/>
    <w:rPr>
      <w:color w:val="0563C1" w:themeColor="hyperlink"/>
      <w:u w:val="single"/>
    </w:rPr>
  </w:style>
  <w:style w:type="paragraph" w:styleId="Header">
    <w:name w:val="header"/>
    <w:basedOn w:val="Normal"/>
    <w:link w:val="HeaderChar"/>
    <w:uiPriority w:val="99"/>
    <w:unhideWhenUsed/>
    <w:rsid w:val="00A10C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0CE0"/>
  </w:style>
  <w:style w:type="paragraph" w:styleId="Footer">
    <w:name w:val="footer"/>
    <w:basedOn w:val="Normal"/>
    <w:link w:val="FooterChar"/>
    <w:uiPriority w:val="99"/>
    <w:unhideWhenUsed/>
    <w:rsid w:val="00A10C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0CE0"/>
  </w:style>
  <w:style w:type="paragraph" w:styleId="EndnoteText">
    <w:name w:val="endnote text"/>
    <w:basedOn w:val="Normal"/>
    <w:link w:val="EndnoteTextChar"/>
    <w:uiPriority w:val="99"/>
    <w:semiHidden/>
    <w:unhideWhenUsed/>
    <w:rsid w:val="00A2407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24075"/>
    <w:rPr>
      <w:sz w:val="20"/>
      <w:szCs w:val="20"/>
    </w:rPr>
  </w:style>
  <w:style w:type="character" w:styleId="EndnoteReference">
    <w:name w:val="endnote reference"/>
    <w:basedOn w:val="DefaultParagraphFont"/>
    <w:uiPriority w:val="99"/>
    <w:semiHidden/>
    <w:unhideWhenUsed/>
    <w:rsid w:val="00A24075"/>
    <w:rPr>
      <w:vertAlign w:val="superscript"/>
    </w:rPr>
  </w:style>
  <w:style w:type="paragraph" w:styleId="FootnoteText">
    <w:name w:val="footnote text"/>
    <w:basedOn w:val="Normal"/>
    <w:link w:val="FootnoteTextChar"/>
    <w:uiPriority w:val="99"/>
    <w:semiHidden/>
    <w:unhideWhenUsed/>
    <w:rsid w:val="007F1FC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F1FCB"/>
    <w:rPr>
      <w:sz w:val="20"/>
      <w:szCs w:val="20"/>
    </w:rPr>
  </w:style>
  <w:style w:type="character" w:styleId="FootnoteReference">
    <w:name w:val="footnote reference"/>
    <w:basedOn w:val="DefaultParagraphFont"/>
    <w:uiPriority w:val="99"/>
    <w:semiHidden/>
    <w:unhideWhenUsed/>
    <w:rsid w:val="007F1FCB"/>
    <w:rPr>
      <w:vertAlign w:val="superscript"/>
    </w:rPr>
  </w:style>
  <w:style w:type="character" w:customStyle="1" w:styleId="Heading2Char">
    <w:name w:val="Heading 2 Char"/>
    <w:basedOn w:val="DefaultParagraphFont"/>
    <w:link w:val="Heading2"/>
    <w:uiPriority w:val="9"/>
    <w:semiHidden/>
    <w:rsid w:val="00B265C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994867">
      <w:bodyDiv w:val="1"/>
      <w:marLeft w:val="0"/>
      <w:marRight w:val="0"/>
      <w:marTop w:val="0"/>
      <w:marBottom w:val="0"/>
      <w:divBdr>
        <w:top w:val="none" w:sz="0" w:space="0" w:color="auto"/>
        <w:left w:val="none" w:sz="0" w:space="0" w:color="auto"/>
        <w:bottom w:val="none" w:sz="0" w:space="0" w:color="auto"/>
        <w:right w:val="none" w:sz="0" w:space="0" w:color="auto"/>
      </w:divBdr>
    </w:div>
    <w:div w:id="683283579">
      <w:bodyDiv w:val="1"/>
      <w:marLeft w:val="0"/>
      <w:marRight w:val="0"/>
      <w:marTop w:val="0"/>
      <w:marBottom w:val="0"/>
      <w:divBdr>
        <w:top w:val="none" w:sz="0" w:space="0" w:color="auto"/>
        <w:left w:val="none" w:sz="0" w:space="0" w:color="auto"/>
        <w:bottom w:val="none" w:sz="0" w:space="0" w:color="auto"/>
        <w:right w:val="none" w:sz="0" w:space="0" w:color="auto"/>
      </w:divBdr>
    </w:div>
    <w:div w:id="1652516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{CCF26FBB-2A39-46A3-9484-6F84CA6828F7}</b:Guid>
    <b:RefOrder>1</b:RefOrder>
  </b:Source>
</b:Sources>
</file>

<file path=customXml/itemProps1.xml><?xml version="1.0" encoding="utf-8"?>
<ds:datastoreItem xmlns:ds="http://schemas.openxmlformats.org/officeDocument/2006/customXml" ds:itemID="{5C0F2A6B-579C-422D-AC62-A90AFCA50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7</Pages>
  <Words>2241</Words>
  <Characters>12777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48</cp:revision>
  <dcterms:created xsi:type="dcterms:W3CDTF">2022-04-21T12:24:00Z</dcterms:created>
  <dcterms:modified xsi:type="dcterms:W3CDTF">2022-04-25T16:45:00Z</dcterms:modified>
</cp:coreProperties>
</file>