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244ED3" w14:textId="399CD1BD" w:rsidR="009B47AE" w:rsidRPr="00DB4B31" w:rsidRDefault="00DB4B31" w:rsidP="00DB4B31">
      <w:pPr>
        <w:pStyle w:val="AssignBody"/>
        <w:jc w:val="center"/>
        <w:rPr>
          <w:b/>
          <w:sz w:val="36"/>
          <w:u w:val="single"/>
        </w:rPr>
      </w:pPr>
      <w:r w:rsidRPr="00DB4B31">
        <w:rPr>
          <w:b/>
          <w:sz w:val="36"/>
          <w:u w:val="single"/>
        </w:rPr>
        <w:t>Understanding how the learner,</w:t>
      </w:r>
      <w:r>
        <w:rPr>
          <w:b/>
          <w:sz w:val="36"/>
          <w:u w:val="single"/>
        </w:rPr>
        <w:t xml:space="preserve"> the school and the local </w:t>
      </w:r>
      <w:r w:rsidRPr="00DB4B31">
        <w:rPr>
          <w:b/>
          <w:sz w:val="36"/>
          <w:u w:val="single"/>
        </w:rPr>
        <w:t>co</w:t>
      </w:r>
      <w:r>
        <w:rPr>
          <w:b/>
          <w:sz w:val="36"/>
          <w:u w:val="single"/>
        </w:rPr>
        <w:t xml:space="preserve">mmunity work together to </w:t>
      </w:r>
      <w:r w:rsidRPr="00DB4B31">
        <w:rPr>
          <w:b/>
          <w:sz w:val="36"/>
          <w:u w:val="single"/>
        </w:rPr>
        <w:t>d</w:t>
      </w:r>
      <w:r>
        <w:rPr>
          <w:b/>
          <w:sz w:val="36"/>
          <w:u w:val="single"/>
        </w:rPr>
        <w:t xml:space="preserve">eliver one of the four purposes of the new curriculum: a video presentation that critically </w:t>
      </w:r>
      <w:r w:rsidRPr="00DB4B31">
        <w:rPr>
          <w:b/>
          <w:sz w:val="36"/>
          <w:u w:val="single"/>
        </w:rPr>
        <w:t>examines this process.</w:t>
      </w:r>
    </w:p>
    <w:p w14:paraId="04B332E0" w14:textId="77777777" w:rsidR="009B47AE" w:rsidRDefault="009B47AE" w:rsidP="00CD1240">
      <w:pPr>
        <w:pStyle w:val="AssignBody"/>
      </w:pPr>
    </w:p>
    <w:p w14:paraId="20C4B590" w14:textId="04D60A28" w:rsidR="009B47AE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6148B1" w:rsidRPr="00E91385">
          <w:rPr>
            <w:rStyle w:val="Hyperlink"/>
            <w:i/>
          </w:rPr>
          <w:t>https://uowtsd-my.sharepoint.com/:p:/g/personal/1904187_student_uwtsd_ac_uk/ERrdSwOmkPFHhU-3wfGZ_TwBhH0z233scGVEL3xM_q4eXw?e=aLaQnA</w:t>
        </w:r>
      </w:hyperlink>
      <w:r w:rsidR="006148B1">
        <w:rPr>
          <w:i/>
        </w:rPr>
        <w:t xml:space="preserve"> </w:t>
      </w:r>
    </w:p>
    <w:p w14:paraId="1F48C9B5" w14:textId="77777777" w:rsidR="009B47AE" w:rsidRDefault="009B47AE" w:rsidP="00E611D9">
      <w:pPr>
        <w:pStyle w:val="AssignBody"/>
      </w:pPr>
      <w:bookmarkStart w:id="0" w:name="_GoBack"/>
      <w:bookmarkEnd w:id="0"/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C61FD8F" w14:textId="21D7EFF7" w:rsidR="00262718" w:rsidRDefault="00262718" w:rsidP="00E8445F">
      <w:pPr>
        <w:pStyle w:val="AssignBody"/>
        <w:spacing w:before="240"/>
        <w:rPr>
          <w:sz w:val="20"/>
          <w:szCs w:val="20"/>
        </w:rPr>
      </w:pPr>
      <w:r w:rsidRPr="00262718">
        <w:rPr>
          <w:sz w:val="20"/>
          <w:szCs w:val="20"/>
        </w:rPr>
        <w:t>Bera.ac.uk. (2019). Ethical Guidelines for Educational Research, fourth edition (2018). [</w:t>
      </w:r>
      <w:proofErr w:type="gramStart"/>
      <w:r w:rsidRPr="00262718">
        <w:rPr>
          <w:sz w:val="20"/>
          <w:szCs w:val="20"/>
        </w:rPr>
        <w:t>online</w:t>
      </w:r>
      <w:proofErr w:type="gramEnd"/>
      <w:r w:rsidRPr="00262718">
        <w:rPr>
          <w:sz w:val="20"/>
          <w:szCs w:val="20"/>
        </w:rPr>
        <w:t xml:space="preserve">] Available at: </w:t>
      </w:r>
      <w:hyperlink r:id="rId10" w:anchor="disclosure" w:history="1">
        <w:r w:rsidRPr="0078375F">
          <w:rPr>
            <w:rStyle w:val="Hyperlink"/>
            <w:sz w:val="20"/>
            <w:szCs w:val="20"/>
          </w:rPr>
          <w:t>https://www.bera.ac.uk/publication/ethical-guidelines-for-educational-research-2018-online#disclosure</w:t>
        </w:r>
      </w:hyperlink>
    </w:p>
    <w:p w14:paraId="558921DA" w14:textId="452853F6" w:rsidR="00DD2282" w:rsidRDefault="00DD2282" w:rsidP="00E8445F">
      <w:pPr>
        <w:pStyle w:val="AssignBody"/>
        <w:spacing w:before="240"/>
        <w:rPr>
          <w:sz w:val="20"/>
          <w:szCs w:val="20"/>
        </w:rPr>
      </w:pPr>
      <w:r w:rsidRPr="00DD2282">
        <w:rPr>
          <w:sz w:val="20"/>
          <w:szCs w:val="20"/>
        </w:rPr>
        <w:t>Donaldson, G. (2015). Home | GOV.WALES. [</w:t>
      </w:r>
      <w:proofErr w:type="gramStart"/>
      <w:r w:rsidRPr="00DD2282">
        <w:rPr>
          <w:sz w:val="20"/>
          <w:szCs w:val="20"/>
        </w:rPr>
        <w:t>online</w:t>
      </w:r>
      <w:proofErr w:type="gramEnd"/>
      <w:r w:rsidRPr="00DD2282">
        <w:rPr>
          <w:sz w:val="20"/>
          <w:szCs w:val="20"/>
        </w:rPr>
        <w:t xml:space="preserve">] GOV.WALES. Available at: </w:t>
      </w:r>
      <w:hyperlink r:id="rId11" w:history="1">
        <w:r w:rsidRPr="0078375F">
          <w:rPr>
            <w:rStyle w:val="Hyperlink"/>
            <w:sz w:val="20"/>
            <w:szCs w:val="20"/>
          </w:rPr>
          <w:t>https://gweddill.gov.wales/docs/dcells/publications/150225-successful-futures-en.pdf</w:t>
        </w:r>
      </w:hyperlink>
    </w:p>
    <w:p w14:paraId="16EB371D" w14:textId="6B2EB41C" w:rsidR="00E8445F" w:rsidRPr="00E8445F" w:rsidRDefault="00E8445F" w:rsidP="00E8445F">
      <w:pPr>
        <w:pStyle w:val="AssignBody"/>
        <w:spacing w:before="240"/>
        <w:rPr>
          <w:sz w:val="20"/>
          <w:szCs w:val="20"/>
        </w:rPr>
      </w:pPr>
      <w:proofErr w:type="spellStart"/>
      <w:r w:rsidRPr="00E8445F">
        <w:rPr>
          <w:sz w:val="20"/>
          <w:szCs w:val="20"/>
        </w:rPr>
        <w:t>Kail</w:t>
      </w:r>
      <w:proofErr w:type="spellEnd"/>
      <w:r w:rsidRPr="00E8445F">
        <w:rPr>
          <w:sz w:val="20"/>
          <w:szCs w:val="20"/>
        </w:rPr>
        <w:t xml:space="preserve">, A., </w:t>
      </w:r>
      <w:r>
        <w:rPr>
          <w:sz w:val="20"/>
          <w:szCs w:val="20"/>
        </w:rPr>
        <w:t>(</w:t>
      </w:r>
      <w:r w:rsidRPr="00E8445F">
        <w:rPr>
          <w:sz w:val="20"/>
          <w:szCs w:val="20"/>
        </w:rPr>
        <w:t>2016</w:t>
      </w:r>
      <w:r>
        <w:rPr>
          <w:sz w:val="20"/>
          <w:szCs w:val="20"/>
        </w:rPr>
        <w:t>)</w:t>
      </w:r>
      <w:r w:rsidRPr="00E8445F">
        <w:rPr>
          <w:sz w:val="20"/>
          <w:szCs w:val="20"/>
        </w:rPr>
        <w:t xml:space="preserve">. </w:t>
      </w:r>
      <w:r w:rsidRPr="00E8445F">
        <w:rPr>
          <w:i/>
          <w:sz w:val="20"/>
          <w:szCs w:val="20"/>
        </w:rPr>
        <w:t xml:space="preserve">4 Ways Charities Can Affect Outcomes For Pupils. </w:t>
      </w:r>
      <w:r w:rsidRPr="00E8445F">
        <w:rPr>
          <w:sz w:val="20"/>
          <w:szCs w:val="20"/>
        </w:rPr>
        <w:t>[</w:t>
      </w:r>
      <w:proofErr w:type="gramStart"/>
      <w:r w:rsidRPr="00E8445F">
        <w:rPr>
          <w:sz w:val="20"/>
          <w:szCs w:val="20"/>
        </w:rPr>
        <w:t>online</w:t>
      </w:r>
      <w:proofErr w:type="gramEnd"/>
      <w:r w:rsidRPr="00E8445F">
        <w:rPr>
          <w:sz w:val="20"/>
          <w:szCs w:val="20"/>
        </w:rPr>
        <w:t>] Schools Week. Available at: &lt;https://schoolsweek.co.uk/how-a-charity-can-be-effective/&gt; [Accessed 11 April 2020].</w:t>
      </w:r>
    </w:p>
    <w:p w14:paraId="30831A76" w14:textId="567BB33C" w:rsidR="00E60CE4" w:rsidRDefault="001A1760" w:rsidP="007D321A">
      <w:pPr>
        <w:pStyle w:val="Body"/>
        <w:spacing w:line="360" w:lineRule="auto"/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Power, S. (</w:t>
      </w:r>
      <w:r w:rsidRPr="001A1760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2018</w:t>
      </w:r>
      <w:r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)</w:t>
      </w:r>
      <w:r w:rsidRPr="001A1760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 xml:space="preserve">. </w:t>
      </w:r>
      <w:r w:rsidRPr="001A1760">
        <w:rPr>
          <w:rFonts w:ascii="Arial" w:eastAsia="Arial" w:hAnsi="Arial" w:cs="Arial"/>
          <w:i/>
          <w:color w:val="auto"/>
          <w:sz w:val="20"/>
          <w:szCs w:val="20"/>
          <w:shd w:val="clear" w:color="auto" w:fill="FFFFFF"/>
        </w:rPr>
        <w:t xml:space="preserve">Charities Are Playing A Growing Role In Schools – But Is That A Good Thing? </w:t>
      </w:r>
      <w:r w:rsidRPr="001A1760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[</w:t>
      </w:r>
      <w:proofErr w:type="gramStart"/>
      <w:r w:rsidRPr="001A1760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online</w:t>
      </w:r>
      <w:proofErr w:type="gramEnd"/>
      <w:r w:rsidRPr="001A1760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] The Conversation. Available at: &lt;https://theconversation.com/charities-are-playing-a-growing-role-in-schools-but-is-that-a-good-thing-94755&gt; [Accessed 11 April 2020].</w:t>
      </w:r>
    </w:p>
    <w:p w14:paraId="168FFE61" w14:textId="5CEDF955" w:rsidR="007D321A" w:rsidRDefault="00E60CE4" w:rsidP="007D321A">
      <w:pPr>
        <w:pStyle w:val="Body"/>
        <w:spacing w:line="360" w:lineRule="auto"/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</w:pPr>
      <w:r w:rsidRPr="00E60CE4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Schoolguide.co.uk. (2019). A School X Review and Catchment Area | School Guide. [</w:t>
      </w:r>
      <w:proofErr w:type="gramStart"/>
      <w:r w:rsidRPr="00E60CE4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online</w:t>
      </w:r>
      <w:proofErr w:type="gramEnd"/>
      <w:r w:rsidRPr="00E60CE4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>]</w:t>
      </w:r>
    </w:p>
    <w:p w14:paraId="017592DE" w14:textId="77777777" w:rsidR="007D321A" w:rsidRDefault="007D321A" w:rsidP="007D321A">
      <w:pPr>
        <w:pStyle w:val="Body"/>
        <w:spacing w:line="360" w:lineRule="auto"/>
        <w:rPr>
          <w:rFonts w:ascii="Arial" w:eastAsia="Arial" w:hAnsi="Arial" w:cs="Arial"/>
          <w:i/>
          <w:color w:val="auto"/>
          <w:sz w:val="20"/>
          <w:szCs w:val="20"/>
          <w:shd w:val="clear" w:color="auto" w:fill="FFFFFF"/>
        </w:rPr>
      </w:pPr>
      <w:r w:rsidRPr="00933C56">
        <w:rPr>
          <w:rFonts w:ascii="Arial" w:eastAsia="Arial" w:hAnsi="Arial" w:cs="Arial"/>
          <w:color w:val="auto"/>
          <w:sz w:val="20"/>
          <w:szCs w:val="20"/>
          <w:shd w:val="clear" w:color="auto" w:fill="FFFFFF"/>
        </w:rPr>
        <w:t xml:space="preserve">SIP. (2018). </w:t>
      </w:r>
      <w:r w:rsidRPr="00933C56">
        <w:rPr>
          <w:rFonts w:ascii="Arial" w:eastAsia="Arial" w:hAnsi="Arial" w:cs="Arial"/>
          <w:i/>
          <w:color w:val="auto"/>
          <w:sz w:val="20"/>
          <w:szCs w:val="20"/>
          <w:shd w:val="clear" w:color="auto" w:fill="FFFFFF"/>
        </w:rPr>
        <w:t xml:space="preserve">School X Improvement Plan 2019-2020. </w:t>
      </w:r>
    </w:p>
    <w:p w14:paraId="649F215C" w14:textId="7BDFA7BD" w:rsidR="00DD2282" w:rsidRDefault="00DD2282" w:rsidP="00DD2282">
      <w:pPr>
        <w:pStyle w:val="Body"/>
        <w:spacing w:line="360" w:lineRule="auto"/>
        <w:rPr>
          <w:rFonts w:ascii="Arial" w:hAnsi="Arial"/>
          <w:sz w:val="20"/>
          <w:szCs w:val="20"/>
          <w:shd w:val="clear" w:color="auto" w:fill="FFFFFF"/>
        </w:rPr>
      </w:pPr>
      <w:r>
        <w:rPr>
          <w:rFonts w:ascii="Arial" w:hAnsi="Arial"/>
          <w:sz w:val="20"/>
          <w:szCs w:val="20"/>
          <w:shd w:val="clear" w:color="auto" w:fill="FFFFFF"/>
        </w:rPr>
        <w:t xml:space="preserve">Welsh Government. (2019). </w:t>
      </w:r>
      <w:r>
        <w:rPr>
          <w:rFonts w:ascii="Times New Roman" w:hAnsi="Times New Roman"/>
          <w:i/>
          <w:iCs/>
          <w:sz w:val="20"/>
          <w:szCs w:val="20"/>
        </w:rPr>
        <w:t>Professional standards for teaching and leadership</w:t>
      </w:r>
      <w:r>
        <w:rPr>
          <w:rFonts w:ascii="Arial" w:hAnsi="Arial"/>
          <w:sz w:val="20"/>
          <w:szCs w:val="20"/>
          <w:shd w:val="clear" w:color="auto" w:fill="FFFFFF"/>
        </w:rPr>
        <w:t xml:space="preserve">. - [online] Available at: </w:t>
      </w:r>
      <w:hyperlink r:id="rId12" w:history="1">
        <w:r w:rsidR="00BB5DA5" w:rsidRPr="0078375F">
          <w:rPr>
            <w:rStyle w:val="Hyperlink"/>
            <w:rFonts w:ascii="Arial" w:hAnsi="Arial"/>
            <w:sz w:val="20"/>
            <w:szCs w:val="20"/>
            <w:shd w:val="clear" w:color="auto" w:fill="FFFFFF"/>
          </w:rPr>
          <w:t>https://s3-eu-west-1.amazonaws.com/hwb-live-storage/fc/a7/a4/e2/e348428381e68434ea93f611/professional-standards-for-teaching-and-leadership-interactive-pdf-for-pc.pdf</w:t>
        </w:r>
      </w:hyperlink>
      <w:r w:rsidR="00BB5DA5">
        <w:rPr>
          <w:rFonts w:ascii="Arial" w:hAnsi="Arial"/>
          <w:sz w:val="20"/>
          <w:szCs w:val="20"/>
          <w:shd w:val="clear" w:color="auto" w:fill="FFFFFF"/>
        </w:rPr>
        <w:t xml:space="preserve"> </w:t>
      </w:r>
    </w:p>
    <w:p w14:paraId="213ADA45" w14:textId="5EE54FD4" w:rsidR="00C36F4A" w:rsidRDefault="00C36F4A" w:rsidP="00DD2282">
      <w:pPr>
        <w:pStyle w:val="Body"/>
        <w:spacing w:line="360" w:lineRule="auto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C36F4A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Wilson, I., </w:t>
      </w:r>
      <w:r>
        <w:rPr>
          <w:rFonts w:ascii="Arial" w:eastAsia="Arial" w:hAnsi="Arial" w:cs="Arial"/>
          <w:sz w:val="20"/>
          <w:szCs w:val="20"/>
          <w:shd w:val="clear" w:color="auto" w:fill="FFFFFF"/>
        </w:rPr>
        <w:t>(</w:t>
      </w:r>
      <w:proofErr w:type="spellStart"/>
      <w:r w:rsidRPr="00C36F4A">
        <w:rPr>
          <w:rFonts w:ascii="Arial" w:eastAsia="Arial" w:hAnsi="Arial" w:cs="Arial"/>
          <w:sz w:val="20"/>
          <w:szCs w:val="20"/>
          <w:shd w:val="clear" w:color="auto" w:fill="FFFFFF"/>
        </w:rPr>
        <w:t>n.d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FFFFF"/>
        </w:rPr>
        <w:t>)</w:t>
      </w:r>
      <w:r w:rsidRPr="00C36F4A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. </w:t>
      </w:r>
      <w:r w:rsidRPr="00C36F4A">
        <w:rPr>
          <w:rFonts w:ascii="Arial" w:eastAsia="Arial" w:hAnsi="Arial" w:cs="Arial"/>
          <w:i/>
          <w:sz w:val="20"/>
          <w:szCs w:val="20"/>
          <w:shd w:val="clear" w:color="auto" w:fill="FFFFFF"/>
        </w:rPr>
        <w:t xml:space="preserve">Using </w:t>
      </w:r>
      <w:proofErr w:type="spellStart"/>
      <w:r w:rsidRPr="00C36F4A">
        <w:rPr>
          <w:rFonts w:ascii="Arial" w:eastAsia="Arial" w:hAnsi="Arial" w:cs="Arial"/>
          <w:i/>
          <w:sz w:val="20"/>
          <w:szCs w:val="20"/>
          <w:shd w:val="clear" w:color="auto" w:fill="FFFFFF"/>
        </w:rPr>
        <w:t>Kahoot</w:t>
      </w:r>
      <w:proofErr w:type="spellEnd"/>
      <w:r w:rsidRPr="00C36F4A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-. [</w:t>
      </w:r>
      <w:proofErr w:type="gramStart"/>
      <w:r w:rsidRPr="00C36F4A">
        <w:rPr>
          <w:rFonts w:ascii="Arial" w:eastAsia="Arial" w:hAnsi="Arial" w:cs="Arial"/>
          <w:sz w:val="20"/>
          <w:szCs w:val="20"/>
          <w:shd w:val="clear" w:color="auto" w:fill="FFFFFF"/>
        </w:rPr>
        <w:t>online</w:t>
      </w:r>
      <w:proofErr w:type="gramEnd"/>
      <w:r w:rsidRPr="00C36F4A">
        <w:rPr>
          <w:rFonts w:ascii="Arial" w:eastAsia="Arial" w:hAnsi="Arial" w:cs="Arial"/>
          <w:sz w:val="20"/>
          <w:szCs w:val="20"/>
          <w:shd w:val="clear" w:color="auto" w:fill="FFFFFF"/>
        </w:rPr>
        <w:t>] Wilsonwaffling.co.uk. Available at: &lt;https://www.wilsonwaffling.co.uk/using-kahoot/&gt; [Accessed 13 April 2020].</w:t>
      </w:r>
    </w:p>
    <w:p w14:paraId="30F5E6AC" w14:textId="373DB36A" w:rsidR="00DD2282" w:rsidRPr="00322FE9" w:rsidRDefault="00322FE9" w:rsidP="00E611D9">
      <w:pPr>
        <w:pStyle w:val="AssignBody"/>
        <w:rPr>
          <w:sz w:val="20"/>
          <w:szCs w:val="20"/>
        </w:rPr>
      </w:pPr>
      <w:proofErr w:type="spellStart"/>
      <w:r w:rsidRPr="00322FE9">
        <w:rPr>
          <w:sz w:val="20"/>
          <w:szCs w:val="20"/>
        </w:rPr>
        <w:t>YMCASouthCoast</w:t>
      </w:r>
      <w:proofErr w:type="spellEnd"/>
      <w:r w:rsidRPr="00322FE9">
        <w:rPr>
          <w:sz w:val="20"/>
          <w:szCs w:val="20"/>
        </w:rPr>
        <w:t xml:space="preserve">, </w:t>
      </w:r>
      <w:r>
        <w:rPr>
          <w:sz w:val="20"/>
          <w:szCs w:val="20"/>
        </w:rPr>
        <w:t>(</w:t>
      </w:r>
      <w:r w:rsidRPr="00322FE9">
        <w:rPr>
          <w:sz w:val="20"/>
          <w:szCs w:val="20"/>
        </w:rPr>
        <w:t>2020</w:t>
      </w:r>
      <w:r>
        <w:rPr>
          <w:sz w:val="20"/>
          <w:szCs w:val="20"/>
        </w:rPr>
        <w:t>)</w:t>
      </w:r>
      <w:r w:rsidRPr="00322FE9">
        <w:rPr>
          <w:sz w:val="20"/>
          <w:szCs w:val="20"/>
        </w:rPr>
        <w:t xml:space="preserve">. </w:t>
      </w:r>
      <w:r w:rsidRPr="00322FE9">
        <w:rPr>
          <w:i/>
          <w:sz w:val="20"/>
          <w:szCs w:val="20"/>
        </w:rPr>
        <w:t>TODAY IS SPIN-A-THON DAY!!</w:t>
      </w:r>
      <w:r w:rsidRPr="00322FE9">
        <w:rPr>
          <w:sz w:val="20"/>
          <w:szCs w:val="20"/>
        </w:rPr>
        <w:t xml:space="preserve"> [</w:t>
      </w:r>
      <w:proofErr w:type="gramStart"/>
      <w:r w:rsidRPr="00322FE9">
        <w:rPr>
          <w:sz w:val="20"/>
          <w:szCs w:val="20"/>
        </w:rPr>
        <w:t>online</w:t>
      </w:r>
      <w:proofErr w:type="gramEnd"/>
      <w:r w:rsidRPr="00322FE9">
        <w:rPr>
          <w:sz w:val="20"/>
          <w:szCs w:val="20"/>
        </w:rPr>
        <w:t>] Myemail.constantcontact.com. Available at: &lt;https://myemail.constantcontact.com/TODAY-IS-SPIN-A-THON-DAY---.</w:t>
      </w:r>
      <w:proofErr w:type="spellStart"/>
      <w:r w:rsidRPr="00322FE9">
        <w:rPr>
          <w:sz w:val="20"/>
          <w:szCs w:val="20"/>
        </w:rPr>
        <w:t>html?soid</w:t>
      </w:r>
      <w:proofErr w:type="spellEnd"/>
      <w:r w:rsidRPr="00322FE9">
        <w:rPr>
          <w:sz w:val="20"/>
          <w:szCs w:val="20"/>
        </w:rPr>
        <w:t>=1101435203490&amp;aid=Q8jmuWKTII4&gt; [Accessed 12 April 2020].</w:t>
      </w:r>
    </w:p>
    <w:sectPr w:rsidR="00DD2282" w:rsidRPr="00322FE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4318F4" w14:textId="77777777" w:rsidR="008D731E" w:rsidRDefault="008D731E" w:rsidP="00E611D9">
      <w:pPr>
        <w:spacing w:after="0" w:line="240" w:lineRule="auto"/>
      </w:pPr>
      <w:r>
        <w:separator/>
      </w:r>
    </w:p>
  </w:endnote>
  <w:endnote w:type="continuationSeparator" w:id="0">
    <w:p w14:paraId="6AFAF16E" w14:textId="77777777" w:rsidR="008D731E" w:rsidRDefault="008D731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48B1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8CBD6" w14:textId="77777777" w:rsidR="008D731E" w:rsidRDefault="008D731E" w:rsidP="00E611D9">
      <w:pPr>
        <w:spacing w:after="0" w:line="240" w:lineRule="auto"/>
      </w:pPr>
      <w:r>
        <w:separator/>
      </w:r>
    </w:p>
  </w:footnote>
  <w:footnote w:type="continuationSeparator" w:id="0">
    <w:p w14:paraId="745C7BF9" w14:textId="77777777" w:rsidR="008D731E" w:rsidRDefault="008D731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67"/>
      <w:gridCol w:w="4567"/>
    </w:tblGrid>
    <w:tr w:rsidR="00E611D9" w:rsidRPr="00E611D9" w14:paraId="746C0110" w14:textId="77777777" w:rsidTr="00D26D34">
      <w:trPr>
        <w:trHeight w:val="312"/>
      </w:trPr>
      <w:tc>
        <w:tcPr>
          <w:tcW w:w="4567" w:type="dxa"/>
        </w:tcPr>
        <w:p w14:paraId="739FBAFA" w14:textId="490CF4E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26D34">
            <w:rPr>
              <w:rFonts w:ascii="Arial" w:hAnsi="Arial" w:cs="Arial"/>
            </w:rPr>
            <w:t>7003</w:t>
          </w:r>
        </w:p>
      </w:tc>
      <w:tc>
        <w:tcPr>
          <w:tcW w:w="4567" w:type="dxa"/>
        </w:tcPr>
        <w:p w14:paraId="51D506A0" w14:textId="68DCB8C0" w:rsidR="00E611D9" w:rsidRPr="00E611D9" w:rsidRDefault="00D26D34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E611D9">
            <w:rPr>
              <w:rFonts w:ascii="Arial" w:hAnsi="Arial" w:cs="Arial"/>
            </w:rPr>
            <w:t>Student Number:</w:t>
          </w:r>
          <w:r>
            <w:rPr>
              <w:rFonts w:ascii="Arial" w:hAnsi="Arial" w:cs="Arial"/>
            </w:rPr>
            <w:t xml:space="preserve"> 1904187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164D0"/>
    <w:rsid w:val="00044331"/>
    <w:rsid w:val="00087FFD"/>
    <w:rsid w:val="00152580"/>
    <w:rsid w:val="001A1760"/>
    <w:rsid w:val="002229F0"/>
    <w:rsid w:val="00262718"/>
    <w:rsid w:val="00322FE9"/>
    <w:rsid w:val="003B567F"/>
    <w:rsid w:val="003E55AE"/>
    <w:rsid w:val="00433F17"/>
    <w:rsid w:val="00590A9C"/>
    <w:rsid w:val="005956FB"/>
    <w:rsid w:val="006148B1"/>
    <w:rsid w:val="006419C3"/>
    <w:rsid w:val="00691A46"/>
    <w:rsid w:val="006A5D59"/>
    <w:rsid w:val="006A6AC2"/>
    <w:rsid w:val="006B5861"/>
    <w:rsid w:val="007365A1"/>
    <w:rsid w:val="007D321A"/>
    <w:rsid w:val="00817F7A"/>
    <w:rsid w:val="00875778"/>
    <w:rsid w:val="008D731E"/>
    <w:rsid w:val="0098030B"/>
    <w:rsid w:val="009B47AE"/>
    <w:rsid w:val="00AD4EBD"/>
    <w:rsid w:val="00B67895"/>
    <w:rsid w:val="00BB5DA5"/>
    <w:rsid w:val="00BC651E"/>
    <w:rsid w:val="00C36F4A"/>
    <w:rsid w:val="00CD1240"/>
    <w:rsid w:val="00D26D34"/>
    <w:rsid w:val="00DB4B31"/>
    <w:rsid w:val="00DD2282"/>
    <w:rsid w:val="00DE3021"/>
    <w:rsid w:val="00E219CB"/>
    <w:rsid w:val="00E60CE4"/>
    <w:rsid w:val="00E611D9"/>
    <w:rsid w:val="00E8445F"/>
    <w:rsid w:val="00EB660C"/>
    <w:rsid w:val="00F07A8C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">
    <w:name w:val="Body"/>
    <w:rsid w:val="007D321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DD22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s3-eu-west-1.amazonaws.com/hwb-live-storage/fc/a7/a4/e2/e348428381e68434ea93f611/professional-standards-for-teaching-and-leadership-interactive-pdf-for-pc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weddill.gov.wales/docs/dcells/publications/150225-successful-futures-en.pd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era.ac.uk/publication/ethical-guidelines-for-educational-research-2018-online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1904187_student_uwtsd_ac_uk/ERrdSwOmkPFHhU-3wfGZ_TwBhH0z233scGVEL3xM_q4eXw?e=aLaQn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Dylan Flowers</cp:lastModifiedBy>
  <cp:revision>28</cp:revision>
  <dcterms:created xsi:type="dcterms:W3CDTF">2020-04-09T13:20:00Z</dcterms:created>
  <dcterms:modified xsi:type="dcterms:W3CDTF">2020-04-15T15:59:00Z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