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335DD471" w:rsidR="00F82F15" w:rsidRPr="001C7CF9" w:rsidRDefault="001C7CF9" w:rsidP="00F82F15">
            <w:pPr>
              <w:rPr>
                <w:rFonts w:ascii="Arial" w:hAnsi="Arial" w:cs="Arial"/>
                <w:sz w:val="24"/>
                <w:szCs w:val="24"/>
              </w:rPr>
            </w:pPr>
            <w:r>
              <w:rPr>
                <w:rFonts w:ascii="Arial" w:hAnsi="Arial" w:cs="Arial"/>
                <w:sz w:val="24"/>
                <w:szCs w:val="24"/>
              </w:rPr>
              <w:t xml:space="preserve">Ciaran Thomas </w:t>
            </w:r>
          </w:p>
          <w:p w14:paraId="2086A0C3" w14:textId="2B72910F"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4766260F" w:rsidR="00F82F15" w:rsidRPr="001C7CF9" w:rsidRDefault="001C7CF9" w:rsidP="00F82F15">
            <w:pPr>
              <w:rPr>
                <w:rFonts w:ascii="Arial" w:hAnsi="Arial" w:cs="Arial"/>
                <w:sz w:val="24"/>
                <w:szCs w:val="24"/>
              </w:rPr>
            </w:pPr>
            <w:r w:rsidRPr="001C7CF9">
              <w:rPr>
                <w:rFonts w:ascii="Arial" w:hAnsi="Arial" w:cs="Arial"/>
                <w:sz w:val="24"/>
                <w:szCs w:val="24"/>
              </w:rPr>
              <w:t>1801604</w:t>
            </w:r>
          </w:p>
          <w:p w14:paraId="58EC6848" w14:textId="6F2D7644" w:rsidR="00F82F15" w:rsidRPr="0081246A" w:rsidRDefault="00F82F15" w:rsidP="00F82F15">
            <w:pPr>
              <w:rPr>
                <w:rFonts w:ascii="Arial" w:hAnsi="Arial" w:cs="Arial"/>
              </w:rPr>
            </w:pP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1D3602C5" w:rsidR="00111EF0" w:rsidRDefault="00111EF0" w:rsidP="009E517F">
            <w:pPr>
              <w:rPr>
                <w:rFonts w:ascii="Arial" w:hAnsi="Arial" w:cs="Arial"/>
                <w:b/>
                <w:bCs/>
              </w:rPr>
            </w:pPr>
          </w:p>
          <w:p w14:paraId="3C14EFAC" w14:textId="234B472B" w:rsidR="00A61C31" w:rsidRDefault="00BF19B5" w:rsidP="009E517F">
            <w:pPr>
              <w:rPr>
                <w:rFonts w:ascii="Arial" w:hAnsi="Arial" w:cs="Arial"/>
                <w:sz w:val="24"/>
                <w:szCs w:val="24"/>
              </w:rPr>
            </w:pPr>
            <w:r>
              <w:rPr>
                <w:rFonts w:ascii="Arial" w:hAnsi="Arial" w:cs="Arial"/>
                <w:sz w:val="24"/>
                <w:szCs w:val="24"/>
              </w:rPr>
              <w:t>A ‘Budget Cycle’ is an annual process during which the British government (in this case, Parliament) assesses the current state of the economy and will create a set of plans for revenue generation for the upcoming year. Some of the elements of a budget cycle could include; setting out plans for taxation, MPs being given the power to debate and vote on budgetary proposals. During the spring season, the chancellor will present the budget, and then in the autumn the pre-budget report is released.</w:t>
            </w:r>
          </w:p>
          <w:p w14:paraId="19F613EA" w14:textId="1066C2F0" w:rsidR="00BF19B5" w:rsidRDefault="00BF19B5" w:rsidP="009E517F">
            <w:pPr>
              <w:rPr>
                <w:rFonts w:ascii="Arial" w:hAnsi="Arial" w:cs="Arial"/>
                <w:sz w:val="24"/>
                <w:szCs w:val="24"/>
              </w:rPr>
            </w:pPr>
          </w:p>
          <w:p w14:paraId="45619198" w14:textId="77777777" w:rsidR="004C01A7" w:rsidRDefault="004C01A7" w:rsidP="009E517F">
            <w:pPr>
              <w:rPr>
                <w:rFonts w:ascii="Arial" w:hAnsi="Arial" w:cs="Arial"/>
                <w:sz w:val="24"/>
                <w:szCs w:val="24"/>
              </w:rPr>
            </w:pPr>
            <w:r>
              <w:rPr>
                <w:rFonts w:ascii="Arial" w:hAnsi="Arial" w:cs="Arial"/>
                <w:sz w:val="24"/>
                <w:szCs w:val="24"/>
              </w:rPr>
              <w:t>One possible consideration that helped to ensure financial resources were made available during the pandemic could be through the use of budget cuts. For example, in order for the government to ensure financial resources were available they might have had reduced spending in certain government-bodies to save up on some financial resources, and could have then utilised this finance to cope during the pandemic.</w:t>
            </w:r>
          </w:p>
          <w:p w14:paraId="6FBF9BF1" w14:textId="77777777" w:rsidR="004C01A7" w:rsidRDefault="004C01A7" w:rsidP="009E517F">
            <w:pPr>
              <w:rPr>
                <w:rFonts w:ascii="Arial" w:hAnsi="Arial" w:cs="Arial"/>
                <w:sz w:val="24"/>
                <w:szCs w:val="24"/>
              </w:rPr>
            </w:pPr>
          </w:p>
          <w:p w14:paraId="51513D3D" w14:textId="7658D028" w:rsidR="00BF19B5" w:rsidRDefault="004C01A7" w:rsidP="009E517F">
            <w:pPr>
              <w:rPr>
                <w:rFonts w:ascii="Arial" w:hAnsi="Arial" w:cs="Arial"/>
                <w:sz w:val="24"/>
                <w:szCs w:val="24"/>
              </w:rPr>
            </w:pPr>
            <w:r>
              <w:rPr>
                <w:rFonts w:ascii="Arial" w:hAnsi="Arial" w:cs="Arial"/>
                <w:sz w:val="24"/>
                <w:szCs w:val="24"/>
              </w:rPr>
              <w:t xml:space="preserve">Another </w:t>
            </w:r>
            <w:r w:rsidR="00143B69">
              <w:rPr>
                <w:rFonts w:ascii="Arial" w:hAnsi="Arial" w:cs="Arial"/>
                <w:sz w:val="24"/>
                <w:szCs w:val="24"/>
              </w:rPr>
              <w:t>possible</w:t>
            </w:r>
            <w:r>
              <w:rPr>
                <w:rFonts w:ascii="Arial" w:hAnsi="Arial" w:cs="Arial"/>
                <w:sz w:val="24"/>
                <w:szCs w:val="24"/>
              </w:rPr>
              <w:t xml:space="preserve"> key consider</w:t>
            </w:r>
            <w:r w:rsidR="00143B69">
              <w:rPr>
                <w:rFonts w:ascii="Arial" w:hAnsi="Arial" w:cs="Arial"/>
                <w:sz w:val="24"/>
                <w:szCs w:val="24"/>
              </w:rPr>
              <w:t>ation might have been borrowing and loaning of finances. Boyle (2021) stated that the Chancellor had borrowed an enormous sum of money during the COVID pandemic crisis, which has currently cost the United Kingdom around £400billion, majority of which was sourced directly from the Bank of England, which is a government body.</w:t>
            </w:r>
            <w:r>
              <w:rPr>
                <w:rFonts w:ascii="Arial" w:hAnsi="Arial" w:cs="Arial"/>
                <w:sz w:val="24"/>
                <w:szCs w:val="24"/>
              </w:rPr>
              <w:t xml:space="preserve"> </w:t>
            </w:r>
            <w:r w:rsidR="00143B69">
              <w:rPr>
                <w:rFonts w:ascii="Arial" w:hAnsi="Arial" w:cs="Arial"/>
                <w:sz w:val="24"/>
                <w:szCs w:val="24"/>
              </w:rPr>
              <w:t>The way in which the government can pay the bank back could be through taxation that has been collected by the working British citizens, and through the taxation of goods and services. However, this could take years for the</w:t>
            </w:r>
            <w:r w:rsidR="00086555">
              <w:rPr>
                <w:rFonts w:ascii="Arial" w:hAnsi="Arial" w:cs="Arial"/>
                <w:sz w:val="24"/>
                <w:szCs w:val="24"/>
              </w:rPr>
              <w:t xml:space="preserve"> borrowed money to be paid back</w:t>
            </w:r>
            <w:r w:rsidR="00143B69">
              <w:rPr>
                <w:rFonts w:ascii="Arial" w:hAnsi="Arial" w:cs="Arial"/>
                <w:sz w:val="24"/>
                <w:szCs w:val="24"/>
              </w:rPr>
              <w:t xml:space="preserve"> </w:t>
            </w:r>
            <w:r w:rsidR="00086555">
              <w:rPr>
                <w:rFonts w:ascii="Arial" w:hAnsi="Arial" w:cs="Arial"/>
                <w:sz w:val="24"/>
                <w:szCs w:val="24"/>
              </w:rPr>
              <w:t xml:space="preserve">in its entirety. </w:t>
            </w:r>
          </w:p>
          <w:p w14:paraId="48369327" w14:textId="51CE450D" w:rsidR="002C1AEF" w:rsidRPr="00A61C31" w:rsidRDefault="002C1AEF" w:rsidP="009E517F">
            <w:pPr>
              <w:rPr>
                <w:rFonts w:ascii="Arial" w:hAnsi="Arial" w:cs="Arial"/>
                <w:sz w:val="24"/>
                <w:szCs w:val="24"/>
              </w:rPr>
            </w:pPr>
            <w:r>
              <w:rPr>
                <w:rFonts w:ascii="Arial" w:hAnsi="Arial" w:cs="Arial"/>
                <w:sz w:val="24"/>
                <w:szCs w:val="24"/>
              </w:rPr>
              <w:lastRenderedPageBreak/>
              <w:t>Another possible way for the government to ensure financial resources could be through the sales of bonds and securities. For example, an individual could buy a government bond for £100, the government now has £100, person has a bond that will mature at a specific point into the future which the government takes back and refund the person their £100.</w:t>
            </w:r>
          </w:p>
          <w:p w14:paraId="3FB4D1D0" w14:textId="097C8DE9" w:rsidR="0081246A" w:rsidRPr="001C7CF9" w:rsidRDefault="0081246A" w:rsidP="009E517F">
            <w:pPr>
              <w:rPr>
                <w:rFonts w:ascii="Arial" w:hAnsi="Arial" w:cs="Arial"/>
                <w:sz w:val="24"/>
                <w:szCs w:val="24"/>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2CED884C" w14:textId="4477D8EB" w:rsidR="00111EF0" w:rsidRDefault="00111EF0" w:rsidP="00111EF0">
            <w:pPr>
              <w:rPr>
                <w:rFonts w:ascii="Arial" w:hAnsi="Arial" w:cs="Arial"/>
              </w:rPr>
            </w:pPr>
          </w:p>
          <w:p w14:paraId="6DF978B8" w14:textId="77777777" w:rsidR="00803763" w:rsidRDefault="005E37D2" w:rsidP="00111EF0">
            <w:pPr>
              <w:rPr>
                <w:rFonts w:ascii="Arial" w:hAnsi="Arial" w:cs="Arial"/>
                <w:sz w:val="24"/>
                <w:szCs w:val="24"/>
              </w:rPr>
            </w:pPr>
            <w:r>
              <w:rPr>
                <w:rFonts w:ascii="Arial" w:hAnsi="Arial" w:cs="Arial"/>
                <w:sz w:val="24"/>
                <w:szCs w:val="24"/>
              </w:rPr>
              <w:t xml:space="preserve">A good financial management system and processes </w:t>
            </w:r>
            <w:r w:rsidR="00803763">
              <w:rPr>
                <w:rFonts w:ascii="Arial" w:hAnsi="Arial" w:cs="Arial"/>
                <w:sz w:val="24"/>
                <w:szCs w:val="24"/>
              </w:rPr>
              <w:t>for monitoring the use of resources could be critical for a department to make efficient use of its sources. Effective planning and utilising financial control might help departments to make sure they are using the resources effectively and efficiently, are making reasonable business decisions, are demonstrating their accountability when things go wrong, and to take action when necessary.</w:t>
            </w:r>
          </w:p>
          <w:p w14:paraId="0B381294" w14:textId="77777777" w:rsidR="00803763" w:rsidRDefault="00803763" w:rsidP="00111EF0">
            <w:pPr>
              <w:rPr>
                <w:rFonts w:ascii="Arial" w:hAnsi="Arial" w:cs="Arial"/>
                <w:sz w:val="24"/>
                <w:szCs w:val="24"/>
              </w:rPr>
            </w:pPr>
          </w:p>
          <w:p w14:paraId="44C98324" w14:textId="43EB41AD" w:rsidR="002D06C4" w:rsidRPr="002D06C4" w:rsidRDefault="00803763" w:rsidP="00111EF0">
            <w:pPr>
              <w:rPr>
                <w:rFonts w:ascii="Arial" w:hAnsi="Arial" w:cs="Arial"/>
                <w:sz w:val="24"/>
                <w:szCs w:val="24"/>
              </w:rPr>
            </w:pPr>
            <w:r>
              <w:rPr>
                <w:rFonts w:ascii="Arial" w:hAnsi="Arial" w:cs="Arial"/>
                <w:sz w:val="24"/>
                <w:szCs w:val="24"/>
              </w:rPr>
              <w:t xml:space="preserve">One consideration I wake take when allocating funds is through budgeting. When I am allocating expenditure budgets, the reasonable levels would be based on previous and historical spending patterns and any possible benchmarks that will be adopted. </w:t>
            </w:r>
            <w:r w:rsidR="00B84BBC">
              <w:rPr>
                <w:rFonts w:ascii="Arial" w:hAnsi="Arial" w:cs="Arial"/>
                <w:sz w:val="24"/>
                <w:szCs w:val="24"/>
              </w:rPr>
              <w:t>A possible key consideration for the use of monitoring is the expenditure</w:t>
            </w:r>
            <w:r w:rsidR="008171B0">
              <w:rPr>
                <w:rFonts w:ascii="Arial" w:hAnsi="Arial" w:cs="Arial"/>
                <w:sz w:val="24"/>
                <w:szCs w:val="24"/>
              </w:rPr>
              <w:t xml:space="preserve"> of the budget, which is important because it can identify any patterns of change or any circumstances that need immediate action. In order for me the monitor progress, I would; set a budget for a specific area for a full year and keep a profile from the start to date, possible expenditure patterns must also be taken into consideration, look into future expenditure commitments</w:t>
            </w:r>
            <w:r w:rsidR="00783438">
              <w:rPr>
                <w:rFonts w:ascii="Arial" w:hAnsi="Arial" w:cs="Arial"/>
                <w:sz w:val="24"/>
                <w:szCs w:val="24"/>
              </w:rPr>
              <w:t>, balance the remainder of the annual budget, set a forecast of the outcome, and create an analysis and explanation of all of the possible positive and negative differences when I am comparing expenses made and the forecast outcome to my budget mixed together</w:t>
            </w:r>
            <w:r w:rsidR="0015695C">
              <w:rPr>
                <w:rFonts w:ascii="Arial" w:hAnsi="Arial" w:cs="Arial"/>
                <w:sz w:val="24"/>
                <w:szCs w:val="24"/>
              </w:rPr>
              <w:t xml:space="preserve"> with a written action plan for me to address the possible complications in the progress.</w:t>
            </w:r>
            <w:r w:rsidR="008171B0">
              <w:rPr>
                <w:rFonts w:ascii="Arial" w:hAnsi="Arial" w:cs="Arial"/>
                <w:sz w:val="24"/>
                <w:szCs w:val="24"/>
              </w:rPr>
              <w:t xml:space="preserve"> </w:t>
            </w:r>
            <w:r>
              <w:rPr>
                <w:rFonts w:ascii="Arial" w:hAnsi="Arial" w:cs="Arial"/>
                <w:sz w:val="24"/>
                <w:szCs w:val="24"/>
              </w:rPr>
              <w:t xml:space="preserve">  </w:t>
            </w:r>
          </w:p>
          <w:p w14:paraId="0E7EAD43" w14:textId="3381FF90" w:rsidR="00111EF0" w:rsidRPr="0081246A" w:rsidRDefault="00111EF0" w:rsidP="00111EF0">
            <w:pPr>
              <w:rPr>
                <w:rFonts w:ascii="Arial" w:hAnsi="Arial" w:cs="Arial"/>
              </w:rPr>
            </w:pP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312B6838" w:rsidR="00111EF0" w:rsidRDefault="00111EF0" w:rsidP="00111EF0">
            <w:pPr>
              <w:rPr>
                <w:rFonts w:ascii="Arial" w:hAnsi="Arial" w:cs="Arial"/>
              </w:rPr>
            </w:pPr>
          </w:p>
          <w:p w14:paraId="279A2239" w14:textId="77777777" w:rsidR="004F0D38" w:rsidRDefault="005D4F84" w:rsidP="00111EF0">
            <w:pPr>
              <w:rPr>
                <w:rFonts w:ascii="Arial" w:hAnsi="Arial" w:cs="Arial"/>
                <w:sz w:val="24"/>
                <w:szCs w:val="24"/>
              </w:rPr>
            </w:pPr>
            <w:r>
              <w:rPr>
                <w:rFonts w:ascii="Arial" w:hAnsi="Arial" w:cs="Arial"/>
                <w:sz w:val="24"/>
                <w:szCs w:val="24"/>
              </w:rPr>
              <w:lastRenderedPageBreak/>
              <w:t xml:space="preserve">‘Authority’ is the right or power to control, judge, or prevent the actions of others. It could be one person or a group of people who are granted this power, and it is a position that commands such a power or right. It could also be the scope and direction given to an individual to make important decisions by virtue of their position, and the relationship of the person in authority and the members is important in order to maximise the performance efforts. </w:t>
            </w:r>
          </w:p>
          <w:p w14:paraId="64FB24BF" w14:textId="77777777" w:rsidR="004F0D38" w:rsidRDefault="004F0D38" w:rsidP="00111EF0">
            <w:pPr>
              <w:rPr>
                <w:rFonts w:ascii="Arial" w:hAnsi="Arial" w:cs="Arial"/>
                <w:sz w:val="24"/>
                <w:szCs w:val="24"/>
              </w:rPr>
            </w:pPr>
          </w:p>
          <w:p w14:paraId="2CE5E19D" w14:textId="77777777" w:rsidR="004F0D38" w:rsidRDefault="004F0D38" w:rsidP="00111EF0">
            <w:pPr>
              <w:rPr>
                <w:rFonts w:ascii="Arial" w:hAnsi="Arial" w:cs="Arial"/>
                <w:sz w:val="24"/>
                <w:szCs w:val="24"/>
              </w:rPr>
            </w:pPr>
            <w:r>
              <w:rPr>
                <w:rFonts w:ascii="Arial" w:hAnsi="Arial" w:cs="Arial"/>
                <w:sz w:val="24"/>
                <w:szCs w:val="24"/>
              </w:rPr>
              <w:t>‘Low-level’ is a strategy that is specific to describing and analysing each elements of a systematic operation and how they function.</w:t>
            </w:r>
          </w:p>
          <w:p w14:paraId="34CFA595" w14:textId="77777777" w:rsidR="004F0D38" w:rsidRDefault="004F0D38" w:rsidP="00111EF0">
            <w:pPr>
              <w:rPr>
                <w:rFonts w:ascii="Arial" w:hAnsi="Arial" w:cs="Arial"/>
                <w:sz w:val="24"/>
                <w:szCs w:val="24"/>
              </w:rPr>
            </w:pPr>
          </w:p>
          <w:p w14:paraId="02146347" w14:textId="0E6143AE" w:rsidR="004F0D38" w:rsidRDefault="004F0D38" w:rsidP="00111EF0">
            <w:pPr>
              <w:rPr>
                <w:rFonts w:ascii="Arial" w:hAnsi="Arial" w:cs="Arial"/>
                <w:sz w:val="24"/>
                <w:szCs w:val="24"/>
              </w:rPr>
            </w:pPr>
            <w:r>
              <w:rPr>
                <w:rFonts w:ascii="Arial" w:hAnsi="Arial" w:cs="Arial"/>
                <w:sz w:val="24"/>
                <w:szCs w:val="24"/>
              </w:rPr>
              <w:t>Authority might be important for low-level action because low-level focuses on specific components of a system,</w:t>
            </w:r>
            <w:r w:rsidR="009E18FD">
              <w:rPr>
                <w:rFonts w:ascii="Arial" w:hAnsi="Arial" w:cs="Arial"/>
                <w:sz w:val="24"/>
                <w:szCs w:val="24"/>
              </w:rPr>
              <w:t xml:space="preserve"> which might be tough and stressful work, therefore the person in authority must have a good bond with his/hers workers to ensure camaraderie, which could give the workers a boost of work motivation</w:t>
            </w:r>
            <w:r>
              <w:rPr>
                <w:rFonts w:ascii="Arial" w:hAnsi="Arial" w:cs="Arial"/>
                <w:sz w:val="24"/>
                <w:szCs w:val="24"/>
              </w:rPr>
              <w:t>.</w:t>
            </w:r>
          </w:p>
          <w:p w14:paraId="054C172B" w14:textId="24E2F43F" w:rsidR="00ED7D9C" w:rsidRDefault="009E18FD" w:rsidP="00111EF0">
            <w:pPr>
              <w:rPr>
                <w:rFonts w:ascii="Arial" w:hAnsi="Arial" w:cs="Arial"/>
                <w:sz w:val="24"/>
                <w:szCs w:val="24"/>
              </w:rPr>
            </w:pPr>
            <w:r>
              <w:rPr>
                <w:rFonts w:ascii="Arial" w:hAnsi="Arial" w:cs="Arial"/>
                <w:sz w:val="24"/>
                <w:szCs w:val="24"/>
              </w:rPr>
              <w:t>Otherwise, if the person in authority does not have a good relationship with the workers, they might not give a good performance or have a low motivation to get the work done.</w:t>
            </w:r>
          </w:p>
          <w:p w14:paraId="31C0E68F" w14:textId="77777777" w:rsidR="009E18FD" w:rsidRDefault="009E18FD" w:rsidP="00111EF0">
            <w:pPr>
              <w:rPr>
                <w:rFonts w:ascii="Arial" w:hAnsi="Arial" w:cs="Arial"/>
                <w:sz w:val="24"/>
                <w:szCs w:val="24"/>
              </w:rPr>
            </w:pPr>
          </w:p>
          <w:p w14:paraId="0D290903" w14:textId="77777777" w:rsidR="00A7452A" w:rsidRDefault="009E18FD" w:rsidP="00111EF0">
            <w:pPr>
              <w:rPr>
                <w:rFonts w:ascii="Arial" w:hAnsi="Arial" w:cs="Arial"/>
                <w:sz w:val="24"/>
                <w:szCs w:val="24"/>
              </w:rPr>
            </w:pPr>
            <w:r>
              <w:rPr>
                <w:rFonts w:ascii="Arial" w:hAnsi="Arial" w:cs="Arial"/>
                <w:sz w:val="24"/>
                <w:szCs w:val="24"/>
              </w:rPr>
              <w:t xml:space="preserve">‘Responsibility’ </w:t>
            </w:r>
            <w:r w:rsidR="00A7452A">
              <w:rPr>
                <w:rFonts w:ascii="Arial" w:hAnsi="Arial" w:cs="Arial"/>
                <w:sz w:val="24"/>
                <w:szCs w:val="24"/>
              </w:rPr>
              <w:t>is the act or state of being responsible for either; having control or authority over, being taken to account for their own actions and decisions, being able to make good decisions without supervision, and having the liability to be called to account for their actions.</w:t>
            </w:r>
          </w:p>
          <w:p w14:paraId="3A536C62" w14:textId="77777777" w:rsidR="00A7452A" w:rsidRDefault="00A7452A" w:rsidP="00111EF0">
            <w:pPr>
              <w:rPr>
                <w:rFonts w:ascii="Arial" w:hAnsi="Arial" w:cs="Arial"/>
                <w:sz w:val="24"/>
                <w:szCs w:val="24"/>
              </w:rPr>
            </w:pPr>
          </w:p>
          <w:p w14:paraId="46A229F2" w14:textId="77777777" w:rsidR="0037175E" w:rsidRDefault="00532921" w:rsidP="00111EF0">
            <w:pPr>
              <w:rPr>
                <w:rFonts w:ascii="Arial" w:hAnsi="Arial" w:cs="Arial"/>
                <w:sz w:val="24"/>
                <w:szCs w:val="24"/>
              </w:rPr>
            </w:pPr>
            <w:r>
              <w:rPr>
                <w:rFonts w:ascii="Arial" w:hAnsi="Arial" w:cs="Arial"/>
                <w:sz w:val="24"/>
                <w:szCs w:val="24"/>
              </w:rPr>
              <w:t xml:space="preserve">Responsibility might be important </w:t>
            </w:r>
            <w:r w:rsidR="0037175E">
              <w:rPr>
                <w:rFonts w:ascii="Arial" w:hAnsi="Arial" w:cs="Arial"/>
                <w:sz w:val="24"/>
                <w:szCs w:val="24"/>
              </w:rPr>
              <w:t>for low-level action because it is a complex process there is the chance of things going wrong, and so it would be important for the individuals who would be responsible for the mistake to own up hold themselves to account. If the person responsible does not and refuses to take responsibility for their actions would show that they are not the right people to have working for you and can be sign of immaturity.</w:t>
            </w:r>
          </w:p>
          <w:p w14:paraId="0DD1D62A" w14:textId="77777777" w:rsidR="0037175E" w:rsidRDefault="0037175E" w:rsidP="00111EF0">
            <w:pPr>
              <w:rPr>
                <w:rFonts w:ascii="Arial" w:hAnsi="Arial" w:cs="Arial"/>
                <w:sz w:val="24"/>
                <w:szCs w:val="24"/>
              </w:rPr>
            </w:pPr>
          </w:p>
          <w:p w14:paraId="482D85E4" w14:textId="208D25BB" w:rsidR="00ED7D9C" w:rsidRDefault="0037175E" w:rsidP="00111EF0">
            <w:pPr>
              <w:rPr>
                <w:rFonts w:ascii="Arial" w:hAnsi="Arial" w:cs="Arial"/>
                <w:sz w:val="24"/>
                <w:szCs w:val="24"/>
              </w:rPr>
            </w:pPr>
            <w:r>
              <w:rPr>
                <w:rFonts w:ascii="Arial" w:hAnsi="Arial" w:cs="Arial"/>
                <w:sz w:val="24"/>
                <w:szCs w:val="24"/>
              </w:rPr>
              <w:t xml:space="preserve">‘Delegation’ is </w:t>
            </w:r>
            <w:r w:rsidR="00157899">
              <w:rPr>
                <w:rFonts w:ascii="Arial" w:hAnsi="Arial" w:cs="Arial"/>
                <w:sz w:val="24"/>
                <w:szCs w:val="24"/>
              </w:rPr>
              <w:t>act of being able to give duties and powers to another person</w:t>
            </w:r>
            <w:r w:rsidR="00D64ACD">
              <w:rPr>
                <w:rFonts w:ascii="Arial" w:hAnsi="Arial" w:cs="Arial"/>
                <w:sz w:val="24"/>
                <w:szCs w:val="24"/>
              </w:rPr>
              <w:t xml:space="preserve">, and to authorise a person to act as a representative. A possible example of a person in a delegated role could be a deputy, or a supervisor. </w:t>
            </w:r>
            <w:r w:rsidR="00360CA7">
              <w:rPr>
                <w:rFonts w:ascii="Arial" w:hAnsi="Arial" w:cs="Arial"/>
                <w:sz w:val="24"/>
                <w:szCs w:val="24"/>
              </w:rPr>
              <w:t>Delegation is important in the context of low-level action because there needs to be an analysis and description of each individual component within a systematic operation, therefore the person in authority must delegate each worker to the right role that is suitable to their area of expertise, otherwise if the person in authority delegates the role to someone who does not meet the required criteria then the progress might go wrong.</w:t>
            </w:r>
            <w:r>
              <w:rPr>
                <w:rFonts w:ascii="Arial" w:hAnsi="Arial" w:cs="Arial"/>
                <w:sz w:val="24"/>
                <w:szCs w:val="24"/>
              </w:rPr>
              <w:t xml:space="preserve"> </w:t>
            </w:r>
            <w:r w:rsidR="009E18FD">
              <w:rPr>
                <w:rFonts w:ascii="Arial" w:hAnsi="Arial" w:cs="Arial"/>
                <w:sz w:val="24"/>
                <w:szCs w:val="24"/>
              </w:rPr>
              <w:t xml:space="preserve"> </w:t>
            </w:r>
          </w:p>
          <w:p w14:paraId="73279AAC" w14:textId="77777777" w:rsidR="004F0D38" w:rsidRDefault="004F0D38" w:rsidP="00111EF0">
            <w:pPr>
              <w:rPr>
                <w:rFonts w:ascii="Arial" w:hAnsi="Arial" w:cs="Arial"/>
                <w:sz w:val="24"/>
                <w:szCs w:val="24"/>
              </w:rPr>
            </w:pPr>
          </w:p>
          <w:p w14:paraId="6949F6BF" w14:textId="63313E15" w:rsidR="005D4F84" w:rsidRPr="005D4F84" w:rsidRDefault="004F0D38" w:rsidP="00111EF0">
            <w:pPr>
              <w:rPr>
                <w:rFonts w:ascii="Arial" w:hAnsi="Arial" w:cs="Arial"/>
                <w:sz w:val="24"/>
                <w:szCs w:val="24"/>
              </w:rPr>
            </w:pPr>
            <w:r>
              <w:rPr>
                <w:rFonts w:ascii="Arial" w:hAnsi="Arial" w:cs="Arial"/>
                <w:sz w:val="24"/>
                <w:szCs w:val="24"/>
              </w:rPr>
              <w:t xml:space="preserve"> </w:t>
            </w:r>
            <w:r w:rsidR="005D4F84">
              <w:rPr>
                <w:rFonts w:ascii="Arial" w:hAnsi="Arial" w:cs="Arial"/>
                <w:sz w:val="24"/>
                <w:szCs w:val="24"/>
              </w:rPr>
              <w:t xml:space="preserve">  </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77777777" w:rsidR="0081246A" w:rsidRPr="0081246A" w:rsidRDefault="0081246A" w:rsidP="00111EF0">
            <w:pPr>
              <w:rPr>
                <w:rFonts w:ascii="Arial" w:hAnsi="Arial" w:cs="Arial"/>
                <w:b/>
                <w:bCs/>
              </w:rPr>
            </w:pPr>
          </w:p>
          <w:p w14:paraId="297C7A6B" w14:textId="28E1470C" w:rsidR="0081246A" w:rsidRDefault="00BE5B75" w:rsidP="00111EF0">
            <w:pPr>
              <w:rPr>
                <w:rFonts w:ascii="Arial" w:hAnsi="Arial" w:cs="Arial"/>
                <w:sz w:val="24"/>
                <w:szCs w:val="24"/>
              </w:rPr>
            </w:pPr>
            <w:r>
              <w:rPr>
                <w:rFonts w:ascii="Arial" w:hAnsi="Arial" w:cs="Arial"/>
                <w:sz w:val="24"/>
                <w:szCs w:val="24"/>
              </w:rPr>
              <w:lastRenderedPageBreak/>
              <w:t>‘Austerity’ is the involvement of policies with the intention to reduce the government’s spending, in order to try and decrease the government budget deficits in a period of weak economic growth.</w:t>
            </w:r>
          </w:p>
          <w:p w14:paraId="656F705F" w14:textId="7F36E49E" w:rsidR="00BE5B75" w:rsidRDefault="00BE5B75" w:rsidP="00111EF0">
            <w:pPr>
              <w:rPr>
                <w:rFonts w:ascii="Arial" w:hAnsi="Arial" w:cs="Arial"/>
                <w:sz w:val="24"/>
                <w:szCs w:val="24"/>
              </w:rPr>
            </w:pPr>
          </w:p>
          <w:p w14:paraId="75044F8F" w14:textId="77777777" w:rsidR="00BE5B75" w:rsidRDefault="00BE5B75" w:rsidP="00111EF0">
            <w:pPr>
              <w:rPr>
                <w:rFonts w:ascii="Arial" w:hAnsi="Arial" w:cs="Arial"/>
                <w:sz w:val="24"/>
                <w:szCs w:val="24"/>
              </w:rPr>
            </w:pPr>
            <w:r>
              <w:rPr>
                <w:rFonts w:ascii="Arial" w:hAnsi="Arial" w:cs="Arial"/>
                <w:sz w:val="24"/>
                <w:szCs w:val="24"/>
              </w:rPr>
              <w:t>Some might agree with Blyth’s statement on austerity because austerity can have a devastating effect on our society. For example, police funding in Britain between 2000 and 2008 had fallen by approximately 19% and as a result several thousand police officers in the UK were let go, and some might argue that crimes across the UK had increased as a result of the reduction of police officers.</w:t>
            </w:r>
          </w:p>
          <w:p w14:paraId="2C4E6382" w14:textId="77777777" w:rsidR="00BE5B75" w:rsidRDefault="00BE5B75" w:rsidP="00111EF0">
            <w:pPr>
              <w:rPr>
                <w:rFonts w:ascii="Arial" w:hAnsi="Arial" w:cs="Arial"/>
                <w:sz w:val="24"/>
                <w:szCs w:val="24"/>
              </w:rPr>
            </w:pPr>
            <w:r>
              <w:rPr>
                <w:rFonts w:ascii="Arial" w:hAnsi="Arial" w:cs="Arial"/>
                <w:sz w:val="24"/>
                <w:szCs w:val="24"/>
              </w:rPr>
              <w:t xml:space="preserve"> </w:t>
            </w:r>
          </w:p>
          <w:p w14:paraId="51CADDE8" w14:textId="77777777" w:rsidR="00C419BA" w:rsidRDefault="00BE5B75" w:rsidP="00111EF0">
            <w:pPr>
              <w:rPr>
                <w:rFonts w:ascii="Arial" w:hAnsi="Arial" w:cs="Arial"/>
                <w:sz w:val="24"/>
                <w:szCs w:val="24"/>
              </w:rPr>
            </w:pPr>
            <w:r>
              <w:rPr>
                <w:rFonts w:ascii="Arial" w:hAnsi="Arial" w:cs="Arial"/>
                <w:sz w:val="24"/>
                <w:szCs w:val="24"/>
              </w:rPr>
              <w:t>Another possible reason why austerity is a dangerous idea could be that people in Britain who are living in poverty might suffer even worse</w:t>
            </w:r>
            <w:r w:rsidR="00C419BA">
              <w:rPr>
                <w:rFonts w:ascii="Arial" w:hAnsi="Arial" w:cs="Arial"/>
                <w:sz w:val="24"/>
                <w:szCs w:val="24"/>
              </w:rPr>
              <w:t>. One example could be the British Welfare State, whom Sir William Beveridge (1879-1963) was a key developer on, argued that it was in everyone’s interest to remove the evils from society and make it a duty of the state (everyone as a whole) to do this. This had led to him creating the Dynamic Government Action, which is; Free education, free healthcare, state commitment to helping full-time employment, public housing, and national insurance.</w:t>
            </w:r>
          </w:p>
          <w:p w14:paraId="6CD806B7" w14:textId="77777777" w:rsidR="00C419BA" w:rsidRDefault="00C419BA" w:rsidP="00111EF0">
            <w:pPr>
              <w:rPr>
                <w:rFonts w:ascii="Arial" w:hAnsi="Arial" w:cs="Arial"/>
                <w:sz w:val="24"/>
                <w:szCs w:val="24"/>
              </w:rPr>
            </w:pPr>
          </w:p>
          <w:p w14:paraId="0538DB3A" w14:textId="4A2C296A" w:rsidR="004247E2" w:rsidRDefault="00C419BA" w:rsidP="00111EF0">
            <w:pPr>
              <w:rPr>
                <w:rFonts w:ascii="Arial" w:hAnsi="Arial" w:cs="Arial"/>
                <w:sz w:val="24"/>
                <w:szCs w:val="24"/>
              </w:rPr>
            </w:pPr>
            <w:r>
              <w:rPr>
                <w:rFonts w:ascii="Arial" w:hAnsi="Arial" w:cs="Arial"/>
                <w:sz w:val="24"/>
                <w:szCs w:val="24"/>
              </w:rPr>
              <w:t>The welfare state can be vital for the people in Britain</w:t>
            </w:r>
            <w:r w:rsidR="00940EE6">
              <w:rPr>
                <w:rFonts w:ascii="Arial" w:hAnsi="Arial" w:cs="Arial"/>
                <w:sz w:val="24"/>
                <w:szCs w:val="24"/>
              </w:rPr>
              <w:t xml:space="preserve"> living in the poverty-line because it helps them get by, survive, and provide for their children. The problem is that the welfare state is funded almost entirely by the British tax-payers</w:t>
            </w:r>
            <w:r w:rsidR="00AC54C7">
              <w:rPr>
                <w:rFonts w:ascii="Arial" w:hAnsi="Arial" w:cs="Arial"/>
                <w:sz w:val="24"/>
                <w:szCs w:val="24"/>
              </w:rPr>
              <w:t xml:space="preserve"> and is budgeted by the government. Austerity could lead to the government making reductions to welfare funding and, as a result, the people who need welfare might suffer if the state was drastically effected by government austerity, which could be further evidence that au</w:t>
            </w:r>
            <w:r w:rsidR="004247E2">
              <w:rPr>
                <w:rFonts w:ascii="Arial" w:hAnsi="Arial" w:cs="Arial"/>
                <w:sz w:val="24"/>
                <w:szCs w:val="24"/>
              </w:rPr>
              <w:t>sterity is a dangerous idea.</w:t>
            </w:r>
          </w:p>
          <w:p w14:paraId="1B3D9CC7" w14:textId="25B44CE5" w:rsidR="004951B8" w:rsidRDefault="004951B8" w:rsidP="00111EF0">
            <w:pPr>
              <w:rPr>
                <w:rFonts w:ascii="Arial" w:hAnsi="Arial" w:cs="Arial"/>
                <w:sz w:val="24"/>
                <w:szCs w:val="24"/>
              </w:rPr>
            </w:pPr>
          </w:p>
          <w:p w14:paraId="10F6B56D" w14:textId="498474A0" w:rsidR="004951B8" w:rsidRDefault="004951B8" w:rsidP="00111EF0">
            <w:pPr>
              <w:rPr>
                <w:rFonts w:ascii="Arial" w:hAnsi="Arial" w:cs="Arial"/>
                <w:sz w:val="24"/>
                <w:szCs w:val="24"/>
              </w:rPr>
            </w:pPr>
            <w:r>
              <w:rPr>
                <w:rFonts w:ascii="Arial" w:hAnsi="Arial" w:cs="Arial"/>
                <w:sz w:val="24"/>
                <w:szCs w:val="24"/>
              </w:rPr>
              <w:t>A possible alternative to austerity could be for the government to introduce higher taxes towards the rich, and famous, since they have more than enough money to survive on and so the money could then be used to help the people struggling in this country, particularly the ones who have fallen victim to the Coronavirus pandemic lockdown between 2020 and 2021.</w:t>
            </w:r>
          </w:p>
          <w:p w14:paraId="15742628" w14:textId="77777777" w:rsidR="004247E2" w:rsidRDefault="004247E2" w:rsidP="00111EF0">
            <w:pPr>
              <w:rPr>
                <w:rFonts w:ascii="Arial" w:hAnsi="Arial" w:cs="Arial"/>
                <w:sz w:val="24"/>
                <w:szCs w:val="24"/>
              </w:rPr>
            </w:pPr>
          </w:p>
          <w:p w14:paraId="77ED881E" w14:textId="713EE8C1" w:rsidR="00BE5B75" w:rsidRPr="00B610B9" w:rsidRDefault="00AC54C7" w:rsidP="00111EF0">
            <w:pPr>
              <w:rPr>
                <w:rFonts w:ascii="Arial" w:hAnsi="Arial" w:cs="Arial"/>
                <w:sz w:val="24"/>
                <w:szCs w:val="24"/>
              </w:rPr>
            </w:pPr>
            <w:r>
              <w:rPr>
                <w:rFonts w:ascii="Arial" w:hAnsi="Arial" w:cs="Arial"/>
                <w:sz w:val="24"/>
                <w:szCs w:val="24"/>
              </w:rPr>
              <w:t xml:space="preserve"> </w:t>
            </w:r>
            <w:r w:rsidR="00C419BA">
              <w:rPr>
                <w:rFonts w:ascii="Arial" w:hAnsi="Arial" w:cs="Arial"/>
                <w:sz w:val="24"/>
                <w:szCs w:val="24"/>
              </w:rPr>
              <w:t xml:space="preserve"> </w:t>
            </w:r>
            <w:r w:rsidR="00BE5B75">
              <w:rPr>
                <w:rFonts w:ascii="Arial" w:hAnsi="Arial" w:cs="Arial"/>
                <w:sz w:val="24"/>
                <w:szCs w:val="24"/>
              </w:rPr>
              <w:t xml:space="preserve">  </w:t>
            </w: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86555"/>
    <w:rsid w:val="0010015B"/>
    <w:rsid w:val="00111EF0"/>
    <w:rsid w:val="00143B69"/>
    <w:rsid w:val="0015695C"/>
    <w:rsid w:val="00157899"/>
    <w:rsid w:val="001C7CF9"/>
    <w:rsid w:val="001E383A"/>
    <w:rsid w:val="002C1AEF"/>
    <w:rsid w:val="002D06C4"/>
    <w:rsid w:val="00360CA7"/>
    <w:rsid w:val="0037175E"/>
    <w:rsid w:val="004247E2"/>
    <w:rsid w:val="004951B8"/>
    <w:rsid w:val="004C01A7"/>
    <w:rsid w:val="004F0D38"/>
    <w:rsid w:val="00532921"/>
    <w:rsid w:val="005D4F84"/>
    <w:rsid w:val="005E37D2"/>
    <w:rsid w:val="00634D72"/>
    <w:rsid w:val="006E1E9A"/>
    <w:rsid w:val="00783438"/>
    <w:rsid w:val="00803763"/>
    <w:rsid w:val="0081246A"/>
    <w:rsid w:val="008171B0"/>
    <w:rsid w:val="00857872"/>
    <w:rsid w:val="00940EE6"/>
    <w:rsid w:val="0097226F"/>
    <w:rsid w:val="009E18FD"/>
    <w:rsid w:val="009E517F"/>
    <w:rsid w:val="00A04D8D"/>
    <w:rsid w:val="00A61C31"/>
    <w:rsid w:val="00A7452A"/>
    <w:rsid w:val="00A8767B"/>
    <w:rsid w:val="00AC54C7"/>
    <w:rsid w:val="00B610B9"/>
    <w:rsid w:val="00B84BBC"/>
    <w:rsid w:val="00BE5B75"/>
    <w:rsid w:val="00BF19B5"/>
    <w:rsid w:val="00C419BA"/>
    <w:rsid w:val="00D64ACD"/>
    <w:rsid w:val="00ED7D9C"/>
    <w:rsid w:val="00F82F15"/>
    <w:rsid w:val="00FB3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1514</Words>
  <Characters>8632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Ciaran Thomas</cp:lastModifiedBy>
  <cp:revision>25</cp:revision>
  <dcterms:created xsi:type="dcterms:W3CDTF">2021-05-10T08:57:00Z</dcterms:created>
  <dcterms:modified xsi:type="dcterms:W3CDTF">2021-05-10T11:02:00Z</dcterms:modified>
</cp:coreProperties>
</file>