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76D3DB" w14:textId="77777777" w:rsidR="00025DF1" w:rsidRPr="00025DF1" w:rsidRDefault="00025DF1" w:rsidP="00025DF1">
      <w:pPr>
        <w:rPr>
          <w:rFonts w:ascii=".AppleSystemUIFont" w:eastAsiaTheme="minorEastAsia" w:hAnsi=".AppleSystemUIFont" w:cs="Times New Roman"/>
          <w:sz w:val="26"/>
          <w:szCs w:val="26"/>
          <w:lang w:eastAsia="en-GB"/>
        </w:rPr>
      </w:pPr>
      <w:r w:rsidRPr="00025DF1">
        <w:rPr>
          <w:rFonts w:ascii="UICTFontTextStyleEmphasizedBody" w:eastAsiaTheme="minorEastAsia" w:hAnsi="UICTFontTextStyleEmphasizedBody" w:cs="Times New Roman"/>
          <w:b/>
          <w:bCs/>
          <w:sz w:val="26"/>
          <w:szCs w:val="26"/>
          <w:lang w:eastAsia="en-GB"/>
        </w:rPr>
        <w:t>Creativity, Leadership and Value Creation in Health and Social Care</w:t>
      </w:r>
    </w:p>
    <w:p w14:paraId="13AA5120" w14:textId="77777777" w:rsidR="00025DF1" w:rsidRPr="00025DF1" w:rsidRDefault="00025DF1" w:rsidP="00025DF1">
      <w:pPr>
        <w:rPr>
          <w:rFonts w:ascii=".AppleSystemUIFont" w:eastAsiaTheme="minorEastAsia" w:hAnsi=".AppleSystemUIFont" w:cs="Times New Roman"/>
          <w:sz w:val="26"/>
          <w:szCs w:val="26"/>
          <w:lang w:eastAsia="en-GB"/>
        </w:rPr>
      </w:pPr>
    </w:p>
    <w:p w14:paraId="07F706EE" w14:textId="39F17107" w:rsidR="00025DF1" w:rsidRPr="00025DF1" w:rsidRDefault="00025DF1" w:rsidP="00025DF1">
      <w:pPr>
        <w:rPr>
          <w:rFonts w:ascii=".AppleSystemUIFont" w:eastAsiaTheme="minorEastAsia" w:hAnsi=".AppleSystemUIFont" w:cs="Times New Roman"/>
          <w:sz w:val="26"/>
          <w:szCs w:val="26"/>
          <w:lang w:eastAsia="en-GB"/>
        </w:rPr>
      </w:pPr>
      <w:r w:rsidRPr="00025DF1">
        <w:rPr>
          <w:rFonts w:ascii="UICTFontTextStyleEmphasizedBody" w:eastAsiaTheme="minorEastAsia" w:hAnsi="UICTFontTextStyleEmphasizedBody" w:cs="Times New Roman"/>
          <w:b/>
          <w:bCs/>
          <w:sz w:val="26"/>
          <w:szCs w:val="26"/>
          <w:lang w:eastAsia="en-GB"/>
        </w:rPr>
        <w:t>Student Name:</w:t>
      </w:r>
      <w:r w:rsidRPr="00025DF1">
        <w:rPr>
          <w:rFonts w:ascii="UICTFontTextStyleBody" w:eastAsiaTheme="minorEastAsia" w:hAnsi="UICTFontTextStyleBody" w:cs="Times New Roman"/>
          <w:sz w:val="26"/>
          <w:szCs w:val="26"/>
          <w:lang w:eastAsia="en-GB"/>
        </w:rPr>
        <w:t xml:space="preserve"> </w:t>
      </w:r>
      <w:r w:rsidR="005B6CB4">
        <w:rPr>
          <w:rFonts w:ascii="UICTFontTextStyleBody" w:eastAsiaTheme="minorEastAsia" w:hAnsi="UICTFontTextStyleBody" w:cs="Times New Roman"/>
          <w:sz w:val="26"/>
          <w:szCs w:val="26"/>
          <w:lang w:eastAsia="en-GB"/>
        </w:rPr>
        <w:t xml:space="preserve">Joylynn Barros </w:t>
      </w:r>
    </w:p>
    <w:p w14:paraId="2AD184D2" w14:textId="5655B907" w:rsidR="00025DF1" w:rsidRPr="00025DF1" w:rsidRDefault="00025DF1" w:rsidP="00025DF1">
      <w:pPr>
        <w:rPr>
          <w:rFonts w:ascii=".AppleSystemUIFont" w:eastAsiaTheme="minorEastAsia" w:hAnsi=".AppleSystemUIFont" w:cs="Times New Roman"/>
          <w:sz w:val="26"/>
          <w:szCs w:val="26"/>
          <w:lang w:eastAsia="en-GB"/>
        </w:rPr>
      </w:pPr>
      <w:r w:rsidRPr="00025DF1">
        <w:rPr>
          <w:rFonts w:ascii="UICTFontTextStyleEmphasizedBody" w:eastAsiaTheme="minorEastAsia" w:hAnsi="UICTFontTextStyleEmphasizedBody" w:cs="Times New Roman"/>
          <w:b/>
          <w:bCs/>
          <w:sz w:val="26"/>
          <w:szCs w:val="26"/>
          <w:lang w:eastAsia="en-GB"/>
        </w:rPr>
        <w:t>Student ID:</w:t>
      </w:r>
      <w:r w:rsidRPr="00025DF1">
        <w:rPr>
          <w:rFonts w:ascii="UICTFontTextStyleBody" w:eastAsiaTheme="minorEastAsia" w:hAnsi="UICTFontTextStyleBody" w:cs="Times New Roman"/>
          <w:sz w:val="26"/>
          <w:szCs w:val="26"/>
          <w:lang w:eastAsia="en-GB"/>
        </w:rPr>
        <w:t xml:space="preserve"> </w:t>
      </w:r>
      <w:r w:rsidR="00BF3943">
        <w:rPr>
          <w:rFonts w:ascii="UICTFontTextStyleBody" w:eastAsiaTheme="minorEastAsia" w:hAnsi="UICTFontTextStyleBody" w:cs="Times New Roman"/>
          <w:sz w:val="26"/>
          <w:szCs w:val="26"/>
          <w:lang w:eastAsia="en-GB"/>
        </w:rPr>
        <w:t>2413</w:t>
      </w:r>
      <w:r w:rsidR="005B6CB4">
        <w:rPr>
          <w:rFonts w:ascii="UICTFontTextStyleBody" w:eastAsiaTheme="minorEastAsia" w:hAnsi="UICTFontTextStyleBody" w:cs="Times New Roman"/>
          <w:sz w:val="26"/>
          <w:szCs w:val="26"/>
          <w:lang w:eastAsia="en-GB"/>
        </w:rPr>
        <w:t>613</w:t>
      </w:r>
    </w:p>
    <w:p w14:paraId="42E13425" w14:textId="77777777" w:rsidR="00025DF1" w:rsidRPr="00025DF1" w:rsidRDefault="00025DF1" w:rsidP="00025DF1">
      <w:pPr>
        <w:rPr>
          <w:rFonts w:ascii=".AppleSystemUIFont" w:eastAsiaTheme="minorEastAsia" w:hAnsi=".AppleSystemUIFont" w:cs="Times New Roman"/>
          <w:sz w:val="26"/>
          <w:szCs w:val="26"/>
          <w:lang w:eastAsia="en-GB"/>
        </w:rPr>
      </w:pPr>
      <w:r w:rsidRPr="00025DF1">
        <w:rPr>
          <w:rFonts w:ascii="UICTFontTextStyleEmphasizedBody" w:eastAsiaTheme="minorEastAsia" w:hAnsi="UICTFontTextStyleEmphasizedBody" w:cs="Times New Roman"/>
          <w:b/>
          <w:bCs/>
          <w:sz w:val="26"/>
          <w:szCs w:val="26"/>
          <w:lang w:eastAsia="en-GB"/>
        </w:rPr>
        <w:t>Course:</w:t>
      </w:r>
      <w:r w:rsidRPr="00025DF1">
        <w:rPr>
          <w:rFonts w:ascii="UICTFontTextStyleBody" w:eastAsiaTheme="minorEastAsia" w:hAnsi="UICTFontTextStyleBody" w:cs="Times New Roman"/>
          <w:sz w:val="26"/>
          <w:szCs w:val="26"/>
          <w:lang w:eastAsia="en-GB"/>
        </w:rPr>
        <w:t xml:space="preserve"> Health and Social Care</w:t>
      </w:r>
    </w:p>
    <w:p w14:paraId="549A50B3" w14:textId="77777777" w:rsidR="00025DF1" w:rsidRPr="00025DF1" w:rsidRDefault="00025DF1" w:rsidP="00025DF1">
      <w:pPr>
        <w:rPr>
          <w:rFonts w:ascii=".AppleSystemUIFont" w:eastAsiaTheme="minorEastAsia" w:hAnsi=".AppleSystemUIFont" w:cs="Times New Roman"/>
          <w:sz w:val="26"/>
          <w:szCs w:val="26"/>
          <w:lang w:eastAsia="en-GB"/>
        </w:rPr>
      </w:pPr>
      <w:r w:rsidRPr="00025DF1">
        <w:rPr>
          <w:rFonts w:ascii="UICTFontTextStyleEmphasizedBody" w:eastAsiaTheme="minorEastAsia" w:hAnsi="UICTFontTextStyleEmphasizedBody" w:cs="Times New Roman"/>
          <w:b/>
          <w:bCs/>
          <w:sz w:val="26"/>
          <w:szCs w:val="26"/>
          <w:lang w:eastAsia="en-GB"/>
        </w:rPr>
        <w:t>Module Title:</w:t>
      </w:r>
      <w:r w:rsidRPr="00025DF1">
        <w:rPr>
          <w:rFonts w:ascii="UICTFontTextStyleBody" w:eastAsiaTheme="minorEastAsia" w:hAnsi="UICTFontTextStyleBody" w:cs="Times New Roman"/>
          <w:sz w:val="26"/>
          <w:szCs w:val="26"/>
          <w:lang w:eastAsia="en-GB"/>
        </w:rPr>
        <w:t xml:space="preserve"> Creativity, Leadership and Value Creation</w:t>
      </w:r>
    </w:p>
    <w:p w14:paraId="3F16B406" w14:textId="77777777" w:rsidR="00025DF1" w:rsidRPr="00025DF1" w:rsidRDefault="00025DF1" w:rsidP="00025DF1">
      <w:pPr>
        <w:rPr>
          <w:rFonts w:ascii=".AppleSystemUIFont" w:eastAsiaTheme="minorEastAsia" w:hAnsi=".AppleSystemUIFont" w:cs="Times New Roman"/>
          <w:sz w:val="26"/>
          <w:szCs w:val="26"/>
          <w:lang w:eastAsia="en-GB"/>
        </w:rPr>
      </w:pPr>
      <w:r w:rsidRPr="00025DF1">
        <w:rPr>
          <w:rFonts w:ascii="UICTFontTextStyleEmphasizedBody" w:eastAsiaTheme="minorEastAsia" w:hAnsi="UICTFontTextStyleEmphasizedBody" w:cs="Times New Roman"/>
          <w:b/>
          <w:bCs/>
          <w:sz w:val="26"/>
          <w:szCs w:val="26"/>
          <w:lang w:eastAsia="en-GB"/>
        </w:rPr>
        <w:t>Assignment Title:</w:t>
      </w:r>
      <w:r w:rsidRPr="00025DF1">
        <w:rPr>
          <w:rFonts w:ascii="UICTFontTextStyleBody" w:eastAsiaTheme="minorEastAsia" w:hAnsi="UICTFontTextStyleBody" w:cs="Times New Roman"/>
          <w:sz w:val="26"/>
          <w:szCs w:val="26"/>
          <w:lang w:eastAsia="en-GB"/>
        </w:rPr>
        <w:t xml:space="preserve"> Reflective Portfolio</w:t>
      </w:r>
    </w:p>
    <w:p w14:paraId="147E8C67" w14:textId="52F1F3AB" w:rsidR="00025DF1" w:rsidRPr="00025DF1" w:rsidRDefault="00025DF1" w:rsidP="00025DF1">
      <w:pPr>
        <w:rPr>
          <w:rFonts w:ascii=".AppleSystemUIFont" w:eastAsiaTheme="minorEastAsia" w:hAnsi=".AppleSystemUIFont" w:cs="Times New Roman"/>
          <w:sz w:val="26"/>
          <w:szCs w:val="26"/>
          <w:lang w:eastAsia="en-GB"/>
        </w:rPr>
      </w:pPr>
      <w:r w:rsidRPr="00025DF1">
        <w:rPr>
          <w:rFonts w:ascii="UICTFontTextStyleEmphasizedBody" w:eastAsiaTheme="minorEastAsia" w:hAnsi="UICTFontTextStyleEmphasizedBody" w:cs="Times New Roman"/>
          <w:b/>
          <w:bCs/>
          <w:sz w:val="26"/>
          <w:szCs w:val="26"/>
          <w:lang w:eastAsia="en-GB"/>
        </w:rPr>
        <w:t>Lecturer:</w:t>
      </w:r>
      <w:r w:rsidRPr="00025DF1">
        <w:rPr>
          <w:rFonts w:ascii="UICTFontTextStyleBody" w:eastAsiaTheme="minorEastAsia" w:hAnsi="UICTFontTextStyleBody" w:cs="Times New Roman"/>
          <w:sz w:val="26"/>
          <w:szCs w:val="26"/>
          <w:lang w:eastAsia="en-GB"/>
        </w:rPr>
        <w:t xml:space="preserve"> </w:t>
      </w:r>
      <w:r w:rsidR="0078346F">
        <w:rPr>
          <w:rFonts w:ascii="UICTFontTextStyleBody" w:eastAsiaTheme="minorEastAsia" w:hAnsi="UICTFontTextStyleBody" w:cs="Times New Roman"/>
          <w:sz w:val="26"/>
          <w:szCs w:val="26"/>
          <w:lang w:eastAsia="en-GB"/>
        </w:rPr>
        <w:t xml:space="preserve">Farah </w:t>
      </w:r>
      <w:proofErr w:type="spellStart"/>
      <w:r w:rsidR="00FB01A9">
        <w:rPr>
          <w:rFonts w:ascii="UICTFontTextStyleBody" w:eastAsiaTheme="minorEastAsia" w:hAnsi="UICTFontTextStyleBody" w:cs="Times New Roman"/>
          <w:sz w:val="26"/>
          <w:szCs w:val="26"/>
          <w:lang w:eastAsia="en-GB"/>
        </w:rPr>
        <w:t>wiita</w:t>
      </w:r>
      <w:proofErr w:type="spellEnd"/>
      <w:r w:rsidR="00FB01A9">
        <w:rPr>
          <w:rFonts w:ascii="UICTFontTextStyleBody" w:eastAsiaTheme="minorEastAsia" w:hAnsi="UICTFontTextStyleBody" w:cs="Times New Roman"/>
          <w:sz w:val="26"/>
          <w:szCs w:val="26"/>
          <w:lang w:eastAsia="en-GB"/>
        </w:rPr>
        <w:t xml:space="preserve"> </w:t>
      </w:r>
    </w:p>
    <w:p w14:paraId="14FDDCC8" w14:textId="352A9EE1" w:rsidR="003A35F6" w:rsidRPr="00E72007" w:rsidRDefault="003A35F6">
      <w:pPr>
        <w:rPr>
          <w:rStyle w:val="s1"/>
        </w:rPr>
      </w:pPr>
    </w:p>
    <w:p w14:paraId="452BADA4" w14:textId="77777777" w:rsidR="00793CD5" w:rsidRPr="00E72007" w:rsidRDefault="00793CD5">
      <w:pPr>
        <w:rPr>
          <w:rStyle w:val="s1"/>
        </w:rPr>
      </w:pPr>
    </w:p>
    <w:p w14:paraId="37B14C90" w14:textId="77777777" w:rsidR="00793CD5" w:rsidRPr="00E72007" w:rsidRDefault="00793CD5">
      <w:pPr>
        <w:rPr>
          <w:rStyle w:val="s1"/>
        </w:rPr>
      </w:pPr>
    </w:p>
    <w:p w14:paraId="27D2FDF1" w14:textId="77777777" w:rsidR="00793CD5" w:rsidRPr="006F140E" w:rsidRDefault="00793CD5" w:rsidP="00793CD5">
      <w:pPr>
        <w:pStyle w:val="Heading2"/>
        <w:rPr>
          <w:rStyle w:val="s1"/>
          <w:u w:val="single"/>
        </w:rPr>
      </w:pPr>
      <w:r w:rsidRPr="006F140E">
        <w:rPr>
          <w:rStyle w:val="s1"/>
          <w:u w:val="single"/>
        </w:rPr>
        <w:t>Introduction:</w:t>
      </w:r>
    </w:p>
    <w:p w14:paraId="6464C0EB" w14:textId="77777777" w:rsidR="00793CD5" w:rsidRPr="00E72007" w:rsidRDefault="00793CD5" w:rsidP="00793CD5">
      <w:pPr>
        <w:rPr>
          <w:rStyle w:val="s1"/>
        </w:rPr>
      </w:pPr>
    </w:p>
    <w:p w14:paraId="0849E452" w14:textId="77777777" w:rsidR="00793CD5" w:rsidRPr="00E72007" w:rsidRDefault="00793CD5" w:rsidP="00793CD5">
      <w:pPr>
        <w:rPr>
          <w:rStyle w:val="s1"/>
        </w:rPr>
      </w:pPr>
      <w:r w:rsidRPr="00E72007">
        <w:rPr>
          <w:rStyle w:val="s1"/>
        </w:rPr>
        <w:t xml:space="preserve">This portfolio reflects what I learned throughout creativity, value creation module and leaderships also how my understanding developed as a health and social care student. Before starting this module, I mainly connected creativity with artistic ability rather than professional healthcare practice. I did not fully understand how creativity, innovation and leadership influence the quality of care provided to individuals. As the module progressed, I learned that health and social care professionals must think creatively to respond to challenges, improve services and meet the diverse needs of patients. </w:t>
      </w:r>
    </w:p>
    <w:p w14:paraId="15C8D550" w14:textId="77777777" w:rsidR="00793CD5" w:rsidRPr="00E72007" w:rsidRDefault="00793CD5" w:rsidP="00793CD5">
      <w:pPr>
        <w:rPr>
          <w:rStyle w:val="s1"/>
        </w:rPr>
      </w:pPr>
    </w:p>
    <w:p w14:paraId="54AC2864" w14:textId="77777777" w:rsidR="00793CD5" w:rsidRPr="00E72007" w:rsidRDefault="00A3479D" w:rsidP="00793CD5">
      <w:pPr>
        <w:rPr>
          <w:rStyle w:val="s1"/>
        </w:rPr>
      </w:pPr>
      <w:r w:rsidRPr="00E72007">
        <w:rPr>
          <w:rStyle w:val="s1"/>
        </w:rPr>
        <w:t xml:space="preserve">The module encouraged me to reflect on my own learning and consider how theoretical concepts apply to real-life situations. Through lectures, discussions and independent study I have developed a better understanding of leadership, value and innovation within modern health and social care settings. This portfolio explores these areas while reflecting on my personal development and future professional practice. </w:t>
      </w:r>
    </w:p>
    <w:p w14:paraId="6B96655C" w14:textId="77777777" w:rsidR="00A3479D" w:rsidRPr="00E72007" w:rsidRDefault="00A3479D" w:rsidP="00793CD5">
      <w:pPr>
        <w:rPr>
          <w:rStyle w:val="s1"/>
        </w:rPr>
      </w:pPr>
    </w:p>
    <w:p w14:paraId="03BB5CE2" w14:textId="77777777" w:rsidR="00A3479D" w:rsidRPr="009E39C3" w:rsidRDefault="00A3479D" w:rsidP="00A3479D">
      <w:pPr>
        <w:pStyle w:val="Heading2"/>
        <w:rPr>
          <w:rStyle w:val="s1"/>
          <w:u w:val="single"/>
        </w:rPr>
      </w:pPr>
      <w:r w:rsidRPr="009E39C3">
        <w:rPr>
          <w:rStyle w:val="s1"/>
          <w:u w:val="single"/>
        </w:rPr>
        <w:t>My learning journey:</w:t>
      </w:r>
    </w:p>
    <w:p w14:paraId="45E6F124" w14:textId="77777777" w:rsidR="00A3479D" w:rsidRPr="00E72007" w:rsidRDefault="00A3479D" w:rsidP="00A3479D">
      <w:pPr>
        <w:rPr>
          <w:rStyle w:val="s1"/>
        </w:rPr>
      </w:pPr>
    </w:p>
    <w:p w14:paraId="47BDBDE8" w14:textId="77777777" w:rsidR="00A3479D" w:rsidRPr="00E72007" w:rsidRDefault="00A3479D" w:rsidP="00A3479D">
      <w:pPr>
        <w:rPr>
          <w:rStyle w:val="s1"/>
        </w:rPr>
      </w:pPr>
      <w:r w:rsidRPr="00E72007">
        <w:rPr>
          <w:rStyle w:val="s1"/>
        </w:rPr>
        <w:t xml:space="preserve">At the beginning of the module, I </w:t>
      </w:r>
      <w:r w:rsidR="00946863" w:rsidRPr="00E72007">
        <w:rPr>
          <w:rStyle w:val="s1"/>
        </w:rPr>
        <w:t xml:space="preserve">felt confused about how creativity related to health and social care because I always had this thought that healthcare settings were often structured and guided by policies and procedures. However, as the weeks went on I’ve learnt that creativity exists within professional boundaries and plays an important role in improving care delivery. </w:t>
      </w:r>
    </w:p>
    <w:p w14:paraId="552B403A" w14:textId="77777777" w:rsidR="00946863" w:rsidRPr="00E72007" w:rsidRDefault="00946863" w:rsidP="00A3479D">
      <w:pPr>
        <w:rPr>
          <w:rStyle w:val="s1"/>
        </w:rPr>
      </w:pPr>
    </w:p>
    <w:p w14:paraId="774BCDD4" w14:textId="77777777" w:rsidR="00946863" w:rsidRPr="00E72007" w:rsidRDefault="00946863" w:rsidP="00A3479D">
      <w:pPr>
        <w:rPr>
          <w:rStyle w:val="s1"/>
        </w:rPr>
      </w:pPr>
      <w:r w:rsidRPr="00E72007">
        <w:rPr>
          <w:rStyle w:val="s1"/>
        </w:rPr>
        <w:t xml:space="preserve">Participating in class discussions helped me understand that learning is not only about gaining knowledge but also about reflecting on personal growth. I learned to think more critically about health and social care practice and began </w:t>
      </w:r>
      <w:r w:rsidR="00137504" w:rsidRPr="00E72007">
        <w:rPr>
          <w:rStyle w:val="s1"/>
        </w:rPr>
        <w:t xml:space="preserve">questioning how services could be improved rather than simply accepting existing systems. This was different from previous learning experiences where I focused mainly on memorising information. </w:t>
      </w:r>
    </w:p>
    <w:p w14:paraId="32243946" w14:textId="77777777" w:rsidR="00137504" w:rsidRPr="00E72007" w:rsidRDefault="00137504" w:rsidP="00A3479D">
      <w:pPr>
        <w:rPr>
          <w:rStyle w:val="s1"/>
        </w:rPr>
      </w:pPr>
    </w:p>
    <w:p w14:paraId="32B604A1" w14:textId="77777777" w:rsidR="00B475AB" w:rsidRPr="00E72007" w:rsidRDefault="00137504" w:rsidP="00A3479D">
      <w:pPr>
        <w:rPr>
          <w:rStyle w:val="s1"/>
        </w:rPr>
      </w:pPr>
      <w:r w:rsidRPr="00E72007">
        <w:rPr>
          <w:rStyle w:val="s1"/>
        </w:rPr>
        <w:t>Throughout module, I noticed my conf</w:t>
      </w:r>
      <w:r w:rsidR="00B475AB" w:rsidRPr="00E72007">
        <w:rPr>
          <w:rStyle w:val="s1"/>
        </w:rPr>
        <w:t xml:space="preserve">idence gradually improving. At first, I was hesitant and shy to share ideas during discussions but I realised that collaboration and different perspectives contribute to innovation. Listening to others helped me so much to understand how teamwork supports better decision-making in health and social care settings. I learned that professional development involves continuous reflection, self-awareness and willingness to learn from others. </w:t>
      </w:r>
    </w:p>
    <w:p w14:paraId="0BDC51EF" w14:textId="77777777" w:rsidR="00B475AB" w:rsidRPr="00E72007" w:rsidRDefault="00B475AB" w:rsidP="00A3479D">
      <w:pPr>
        <w:rPr>
          <w:rStyle w:val="s1"/>
        </w:rPr>
      </w:pPr>
    </w:p>
    <w:p w14:paraId="1E3FEF34" w14:textId="77777777" w:rsidR="00137504" w:rsidRPr="009E39C3" w:rsidRDefault="00B475AB" w:rsidP="00B475AB">
      <w:pPr>
        <w:pStyle w:val="Heading2"/>
        <w:rPr>
          <w:rStyle w:val="s1"/>
          <w:u w:val="single"/>
        </w:rPr>
      </w:pPr>
      <w:r w:rsidRPr="009E39C3">
        <w:rPr>
          <w:rStyle w:val="s1"/>
          <w:u w:val="single"/>
        </w:rPr>
        <w:t xml:space="preserve">Creativity in health and social care: </w:t>
      </w:r>
    </w:p>
    <w:p w14:paraId="15C86C45" w14:textId="77777777" w:rsidR="00B475AB" w:rsidRPr="00E72007" w:rsidRDefault="00B475AB" w:rsidP="00B475AB">
      <w:pPr>
        <w:rPr>
          <w:rStyle w:val="s1"/>
        </w:rPr>
      </w:pPr>
    </w:p>
    <w:p w14:paraId="44EE4664" w14:textId="77777777" w:rsidR="00B475AB" w:rsidRPr="00E72007" w:rsidRDefault="00B475AB" w:rsidP="00B475AB">
      <w:pPr>
        <w:rPr>
          <w:rStyle w:val="s1"/>
        </w:rPr>
      </w:pPr>
      <w:r w:rsidRPr="00E72007">
        <w:rPr>
          <w:rStyle w:val="s1"/>
        </w:rPr>
        <w:t xml:space="preserve">One of the most important lessons I learned during this module is that creativity is important within health and social care practice. Services face ongoing challenges such as increasing demand, limited resources and complex patients </w:t>
      </w:r>
      <w:r w:rsidR="00335915" w:rsidRPr="00E72007">
        <w:rPr>
          <w:rStyle w:val="s1"/>
        </w:rPr>
        <w:t xml:space="preserve">needs. Creativity allows professionals to change their approaches and find solutions that improve outcomes. </w:t>
      </w:r>
    </w:p>
    <w:p w14:paraId="040F546E" w14:textId="77777777" w:rsidR="00335915" w:rsidRPr="00E72007" w:rsidRDefault="00335915" w:rsidP="00B475AB">
      <w:pPr>
        <w:rPr>
          <w:rStyle w:val="s1"/>
        </w:rPr>
      </w:pPr>
    </w:p>
    <w:p w14:paraId="5B26BB3A" w14:textId="77777777" w:rsidR="00335915" w:rsidRPr="00E72007" w:rsidRDefault="00335915" w:rsidP="00B475AB">
      <w:pPr>
        <w:rPr>
          <w:rStyle w:val="s1"/>
        </w:rPr>
      </w:pPr>
      <w:r w:rsidRPr="00E72007">
        <w:rPr>
          <w:rStyle w:val="s1"/>
        </w:rPr>
        <w:t>I learned that creativity involves recognising individuals as unique and providing person-centred care that respects their preferences and dignity and independence (Skills for Care, 2023)</w:t>
      </w:r>
      <w:r w:rsidR="009A4469" w:rsidRPr="00E72007">
        <w:rPr>
          <w:rStyle w:val="s1"/>
        </w:rPr>
        <w:t xml:space="preserve">. Creativity practice can include changing </w:t>
      </w:r>
      <w:r w:rsidR="009C3CDF" w:rsidRPr="00E72007">
        <w:rPr>
          <w:rStyle w:val="s1"/>
        </w:rPr>
        <w:t xml:space="preserve">communication styles, introducing flexible support plans or using alternative methods to engage with patients and colleagues who may struggle with traditional approaches. </w:t>
      </w:r>
    </w:p>
    <w:p w14:paraId="77E993E8" w14:textId="77777777" w:rsidR="009C3CDF" w:rsidRPr="00E72007" w:rsidRDefault="009C3CDF" w:rsidP="00B475AB">
      <w:pPr>
        <w:rPr>
          <w:rStyle w:val="s1"/>
        </w:rPr>
      </w:pPr>
    </w:p>
    <w:p w14:paraId="56DC2470" w14:textId="77777777" w:rsidR="009C3CDF" w:rsidRPr="00E72007" w:rsidRDefault="009C3CDF" w:rsidP="00B475AB">
      <w:pPr>
        <w:rPr>
          <w:rStyle w:val="s1"/>
        </w:rPr>
      </w:pPr>
      <w:r w:rsidRPr="00E72007">
        <w:rPr>
          <w:rStyle w:val="s1"/>
        </w:rPr>
        <w:t xml:space="preserve">This topic changed my understanding of healthcare because I previously viewed care as routine-based. I realised </w:t>
      </w:r>
      <w:r w:rsidR="00DF7F4D" w:rsidRPr="00E72007">
        <w:rPr>
          <w:rStyle w:val="s1"/>
        </w:rPr>
        <w:t xml:space="preserve">that professionals must constantly change their practice meet changing circumstances. Creativity does not mean ignoring policies but instead it involves working within guidelines while finding better ways to support patients. Reflecting on this made me more aware of how small creative changes can positively influence a person’s experience of care. </w:t>
      </w:r>
    </w:p>
    <w:p w14:paraId="566ED1F3" w14:textId="77777777" w:rsidR="00DF7F4D" w:rsidRPr="00E72007" w:rsidRDefault="00DF7F4D" w:rsidP="00B475AB">
      <w:pPr>
        <w:rPr>
          <w:rStyle w:val="s1"/>
        </w:rPr>
      </w:pPr>
    </w:p>
    <w:p w14:paraId="74793B61" w14:textId="77777777" w:rsidR="00DF7F4D" w:rsidRPr="00E72007" w:rsidRDefault="00DF7F4D" w:rsidP="00DF7F4D">
      <w:pPr>
        <w:pStyle w:val="Heading2"/>
        <w:rPr>
          <w:rStyle w:val="s1"/>
        </w:rPr>
      </w:pPr>
      <w:r w:rsidRPr="00E72007">
        <w:rPr>
          <w:rStyle w:val="s1"/>
        </w:rPr>
        <w:t xml:space="preserve">Leadership in health and social care </w:t>
      </w:r>
    </w:p>
    <w:p w14:paraId="69E7EBDA" w14:textId="77777777" w:rsidR="003E5DE6" w:rsidRPr="00E72007" w:rsidRDefault="003E5DE6" w:rsidP="003E5DE6">
      <w:pPr>
        <w:rPr>
          <w:rStyle w:val="s1"/>
        </w:rPr>
      </w:pPr>
    </w:p>
    <w:p w14:paraId="014FEE87" w14:textId="77777777" w:rsidR="003E5DE6" w:rsidRPr="00E72007" w:rsidRDefault="003E5DE6" w:rsidP="003E5DE6">
      <w:pPr>
        <w:rPr>
          <w:rStyle w:val="s1"/>
        </w:rPr>
      </w:pPr>
      <w:r w:rsidRPr="00E72007">
        <w:rPr>
          <w:rStyle w:val="s1"/>
        </w:rPr>
        <w:t xml:space="preserve">Before studying this module, I believed leadership was mainly connected with management positions. However, I’ve learnt that leadership can be demonstrated at all levels within health and social care. Leadership involves supporting others, promoting teamwork and encouraging continuous improvement. </w:t>
      </w:r>
    </w:p>
    <w:p w14:paraId="727E6CD5" w14:textId="77777777" w:rsidR="003E5DE6" w:rsidRPr="00E72007" w:rsidRDefault="003E5DE6" w:rsidP="003E5DE6">
      <w:pPr>
        <w:rPr>
          <w:rStyle w:val="s1"/>
        </w:rPr>
      </w:pPr>
    </w:p>
    <w:p w14:paraId="772225A2" w14:textId="77777777" w:rsidR="003E5DE6" w:rsidRPr="00E72007" w:rsidRDefault="003E5DE6" w:rsidP="003E5DE6">
      <w:pPr>
        <w:rPr>
          <w:rStyle w:val="s1"/>
        </w:rPr>
      </w:pPr>
      <w:r w:rsidRPr="00E72007">
        <w:rPr>
          <w:rStyle w:val="s1"/>
        </w:rPr>
        <w:t xml:space="preserve">Compassionate and inclusive leadership focuses on understanding staff wellbeing and creating supportive working environments where individuals feel confident sharing ideas (Health Education England, 2022). I learned that effective leadership directly impacts staff motivation and quality of care provided. </w:t>
      </w:r>
    </w:p>
    <w:p w14:paraId="740A9FA0" w14:textId="77777777" w:rsidR="003E5DE6" w:rsidRPr="00E72007" w:rsidRDefault="003E5DE6" w:rsidP="003E5DE6">
      <w:pPr>
        <w:rPr>
          <w:rStyle w:val="s1"/>
        </w:rPr>
      </w:pPr>
    </w:p>
    <w:p w14:paraId="569AACFE" w14:textId="77777777" w:rsidR="003E5DE6" w:rsidRPr="00E72007" w:rsidRDefault="003E5DE6" w:rsidP="003E5DE6">
      <w:pPr>
        <w:rPr>
          <w:rStyle w:val="s1"/>
        </w:rPr>
      </w:pPr>
      <w:r w:rsidRPr="00E72007">
        <w:rPr>
          <w:rStyle w:val="s1"/>
        </w:rPr>
        <w:t>Reflecting on my own development, I realised that leadership begins with communication, self-awareness and respect</w:t>
      </w:r>
      <w:r w:rsidR="00C3781B" w:rsidRPr="00E72007">
        <w:rPr>
          <w:rStyle w:val="s1"/>
        </w:rPr>
        <w:t xml:space="preserve">. Group work allowed me to practise listening to different viewpoints and contributing my own ideas. I also learned that leaderships does not always involve authority but can be shown through professionalism, empathy and willingness to take responsibility. </w:t>
      </w:r>
    </w:p>
    <w:p w14:paraId="06EB6D76" w14:textId="77777777" w:rsidR="00C3781B" w:rsidRPr="00E72007" w:rsidRDefault="00C3781B" w:rsidP="003E5DE6">
      <w:pPr>
        <w:rPr>
          <w:rStyle w:val="s1"/>
        </w:rPr>
      </w:pPr>
    </w:p>
    <w:p w14:paraId="10D2EB89" w14:textId="77777777" w:rsidR="00C3781B" w:rsidRPr="00E72007" w:rsidRDefault="00C3781B" w:rsidP="003E5DE6">
      <w:pPr>
        <w:rPr>
          <w:rStyle w:val="s1"/>
        </w:rPr>
      </w:pPr>
      <w:r w:rsidRPr="00E72007">
        <w:rPr>
          <w:rStyle w:val="s1"/>
        </w:rPr>
        <w:t>This understanding helped me see myself as an active participant in future healthcare environments rather than someone who simply follows instructions.</w:t>
      </w:r>
    </w:p>
    <w:p w14:paraId="06A2ABEF" w14:textId="77777777" w:rsidR="00C3781B" w:rsidRPr="00E72007" w:rsidRDefault="00C3781B" w:rsidP="003E5DE6">
      <w:pPr>
        <w:rPr>
          <w:rStyle w:val="s1"/>
        </w:rPr>
      </w:pPr>
    </w:p>
    <w:p w14:paraId="29AA960A" w14:textId="77777777" w:rsidR="00C3781B" w:rsidRPr="00E72007" w:rsidRDefault="00C3781B" w:rsidP="00C3781B">
      <w:pPr>
        <w:pStyle w:val="Heading2"/>
        <w:rPr>
          <w:rStyle w:val="s1"/>
        </w:rPr>
      </w:pPr>
      <w:r w:rsidRPr="00E72007">
        <w:rPr>
          <w:rStyle w:val="s1"/>
        </w:rPr>
        <w:t>Value creation in health and social care</w:t>
      </w:r>
    </w:p>
    <w:p w14:paraId="104AC98A" w14:textId="77777777" w:rsidR="00C3781B" w:rsidRPr="00E72007" w:rsidRDefault="00C3781B" w:rsidP="00C3781B">
      <w:pPr>
        <w:rPr>
          <w:rStyle w:val="s1"/>
        </w:rPr>
      </w:pPr>
    </w:p>
    <w:p w14:paraId="202266B0" w14:textId="77777777" w:rsidR="00C3781B" w:rsidRPr="00E72007" w:rsidRDefault="00C3781B" w:rsidP="00C3781B">
      <w:pPr>
        <w:rPr>
          <w:rStyle w:val="s1"/>
        </w:rPr>
      </w:pPr>
      <w:r w:rsidRPr="00E72007">
        <w:rPr>
          <w:rStyle w:val="s1"/>
        </w:rPr>
        <w:t>Another key concept explored during the module was value creation. Initially, I thought value mainly referred to financial efficiency within healthcare services.</w:t>
      </w:r>
      <w:r w:rsidR="00FA08C7" w:rsidRPr="00E72007">
        <w:rPr>
          <w:rStyle w:val="s1"/>
        </w:rPr>
        <w:t xml:space="preserve"> However, the module taught me that value also includes emotional wellbeing, safety, dignity and improved quality of life for patients. </w:t>
      </w:r>
    </w:p>
    <w:p w14:paraId="62CA2036" w14:textId="77777777" w:rsidR="00FA08C7" w:rsidRPr="00E72007" w:rsidRDefault="00FA08C7" w:rsidP="00C3781B">
      <w:pPr>
        <w:rPr>
          <w:rStyle w:val="s1"/>
        </w:rPr>
      </w:pPr>
    </w:p>
    <w:p w14:paraId="7F42B33F" w14:textId="77777777" w:rsidR="00FA08C7" w:rsidRPr="00E72007" w:rsidRDefault="00FA08C7" w:rsidP="00C3781B">
      <w:pPr>
        <w:rPr>
          <w:rStyle w:val="s1"/>
        </w:rPr>
      </w:pPr>
      <w:r w:rsidRPr="00E72007">
        <w:rPr>
          <w:rStyle w:val="s1"/>
        </w:rPr>
        <w:t xml:space="preserve">The NHS encourages innovation to improve patient outcomes while </w:t>
      </w:r>
      <w:r w:rsidR="00C9025B" w:rsidRPr="00E72007">
        <w:rPr>
          <w:rStyle w:val="s1"/>
        </w:rPr>
        <w:t xml:space="preserve">using resources effectively (NHS England, 2023). I’ve learnt that creating value includes understanding what matters most to individuals receiving care. For example, personalised care planning may require additional effort initially but can improve long-term health outcomes and reduce pressure on services. </w:t>
      </w:r>
    </w:p>
    <w:p w14:paraId="3CE36CDA" w14:textId="77777777" w:rsidR="00C9025B" w:rsidRPr="00E72007" w:rsidRDefault="00C9025B" w:rsidP="00C3781B">
      <w:pPr>
        <w:rPr>
          <w:rStyle w:val="s1"/>
        </w:rPr>
      </w:pPr>
    </w:p>
    <w:p w14:paraId="7BD3AF7F" w14:textId="77777777" w:rsidR="00C9025B" w:rsidRPr="00E72007" w:rsidRDefault="00C9025B" w:rsidP="00C3781B">
      <w:pPr>
        <w:rPr>
          <w:rStyle w:val="s1"/>
        </w:rPr>
      </w:pPr>
      <w:r w:rsidRPr="00E72007">
        <w:rPr>
          <w:rStyle w:val="s1"/>
        </w:rPr>
        <w:t xml:space="preserve">Reflecting on this topic helped me understand that quality care is not only measured through efficiency but through positive experiences and meaningful support. Professionals must balance organisational demands with compassion and person-centre values to create genuine value within health and social care settings. </w:t>
      </w:r>
    </w:p>
    <w:p w14:paraId="4AF4F786" w14:textId="58BADA21" w:rsidR="00C9025B" w:rsidRPr="00E72007" w:rsidRDefault="00C9025B" w:rsidP="00FB61EA">
      <w:pPr>
        <w:rPr>
          <w:rStyle w:val="s1"/>
        </w:rPr>
      </w:pPr>
    </w:p>
    <w:p w14:paraId="596F340C" w14:textId="77777777" w:rsidR="001E40AF" w:rsidRPr="00E72007" w:rsidRDefault="001E40AF" w:rsidP="00FB61EA">
      <w:pPr>
        <w:rPr>
          <w:rStyle w:val="s1"/>
        </w:rPr>
      </w:pPr>
    </w:p>
    <w:p w14:paraId="32C8B955" w14:textId="5171207C" w:rsidR="00190526" w:rsidRPr="000868AC" w:rsidRDefault="00341142" w:rsidP="00190526">
      <w:pPr>
        <w:rPr>
          <w:rStyle w:val="s1"/>
          <w:u w:val="single"/>
        </w:rPr>
      </w:pPr>
      <w:r w:rsidRPr="000868AC">
        <w:rPr>
          <w:rStyle w:val="s1"/>
          <w:color w:val="2F5496" w:themeColor="accent1" w:themeShade="BF"/>
          <w:u w:val="single"/>
        </w:rPr>
        <w:t>Technology and innovation</w:t>
      </w:r>
      <w:r w:rsidRPr="000868AC">
        <w:rPr>
          <w:rStyle w:val="s1"/>
          <w:u w:val="single"/>
        </w:rPr>
        <w:t xml:space="preserve"> </w:t>
      </w:r>
    </w:p>
    <w:p w14:paraId="5A7C60EC" w14:textId="77777777" w:rsidR="000868AC" w:rsidRDefault="000868AC" w:rsidP="00190526">
      <w:pPr>
        <w:rPr>
          <w:rStyle w:val="s1"/>
        </w:rPr>
      </w:pPr>
    </w:p>
    <w:p w14:paraId="0819F1C6" w14:textId="5D96D58F" w:rsidR="00546D10" w:rsidRPr="00E72007" w:rsidRDefault="00190526" w:rsidP="00190526">
      <w:pPr>
        <w:rPr>
          <w:rStyle w:val="s1"/>
        </w:rPr>
      </w:pPr>
      <w:r w:rsidRPr="00E72007">
        <w:rPr>
          <w:rStyle w:val="s1"/>
        </w:rPr>
        <w:t>Technology was on</w:t>
      </w:r>
      <w:r w:rsidR="00425B0E" w:rsidRPr="00E72007">
        <w:rPr>
          <w:rStyle w:val="s1"/>
        </w:rPr>
        <w:t>e of the areas that changed my perspective the most. Before studying this module, I mainly connected technology with administrative tasks such as documentation and record keeping. I learned that technological innovation plays a specific role in improving accessibility and communication within health services</w:t>
      </w:r>
      <w:r w:rsidR="007E5C76">
        <w:rPr>
          <w:rStyle w:val="s1"/>
        </w:rPr>
        <w:t>.</w:t>
      </w:r>
    </w:p>
    <w:p w14:paraId="15FA428D" w14:textId="77777777" w:rsidR="00546D10" w:rsidRPr="00E72007" w:rsidRDefault="00546D10" w:rsidP="00190526">
      <w:pPr>
        <w:rPr>
          <w:rStyle w:val="s1"/>
        </w:rPr>
      </w:pPr>
    </w:p>
    <w:p w14:paraId="2B151E10" w14:textId="77777777" w:rsidR="00546D10" w:rsidRPr="00E72007" w:rsidRDefault="00546D10">
      <w:pPr>
        <w:pStyle w:val="p1"/>
        <w:rPr>
          <w:rStyle w:val="s1"/>
        </w:rPr>
      </w:pPr>
      <w:r w:rsidRPr="00E72007">
        <w:rPr>
          <w:rStyle w:val="s1"/>
        </w:rPr>
        <w:t xml:space="preserve">Examples such as online consultations, electronic health records and remote monitoring systems allow professionals to provide care more efficiently while supporting independence (World Health </w:t>
      </w:r>
      <w:proofErr w:type="spellStart"/>
      <w:r w:rsidRPr="00E72007">
        <w:rPr>
          <w:rStyle w:val="s1"/>
        </w:rPr>
        <w:t>Organization</w:t>
      </w:r>
      <w:proofErr w:type="spellEnd"/>
      <w:r w:rsidRPr="00E72007">
        <w:rPr>
          <w:rStyle w:val="s1"/>
        </w:rPr>
        <w:t>, 2021). These developments can reduce barriers for those who may struggle to attend appointments due to mobility or geographical limitations.</w:t>
      </w:r>
    </w:p>
    <w:p w14:paraId="642F1F81" w14:textId="77777777" w:rsidR="00546D10" w:rsidRPr="00E72007" w:rsidRDefault="00546D10">
      <w:pPr>
        <w:pStyle w:val="p2"/>
        <w:rPr>
          <w:rStyle w:val="s1"/>
        </w:rPr>
      </w:pPr>
    </w:p>
    <w:p w14:paraId="7ED893F1" w14:textId="77777777" w:rsidR="00546D10" w:rsidRPr="00E72007" w:rsidRDefault="00546D10">
      <w:pPr>
        <w:pStyle w:val="p1"/>
        <w:rPr>
          <w:rStyle w:val="s1"/>
        </w:rPr>
      </w:pPr>
      <w:r w:rsidRPr="00E72007">
        <w:rPr>
          <w:rStyle w:val="s1"/>
        </w:rPr>
        <w:t>However, I also learned that technology should improve rather than replace human interaction. Health and social care relies heavily on empathy and personal communication, so innovation must always support person-centred care. This topic helped me understand the importance of adaptability as healthcare continues to evolve.</w:t>
      </w:r>
    </w:p>
    <w:p w14:paraId="55B07CF6" w14:textId="77777777" w:rsidR="00546D10" w:rsidRPr="00E72007" w:rsidRDefault="00546D10">
      <w:pPr>
        <w:pStyle w:val="p2"/>
        <w:rPr>
          <w:rStyle w:val="s1"/>
        </w:rPr>
      </w:pPr>
    </w:p>
    <w:p w14:paraId="6EB6BF4F" w14:textId="3AC30C5D" w:rsidR="00546D10" w:rsidRPr="00E72007" w:rsidRDefault="00546D10">
      <w:pPr>
        <w:pStyle w:val="p1"/>
        <w:rPr>
          <w:rStyle w:val="s1"/>
        </w:rPr>
      </w:pPr>
    </w:p>
    <w:p w14:paraId="73D620A6" w14:textId="77777777" w:rsidR="00546D10" w:rsidRPr="00E72007" w:rsidRDefault="00546D10">
      <w:pPr>
        <w:pStyle w:val="p2"/>
        <w:rPr>
          <w:rStyle w:val="s1"/>
        </w:rPr>
      </w:pPr>
    </w:p>
    <w:p w14:paraId="78AF702B" w14:textId="77777777" w:rsidR="00546D10" w:rsidRPr="00F02965" w:rsidRDefault="00546D10" w:rsidP="00112140">
      <w:pPr>
        <w:pStyle w:val="p1"/>
        <w:rPr>
          <w:rStyle w:val="s1"/>
          <w:color w:val="2F5496" w:themeColor="accent1" w:themeShade="BF"/>
          <w:u w:val="single"/>
        </w:rPr>
      </w:pPr>
      <w:r w:rsidRPr="00F02965">
        <w:rPr>
          <w:rStyle w:val="s1"/>
          <w:color w:val="2F5496" w:themeColor="accent1" w:themeShade="BF"/>
          <w:u w:val="single"/>
        </w:rPr>
        <w:t>Applying Learning to Practice</w:t>
      </w:r>
    </w:p>
    <w:p w14:paraId="7D6F292A" w14:textId="77777777" w:rsidR="00546D10" w:rsidRPr="00E72007" w:rsidRDefault="00546D10">
      <w:pPr>
        <w:pStyle w:val="p2"/>
        <w:rPr>
          <w:rStyle w:val="s1"/>
        </w:rPr>
      </w:pPr>
    </w:p>
    <w:p w14:paraId="2C8B20BA" w14:textId="77777777" w:rsidR="00546D10" w:rsidRPr="00E72007" w:rsidRDefault="00546D10">
      <w:pPr>
        <w:pStyle w:val="p1"/>
        <w:rPr>
          <w:rStyle w:val="s1"/>
        </w:rPr>
      </w:pPr>
      <w:r w:rsidRPr="00E72007">
        <w:rPr>
          <w:rStyle w:val="s1"/>
        </w:rPr>
        <w:t>Although I have not yet completed a professional placement, I was still able to apply my learning through classroom discussions, case studies and real-life examples explored during the module. These activities helped me understand how creativity, leadership and value creation operate in real health and social care settings.</w:t>
      </w:r>
    </w:p>
    <w:p w14:paraId="70734BC5" w14:textId="77777777" w:rsidR="00546D10" w:rsidRPr="00E72007" w:rsidRDefault="00546D10">
      <w:pPr>
        <w:pStyle w:val="p2"/>
        <w:rPr>
          <w:rStyle w:val="s1"/>
        </w:rPr>
      </w:pPr>
    </w:p>
    <w:p w14:paraId="122EBA5B" w14:textId="77777777" w:rsidR="00546D10" w:rsidRPr="00E72007" w:rsidRDefault="00546D10">
      <w:pPr>
        <w:pStyle w:val="p1"/>
        <w:rPr>
          <w:rStyle w:val="s1"/>
        </w:rPr>
      </w:pPr>
      <w:r w:rsidRPr="00E72007">
        <w:rPr>
          <w:rStyle w:val="s1"/>
        </w:rPr>
        <w:t>Analysing different scenarios allowed me to imagine how I would respond as a future health and social care professional. For example, discussions about social isolation highlighted how creative solutions such as community engagement programmes or digital inclusion initiatives can improve wellbeing without requiring significant financial resources.</w:t>
      </w:r>
    </w:p>
    <w:p w14:paraId="25AFFD37" w14:textId="77777777" w:rsidR="00546D10" w:rsidRPr="00E72007" w:rsidRDefault="00546D10">
      <w:pPr>
        <w:pStyle w:val="p2"/>
        <w:rPr>
          <w:rStyle w:val="s1"/>
        </w:rPr>
      </w:pPr>
    </w:p>
    <w:p w14:paraId="6B91FDBF" w14:textId="77777777" w:rsidR="00546D10" w:rsidRPr="00E72007" w:rsidRDefault="00546D10">
      <w:pPr>
        <w:pStyle w:val="p1"/>
        <w:rPr>
          <w:rStyle w:val="s1"/>
        </w:rPr>
      </w:pPr>
      <w:r w:rsidRPr="00E72007">
        <w:rPr>
          <w:rStyle w:val="s1"/>
        </w:rPr>
        <w:t>The Care Quality Commission highlights the importance of well-led services that continuously evaluate and improve care delivery (Care Quality Commission, 2023). Reflecting on these examples helped me understand that improvement is a shared responsibility among all professionals, not only senior staff.</w:t>
      </w:r>
    </w:p>
    <w:p w14:paraId="5AC06F43" w14:textId="77777777" w:rsidR="00546D10" w:rsidRPr="00E72007" w:rsidRDefault="00546D10">
      <w:pPr>
        <w:pStyle w:val="p2"/>
        <w:rPr>
          <w:rStyle w:val="s1"/>
        </w:rPr>
      </w:pPr>
    </w:p>
    <w:p w14:paraId="23794651" w14:textId="3685816D" w:rsidR="00546D10" w:rsidRPr="00E72007" w:rsidRDefault="00546D10">
      <w:pPr>
        <w:pStyle w:val="p1"/>
        <w:rPr>
          <w:rStyle w:val="s1"/>
        </w:rPr>
      </w:pPr>
    </w:p>
    <w:p w14:paraId="7E8B5741" w14:textId="77777777" w:rsidR="00546D10" w:rsidRPr="00E72007" w:rsidRDefault="00546D10">
      <w:pPr>
        <w:pStyle w:val="p2"/>
        <w:rPr>
          <w:rStyle w:val="s1"/>
        </w:rPr>
      </w:pPr>
    </w:p>
    <w:p w14:paraId="429F63E8" w14:textId="77777777" w:rsidR="00546D10" w:rsidRPr="00F02965" w:rsidRDefault="00546D10">
      <w:pPr>
        <w:pStyle w:val="p1"/>
        <w:rPr>
          <w:rStyle w:val="s1"/>
          <w:color w:val="2F5496" w:themeColor="accent1" w:themeShade="BF"/>
          <w:u w:val="single"/>
        </w:rPr>
      </w:pPr>
      <w:r w:rsidRPr="00F02965">
        <w:rPr>
          <w:rStyle w:val="s1"/>
          <w:color w:val="2F5496" w:themeColor="accent1" w:themeShade="BF"/>
          <w:u w:val="single"/>
        </w:rPr>
        <w:t>Challenges and Barriers</w:t>
      </w:r>
    </w:p>
    <w:p w14:paraId="77C88887" w14:textId="77777777" w:rsidR="00546D10" w:rsidRPr="00E72007" w:rsidRDefault="00546D10">
      <w:pPr>
        <w:pStyle w:val="p2"/>
        <w:rPr>
          <w:rStyle w:val="s1"/>
        </w:rPr>
      </w:pPr>
    </w:p>
    <w:p w14:paraId="632AADA9" w14:textId="77777777" w:rsidR="00546D10" w:rsidRPr="00E72007" w:rsidRDefault="00546D10">
      <w:pPr>
        <w:pStyle w:val="p1"/>
        <w:rPr>
          <w:rStyle w:val="s1"/>
        </w:rPr>
      </w:pPr>
      <w:r w:rsidRPr="00E72007">
        <w:rPr>
          <w:rStyle w:val="s1"/>
        </w:rPr>
        <w:t>During the module, I also learned that creativity and innovation can face challenges within health and social care environments. Time pressures, staff shortages and organisational policies can make change difficult to implement. Initially, I believed creativity might conflict with professional regulations, but I learned that innovation can occur safely within established guidelines.</w:t>
      </w:r>
    </w:p>
    <w:p w14:paraId="77550794" w14:textId="77777777" w:rsidR="00546D10" w:rsidRPr="00E72007" w:rsidRDefault="00546D10">
      <w:pPr>
        <w:pStyle w:val="p2"/>
        <w:rPr>
          <w:rStyle w:val="s1"/>
        </w:rPr>
      </w:pPr>
    </w:p>
    <w:p w14:paraId="1410BB25" w14:textId="77777777" w:rsidR="00546D10" w:rsidRPr="00E72007" w:rsidRDefault="00546D10">
      <w:pPr>
        <w:pStyle w:val="p1"/>
        <w:rPr>
          <w:rStyle w:val="s1"/>
        </w:rPr>
      </w:pPr>
      <w:r w:rsidRPr="00E72007">
        <w:rPr>
          <w:rStyle w:val="s1"/>
        </w:rPr>
        <w:t>One challenge I personally experienced was changing to reflective writing. At first, I focused on describing the lecture content rather than analysing my own learning. Over time, I became more comfortable reflecting on how knowledge influences my personal and professional development. This process helped me develop critical thinking skills and a deeper understanding of professional practice.</w:t>
      </w:r>
    </w:p>
    <w:p w14:paraId="60E83003" w14:textId="77777777" w:rsidR="00546D10" w:rsidRPr="00E72007" w:rsidRDefault="00546D10">
      <w:pPr>
        <w:pStyle w:val="p2"/>
        <w:rPr>
          <w:rStyle w:val="s1"/>
        </w:rPr>
      </w:pPr>
    </w:p>
    <w:p w14:paraId="4686DE6C" w14:textId="35AC8560" w:rsidR="00546D10" w:rsidRPr="00E72007" w:rsidRDefault="00546D10">
      <w:pPr>
        <w:pStyle w:val="p1"/>
        <w:rPr>
          <w:rStyle w:val="s1"/>
        </w:rPr>
      </w:pPr>
    </w:p>
    <w:p w14:paraId="3F0FAE53" w14:textId="77777777" w:rsidR="00546D10" w:rsidRPr="00E72007" w:rsidRDefault="00546D10">
      <w:pPr>
        <w:pStyle w:val="p2"/>
        <w:rPr>
          <w:rStyle w:val="s1"/>
        </w:rPr>
      </w:pPr>
    </w:p>
    <w:p w14:paraId="579F7EDE" w14:textId="77777777" w:rsidR="00546D10" w:rsidRPr="008076EC" w:rsidRDefault="00546D10">
      <w:pPr>
        <w:pStyle w:val="p1"/>
        <w:rPr>
          <w:rStyle w:val="s1"/>
          <w:color w:val="2F5496" w:themeColor="accent1" w:themeShade="BF"/>
          <w:u w:val="single"/>
        </w:rPr>
      </w:pPr>
      <w:r w:rsidRPr="008076EC">
        <w:rPr>
          <w:rStyle w:val="s1"/>
          <w:color w:val="2F5496" w:themeColor="accent1" w:themeShade="BF"/>
          <w:u w:val="single"/>
        </w:rPr>
        <w:t>Future Professional Practice</w:t>
      </w:r>
    </w:p>
    <w:p w14:paraId="1CD2E6E3" w14:textId="77777777" w:rsidR="00546D10" w:rsidRPr="00E72007" w:rsidRDefault="00546D10">
      <w:pPr>
        <w:pStyle w:val="p2"/>
        <w:rPr>
          <w:rStyle w:val="s1"/>
        </w:rPr>
      </w:pPr>
    </w:p>
    <w:p w14:paraId="61F05CF1" w14:textId="77777777" w:rsidR="00546D10" w:rsidRPr="00E72007" w:rsidRDefault="00546D10">
      <w:pPr>
        <w:pStyle w:val="p1"/>
        <w:rPr>
          <w:rStyle w:val="s1"/>
        </w:rPr>
      </w:pPr>
      <w:r w:rsidRPr="00E72007">
        <w:rPr>
          <w:rStyle w:val="s1"/>
        </w:rPr>
        <w:t>This module has influenced how I view my future role within health and social care. I learned that professionals are not only responsible for delivering care but also for improving services and responding to changing needs within society.</w:t>
      </w:r>
    </w:p>
    <w:p w14:paraId="5D2A7885" w14:textId="77777777" w:rsidR="00546D10" w:rsidRPr="00E72007" w:rsidRDefault="00546D10">
      <w:pPr>
        <w:pStyle w:val="p2"/>
        <w:rPr>
          <w:rStyle w:val="s1"/>
        </w:rPr>
      </w:pPr>
    </w:p>
    <w:p w14:paraId="415E6088" w14:textId="77777777" w:rsidR="00546D10" w:rsidRPr="00E72007" w:rsidRDefault="00546D10">
      <w:pPr>
        <w:pStyle w:val="p1"/>
        <w:rPr>
          <w:rStyle w:val="s1"/>
        </w:rPr>
      </w:pPr>
      <w:r w:rsidRPr="00E72007">
        <w:rPr>
          <w:rStyle w:val="s1"/>
        </w:rPr>
        <w:t>Even without placement experience, the module helped me develop professional awareness and prepare for future employment. I aim to apply creative problem-solving skills, effective communication and collaborative working in my future career. I also plan to continue developing leadership qualities by building confidence and supporting others within team environments.</w:t>
      </w:r>
    </w:p>
    <w:p w14:paraId="5CAA0F8E" w14:textId="77777777" w:rsidR="00546D10" w:rsidRPr="00E72007" w:rsidRDefault="00546D10">
      <w:pPr>
        <w:pStyle w:val="p2"/>
        <w:rPr>
          <w:rStyle w:val="s1"/>
        </w:rPr>
      </w:pPr>
    </w:p>
    <w:p w14:paraId="0323A5BD" w14:textId="77777777" w:rsidR="00546D10" w:rsidRPr="00E72007" w:rsidRDefault="00546D10">
      <w:pPr>
        <w:pStyle w:val="p1"/>
        <w:rPr>
          <w:rStyle w:val="s1"/>
        </w:rPr>
      </w:pPr>
      <w:r w:rsidRPr="00E72007">
        <w:rPr>
          <w:rStyle w:val="s1"/>
        </w:rPr>
        <w:t>Understanding value creation has encouraged me to focus on person-centred approaches and consider how my actions contribute to positive experiences for service users. Overall, this module strengthened my motivation to work within health and social care and continue developing as a reflective practitioner.</w:t>
      </w:r>
    </w:p>
    <w:p w14:paraId="0999ED66" w14:textId="77777777" w:rsidR="00546D10" w:rsidRPr="00E72007" w:rsidRDefault="00546D10">
      <w:pPr>
        <w:pStyle w:val="p2"/>
        <w:rPr>
          <w:rStyle w:val="s1"/>
        </w:rPr>
      </w:pPr>
    </w:p>
    <w:p w14:paraId="71351C33" w14:textId="724AABC4" w:rsidR="00546D10" w:rsidRPr="00E72007" w:rsidRDefault="00546D10">
      <w:pPr>
        <w:pStyle w:val="p1"/>
        <w:rPr>
          <w:rStyle w:val="s1"/>
        </w:rPr>
      </w:pPr>
    </w:p>
    <w:p w14:paraId="1D87BF90" w14:textId="77777777" w:rsidR="00546D10" w:rsidRPr="00E72007" w:rsidRDefault="00546D10">
      <w:pPr>
        <w:pStyle w:val="p2"/>
        <w:rPr>
          <w:rStyle w:val="s1"/>
        </w:rPr>
      </w:pPr>
    </w:p>
    <w:p w14:paraId="7BCCC935" w14:textId="77777777" w:rsidR="00546D10" w:rsidRPr="008076EC" w:rsidRDefault="00546D10">
      <w:pPr>
        <w:pStyle w:val="p1"/>
        <w:rPr>
          <w:rStyle w:val="s1"/>
          <w:u w:val="single"/>
        </w:rPr>
      </w:pPr>
      <w:r w:rsidRPr="008076EC">
        <w:rPr>
          <w:rStyle w:val="s1"/>
          <w:color w:val="2F5496" w:themeColor="accent1" w:themeShade="BF"/>
          <w:u w:val="single"/>
        </w:rPr>
        <w:t>Conclusion</w:t>
      </w:r>
    </w:p>
    <w:p w14:paraId="7A4FE48C" w14:textId="77777777" w:rsidR="00546D10" w:rsidRPr="00E72007" w:rsidRDefault="00546D10">
      <w:pPr>
        <w:pStyle w:val="p2"/>
        <w:rPr>
          <w:rStyle w:val="s1"/>
        </w:rPr>
      </w:pPr>
    </w:p>
    <w:p w14:paraId="65FFB715" w14:textId="77777777" w:rsidR="00546D10" w:rsidRPr="00E72007" w:rsidRDefault="00546D10">
      <w:pPr>
        <w:pStyle w:val="p1"/>
        <w:rPr>
          <w:rStyle w:val="s1"/>
        </w:rPr>
      </w:pPr>
      <w:r w:rsidRPr="00E72007">
        <w:rPr>
          <w:rStyle w:val="s1"/>
        </w:rPr>
        <w:t>In conclusion, this portfolio demonstrates how my understanding of creativity, leadership and value creation developed throughout the module. I learned that creativity is an important professional skill used to improve services, respond to challenges and support better outcomes for patients accessing care.</w:t>
      </w:r>
    </w:p>
    <w:p w14:paraId="1E1F93F2" w14:textId="77777777" w:rsidR="00546D10" w:rsidRPr="00E72007" w:rsidRDefault="00546D10">
      <w:pPr>
        <w:pStyle w:val="p2"/>
        <w:rPr>
          <w:rStyle w:val="s1"/>
        </w:rPr>
      </w:pPr>
    </w:p>
    <w:p w14:paraId="3C7B734C" w14:textId="77777777" w:rsidR="00546D10" w:rsidRPr="00E72007" w:rsidRDefault="00546D10">
      <w:pPr>
        <w:pStyle w:val="p1"/>
        <w:rPr>
          <w:rStyle w:val="s1"/>
        </w:rPr>
      </w:pPr>
      <w:r w:rsidRPr="00E72007">
        <w:rPr>
          <w:rStyle w:val="s1"/>
        </w:rPr>
        <w:t>The module helped me develop confidence, reflective thinking and awareness of professional responsibilities within health and social care. Moving forward, I intend to apply these skills in the future while working in practice and remain open to innovation and continuous learning as I progress in my career.</w:t>
      </w:r>
    </w:p>
    <w:p w14:paraId="6702EFEA" w14:textId="77777777" w:rsidR="00546D10" w:rsidRPr="00E72007" w:rsidRDefault="00546D10">
      <w:pPr>
        <w:pStyle w:val="p2"/>
        <w:rPr>
          <w:rStyle w:val="s1"/>
        </w:rPr>
      </w:pPr>
    </w:p>
    <w:p w14:paraId="76BAE4E2" w14:textId="35BE2BA6" w:rsidR="00546D10" w:rsidRPr="00E72007" w:rsidRDefault="00546D10">
      <w:pPr>
        <w:pStyle w:val="p1"/>
        <w:rPr>
          <w:rStyle w:val="s1"/>
        </w:rPr>
      </w:pPr>
    </w:p>
    <w:p w14:paraId="7AEB9C1F" w14:textId="77777777" w:rsidR="00546D10" w:rsidRPr="00E72007" w:rsidRDefault="00546D10">
      <w:pPr>
        <w:pStyle w:val="p2"/>
        <w:rPr>
          <w:rStyle w:val="s1"/>
        </w:rPr>
      </w:pPr>
    </w:p>
    <w:p w14:paraId="3BD1525D" w14:textId="77777777" w:rsidR="00546D10" w:rsidRPr="00A52590" w:rsidRDefault="00546D10" w:rsidP="00A52590">
      <w:pPr>
        <w:pStyle w:val="p1"/>
        <w:rPr>
          <w:rStyle w:val="s1"/>
          <w:color w:val="2F5496" w:themeColor="accent1" w:themeShade="BF"/>
          <w:u w:val="single"/>
        </w:rPr>
      </w:pPr>
      <w:r w:rsidRPr="00A52590">
        <w:rPr>
          <w:rStyle w:val="s1"/>
          <w:color w:val="2F5496" w:themeColor="accent1" w:themeShade="BF"/>
          <w:u w:val="single"/>
        </w:rPr>
        <w:t>Reference List</w:t>
      </w:r>
    </w:p>
    <w:p w14:paraId="6851926C" w14:textId="77777777" w:rsidR="00546D10" w:rsidRPr="00E72007" w:rsidRDefault="00546D10">
      <w:pPr>
        <w:pStyle w:val="p2"/>
        <w:rPr>
          <w:rStyle w:val="s1"/>
        </w:rPr>
      </w:pPr>
    </w:p>
    <w:p w14:paraId="1C6B34DE" w14:textId="77777777" w:rsidR="00546D10" w:rsidRPr="00E72007" w:rsidRDefault="00546D10">
      <w:pPr>
        <w:pStyle w:val="p1"/>
        <w:rPr>
          <w:rStyle w:val="s1"/>
        </w:rPr>
      </w:pPr>
      <w:r w:rsidRPr="00E72007">
        <w:rPr>
          <w:rStyle w:val="s1"/>
        </w:rPr>
        <w:t>NHS England (2023) Innovation in healthcare.</w:t>
      </w:r>
    </w:p>
    <w:p w14:paraId="57D7F73F" w14:textId="77777777" w:rsidR="00546D10" w:rsidRPr="00E72007" w:rsidRDefault="00546D10">
      <w:pPr>
        <w:pStyle w:val="p1"/>
        <w:rPr>
          <w:rStyle w:val="s1"/>
        </w:rPr>
      </w:pPr>
      <w:r w:rsidRPr="00E72007">
        <w:rPr>
          <w:rStyle w:val="s1"/>
        </w:rPr>
        <w:t>https://www.england.nhs.uk/innovation/</w:t>
      </w:r>
    </w:p>
    <w:p w14:paraId="13351A7C" w14:textId="77777777" w:rsidR="00546D10" w:rsidRPr="00E72007" w:rsidRDefault="00546D10">
      <w:pPr>
        <w:pStyle w:val="p2"/>
        <w:rPr>
          <w:rStyle w:val="s1"/>
        </w:rPr>
      </w:pPr>
    </w:p>
    <w:p w14:paraId="7745BE6A" w14:textId="77777777" w:rsidR="00546D10" w:rsidRPr="00E72007" w:rsidRDefault="00546D10">
      <w:pPr>
        <w:pStyle w:val="p1"/>
        <w:rPr>
          <w:rStyle w:val="s1"/>
        </w:rPr>
      </w:pPr>
      <w:hyperlink r:id="rId5" w:history="1">
        <w:r w:rsidRPr="00E72007">
          <w:rPr>
            <w:rStyle w:val="s1"/>
          </w:rPr>
          <w:t>NHS England</w:t>
        </w:r>
      </w:hyperlink>
      <w:r w:rsidRPr="00E72007">
        <w:rPr>
          <w:rStyle w:val="s1"/>
        </w:rPr>
        <w:t xml:space="preserve"> (2019)</w:t>
      </w:r>
    </w:p>
    <w:p w14:paraId="49A6F1A0" w14:textId="77777777" w:rsidR="00546D10" w:rsidRPr="00E72007" w:rsidRDefault="00546D10">
      <w:pPr>
        <w:pStyle w:val="p1"/>
        <w:rPr>
          <w:rStyle w:val="s1"/>
        </w:rPr>
      </w:pPr>
      <w:r w:rsidRPr="00E72007">
        <w:rPr>
          <w:rStyle w:val="s1"/>
        </w:rPr>
        <w:t>The NHS Long Term Plan.</w:t>
      </w:r>
    </w:p>
    <w:p w14:paraId="24907067" w14:textId="77777777" w:rsidR="00546D10" w:rsidRPr="00E72007" w:rsidRDefault="00546D10">
      <w:pPr>
        <w:pStyle w:val="p1"/>
        <w:rPr>
          <w:rStyle w:val="s1"/>
        </w:rPr>
      </w:pPr>
      <w:r w:rsidRPr="00E72007">
        <w:rPr>
          <w:rStyle w:val="s1"/>
        </w:rPr>
        <w:t>London: NHS England.</w:t>
      </w:r>
    </w:p>
    <w:p w14:paraId="5434DAC3" w14:textId="77777777" w:rsidR="00546D10" w:rsidRPr="00E72007" w:rsidRDefault="00546D10">
      <w:pPr>
        <w:pStyle w:val="p1"/>
        <w:rPr>
          <w:rStyle w:val="s1"/>
        </w:rPr>
      </w:pPr>
      <w:r w:rsidRPr="00E72007">
        <w:rPr>
          <w:rStyle w:val="s1"/>
        </w:rPr>
        <w:t>https://www.longtermplan.nhs.uk</w:t>
      </w:r>
    </w:p>
    <w:p w14:paraId="0AB93F4A" w14:textId="77777777" w:rsidR="00546D10" w:rsidRPr="00E72007" w:rsidRDefault="00546D10">
      <w:pPr>
        <w:pStyle w:val="p2"/>
        <w:rPr>
          <w:rStyle w:val="s1"/>
        </w:rPr>
      </w:pPr>
    </w:p>
    <w:p w14:paraId="7FBDA231" w14:textId="77777777" w:rsidR="00546D10" w:rsidRPr="00E72007" w:rsidRDefault="00546D10">
      <w:pPr>
        <w:pStyle w:val="p1"/>
        <w:rPr>
          <w:rStyle w:val="s1"/>
        </w:rPr>
      </w:pPr>
      <w:hyperlink r:id="rId6" w:history="1">
        <w:r w:rsidRPr="00E72007">
          <w:rPr>
            <w:rStyle w:val="s1"/>
          </w:rPr>
          <w:t>Skills for Care</w:t>
        </w:r>
      </w:hyperlink>
      <w:r w:rsidRPr="00E72007">
        <w:rPr>
          <w:rStyle w:val="s1"/>
        </w:rPr>
        <w:t xml:space="preserve"> (2023)</w:t>
      </w:r>
    </w:p>
    <w:p w14:paraId="2904275D" w14:textId="77777777" w:rsidR="00546D10" w:rsidRPr="00E72007" w:rsidRDefault="00546D10">
      <w:pPr>
        <w:pStyle w:val="p1"/>
        <w:rPr>
          <w:rStyle w:val="s1"/>
        </w:rPr>
      </w:pPr>
      <w:r w:rsidRPr="00E72007">
        <w:rPr>
          <w:rStyle w:val="s1"/>
        </w:rPr>
        <w:t>Leadership Qualities Framework for Adult Social Care.</w:t>
      </w:r>
    </w:p>
    <w:p w14:paraId="1F66F47A" w14:textId="77777777" w:rsidR="00546D10" w:rsidRPr="00E72007" w:rsidRDefault="00546D10">
      <w:pPr>
        <w:pStyle w:val="p1"/>
        <w:rPr>
          <w:rStyle w:val="s1"/>
        </w:rPr>
      </w:pPr>
      <w:r w:rsidRPr="00E72007">
        <w:rPr>
          <w:rStyle w:val="s1"/>
        </w:rPr>
        <w:t>Leeds: Skills for Care.</w:t>
      </w:r>
    </w:p>
    <w:p w14:paraId="4BBDB00E" w14:textId="77777777" w:rsidR="00546D10" w:rsidRPr="00E72007" w:rsidRDefault="00546D10">
      <w:pPr>
        <w:pStyle w:val="p1"/>
        <w:rPr>
          <w:rStyle w:val="s1"/>
        </w:rPr>
      </w:pPr>
      <w:r w:rsidRPr="00E72007">
        <w:rPr>
          <w:rStyle w:val="s1"/>
        </w:rPr>
        <w:t>https://www.skillsforcare.org.uk</w:t>
      </w:r>
    </w:p>
    <w:p w14:paraId="4717EAB8" w14:textId="77777777" w:rsidR="00546D10" w:rsidRPr="00E72007" w:rsidRDefault="00546D10">
      <w:pPr>
        <w:pStyle w:val="p2"/>
        <w:rPr>
          <w:rStyle w:val="s1"/>
        </w:rPr>
      </w:pPr>
    </w:p>
    <w:p w14:paraId="7B946251" w14:textId="77777777" w:rsidR="00546D10" w:rsidRPr="00E72007" w:rsidRDefault="00546D10">
      <w:pPr>
        <w:pStyle w:val="p1"/>
        <w:rPr>
          <w:rStyle w:val="s1"/>
        </w:rPr>
      </w:pPr>
      <w:hyperlink r:id="rId7" w:history="1">
        <w:r w:rsidRPr="00E72007">
          <w:rPr>
            <w:rStyle w:val="s1"/>
          </w:rPr>
          <w:t>Care Quality Commission</w:t>
        </w:r>
      </w:hyperlink>
      <w:r w:rsidRPr="00E72007">
        <w:rPr>
          <w:rStyle w:val="s1"/>
        </w:rPr>
        <w:t xml:space="preserve"> (2023)</w:t>
      </w:r>
    </w:p>
    <w:p w14:paraId="068CB697" w14:textId="77777777" w:rsidR="00546D10" w:rsidRPr="00E72007" w:rsidRDefault="00546D10">
      <w:pPr>
        <w:pStyle w:val="p1"/>
        <w:rPr>
          <w:rStyle w:val="s1"/>
        </w:rPr>
      </w:pPr>
      <w:r w:rsidRPr="00E72007">
        <w:rPr>
          <w:rStyle w:val="s1"/>
        </w:rPr>
        <w:t>How CQC Monitors, Inspects and Regulates Services.</w:t>
      </w:r>
    </w:p>
    <w:p w14:paraId="5F456764" w14:textId="77777777" w:rsidR="00546D10" w:rsidRPr="00E72007" w:rsidRDefault="00546D10">
      <w:pPr>
        <w:pStyle w:val="p1"/>
        <w:rPr>
          <w:rStyle w:val="s1"/>
        </w:rPr>
      </w:pPr>
      <w:r w:rsidRPr="00E72007">
        <w:rPr>
          <w:rStyle w:val="s1"/>
        </w:rPr>
        <w:t>London: CQC.</w:t>
      </w:r>
    </w:p>
    <w:p w14:paraId="049C4B70" w14:textId="77777777" w:rsidR="00546D10" w:rsidRPr="00E72007" w:rsidRDefault="00546D10">
      <w:pPr>
        <w:pStyle w:val="p1"/>
        <w:rPr>
          <w:rStyle w:val="s1"/>
        </w:rPr>
      </w:pPr>
      <w:r w:rsidRPr="00E72007">
        <w:rPr>
          <w:rStyle w:val="s1"/>
        </w:rPr>
        <w:t>https://www.cqc.org.uk</w:t>
      </w:r>
    </w:p>
    <w:p w14:paraId="7B06AE92" w14:textId="77777777" w:rsidR="00546D10" w:rsidRPr="00E72007" w:rsidRDefault="00546D10">
      <w:pPr>
        <w:pStyle w:val="p2"/>
        <w:rPr>
          <w:rStyle w:val="s1"/>
        </w:rPr>
      </w:pPr>
    </w:p>
    <w:p w14:paraId="4A6421A8" w14:textId="77777777" w:rsidR="00546D10" w:rsidRPr="00E72007" w:rsidRDefault="00546D10">
      <w:pPr>
        <w:pStyle w:val="p1"/>
        <w:rPr>
          <w:rStyle w:val="s1"/>
        </w:rPr>
      </w:pPr>
      <w:hyperlink r:id="rId8" w:history="1">
        <w:r w:rsidRPr="00E72007">
          <w:rPr>
            <w:rStyle w:val="s1"/>
          </w:rPr>
          <w:t>National Institute for Health and Care Excellence</w:t>
        </w:r>
      </w:hyperlink>
      <w:r w:rsidRPr="00E72007">
        <w:rPr>
          <w:rStyle w:val="s1"/>
        </w:rPr>
        <w:t xml:space="preserve"> (2021)</w:t>
      </w:r>
    </w:p>
    <w:p w14:paraId="7E6C0537" w14:textId="77777777" w:rsidR="00546D10" w:rsidRPr="00E72007" w:rsidRDefault="00546D10">
      <w:pPr>
        <w:pStyle w:val="p1"/>
        <w:rPr>
          <w:rStyle w:val="s1"/>
        </w:rPr>
      </w:pPr>
      <w:r w:rsidRPr="00E72007">
        <w:rPr>
          <w:rStyle w:val="s1"/>
        </w:rPr>
        <w:t>Shared Decision Making (NG197).</w:t>
      </w:r>
    </w:p>
    <w:p w14:paraId="1111115C" w14:textId="77777777" w:rsidR="00546D10" w:rsidRPr="00E72007" w:rsidRDefault="00546D10">
      <w:pPr>
        <w:pStyle w:val="p1"/>
        <w:rPr>
          <w:rStyle w:val="s1"/>
        </w:rPr>
      </w:pPr>
      <w:r w:rsidRPr="00E72007">
        <w:rPr>
          <w:rStyle w:val="s1"/>
        </w:rPr>
        <w:t>London: NICE.</w:t>
      </w:r>
    </w:p>
    <w:p w14:paraId="56D3ABFF" w14:textId="77777777" w:rsidR="00546D10" w:rsidRPr="00E72007" w:rsidRDefault="00546D10">
      <w:pPr>
        <w:pStyle w:val="p1"/>
        <w:rPr>
          <w:rStyle w:val="s1"/>
        </w:rPr>
      </w:pPr>
      <w:r w:rsidRPr="00E72007">
        <w:rPr>
          <w:rStyle w:val="s1"/>
        </w:rPr>
        <w:t>https://www.nice.org.uk</w:t>
      </w:r>
    </w:p>
    <w:p w14:paraId="117A2A9C" w14:textId="77777777" w:rsidR="00546D10" w:rsidRPr="00E72007" w:rsidRDefault="00546D10">
      <w:pPr>
        <w:pStyle w:val="p2"/>
        <w:rPr>
          <w:rStyle w:val="s1"/>
        </w:rPr>
      </w:pPr>
    </w:p>
    <w:p w14:paraId="16C15567" w14:textId="77777777" w:rsidR="00546D10" w:rsidRPr="00E72007" w:rsidRDefault="00546D10">
      <w:pPr>
        <w:pStyle w:val="p1"/>
        <w:rPr>
          <w:rStyle w:val="s1"/>
        </w:rPr>
      </w:pPr>
      <w:hyperlink r:id="rId9" w:history="1">
        <w:r w:rsidRPr="00E72007">
          <w:rPr>
            <w:rStyle w:val="s1"/>
          </w:rPr>
          <w:t>Health Education England</w:t>
        </w:r>
      </w:hyperlink>
      <w:r w:rsidRPr="00E72007">
        <w:rPr>
          <w:rStyle w:val="s1"/>
        </w:rPr>
        <w:t xml:space="preserve"> (2020)</w:t>
      </w:r>
    </w:p>
    <w:p w14:paraId="11F602C6" w14:textId="77777777" w:rsidR="00546D10" w:rsidRPr="00E72007" w:rsidRDefault="00546D10">
      <w:pPr>
        <w:pStyle w:val="p1"/>
        <w:rPr>
          <w:rStyle w:val="s1"/>
        </w:rPr>
      </w:pPr>
      <w:r w:rsidRPr="00E72007">
        <w:rPr>
          <w:rStyle w:val="s1"/>
        </w:rPr>
        <w:t>The Healthcare Leadership Model.</w:t>
      </w:r>
    </w:p>
    <w:p w14:paraId="25D51BCE" w14:textId="77777777" w:rsidR="00546D10" w:rsidRPr="00E72007" w:rsidRDefault="00546D10">
      <w:pPr>
        <w:pStyle w:val="p1"/>
        <w:rPr>
          <w:rStyle w:val="s1"/>
        </w:rPr>
      </w:pPr>
      <w:r w:rsidRPr="00E72007">
        <w:rPr>
          <w:rStyle w:val="s1"/>
        </w:rPr>
        <w:t>London: HEE.</w:t>
      </w:r>
    </w:p>
    <w:p w14:paraId="7B987850" w14:textId="77777777" w:rsidR="00546D10" w:rsidRPr="00E72007" w:rsidRDefault="00546D10">
      <w:pPr>
        <w:pStyle w:val="p1"/>
        <w:rPr>
          <w:rStyle w:val="s1"/>
        </w:rPr>
      </w:pPr>
      <w:r w:rsidRPr="00E72007">
        <w:rPr>
          <w:rStyle w:val="s1"/>
        </w:rPr>
        <w:t>https://www.hee.nhs.uk</w:t>
      </w:r>
    </w:p>
    <w:p w14:paraId="234C8409" w14:textId="77777777" w:rsidR="00546D10" w:rsidRPr="00E72007" w:rsidRDefault="00546D10">
      <w:pPr>
        <w:pStyle w:val="p2"/>
        <w:rPr>
          <w:rStyle w:val="s1"/>
        </w:rPr>
      </w:pPr>
    </w:p>
    <w:p w14:paraId="597AC0B4" w14:textId="3CD7D7C4" w:rsidR="00425B0E" w:rsidRPr="00E72007" w:rsidRDefault="00425B0E" w:rsidP="00190526">
      <w:pPr>
        <w:rPr>
          <w:rStyle w:val="s1"/>
        </w:rPr>
      </w:pPr>
    </w:p>
    <w:sectPr w:rsidR="00425B0E" w:rsidRPr="00E72007" w:rsidSect="006D4B3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ItalicBody">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FC62C0"/>
    <w:multiLevelType w:val="hybridMultilevel"/>
    <w:tmpl w:val="3D7E6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80655C"/>
    <w:multiLevelType w:val="hybridMultilevel"/>
    <w:tmpl w:val="A0207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3902736">
    <w:abstractNumId w:val="1"/>
  </w:num>
  <w:num w:numId="2" w16cid:durableId="4227995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CD5"/>
    <w:rsid w:val="00025DF1"/>
    <w:rsid w:val="00032F4F"/>
    <w:rsid w:val="000868AC"/>
    <w:rsid w:val="00112140"/>
    <w:rsid w:val="00137504"/>
    <w:rsid w:val="00137A7F"/>
    <w:rsid w:val="00190526"/>
    <w:rsid w:val="001E40AF"/>
    <w:rsid w:val="00335915"/>
    <w:rsid w:val="00341142"/>
    <w:rsid w:val="00345BE8"/>
    <w:rsid w:val="003A35F6"/>
    <w:rsid w:val="003E5DE6"/>
    <w:rsid w:val="00425B0E"/>
    <w:rsid w:val="00546D10"/>
    <w:rsid w:val="005B6CB4"/>
    <w:rsid w:val="006D4B35"/>
    <w:rsid w:val="006F140E"/>
    <w:rsid w:val="0078346F"/>
    <w:rsid w:val="00793CD5"/>
    <w:rsid w:val="007E5C76"/>
    <w:rsid w:val="008076EC"/>
    <w:rsid w:val="00946863"/>
    <w:rsid w:val="0099535A"/>
    <w:rsid w:val="009A4469"/>
    <w:rsid w:val="009C3CDF"/>
    <w:rsid w:val="009E39C3"/>
    <w:rsid w:val="00A3479D"/>
    <w:rsid w:val="00A52590"/>
    <w:rsid w:val="00B36803"/>
    <w:rsid w:val="00B475AB"/>
    <w:rsid w:val="00BF3943"/>
    <w:rsid w:val="00C3781B"/>
    <w:rsid w:val="00C9025B"/>
    <w:rsid w:val="00CA2187"/>
    <w:rsid w:val="00D202BB"/>
    <w:rsid w:val="00D747A9"/>
    <w:rsid w:val="00DF7F4D"/>
    <w:rsid w:val="00E72007"/>
    <w:rsid w:val="00EF7B08"/>
    <w:rsid w:val="00F02965"/>
    <w:rsid w:val="00FA08C7"/>
    <w:rsid w:val="00FB01A9"/>
    <w:rsid w:val="00FB61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E05FCE"/>
  <w15:chartTrackingRefBased/>
  <w15:docId w15:val="{115C0D41-C7B0-2447-9A90-3D4EE2376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3CD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93CD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3CD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93CD5"/>
    <w:rPr>
      <w:rFonts w:asciiTheme="majorHAnsi" w:eastAsiaTheme="majorEastAsia" w:hAnsiTheme="majorHAnsi" w:cstheme="majorBidi"/>
      <w:color w:val="2F5496" w:themeColor="accent1" w:themeShade="BF"/>
      <w:sz w:val="26"/>
      <w:szCs w:val="26"/>
    </w:rPr>
  </w:style>
  <w:style w:type="paragraph" w:customStyle="1" w:styleId="p1">
    <w:name w:val="p1"/>
    <w:basedOn w:val="Normal"/>
    <w:rsid w:val="00546D10"/>
    <w:rPr>
      <w:rFonts w:ascii=".AppleSystemUIFont" w:eastAsiaTheme="minorEastAsia" w:hAnsi=".AppleSystemUIFont" w:cs="Times New Roman"/>
      <w:sz w:val="26"/>
      <w:szCs w:val="26"/>
      <w:lang w:eastAsia="en-GB"/>
    </w:rPr>
  </w:style>
  <w:style w:type="paragraph" w:customStyle="1" w:styleId="p2">
    <w:name w:val="p2"/>
    <w:basedOn w:val="Normal"/>
    <w:rsid w:val="00546D10"/>
    <w:rPr>
      <w:rFonts w:ascii=".AppleSystemUIFont" w:eastAsiaTheme="minorEastAsia" w:hAnsi=".AppleSystemUIFont" w:cs="Times New Roman"/>
      <w:sz w:val="26"/>
      <w:szCs w:val="26"/>
      <w:lang w:eastAsia="en-GB"/>
    </w:rPr>
  </w:style>
  <w:style w:type="character" w:customStyle="1" w:styleId="s1">
    <w:name w:val="s1"/>
    <w:basedOn w:val="DefaultParagraphFont"/>
    <w:rsid w:val="00546D10"/>
    <w:rPr>
      <w:rFonts w:ascii="UICTFontTextStyleBody" w:hAnsi="UICTFontTextStyleBody" w:hint="default"/>
      <w:b w:val="0"/>
      <w:bCs w:val="0"/>
      <w:i w:val="0"/>
      <w:iCs w:val="0"/>
      <w:sz w:val="26"/>
      <w:szCs w:val="26"/>
    </w:rPr>
  </w:style>
  <w:style w:type="character" w:customStyle="1" w:styleId="s2">
    <w:name w:val="s2"/>
    <w:basedOn w:val="DefaultParagraphFont"/>
    <w:rsid w:val="00546D10"/>
    <w:rPr>
      <w:rFonts w:ascii="UICTFontTextStyleEmphasizedBody" w:hAnsi="UICTFontTextStyleEmphasizedBody" w:hint="default"/>
      <w:b/>
      <w:bCs/>
      <w:i w:val="0"/>
      <w:iCs w:val="0"/>
      <w:sz w:val="26"/>
      <w:szCs w:val="26"/>
    </w:rPr>
  </w:style>
  <w:style w:type="character" w:customStyle="1" w:styleId="s3">
    <w:name w:val="s3"/>
    <w:basedOn w:val="DefaultParagraphFont"/>
    <w:rsid w:val="00546D10"/>
    <w:rPr>
      <w:rFonts w:ascii="UICTFontTextStyleItalicBody" w:hAnsi="UICTFontTextStyleItalicBody" w:hint="default"/>
      <w:b w:val="0"/>
      <w:bCs w:val="0"/>
      <w:i/>
      <w:iCs/>
      <w:sz w:val="26"/>
      <w:szCs w:val="26"/>
    </w:rPr>
  </w:style>
  <w:style w:type="character" w:customStyle="1" w:styleId="s4">
    <w:name w:val="s4"/>
    <w:basedOn w:val="DefaultParagraphFont"/>
    <w:rsid w:val="00546D10"/>
    <w:rPr>
      <w:rFonts w:ascii="UICTFontTextStyleEmphasizedBody" w:hAnsi="UICTFontTextStyleEmphasizedBody" w:hint="default"/>
      <w:b/>
      <w:bCs/>
      <w:i w:val="0"/>
      <w:iCs w:val="0"/>
      <w:sz w:val="26"/>
      <w:szCs w:val="26"/>
      <w:u w:val="single"/>
    </w:rPr>
  </w:style>
  <w:style w:type="character" w:styleId="Hyperlink">
    <w:name w:val="Hyperlink"/>
    <w:basedOn w:val="DefaultParagraphFont"/>
    <w:uiPriority w:val="99"/>
    <w:semiHidden/>
    <w:unhideWhenUsed/>
    <w:rsid w:val="00546D1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chatgpt://generic-entity?number=3" TargetMode="External"/><Relationship Id="rId3" Type="http://schemas.openxmlformats.org/officeDocument/2006/relationships/settings" Target="settings.xml"/><Relationship Id="rId7" Type="http://schemas.openxmlformats.org/officeDocument/2006/relationships/hyperlink" Target="chatgpt://generic-entity?number=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chatgpt://generic-entity?number=1" TargetMode="External"/><Relationship Id="rId11" Type="http://schemas.openxmlformats.org/officeDocument/2006/relationships/theme" Target="theme/theme1.xml"/><Relationship Id="rId5" Type="http://schemas.openxmlformats.org/officeDocument/2006/relationships/hyperlink" Target="chatgpt://generic-entity?number=0"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chatgpt://generic-entity?number=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1707</Words>
  <Characters>9736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CIDALIZA BRAGA</dc:creator>
  <cp:keywords/>
  <dc:description/>
  <cp:lastModifiedBy>Joylynn Barros (2413613)</cp:lastModifiedBy>
  <cp:revision>2</cp:revision>
  <dcterms:created xsi:type="dcterms:W3CDTF">2026-04-15T10:56:00Z</dcterms:created>
  <dcterms:modified xsi:type="dcterms:W3CDTF">2026-04-15T10:56:00Z</dcterms:modified>
</cp:coreProperties>
</file>