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0B7E" w14:textId="2F243990" w:rsidR="000A48D0" w:rsidRPr="00D97150" w:rsidRDefault="007C4D52" w:rsidP="00CC63D9">
      <w:pPr>
        <w:jc w:val="center"/>
        <w:rPr>
          <w:rFonts w:ascii="Sitka Heading" w:hAnsi="Sitka Heading"/>
          <w:b/>
          <w:bCs/>
          <w:sz w:val="28"/>
          <w:szCs w:val="28"/>
        </w:rPr>
      </w:pPr>
      <w:r w:rsidRPr="00D97150">
        <w:rPr>
          <w:rFonts w:ascii="Sitka Heading" w:hAnsi="Sitka Heading"/>
          <w:b/>
          <w:bCs/>
          <w:sz w:val="28"/>
          <w:szCs w:val="28"/>
        </w:rPr>
        <w:t>Why is this course important to me?</w:t>
      </w:r>
    </w:p>
    <w:p w14:paraId="4710EAB4" w14:textId="10964A92" w:rsidR="00415808" w:rsidRDefault="00A15A2D">
      <w:pPr>
        <w:rPr>
          <w:rFonts w:ascii="Sitka Heading" w:hAnsi="Sitka Heading"/>
        </w:rPr>
      </w:pPr>
      <w:r>
        <w:rPr>
          <w:rFonts w:ascii="Sitka Heading" w:hAnsi="Sitka Heading"/>
        </w:rPr>
        <w:t>On this occasion, t</w:t>
      </w:r>
      <w:r w:rsidR="009D613C" w:rsidRPr="00D97150">
        <w:rPr>
          <w:rFonts w:ascii="Sitka Heading" w:hAnsi="Sitka Heading"/>
        </w:rPr>
        <w:t>he reason why this course</w:t>
      </w:r>
      <w:r w:rsidR="00D97150" w:rsidRPr="00D97150">
        <w:rPr>
          <w:rFonts w:ascii="Sitka Heading" w:hAnsi="Sitka Heading"/>
        </w:rPr>
        <w:t xml:space="preserve"> is important to me is because </w:t>
      </w:r>
      <w:r w:rsidR="000A0653">
        <w:rPr>
          <w:rFonts w:ascii="Sitka Heading" w:hAnsi="Sitka Heading"/>
        </w:rPr>
        <w:t xml:space="preserve">I am a </w:t>
      </w:r>
      <w:r w:rsidR="005140D4">
        <w:rPr>
          <w:rFonts w:ascii="Sitka Heading" w:hAnsi="Sitka Heading"/>
        </w:rPr>
        <w:t xml:space="preserve">theological person who believes in </w:t>
      </w:r>
      <w:r w:rsidR="003F0260">
        <w:rPr>
          <w:rFonts w:ascii="Sitka Heading" w:hAnsi="Sitka Heading"/>
        </w:rPr>
        <w:t xml:space="preserve">Jesus. </w:t>
      </w:r>
      <w:r w:rsidR="00AF0BFF">
        <w:rPr>
          <w:rFonts w:ascii="Sitka Heading" w:hAnsi="Sitka Heading"/>
        </w:rPr>
        <w:t>In addition to that, as I grew up</w:t>
      </w:r>
      <w:r w:rsidR="00B1309A">
        <w:rPr>
          <w:rFonts w:ascii="Sitka Heading" w:hAnsi="Sitka Heading"/>
        </w:rPr>
        <w:t xml:space="preserve">, I grew up in a religious family who are Catholics. </w:t>
      </w:r>
      <w:r w:rsidR="00B72DCD">
        <w:rPr>
          <w:rFonts w:ascii="Sitka Heading" w:hAnsi="Sitka Heading"/>
        </w:rPr>
        <w:t>Ther</w:t>
      </w:r>
      <w:r w:rsidR="00A83578">
        <w:rPr>
          <w:rFonts w:ascii="Sitka Heading" w:hAnsi="Sitka Heading"/>
        </w:rPr>
        <w:t>e</w:t>
      </w:r>
      <w:r w:rsidR="00B72DCD">
        <w:rPr>
          <w:rFonts w:ascii="Sitka Heading" w:hAnsi="Sitka Heading"/>
        </w:rPr>
        <w:t xml:space="preserve">fore, as </w:t>
      </w:r>
      <w:r w:rsidR="00E2377A">
        <w:rPr>
          <w:rFonts w:ascii="Sitka Heading" w:hAnsi="Sitka Heading"/>
        </w:rPr>
        <w:t xml:space="preserve">a child I was taught to </w:t>
      </w:r>
      <w:r w:rsidR="00435072">
        <w:rPr>
          <w:rFonts w:ascii="Sitka Heading" w:hAnsi="Sitka Heading"/>
        </w:rPr>
        <w:t xml:space="preserve">believe in Jesus who is also God, </w:t>
      </w:r>
      <w:r w:rsidR="00093B46">
        <w:rPr>
          <w:rFonts w:ascii="Sitka Heading" w:hAnsi="Sitka Heading"/>
        </w:rPr>
        <w:t xml:space="preserve">I was taught how to pray and I was also baptised </w:t>
      </w:r>
      <w:r w:rsidR="00C35FFC">
        <w:rPr>
          <w:rFonts w:ascii="Sitka Heading" w:hAnsi="Sitka Heading"/>
        </w:rPr>
        <w:t xml:space="preserve">when I was about only 2 months old. </w:t>
      </w:r>
      <w:r w:rsidR="00864D59">
        <w:rPr>
          <w:rFonts w:ascii="Sitka Heading" w:hAnsi="Sitka Heading"/>
        </w:rPr>
        <w:t>As a little girl</w:t>
      </w:r>
      <w:r w:rsidR="005261FC">
        <w:rPr>
          <w:rFonts w:ascii="Sitka Heading" w:hAnsi="Sitka Heading"/>
        </w:rPr>
        <w:t xml:space="preserve"> growing up in a Catholic Family, my gra</w:t>
      </w:r>
      <w:r w:rsidR="00A578D1">
        <w:rPr>
          <w:rFonts w:ascii="Sitka Heading" w:hAnsi="Sitka Heading"/>
        </w:rPr>
        <w:t>n</w:t>
      </w:r>
      <w:r w:rsidR="005261FC">
        <w:rPr>
          <w:rFonts w:ascii="Sitka Heading" w:hAnsi="Sitka Heading"/>
        </w:rPr>
        <w:t xml:space="preserve">dparents used to take me to Catholic churches </w:t>
      </w:r>
      <w:r w:rsidR="006B1A23">
        <w:rPr>
          <w:rFonts w:ascii="Sitka Heading" w:hAnsi="Sitka Heading"/>
        </w:rPr>
        <w:t>and they would teach me the prayer as well as how to pray</w:t>
      </w:r>
      <w:r w:rsidR="00263259">
        <w:rPr>
          <w:rFonts w:ascii="Sitka Heading" w:hAnsi="Sitka Heading"/>
        </w:rPr>
        <w:t xml:space="preserve"> and how to read The Bible</w:t>
      </w:r>
      <w:r w:rsidR="006B1A23">
        <w:rPr>
          <w:rFonts w:ascii="Sitka Heading" w:hAnsi="Sitka Heading"/>
        </w:rPr>
        <w:t xml:space="preserve">. </w:t>
      </w:r>
      <w:r w:rsidR="001A5A98">
        <w:rPr>
          <w:rFonts w:ascii="Sitka Heading" w:hAnsi="Sitka Heading"/>
        </w:rPr>
        <w:t xml:space="preserve">I didn’t learn </w:t>
      </w:r>
      <w:r w:rsidR="00057DC9">
        <w:rPr>
          <w:rFonts w:ascii="Sitka Heading" w:hAnsi="Sitka Heading"/>
        </w:rPr>
        <w:t>about my religion as an adult, instead I grew into my religion</w:t>
      </w:r>
      <w:r w:rsidR="0073575F">
        <w:rPr>
          <w:rFonts w:ascii="Sitka Heading" w:hAnsi="Sitka Heading"/>
        </w:rPr>
        <w:t xml:space="preserve"> and gradually lear</w:t>
      </w:r>
      <w:r w:rsidR="00BA0173">
        <w:rPr>
          <w:rFonts w:ascii="Sitka Heading" w:hAnsi="Sitka Heading"/>
        </w:rPr>
        <w:t>ned</w:t>
      </w:r>
      <w:r w:rsidR="0073575F">
        <w:rPr>
          <w:rFonts w:ascii="Sitka Heading" w:hAnsi="Sitka Heading"/>
        </w:rPr>
        <w:t xml:space="preserve"> more about my religion the older I got</w:t>
      </w:r>
      <w:r w:rsidR="001F04B0">
        <w:rPr>
          <w:rFonts w:ascii="Sitka Heading" w:hAnsi="Sitka Heading"/>
        </w:rPr>
        <w:t xml:space="preserve">. </w:t>
      </w:r>
      <w:r w:rsidR="00DA5C34">
        <w:rPr>
          <w:rFonts w:ascii="Sitka Heading" w:hAnsi="Sitka Heading"/>
        </w:rPr>
        <w:t>T</w:t>
      </w:r>
      <w:r w:rsidR="001F04B0">
        <w:rPr>
          <w:rFonts w:ascii="Sitka Heading" w:hAnsi="Sitka Heading"/>
        </w:rPr>
        <w:t xml:space="preserve">he reason why that fascinates me is because </w:t>
      </w:r>
      <w:r w:rsidR="00647672">
        <w:rPr>
          <w:rFonts w:ascii="Sitka Heading" w:hAnsi="Sitka Heading"/>
        </w:rPr>
        <w:t xml:space="preserve">I don’t see or know much about people who would be on the same boat as me, when it comes to </w:t>
      </w:r>
      <w:r w:rsidR="00F90710">
        <w:rPr>
          <w:rFonts w:ascii="Sitka Heading" w:hAnsi="Sitka Heading"/>
        </w:rPr>
        <w:t xml:space="preserve">my </w:t>
      </w:r>
      <w:r w:rsidR="00647672">
        <w:rPr>
          <w:rFonts w:ascii="Sitka Heading" w:hAnsi="Sitka Heading"/>
        </w:rPr>
        <w:t xml:space="preserve">religion. </w:t>
      </w:r>
    </w:p>
    <w:p w14:paraId="75447E26" w14:textId="4ED33C7F" w:rsidR="009132F0" w:rsidRPr="00C84BA7" w:rsidRDefault="00853757">
      <w:pPr>
        <w:rPr>
          <w:rFonts w:ascii="Sitka Heading" w:hAnsi="Sitka Heading"/>
        </w:rPr>
      </w:pPr>
      <w:r>
        <w:rPr>
          <w:rFonts w:ascii="Sitka Heading" w:hAnsi="Sitka Heading"/>
        </w:rPr>
        <w:t xml:space="preserve">That being the case, </w:t>
      </w:r>
      <w:r w:rsidR="00147AE0">
        <w:rPr>
          <w:rFonts w:ascii="Sitka Heading" w:hAnsi="Sitka Heading"/>
        </w:rPr>
        <w:t>when it comes to as of why this course is important to me, is because bibliology</w:t>
      </w:r>
      <w:r w:rsidR="008800AB">
        <w:rPr>
          <w:rFonts w:ascii="Sitka Heading" w:hAnsi="Sitka Heading"/>
        </w:rPr>
        <w:t xml:space="preserve"> as well as theology</w:t>
      </w:r>
      <w:r w:rsidR="00147AE0">
        <w:rPr>
          <w:rFonts w:ascii="Sitka Heading" w:hAnsi="Sitka Heading"/>
        </w:rPr>
        <w:t xml:space="preserve"> </w:t>
      </w:r>
      <w:r w:rsidR="00926886">
        <w:rPr>
          <w:rFonts w:ascii="Sitka Heading" w:hAnsi="Sitka Heading"/>
        </w:rPr>
        <w:t xml:space="preserve">interests me as a </w:t>
      </w:r>
      <w:r w:rsidR="00F151D3">
        <w:rPr>
          <w:rFonts w:ascii="Sitka Heading" w:hAnsi="Sitka Heading"/>
        </w:rPr>
        <w:t>Catholic Woman</w:t>
      </w:r>
      <w:r w:rsidR="008800AB">
        <w:rPr>
          <w:rFonts w:ascii="Sitka Heading" w:hAnsi="Sitka Heading"/>
        </w:rPr>
        <w:t xml:space="preserve">, since the course has </w:t>
      </w:r>
      <w:r w:rsidR="008F47D9">
        <w:rPr>
          <w:rFonts w:ascii="Sitka Heading" w:hAnsi="Sitka Heading"/>
        </w:rPr>
        <w:t xml:space="preserve">a substance </w:t>
      </w:r>
      <w:r w:rsidR="00EA1642">
        <w:rPr>
          <w:rFonts w:ascii="Sitka Heading" w:hAnsi="Sitka Heading"/>
        </w:rPr>
        <w:t xml:space="preserve">of </w:t>
      </w:r>
      <w:r w:rsidR="00870AF1">
        <w:rPr>
          <w:rFonts w:ascii="Sitka Heading" w:hAnsi="Sitka Heading"/>
        </w:rPr>
        <w:t xml:space="preserve">the religion that I follow. </w:t>
      </w:r>
      <w:r w:rsidR="00485CA0">
        <w:rPr>
          <w:rFonts w:ascii="Sitka Heading" w:hAnsi="Sitka Heading"/>
        </w:rPr>
        <w:t>Furthermore, as a Catholic woman who believes in Jesus</w:t>
      </w:r>
      <w:r w:rsidR="0013086D">
        <w:rPr>
          <w:rFonts w:ascii="Sitka Heading" w:hAnsi="Sitka Heading"/>
        </w:rPr>
        <w:t xml:space="preserve">, I would like to learn more about God </w:t>
      </w:r>
      <w:r w:rsidR="001E601B">
        <w:rPr>
          <w:rFonts w:ascii="Sitka Heading" w:hAnsi="Sitka Heading"/>
        </w:rPr>
        <w:t xml:space="preserve">as Jesus is all in one. </w:t>
      </w:r>
      <w:r w:rsidR="00E64780">
        <w:rPr>
          <w:rFonts w:ascii="Sitka Heading" w:hAnsi="Sitka Heading"/>
        </w:rPr>
        <w:t>Fanatically, of</w:t>
      </w:r>
      <w:r w:rsidR="00414261">
        <w:rPr>
          <w:rFonts w:ascii="Sitka Heading" w:hAnsi="Sitka Heading"/>
        </w:rPr>
        <w:t xml:space="preserve"> </w:t>
      </w:r>
      <w:r w:rsidR="00E64780">
        <w:rPr>
          <w:rFonts w:ascii="Sitka Heading" w:hAnsi="Sitka Heading"/>
        </w:rPr>
        <w:t xml:space="preserve">course not everyone follows the same religion </w:t>
      </w:r>
      <w:r w:rsidR="003010B7">
        <w:rPr>
          <w:rFonts w:ascii="Sitka Heading" w:hAnsi="Sitka Heading"/>
        </w:rPr>
        <w:t xml:space="preserve">and believes in the same substances. This means that there are many political factors </w:t>
      </w:r>
      <w:r w:rsidR="00415808">
        <w:rPr>
          <w:rFonts w:ascii="Sitka Heading" w:hAnsi="Sitka Heading"/>
        </w:rPr>
        <w:t xml:space="preserve">and conflicts </w:t>
      </w:r>
      <w:r w:rsidR="00443F54">
        <w:rPr>
          <w:rFonts w:ascii="Sitka Heading" w:hAnsi="Sitka Heading"/>
        </w:rPr>
        <w:t xml:space="preserve">in the world </w:t>
      </w:r>
      <w:r w:rsidR="00415808">
        <w:rPr>
          <w:rFonts w:ascii="Sitka Heading" w:hAnsi="Sitka Heading"/>
        </w:rPr>
        <w:t xml:space="preserve">when it comes to religion. </w:t>
      </w:r>
      <w:r w:rsidR="00443F54">
        <w:rPr>
          <w:rFonts w:ascii="Sitka Heading" w:hAnsi="Sitka Heading"/>
        </w:rPr>
        <w:t>Not everyone believes in Jesus</w:t>
      </w:r>
      <w:r w:rsidR="005B27BE">
        <w:rPr>
          <w:rFonts w:ascii="Sitka Heading" w:hAnsi="Sitka Heading"/>
        </w:rPr>
        <w:t>, not everyone believes</w:t>
      </w:r>
      <w:r w:rsidR="004B0659">
        <w:rPr>
          <w:rFonts w:ascii="Sitka Heading" w:hAnsi="Sitka Heading"/>
        </w:rPr>
        <w:t xml:space="preserve"> that</w:t>
      </w:r>
      <w:r w:rsidR="005B27BE">
        <w:rPr>
          <w:rFonts w:ascii="Sitka Heading" w:hAnsi="Sitka Heading"/>
        </w:rPr>
        <w:t xml:space="preserve"> he is God, not everyone believes that </w:t>
      </w:r>
      <w:r w:rsidR="004B0659">
        <w:rPr>
          <w:rFonts w:ascii="Sitka Heading" w:hAnsi="Sitka Heading"/>
        </w:rPr>
        <w:t>Jesus is real. Jesus can be seen</w:t>
      </w:r>
      <w:r w:rsidR="00BB595D">
        <w:rPr>
          <w:rFonts w:ascii="Sitka Heading" w:hAnsi="Sitka Heading"/>
        </w:rPr>
        <w:t xml:space="preserve"> only</w:t>
      </w:r>
      <w:r w:rsidR="004B0659">
        <w:rPr>
          <w:rFonts w:ascii="Sitka Heading" w:hAnsi="Sitka Heading"/>
        </w:rPr>
        <w:t xml:space="preserve"> as a </w:t>
      </w:r>
      <w:r w:rsidR="006A7940">
        <w:rPr>
          <w:rFonts w:ascii="Sitka Heading" w:hAnsi="Sitka Heading"/>
        </w:rPr>
        <w:t xml:space="preserve">historical figure accorded to </w:t>
      </w:r>
      <w:r w:rsidR="00F72754" w:rsidRPr="008D02DC">
        <w:rPr>
          <w:rFonts w:ascii="Sitka Heading" w:hAnsi="Sitka Heading"/>
          <w:i/>
          <w:iCs/>
        </w:rPr>
        <w:t>Bruce Chilton</w:t>
      </w:r>
      <w:r w:rsidR="008D02DC">
        <w:rPr>
          <w:rFonts w:ascii="Sitka Heading" w:hAnsi="Sitka Heading"/>
          <w:i/>
          <w:iCs/>
        </w:rPr>
        <w:t xml:space="preserve"> </w:t>
      </w:r>
      <w:r w:rsidR="008D02DC">
        <w:rPr>
          <w:rFonts w:ascii="Sitka Heading" w:hAnsi="Sitka Heading"/>
        </w:rPr>
        <w:t xml:space="preserve">who has established </w:t>
      </w:r>
      <w:r w:rsidR="001D182B" w:rsidRPr="00EF7D14">
        <w:rPr>
          <w:rFonts w:ascii="Sitka Heading" w:hAnsi="Sitka Heading"/>
          <w:i/>
          <w:iCs/>
        </w:rPr>
        <w:t>“</w:t>
      </w:r>
      <w:r w:rsidR="00C96E5B" w:rsidRPr="00EF7D14">
        <w:rPr>
          <w:rFonts w:ascii="Sitka Heading" w:hAnsi="Sitka Heading"/>
          <w:i/>
          <w:iCs/>
        </w:rPr>
        <w:t xml:space="preserve">portraits of the historical </w:t>
      </w:r>
      <w:r w:rsidR="00624154" w:rsidRPr="00EF7D14">
        <w:rPr>
          <w:rFonts w:ascii="Sitka Heading" w:hAnsi="Sitka Heading"/>
          <w:i/>
          <w:iCs/>
        </w:rPr>
        <w:t>Jesus so varied that faith with respect</w:t>
      </w:r>
      <w:r w:rsidR="00EF7D14" w:rsidRPr="00EF7D14">
        <w:rPr>
          <w:rFonts w:ascii="Sitka Heading" w:hAnsi="Sitka Heading"/>
          <w:i/>
          <w:iCs/>
        </w:rPr>
        <w:t xml:space="preserve"> to any one of them seems hardly related to”.</w:t>
      </w:r>
      <w:r w:rsidR="00B753F2">
        <w:rPr>
          <w:rStyle w:val="EndnoteReference"/>
          <w:rFonts w:ascii="Sitka Heading" w:hAnsi="Sitka Heading"/>
          <w:i/>
          <w:iCs/>
        </w:rPr>
        <w:endnoteReference w:id="1"/>
      </w:r>
      <w:r w:rsidR="00B632B2">
        <w:rPr>
          <w:rFonts w:ascii="Sitka Heading" w:hAnsi="Sitka Heading"/>
          <w:i/>
          <w:iCs/>
        </w:rPr>
        <w:t xml:space="preserve"> </w:t>
      </w:r>
      <w:r w:rsidR="009A0095">
        <w:rPr>
          <w:rFonts w:ascii="Sitka Heading" w:hAnsi="Sitka Heading"/>
        </w:rPr>
        <w:t xml:space="preserve">Jesus </w:t>
      </w:r>
      <w:r w:rsidR="00987380">
        <w:rPr>
          <w:rFonts w:ascii="Sitka Heading" w:hAnsi="Sitka Heading"/>
        </w:rPr>
        <w:t>was not only a hisorical figure but also</w:t>
      </w:r>
      <w:r w:rsidR="00701E74">
        <w:rPr>
          <w:rFonts w:ascii="Sitka Heading" w:hAnsi="Sitka Heading"/>
        </w:rPr>
        <w:t xml:space="preserve"> the Messiah of God</w:t>
      </w:r>
      <w:r w:rsidR="001B7BAC">
        <w:rPr>
          <w:rFonts w:ascii="Sitka Heading" w:hAnsi="Sitka Heading"/>
        </w:rPr>
        <w:t>, in other words a messenger that gives us messages from God.</w:t>
      </w:r>
      <w:r w:rsidR="004556C6">
        <w:rPr>
          <w:rFonts w:ascii="Sitka Heading" w:hAnsi="Sitka Heading"/>
        </w:rPr>
        <w:t xml:space="preserve"> </w:t>
      </w:r>
      <w:r w:rsidR="004556C6" w:rsidRPr="007004D7">
        <w:rPr>
          <w:rFonts w:ascii="Sitka Heading" w:hAnsi="Sitka Heading"/>
          <w:i/>
          <w:iCs/>
        </w:rPr>
        <w:t>“The apostle Peter identifies Jesus as God’s special emissary to Israel:</w:t>
      </w:r>
      <w:r w:rsidR="00736FAC" w:rsidRPr="007004D7">
        <w:rPr>
          <w:rFonts w:ascii="Sitka Heading" w:hAnsi="Sitka Heading"/>
          <w:i/>
          <w:iCs/>
        </w:rPr>
        <w:t xml:space="preserve"> “You are the Messiah”.</w:t>
      </w:r>
      <w:r w:rsidR="00BF599C" w:rsidRPr="007004D7">
        <w:rPr>
          <w:rStyle w:val="EndnoteReference"/>
          <w:rFonts w:ascii="Sitka Heading" w:hAnsi="Sitka Heading"/>
          <w:i/>
          <w:iCs/>
        </w:rPr>
        <w:endnoteReference w:id="2"/>
      </w:r>
      <w:r w:rsidR="00C84BA7">
        <w:rPr>
          <w:rFonts w:ascii="Sitka Heading" w:hAnsi="Sitka Heading"/>
          <w:i/>
          <w:iCs/>
        </w:rPr>
        <w:t xml:space="preserve"> </w:t>
      </w:r>
    </w:p>
    <w:p w14:paraId="761D2FB3" w14:textId="5FC75FA9" w:rsidR="002713DB" w:rsidRPr="00CA0E33" w:rsidRDefault="00E3130A">
      <w:pPr>
        <w:rPr>
          <w:rFonts w:ascii="Sitka Heading" w:hAnsi="Sitka Heading"/>
        </w:rPr>
      </w:pPr>
      <w:r>
        <w:rPr>
          <w:rFonts w:ascii="Sitka Heading" w:hAnsi="Sitka Heading"/>
        </w:rPr>
        <w:t xml:space="preserve">As scripted, Jesus </w:t>
      </w:r>
      <w:r w:rsidR="0015083C">
        <w:rPr>
          <w:rFonts w:ascii="Sitka Heading" w:hAnsi="Sitka Heading"/>
        </w:rPr>
        <w:t xml:space="preserve">died on the cross for our humanly sins, but did Jesus want to die?. </w:t>
      </w:r>
      <w:r w:rsidR="00AA2F76">
        <w:rPr>
          <w:rFonts w:ascii="Sitka Heading" w:hAnsi="Sitka Heading"/>
        </w:rPr>
        <w:t>His cry on the cross</w:t>
      </w:r>
      <w:r w:rsidR="00142828">
        <w:rPr>
          <w:rFonts w:ascii="Sitka Heading" w:hAnsi="Sitka Heading"/>
        </w:rPr>
        <w:t xml:space="preserve"> exclaimed </w:t>
      </w:r>
      <w:r w:rsidR="00142828" w:rsidRPr="00562831">
        <w:rPr>
          <w:rFonts w:ascii="Sitka Heading" w:hAnsi="Sitka Heading"/>
          <w:i/>
          <w:iCs/>
        </w:rPr>
        <w:t>“My God, my God, why have you deserted me?”</w:t>
      </w:r>
      <w:r w:rsidR="00562831">
        <w:rPr>
          <w:rFonts w:ascii="Sitka Heading" w:hAnsi="Sitka Heading"/>
          <w:i/>
          <w:iCs/>
        </w:rPr>
        <w:t>.</w:t>
      </w:r>
      <w:r w:rsidR="004257A5">
        <w:rPr>
          <w:rStyle w:val="EndnoteReference"/>
          <w:rFonts w:ascii="Sitka Heading" w:hAnsi="Sitka Heading"/>
        </w:rPr>
        <w:endnoteReference w:id="3"/>
      </w:r>
      <w:r w:rsidR="0059571A">
        <w:rPr>
          <w:rFonts w:ascii="Sitka Heading" w:hAnsi="Sitka Heading"/>
        </w:rPr>
        <w:t xml:space="preserve"> </w:t>
      </w:r>
      <w:r w:rsidR="00490684">
        <w:rPr>
          <w:rFonts w:ascii="Sitka Heading" w:hAnsi="Sitka Heading"/>
        </w:rPr>
        <w:t xml:space="preserve">this indicates that Jesus did not want to die for us in such an inhumane </w:t>
      </w:r>
      <w:r w:rsidR="00BC101C">
        <w:rPr>
          <w:rFonts w:ascii="Sitka Heading" w:hAnsi="Sitka Heading"/>
        </w:rPr>
        <w:t>and hideous way.</w:t>
      </w:r>
      <w:r w:rsidR="00FF3659">
        <w:rPr>
          <w:rFonts w:ascii="Sitka Heading" w:hAnsi="Sitka Heading"/>
        </w:rPr>
        <w:t xml:space="preserve"> </w:t>
      </w:r>
      <w:r w:rsidR="00217A19">
        <w:rPr>
          <w:rFonts w:ascii="Sitka Heading" w:hAnsi="Sitka Heading"/>
        </w:rPr>
        <w:t xml:space="preserve">Although Jesus </w:t>
      </w:r>
      <w:r w:rsidR="00547714">
        <w:rPr>
          <w:rFonts w:ascii="Sitka Heading" w:hAnsi="Sitka Heading"/>
        </w:rPr>
        <w:t>sac</w:t>
      </w:r>
      <w:r w:rsidR="00CA3BBF">
        <w:rPr>
          <w:rFonts w:ascii="Sitka Heading" w:hAnsi="Sitka Heading"/>
        </w:rPr>
        <w:t>rifi</w:t>
      </w:r>
      <w:r w:rsidR="00562831">
        <w:rPr>
          <w:rFonts w:ascii="Sitka Heading" w:hAnsi="Sitka Heading"/>
        </w:rPr>
        <w:t>c</w:t>
      </w:r>
      <w:r w:rsidR="00547714">
        <w:rPr>
          <w:rFonts w:ascii="Sitka Heading" w:hAnsi="Sitka Heading"/>
        </w:rPr>
        <w:t xml:space="preserve">ed himself for us humans, </w:t>
      </w:r>
      <w:r w:rsidR="00D238A9">
        <w:rPr>
          <w:rFonts w:ascii="Sitka Heading" w:hAnsi="Sitka Heading"/>
        </w:rPr>
        <w:t xml:space="preserve">it is established that </w:t>
      </w:r>
      <w:r w:rsidR="00D238A9" w:rsidRPr="00562831">
        <w:rPr>
          <w:rFonts w:ascii="Sitka Heading" w:hAnsi="Sitka Heading"/>
          <w:i/>
          <w:iCs/>
        </w:rPr>
        <w:t>“</w:t>
      </w:r>
      <w:r w:rsidR="00E630B7" w:rsidRPr="00562831">
        <w:rPr>
          <w:rFonts w:ascii="Sitka Heading" w:hAnsi="Sitka Heading"/>
          <w:i/>
          <w:iCs/>
        </w:rPr>
        <w:t>Jesus’s death is not when and where he offers himself</w:t>
      </w:r>
      <w:r w:rsidR="00F7438C" w:rsidRPr="00562831">
        <w:rPr>
          <w:rFonts w:ascii="Sitka Heading" w:hAnsi="Sitka Heading"/>
          <w:i/>
          <w:iCs/>
        </w:rPr>
        <w:t>, but it is what he offers”.</w:t>
      </w:r>
      <w:r w:rsidR="00562831" w:rsidRPr="00562831">
        <w:rPr>
          <w:rStyle w:val="EndnoteReference"/>
          <w:rFonts w:ascii="Sitka Heading" w:hAnsi="Sitka Heading"/>
          <w:i/>
          <w:iCs/>
        </w:rPr>
        <w:endnoteReference w:id="4"/>
      </w:r>
      <w:r w:rsidR="00013D40">
        <w:rPr>
          <w:rFonts w:ascii="Sitka Heading" w:hAnsi="Sitka Heading"/>
          <w:i/>
          <w:iCs/>
        </w:rPr>
        <w:t xml:space="preserve"> </w:t>
      </w:r>
      <w:r w:rsidR="00EB005D">
        <w:rPr>
          <w:rFonts w:ascii="Sitka Heading" w:hAnsi="Sitka Heading"/>
        </w:rPr>
        <w:t xml:space="preserve">On the other hand, people might argue that Jesus’ death could have been selfish as his </w:t>
      </w:r>
      <w:r w:rsidR="00360313">
        <w:rPr>
          <w:rFonts w:ascii="Sitka Heading" w:hAnsi="Sitka Heading"/>
        </w:rPr>
        <w:t>death brought him to Heaven</w:t>
      </w:r>
      <w:r w:rsidR="00BB71A9">
        <w:rPr>
          <w:rFonts w:ascii="Sitka Heading" w:hAnsi="Sitka Heading"/>
        </w:rPr>
        <w:t xml:space="preserve">. But, the author R B Jamieson </w:t>
      </w:r>
      <w:r w:rsidR="00E53932">
        <w:rPr>
          <w:rFonts w:ascii="Sitka Heading" w:hAnsi="Sitka Heading"/>
        </w:rPr>
        <w:t xml:space="preserve">implied </w:t>
      </w:r>
      <w:r w:rsidR="00E53932" w:rsidRPr="00E53932">
        <w:rPr>
          <w:rFonts w:ascii="Sitka Heading" w:hAnsi="Sitka Heading"/>
          <w:i/>
          <w:iCs/>
        </w:rPr>
        <w:t>“However, this does not require the conclusion that Jesus’ death is not sacrificial”</w:t>
      </w:r>
      <w:r w:rsidR="00E53932">
        <w:rPr>
          <w:rStyle w:val="EndnoteReference"/>
          <w:rFonts w:ascii="Sitka Heading" w:hAnsi="Sitka Heading"/>
          <w:i/>
          <w:iCs/>
        </w:rPr>
        <w:endnoteReference w:id="5"/>
      </w:r>
      <w:r w:rsidR="006464B1">
        <w:rPr>
          <w:rFonts w:ascii="Sitka Heading" w:hAnsi="Sitka Heading"/>
        </w:rPr>
        <w:t xml:space="preserve">meaning that </w:t>
      </w:r>
      <w:r w:rsidR="00363D38">
        <w:rPr>
          <w:rFonts w:ascii="Sitka Heading" w:hAnsi="Sitka Heading"/>
        </w:rPr>
        <w:t xml:space="preserve">even though </w:t>
      </w:r>
      <w:r w:rsidR="006464B1">
        <w:rPr>
          <w:rFonts w:ascii="Sitka Heading" w:hAnsi="Sitka Heading"/>
        </w:rPr>
        <w:t>because Jesus sacr</w:t>
      </w:r>
      <w:r w:rsidR="00CA3BBF">
        <w:rPr>
          <w:rFonts w:ascii="Sitka Heading" w:hAnsi="Sitka Heading"/>
        </w:rPr>
        <w:t>ific</w:t>
      </w:r>
      <w:r w:rsidR="006464B1">
        <w:rPr>
          <w:rFonts w:ascii="Sitka Heading" w:hAnsi="Sitka Heading"/>
        </w:rPr>
        <w:t>ed himself for us</w:t>
      </w:r>
      <w:r w:rsidR="00363D38">
        <w:rPr>
          <w:rFonts w:ascii="Sitka Heading" w:hAnsi="Sitka Heading"/>
        </w:rPr>
        <w:t xml:space="preserve">, we shouldn’t take such actions for granted. </w:t>
      </w:r>
    </w:p>
    <w:sectPr w:rsidR="002713DB" w:rsidRPr="00CA0E3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EABF4" w14:textId="77777777" w:rsidR="00D67299" w:rsidRDefault="00D67299" w:rsidP="00D67299">
      <w:pPr>
        <w:spacing w:after="0" w:line="240" w:lineRule="auto"/>
      </w:pPr>
      <w:r>
        <w:separator/>
      </w:r>
    </w:p>
  </w:endnote>
  <w:endnote w:type="continuationSeparator" w:id="0">
    <w:p w14:paraId="5054CFE1" w14:textId="77777777" w:rsidR="00D67299" w:rsidRDefault="00D67299" w:rsidP="00D67299">
      <w:pPr>
        <w:spacing w:after="0" w:line="240" w:lineRule="auto"/>
      </w:pPr>
      <w:r>
        <w:continuationSeparator/>
      </w:r>
    </w:p>
  </w:endnote>
  <w:endnote w:id="1">
    <w:p w14:paraId="38684A97" w14:textId="5ACE5CAF" w:rsidR="00D706CF" w:rsidRPr="00AD5640" w:rsidRDefault="00B753F2">
      <w:pPr>
        <w:pStyle w:val="EndnoteText"/>
        <w:rPr>
          <w:rFonts w:cstheme="minorHAnsi"/>
          <w:i/>
          <w:iCs/>
        </w:rPr>
      </w:pPr>
      <w:r w:rsidRPr="00F7524A">
        <w:rPr>
          <w:rStyle w:val="EndnoteReference"/>
          <w:i/>
          <w:iCs/>
        </w:rPr>
        <w:endnoteRef/>
      </w:r>
      <w:r w:rsidRPr="00F7524A">
        <w:rPr>
          <w:i/>
          <w:iCs/>
        </w:rPr>
        <w:t xml:space="preserve"> </w:t>
      </w:r>
      <w:r w:rsidR="00D706CF" w:rsidRPr="00AD5640">
        <w:rPr>
          <w:rFonts w:cstheme="minorHAnsi"/>
          <w:i/>
          <w:iCs/>
        </w:rPr>
        <w:t xml:space="preserve">Bruce chilton </w:t>
      </w:r>
      <w:r w:rsidR="00F639D1" w:rsidRPr="00AD5640">
        <w:rPr>
          <w:rFonts w:cstheme="minorHAnsi"/>
          <w:i/>
          <w:iCs/>
        </w:rPr>
        <w:t>(1994) Studying the historical Jesus: evulation of the state of the current reasearch</w:t>
      </w:r>
      <w:r w:rsidR="002F7160" w:rsidRPr="00AD5640">
        <w:rPr>
          <w:rFonts w:cstheme="minorHAnsi"/>
          <w:i/>
          <w:iCs/>
        </w:rPr>
        <w:t>, Brill, Prologue 1, Page 3-4.</w:t>
      </w:r>
    </w:p>
    <w:p w14:paraId="7B4908F3" w14:textId="3DF9D11A" w:rsidR="00B753F2" w:rsidRPr="00AD5640" w:rsidRDefault="00B753F2">
      <w:pPr>
        <w:pStyle w:val="EndnoteText"/>
        <w:rPr>
          <w:rFonts w:cstheme="minorHAnsi"/>
        </w:rPr>
      </w:pPr>
    </w:p>
  </w:endnote>
  <w:endnote w:id="2">
    <w:p w14:paraId="67A18AC9" w14:textId="18F0DACE" w:rsidR="00BF599C" w:rsidRPr="00AD5640" w:rsidRDefault="00BF599C">
      <w:pPr>
        <w:pStyle w:val="EndnoteText"/>
        <w:rPr>
          <w:rFonts w:cstheme="minorHAnsi"/>
          <w:i/>
          <w:iCs/>
        </w:rPr>
      </w:pPr>
      <w:r w:rsidRPr="00AD5640">
        <w:rPr>
          <w:rStyle w:val="EndnoteReference"/>
          <w:rFonts w:cstheme="minorHAnsi"/>
        </w:rPr>
        <w:endnoteRef/>
      </w:r>
      <w:r w:rsidRPr="00AD5640">
        <w:rPr>
          <w:rFonts w:cstheme="minorHAnsi"/>
        </w:rPr>
        <w:t xml:space="preserve"> </w:t>
      </w:r>
      <w:r w:rsidR="00623D5E" w:rsidRPr="00AD5640">
        <w:rPr>
          <w:rFonts w:cstheme="minorHAnsi"/>
          <w:i/>
          <w:iCs/>
        </w:rPr>
        <w:t>Paul K. Moser</w:t>
      </w:r>
      <w:r w:rsidR="008B51DC" w:rsidRPr="00AD5640">
        <w:rPr>
          <w:rFonts w:cstheme="minorHAnsi"/>
          <w:i/>
          <w:iCs/>
        </w:rPr>
        <w:t xml:space="preserve"> (</w:t>
      </w:r>
      <w:r w:rsidR="0055010F" w:rsidRPr="00AD5640">
        <w:rPr>
          <w:rFonts w:cstheme="minorHAnsi"/>
          <w:i/>
          <w:iCs/>
        </w:rPr>
        <w:t xml:space="preserve">1957) </w:t>
      </w:r>
      <w:r w:rsidR="00ED4174" w:rsidRPr="00AD5640">
        <w:rPr>
          <w:rFonts w:cstheme="minorHAnsi"/>
          <w:i/>
          <w:iCs/>
        </w:rPr>
        <w:t xml:space="preserve">The divine goodness of Jesus: impact and response, Cambridge University Press </w:t>
      </w:r>
      <w:r w:rsidR="00F64082" w:rsidRPr="00AD5640">
        <w:rPr>
          <w:rFonts w:cstheme="minorHAnsi"/>
          <w:i/>
          <w:iCs/>
        </w:rPr>
        <w:t>(2021)</w:t>
      </w:r>
      <w:r w:rsidR="00977B4A" w:rsidRPr="00AD5640">
        <w:rPr>
          <w:rFonts w:cstheme="minorHAnsi"/>
          <w:i/>
          <w:iCs/>
        </w:rPr>
        <w:t>, page 1.3</w:t>
      </w:r>
      <w:r w:rsidR="007004D7" w:rsidRPr="00AD5640">
        <w:rPr>
          <w:rFonts w:cstheme="minorHAnsi"/>
          <w:i/>
          <w:iCs/>
        </w:rPr>
        <w:t>, verse 22</w:t>
      </w:r>
      <w:r w:rsidR="00187F2C" w:rsidRPr="00AD5640">
        <w:rPr>
          <w:rFonts w:cstheme="minorHAnsi"/>
          <w:i/>
          <w:iCs/>
        </w:rPr>
        <w:t xml:space="preserve">-23. </w:t>
      </w:r>
    </w:p>
    <w:p w14:paraId="5686330B" w14:textId="77777777" w:rsidR="007A0D80" w:rsidRDefault="007A0D80">
      <w:pPr>
        <w:pStyle w:val="EndnoteText"/>
        <w:rPr>
          <w:rFonts w:cstheme="minorHAnsi"/>
          <w:i/>
          <w:iCs/>
        </w:rPr>
      </w:pPr>
    </w:p>
    <w:p w14:paraId="1502F472" w14:textId="77777777" w:rsidR="00E3538E" w:rsidRPr="00E3538E" w:rsidRDefault="00E3538E">
      <w:pPr>
        <w:pStyle w:val="EndnoteText"/>
      </w:pPr>
    </w:p>
  </w:endnote>
  <w:endnote w:id="3">
    <w:p w14:paraId="02F28502" w14:textId="5BE2CB8D" w:rsidR="00FF3659" w:rsidRPr="00562831" w:rsidRDefault="004257A5" w:rsidP="00562831">
      <w:pPr>
        <w:pStyle w:val="EndnoteText"/>
        <w:rPr>
          <w:rFonts w:cstheme="minorHAnsi"/>
          <w:i/>
          <w:iCs/>
        </w:rPr>
      </w:pPr>
      <w:r>
        <w:rPr>
          <w:rStyle w:val="EndnoteReference"/>
        </w:rPr>
        <w:endnoteRef/>
      </w:r>
      <w:r w:rsidRPr="00AD5640">
        <w:rPr>
          <w:rFonts w:cstheme="minorHAnsi"/>
          <w:i/>
          <w:iCs/>
        </w:rPr>
        <w:t>David Lloyd Dusenbury (2023)</w:t>
      </w:r>
      <w:r>
        <w:rPr>
          <w:rFonts w:cstheme="minorHAnsi"/>
          <w:i/>
          <w:iCs/>
        </w:rPr>
        <w:t xml:space="preserve"> I judge no one: A political life of Jesus, Oxford University Press, Part 2, verse 3.</w:t>
      </w:r>
    </w:p>
    <w:p w14:paraId="72C83C50" w14:textId="77777777" w:rsidR="00FF3659" w:rsidRDefault="00FF3659" w:rsidP="004257A5">
      <w:pPr>
        <w:jc w:val="center"/>
        <w:rPr>
          <w:rFonts w:ascii="Sitka Heading" w:hAnsi="Sitka Heading"/>
          <w:b/>
          <w:bCs/>
          <w:sz w:val="24"/>
          <w:szCs w:val="24"/>
        </w:rPr>
      </w:pPr>
    </w:p>
    <w:p w14:paraId="7A4D7C6C" w14:textId="79D021F0" w:rsidR="004257A5" w:rsidRPr="004257A5" w:rsidRDefault="004257A5" w:rsidP="004257A5">
      <w:pPr>
        <w:pStyle w:val="EndnoteText"/>
        <w:rPr>
          <w:b/>
          <w:bCs/>
        </w:rPr>
      </w:pPr>
    </w:p>
  </w:endnote>
  <w:endnote w:id="4">
    <w:p w14:paraId="3A42C760" w14:textId="34F46F2D" w:rsidR="00562831" w:rsidRPr="00D91E8E" w:rsidRDefault="00562831">
      <w:pPr>
        <w:pStyle w:val="EndnoteText"/>
        <w:rPr>
          <w:i/>
          <w:iCs/>
          <w:sz w:val="22"/>
          <w:szCs w:val="22"/>
        </w:rPr>
      </w:pPr>
      <w:r w:rsidRPr="00D91E8E">
        <w:rPr>
          <w:rStyle w:val="EndnoteReference"/>
          <w:i/>
          <w:iCs/>
        </w:rPr>
        <w:endnoteRef/>
      </w:r>
      <w:r w:rsidRPr="00D91E8E">
        <w:rPr>
          <w:i/>
          <w:iCs/>
        </w:rPr>
        <w:t xml:space="preserve"> </w:t>
      </w:r>
      <w:r w:rsidR="007A6ED8" w:rsidRPr="00D91E8E">
        <w:rPr>
          <w:i/>
          <w:iCs/>
        </w:rPr>
        <w:t>R B Jamieson</w:t>
      </w:r>
      <w:r w:rsidR="005C14F7" w:rsidRPr="00D91E8E">
        <w:rPr>
          <w:i/>
          <w:iCs/>
        </w:rPr>
        <w:t xml:space="preserve"> (1986) Jesus’s death and heavenly offering in Hebrews, </w:t>
      </w:r>
      <w:r w:rsidR="00A36E31" w:rsidRPr="00D91E8E">
        <w:rPr>
          <w:i/>
          <w:iCs/>
        </w:rPr>
        <w:t>Cambridge University Press</w:t>
      </w:r>
      <w:r w:rsidR="00897FD8" w:rsidRPr="00D91E8E">
        <w:rPr>
          <w:i/>
          <w:iCs/>
        </w:rPr>
        <w:t xml:space="preserve"> (2018)</w:t>
      </w:r>
      <w:r w:rsidR="00D91E8E" w:rsidRPr="00D91E8E">
        <w:rPr>
          <w:i/>
          <w:iCs/>
        </w:rPr>
        <w:t>, chapter 1.1</w:t>
      </w:r>
    </w:p>
    <w:p w14:paraId="4984225A" w14:textId="7A13300B" w:rsidR="00B22AD5" w:rsidRPr="00B22AD5" w:rsidRDefault="00B22AD5" w:rsidP="00562831">
      <w:pPr>
        <w:pStyle w:val="EndnoteText"/>
        <w:rPr>
          <w:rFonts w:ascii="Sitka Heading" w:hAnsi="Sitka Heading"/>
          <w:b/>
          <w:bCs/>
        </w:rPr>
      </w:pPr>
    </w:p>
  </w:endnote>
  <w:endnote w:id="5">
    <w:p w14:paraId="43872AD0" w14:textId="443D75DA" w:rsidR="00E53932" w:rsidRDefault="00E5393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536149" w:rsidRPr="00C12ABB">
        <w:rPr>
          <w:i/>
          <w:iCs/>
        </w:rPr>
        <w:t xml:space="preserve">Ibid </w:t>
      </w:r>
      <w:r w:rsidR="00C12ABB" w:rsidRPr="00C12ABB">
        <w:rPr>
          <w:i/>
          <w:iCs/>
        </w:rPr>
        <w:t>chapter 1.2, view 5.</w:t>
      </w:r>
    </w:p>
    <w:p w14:paraId="0472530E" w14:textId="77777777" w:rsidR="00AA586C" w:rsidRDefault="00AA586C">
      <w:pPr>
        <w:pStyle w:val="EndnoteText"/>
      </w:pPr>
    </w:p>
    <w:p w14:paraId="3B294FA3" w14:textId="77777777" w:rsidR="00AA586C" w:rsidRPr="00BD0951" w:rsidRDefault="00AA586C" w:rsidP="00AA586C">
      <w:pPr>
        <w:jc w:val="center"/>
        <w:rPr>
          <w:rFonts w:ascii="Sitka Heading" w:hAnsi="Sitka Heading"/>
          <w:b/>
          <w:bCs/>
        </w:rPr>
      </w:pPr>
      <w:r w:rsidRPr="00BD0951">
        <w:rPr>
          <w:rFonts w:ascii="Sitka Heading" w:hAnsi="Sitka Heading"/>
          <w:b/>
          <w:bCs/>
        </w:rPr>
        <w:t>Bibliography</w:t>
      </w:r>
    </w:p>
    <w:p w14:paraId="3AE104D8" w14:textId="561B40B7" w:rsidR="00AA586C" w:rsidRDefault="00191B6E" w:rsidP="00AA586C">
      <w:pPr>
        <w:rPr>
          <w:rFonts w:ascii="Sitka Heading" w:hAnsi="Sitka Heading"/>
        </w:rPr>
      </w:pPr>
      <w:r w:rsidRPr="00BD0951">
        <w:rPr>
          <w:rFonts w:ascii="Sitka Heading" w:hAnsi="Sitka Heading"/>
        </w:rPr>
        <w:t xml:space="preserve">Bruce Chilton </w:t>
      </w:r>
      <w:hyperlink r:id="rId1" w:history="1">
        <w:r w:rsidR="00AA586C" w:rsidRPr="00BD0951">
          <w:rPr>
            <w:rStyle w:val="Hyperlink"/>
            <w:rFonts w:ascii="Sitka Heading" w:hAnsi="Sitka Heading"/>
          </w:rPr>
          <w:t>Studying the Historical Jesus – Evaluations of the State of Current Research | Brill (uwtsd.ac.uk)</w:t>
        </w:r>
      </w:hyperlink>
    </w:p>
    <w:p w14:paraId="231015F5" w14:textId="7E8498DD" w:rsidR="001106D9" w:rsidRDefault="002F10E3" w:rsidP="001106D9">
      <w:pPr>
        <w:pStyle w:val="EndnoteText"/>
        <w:rPr>
          <w:rFonts w:ascii="Sitka Heading" w:hAnsi="Sitka Heading"/>
          <w:sz w:val="22"/>
          <w:szCs w:val="22"/>
        </w:rPr>
      </w:pPr>
      <w:r w:rsidRPr="00BD0951">
        <w:rPr>
          <w:rFonts w:ascii="Sitka Heading" w:hAnsi="Sitka Heading"/>
          <w:sz w:val="22"/>
          <w:szCs w:val="22"/>
        </w:rPr>
        <w:t xml:space="preserve">David Lloyd Disenbury </w:t>
      </w:r>
      <w:hyperlink r:id="rId2" w:history="1">
        <w:r w:rsidR="001106D9" w:rsidRPr="00BD0951">
          <w:rPr>
            <w:rStyle w:val="Hyperlink"/>
            <w:rFonts w:ascii="Sitka Heading" w:hAnsi="Sitka Heading"/>
            <w:sz w:val="22"/>
            <w:szCs w:val="22"/>
          </w:rPr>
          <w:t>Jesus and the Horror of Death | I Judge No One: A Political Life of Jesus | Oxford Academic (oup.com)</w:t>
        </w:r>
      </w:hyperlink>
    </w:p>
    <w:p w14:paraId="650B1044" w14:textId="77777777" w:rsidR="001106D9" w:rsidRPr="00BD0951" w:rsidRDefault="001106D9" w:rsidP="001106D9">
      <w:pPr>
        <w:pStyle w:val="EndnoteText"/>
        <w:rPr>
          <w:rFonts w:ascii="Sitka Heading" w:hAnsi="Sitka Heading"/>
          <w:sz w:val="22"/>
          <w:szCs w:val="22"/>
        </w:rPr>
      </w:pPr>
    </w:p>
    <w:p w14:paraId="09D53B44" w14:textId="524206F4" w:rsidR="00AA586C" w:rsidRPr="00BD0951" w:rsidRDefault="00D31734" w:rsidP="001106D9">
      <w:pPr>
        <w:rPr>
          <w:rFonts w:ascii="Sitka Heading" w:hAnsi="Sitka Heading"/>
        </w:rPr>
      </w:pPr>
      <w:r w:rsidRPr="00BD0951">
        <w:rPr>
          <w:rFonts w:ascii="Sitka Heading" w:hAnsi="Sitka Heading"/>
        </w:rPr>
        <w:t xml:space="preserve">Paul K. Moser </w:t>
      </w:r>
      <w:hyperlink r:id="rId3" w:history="1">
        <w:r w:rsidR="00AA586C" w:rsidRPr="00BD0951">
          <w:rPr>
            <w:rStyle w:val="Hyperlink"/>
            <w:rFonts w:ascii="Sitka Heading" w:hAnsi="Sitka Heading"/>
          </w:rPr>
          <w:t>The divine goodness of Jesus : impact and response - University of Wales Trinity Saint David (uwtsd.ac.uk)</w:t>
        </w:r>
      </w:hyperlink>
      <w:r w:rsidR="001106D9" w:rsidRPr="00BD0951">
        <w:rPr>
          <w:rFonts w:ascii="Sitka Heading" w:hAnsi="Sitka Heading"/>
        </w:rPr>
        <w:t xml:space="preserve"> </w:t>
      </w:r>
    </w:p>
    <w:p w14:paraId="1960477C" w14:textId="77777777" w:rsidR="00AA586C" w:rsidRPr="00BD0951" w:rsidRDefault="00AA586C" w:rsidP="00AA586C">
      <w:pPr>
        <w:pStyle w:val="EndnoteText"/>
        <w:rPr>
          <w:rFonts w:ascii="Sitka Heading" w:hAnsi="Sitka Heading"/>
          <w:sz w:val="22"/>
          <w:szCs w:val="22"/>
        </w:rPr>
      </w:pPr>
    </w:p>
    <w:p w14:paraId="1DA31A1E" w14:textId="1EBABF4E" w:rsidR="00AA586C" w:rsidRPr="00BD0951" w:rsidRDefault="009F3AD5" w:rsidP="00AA586C">
      <w:pPr>
        <w:pStyle w:val="EndnoteText"/>
        <w:rPr>
          <w:rFonts w:ascii="Sitka Heading" w:hAnsi="Sitka Heading"/>
          <w:sz w:val="22"/>
          <w:szCs w:val="22"/>
        </w:rPr>
      </w:pPr>
      <w:r w:rsidRPr="00BD0951">
        <w:rPr>
          <w:rFonts w:ascii="Sitka Heading" w:hAnsi="Sitka Heading"/>
          <w:sz w:val="22"/>
          <w:szCs w:val="22"/>
        </w:rPr>
        <w:t xml:space="preserve">R B Jamieson </w:t>
      </w:r>
      <w:hyperlink r:id="rId4" w:history="1">
        <w:r w:rsidR="00AA586C" w:rsidRPr="00BD0951">
          <w:rPr>
            <w:rStyle w:val="Hyperlink"/>
            <w:rFonts w:ascii="Sitka Heading" w:hAnsi="Sitka Heading"/>
            <w:sz w:val="22"/>
            <w:szCs w:val="22"/>
          </w:rPr>
          <w:t>Introduction (Chapter 1) - Jesus' Death and Heavenly Offering in Hebrews (uwtsd.ac.uk)</w:t>
        </w:r>
      </w:hyperlink>
    </w:p>
    <w:p w14:paraId="152DC1F9" w14:textId="77777777" w:rsidR="00AA586C" w:rsidRPr="00BD0951" w:rsidRDefault="00AA586C" w:rsidP="00AA586C">
      <w:pPr>
        <w:pStyle w:val="EndnoteText"/>
        <w:rPr>
          <w:rFonts w:ascii="Sitka Heading" w:hAnsi="Sitka Heading"/>
          <w:sz w:val="22"/>
          <w:szCs w:val="22"/>
        </w:rPr>
      </w:pPr>
    </w:p>
    <w:p w14:paraId="7359128B" w14:textId="26466220" w:rsidR="00AA586C" w:rsidRPr="00AA586C" w:rsidRDefault="00AA586C" w:rsidP="00AA586C">
      <w:pPr>
        <w:pStyle w:val="EndnoteText"/>
        <w:rPr>
          <w:b/>
          <w:bCs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tka 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7006013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2D5981" w14:textId="4D8F7DFF" w:rsidR="00D1276B" w:rsidRDefault="00D1276B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7F557E05" w14:textId="77777777" w:rsidR="00D1276B" w:rsidRDefault="00D127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D989D" w14:textId="77777777" w:rsidR="00D67299" w:rsidRDefault="00D67299" w:rsidP="00D67299">
      <w:pPr>
        <w:spacing w:after="0" w:line="240" w:lineRule="auto"/>
      </w:pPr>
      <w:r>
        <w:separator/>
      </w:r>
    </w:p>
  </w:footnote>
  <w:footnote w:type="continuationSeparator" w:id="0">
    <w:p w14:paraId="7BB1BF41" w14:textId="77777777" w:rsidR="00D67299" w:rsidRDefault="00D67299" w:rsidP="00D67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E85FB" w14:textId="6036D057" w:rsidR="00D67299" w:rsidRDefault="00D67299" w:rsidP="00D67299">
    <w:pPr>
      <w:pStyle w:val="Header"/>
      <w:tabs>
        <w:tab w:val="clear" w:pos="4513"/>
        <w:tab w:val="left" w:pos="3964"/>
      </w:tabs>
      <w:jc w:val="center"/>
    </w:pPr>
    <w:r>
      <w:t>2319901</w:t>
    </w:r>
    <w:r>
      <w:tab/>
      <w:t>18</w:t>
    </w:r>
    <w:r w:rsidR="00EB5D33">
      <w:t>/10/23</w:t>
    </w:r>
    <w:r>
      <w:tab/>
      <w:t>Jane</w:t>
    </w:r>
  </w:p>
  <w:p w14:paraId="69675A71" w14:textId="3FEDF7D8" w:rsidR="00D67299" w:rsidRDefault="00D67299">
    <w:pPr>
      <w:pStyle w:val="Header"/>
    </w:pPr>
    <w:r>
      <w:t xml:space="preserve">Pavlina Balazova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574038"/>
    <w:multiLevelType w:val="hybridMultilevel"/>
    <w:tmpl w:val="71DA12D2"/>
    <w:lvl w:ilvl="0" w:tplc="DD2C92E8">
      <w:numFmt w:val="bullet"/>
      <w:lvlText w:val="-"/>
      <w:lvlJc w:val="left"/>
      <w:pPr>
        <w:ind w:left="720" w:hanging="360"/>
      </w:pPr>
      <w:rPr>
        <w:rFonts w:ascii="Sitka Heading" w:eastAsiaTheme="minorEastAsia" w:hAnsi="Sitka Heading" w:cstheme="minorBidi" w:hint="default"/>
        <w:b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793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925"/>
    <w:rsid w:val="00013D40"/>
    <w:rsid w:val="00016485"/>
    <w:rsid w:val="00022DD6"/>
    <w:rsid w:val="0004336E"/>
    <w:rsid w:val="00057DC9"/>
    <w:rsid w:val="000659C1"/>
    <w:rsid w:val="00093B46"/>
    <w:rsid w:val="000A0653"/>
    <w:rsid w:val="000A48D0"/>
    <w:rsid w:val="000E4DEC"/>
    <w:rsid w:val="001106D9"/>
    <w:rsid w:val="0013086D"/>
    <w:rsid w:val="00142828"/>
    <w:rsid w:val="0014585B"/>
    <w:rsid w:val="00147AE0"/>
    <w:rsid w:val="00150078"/>
    <w:rsid w:val="0015083C"/>
    <w:rsid w:val="00187F2C"/>
    <w:rsid w:val="00191B6E"/>
    <w:rsid w:val="001A5A98"/>
    <w:rsid w:val="001B7BAC"/>
    <w:rsid w:val="001D182B"/>
    <w:rsid w:val="001E601B"/>
    <w:rsid w:val="001F04B0"/>
    <w:rsid w:val="00207415"/>
    <w:rsid w:val="00217A19"/>
    <w:rsid w:val="002248E3"/>
    <w:rsid w:val="00231D98"/>
    <w:rsid w:val="00263259"/>
    <w:rsid w:val="002713DB"/>
    <w:rsid w:val="002919A5"/>
    <w:rsid w:val="00292A82"/>
    <w:rsid w:val="002B1AD3"/>
    <w:rsid w:val="002C4ABF"/>
    <w:rsid w:val="002F10E3"/>
    <w:rsid w:val="002F7160"/>
    <w:rsid w:val="003010B7"/>
    <w:rsid w:val="00314945"/>
    <w:rsid w:val="00360313"/>
    <w:rsid w:val="00363D38"/>
    <w:rsid w:val="00380588"/>
    <w:rsid w:val="003861DB"/>
    <w:rsid w:val="003E34D5"/>
    <w:rsid w:val="003F0260"/>
    <w:rsid w:val="00404126"/>
    <w:rsid w:val="00414261"/>
    <w:rsid w:val="00415808"/>
    <w:rsid w:val="004257A5"/>
    <w:rsid w:val="00427A89"/>
    <w:rsid w:val="00435072"/>
    <w:rsid w:val="00440B50"/>
    <w:rsid w:val="00443F54"/>
    <w:rsid w:val="00447950"/>
    <w:rsid w:val="004556C6"/>
    <w:rsid w:val="00485CA0"/>
    <w:rsid w:val="00490684"/>
    <w:rsid w:val="004B0659"/>
    <w:rsid w:val="005140D4"/>
    <w:rsid w:val="005261FC"/>
    <w:rsid w:val="0053341B"/>
    <w:rsid w:val="00536149"/>
    <w:rsid w:val="005461A0"/>
    <w:rsid w:val="00547714"/>
    <w:rsid w:val="0055010F"/>
    <w:rsid w:val="00562831"/>
    <w:rsid w:val="0059122A"/>
    <w:rsid w:val="0059571A"/>
    <w:rsid w:val="005B27BE"/>
    <w:rsid w:val="005C0DF7"/>
    <w:rsid w:val="005C14F7"/>
    <w:rsid w:val="005E2220"/>
    <w:rsid w:val="00623D5E"/>
    <w:rsid w:val="00624154"/>
    <w:rsid w:val="00632DDB"/>
    <w:rsid w:val="006449D0"/>
    <w:rsid w:val="006464B1"/>
    <w:rsid w:val="00647672"/>
    <w:rsid w:val="006A7940"/>
    <w:rsid w:val="006B1A23"/>
    <w:rsid w:val="007004D7"/>
    <w:rsid w:val="00701E74"/>
    <w:rsid w:val="00727212"/>
    <w:rsid w:val="0073575F"/>
    <w:rsid w:val="00736FAC"/>
    <w:rsid w:val="007A0D80"/>
    <w:rsid w:val="007A6ED8"/>
    <w:rsid w:val="007C2B03"/>
    <w:rsid w:val="007C4D52"/>
    <w:rsid w:val="007D07C8"/>
    <w:rsid w:val="00853757"/>
    <w:rsid w:val="00864D59"/>
    <w:rsid w:val="00870AF1"/>
    <w:rsid w:val="008800AB"/>
    <w:rsid w:val="00885658"/>
    <w:rsid w:val="00897FD8"/>
    <w:rsid w:val="008B51DC"/>
    <w:rsid w:val="008C181A"/>
    <w:rsid w:val="008D02DC"/>
    <w:rsid w:val="008F47D9"/>
    <w:rsid w:val="009132F0"/>
    <w:rsid w:val="00926886"/>
    <w:rsid w:val="00977B4A"/>
    <w:rsid w:val="00984BA0"/>
    <w:rsid w:val="00987380"/>
    <w:rsid w:val="009A0095"/>
    <w:rsid w:val="009C2E13"/>
    <w:rsid w:val="009D613C"/>
    <w:rsid w:val="009F3AD5"/>
    <w:rsid w:val="00A15A2D"/>
    <w:rsid w:val="00A36E31"/>
    <w:rsid w:val="00A578D1"/>
    <w:rsid w:val="00A74379"/>
    <w:rsid w:val="00A8135C"/>
    <w:rsid w:val="00A83578"/>
    <w:rsid w:val="00A96FEA"/>
    <w:rsid w:val="00AA2F76"/>
    <w:rsid w:val="00AA586C"/>
    <w:rsid w:val="00AD40DC"/>
    <w:rsid w:val="00AD5640"/>
    <w:rsid w:val="00AF0BFF"/>
    <w:rsid w:val="00B1309A"/>
    <w:rsid w:val="00B22AD5"/>
    <w:rsid w:val="00B632B2"/>
    <w:rsid w:val="00B72DCD"/>
    <w:rsid w:val="00B753F2"/>
    <w:rsid w:val="00B94B7B"/>
    <w:rsid w:val="00BA0173"/>
    <w:rsid w:val="00BB17B0"/>
    <w:rsid w:val="00BB595D"/>
    <w:rsid w:val="00BB71A9"/>
    <w:rsid w:val="00BB7D44"/>
    <w:rsid w:val="00BC101C"/>
    <w:rsid w:val="00BC3543"/>
    <w:rsid w:val="00BC600C"/>
    <w:rsid w:val="00BD0951"/>
    <w:rsid w:val="00BF599C"/>
    <w:rsid w:val="00C12830"/>
    <w:rsid w:val="00C12ABB"/>
    <w:rsid w:val="00C35FFC"/>
    <w:rsid w:val="00C433C4"/>
    <w:rsid w:val="00C50E03"/>
    <w:rsid w:val="00C84BA7"/>
    <w:rsid w:val="00C96E5B"/>
    <w:rsid w:val="00CA0E33"/>
    <w:rsid w:val="00CA3BBF"/>
    <w:rsid w:val="00CC2B82"/>
    <w:rsid w:val="00CC63D9"/>
    <w:rsid w:val="00CC7B10"/>
    <w:rsid w:val="00D05F40"/>
    <w:rsid w:val="00D12017"/>
    <w:rsid w:val="00D1276B"/>
    <w:rsid w:val="00D17603"/>
    <w:rsid w:val="00D2255D"/>
    <w:rsid w:val="00D238A9"/>
    <w:rsid w:val="00D24CA4"/>
    <w:rsid w:val="00D31734"/>
    <w:rsid w:val="00D67299"/>
    <w:rsid w:val="00D706CF"/>
    <w:rsid w:val="00D91E8E"/>
    <w:rsid w:val="00D97150"/>
    <w:rsid w:val="00DA5C34"/>
    <w:rsid w:val="00E2377A"/>
    <w:rsid w:val="00E3130A"/>
    <w:rsid w:val="00E3538E"/>
    <w:rsid w:val="00E53932"/>
    <w:rsid w:val="00E630B7"/>
    <w:rsid w:val="00E64780"/>
    <w:rsid w:val="00EA1642"/>
    <w:rsid w:val="00EB005D"/>
    <w:rsid w:val="00EB5D33"/>
    <w:rsid w:val="00ED4174"/>
    <w:rsid w:val="00EF7D14"/>
    <w:rsid w:val="00F151D3"/>
    <w:rsid w:val="00F44402"/>
    <w:rsid w:val="00F45426"/>
    <w:rsid w:val="00F639D1"/>
    <w:rsid w:val="00F64082"/>
    <w:rsid w:val="00F662E1"/>
    <w:rsid w:val="00F72754"/>
    <w:rsid w:val="00F7438C"/>
    <w:rsid w:val="00F7524A"/>
    <w:rsid w:val="00F90710"/>
    <w:rsid w:val="00F92925"/>
    <w:rsid w:val="00FA3C95"/>
    <w:rsid w:val="00FD64E2"/>
    <w:rsid w:val="00FF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26E2D"/>
  <w15:chartTrackingRefBased/>
  <w15:docId w15:val="{414829F3-33EE-416A-AC0D-1A25E618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299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D67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299"/>
    <w:rPr>
      <w:noProof/>
    </w:rPr>
  </w:style>
  <w:style w:type="character" w:styleId="Hyperlink">
    <w:name w:val="Hyperlink"/>
    <w:basedOn w:val="DefaultParagraphFont"/>
    <w:uiPriority w:val="99"/>
    <w:semiHidden/>
    <w:unhideWhenUsed/>
    <w:rsid w:val="0014585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D64E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unhideWhenUsed/>
    <w:rsid w:val="00B753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B753F2"/>
    <w:rPr>
      <w:noProof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753F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856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librarysearch.uwtsd.ac.uk/discovery/fulldisplay?docid=alma99100539886002421&amp;context=L&amp;vid=44WHELF_UWTSD:44WHELF_UWTSD_VU1&amp;lang=en&amp;search_scope=MyInst_and_CI&amp;adaptor=Local%20Search%20Engine&amp;tab=Everything&amp;query=sub,exact,Jesus%20Christ%20--%20Person%20and%20offices&amp;offset=0" TargetMode="External"/><Relationship Id="rId2" Type="http://schemas.openxmlformats.org/officeDocument/2006/relationships/hyperlink" Target="https://academic.oup.com/book/46147/chapter/404736352" TargetMode="External"/><Relationship Id="rId1" Type="http://schemas.openxmlformats.org/officeDocument/2006/relationships/hyperlink" Target="https://brill-com.ezproxy.uwtsd.ac.uk/display/title/6470" TargetMode="External"/><Relationship Id="rId4" Type="http://schemas.openxmlformats.org/officeDocument/2006/relationships/hyperlink" Target="https://www-cambridge-org.ezproxy.uwtsd.ac.uk/core/books/jesus-death-and-heavenly-offering-in-hebrews/introduction/3D623F2639C70C4BE626195AE0F64D8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F29EF-D2FF-4199-AA6D-D2A6B82B8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Balogh</dc:creator>
  <cp:keywords/>
  <dc:description/>
  <cp:lastModifiedBy>Jan Balogh</cp:lastModifiedBy>
  <cp:revision>2</cp:revision>
  <dcterms:created xsi:type="dcterms:W3CDTF">2023-10-26T16:28:00Z</dcterms:created>
  <dcterms:modified xsi:type="dcterms:W3CDTF">2023-10-26T16:28:00Z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448bdcc-a5c1-4821-919e-44fa9583868f_Enabled">
    <vt:lpwstr>true</vt:lpwstr>
  </property>
  <property fmtid="{D5CDD505-2E9C-101B-9397-08002B2CF9AE}" pid="3" name="MSIP_Label_8448bdcc-a5c1-4821-919e-44fa9583868f_SetDate">
    <vt:lpwstr>2023-10-26T10:27:44Z</vt:lpwstr>
  </property>
  <property fmtid="{D5CDD505-2E9C-101B-9397-08002B2CF9AE}" pid="4" name="MSIP_Label_8448bdcc-a5c1-4821-919e-44fa9583868f_Method">
    <vt:lpwstr>Standard</vt:lpwstr>
  </property>
  <property fmtid="{D5CDD505-2E9C-101B-9397-08002B2CF9AE}" pid="5" name="MSIP_Label_8448bdcc-a5c1-4821-919e-44fa9583868f_Name">
    <vt:lpwstr>defa4170-0d19-0005-0004-bc88714345d2</vt:lpwstr>
  </property>
  <property fmtid="{D5CDD505-2E9C-101B-9397-08002B2CF9AE}" pid="6" name="MSIP_Label_8448bdcc-a5c1-4821-919e-44fa9583868f_SiteId">
    <vt:lpwstr>96f4d8ee-39bd-4af2-bb46-02d6d12565b5</vt:lpwstr>
  </property>
  <property fmtid="{D5CDD505-2E9C-101B-9397-08002B2CF9AE}" pid="7" name="MSIP_Label_8448bdcc-a5c1-4821-919e-44fa9583868f_ActionId">
    <vt:lpwstr>eb33bee2-803f-473b-b24d-ea6159ac48fc</vt:lpwstr>
  </property>
  <property fmtid="{D5CDD505-2E9C-101B-9397-08002B2CF9AE}" pid="8" name="MSIP_Label_8448bdcc-a5c1-4821-919e-44fa9583868f_ContentBits">
    <vt:lpwstr>0</vt:lpwstr>
  </property>
</Properties>
</file>