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0F2C8" w14:textId="306EDEE3" w:rsidR="002B68E0" w:rsidRPr="008D48FD" w:rsidRDefault="002B68E0" w:rsidP="008D48FD">
      <w:pPr>
        <w:spacing w:before="120" w:line="360" w:lineRule="auto"/>
        <w:jc w:val="center"/>
        <w:rPr>
          <w:rFonts w:ascii="Times New Roman" w:hAnsi="Times New Roman" w:cs="Times New Roman"/>
          <w:b/>
          <w:bCs/>
          <w:sz w:val="32"/>
          <w:szCs w:val="32"/>
        </w:rPr>
      </w:pPr>
      <w:r w:rsidRPr="008D48FD">
        <w:rPr>
          <w:rFonts w:ascii="Times New Roman" w:hAnsi="Times New Roman" w:cs="Times New Roman"/>
          <w:b/>
          <w:bCs/>
          <w:sz w:val="32"/>
          <w:szCs w:val="32"/>
        </w:rPr>
        <w:t>LCBB4003 Introducing the Modern Workplace</w:t>
      </w:r>
    </w:p>
    <w:p w14:paraId="29F4A755" w14:textId="569DA45D" w:rsidR="008D48FD" w:rsidRDefault="008D48FD" w:rsidP="008D48FD">
      <w:pPr>
        <w:spacing w:before="120" w:line="360" w:lineRule="auto"/>
        <w:jc w:val="center"/>
        <w:rPr>
          <w:rFonts w:ascii="Times New Roman" w:hAnsi="Times New Roman" w:cs="Times New Roman"/>
        </w:rPr>
      </w:pPr>
      <w:r>
        <w:rPr>
          <w:rFonts w:ascii="Times New Roman" w:hAnsi="Times New Roman" w:cs="Times New Roman"/>
        </w:rPr>
        <w:t>Student ID: 2129047</w:t>
      </w:r>
    </w:p>
    <w:p w14:paraId="45FD59AC" w14:textId="663CD553" w:rsidR="008D48FD" w:rsidRDefault="008D48FD" w:rsidP="008D48FD">
      <w:pPr>
        <w:spacing w:before="120" w:line="360" w:lineRule="auto"/>
        <w:jc w:val="center"/>
        <w:rPr>
          <w:rFonts w:ascii="Times New Roman" w:hAnsi="Times New Roman" w:cs="Times New Roman"/>
        </w:rPr>
      </w:pPr>
      <w:r>
        <w:rPr>
          <w:rFonts w:ascii="Times New Roman" w:hAnsi="Times New Roman" w:cs="Times New Roman"/>
        </w:rPr>
        <w:t>Lecturer:</w:t>
      </w:r>
      <w:r w:rsidR="00531BEB">
        <w:rPr>
          <w:rFonts w:ascii="Times New Roman" w:hAnsi="Times New Roman" w:cs="Times New Roman"/>
        </w:rPr>
        <w:t xml:space="preserve"> </w:t>
      </w:r>
      <w:r w:rsidR="00531BEB">
        <w:rPr>
          <w:rFonts w:ascii="Segoe UI" w:eastAsia="Times New Roman" w:hAnsi="Segoe UI" w:cs="Segoe UI"/>
          <w:color w:val="373A3C"/>
          <w:shd w:val="clear" w:color="auto" w:fill="F9F9F9"/>
        </w:rPr>
        <w:t>Mohammad</w:t>
      </w:r>
      <w:r w:rsidR="0083087A">
        <w:rPr>
          <w:rFonts w:ascii="Segoe UI" w:eastAsia="Times New Roman" w:hAnsi="Segoe UI" w:cs="Segoe UI"/>
          <w:color w:val="373A3C"/>
          <w:shd w:val="clear" w:color="auto" w:fill="F9F9F9"/>
        </w:rPr>
        <w:t xml:space="preserve"> </w:t>
      </w:r>
      <w:r w:rsidR="00531BEB">
        <w:rPr>
          <w:rFonts w:ascii="Segoe UI" w:eastAsia="Times New Roman" w:hAnsi="Segoe UI" w:cs="Segoe UI"/>
          <w:color w:val="373A3C"/>
          <w:shd w:val="clear" w:color="auto" w:fill="F9F9F9"/>
        </w:rPr>
        <w:t>Rahman</w:t>
      </w:r>
      <w:r w:rsidR="00531BEB">
        <w:rPr>
          <w:rStyle w:val="apple-converted-space"/>
          <w:rFonts w:ascii="Segoe UI" w:eastAsia="Times New Roman" w:hAnsi="Segoe UI" w:cs="Segoe UI"/>
          <w:color w:val="373A3C"/>
          <w:shd w:val="clear" w:color="auto" w:fill="F9F9F9"/>
        </w:rPr>
        <w:t> </w:t>
      </w:r>
    </w:p>
    <w:p w14:paraId="5A679F7D" w14:textId="007731B9" w:rsidR="008D48FD" w:rsidRDefault="008D48FD" w:rsidP="008D48FD">
      <w:pPr>
        <w:spacing w:before="120" w:line="360" w:lineRule="auto"/>
        <w:jc w:val="center"/>
        <w:rPr>
          <w:rFonts w:ascii="Times New Roman" w:hAnsi="Times New Roman" w:cs="Times New Roman"/>
        </w:rPr>
      </w:pPr>
      <w:r>
        <w:rPr>
          <w:rFonts w:ascii="Times New Roman" w:hAnsi="Times New Roman" w:cs="Times New Roman"/>
        </w:rPr>
        <w:t>Date: 30.04.2023</w:t>
      </w:r>
    </w:p>
    <w:p w14:paraId="657B366B" w14:textId="2E4864F1" w:rsidR="008D48FD" w:rsidRDefault="008D48FD" w:rsidP="008D48FD">
      <w:pPr>
        <w:spacing w:before="120" w:line="360" w:lineRule="auto"/>
        <w:jc w:val="center"/>
        <w:rPr>
          <w:rFonts w:ascii="Times New Roman" w:hAnsi="Times New Roman" w:cs="Times New Roman"/>
        </w:rPr>
      </w:pPr>
      <w:r>
        <w:rPr>
          <w:rFonts w:ascii="Times New Roman" w:hAnsi="Times New Roman" w:cs="Times New Roman"/>
        </w:rPr>
        <w:t>Course: BA BUSINESS MANAGEMENT</w:t>
      </w:r>
    </w:p>
    <w:p w14:paraId="010F6CA1" w14:textId="77777777" w:rsidR="008D48FD" w:rsidRDefault="008D48FD" w:rsidP="008D48FD">
      <w:pPr>
        <w:spacing w:before="120" w:line="360" w:lineRule="auto"/>
        <w:jc w:val="center"/>
        <w:rPr>
          <w:rFonts w:ascii="Times New Roman" w:hAnsi="Times New Roman" w:cs="Times New Roman"/>
        </w:rPr>
      </w:pPr>
    </w:p>
    <w:p w14:paraId="494D1A03" w14:textId="77777777" w:rsidR="008D48FD" w:rsidRDefault="008D48FD" w:rsidP="008D48FD">
      <w:pPr>
        <w:spacing w:before="120" w:line="360" w:lineRule="auto"/>
        <w:jc w:val="center"/>
        <w:rPr>
          <w:rFonts w:ascii="Times New Roman" w:hAnsi="Times New Roman" w:cs="Times New Roman"/>
        </w:rPr>
      </w:pPr>
    </w:p>
    <w:p w14:paraId="2E250E13" w14:textId="77777777" w:rsidR="008D48FD" w:rsidRDefault="008D48FD" w:rsidP="00F15127">
      <w:pPr>
        <w:spacing w:before="120" w:line="360" w:lineRule="auto"/>
        <w:jc w:val="both"/>
        <w:rPr>
          <w:rFonts w:ascii="Times New Roman" w:hAnsi="Times New Roman" w:cs="Times New Roman"/>
        </w:rPr>
      </w:pPr>
    </w:p>
    <w:p w14:paraId="471C9F69" w14:textId="77777777" w:rsidR="008D48FD" w:rsidRPr="008D48FD" w:rsidRDefault="008D48FD" w:rsidP="00F15127">
      <w:pPr>
        <w:spacing w:before="120" w:line="360" w:lineRule="auto"/>
        <w:jc w:val="both"/>
        <w:rPr>
          <w:rFonts w:ascii="Times New Roman" w:hAnsi="Times New Roman" w:cs="Times New Roman"/>
        </w:rPr>
      </w:pPr>
    </w:p>
    <w:p w14:paraId="3C10A3A5" w14:textId="77777777" w:rsidR="002B68E0" w:rsidRDefault="002B68E0" w:rsidP="00F15127">
      <w:pPr>
        <w:spacing w:before="120" w:line="360" w:lineRule="auto"/>
        <w:jc w:val="both"/>
        <w:rPr>
          <w:rFonts w:ascii="Times New Roman" w:hAnsi="Times New Roman" w:cs="Times New Roman"/>
        </w:rPr>
      </w:pPr>
    </w:p>
    <w:p w14:paraId="17C2A696" w14:textId="77777777" w:rsidR="002B68E0" w:rsidRDefault="002B68E0" w:rsidP="00F15127">
      <w:pPr>
        <w:spacing w:before="120" w:line="360" w:lineRule="auto"/>
        <w:jc w:val="both"/>
        <w:rPr>
          <w:rFonts w:ascii="Times New Roman" w:hAnsi="Times New Roman" w:cs="Times New Roman"/>
        </w:rPr>
      </w:pPr>
    </w:p>
    <w:p w14:paraId="64DBD858" w14:textId="77777777" w:rsidR="002B68E0" w:rsidRDefault="002B68E0" w:rsidP="00F15127">
      <w:pPr>
        <w:spacing w:before="120" w:line="360" w:lineRule="auto"/>
        <w:jc w:val="both"/>
        <w:rPr>
          <w:rFonts w:ascii="Times New Roman" w:hAnsi="Times New Roman" w:cs="Times New Roman"/>
        </w:rPr>
      </w:pPr>
    </w:p>
    <w:p w14:paraId="79958226" w14:textId="77777777" w:rsidR="002B68E0" w:rsidRDefault="002B68E0" w:rsidP="00F15127">
      <w:pPr>
        <w:spacing w:before="120" w:line="360" w:lineRule="auto"/>
        <w:jc w:val="both"/>
        <w:rPr>
          <w:rFonts w:ascii="Times New Roman" w:hAnsi="Times New Roman" w:cs="Times New Roman"/>
        </w:rPr>
      </w:pPr>
    </w:p>
    <w:p w14:paraId="0E306893" w14:textId="77777777" w:rsidR="002B68E0" w:rsidRDefault="002B68E0" w:rsidP="00F15127">
      <w:pPr>
        <w:spacing w:before="120" w:line="360" w:lineRule="auto"/>
        <w:jc w:val="both"/>
        <w:rPr>
          <w:rFonts w:ascii="Times New Roman" w:hAnsi="Times New Roman" w:cs="Times New Roman"/>
        </w:rPr>
      </w:pPr>
    </w:p>
    <w:p w14:paraId="199EA77A" w14:textId="77777777" w:rsidR="002B68E0" w:rsidRDefault="002B68E0" w:rsidP="00F15127">
      <w:pPr>
        <w:spacing w:before="120" w:line="360" w:lineRule="auto"/>
        <w:jc w:val="both"/>
        <w:rPr>
          <w:rFonts w:ascii="Times New Roman" w:hAnsi="Times New Roman" w:cs="Times New Roman"/>
        </w:rPr>
      </w:pPr>
    </w:p>
    <w:p w14:paraId="6B13FD88" w14:textId="77777777" w:rsidR="002B68E0" w:rsidRDefault="002B68E0" w:rsidP="00F15127">
      <w:pPr>
        <w:spacing w:before="120" w:line="360" w:lineRule="auto"/>
        <w:jc w:val="both"/>
        <w:rPr>
          <w:rFonts w:ascii="Times New Roman" w:hAnsi="Times New Roman" w:cs="Times New Roman"/>
        </w:rPr>
      </w:pPr>
    </w:p>
    <w:p w14:paraId="7FCF2F51" w14:textId="77777777" w:rsidR="002B68E0" w:rsidRDefault="002B68E0" w:rsidP="00F15127">
      <w:pPr>
        <w:spacing w:before="120" w:line="360" w:lineRule="auto"/>
        <w:jc w:val="both"/>
        <w:rPr>
          <w:rFonts w:ascii="Times New Roman" w:hAnsi="Times New Roman" w:cs="Times New Roman"/>
        </w:rPr>
      </w:pPr>
    </w:p>
    <w:p w14:paraId="0C0EB050" w14:textId="77777777" w:rsidR="002B68E0" w:rsidRDefault="002B68E0" w:rsidP="00F15127">
      <w:pPr>
        <w:spacing w:before="120" w:line="360" w:lineRule="auto"/>
        <w:jc w:val="both"/>
        <w:rPr>
          <w:rFonts w:ascii="Times New Roman" w:hAnsi="Times New Roman" w:cs="Times New Roman"/>
        </w:rPr>
      </w:pPr>
    </w:p>
    <w:p w14:paraId="3B9ACC5A" w14:textId="77777777" w:rsidR="002B68E0" w:rsidRDefault="002B68E0" w:rsidP="00F15127">
      <w:pPr>
        <w:spacing w:before="120" w:line="360" w:lineRule="auto"/>
        <w:jc w:val="both"/>
        <w:rPr>
          <w:rFonts w:ascii="Times New Roman" w:hAnsi="Times New Roman" w:cs="Times New Roman"/>
        </w:rPr>
      </w:pPr>
    </w:p>
    <w:p w14:paraId="4145E5B9" w14:textId="77777777" w:rsidR="002B68E0" w:rsidRDefault="002B68E0" w:rsidP="00F15127">
      <w:pPr>
        <w:spacing w:before="120" w:line="360" w:lineRule="auto"/>
        <w:jc w:val="both"/>
        <w:rPr>
          <w:rFonts w:ascii="Times New Roman" w:hAnsi="Times New Roman" w:cs="Times New Roman"/>
        </w:rPr>
      </w:pPr>
    </w:p>
    <w:p w14:paraId="35223FED" w14:textId="77777777" w:rsidR="002B68E0" w:rsidRDefault="002B68E0" w:rsidP="00F15127">
      <w:pPr>
        <w:spacing w:before="120" w:line="360" w:lineRule="auto"/>
        <w:jc w:val="both"/>
        <w:rPr>
          <w:rFonts w:ascii="Times New Roman" w:hAnsi="Times New Roman" w:cs="Times New Roman"/>
        </w:rPr>
      </w:pPr>
    </w:p>
    <w:p w14:paraId="2AAC4C39" w14:textId="77777777" w:rsidR="002B68E0" w:rsidRDefault="002B68E0" w:rsidP="00F15127">
      <w:pPr>
        <w:spacing w:before="120" w:line="360" w:lineRule="auto"/>
        <w:jc w:val="both"/>
        <w:rPr>
          <w:rFonts w:ascii="Times New Roman" w:hAnsi="Times New Roman" w:cs="Times New Roman"/>
        </w:rPr>
      </w:pPr>
    </w:p>
    <w:p w14:paraId="06E0DB05" w14:textId="77777777" w:rsidR="002B68E0" w:rsidRDefault="002B68E0" w:rsidP="00F15127">
      <w:pPr>
        <w:spacing w:before="120" w:line="360" w:lineRule="auto"/>
        <w:jc w:val="both"/>
        <w:rPr>
          <w:rFonts w:ascii="Times New Roman" w:hAnsi="Times New Roman" w:cs="Times New Roman"/>
        </w:rPr>
      </w:pPr>
    </w:p>
    <w:p w14:paraId="3B6487A0" w14:textId="77777777" w:rsidR="002B68E0" w:rsidRDefault="002B68E0" w:rsidP="00F15127">
      <w:pPr>
        <w:spacing w:before="120" w:line="360" w:lineRule="auto"/>
        <w:jc w:val="both"/>
        <w:rPr>
          <w:rFonts w:ascii="Times New Roman" w:hAnsi="Times New Roman" w:cs="Times New Roman"/>
        </w:rPr>
      </w:pPr>
    </w:p>
    <w:p w14:paraId="00FF0119" w14:textId="77777777" w:rsidR="002B68E0" w:rsidRDefault="002B68E0" w:rsidP="00F15127">
      <w:pPr>
        <w:spacing w:before="120" w:line="360" w:lineRule="auto"/>
        <w:jc w:val="both"/>
        <w:rPr>
          <w:rFonts w:ascii="Times New Roman" w:hAnsi="Times New Roman" w:cs="Times New Roman"/>
        </w:rPr>
      </w:pPr>
    </w:p>
    <w:p w14:paraId="2A58C581" w14:textId="77777777" w:rsidR="002B68E0" w:rsidRDefault="002B68E0" w:rsidP="00F15127">
      <w:pPr>
        <w:spacing w:before="120" w:line="360" w:lineRule="auto"/>
        <w:jc w:val="both"/>
        <w:rPr>
          <w:rFonts w:ascii="Times New Roman" w:hAnsi="Times New Roman" w:cs="Times New Roman"/>
        </w:rPr>
      </w:pPr>
    </w:p>
    <w:p w14:paraId="00A51002" w14:textId="77777777" w:rsidR="002B68E0" w:rsidRDefault="002B68E0" w:rsidP="00F15127">
      <w:pPr>
        <w:spacing w:before="120" w:line="360" w:lineRule="auto"/>
        <w:jc w:val="both"/>
        <w:rPr>
          <w:rFonts w:ascii="Times New Roman" w:hAnsi="Times New Roman" w:cs="Times New Roman"/>
        </w:rPr>
      </w:pPr>
    </w:p>
    <w:p w14:paraId="28E9E714" w14:textId="77777777" w:rsidR="002B68E0" w:rsidRDefault="002B68E0" w:rsidP="00F15127">
      <w:pPr>
        <w:spacing w:before="120" w:line="360" w:lineRule="auto"/>
        <w:jc w:val="both"/>
        <w:rPr>
          <w:rFonts w:ascii="Times New Roman" w:hAnsi="Times New Roman" w:cs="Times New Roman"/>
        </w:rPr>
      </w:pPr>
    </w:p>
    <w:p w14:paraId="6E407F42" w14:textId="77777777" w:rsidR="002B68E0" w:rsidRDefault="002B68E0" w:rsidP="00F15127">
      <w:pPr>
        <w:spacing w:before="120" w:line="360" w:lineRule="auto"/>
        <w:jc w:val="both"/>
        <w:rPr>
          <w:rFonts w:ascii="Times New Roman" w:hAnsi="Times New Roman" w:cs="Times New Roman"/>
        </w:rPr>
      </w:pPr>
    </w:p>
    <w:p w14:paraId="47BA406C" w14:textId="77777777" w:rsidR="002B68E0" w:rsidRDefault="002B68E0" w:rsidP="00F15127">
      <w:pPr>
        <w:spacing w:before="120" w:line="360" w:lineRule="auto"/>
        <w:jc w:val="both"/>
        <w:rPr>
          <w:rFonts w:ascii="Times New Roman" w:hAnsi="Times New Roman" w:cs="Times New Roman"/>
        </w:rPr>
      </w:pPr>
    </w:p>
    <w:p w14:paraId="58373B03" w14:textId="77777777" w:rsidR="002B68E0" w:rsidRDefault="002B68E0" w:rsidP="00F15127">
      <w:pPr>
        <w:spacing w:before="120" w:line="360" w:lineRule="auto"/>
        <w:jc w:val="both"/>
        <w:rPr>
          <w:rFonts w:ascii="Times New Roman" w:hAnsi="Times New Roman" w:cs="Times New Roman"/>
        </w:rPr>
      </w:pPr>
    </w:p>
    <w:p w14:paraId="76B25135" w14:textId="77777777" w:rsidR="002B68E0" w:rsidRDefault="002B68E0" w:rsidP="00F15127">
      <w:pPr>
        <w:spacing w:before="120" w:line="360" w:lineRule="auto"/>
        <w:jc w:val="both"/>
        <w:rPr>
          <w:rFonts w:ascii="Times New Roman" w:hAnsi="Times New Roman" w:cs="Times New Roman"/>
        </w:rPr>
      </w:pPr>
    </w:p>
    <w:p w14:paraId="2235CAA1" w14:textId="77777777" w:rsidR="002B68E0" w:rsidRDefault="002B68E0" w:rsidP="00F15127">
      <w:pPr>
        <w:spacing w:before="120" w:line="360" w:lineRule="auto"/>
        <w:jc w:val="both"/>
        <w:rPr>
          <w:rFonts w:ascii="Times New Roman" w:hAnsi="Times New Roman" w:cs="Times New Roman"/>
        </w:rPr>
      </w:pPr>
    </w:p>
    <w:p w14:paraId="3A5892D7" w14:textId="77777777" w:rsidR="002B68E0" w:rsidRDefault="002B68E0" w:rsidP="00F15127">
      <w:pPr>
        <w:spacing w:before="120" w:line="360" w:lineRule="auto"/>
        <w:jc w:val="both"/>
        <w:rPr>
          <w:rFonts w:ascii="Times New Roman" w:hAnsi="Times New Roman" w:cs="Times New Roman"/>
        </w:rPr>
      </w:pPr>
    </w:p>
    <w:sdt>
      <w:sdtPr>
        <w:rPr>
          <w:rFonts w:asciiTheme="minorHAnsi" w:eastAsiaTheme="minorHAnsi" w:hAnsiTheme="minorHAnsi" w:cstheme="minorBidi"/>
          <w:b w:val="0"/>
          <w:bCs w:val="0"/>
          <w:color w:val="auto"/>
          <w:kern w:val="2"/>
          <w:sz w:val="24"/>
          <w:szCs w:val="24"/>
          <w:lang w:val="en-GB"/>
          <w14:ligatures w14:val="standardContextual"/>
        </w:rPr>
        <w:id w:val="-131326161"/>
        <w:docPartObj>
          <w:docPartGallery w:val="Table of Contents"/>
          <w:docPartUnique/>
        </w:docPartObj>
      </w:sdtPr>
      <w:sdtEndPr>
        <w:rPr>
          <w:noProof/>
        </w:rPr>
      </w:sdtEndPr>
      <w:sdtContent>
        <w:p w14:paraId="6FE7AEF3" w14:textId="1B1B2993" w:rsidR="00075357" w:rsidRPr="00075357" w:rsidRDefault="00075357">
          <w:pPr>
            <w:pStyle w:val="TOCHeading"/>
            <w:rPr>
              <w:rFonts w:ascii="Times New Roman" w:hAnsi="Times New Roman" w:cs="Times New Roman"/>
              <w:b w:val="0"/>
              <w:bCs w:val="0"/>
            </w:rPr>
          </w:pPr>
          <w:r w:rsidRPr="00075357">
            <w:rPr>
              <w:rFonts w:ascii="Times New Roman" w:hAnsi="Times New Roman" w:cs="Times New Roman"/>
              <w:b w:val="0"/>
              <w:bCs w:val="0"/>
            </w:rPr>
            <w:t>Table of Contents</w:t>
          </w:r>
        </w:p>
        <w:p w14:paraId="01AE548D" w14:textId="3080A028" w:rsidR="00075357" w:rsidRPr="00075357" w:rsidRDefault="00075357">
          <w:pPr>
            <w:pStyle w:val="TOC1"/>
            <w:tabs>
              <w:tab w:val="right" w:leader="dot" w:pos="9016"/>
            </w:tabs>
            <w:rPr>
              <w:rFonts w:ascii="Times New Roman" w:hAnsi="Times New Roman" w:cs="Times New Roman"/>
              <w:b w:val="0"/>
              <w:bCs w:val="0"/>
              <w:i w:val="0"/>
              <w:iCs w:val="0"/>
              <w:noProof/>
            </w:rPr>
          </w:pPr>
          <w:r w:rsidRPr="00075357">
            <w:rPr>
              <w:rFonts w:ascii="Times New Roman" w:hAnsi="Times New Roman" w:cs="Times New Roman"/>
              <w:b w:val="0"/>
              <w:bCs w:val="0"/>
              <w:i w:val="0"/>
              <w:iCs w:val="0"/>
            </w:rPr>
            <w:fldChar w:fldCharType="begin"/>
          </w:r>
          <w:r w:rsidRPr="00075357">
            <w:rPr>
              <w:rFonts w:ascii="Times New Roman" w:hAnsi="Times New Roman" w:cs="Times New Roman"/>
              <w:b w:val="0"/>
              <w:bCs w:val="0"/>
              <w:i w:val="0"/>
              <w:iCs w:val="0"/>
            </w:rPr>
            <w:instrText xml:space="preserve"> TOC \o "1-3" \h \z \u </w:instrText>
          </w:r>
          <w:r w:rsidRPr="00075357">
            <w:rPr>
              <w:rFonts w:ascii="Times New Roman" w:hAnsi="Times New Roman" w:cs="Times New Roman"/>
              <w:b w:val="0"/>
              <w:bCs w:val="0"/>
              <w:i w:val="0"/>
              <w:iCs w:val="0"/>
            </w:rPr>
            <w:fldChar w:fldCharType="separate"/>
          </w:r>
          <w:hyperlink w:anchor="_Toc132640550" w:history="1">
            <w:r w:rsidRPr="00075357">
              <w:rPr>
                <w:rStyle w:val="Hyperlink"/>
                <w:rFonts w:ascii="Times New Roman" w:hAnsi="Times New Roman" w:cs="Times New Roman"/>
                <w:b w:val="0"/>
                <w:bCs w:val="0"/>
                <w:i w:val="0"/>
                <w:iCs w:val="0"/>
                <w:noProof/>
              </w:rPr>
              <w:t>Introduction</w:t>
            </w:r>
            <w:r w:rsidRPr="00075357">
              <w:rPr>
                <w:rFonts w:ascii="Times New Roman" w:hAnsi="Times New Roman" w:cs="Times New Roman"/>
                <w:b w:val="0"/>
                <w:bCs w:val="0"/>
                <w:i w:val="0"/>
                <w:iCs w:val="0"/>
                <w:noProof/>
                <w:webHidden/>
              </w:rPr>
              <w:tab/>
            </w:r>
            <w:r w:rsidRPr="00075357">
              <w:rPr>
                <w:rFonts w:ascii="Times New Roman" w:hAnsi="Times New Roman" w:cs="Times New Roman"/>
                <w:b w:val="0"/>
                <w:bCs w:val="0"/>
                <w:i w:val="0"/>
                <w:iCs w:val="0"/>
                <w:noProof/>
                <w:webHidden/>
              </w:rPr>
              <w:fldChar w:fldCharType="begin"/>
            </w:r>
            <w:r w:rsidRPr="00075357">
              <w:rPr>
                <w:rFonts w:ascii="Times New Roman" w:hAnsi="Times New Roman" w:cs="Times New Roman"/>
                <w:b w:val="0"/>
                <w:bCs w:val="0"/>
                <w:i w:val="0"/>
                <w:iCs w:val="0"/>
                <w:noProof/>
                <w:webHidden/>
              </w:rPr>
              <w:instrText xml:space="preserve"> PAGEREF _Toc132640550 \h </w:instrText>
            </w:r>
            <w:r w:rsidRPr="00075357">
              <w:rPr>
                <w:rFonts w:ascii="Times New Roman" w:hAnsi="Times New Roman" w:cs="Times New Roman"/>
                <w:b w:val="0"/>
                <w:bCs w:val="0"/>
                <w:i w:val="0"/>
                <w:iCs w:val="0"/>
                <w:noProof/>
                <w:webHidden/>
              </w:rPr>
            </w:r>
            <w:r w:rsidRPr="00075357">
              <w:rPr>
                <w:rFonts w:ascii="Times New Roman" w:hAnsi="Times New Roman" w:cs="Times New Roman"/>
                <w:b w:val="0"/>
                <w:bCs w:val="0"/>
                <w:i w:val="0"/>
                <w:iCs w:val="0"/>
                <w:noProof/>
                <w:webHidden/>
              </w:rPr>
              <w:fldChar w:fldCharType="separate"/>
            </w:r>
            <w:r w:rsidRPr="00075357">
              <w:rPr>
                <w:rFonts w:ascii="Times New Roman" w:hAnsi="Times New Roman" w:cs="Times New Roman"/>
                <w:b w:val="0"/>
                <w:bCs w:val="0"/>
                <w:i w:val="0"/>
                <w:iCs w:val="0"/>
                <w:noProof/>
                <w:webHidden/>
              </w:rPr>
              <w:t>1</w:t>
            </w:r>
            <w:r w:rsidRPr="00075357">
              <w:rPr>
                <w:rFonts w:ascii="Times New Roman" w:hAnsi="Times New Roman" w:cs="Times New Roman"/>
                <w:b w:val="0"/>
                <w:bCs w:val="0"/>
                <w:i w:val="0"/>
                <w:iCs w:val="0"/>
                <w:noProof/>
                <w:webHidden/>
              </w:rPr>
              <w:fldChar w:fldCharType="end"/>
            </w:r>
          </w:hyperlink>
        </w:p>
        <w:p w14:paraId="17EE5E2C" w14:textId="282F858A" w:rsidR="00075357" w:rsidRPr="00075357" w:rsidRDefault="002456A3">
          <w:pPr>
            <w:pStyle w:val="TOC1"/>
            <w:tabs>
              <w:tab w:val="right" w:leader="dot" w:pos="9016"/>
            </w:tabs>
            <w:rPr>
              <w:rFonts w:ascii="Times New Roman" w:hAnsi="Times New Roman" w:cs="Times New Roman"/>
              <w:b w:val="0"/>
              <w:bCs w:val="0"/>
              <w:i w:val="0"/>
              <w:iCs w:val="0"/>
              <w:noProof/>
            </w:rPr>
          </w:pPr>
          <w:hyperlink w:anchor="_Toc132640551" w:history="1">
            <w:r w:rsidR="00075357" w:rsidRPr="00075357">
              <w:rPr>
                <w:rStyle w:val="Hyperlink"/>
                <w:rFonts w:ascii="Times New Roman" w:hAnsi="Times New Roman" w:cs="Times New Roman"/>
                <w:b w:val="0"/>
                <w:bCs w:val="0"/>
                <w:i w:val="0"/>
                <w:iCs w:val="0"/>
                <w:noProof/>
              </w:rPr>
              <w:t>Structure and culture on organisational performance</w:t>
            </w:r>
            <w:r w:rsidR="00075357" w:rsidRPr="00075357">
              <w:rPr>
                <w:rFonts w:ascii="Times New Roman" w:hAnsi="Times New Roman" w:cs="Times New Roman"/>
                <w:b w:val="0"/>
                <w:bCs w:val="0"/>
                <w:i w:val="0"/>
                <w:iCs w:val="0"/>
                <w:noProof/>
                <w:webHidden/>
              </w:rPr>
              <w:tab/>
            </w:r>
            <w:r w:rsidR="00075357" w:rsidRPr="00075357">
              <w:rPr>
                <w:rFonts w:ascii="Times New Roman" w:hAnsi="Times New Roman" w:cs="Times New Roman"/>
                <w:b w:val="0"/>
                <w:bCs w:val="0"/>
                <w:i w:val="0"/>
                <w:iCs w:val="0"/>
                <w:noProof/>
                <w:webHidden/>
              </w:rPr>
              <w:fldChar w:fldCharType="begin"/>
            </w:r>
            <w:r w:rsidR="00075357" w:rsidRPr="00075357">
              <w:rPr>
                <w:rFonts w:ascii="Times New Roman" w:hAnsi="Times New Roman" w:cs="Times New Roman"/>
                <w:b w:val="0"/>
                <w:bCs w:val="0"/>
                <w:i w:val="0"/>
                <w:iCs w:val="0"/>
                <w:noProof/>
                <w:webHidden/>
              </w:rPr>
              <w:instrText xml:space="preserve"> PAGEREF _Toc132640551 \h </w:instrText>
            </w:r>
            <w:r w:rsidR="00075357" w:rsidRPr="00075357">
              <w:rPr>
                <w:rFonts w:ascii="Times New Roman" w:hAnsi="Times New Roman" w:cs="Times New Roman"/>
                <w:b w:val="0"/>
                <w:bCs w:val="0"/>
                <w:i w:val="0"/>
                <w:iCs w:val="0"/>
                <w:noProof/>
                <w:webHidden/>
              </w:rPr>
            </w:r>
            <w:r w:rsidR="00075357" w:rsidRPr="00075357">
              <w:rPr>
                <w:rFonts w:ascii="Times New Roman" w:hAnsi="Times New Roman" w:cs="Times New Roman"/>
                <w:b w:val="0"/>
                <w:bCs w:val="0"/>
                <w:i w:val="0"/>
                <w:iCs w:val="0"/>
                <w:noProof/>
                <w:webHidden/>
              </w:rPr>
              <w:fldChar w:fldCharType="separate"/>
            </w:r>
            <w:r w:rsidR="00075357" w:rsidRPr="00075357">
              <w:rPr>
                <w:rFonts w:ascii="Times New Roman" w:hAnsi="Times New Roman" w:cs="Times New Roman"/>
                <w:b w:val="0"/>
                <w:bCs w:val="0"/>
                <w:i w:val="0"/>
                <w:iCs w:val="0"/>
                <w:noProof/>
                <w:webHidden/>
              </w:rPr>
              <w:t>1</w:t>
            </w:r>
            <w:r w:rsidR="00075357" w:rsidRPr="00075357">
              <w:rPr>
                <w:rFonts w:ascii="Times New Roman" w:hAnsi="Times New Roman" w:cs="Times New Roman"/>
                <w:b w:val="0"/>
                <w:bCs w:val="0"/>
                <w:i w:val="0"/>
                <w:iCs w:val="0"/>
                <w:noProof/>
                <w:webHidden/>
              </w:rPr>
              <w:fldChar w:fldCharType="end"/>
            </w:r>
          </w:hyperlink>
        </w:p>
        <w:p w14:paraId="2E9F7343" w14:textId="4AC2DE78" w:rsidR="00075357" w:rsidRPr="00075357" w:rsidRDefault="002456A3">
          <w:pPr>
            <w:pStyle w:val="TOC2"/>
            <w:tabs>
              <w:tab w:val="right" w:leader="dot" w:pos="9016"/>
            </w:tabs>
            <w:rPr>
              <w:rFonts w:ascii="Times New Roman" w:hAnsi="Times New Roman" w:cs="Times New Roman"/>
              <w:b w:val="0"/>
              <w:bCs w:val="0"/>
              <w:noProof/>
            </w:rPr>
          </w:pPr>
          <w:hyperlink w:anchor="_Toc132640552" w:history="1">
            <w:r w:rsidR="00075357" w:rsidRPr="00075357">
              <w:rPr>
                <w:rStyle w:val="Hyperlink"/>
                <w:rFonts w:ascii="Times New Roman" w:hAnsi="Times New Roman" w:cs="Times New Roman"/>
                <w:b w:val="0"/>
                <w:bCs w:val="0"/>
                <w:noProof/>
              </w:rPr>
              <w:t>Organisational Structure</w:t>
            </w:r>
            <w:r w:rsidR="00075357" w:rsidRPr="00075357">
              <w:rPr>
                <w:rFonts w:ascii="Times New Roman" w:hAnsi="Times New Roman" w:cs="Times New Roman"/>
                <w:b w:val="0"/>
                <w:bCs w:val="0"/>
                <w:noProof/>
                <w:webHidden/>
              </w:rPr>
              <w:tab/>
            </w:r>
            <w:r w:rsidR="00075357" w:rsidRPr="00075357">
              <w:rPr>
                <w:rFonts w:ascii="Times New Roman" w:hAnsi="Times New Roman" w:cs="Times New Roman"/>
                <w:b w:val="0"/>
                <w:bCs w:val="0"/>
                <w:noProof/>
                <w:webHidden/>
              </w:rPr>
              <w:fldChar w:fldCharType="begin"/>
            </w:r>
            <w:r w:rsidR="00075357" w:rsidRPr="00075357">
              <w:rPr>
                <w:rFonts w:ascii="Times New Roman" w:hAnsi="Times New Roman" w:cs="Times New Roman"/>
                <w:b w:val="0"/>
                <w:bCs w:val="0"/>
                <w:noProof/>
                <w:webHidden/>
              </w:rPr>
              <w:instrText xml:space="preserve"> PAGEREF _Toc132640552 \h </w:instrText>
            </w:r>
            <w:r w:rsidR="00075357" w:rsidRPr="00075357">
              <w:rPr>
                <w:rFonts w:ascii="Times New Roman" w:hAnsi="Times New Roman" w:cs="Times New Roman"/>
                <w:b w:val="0"/>
                <w:bCs w:val="0"/>
                <w:noProof/>
                <w:webHidden/>
              </w:rPr>
            </w:r>
            <w:r w:rsidR="00075357" w:rsidRPr="00075357">
              <w:rPr>
                <w:rFonts w:ascii="Times New Roman" w:hAnsi="Times New Roman" w:cs="Times New Roman"/>
                <w:b w:val="0"/>
                <w:bCs w:val="0"/>
                <w:noProof/>
                <w:webHidden/>
              </w:rPr>
              <w:fldChar w:fldCharType="separate"/>
            </w:r>
            <w:r w:rsidR="00075357" w:rsidRPr="00075357">
              <w:rPr>
                <w:rFonts w:ascii="Times New Roman" w:hAnsi="Times New Roman" w:cs="Times New Roman"/>
                <w:b w:val="0"/>
                <w:bCs w:val="0"/>
                <w:noProof/>
                <w:webHidden/>
              </w:rPr>
              <w:t>1</w:t>
            </w:r>
            <w:r w:rsidR="00075357" w:rsidRPr="00075357">
              <w:rPr>
                <w:rFonts w:ascii="Times New Roman" w:hAnsi="Times New Roman" w:cs="Times New Roman"/>
                <w:b w:val="0"/>
                <w:bCs w:val="0"/>
                <w:noProof/>
                <w:webHidden/>
              </w:rPr>
              <w:fldChar w:fldCharType="end"/>
            </w:r>
          </w:hyperlink>
        </w:p>
        <w:p w14:paraId="3615A170" w14:textId="3CD4F77D" w:rsidR="00075357" w:rsidRPr="00075357" w:rsidRDefault="002456A3">
          <w:pPr>
            <w:pStyle w:val="TOC2"/>
            <w:tabs>
              <w:tab w:val="right" w:leader="dot" w:pos="9016"/>
            </w:tabs>
            <w:rPr>
              <w:rFonts w:ascii="Times New Roman" w:hAnsi="Times New Roman" w:cs="Times New Roman"/>
              <w:b w:val="0"/>
              <w:bCs w:val="0"/>
              <w:noProof/>
            </w:rPr>
          </w:pPr>
          <w:hyperlink w:anchor="_Toc132640553" w:history="1">
            <w:r w:rsidR="00075357" w:rsidRPr="00075357">
              <w:rPr>
                <w:rStyle w:val="Hyperlink"/>
                <w:rFonts w:ascii="Times New Roman" w:hAnsi="Times New Roman" w:cs="Times New Roman"/>
                <w:b w:val="0"/>
                <w:bCs w:val="0"/>
                <w:noProof/>
              </w:rPr>
              <w:t>Organisational Culture</w:t>
            </w:r>
            <w:r w:rsidR="00075357" w:rsidRPr="00075357">
              <w:rPr>
                <w:rFonts w:ascii="Times New Roman" w:hAnsi="Times New Roman" w:cs="Times New Roman"/>
                <w:b w:val="0"/>
                <w:bCs w:val="0"/>
                <w:noProof/>
                <w:webHidden/>
              </w:rPr>
              <w:tab/>
            </w:r>
            <w:r w:rsidR="00075357" w:rsidRPr="00075357">
              <w:rPr>
                <w:rFonts w:ascii="Times New Roman" w:hAnsi="Times New Roman" w:cs="Times New Roman"/>
                <w:b w:val="0"/>
                <w:bCs w:val="0"/>
                <w:noProof/>
                <w:webHidden/>
              </w:rPr>
              <w:fldChar w:fldCharType="begin"/>
            </w:r>
            <w:r w:rsidR="00075357" w:rsidRPr="00075357">
              <w:rPr>
                <w:rFonts w:ascii="Times New Roman" w:hAnsi="Times New Roman" w:cs="Times New Roman"/>
                <w:b w:val="0"/>
                <w:bCs w:val="0"/>
                <w:noProof/>
                <w:webHidden/>
              </w:rPr>
              <w:instrText xml:space="preserve"> PAGEREF _Toc132640553 \h </w:instrText>
            </w:r>
            <w:r w:rsidR="00075357" w:rsidRPr="00075357">
              <w:rPr>
                <w:rFonts w:ascii="Times New Roman" w:hAnsi="Times New Roman" w:cs="Times New Roman"/>
                <w:b w:val="0"/>
                <w:bCs w:val="0"/>
                <w:noProof/>
                <w:webHidden/>
              </w:rPr>
            </w:r>
            <w:r w:rsidR="00075357" w:rsidRPr="00075357">
              <w:rPr>
                <w:rFonts w:ascii="Times New Roman" w:hAnsi="Times New Roman" w:cs="Times New Roman"/>
                <w:b w:val="0"/>
                <w:bCs w:val="0"/>
                <w:noProof/>
                <w:webHidden/>
              </w:rPr>
              <w:fldChar w:fldCharType="separate"/>
            </w:r>
            <w:r w:rsidR="00075357" w:rsidRPr="00075357">
              <w:rPr>
                <w:rFonts w:ascii="Times New Roman" w:hAnsi="Times New Roman" w:cs="Times New Roman"/>
                <w:b w:val="0"/>
                <w:bCs w:val="0"/>
                <w:noProof/>
                <w:webHidden/>
              </w:rPr>
              <w:t>2</w:t>
            </w:r>
            <w:r w:rsidR="00075357" w:rsidRPr="00075357">
              <w:rPr>
                <w:rFonts w:ascii="Times New Roman" w:hAnsi="Times New Roman" w:cs="Times New Roman"/>
                <w:b w:val="0"/>
                <w:bCs w:val="0"/>
                <w:noProof/>
                <w:webHidden/>
              </w:rPr>
              <w:fldChar w:fldCharType="end"/>
            </w:r>
          </w:hyperlink>
        </w:p>
        <w:p w14:paraId="76DF2631" w14:textId="68F43ED0" w:rsidR="00075357" w:rsidRPr="00075357" w:rsidRDefault="002456A3">
          <w:pPr>
            <w:pStyle w:val="TOC2"/>
            <w:tabs>
              <w:tab w:val="right" w:leader="dot" w:pos="9016"/>
            </w:tabs>
            <w:rPr>
              <w:rFonts w:ascii="Times New Roman" w:hAnsi="Times New Roman" w:cs="Times New Roman"/>
              <w:b w:val="0"/>
              <w:bCs w:val="0"/>
              <w:noProof/>
            </w:rPr>
          </w:pPr>
          <w:hyperlink w:anchor="_Toc132640554" w:history="1">
            <w:r w:rsidR="00075357" w:rsidRPr="00075357">
              <w:rPr>
                <w:rStyle w:val="Hyperlink"/>
                <w:rFonts w:ascii="Times New Roman" w:hAnsi="Times New Roman" w:cs="Times New Roman"/>
                <w:b w:val="0"/>
                <w:bCs w:val="0"/>
                <w:noProof/>
              </w:rPr>
              <w:t>Relationship between Organisational Structure and Culture and Performance</w:t>
            </w:r>
            <w:r w:rsidR="00075357" w:rsidRPr="00075357">
              <w:rPr>
                <w:rFonts w:ascii="Times New Roman" w:hAnsi="Times New Roman" w:cs="Times New Roman"/>
                <w:b w:val="0"/>
                <w:bCs w:val="0"/>
                <w:noProof/>
                <w:webHidden/>
              </w:rPr>
              <w:tab/>
            </w:r>
            <w:r w:rsidR="00075357" w:rsidRPr="00075357">
              <w:rPr>
                <w:rFonts w:ascii="Times New Roman" w:hAnsi="Times New Roman" w:cs="Times New Roman"/>
                <w:b w:val="0"/>
                <w:bCs w:val="0"/>
                <w:noProof/>
                <w:webHidden/>
              </w:rPr>
              <w:fldChar w:fldCharType="begin"/>
            </w:r>
            <w:r w:rsidR="00075357" w:rsidRPr="00075357">
              <w:rPr>
                <w:rFonts w:ascii="Times New Roman" w:hAnsi="Times New Roman" w:cs="Times New Roman"/>
                <w:b w:val="0"/>
                <w:bCs w:val="0"/>
                <w:noProof/>
                <w:webHidden/>
              </w:rPr>
              <w:instrText xml:space="preserve"> PAGEREF _Toc132640554 \h </w:instrText>
            </w:r>
            <w:r w:rsidR="00075357" w:rsidRPr="00075357">
              <w:rPr>
                <w:rFonts w:ascii="Times New Roman" w:hAnsi="Times New Roman" w:cs="Times New Roman"/>
                <w:b w:val="0"/>
                <w:bCs w:val="0"/>
                <w:noProof/>
                <w:webHidden/>
              </w:rPr>
            </w:r>
            <w:r w:rsidR="00075357" w:rsidRPr="00075357">
              <w:rPr>
                <w:rFonts w:ascii="Times New Roman" w:hAnsi="Times New Roman" w:cs="Times New Roman"/>
                <w:b w:val="0"/>
                <w:bCs w:val="0"/>
                <w:noProof/>
                <w:webHidden/>
              </w:rPr>
              <w:fldChar w:fldCharType="separate"/>
            </w:r>
            <w:r w:rsidR="00075357" w:rsidRPr="00075357">
              <w:rPr>
                <w:rFonts w:ascii="Times New Roman" w:hAnsi="Times New Roman" w:cs="Times New Roman"/>
                <w:b w:val="0"/>
                <w:bCs w:val="0"/>
                <w:noProof/>
                <w:webHidden/>
              </w:rPr>
              <w:t>3</w:t>
            </w:r>
            <w:r w:rsidR="00075357" w:rsidRPr="00075357">
              <w:rPr>
                <w:rFonts w:ascii="Times New Roman" w:hAnsi="Times New Roman" w:cs="Times New Roman"/>
                <w:b w:val="0"/>
                <w:bCs w:val="0"/>
                <w:noProof/>
                <w:webHidden/>
              </w:rPr>
              <w:fldChar w:fldCharType="end"/>
            </w:r>
          </w:hyperlink>
        </w:p>
        <w:p w14:paraId="69C92434" w14:textId="010C0172" w:rsidR="00075357" w:rsidRPr="00075357" w:rsidRDefault="002456A3">
          <w:pPr>
            <w:pStyle w:val="TOC1"/>
            <w:tabs>
              <w:tab w:val="right" w:leader="dot" w:pos="9016"/>
            </w:tabs>
            <w:rPr>
              <w:rFonts w:ascii="Times New Roman" w:hAnsi="Times New Roman" w:cs="Times New Roman"/>
              <w:b w:val="0"/>
              <w:bCs w:val="0"/>
              <w:i w:val="0"/>
              <w:iCs w:val="0"/>
              <w:noProof/>
            </w:rPr>
          </w:pPr>
          <w:hyperlink w:anchor="_Toc132640555" w:history="1">
            <w:r w:rsidR="00075357" w:rsidRPr="00075357">
              <w:rPr>
                <w:rStyle w:val="Hyperlink"/>
                <w:rFonts w:ascii="Times New Roman" w:hAnsi="Times New Roman" w:cs="Times New Roman"/>
                <w:b w:val="0"/>
                <w:bCs w:val="0"/>
                <w:i w:val="0"/>
                <w:iCs w:val="0"/>
                <w:noProof/>
              </w:rPr>
              <w:t>Employee motivation</w:t>
            </w:r>
            <w:r w:rsidR="00075357" w:rsidRPr="00075357">
              <w:rPr>
                <w:rFonts w:ascii="Times New Roman" w:hAnsi="Times New Roman" w:cs="Times New Roman"/>
                <w:b w:val="0"/>
                <w:bCs w:val="0"/>
                <w:i w:val="0"/>
                <w:iCs w:val="0"/>
                <w:noProof/>
                <w:webHidden/>
              </w:rPr>
              <w:tab/>
            </w:r>
            <w:r w:rsidR="00075357" w:rsidRPr="00075357">
              <w:rPr>
                <w:rFonts w:ascii="Times New Roman" w:hAnsi="Times New Roman" w:cs="Times New Roman"/>
                <w:b w:val="0"/>
                <w:bCs w:val="0"/>
                <w:i w:val="0"/>
                <w:iCs w:val="0"/>
                <w:noProof/>
                <w:webHidden/>
              </w:rPr>
              <w:fldChar w:fldCharType="begin"/>
            </w:r>
            <w:r w:rsidR="00075357" w:rsidRPr="00075357">
              <w:rPr>
                <w:rFonts w:ascii="Times New Roman" w:hAnsi="Times New Roman" w:cs="Times New Roman"/>
                <w:b w:val="0"/>
                <w:bCs w:val="0"/>
                <w:i w:val="0"/>
                <w:iCs w:val="0"/>
                <w:noProof/>
                <w:webHidden/>
              </w:rPr>
              <w:instrText xml:space="preserve"> PAGEREF _Toc132640555 \h </w:instrText>
            </w:r>
            <w:r w:rsidR="00075357" w:rsidRPr="00075357">
              <w:rPr>
                <w:rFonts w:ascii="Times New Roman" w:hAnsi="Times New Roman" w:cs="Times New Roman"/>
                <w:b w:val="0"/>
                <w:bCs w:val="0"/>
                <w:i w:val="0"/>
                <w:iCs w:val="0"/>
                <w:noProof/>
                <w:webHidden/>
              </w:rPr>
            </w:r>
            <w:r w:rsidR="00075357" w:rsidRPr="00075357">
              <w:rPr>
                <w:rFonts w:ascii="Times New Roman" w:hAnsi="Times New Roman" w:cs="Times New Roman"/>
                <w:b w:val="0"/>
                <w:bCs w:val="0"/>
                <w:i w:val="0"/>
                <w:iCs w:val="0"/>
                <w:noProof/>
                <w:webHidden/>
              </w:rPr>
              <w:fldChar w:fldCharType="separate"/>
            </w:r>
            <w:r w:rsidR="00075357" w:rsidRPr="00075357">
              <w:rPr>
                <w:rFonts w:ascii="Times New Roman" w:hAnsi="Times New Roman" w:cs="Times New Roman"/>
                <w:b w:val="0"/>
                <w:bCs w:val="0"/>
                <w:i w:val="0"/>
                <w:iCs w:val="0"/>
                <w:noProof/>
                <w:webHidden/>
              </w:rPr>
              <w:t>4</w:t>
            </w:r>
            <w:r w:rsidR="00075357" w:rsidRPr="00075357">
              <w:rPr>
                <w:rFonts w:ascii="Times New Roman" w:hAnsi="Times New Roman" w:cs="Times New Roman"/>
                <w:b w:val="0"/>
                <w:bCs w:val="0"/>
                <w:i w:val="0"/>
                <w:iCs w:val="0"/>
                <w:noProof/>
                <w:webHidden/>
              </w:rPr>
              <w:fldChar w:fldCharType="end"/>
            </w:r>
          </w:hyperlink>
        </w:p>
        <w:p w14:paraId="647EC936" w14:textId="4C288C8A" w:rsidR="00075357" w:rsidRPr="00075357" w:rsidRDefault="002456A3">
          <w:pPr>
            <w:pStyle w:val="TOC1"/>
            <w:tabs>
              <w:tab w:val="right" w:leader="dot" w:pos="9016"/>
            </w:tabs>
            <w:rPr>
              <w:rFonts w:ascii="Times New Roman" w:hAnsi="Times New Roman" w:cs="Times New Roman"/>
              <w:b w:val="0"/>
              <w:bCs w:val="0"/>
              <w:i w:val="0"/>
              <w:iCs w:val="0"/>
              <w:noProof/>
            </w:rPr>
          </w:pPr>
          <w:hyperlink w:anchor="_Toc132640556" w:history="1">
            <w:r w:rsidR="00075357" w:rsidRPr="00075357">
              <w:rPr>
                <w:rStyle w:val="Hyperlink"/>
                <w:rFonts w:ascii="Times New Roman" w:hAnsi="Times New Roman" w:cs="Times New Roman"/>
                <w:b w:val="0"/>
                <w:bCs w:val="0"/>
                <w:i w:val="0"/>
                <w:iCs w:val="0"/>
                <w:noProof/>
              </w:rPr>
              <w:t>Conclusion</w:t>
            </w:r>
            <w:r w:rsidR="00075357" w:rsidRPr="00075357">
              <w:rPr>
                <w:rFonts w:ascii="Times New Roman" w:hAnsi="Times New Roman" w:cs="Times New Roman"/>
                <w:b w:val="0"/>
                <w:bCs w:val="0"/>
                <w:i w:val="0"/>
                <w:iCs w:val="0"/>
                <w:noProof/>
                <w:webHidden/>
              </w:rPr>
              <w:tab/>
            </w:r>
            <w:r w:rsidR="00075357" w:rsidRPr="00075357">
              <w:rPr>
                <w:rFonts w:ascii="Times New Roman" w:hAnsi="Times New Roman" w:cs="Times New Roman"/>
                <w:b w:val="0"/>
                <w:bCs w:val="0"/>
                <w:i w:val="0"/>
                <w:iCs w:val="0"/>
                <w:noProof/>
                <w:webHidden/>
              </w:rPr>
              <w:fldChar w:fldCharType="begin"/>
            </w:r>
            <w:r w:rsidR="00075357" w:rsidRPr="00075357">
              <w:rPr>
                <w:rFonts w:ascii="Times New Roman" w:hAnsi="Times New Roman" w:cs="Times New Roman"/>
                <w:b w:val="0"/>
                <w:bCs w:val="0"/>
                <w:i w:val="0"/>
                <w:iCs w:val="0"/>
                <w:noProof/>
                <w:webHidden/>
              </w:rPr>
              <w:instrText xml:space="preserve"> PAGEREF _Toc132640556 \h </w:instrText>
            </w:r>
            <w:r w:rsidR="00075357" w:rsidRPr="00075357">
              <w:rPr>
                <w:rFonts w:ascii="Times New Roman" w:hAnsi="Times New Roman" w:cs="Times New Roman"/>
                <w:b w:val="0"/>
                <w:bCs w:val="0"/>
                <w:i w:val="0"/>
                <w:iCs w:val="0"/>
                <w:noProof/>
                <w:webHidden/>
              </w:rPr>
            </w:r>
            <w:r w:rsidR="00075357" w:rsidRPr="00075357">
              <w:rPr>
                <w:rFonts w:ascii="Times New Roman" w:hAnsi="Times New Roman" w:cs="Times New Roman"/>
                <w:b w:val="0"/>
                <w:bCs w:val="0"/>
                <w:i w:val="0"/>
                <w:iCs w:val="0"/>
                <w:noProof/>
                <w:webHidden/>
              </w:rPr>
              <w:fldChar w:fldCharType="separate"/>
            </w:r>
            <w:r w:rsidR="00075357" w:rsidRPr="00075357">
              <w:rPr>
                <w:rFonts w:ascii="Times New Roman" w:hAnsi="Times New Roman" w:cs="Times New Roman"/>
                <w:b w:val="0"/>
                <w:bCs w:val="0"/>
                <w:i w:val="0"/>
                <w:iCs w:val="0"/>
                <w:noProof/>
                <w:webHidden/>
              </w:rPr>
              <w:t>6</w:t>
            </w:r>
            <w:r w:rsidR="00075357" w:rsidRPr="00075357">
              <w:rPr>
                <w:rFonts w:ascii="Times New Roman" w:hAnsi="Times New Roman" w:cs="Times New Roman"/>
                <w:b w:val="0"/>
                <w:bCs w:val="0"/>
                <w:i w:val="0"/>
                <w:iCs w:val="0"/>
                <w:noProof/>
                <w:webHidden/>
              </w:rPr>
              <w:fldChar w:fldCharType="end"/>
            </w:r>
          </w:hyperlink>
        </w:p>
        <w:p w14:paraId="6EFA1327" w14:textId="2000B49B" w:rsidR="00075357" w:rsidRPr="00075357" w:rsidRDefault="002456A3">
          <w:pPr>
            <w:pStyle w:val="TOC1"/>
            <w:tabs>
              <w:tab w:val="right" w:leader="dot" w:pos="9016"/>
            </w:tabs>
            <w:rPr>
              <w:rFonts w:ascii="Times New Roman" w:hAnsi="Times New Roman" w:cs="Times New Roman"/>
              <w:b w:val="0"/>
              <w:bCs w:val="0"/>
              <w:i w:val="0"/>
              <w:iCs w:val="0"/>
              <w:noProof/>
            </w:rPr>
          </w:pPr>
          <w:hyperlink w:anchor="_Toc132640557" w:history="1">
            <w:r w:rsidR="00075357" w:rsidRPr="00075357">
              <w:rPr>
                <w:rStyle w:val="Hyperlink"/>
                <w:rFonts w:ascii="Times New Roman" w:hAnsi="Times New Roman" w:cs="Times New Roman"/>
                <w:b w:val="0"/>
                <w:bCs w:val="0"/>
                <w:i w:val="0"/>
                <w:iCs w:val="0"/>
                <w:noProof/>
              </w:rPr>
              <w:t>References</w:t>
            </w:r>
            <w:r w:rsidR="00075357" w:rsidRPr="00075357">
              <w:rPr>
                <w:rFonts w:ascii="Times New Roman" w:hAnsi="Times New Roman" w:cs="Times New Roman"/>
                <w:b w:val="0"/>
                <w:bCs w:val="0"/>
                <w:i w:val="0"/>
                <w:iCs w:val="0"/>
                <w:noProof/>
                <w:webHidden/>
              </w:rPr>
              <w:tab/>
            </w:r>
            <w:r w:rsidR="00075357" w:rsidRPr="00075357">
              <w:rPr>
                <w:rFonts w:ascii="Times New Roman" w:hAnsi="Times New Roman" w:cs="Times New Roman"/>
                <w:b w:val="0"/>
                <w:bCs w:val="0"/>
                <w:i w:val="0"/>
                <w:iCs w:val="0"/>
                <w:noProof/>
                <w:webHidden/>
              </w:rPr>
              <w:fldChar w:fldCharType="begin"/>
            </w:r>
            <w:r w:rsidR="00075357" w:rsidRPr="00075357">
              <w:rPr>
                <w:rFonts w:ascii="Times New Roman" w:hAnsi="Times New Roman" w:cs="Times New Roman"/>
                <w:b w:val="0"/>
                <w:bCs w:val="0"/>
                <w:i w:val="0"/>
                <w:iCs w:val="0"/>
                <w:noProof/>
                <w:webHidden/>
              </w:rPr>
              <w:instrText xml:space="preserve"> PAGEREF _Toc132640557 \h </w:instrText>
            </w:r>
            <w:r w:rsidR="00075357" w:rsidRPr="00075357">
              <w:rPr>
                <w:rFonts w:ascii="Times New Roman" w:hAnsi="Times New Roman" w:cs="Times New Roman"/>
                <w:b w:val="0"/>
                <w:bCs w:val="0"/>
                <w:i w:val="0"/>
                <w:iCs w:val="0"/>
                <w:noProof/>
                <w:webHidden/>
              </w:rPr>
            </w:r>
            <w:r w:rsidR="00075357" w:rsidRPr="00075357">
              <w:rPr>
                <w:rFonts w:ascii="Times New Roman" w:hAnsi="Times New Roman" w:cs="Times New Roman"/>
                <w:b w:val="0"/>
                <w:bCs w:val="0"/>
                <w:i w:val="0"/>
                <w:iCs w:val="0"/>
                <w:noProof/>
                <w:webHidden/>
              </w:rPr>
              <w:fldChar w:fldCharType="separate"/>
            </w:r>
            <w:r w:rsidR="00075357" w:rsidRPr="00075357">
              <w:rPr>
                <w:rFonts w:ascii="Times New Roman" w:hAnsi="Times New Roman" w:cs="Times New Roman"/>
                <w:b w:val="0"/>
                <w:bCs w:val="0"/>
                <w:i w:val="0"/>
                <w:iCs w:val="0"/>
                <w:noProof/>
                <w:webHidden/>
              </w:rPr>
              <w:t>8</w:t>
            </w:r>
            <w:r w:rsidR="00075357" w:rsidRPr="00075357">
              <w:rPr>
                <w:rFonts w:ascii="Times New Roman" w:hAnsi="Times New Roman" w:cs="Times New Roman"/>
                <w:b w:val="0"/>
                <w:bCs w:val="0"/>
                <w:i w:val="0"/>
                <w:iCs w:val="0"/>
                <w:noProof/>
                <w:webHidden/>
              </w:rPr>
              <w:fldChar w:fldCharType="end"/>
            </w:r>
          </w:hyperlink>
        </w:p>
        <w:p w14:paraId="262F9F22" w14:textId="43BF4086" w:rsidR="00075357" w:rsidRDefault="00075357">
          <w:r w:rsidRPr="00075357">
            <w:rPr>
              <w:rFonts w:ascii="Times New Roman" w:hAnsi="Times New Roman" w:cs="Times New Roman"/>
              <w:noProof/>
            </w:rPr>
            <w:fldChar w:fldCharType="end"/>
          </w:r>
        </w:p>
      </w:sdtContent>
    </w:sdt>
    <w:p w14:paraId="493D692F" w14:textId="77777777" w:rsidR="002B68E0" w:rsidRDefault="002B68E0" w:rsidP="00F15127">
      <w:pPr>
        <w:spacing w:before="120" w:line="360" w:lineRule="auto"/>
        <w:jc w:val="both"/>
        <w:rPr>
          <w:rFonts w:ascii="Times New Roman" w:hAnsi="Times New Roman" w:cs="Times New Roman"/>
        </w:rPr>
      </w:pPr>
    </w:p>
    <w:p w14:paraId="06E825CD" w14:textId="77777777" w:rsidR="00075357" w:rsidRDefault="00075357" w:rsidP="00F15127">
      <w:pPr>
        <w:spacing w:before="120" w:line="360" w:lineRule="auto"/>
        <w:jc w:val="both"/>
        <w:rPr>
          <w:rFonts w:ascii="Times New Roman" w:hAnsi="Times New Roman" w:cs="Times New Roman"/>
        </w:rPr>
      </w:pPr>
    </w:p>
    <w:p w14:paraId="5652693E" w14:textId="77777777" w:rsidR="00075357" w:rsidRDefault="00075357" w:rsidP="00F15127">
      <w:pPr>
        <w:spacing w:before="120" w:line="360" w:lineRule="auto"/>
        <w:jc w:val="both"/>
        <w:rPr>
          <w:rFonts w:ascii="Times New Roman" w:hAnsi="Times New Roman" w:cs="Times New Roman"/>
        </w:rPr>
      </w:pPr>
    </w:p>
    <w:p w14:paraId="29BC58E8" w14:textId="77777777" w:rsidR="00075357" w:rsidRDefault="00075357" w:rsidP="00F15127">
      <w:pPr>
        <w:spacing w:before="120" w:line="360" w:lineRule="auto"/>
        <w:jc w:val="both"/>
        <w:rPr>
          <w:rFonts w:ascii="Times New Roman" w:hAnsi="Times New Roman" w:cs="Times New Roman"/>
        </w:rPr>
      </w:pPr>
    </w:p>
    <w:p w14:paraId="30DB8293" w14:textId="77777777" w:rsidR="00075357" w:rsidRDefault="00075357" w:rsidP="00F15127">
      <w:pPr>
        <w:spacing w:before="120" w:line="360" w:lineRule="auto"/>
        <w:jc w:val="both"/>
        <w:rPr>
          <w:rFonts w:ascii="Times New Roman" w:hAnsi="Times New Roman" w:cs="Times New Roman"/>
        </w:rPr>
      </w:pPr>
    </w:p>
    <w:p w14:paraId="514F6EAF" w14:textId="77777777" w:rsidR="00075357" w:rsidRDefault="00075357" w:rsidP="00F15127">
      <w:pPr>
        <w:spacing w:before="120" w:line="360" w:lineRule="auto"/>
        <w:jc w:val="both"/>
        <w:rPr>
          <w:rFonts w:ascii="Times New Roman" w:hAnsi="Times New Roman" w:cs="Times New Roman"/>
        </w:rPr>
      </w:pPr>
    </w:p>
    <w:p w14:paraId="0D5FDB27" w14:textId="77777777" w:rsidR="00075357" w:rsidRDefault="00075357" w:rsidP="00F15127">
      <w:pPr>
        <w:spacing w:before="120" w:line="360" w:lineRule="auto"/>
        <w:jc w:val="both"/>
        <w:rPr>
          <w:rFonts w:ascii="Times New Roman" w:hAnsi="Times New Roman" w:cs="Times New Roman"/>
        </w:rPr>
      </w:pPr>
    </w:p>
    <w:p w14:paraId="755F76A5" w14:textId="77777777" w:rsidR="00075357" w:rsidRDefault="00075357" w:rsidP="00F15127">
      <w:pPr>
        <w:spacing w:before="120" w:line="360" w:lineRule="auto"/>
        <w:jc w:val="both"/>
        <w:rPr>
          <w:rFonts w:ascii="Times New Roman" w:hAnsi="Times New Roman" w:cs="Times New Roman"/>
        </w:rPr>
      </w:pPr>
    </w:p>
    <w:p w14:paraId="2A3B5A74" w14:textId="77777777" w:rsidR="00075357" w:rsidRDefault="00075357" w:rsidP="00F15127">
      <w:pPr>
        <w:spacing w:before="120" w:line="360" w:lineRule="auto"/>
        <w:jc w:val="both"/>
        <w:rPr>
          <w:rFonts w:ascii="Times New Roman" w:hAnsi="Times New Roman" w:cs="Times New Roman"/>
        </w:rPr>
      </w:pPr>
    </w:p>
    <w:p w14:paraId="53EA4E87" w14:textId="77777777" w:rsidR="00075357" w:rsidRDefault="00075357" w:rsidP="00F15127">
      <w:pPr>
        <w:spacing w:before="120" w:line="360" w:lineRule="auto"/>
        <w:jc w:val="both"/>
        <w:rPr>
          <w:rFonts w:ascii="Times New Roman" w:hAnsi="Times New Roman" w:cs="Times New Roman"/>
        </w:rPr>
        <w:sectPr w:rsidR="00075357">
          <w:footerReference w:type="even" r:id="rId7"/>
          <w:footerReference w:type="default" r:id="rId8"/>
          <w:pgSz w:w="11906" w:h="16838"/>
          <w:pgMar w:top="1440" w:right="1440" w:bottom="1440" w:left="1440" w:header="708" w:footer="708" w:gutter="0"/>
          <w:cols w:space="708"/>
          <w:docGrid w:linePitch="360"/>
        </w:sectPr>
      </w:pPr>
    </w:p>
    <w:p w14:paraId="0754917D" w14:textId="329A252D" w:rsidR="0075775A" w:rsidRPr="002B68E0" w:rsidRDefault="0075775A" w:rsidP="00B61392">
      <w:pPr>
        <w:pStyle w:val="Heading1"/>
      </w:pPr>
      <w:bookmarkStart w:id="0" w:name="_Toc132640550"/>
      <w:r w:rsidRPr="002B68E0">
        <w:lastRenderedPageBreak/>
        <w:t>Introduction</w:t>
      </w:r>
      <w:bookmarkEnd w:id="0"/>
    </w:p>
    <w:p w14:paraId="2847AAFC" w14:textId="27391B6D" w:rsidR="0075775A" w:rsidRPr="002B68E0" w:rsidRDefault="0075775A" w:rsidP="00F15127">
      <w:pPr>
        <w:spacing w:before="120" w:line="360" w:lineRule="auto"/>
        <w:jc w:val="both"/>
        <w:rPr>
          <w:rFonts w:ascii="Times New Roman" w:hAnsi="Times New Roman" w:cs="Times New Roman"/>
        </w:rPr>
      </w:pPr>
      <w:r w:rsidRPr="002B68E0">
        <w:rPr>
          <w:rFonts w:ascii="Times New Roman" w:hAnsi="Times New Roman" w:cs="Times New Roman"/>
        </w:rPr>
        <w:t>In the dynamic business world of today, achieving organi</w:t>
      </w:r>
      <w:r w:rsidR="002B68E0">
        <w:rPr>
          <w:rFonts w:ascii="Times New Roman" w:hAnsi="Times New Roman" w:cs="Times New Roman"/>
        </w:rPr>
        <w:t>s</w:t>
      </w:r>
      <w:r w:rsidRPr="002B68E0">
        <w:rPr>
          <w:rFonts w:ascii="Times New Roman" w:hAnsi="Times New Roman" w:cs="Times New Roman"/>
        </w:rPr>
        <w:t>ational goals is crucial for any business and it is influenced by a number of key factors, such as organi</w:t>
      </w:r>
      <w:r w:rsidR="002B68E0">
        <w:rPr>
          <w:rFonts w:ascii="Times New Roman" w:hAnsi="Times New Roman" w:cs="Times New Roman"/>
        </w:rPr>
        <w:t>s</w:t>
      </w:r>
      <w:r w:rsidRPr="002B68E0">
        <w:rPr>
          <w:rFonts w:ascii="Times New Roman" w:hAnsi="Times New Roman" w:cs="Times New Roman"/>
        </w:rPr>
        <w:t>ational structure, culture, and individual motivation</w:t>
      </w:r>
      <w:r w:rsidR="00C6379B">
        <w:rPr>
          <w:rFonts w:ascii="Times New Roman" w:hAnsi="Times New Roman" w:cs="Times New Roman"/>
        </w:rPr>
        <w:t xml:space="preserve"> (</w:t>
      </w:r>
      <w:r w:rsidR="00C6379B" w:rsidRPr="004A3920">
        <w:rPr>
          <w:rFonts w:ascii="Times New Roman" w:hAnsi="Times New Roman" w:cs="Times New Roman"/>
          <w:color w:val="222222"/>
          <w:shd w:val="clear" w:color="auto" w:fill="FFFFFF"/>
        </w:rPr>
        <w:t>Nene and Pillay,</w:t>
      </w:r>
      <w:r w:rsidR="00C6379B">
        <w:rPr>
          <w:rFonts w:ascii="Times New Roman" w:hAnsi="Times New Roman" w:cs="Times New Roman"/>
          <w:color w:val="222222"/>
          <w:shd w:val="clear" w:color="auto" w:fill="FFFFFF"/>
          <w:lang w:val="en-US"/>
        </w:rPr>
        <w:t xml:space="preserve"> </w:t>
      </w:r>
      <w:r w:rsidR="00C6379B" w:rsidRPr="004A3920">
        <w:rPr>
          <w:rFonts w:ascii="Times New Roman" w:hAnsi="Times New Roman" w:cs="Times New Roman"/>
          <w:color w:val="222222"/>
          <w:shd w:val="clear" w:color="auto" w:fill="FFFFFF"/>
        </w:rPr>
        <w:t>2019</w:t>
      </w:r>
      <w:r w:rsidR="00C6379B">
        <w:rPr>
          <w:rFonts w:ascii="Times New Roman" w:hAnsi="Times New Roman" w:cs="Times New Roman"/>
          <w:color w:val="222222"/>
          <w:shd w:val="clear" w:color="auto" w:fill="FFFFFF"/>
          <w:lang w:val="en-US"/>
        </w:rPr>
        <w:t>)</w:t>
      </w:r>
      <w:r w:rsidRPr="002B68E0">
        <w:rPr>
          <w:rFonts w:ascii="Times New Roman" w:hAnsi="Times New Roman" w:cs="Times New Roman"/>
        </w:rPr>
        <w:t>. The organi</w:t>
      </w:r>
      <w:r w:rsidR="002B68E0">
        <w:rPr>
          <w:rFonts w:ascii="Times New Roman" w:hAnsi="Times New Roman" w:cs="Times New Roman"/>
        </w:rPr>
        <w:t>s</w:t>
      </w:r>
      <w:r w:rsidRPr="002B68E0">
        <w:rPr>
          <w:rFonts w:ascii="Times New Roman" w:hAnsi="Times New Roman" w:cs="Times New Roman"/>
        </w:rPr>
        <w:t>ational structure defines the formal relationships and responsibilities within the organi</w:t>
      </w:r>
      <w:r w:rsidR="002B68E0">
        <w:rPr>
          <w:rFonts w:ascii="Times New Roman" w:hAnsi="Times New Roman" w:cs="Times New Roman"/>
        </w:rPr>
        <w:t>s</w:t>
      </w:r>
      <w:r w:rsidRPr="002B68E0">
        <w:rPr>
          <w:rFonts w:ascii="Times New Roman" w:hAnsi="Times New Roman" w:cs="Times New Roman"/>
        </w:rPr>
        <w:t>ation, while organi</w:t>
      </w:r>
      <w:r w:rsidR="002B68E0">
        <w:rPr>
          <w:rFonts w:ascii="Times New Roman" w:hAnsi="Times New Roman" w:cs="Times New Roman"/>
        </w:rPr>
        <w:t>s</w:t>
      </w:r>
      <w:r w:rsidRPr="002B68E0">
        <w:rPr>
          <w:rFonts w:ascii="Times New Roman" w:hAnsi="Times New Roman" w:cs="Times New Roman"/>
        </w:rPr>
        <w:t xml:space="preserve">ational culture refers to the collective values, attitudes, and </w:t>
      </w:r>
      <w:r w:rsidR="002B68E0" w:rsidRPr="002B68E0">
        <w:rPr>
          <w:rFonts w:ascii="Times New Roman" w:hAnsi="Times New Roman" w:cs="Times New Roman"/>
        </w:rPr>
        <w:t>behaviours</w:t>
      </w:r>
      <w:r w:rsidRPr="002B68E0">
        <w:rPr>
          <w:rFonts w:ascii="Times New Roman" w:hAnsi="Times New Roman" w:cs="Times New Roman"/>
        </w:rPr>
        <w:t xml:space="preserve"> that shape the organi</w:t>
      </w:r>
      <w:r w:rsidR="002B68E0">
        <w:rPr>
          <w:rFonts w:ascii="Times New Roman" w:hAnsi="Times New Roman" w:cs="Times New Roman"/>
        </w:rPr>
        <w:t>s</w:t>
      </w:r>
      <w:r w:rsidRPr="002B68E0">
        <w:rPr>
          <w:rFonts w:ascii="Times New Roman" w:hAnsi="Times New Roman" w:cs="Times New Roman"/>
        </w:rPr>
        <w:t>ation's identity. In addition, individual motivation encompasses the various factors that inspire and drive employees to perform to their highest potential. Thus, comprehending how these factors relate to one another is crucial to realizing the organi</w:t>
      </w:r>
      <w:r w:rsidR="002B68E0">
        <w:rPr>
          <w:rFonts w:ascii="Times New Roman" w:hAnsi="Times New Roman" w:cs="Times New Roman"/>
        </w:rPr>
        <w:t>s</w:t>
      </w:r>
      <w:r w:rsidRPr="002B68E0">
        <w:rPr>
          <w:rFonts w:ascii="Times New Roman" w:hAnsi="Times New Roman" w:cs="Times New Roman"/>
        </w:rPr>
        <w:t xml:space="preserve">ation's goals. In this report, the focus will be on </w:t>
      </w:r>
      <w:r w:rsidR="001B24A3">
        <w:rPr>
          <w:rFonts w:ascii="Times New Roman" w:hAnsi="Times New Roman" w:cs="Times New Roman"/>
        </w:rPr>
        <w:t>Shell</w:t>
      </w:r>
      <w:r w:rsidRPr="002B68E0">
        <w:rPr>
          <w:rFonts w:ascii="Times New Roman" w:hAnsi="Times New Roman" w:cs="Times New Roman"/>
        </w:rPr>
        <w:t xml:space="preserve">, one of the world's leading </w:t>
      </w:r>
      <w:r w:rsidR="001B24A3">
        <w:rPr>
          <w:rFonts w:ascii="Times New Roman" w:hAnsi="Times New Roman" w:cs="Times New Roman"/>
        </w:rPr>
        <w:t>oil</w:t>
      </w:r>
      <w:r w:rsidRPr="002B68E0">
        <w:rPr>
          <w:rFonts w:ascii="Times New Roman" w:hAnsi="Times New Roman" w:cs="Times New Roman"/>
        </w:rPr>
        <w:t xml:space="preserve"> companies, operating in the UK. The report will examine how the company's organi</w:t>
      </w:r>
      <w:r w:rsidR="002B68E0">
        <w:rPr>
          <w:rFonts w:ascii="Times New Roman" w:hAnsi="Times New Roman" w:cs="Times New Roman"/>
        </w:rPr>
        <w:t>s</w:t>
      </w:r>
      <w:r w:rsidRPr="002B68E0">
        <w:rPr>
          <w:rFonts w:ascii="Times New Roman" w:hAnsi="Times New Roman" w:cs="Times New Roman"/>
        </w:rPr>
        <w:t>ational structure and culture are related to its performance, and how the company motivates its employees to achieve their goals. The analysis will provide valuable insights into the factors that contribute to the success of an organi</w:t>
      </w:r>
      <w:r w:rsidR="002B68E0">
        <w:rPr>
          <w:rFonts w:ascii="Times New Roman" w:hAnsi="Times New Roman" w:cs="Times New Roman"/>
        </w:rPr>
        <w:t>s</w:t>
      </w:r>
      <w:r w:rsidRPr="002B68E0">
        <w:rPr>
          <w:rFonts w:ascii="Times New Roman" w:hAnsi="Times New Roman" w:cs="Times New Roman"/>
        </w:rPr>
        <w:t>ation in a highly competitive industry.</w:t>
      </w:r>
    </w:p>
    <w:p w14:paraId="175B080C" w14:textId="6077592A" w:rsidR="0075775A" w:rsidRPr="002B68E0" w:rsidRDefault="0075775A" w:rsidP="00F15127">
      <w:pPr>
        <w:spacing w:before="120" w:line="360" w:lineRule="auto"/>
        <w:jc w:val="both"/>
        <w:rPr>
          <w:rFonts w:ascii="Times New Roman" w:hAnsi="Times New Roman" w:cs="Times New Roman"/>
        </w:rPr>
      </w:pPr>
    </w:p>
    <w:p w14:paraId="28E42FE6" w14:textId="18506B96" w:rsidR="0075775A" w:rsidRPr="002B68E0" w:rsidRDefault="0075775A" w:rsidP="00B61392">
      <w:pPr>
        <w:pStyle w:val="Heading1"/>
      </w:pPr>
      <w:bookmarkStart w:id="1" w:name="_Toc132640551"/>
      <w:r w:rsidRPr="002B68E0">
        <w:t xml:space="preserve">Structure and culture on </w:t>
      </w:r>
      <w:r w:rsidR="009A61A0">
        <w:t xml:space="preserve">organisational </w:t>
      </w:r>
      <w:r w:rsidRPr="002B68E0">
        <w:t>performance</w:t>
      </w:r>
      <w:bookmarkEnd w:id="1"/>
      <w:r w:rsidRPr="002B68E0">
        <w:t xml:space="preserve"> </w:t>
      </w:r>
    </w:p>
    <w:p w14:paraId="2BE26FB5" w14:textId="322200BF" w:rsidR="0075775A" w:rsidRPr="002B68E0" w:rsidRDefault="00C6379B" w:rsidP="00F15127">
      <w:pPr>
        <w:spacing w:before="120" w:line="360" w:lineRule="auto"/>
        <w:jc w:val="both"/>
        <w:rPr>
          <w:rFonts w:ascii="Times New Roman" w:hAnsi="Times New Roman" w:cs="Times New Roman"/>
        </w:rPr>
      </w:pPr>
      <w:r>
        <w:rPr>
          <w:rFonts w:ascii="Times New Roman" w:hAnsi="Times New Roman" w:cs="Times New Roman"/>
        </w:rPr>
        <w:t xml:space="preserve">According to </w:t>
      </w:r>
      <w:r w:rsidRPr="004A3920">
        <w:rPr>
          <w:rFonts w:ascii="Times New Roman" w:hAnsi="Times New Roman" w:cs="Times New Roman"/>
          <w:color w:val="222222"/>
          <w:shd w:val="clear" w:color="auto" w:fill="FFFFFF"/>
        </w:rPr>
        <w:t>Ng’ang’a</w:t>
      </w:r>
      <w:r>
        <w:rPr>
          <w:rFonts w:ascii="Times New Roman" w:hAnsi="Times New Roman" w:cs="Times New Roman"/>
          <w:color w:val="222222"/>
          <w:shd w:val="clear" w:color="auto" w:fill="FFFFFF"/>
          <w:lang w:val="en-US"/>
        </w:rPr>
        <w:t xml:space="preserve"> </w:t>
      </w:r>
      <w:r w:rsidRPr="004A3920">
        <w:rPr>
          <w:rFonts w:ascii="Times New Roman" w:hAnsi="Times New Roman" w:cs="Times New Roman"/>
          <w:color w:val="222222"/>
          <w:shd w:val="clear" w:color="auto" w:fill="FFFFFF"/>
        </w:rPr>
        <w:t>and Wesonga</w:t>
      </w:r>
      <w:r>
        <w:rPr>
          <w:rFonts w:ascii="Times New Roman" w:hAnsi="Times New Roman" w:cs="Times New Roman"/>
          <w:color w:val="222222"/>
          <w:shd w:val="clear" w:color="auto" w:fill="FFFFFF"/>
          <w:lang w:val="en-US"/>
        </w:rPr>
        <w:t xml:space="preserve"> (</w:t>
      </w:r>
      <w:r w:rsidRPr="004A3920">
        <w:rPr>
          <w:rFonts w:ascii="Times New Roman" w:hAnsi="Times New Roman" w:cs="Times New Roman"/>
          <w:color w:val="222222"/>
          <w:shd w:val="clear" w:color="auto" w:fill="FFFFFF"/>
        </w:rPr>
        <w:t>2012</w:t>
      </w:r>
      <w:r>
        <w:rPr>
          <w:rFonts w:ascii="Times New Roman" w:hAnsi="Times New Roman" w:cs="Times New Roman"/>
          <w:color w:val="222222"/>
          <w:shd w:val="clear" w:color="auto" w:fill="FFFFFF"/>
          <w:lang w:val="en-US"/>
        </w:rPr>
        <w:t xml:space="preserve">) </w:t>
      </w:r>
      <w:r>
        <w:rPr>
          <w:rFonts w:ascii="Times New Roman" w:hAnsi="Times New Roman" w:cs="Times New Roman"/>
        </w:rPr>
        <w:t>t</w:t>
      </w:r>
      <w:r w:rsidR="002571AF" w:rsidRPr="002B68E0">
        <w:rPr>
          <w:rFonts w:ascii="Times New Roman" w:hAnsi="Times New Roman" w:cs="Times New Roman"/>
        </w:rPr>
        <w:t>he organi</w:t>
      </w:r>
      <w:r w:rsidR="002B68E0">
        <w:rPr>
          <w:rFonts w:ascii="Times New Roman" w:hAnsi="Times New Roman" w:cs="Times New Roman"/>
        </w:rPr>
        <w:t>s</w:t>
      </w:r>
      <w:r w:rsidR="002571AF" w:rsidRPr="002B68E0">
        <w:rPr>
          <w:rFonts w:ascii="Times New Roman" w:hAnsi="Times New Roman" w:cs="Times New Roman"/>
        </w:rPr>
        <w:t>ational structure and culture play a crucial role in shaping an organi</w:t>
      </w:r>
      <w:r w:rsidR="002B68E0">
        <w:rPr>
          <w:rFonts w:ascii="Times New Roman" w:hAnsi="Times New Roman" w:cs="Times New Roman"/>
        </w:rPr>
        <w:t>s</w:t>
      </w:r>
      <w:r w:rsidR="002571AF" w:rsidRPr="002B68E0">
        <w:rPr>
          <w:rFonts w:ascii="Times New Roman" w:hAnsi="Times New Roman" w:cs="Times New Roman"/>
        </w:rPr>
        <w:t xml:space="preserve">ation's performance. In the case of </w:t>
      </w:r>
      <w:r w:rsidR="001B24A3">
        <w:rPr>
          <w:rFonts w:ascii="Times New Roman" w:hAnsi="Times New Roman" w:cs="Times New Roman"/>
        </w:rPr>
        <w:t>Shell</w:t>
      </w:r>
      <w:r w:rsidR="002571AF" w:rsidRPr="002B68E0">
        <w:rPr>
          <w:rFonts w:ascii="Times New Roman" w:hAnsi="Times New Roman" w:cs="Times New Roman"/>
        </w:rPr>
        <w:t>, its organi</w:t>
      </w:r>
      <w:r w:rsidR="002B68E0">
        <w:rPr>
          <w:rFonts w:ascii="Times New Roman" w:hAnsi="Times New Roman" w:cs="Times New Roman"/>
        </w:rPr>
        <w:t>s</w:t>
      </w:r>
      <w:r w:rsidR="002571AF" w:rsidRPr="002B68E0">
        <w:rPr>
          <w:rFonts w:ascii="Times New Roman" w:hAnsi="Times New Roman" w:cs="Times New Roman"/>
        </w:rPr>
        <w:t xml:space="preserve">ational structure and culture have had a significant impact on its success in the </w:t>
      </w:r>
      <w:r w:rsidR="001B24A3">
        <w:rPr>
          <w:rFonts w:ascii="Times New Roman" w:hAnsi="Times New Roman" w:cs="Times New Roman"/>
        </w:rPr>
        <w:t>oil</w:t>
      </w:r>
      <w:r w:rsidR="002571AF" w:rsidRPr="002B68E0">
        <w:rPr>
          <w:rFonts w:ascii="Times New Roman" w:hAnsi="Times New Roman" w:cs="Times New Roman"/>
        </w:rPr>
        <w:t xml:space="preserve"> industry. This section will explore how </w:t>
      </w:r>
      <w:r w:rsidR="001B24A3">
        <w:rPr>
          <w:rFonts w:ascii="Times New Roman" w:hAnsi="Times New Roman" w:cs="Times New Roman"/>
        </w:rPr>
        <w:t>Shell</w:t>
      </w:r>
      <w:r w:rsidR="002571AF" w:rsidRPr="002B68E0">
        <w:rPr>
          <w:rFonts w:ascii="Times New Roman" w:hAnsi="Times New Roman" w:cs="Times New Roman"/>
        </w:rPr>
        <w:t>’s organi</w:t>
      </w:r>
      <w:r w:rsidR="002B68E0">
        <w:rPr>
          <w:rFonts w:ascii="Times New Roman" w:hAnsi="Times New Roman" w:cs="Times New Roman"/>
        </w:rPr>
        <w:t>s</w:t>
      </w:r>
      <w:r w:rsidR="002571AF" w:rsidRPr="002B68E0">
        <w:rPr>
          <w:rFonts w:ascii="Times New Roman" w:hAnsi="Times New Roman" w:cs="Times New Roman"/>
        </w:rPr>
        <w:t xml:space="preserve">ational structure and culture are related to </w:t>
      </w:r>
      <w:r w:rsidR="001B24A3">
        <w:rPr>
          <w:rFonts w:ascii="Times New Roman" w:hAnsi="Times New Roman" w:cs="Times New Roman"/>
        </w:rPr>
        <w:t>Shell</w:t>
      </w:r>
      <w:r w:rsidR="002571AF" w:rsidRPr="002B68E0">
        <w:rPr>
          <w:rFonts w:ascii="Times New Roman" w:hAnsi="Times New Roman" w:cs="Times New Roman"/>
        </w:rPr>
        <w:t>'s performance.</w:t>
      </w:r>
    </w:p>
    <w:p w14:paraId="461A5DF1" w14:textId="5050B1F7" w:rsidR="002571AF" w:rsidRPr="002B68E0" w:rsidRDefault="002571AF" w:rsidP="00B61392">
      <w:pPr>
        <w:pStyle w:val="Heading2"/>
      </w:pPr>
      <w:bookmarkStart w:id="2" w:name="_Toc132640552"/>
      <w:r w:rsidRPr="002B68E0">
        <w:t>Organi</w:t>
      </w:r>
      <w:r w:rsidR="002B68E0">
        <w:t>s</w:t>
      </w:r>
      <w:r w:rsidRPr="002B68E0">
        <w:t>ational Structure</w:t>
      </w:r>
      <w:bookmarkEnd w:id="2"/>
    </w:p>
    <w:p w14:paraId="4D879971" w14:textId="03B785F1" w:rsidR="00987996" w:rsidRPr="002B68E0" w:rsidRDefault="00987996" w:rsidP="00F15127">
      <w:pPr>
        <w:spacing w:before="120" w:line="360" w:lineRule="auto"/>
        <w:jc w:val="both"/>
        <w:rPr>
          <w:rFonts w:ascii="Times New Roman" w:hAnsi="Times New Roman" w:cs="Times New Roman"/>
        </w:rPr>
      </w:pPr>
      <w:r w:rsidRPr="002B68E0">
        <w:rPr>
          <w:rFonts w:ascii="Times New Roman" w:hAnsi="Times New Roman" w:cs="Times New Roman"/>
        </w:rPr>
        <w:t>The organi</w:t>
      </w:r>
      <w:r w:rsidR="002B68E0">
        <w:rPr>
          <w:rFonts w:ascii="Times New Roman" w:hAnsi="Times New Roman" w:cs="Times New Roman"/>
        </w:rPr>
        <w:t>s</w:t>
      </w:r>
      <w:r w:rsidRPr="002B68E0">
        <w:rPr>
          <w:rFonts w:ascii="Times New Roman" w:hAnsi="Times New Roman" w:cs="Times New Roman"/>
        </w:rPr>
        <w:t>ational structure is the backbone that outlines how an organi</w:t>
      </w:r>
      <w:r w:rsidR="002B68E0">
        <w:rPr>
          <w:rFonts w:ascii="Times New Roman" w:hAnsi="Times New Roman" w:cs="Times New Roman"/>
        </w:rPr>
        <w:t>s</w:t>
      </w:r>
      <w:r w:rsidRPr="002B68E0">
        <w:rPr>
          <w:rFonts w:ascii="Times New Roman" w:hAnsi="Times New Roman" w:cs="Times New Roman"/>
        </w:rPr>
        <w:t>ation's work is distributed and coordinated. It establishes the formal relationships and responsibilities within the organi</w:t>
      </w:r>
      <w:r w:rsidR="002B68E0">
        <w:rPr>
          <w:rFonts w:ascii="Times New Roman" w:hAnsi="Times New Roman" w:cs="Times New Roman"/>
        </w:rPr>
        <w:t>s</w:t>
      </w:r>
      <w:r w:rsidRPr="002B68E0">
        <w:rPr>
          <w:rFonts w:ascii="Times New Roman" w:hAnsi="Times New Roman" w:cs="Times New Roman"/>
        </w:rPr>
        <w:t>ation and the hierarchy of power. Functional, divisional, matrix, and network structures are different types of organi</w:t>
      </w:r>
      <w:r w:rsidR="002B68E0">
        <w:rPr>
          <w:rFonts w:ascii="Times New Roman" w:hAnsi="Times New Roman" w:cs="Times New Roman"/>
        </w:rPr>
        <w:t>s</w:t>
      </w:r>
      <w:r w:rsidRPr="002B68E0">
        <w:rPr>
          <w:rFonts w:ascii="Times New Roman" w:hAnsi="Times New Roman" w:cs="Times New Roman"/>
        </w:rPr>
        <w:t>ational structures. However, each structure has their own strengths and weakness that depends on the working situation. The choice of structure depends on the organi</w:t>
      </w:r>
      <w:r w:rsidR="002B68E0">
        <w:rPr>
          <w:rFonts w:ascii="Times New Roman" w:hAnsi="Times New Roman" w:cs="Times New Roman"/>
        </w:rPr>
        <w:t>s</w:t>
      </w:r>
      <w:r w:rsidRPr="002B68E0">
        <w:rPr>
          <w:rFonts w:ascii="Times New Roman" w:hAnsi="Times New Roman" w:cs="Times New Roman"/>
        </w:rPr>
        <w:t>ation's size, objectives, and surroundings, and each structure has its pros and cons.</w:t>
      </w:r>
    </w:p>
    <w:p w14:paraId="639A3A2C" w14:textId="42A3B021" w:rsidR="00987996" w:rsidRPr="002B68E0" w:rsidRDefault="001B24A3" w:rsidP="00F15127">
      <w:pPr>
        <w:spacing w:before="120" w:line="360" w:lineRule="auto"/>
        <w:jc w:val="both"/>
        <w:rPr>
          <w:rFonts w:ascii="Times New Roman" w:hAnsi="Times New Roman" w:cs="Times New Roman"/>
        </w:rPr>
      </w:pPr>
      <w:r>
        <w:rPr>
          <w:rFonts w:ascii="Times New Roman" w:hAnsi="Times New Roman" w:cs="Times New Roman"/>
        </w:rPr>
        <w:lastRenderedPageBreak/>
        <w:t>Shell</w:t>
      </w:r>
      <w:r w:rsidR="00987996" w:rsidRPr="002B68E0">
        <w:rPr>
          <w:rFonts w:ascii="Times New Roman" w:hAnsi="Times New Roman" w:cs="Times New Roman"/>
        </w:rPr>
        <w:t xml:space="preserve"> employs a decentralized organi</w:t>
      </w:r>
      <w:r w:rsidR="002B68E0">
        <w:rPr>
          <w:rFonts w:ascii="Times New Roman" w:hAnsi="Times New Roman" w:cs="Times New Roman"/>
        </w:rPr>
        <w:t>s</w:t>
      </w:r>
      <w:r w:rsidR="00987996" w:rsidRPr="002B68E0">
        <w:rPr>
          <w:rFonts w:ascii="Times New Roman" w:hAnsi="Times New Roman" w:cs="Times New Roman"/>
        </w:rPr>
        <w:t>ational structure that enables the company to operate efficiently in different regions worldwide</w:t>
      </w:r>
      <w:r w:rsidR="00C6379B">
        <w:rPr>
          <w:rFonts w:ascii="Times New Roman" w:hAnsi="Times New Roman" w:cs="Times New Roman"/>
        </w:rPr>
        <w:t xml:space="preserve"> (</w:t>
      </w:r>
      <w:r w:rsidR="00C6379B" w:rsidRPr="004A3920">
        <w:rPr>
          <w:rFonts w:ascii="Times New Roman" w:hAnsi="Times New Roman" w:cs="Times New Roman"/>
          <w:color w:val="222222"/>
          <w:shd w:val="clear" w:color="auto" w:fill="FFFFFF"/>
        </w:rPr>
        <w:t>Rasula</w:t>
      </w:r>
      <w:r w:rsidR="00C6379B">
        <w:rPr>
          <w:rFonts w:ascii="Times New Roman" w:hAnsi="Times New Roman" w:cs="Times New Roman"/>
          <w:color w:val="222222"/>
          <w:shd w:val="clear" w:color="auto" w:fill="FFFFFF"/>
          <w:lang w:val="en-US"/>
        </w:rPr>
        <w:t xml:space="preserve"> et al., 2012)</w:t>
      </w:r>
      <w:r w:rsidR="00987996" w:rsidRPr="002B68E0">
        <w:rPr>
          <w:rFonts w:ascii="Times New Roman" w:hAnsi="Times New Roman" w:cs="Times New Roman"/>
        </w:rPr>
        <w:t xml:space="preserve">. The company is segmented into four regions: Asia-Pacific and Middle East, Africa, Europe and North America, and South America. Each region has its own management team responsible for decision-making related to product development, marketing, and sales. This decentralized approach has enabled </w:t>
      </w:r>
      <w:r>
        <w:rPr>
          <w:rFonts w:ascii="Times New Roman" w:hAnsi="Times New Roman" w:cs="Times New Roman"/>
        </w:rPr>
        <w:t>Shell</w:t>
      </w:r>
      <w:r w:rsidR="00987996" w:rsidRPr="002B68E0">
        <w:rPr>
          <w:rFonts w:ascii="Times New Roman" w:hAnsi="Times New Roman" w:cs="Times New Roman"/>
        </w:rPr>
        <w:t xml:space="preserve"> to react promptly to changes in local markets and to create products that cater to the specific requirements of each region.</w:t>
      </w:r>
    </w:p>
    <w:p w14:paraId="77B3CB41" w14:textId="170BCAF4" w:rsidR="00C309CD" w:rsidRPr="002B68E0" w:rsidRDefault="001B24A3" w:rsidP="00F15127">
      <w:pPr>
        <w:spacing w:before="120" w:line="360" w:lineRule="auto"/>
        <w:jc w:val="both"/>
        <w:rPr>
          <w:rFonts w:ascii="Times New Roman" w:hAnsi="Times New Roman" w:cs="Times New Roman"/>
        </w:rPr>
      </w:pPr>
      <w:r>
        <w:rPr>
          <w:rFonts w:ascii="Times New Roman" w:hAnsi="Times New Roman" w:cs="Times New Roman"/>
        </w:rPr>
        <w:t>Shell</w:t>
      </w:r>
      <w:r w:rsidR="00C309CD" w:rsidRPr="002B68E0">
        <w:rPr>
          <w:rFonts w:ascii="Times New Roman" w:hAnsi="Times New Roman" w:cs="Times New Roman"/>
        </w:rPr>
        <w:t xml:space="preserve">'s success in the </w:t>
      </w:r>
      <w:r>
        <w:rPr>
          <w:rFonts w:ascii="Times New Roman" w:hAnsi="Times New Roman" w:cs="Times New Roman"/>
        </w:rPr>
        <w:t>oil</w:t>
      </w:r>
      <w:r w:rsidR="00C309CD" w:rsidRPr="002B68E0">
        <w:rPr>
          <w:rFonts w:ascii="Times New Roman" w:hAnsi="Times New Roman" w:cs="Times New Roman"/>
        </w:rPr>
        <w:t xml:space="preserve"> industry can be attributed to its organi</w:t>
      </w:r>
      <w:r w:rsidR="002B68E0">
        <w:rPr>
          <w:rFonts w:ascii="Times New Roman" w:hAnsi="Times New Roman" w:cs="Times New Roman"/>
        </w:rPr>
        <w:t>s</w:t>
      </w:r>
      <w:r w:rsidR="00C309CD" w:rsidRPr="002B68E0">
        <w:rPr>
          <w:rFonts w:ascii="Times New Roman" w:hAnsi="Times New Roman" w:cs="Times New Roman"/>
        </w:rPr>
        <w:t xml:space="preserve">ational structure, which allows for quick responses to changes in local markets and the development of region-specific products. The company's decentralized structure places decision-making responsibilities in the hands of regional management teams, resulting in economies of scale through local expertise. Additionally, </w:t>
      </w:r>
      <w:r>
        <w:rPr>
          <w:rFonts w:ascii="Times New Roman" w:hAnsi="Times New Roman" w:cs="Times New Roman"/>
        </w:rPr>
        <w:t>Shell</w:t>
      </w:r>
      <w:r w:rsidR="00C309CD" w:rsidRPr="002B68E0">
        <w:rPr>
          <w:rFonts w:ascii="Times New Roman" w:hAnsi="Times New Roman" w:cs="Times New Roman"/>
        </w:rPr>
        <w:t xml:space="preserve">'s matrix structure, which combines functional and geographic structures, enables flexibility and agility in product development, marketing, and sales. This structure ensures efficient resource allocation and decision-making based on business needs. Overall, </w:t>
      </w:r>
      <w:r>
        <w:rPr>
          <w:rFonts w:ascii="Times New Roman" w:hAnsi="Times New Roman" w:cs="Times New Roman"/>
        </w:rPr>
        <w:t>Shell</w:t>
      </w:r>
      <w:r w:rsidR="00C309CD" w:rsidRPr="002B68E0">
        <w:rPr>
          <w:rFonts w:ascii="Times New Roman" w:hAnsi="Times New Roman" w:cs="Times New Roman"/>
        </w:rPr>
        <w:t>'s unique organi</w:t>
      </w:r>
      <w:r w:rsidR="002B68E0">
        <w:rPr>
          <w:rFonts w:ascii="Times New Roman" w:hAnsi="Times New Roman" w:cs="Times New Roman"/>
        </w:rPr>
        <w:t>s</w:t>
      </w:r>
      <w:r w:rsidR="00C309CD" w:rsidRPr="002B68E0">
        <w:rPr>
          <w:rFonts w:ascii="Times New Roman" w:hAnsi="Times New Roman" w:cs="Times New Roman"/>
        </w:rPr>
        <w:t>ational structure has played a critical role in its success in a complex and competitive industry.</w:t>
      </w:r>
    </w:p>
    <w:p w14:paraId="4119E68D" w14:textId="77777777" w:rsidR="00B61392" w:rsidRDefault="00B61392" w:rsidP="00F15127">
      <w:pPr>
        <w:spacing w:before="120" w:line="360" w:lineRule="auto"/>
        <w:jc w:val="both"/>
        <w:rPr>
          <w:rFonts w:ascii="Times New Roman" w:hAnsi="Times New Roman" w:cs="Times New Roman"/>
        </w:rPr>
      </w:pPr>
    </w:p>
    <w:p w14:paraId="15720E59" w14:textId="3C270C91" w:rsidR="00987996" w:rsidRPr="002B68E0" w:rsidRDefault="00987996" w:rsidP="00B61392">
      <w:pPr>
        <w:pStyle w:val="Heading2"/>
      </w:pPr>
      <w:bookmarkStart w:id="3" w:name="_Toc132640553"/>
      <w:r w:rsidRPr="002B68E0">
        <w:t>Organi</w:t>
      </w:r>
      <w:r w:rsidR="002B68E0">
        <w:t>s</w:t>
      </w:r>
      <w:r w:rsidRPr="002B68E0">
        <w:t>ational Culture</w:t>
      </w:r>
      <w:bookmarkEnd w:id="3"/>
    </w:p>
    <w:p w14:paraId="6034C853" w14:textId="666723C8" w:rsidR="00ED223E" w:rsidRPr="002B68E0" w:rsidRDefault="00F15127" w:rsidP="00F15127">
      <w:pPr>
        <w:spacing w:before="120" w:line="360" w:lineRule="auto"/>
        <w:jc w:val="both"/>
        <w:rPr>
          <w:rFonts w:ascii="Times New Roman" w:hAnsi="Times New Roman" w:cs="Times New Roman"/>
        </w:rPr>
      </w:pPr>
      <w:r w:rsidRPr="002B68E0">
        <w:rPr>
          <w:rFonts w:ascii="Times New Roman" w:hAnsi="Times New Roman" w:cs="Times New Roman"/>
        </w:rPr>
        <w:t>The character and personality of an organi</w:t>
      </w:r>
      <w:r w:rsidR="002B68E0">
        <w:rPr>
          <w:rFonts w:ascii="Times New Roman" w:hAnsi="Times New Roman" w:cs="Times New Roman"/>
        </w:rPr>
        <w:t>s</w:t>
      </w:r>
      <w:r w:rsidRPr="002B68E0">
        <w:rPr>
          <w:rFonts w:ascii="Times New Roman" w:hAnsi="Times New Roman" w:cs="Times New Roman"/>
        </w:rPr>
        <w:t xml:space="preserve">ation are shaped by its shared values, beliefs, and </w:t>
      </w:r>
      <w:r w:rsidR="002B68E0" w:rsidRPr="002B68E0">
        <w:rPr>
          <w:rFonts w:ascii="Times New Roman" w:hAnsi="Times New Roman" w:cs="Times New Roman"/>
        </w:rPr>
        <w:t>behaviours</w:t>
      </w:r>
      <w:r w:rsidRPr="002B68E0">
        <w:rPr>
          <w:rFonts w:ascii="Times New Roman" w:hAnsi="Times New Roman" w:cs="Times New Roman"/>
        </w:rPr>
        <w:t>, which together form its organi</w:t>
      </w:r>
      <w:r w:rsidR="002B68E0">
        <w:rPr>
          <w:rFonts w:ascii="Times New Roman" w:hAnsi="Times New Roman" w:cs="Times New Roman"/>
        </w:rPr>
        <w:t>s</w:t>
      </w:r>
      <w:r w:rsidRPr="002B68E0">
        <w:rPr>
          <w:rFonts w:ascii="Times New Roman" w:hAnsi="Times New Roman" w:cs="Times New Roman"/>
        </w:rPr>
        <w:t xml:space="preserve">ational culture. </w:t>
      </w:r>
      <w:r w:rsidR="001B24A3">
        <w:rPr>
          <w:rFonts w:ascii="Times New Roman" w:hAnsi="Times New Roman" w:cs="Times New Roman"/>
        </w:rPr>
        <w:t>Shell</w:t>
      </w:r>
      <w:r w:rsidRPr="002B68E0">
        <w:rPr>
          <w:rFonts w:ascii="Times New Roman" w:hAnsi="Times New Roman" w:cs="Times New Roman"/>
        </w:rPr>
        <w:t>'s culture, for instance, prioritizes accountability, collaboration, and innovation</w:t>
      </w:r>
      <w:r w:rsidR="00C6379B">
        <w:rPr>
          <w:rFonts w:ascii="Times New Roman" w:hAnsi="Times New Roman" w:cs="Times New Roman"/>
        </w:rPr>
        <w:t xml:space="preserve"> (</w:t>
      </w:r>
      <w:r w:rsidR="00C6379B" w:rsidRPr="004A3920">
        <w:rPr>
          <w:rFonts w:ascii="Times New Roman" w:hAnsi="Times New Roman" w:cs="Times New Roman"/>
          <w:color w:val="222222"/>
          <w:shd w:val="clear" w:color="auto" w:fill="FFFFFF"/>
        </w:rPr>
        <w:t>Ruiz-Mercader</w:t>
      </w:r>
      <w:r w:rsidR="00C6379B">
        <w:rPr>
          <w:rFonts w:ascii="Times New Roman" w:hAnsi="Times New Roman" w:cs="Times New Roman"/>
          <w:color w:val="222222"/>
          <w:shd w:val="clear" w:color="auto" w:fill="FFFFFF"/>
          <w:lang w:val="en-US"/>
        </w:rPr>
        <w:t xml:space="preserve"> et al., 2006)</w:t>
      </w:r>
      <w:r w:rsidRPr="002B68E0">
        <w:rPr>
          <w:rFonts w:ascii="Times New Roman" w:hAnsi="Times New Roman" w:cs="Times New Roman"/>
        </w:rPr>
        <w:t xml:space="preserve">. Moreover, </w:t>
      </w:r>
      <w:r w:rsidR="001B24A3">
        <w:rPr>
          <w:rFonts w:ascii="Times New Roman" w:hAnsi="Times New Roman" w:cs="Times New Roman"/>
        </w:rPr>
        <w:t>Shell</w:t>
      </w:r>
      <w:r w:rsidRPr="002B68E0">
        <w:rPr>
          <w:rFonts w:ascii="Times New Roman" w:hAnsi="Times New Roman" w:cs="Times New Roman"/>
        </w:rPr>
        <w:t xml:space="preserve"> values collaboration and knowledge-sharing across different departments and regions, which has allowed the company to identify new opportunities for growth and innovation.</w:t>
      </w:r>
    </w:p>
    <w:p w14:paraId="15A16177" w14:textId="29B1453A" w:rsidR="00F15127" w:rsidRPr="002B68E0" w:rsidRDefault="001B24A3" w:rsidP="00F15127">
      <w:pPr>
        <w:spacing w:before="120" w:line="360" w:lineRule="auto"/>
        <w:jc w:val="both"/>
        <w:rPr>
          <w:rFonts w:ascii="Times New Roman" w:hAnsi="Times New Roman" w:cs="Times New Roman"/>
        </w:rPr>
      </w:pPr>
      <w:r>
        <w:rPr>
          <w:rFonts w:ascii="Times New Roman" w:hAnsi="Times New Roman" w:cs="Times New Roman"/>
        </w:rPr>
        <w:t>Shell</w:t>
      </w:r>
      <w:r w:rsidR="00F15127" w:rsidRPr="002B68E0">
        <w:rPr>
          <w:rFonts w:ascii="Times New Roman" w:hAnsi="Times New Roman" w:cs="Times New Roman"/>
        </w:rPr>
        <w:t>'s success can be attributed to its organi</w:t>
      </w:r>
      <w:r w:rsidR="002B68E0">
        <w:rPr>
          <w:rFonts w:ascii="Times New Roman" w:hAnsi="Times New Roman" w:cs="Times New Roman"/>
        </w:rPr>
        <w:t>s</w:t>
      </w:r>
      <w:r w:rsidR="00F15127" w:rsidRPr="002B68E0">
        <w:rPr>
          <w:rFonts w:ascii="Times New Roman" w:hAnsi="Times New Roman" w:cs="Times New Roman"/>
        </w:rPr>
        <w:t xml:space="preserve">ational culture, which emphasizes innovation, collaboration, and accountability. The company values risk-taking and experimentation, leading to the development of new and innovative products. Collaboration between different departments and regions has also been instrumental in sharing knowledge and expertise to identify growth opportunities. </w:t>
      </w:r>
      <w:r>
        <w:rPr>
          <w:rFonts w:ascii="Times New Roman" w:hAnsi="Times New Roman" w:cs="Times New Roman"/>
        </w:rPr>
        <w:t>Shell</w:t>
      </w:r>
      <w:r w:rsidRPr="002B68E0">
        <w:rPr>
          <w:rFonts w:ascii="Times New Roman" w:hAnsi="Times New Roman" w:cs="Times New Roman"/>
        </w:rPr>
        <w:t xml:space="preserve"> </w:t>
      </w:r>
      <w:r w:rsidR="00F15127" w:rsidRPr="002B68E0">
        <w:rPr>
          <w:rFonts w:ascii="Times New Roman" w:hAnsi="Times New Roman" w:cs="Times New Roman"/>
        </w:rPr>
        <w:t xml:space="preserve">'s culture is built on accountability, with a focus on meeting targets and delivering results, which has driven the company to improve continuously. The combination of </w:t>
      </w:r>
      <w:r>
        <w:rPr>
          <w:rFonts w:ascii="Times New Roman" w:hAnsi="Times New Roman" w:cs="Times New Roman"/>
        </w:rPr>
        <w:t>Shell</w:t>
      </w:r>
      <w:r w:rsidR="00F15127" w:rsidRPr="002B68E0">
        <w:rPr>
          <w:rFonts w:ascii="Times New Roman" w:hAnsi="Times New Roman" w:cs="Times New Roman"/>
        </w:rPr>
        <w:t>'s decentralized organi</w:t>
      </w:r>
      <w:r w:rsidR="002B68E0">
        <w:rPr>
          <w:rFonts w:ascii="Times New Roman" w:hAnsi="Times New Roman" w:cs="Times New Roman"/>
        </w:rPr>
        <w:t>s</w:t>
      </w:r>
      <w:r w:rsidR="00F15127" w:rsidRPr="002B68E0">
        <w:rPr>
          <w:rFonts w:ascii="Times New Roman" w:hAnsi="Times New Roman" w:cs="Times New Roman"/>
        </w:rPr>
        <w:t>ational structure and culture has been crucial in achieving its business objectives globally.</w:t>
      </w:r>
    </w:p>
    <w:p w14:paraId="5A65CA01" w14:textId="659C25E4" w:rsidR="00ED223E" w:rsidRPr="002B68E0" w:rsidRDefault="001B24A3" w:rsidP="00F15127">
      <w:pPr>
        <w:spacing w:before="120" w:line="360" w:lineRule="auto"/>
        <w:jc w:val="both"/>
        <w:rPr>
          <w:rFonts w:ascii="Times New Roman" w:hAnsi="Times New Roman" w:cs="Times New Roman"/>
        </w:rPr>
      </w:pPr>
      <w:r>
        <w:rPr>
          <w:rFonts w:ascii="Times New Roman" w:hAnsi="Times New Roman" w:cs="Times New Roman"/>
        </w:rPr>
        <w:lastRenderedPageBreak/>
        <w:t>Shell</w:t>
      </w:r>
      <w:r w:rsidR="00ED223E" w:rsidRPr="002B68E0">
        <w:rPr>
          <w:rFonts w:ascii="Times New Roman" w:hAnsi="Times New Roman" w:cs="Times New Roman"/>
        </w:rPr>
        <w:t>'s organi</w:t>
      </w:r>
      <w:r w:rsidR="002B68E0" w:rsidRPr="002B68E0">
        <w:rPr>
          <w:rFonts w:ascii="Times New Roman" w:hAnsi="Times New Roman" w:cs="Times New Roman"/>
        </w:rPr>
        <w:t>s</w:t>
      </w:r>
      <w:r w:rsidR="00ED223E" w:rsidRPr="002B68E0">
        <w:rPr>
          <w:rFonts w:ascii="Times New Roman" w:hAnsi="Times New Roman" w:cs="Times New Roman"/>
        </w:rPr>
        <w:t xml:space="preserve">ational culture has also been a significant factor in the company's success. The company's culture is characterized by innovation, collaboration, and accountability. </w:t>
      </w:r>
      <w:r w:rsidR="00C6379B" w:rsidRPr="004A3920">
        <w:rPr>
          <w:rFonts w:ascii="Times New Roman" w:hAnsi="Times New Roman" w:cs="Times New Roman"/>
          <w:color w:val="222222"/>
          <w:shd w:val="clear" w:color="auto" w:fill="FFFFFF"/>
        </w:rPr>
        <w:t>Rašula</w:t>
      </w:r>
      <w:r w:rsidR="00C6379B" w:rsidRPr="002B68E0">
        <w:rPr>
          <w:rFonts w:ascii="Times New Roman" w:hAnsi="Times New Roman" w:cs="Times New Roman"/>
        </w:rPr>
        <w:t xml:space="preserve"> </w:t>
      </w:r>
      <w:r w:rsidR="00C6379B">
        <w:rPr>
          <w:rFonts w:ascii="Times New Roman" w:hAnsi="Times New Roman" w:cs="Times New Roman"/>
        </w:rPr>
        <w:t>et al. (2012) cited that t</w:t>
      </w:r>
      <w:r w:rsidR="00ED223E" w:rsidRPr="002B68E0">
        <w:rPr>
          <w:rFonts w:ascii="Times New Roman" w:hAnsi="Times New Roman" w:cs="Times New Roman"/>
        </w:rPr>
        <w:t xml:space="preserve">he company encourages its employees to take risks and experiment with new ideas, which has led to the development of new and innovative products such as the Vype e-cigarette. The culture also emphasizes collaboration between different departments and regions, which has helped the company to share knowledge and expertise, and to identify opportunities for growth. </w:t>
      </w:r>
      <w:r>
        <w:rPr>
          <w:rFonts w:ascii="Times New Roman" w:hAnsi="Times New Roman" w:cs="Times New Roman"/>
        </w:rPr>
        <w:t>Shell</w:t>
      </w:r>
      <w:r w:rsidR="00ED223E" w:rsidRPr="002B68E0">
        <w:rPr>
          <w:rFonts w:ascii="Times New Roman" w:hAnsi="Times New Roman" w:cs="Times New Roman"/>
        </w:rPr>
        <w:t xml:space="preserve">'s culture also emphasizes accountability, with a focus on meeting targets and delivering results. The company's culture is highly results-driven, with a focus on achieving business objectives and driving performance. The culture has helped the company to remain focused on delivering </w:t>
      </w:r>
      <w:r w:rsidR="00F15127" w:rsidRPr="002B68E0">
        <w:rPr>
          <w:rFonts w:ascii="Times New Roman" w:hAnsi="Times New Roman" w:cs="Times New Roman"/>
        </w:rPr>
        <w:t>results and</w:t>
      </w:r>
      <w:r w:rsidR="00ED223E" w:rsidRPr="002B68E0">
        <w:rPr>
          <w:rFonts w:ascii="Times New Roman" w:hAnsi="Times New Roman" w:cs="Times New Roman"/>
        </w:rPr>
        <w:t xml:space="preserve"> has driven the company to continually improve its performance. </w:t>
      </w:r>
    </w:p>
    <w:p w14:paraId="63F610DC" w14:textId="3791883A" w:rsidR="00ED223E" w:rsidRDefault="00ED223E" w:rsidP="00F15127">
      <w:pPr>
        <w:spacing w:before="120" w:line="360" w:lineRule="auto"/>
        <w:jc w:val="both"/>
        <w:rPr>
          <w:rFonts w:ascii="Times New Roman" w:hAnsi="Times New Roman" w:cs="Times New Roman"/>
        </w:rPr>
      </w:pPr>
      <w:r w:rsidRPr="002B68E0">
        <w:rPr>
          <w:rFonts w:ascii="Times New Roman" w:hAnsi="Times New Roman" w:cs="Times New Roman"/>
        </w:rPr>
        <w:t xml:space="preserve">However, </w:t>
      </w:r>
      <w:r w:rsidR="00C6379B" w:rsidRPr="004A3920">
        <w:rPr>
          <w:rFonts w:ascii="Times New Roman" w:hAnsi="Times New Roman" w:cs="Times New Roman"/>
          <w:color w:val="222222"/>
          <w:shd w:val="clear" w:color="auto" w:fill="FFFFFF"/>
        </w:rPr>
        <w:t>Roldán</w:t>
      </w:r>
      <w:r w:rsidR="00C6379B" w:rsidRPr="002B68E0">
        <w:rPr>
          <w:rFonts w:ascii="Times New Roman" w:hAnsi="Times New Roman" w:cs="Times New Roman"/>
        </w:rPr>
        <w:t xml:space="preserve"> </w:t>
      </w:r>
      <w:r w:rsidR="00C6379B">
        <w:rPr>
          <w:rFonts w:ascii="Times New Roman" w:hAnsi="Times New Roman" w:cs="Times New Roman"/>
        </w:rPr>
        <w:t>et al. (2012) argued that i</w:t>
      </w:r>
      <w:r w:rsidR="00F15127" w:rsidRPr="002B68E0">
        <w:rPr>
          <w:rFonts w:ascii="Times New Roman" w:hAnsi="Times New Roman" w:cs="Times New Roman"/>
        </w:rPr>
        <w:t xml:space="preserve">t should be acknowledged that the </w:t>
      </w:r>
      <w:r w:rsidR="001B24A3">
        <w:rPr>
          <w:rFonts w:ascii="Times New Roman" w:hAnsi="Times New Roman" w:cs="Times New Roman"/>
        </w:rPr>
        <w:t>oil</w:t>
      </w:r>
      <w:r w:rsidR="00F15127" w:rsidRPr="002B68E0">
        <w:rPr>
          <w:rFonts w:ascii="Times New Roman" w:hAnsi="Times New Roman" w:cs="Times New Roman"/>
        </w:rPr>
        <w:t xml:space="preserve"> industry is encountering mounting regulatory constraints, primarily related to the potential health hazards</w:t>
      </w:r>
      <w:r w:rsidR="001B24A3">
        <w:rPr>
          <w:rFonts w:ascii="Times New Roman" w:hAnsi="Times New Roman" w:cs="Times New Roman"/>
        </w:rPr>
        <w:t xml:space="preserve"> of oil products</w:t>
      </w:r>
      <w:r w:rsidR="00F15127" w:rsidRPr="002B68E0">
        <w:rPr>
          <w:rFonts w:ascii="Times New Roman" w:hAnsi="Times New Roman" w:cs="Times New Roman"/>
        </w:rPr>
        <w:t xml:space="preserve">. Consequently, </w:t>
      </w:r>
      <w:r w:rsidR="001B24A3">
        <w:rPr>
          <w:rFonts w:ascii="Times New Roman" w:hAnsi="Times New Roman" w:cs="Times New Roman"/>
        </w:rPr>
        <w:t>Shell</w:t>
      </w:r>
      <w:r w:rsidR="00F15127" w:rsidRPr="002B68E0">
        <w:rPr>
          <w:rFonts w:ascii="Times New Roman" w:hAnsi="Times New Roman" w:cs="Times New Roman"/>
        </w:rPr>
        <w:t xml:space="preserve"> is taking steps to modify its organi</w:t>
      </w:r>
      <w:r w:rsidR="002B68E0" w:rsidRPr="002B68E0">
        <w:rPr>
          <w:rFonts w:ascii="Times New Roman" w:hAnsi="Times New Roman" w:cs="Times New Roman"/>
        </w:rPr>
        <w:t>s</w:t>
      </w:r>
      <w:r w:rsidR="00F15127" w:rsidRPr="002B68E0">
        <w:rPr>
          <w:rFonts w:ascii="Times New Roman" w:hAnsi="Times New Roman" w:cs="Times New Roman"/>
        </w:rPr>
        <w:t xml:space="preserve">ational structure and culture to address these challenges. The company is also investing significantly in research and development to enhance the safety of its products and reduce health risks. This reflects </w:t>
      </w:r>
      <w:r w:rsidR="001B24A3">
        <w:rPr>
          <w:rFonts w:ascii="Times New Roman" w:hAnsi="Times New Roman" w:cs="Times New Roman"/>
        </w:rPr>
        <w:t>Shell</w:t>
      </w:r>
      <w:r w:rsidR="00F15127" w:rsidRPr="002B68E0">
        <w:rPr>
          <w:rFonts w:ascii="Times New Roman" w:hAnsi="Times New Roman" w:cs="Times New Roman"/>
        </w:rPr>
        <w:t xml:space="preserve">'s dedication to promoting sustainability and its belief that innovation is crucial in tackling the challenges confronting the </w:t>
      </w:r>
      <w:r w:rsidR="001B24A3">
        <w:rPr>
          <w:rFonts w:ascii="Times New Roman" w:hAnsi="Times New Roman" w:cs="Times New Roman"/>
        </w:rPr>
        <w:t>oil</w:t>
      </w:r>
      <w:r w:rsidR="00F15127" w:rsidRPr="002B68E0">
        <w:rPr>
          <w:rFonts w:ascii="Times New Roman" w:hAnsi="Times New Roman" w:cs="Times New Roman"/>
        </w:rPr>
        <w:t xml:space="preserve"> industry.</w:t>
      </w:r>
    </w:p>
    <w:p w14:paraId="1C8AA52A" w14:textId="77777777" w:rsidR="002B68E0" w:rsidRPr="002B68E0" w:rsidRDefault="002B68E0" w:rsidP="00F15127">
      <w:pPr>
        <w:spacing w:before="120" w:line="360" w:lineRule="auto"/>
        <w:jc w:val="both"/>
        <w:rPr>
          <w:rFonts w:ascii="Times New Roman" w:hAnsi="Times New Roman" w:cs="Times New Roman"/>
        </w:rPr>
      </w:pPr>
    </w:p>
    <w:p w14:paraId="75AFB881" w14:textId="26CB1ECB" w:rsidR="00ED223E" w:rsidRPr="002B68E0" w:rsidRDefault="00ED223E" w:rsidP="00B61392">
      <w:pPr>
        <w:pStyle w:val="Heading2"/>
      </w:pPr>
      <w:bookmarkStart w:id="4" w:name="_Toc132640554"/>
      <w:r w:rsidRPr="002B68E0">
        <w:t xml:space="preserve">Relationship between </w:t>
      </w:r>
      <w:r w:rsidR="002B68E0" w:rsidRPr="002B68E0">
        <w:t>Organi</w:t>
      </w:r>
      <w:r w:rsidR="002B68E0">
        <w:t>s</w:t>
      </w:r>
      <w:r w:rsidR="002B68E0" w:rsidRPr="002B68E0">
        <w:t>ational</w:t>
      </w:r>
      <w:r w:rsidRPr="002B68E0">
        <w:t xml:space="preserve"> Structure and Culture and Performance</w:t>
      </w:r>
      <w:bookmarkEnd w:id="4"/>
    </w:p>
    <w:p w14:paraId="658CCEB3" w14:textId="4F2BAF75" w:rsidR="00F15127" w:rsidRPr="002B68E0" w:rsidRDefault="00F15127" w:rsidP="00F15127">
      <w:pPr>
        <w:spacing w:before="120" w:line="360" w:lineRule="auto"/>
        <w:jc w:val="both"/>
        <w:rPr>
          <w:rFonts w:ascii="Times New Roman" w:hAnsi="Times New Roman" w:cs="Times New Roman"/>
        </w:rPr>
      </w:pPr>
      <w:r w:rsidRPr="002B68E0">
        <w:rPr>
          <w:rFonts w:ascii="Times New Roman" w:hAnsi="Times New Roman" w:cs="Times New Roman"/>
        </w:rPr>
        <w:t xml:space="preserve">The correlation between </w:t>
      </w:r>
      <w:r w:rsidR="001B24A3">
        <w:rPr>
          <w:rFonts w:ascii="Times New Roman" w:hAnsi="Times New Roman" w:cs="Times New Roman"/>
        </w:rPr>
        <w:t>Shell</w:t>
      </w:r>
      <w:r w:rsidRPr="002B68E0">
        <w:rPr>
          <w:rFonts w:ascii="Times New Roman" w:hAnsi="Times New Roman" w:cs="Times New Roman"/>
        </w:rPr>
        <w:t>'s organi</w:t>
      </w:r>
      <w:r w:rsidR="002B68E0" w:rsidRPr="002B68E0">
        <w:rPr>
          <w:rFonts w:ascii="Times New Roman" w:hAnsi="Times New Roman" w:cs="Times New Roman"/>
        </w:rPr>
        <w:t>s</w:t>
      </w:r>
      <w:r w:rsidRPr="002B68E0">
        <w:rPr>
          <w:rFonts w:ascii="Times New Roman" w:hAnsi="Times New Roman" w:cs="Times New Roman"/>
        </w:rPr>
        <w:t xml:space="preserve">ational structure and culture and its performance in the </w:t>
      </w:r>
      <w:r w:rsidR="001B24A3">
        <w:rPr>
          <w:rFonts w:ascii="Times New Roman" w:hAnsi="Times New Roman" w:cs="Times New Roman"/>
        </w:rPr>
        <w:t>oil</w:t>
      </w:r>
      <w:r w:rsidRPr="002B68E0">
        <w:rPr>
          <w:rFonts w:ascii="Times New Roman" w:hAnsi="Times New Roman" w:cs="Times New Roman"/>
        </w:rPr>
        <w:t xml:space="preserve"> industry has been significant. The company's decentralized structure and matrix structure have allowed it to respond quickly to changes in local markets and develop tailored products, while its culture of innovation, collaboration, and accountability has driven its success in achieving business objectives. Additionally, </w:t>
      </w:r>
      <w:r w:rsidR="001B24A3">
        <w:rPr>
          <w:rFonts w:ascii="Times New Roman" w:hAnsi="Times New Roman" w:cs="Times New Roman"/>
        </w:rPr>
        <w:t>Shell</w:t>
      </w:r>
      <w:r w:rsidRPr="002B68E0">
        <w:rPr>
          <w:rFonts w:ascii="Times New Roman" w:hAnsi="Times New Roman" w:cs="Times New Roman"/>
        </w:rPr>
        <w:t>'s culture of sustainability and commitment to reducing its environmental impact reflect the company's belief in responsible corporate citizenship.</w:t>
      </w:r>
    </w:p>
    <w:p w14:paraId="341B0CC3" w14:textId="637F6960" w:rsidR="00F15127" w:rsidRPr="002B68E0" w:rsidRDefault="00C6379B" w:rsidP="00F15127">
      <w:pPr>
        <w:spacing w:before="120" w:line="360" w:lineRule="auto"/>
        <w:jc w:val="both"/>
        <w:rPr>
          <w:rFonts w:ascii="Times New Roman" w:hAnsi="Times New Roman" w:cs="Times New Roman"/>
        </w:rPr>
      </w:pPr>
      <w:r w:rsidRPr="004A3920">
        <w:rPr>
          <w:rFonts w:ascii="Times New Roman" w:hAnsi="Times New Roman" w:cs="Times New Roman"/>
          <w:color w:val="222222"/>
          <w:shd w:val="clear" w:color="auto" w:fill="FFFFFF"/>
        </w:rPr>
        <w:t>Martínez-Caro</w:t>
      </w:r>
      <w:r w:rsidRPr="002B68E0">
        <w:rPr>
          <w:rFonts w:ascii="Times New Roman" w:hAnsi="Times New Roman" w:cs="Times New Roman"/>
        </w:rPr>
        <w:t xml:space="preserve"> </w:t>
      </w:r>
      <w:r>
        <w:rPr>
          <w:rFonts w:ascii="Times New Roman" w:hAnsi="Times New Roman" w:cs="Times New Roman"/>
        </w:rPr>
        <w:t>et al. (2020) argued that a</w:t>
      </w:r>
      <w:r w:rsidR="00F15127" w:rsidRPr="002B68E0">
        <w:rPr>
          <w:rFonts w:ascii="Times New Roman" w:hAnsi="Times New Roman" w:cs="Times New Roman"/>
        </w:rPr>
        <w:t>ligning the organi</w:t>
      </w:r>
      <w:r w:rsidR="002B68E0">
        <w:rPr>
          <w:rFonts w:ascii="Times New Roman" w:hAnsi="Times New Roman" w:cs="Times New Roman"/>
        </w:rPr>
        <w:t>s</w:t>
      </w:r>
      <w:r w:rsidR="00F15127" w:rsidRPr="002B68E0">
        <w:rPr>
          <w:rFonts w:ascii="Times New Roman" w:hAnsi="Times New Roman" w:cs="Times New Roman"/>
        </w:rPr>
        <w:t xml:space="preserve">ational structure and culture with the company's goals is crucial for achieving optimal performance in the future. As regulatory pressures and sustainability concerns continue to shape the </w:t>
      </w:r>
      <w:r w:rsidR="001B24A3">
        <w:rPr>
          <w:rFonts w:ascii="Times New Roman" w:hAnsi="Times New Roman" w:cs="Times New Roman"/>
        </w:rPr>
        <w:t>oil</w:t>
      </w:r>
      <w:r w:rsidR="00F15127" w:rsidRPr="002B68E0">
        <w:rPr>
          <w:rFonts w:ascii="Times New Roman" w:hAnsi="Times New Roman" w:cs="Times New Roman"/>
        </w:rPr>
        <w:t xml:space="preserve"> industry, </w:t>
      </w:r>
      <w:r w:rsidR="001B24A3">
        <w:rPr>
          <w:rFonts w:ascii="Times New Roman" w:hAnsi="Times New Roman" w:cs="Times New Roman"/>
        </w:rPr>
        <w:t>Shell</w:t>
      </w:r>
      <w:r w:rsidR="00F15127" w:rsidRPr="002B68E0">
        <w:rPr>
          <w:rFonts w:ascii="Times New Roman" w:hAnsi="Times New Roman" w:cs="Times New Roman"/>
        </w:rPr>
        <w:t xml:space="preserve"> must remain adaptable and responsive to changes while maintaining its commitment to innovation and sustainability.</w:t>
      </w:r>
    </w:p>
    <w:p w14:paraId="3EE11B0F" w14:textId="4CDFEB52" w:rsidR="00ED223E" w:rsidRPr="002B68E0" w:rsidRDefault="001B24A3" w:rsidP="00F15127">
      <w:pPr>
        <w:spacing w:before="120" w:line="360" w:lineRule="auto"/>
        <w:jc w:val="both"/>
        <w:rPr>
          <w:rFonts w:ascii="Times New Roman" w:hAnsi="Times New Roman" w:cs="Times New Roman"/>
        </w:rPr>
      </w:pPr>
      <w:r>
        <w:rPr>
          <w:rFonts w:ascii="Times New Roman" w:hAnsi="Times New Roman" w:cs="Times New Roman"/>
        </w:rPr>
        <w:lastRenderedPageBreak/>
        <w:t>Shell</w:t>
      </w:r>
      <w:r w:rsidR="00F15127" w:rsidRPr="002B68E0">
        <w:rPr>
          <w:rFonts w:ascii="Times New Roman" w:hAnsi="Times New Roman" w:cs="Times New Roman"/>
        </w:rPr>
        <w:t xml:space="preserve">'s emphasis on sustainability is a testament to the company's commitment to environmental responsibility and its recognition of the role that businesses play in ensuring sustainable practices. </w:t>
      </w:r>
      <w:r w:rsidR="00C6379B" w:rsidRPr="004A3920">
        <w:rPr>
          <w:rFonts w:ascii="Times New Roman" w:hAnsi="Times New Roman" w:cs="Times New Roman"/>
          <w:color w:val="222222"/>
          <w:shd w:val="clear" w:color="auto" w:fill="FFFFFF"/>
        </w:rPr>
        <w:t>Carvalho</w:t>
      </w:r>
      <w:r w:rsidR="00C6379B" w:rsidRPr="002B68E0">
        <w:rPr>
          <w:rFonts w:ascii="Times New Roman" w:hAnsi="Times New Roman" w:cs="Times New Roman"/>
        </w:rPr>
        <w:t xml:space="preserve"> </w:t>
      </w:r>
      <w:r w:rsidR="00C6379B">
        <w:rPr>
          <w:rFonts w:ascii="Times New Roman" w:hAnsi="Times New Roman" w:cs="Times New Roman"/>
        </w:rPr>
        <w:t>et al. (2019) argued that t</w:t>
      </w:r>
      <w:r w:rsidR="00F15127" w:rsidRPr="002B68E0">
        <w:rPr>
          <w:rFonts w:ascii="Times New Roman" w:hAnsi="Times New Roman" w:cs="Times New Roman"/>
        </w:rPr>
        <w:t xml:space="preserve">his focus on sustainability is aligned with the company's overall culture of innovation, collaboration, and accountability, which have been instrumental in driving its success in the </w:t>
      </w:r>
      <w:r>
        <w:rPr>
          <w:rFonts w:ascii="Times New Roman" w:hAnsi="Times New Roman" w:cs="Times New Roman"/>
        </w:rPr>
        <w:t>oil</w:t>
      </w:r>
      <w:r w:rsidR="00F15127" w:rsidRPr="002B68E0">
        <w:rPr>
          <w:rFonts w:ascii="Times New Roman" w:hAnsi="Times New Roman" w:cs="Times New Roman"/>
        </w:rPr>
        <w:t xml:space="preserve"> industry. To continue to perform at an optimal level, it is imperative for </w:t>
      </w:r>
      <w:r>
        <w:rPr>
          <w:rFonts w:ascii="Times New Roman" w:hAnsi="Times New Roman" w:cs="Times New Roman"/>
        </w:rPr>
        <w:t>Shell</w:t>
      </w:r>
      <w:r w:rsidR="00F15127" w:rsidRPr="002B68E0">
        <w:rPr>
          <w:rFonts w:ascii="Times New Roman" w:hAnsi="Times New Roman" w:cs="Times New Roman"/>
        </w:rPr>
        <w:t xml:space="preserve"> to maintain this alignment between its organi</w:t>
      </w:r>
      <w:r w:rsidR="002B68E0">
        <w:rPr>
          <w:rFonts w:ascii="Times New Roman" w:hAnsi="Times New Roman" w:cs="Times New Roman"/>
        </w:rPr>
        <w:t>s</w:t>
      </w:r>
      <w:r w:rsidR="00F15127" w:rsidRPr="002B68E0">
        <w:rPr>
          <w:rFonts w:ascii="Times New Roman" w:hAnsi="Times New Roman" w:cs="Times New Roman"/>
        </w:rPr>
        <w:t>ational structure, culture, and goals, and to adapt to the changing industry landscape.</w:t>
      </w:r>
    </w:p>
    <w:p w14:paraId="0FF52816" w14:textId="71F1B9A9" w:rsidR="00987996" w:rsidRPr="002B68E0" w:rsidRDefault="00987996" w:rsidP="00F15127">
      <w:pPr>
        <w:spacing w:before="120" w:line="360" w:lineRule="auto"/>
        <w:jc w:val="both"/>
        <w:rPr>
          <w:rFonts w:ascii="Times New Roman" w:hAnsi="Times New Roman" w:cs="Times New Roman"/>
        </w:rPr>
      </w:pPr>
    </w:p>
    <w:p w14:paraId="0322853F" w14:textId="5DEA5586" w:rsidR="00987996" w:rsidRPr="002B68E0" w:rsidRDefault="00121720" w:rsidP="00B61392">
      <w:pPr>
        <w:pStyle w:val="Heading1"/>
      </w:pPr>
      <w:bookmarkStart w:id="5" w:name="_Toc132640555"/>
      <w:r w:rsidRPr="002B68E0">
        <w:t>Employee motivation</w:t>
      </w:r>
      <w:bookmarkEnd w:id="5"/>
      <w:r w:rsidRPr="002B68E0">
        <w:t xml:space="preserve"> </w:t>
      </w:r>
    </w:p>
    <w:p w14:paraId="467BC877" w14:textId="2FC6B3EA" w:rsidR="00121720" w:rsidRPr="002B68E0" w:rsidRDefault="00121720" w:rsidP="00F15127">
      <w:pPr>
        <w:spacing w:before="120" w:line="360" w:lineRule="auto"/>
        <w:jc w:val="both"/>
        <w:rPr>
          <w:rFonts w:ascii="Times New Roman" w:hAnsi="Times New Roman" w:cs="Times New Roman"/>
        </w:rPr>
      </w:pPr>
      <w:r w:rsidRPr="002B68E0">
        <w:rPr>
          <w:rFonts w:ascii="Times New Roman" w:hAnsi="Times New Roman" w:cs="Times New Roman"/>
        </w:rPr>
        <w:t>Employee motivation is a critical factor in the success of an organi</w:t>
      </w:r>
      <w:r w:rsidR="002B68E0">
        <w:rPr>
          <w:rFonts w:ascii="Times New Roman" w:hAnsi="Times New Roman" w:cs="Times New Roman"/>
        </w:rPr>
        <w:t>s</w:t>
      </w:r>
      <w:r w:rsidRPr="002B68E0">
        <w:rPr>
          <w:rFonts w:ascii="Times New Roman" w:hAnsi="Times New Roman" w:cs="Times New Roman"/>
        </w:rPr>
        <w:t>ation. Motivated employees are more engaged, productive, and innovative, which can lead to better performance outcomes</w:t>
      </w:r>
      <w:r w:rsidR="00C6379B">
        <w:rPr>
          <w:rFonts w:ascii="Times New Roman" w:hAnsi="Times New Roman" w:cs="Times New Roman"/>
        </w:rPr>
        <w:t xml:space="preserve"> (</w:t>
      </w:r>
      <w:r w:rsidR="00C6379B" w:rsidRPr="004A3920">
        <w:rPr>
          <w:rFonts w:ascii="Times New Roman" w:hAnsi="Times New Roman" w:cs="Times New Roman"/>
          <w:color w:val="222222"/>
          <w:shd w:val="clear" w:color="auto" w:fill="FFFFFF"/>
        </w:rPr>
        <w:t>Yiyit</w:t>
      </w:r>
      <w:r w:rsidR="00C6379B">
        <w:rPr>
          <w:rFonts w:ascii="Times New Roman" w:hAnsi="Times New Roman" w:cs="Times New Roman"/>
          <w:color w:val="222222"/>
          <w:shd w:val="clear" w:color="auto" w:fill="FFFFFF"/>
          <w:lang w:val="en-US"/>
        </w:rPr>
        <w:t xml:space="preserve"> </w:t>
      </w:r>
      <w:r w:rsidR="00C6379B" w:rsidRPr="004A3920">
        <w:rPr>
          <w:rFonts w:ascii="Times New Roman" w:hAnsi="Times New Roman" w:cs="Times New Roman"/>
          <w:color w:val="222222"/>
          <w:shd w:val="clear" w:color="auto" w:fill="FFFFFF"/>
        </w:rPr>
        <w:t>and Arslan,</w:t>
      </w:r>
      <w:r w:rsidR="00C6379B">
        <w:rPr>
          <w:rFonts w:ascii="Times New Roman" w:hAnsi="Times New Roman" w:cs="Times New Roman"/>
          <w:color w:val="222222"/>
          <w:shd w:val="clear" w:color="auto" w:fill="FFFFFF"/>
          <w:lang w:val="en-US"/>
        </w:rPr>
        <w:t xml:space="preserve"> </w:t>
      </w:r>
      <w:r w:rsidR="00C6379B" w:rsidRPr="004A3920">
        <w:rPr>
          <w:rFonts w:ascii="Times New Roman" w:hAnsi="Times New Roman" w:cs="Times New Roman"/>
          <w:color w:val="222222"/>
          <w:shd w:val="clear" w:color="auto" w:fill="FFFFFF"/>
        </w:rPr>
        <w:t>2020</w:t>
      </w:r>
      <w:r w:rsidR="00C6379B">
        <w:rPr>
          <w:rFonts w:ascii="Times New Roman" w:hAnsi="Times New Roman" w:cs="Times New Roman"/>
          <w:color w:val="222222"/>
          <w:shd w:val="clear" w:color="auto" w:fill="FFFFFF"/>
          <w:lang w:val="en-US"/>
        </w:rPr>
        <w:t>)</w:t>
      </w:r>
      <w:r w:rsidRPr="002B68E0">
        <w:rPr>
          <w:rFonts w:ascii="Times New Roman" w:hAnsi="Times New Roman" w:cs="Times New Roman"/>
        </w:rPr>
        <w:t xml:space="preserve">. </w:t>
      </w:r>
      <w:r w:rsidR="001B24A3">
        <w:rPr>
          <w:rFonts w:ascii="Times New Roman" w:hAnsi="Times New Roman" w:cs="Times New Roman"/>
        </w:rPr>
        <w:t>Shell</w:t>
      </w:r>
      <w:r w:rsidRPr="002B68E0">
        <w:rPr>
          <w:rFonts w:ascii="Times New Roman" w:hAnsi="Times New Roman" w:cs="Times New Roman"/>
        </w:rPr>
        <w:t xml:space="preserve"> recognizes that employee motivation is a critical factor in driving the company's success. The company has implemented various strategies to ensure that its employees are motivated and engaged, which ultimately contributes to higher productivity and better business outcomes.</w:t>
      </w:r>
    </w:p>
    <w:p w14:paraId="306788E1" w14:textId="59DBED1E" w:rsidR="00045828" w:rsidRPr="002B68E0" w:rsidRDefault="00045828" w:rsidP="00F15127">
      <w:pPr>
        <w:spacing w:before="120" w:line="360" w:lineRule="auto"/>
        <w:jc w:val="both"/>
        <w:rPr>
          <w:rFonts w:ascii="Times New Roman" w:hAnsi="Times New Roman" w:cs="Times New Roman"/>
        </w:rPr>
      </w:pPr>
      <w:r w:rsidRPr="00C6379B">
        <w:rPr>
          <w:rFonts w:ascii="Times New Roman" w:hAnsi="Times New Roman" w:cs="Times New Roman"/>
          <w:b/>
          <w:bCs/>
        </w:rPr>
        <w:t>Career opportunities</w:t>
      </w:r>
      <w:r w:rsidR="00C309CD" w:rsidRPr="00C6379B">
        <w:rPr>
          <w:rFonts w:ascii="Times New Roman" w:hAnsi="Times New Roman" w:cs="Times New Roman"/>
          <w:b/>
          <w:bCs/>
        </w:rPr>
        <w:t>:</w:t>
      </w:r>
      <w:r w:rsidR="00C309CD" w:rsidRPr="002B68E0">
        <w:rPr>
          <w:rFonts w:ascii="Times New Roman" w:hAnsi="Times New Roman" w:cs="Times New Roman"/>
        </w:rPr>
        <w:t xml:space="preserve"> </w:t>
      </w:r>
      <w:r w:rsidR="001B24A3">
        <w:rPr>
          <w:rFonts w:ascii="Times New Roman" w:hAnsi="Times New Roman" w:cs="Times New Roman"/>
        </w:rPr>
        <w:t>Shell</w:t>
      </w:r>
      <w:r w:rsidRPr="002B68E0">
        <w:rPr>
          <w:rFonts w:ascii="Times New Roman" w:hAnsi="Times New Roman" w:cs="Times New Roman"/>
        </w:rPr>
        <w:t xml:space="preserve"> offers its employees a well-defined career development path that encompasses training, promotion, and leadership opportunities. </w:t>
      </w:r>
      <w:r w:rsidR="001B24A3">
        <w:rPr>
          <w:rFonts w:ascii="Times New Roman" w:hAnsi="Times New Roman" w:cs="Times New Roman"/>
        </w:rPr>
        <w:t>Shell</w:t>
      </w:r>
      <w:r w:rsidRPr="002B68E0">
        <w:rPr>
          <w:rFonts w:ascii="Times New Roman" w:hAnsi="Times New Roman" w:cs="Times New Roman"/>
        </w:rPr>
        <w:t xml:space="preserve"> prioritizes employee motivation through a strong focus on career development and growth prospects. The company invests in its employees through extensive training and development programs that allow them to acquire new skills and knowledge to advance their careers. In addition, </w:t>
      </w:r>
      <w:r w:rsidR="001B24A3">
        <w:rPr>
          <w:rFonts w:ascii="Times New Roman" w:hAnsi="Times New Roman" w:cs="Times New Roman"/>
        </w:rPr>
        <w:t>Shell</w:t>
      </w:r>
      <w:r w:rsidRPr="002B68E0">
        <w:rPr>
          <w:rFonts w:ascii="Times New Roman" w:hAnsi="Times New Roman" w:cs="Times New Roman"/>
        </w:rPr>
        <w:t xml:space="preserve"> provides its employees with transparent career progression paths, which foster motivation and engagement. The employees have a clear understanding of the opportunities available to them, which motivates them to perform to the best of their abilities</w:t>
      </w:r>
      <w:r w:rsidR="002B68E0">
        <w:rPr>
          <w:rFonts w:ascii="Times New Roman" w:hAnsi="Times New Roman" w:cs="Times New Roman"/>
        </w:rPr>
        <w:t>.</w:t>
      </w:r>
    </w:p>
    <w:p w14:paraId="7A57BB88" w14:textId="44A494E1" w:rsidR="000F1D96" w:rsidRPr="002B68E0" w:rsidRDefault="00045828" w:rsidP="00F15127">
      <w:pPr>
        <w:spacing w:before="120" w:line="360" w:lineRule="auto"/>
        <w:jc w:val="both"/>
        <w:rPr>
          <w:rFonts w:ascii="Times New Roman" w:hAnsi="Times New Roman" w:cs="Times New Roman"/>
        </w:rPr>
      </w:pPr>
      <w:r w:rsidRPr="00C6379B">
        <w:rPr>
          <w:rFonts w:ascii="Times New Roman" w:hAnsi="Times New Roman" w:cs="Times New Roman"/>
          <w:b/>
          <w:bCs/>
        </w:rPr>
        <w:t>Diversity and inclusion</w:t>
      </w:r>
      <w:r w:rsidR="000F1D96" w:rsidRPr="00C6379B">
        <w:rPr>
          <w:rFonts w:ascii="Times New Roman" w:hAnsi="Times New Roman" w:cs="Times New Roman"/>
          <w:b/>
          <w:bCs/>
        </w:rPr>
        <w:t>:</w:t>
      </w:r>
      <w:r w:rsidR="000F1D96" w:rsidRPr="002B68E0">
        <w:rPr>
          <w:rFonts w:ascii="Times New Roman" w:hAnsi="Times New Roman" w:cs="Times New Roman"/>
        </w:rPr>
        <w:t xml:space="preserve"> In addition to its focus on career development and growth opportunities, </w:t>
      </w:r>
      <w:r w:rsidR="001B24A3">
        <w:rPr>
          <w:rFonts w:ascii="Times New Roman" w:hAnsi="Times New Roman" w:cs="Times New Roman"/>
        </w:rPr>
        <w:t>Shell</w:t>
      </w:r>
      <w:r w:rsidR="000F1D96" w:rsidRPr="002B68E0">
        <w:rPr>
          <w:rFonts w:ascii="Times New Roman" w:hAnsi="Times New Roman" w:cs="Times New Roman"/>
        </w:rPr>
        <w:t xml:space="preserve"> places great importance on promoting diversity and inclusion within its organi</w:t>
      </w:r>
      <w:r w:rsidR="002B68E0">
        <w:rPr>
          <w:rFonts w:ascii="Times New Roman" w:hAnsi="Times New Roman" w:cs="Times New Roman"/>
        </w:rPr>
        <w:t>s</w:t>
      </w:r>
      <w:r w:rsidR="000F1D96" w:rsidRPr="002B68E0">
        <w:rPr>
          <w:rFonts w:ascii="Times New Roman" w:hAnsi="Times New Roman" w:cs="Times New Roman"/>
        </w:rPr>
        <w:t>ation</w:t>
      </w:r>
      <w:r w:rsidR="00C6379B">
        <w:rPr>
          <w:rFonts w:ascii="Times New Roman" w:hAnsi="Times New Roman" w:cs="Times New Roman"/>
        </w:rPr>
        <w:t xml:space="preserve"> (</w:t>
      </w:r>
      <w:r w:rsidR="00C6379B" w:rsidRPr="004A3920">
        <w:rPr>
          <w:rFonts w:ascii="Times New Roman" w:hAnsi="Times New Roman" w:cs="Times New Roman"/>
          <w:color w:val="222222"/>
          <w:shd w:val="clear" w:color="auto" w:fill="FFFFFF"/>
        </w:rPr>
        <w:t>Wiley</w:t>
      </w:r>
      <w:r w:rsidR="00C6379B">
        <w:rPr>
          <w:rFonts w:ascii="Times New Roman" w:hAnsi="Times New Roman" w:cs="Times New Roman"/>
          <w:color w:val="222222"/>
          <w:shd w:val="clear" w:color="auto" w:fill="FFFFFF"/>
          <w:lang w:val="en-US"/>
        </w:rPr>
        <w:t xml:space="preserve"> et al., 2020)</w:t>
      </w:r>
      <w:r w:rsidR="000F1D96" w:rsidRPr="002B68E0">
        <w:rPr>
          <w:rFonts w:ascii="Times New Roman" w:hAnsi="Times New Roman" w:cs="Times New Roman"/>
        </w:rPr>
        <w:t xml:space="preserve">. The company has implemented various programs to ensure that all employees feel valued and included. One such program is the establishment of Employee Resource Groups that provide a platform for employees to connect with colleagues who share similar backgrounds and interests. </w:t>
      </w:r>
    </w:p>
    <w:p w14:paraId="5B4D1041" w14:textId="12D327A9" w:rsidR="00121720" w:rsidRPr="002B68E0" w:rsidRDefault="000F1D96" w:rsidP="00F15127">
      <w:pPr>
        <w:spacing w:before="120" w:line="360" w:lineRule="auto"/>
        <w:jc w:val="both"/>
        <w:rPr>
          <w:rFonts w:ascii="Times New Roman" w:hAnsi="Times New Roman" w:cs="Times New Roman"/>
        </w:rPr>
      </w:pPr>
      <w:r w:rsidRPr="002B68E0">
        <w:rPr>
          <w:rFonts w:ascii="Times New Roman" w:hAnsi="Times New Roman" w:cs="Times New Roman"/>
          <w:b/>
          <w:bCs/>
        </w:rPr>
        <w:t>Incentives and rewards:</w:t>
      </w:r>
      <w:r w:rsidRPr="002B68E0">
        <w:rPr>
          <w:rFonts w:ascii="Times New Roman" w:hAnsi="Times New Roman" w:cs="Times New Roman"/>
        </w:rPr>
        <w:t xml:space="preserve"> To keep their employees motivated, </w:t>
      </w:r>
      <w:r w:rsidR="001B24A3">
        <w:rPr>
          <w:rFonts w:ascii="Times New Roman" w:hAnsi="Times New Roman" w:cs="Times New Roman"/>
        </w:rPr>
        <w:t>Shell</w:t>
      </w:r>
      <w:r w:rsidR="001B24A3" w:rsidRPr="002B68E0">
        <w:rPr>
          <w:rFonts w:ascii="Times New Roman" w:hAnsi="Times New Roman" w:cs="Times New Roman"/>
        </w:rPr>
        <w:t xml:space="preserve"> </w:t>
      </w:r>
      <w:r w:rsidRPr="002B68E0">
        <w:rPr>
          <w:rFonts w:ascii="Times New Roman" w:hAnsi="Times New Roman" w:cs="Times New Roman"/>
        </w:rPr>
        <w:t xml:space="preserve">has also implemented various rewards and incentives programs. The company provides its employees with a range </w:t>
      </w:r>
      <w:r w:rsidRPr="002B68E0">
        <w:rPr>
          <w:rFonts w:ascii="Times New Roman" w:hAnsi="Times New Roman" w:cs="Times New Roman"/>
        </w:rPr>
        <w:lastRenderedPageBreak/>
        <w:t xml:space="preserve">of benefits, including healthcare, pension plans, and gym memberships. These benefits help to create a positive work environment and enhance employee well-being, which in turn motivates them to perform at their best. Additionally, </w:t>
      </w:r>
      <w:r w:rsidR="001B24A3">
        <w:rPr>
          <w:rFonts w:ascii="Times New Roman" w:hAnsi="Times New Roman" w:cs="Times New Roman"/>
        </w:rPr>
        <w:t>Shell</w:t>
      </w:r>
      <w:r w:rsidR="001B24A3" w:rsidRPr="002B68E0">
        <w:rPr>
          <w:rFonts w:ascii="Times New Roman" w:hAnsi="Times New Roman" w:cs="Times New Roman"/>
        </w:rPr>
        <w:t xml:space="preserve"> </w:t>
      </w:r>
      <w:r w:rsidRPr="002B68E0">
        <w:rPr>
          <w:rFonts w:ascii="Times New Roman" w:hAnsi="Times New Roman" w:cs="Times New Roman"/>
        </w:rPr>
        <w:t xml:space="preserve">offers financial incentives such as bonuses and profit-sharing schemes that motivate employees to achieve their performance targets. By providing financial and non-financial incentives, </w:t>
      </w:r>
      <w:r w:rsidR="001B24A3">
        <w:rPr>
          <w:rFonts w:ascii="Times New Roman" w:hAnsi="Times New Roman" w:cs="Times New Roman"/>
        </w:rPr>
        <w:t>Shell</w:t>
      </w:r>
      <w:r w:rsidR="001B24A3" w:rsidRPr="002B68E0">
        <w:rPr>
          <w:rFonts w:ascii="Times New Roman" w:hAnsi="Times New Roman" w:cs="Times New Roman"/>
        </w:rPr>
        <w:t xml:space="preserve"> </w:t>
      </w:r>
      <w:r w:rsidRPr="002B68E0">
        <w:rPr>
          <w:rFonts w:ascii="Times New Roman" w:hAnsi="Times New Roman" w:cs="Times New Roman"/>
        </w:rPr>
        <w:t>encourages its employees to excel in their roles and contribute to the company's overall success.</w:t>
      </w:r>
    </w:p>
    <w:p w14:paraId="21817FD2" w14:textId="4E052506" w:rsidR="009B6A79" w:rsidRPr="002B68E0" w:rsidRDefault="009B6A79" w:rsidP="00F15127">
      <w:pPr>
        <w:spacing w:before="120" w:line="360" w:lineRule="auto"/>
        <w:jc w:val="both"/>
        <w:rPr>
          <w:rFonts w:ascii="Times New Roman" w:hAnsi="Times New Roman" w:cs="Times New Roman"/>
        </w:rPr>
      </w:pPr>
      <w:r w:rsidRPr="002B68E0">
        <w:rPr>
          <w:rFonts w:ascii="Times New Roman" w:hAnsi="Times New Roman" w:cs="Times New Roman"/>
          <w:b/>
          <w:bCs/>
        </w:rPr>
        <w:t>Volunteer and community service:</w:t>
      </w:r>
      <w:r w:rsidRPr="002B68E0">
        <w:rPr>
          <w:rFonts w:ascii="Times New Roman" w:hAnsi="Times New Roman" w:cs="Times New Roman"/>
        </w:rPr>
        <w:t xml:space="preserve"> </w:t>
      </w:r>
      <w:r w:rsidR="001B24A3">
        <w:rPr>
          <w:rFonts w:ascii="Times New Roman" w:hAnsi="Times New Roman" w:cs="Times New Roman"/>
        </w:rPr>
        <w:t>Shell</w:t>
      </w:r>
      <w:r w:rsidR="00121720" w:rsidRPr="002B68E0">
        <w:rPr>
          <w:rFonts w:ascii="Times New Roman" w:hAnsi="Times New Roman" w:cs="Times New Roman"/>
        </w:rPr>
        <w:t xml:space="preserve"> also encourages its employees to participate in various volunteer and community service initiatives. </w:t>
      </w:r>
      <w:r w:rsidR="00B61392" w:rsidRPr="004A3920">
        <w:rPr>
          <w:rFonts w:ascii="Times New Roman" w:hAnsi="Times New Roman" w:cs="Times New Roman"/>
          <w:color w:val="222222"/>
          <w:shd w:val="clear" w:color="auto" w:fill="FFFFFF"/>
        </w:rPr>
        <w:t>Ali</w:t>
      </w:r>
      <w:r w:rsidR="00B61392">
        <w:rPr>
          <w:rFonts w:ascii="Times New Roman" w:hAnsi="Times New Roman" w:cs="Times New Roman"/>
          <w:color w:val="222222"/>
          <w:shd w:val="clear" w:color="auto" w:fill="FFFFFF"/>
          <w:lang w:val="en-US"/>
        </w:rPr>
        <w:t xml:space="preserve"> </w:t>
      </w:r>
      <w:r w:rsidR="00B61392" w:rsidRPr="004A3920">
        <w:rPr>
          <w:rFonts w:ascii="Times New Roman" w:hAnsi="Times New Roman" w:cs="Times New Roman"/>
          <w:color w:val="222222"/>
          <w:shd w:val="clear" w:color="auto" w:fill="FFFFFF"/>
        </w:rPr>
        <w:t xml:space="preserve">and Anwar </w:t>
      </w:r>
      <w:r w:rsidR="00B61392">
        <w:rPr>
          <w:rFonts w:ascii="Times New Roman" w:hAnsi="Times New Roman" w:cs="Times New Roman"/>
          <w:color w:val="222222"/>
          <w:shd w:val="clear" w:color="auto" w:fill="FFFFFF"/>
          <w:lang w:val="en-US"/>
        </w:rPr>
        <w:t>(</w:t>
      </w:r>
      <w:r w:rsidR="00B61392" w:rsidRPr="004A3920">
        <w:rPr>
          <w:rFonts w:ascii="Times New Roman" w:hAnsi="Times New Roman" w:cs="Times New Roman"/>
          <w:color w:val="222222"/>
          <w:shd w:val="clear" w:color="auto" w:fill="FFFFFF"/>
        </w:rPr>
        <w:t>2021</w:t>
      </w:r>
      <w:r w:rsidR="00B61392">
        <w:rPr>
          <w:rFonts w:ascii="Times New Roman" w:hAnsi="Times New Roman" w:cs="Times New Roman"/>
          <w:color w:val="222222"/>
          <w:shd w:val="clear" w:color="auto" w:fill="FFFFFF"/>
          <w:lang w:val="en-US"/>
        </w:rPr>
        <w:t>) argued that t</w:t>
      </w:r>
      <w:r w:rsidRPr="002B68E0">
        <w:rPr>
          <w:rFonts w:ascii="Times New Roman" w:hAnsi="Times New Roman" w:cs="Times New Roman"/>
        </w:rPr>
        <w:t xml:space="preserve">he company understands the significance of contributing to the community and actively supports its employees to participate in different charitable and community initiatives. This approach </w:t>
      </w:r>
      <w:r w:rsidR="002B68E0" w:rsidRPr="002B68E0">
        <w:rPr>
          <w:rFonts w:ascii="Times New Roman" w:hAnsi="Times New Roman" w:cs="Times New Roman"/>
        </w:rPr>
        <w:t>instils</w:t>
      </w:r>
      <w:r w:rsidRPr="002B68E0">
        <w:rPr>
          <w:rFonts w:ascii="Times New Roman" w:hAnsi="Times New Roman" w:cs="Times New Roman"/>
        </w:rPr>
        <w:t xml:space="preserve"> a sense of pride and purpose among employees, as they feel that they are making a positive impact on society through their work. By promoting community service and volunteerism, </w:t>
      </w:r>
      <w:r w:rsidR="001B24A3">
        <w:rPr>
          <w:rFonts w:ascii="Times New Roman" w:hAnsi="Times New Roman" w:cs="Times New Roman"/>
        </w:rPr>
        <w:t>Shell</w:t>
      </w:r>
      <w:r w:rsidR="001B24A3" w:rsidRPr="002B68E0">
        <w:rPr>
          <w:rFonts w:ascii="Times New Roman" w:hAnsi="Times New Roman" w:cs="Times New Roman"/>
        </w:rPr>
        <w:t xml:space="preserve"> </w:t>
      </w:r>
      <w:r w:rsidRPr="002B68E0">
        <w:rPr>
          <w:rFonts w:ascii="Times New Roman" w:hAnsi="Times New Roman" w:cs="Times New Roman"/>
        </w:rPr>
        <w:t>also helps to strengthen its relationship with the local community, which can benefit the organi</w:t>
      </w:r>
      <w:r w:rsidR="002B68E0">
        <w:rPr>
          <w:rFonts w:ascii="Times New Roman" w:hAnsi="Times New Roman" w:cs="Times New Roman"/>
        </w:rPr>
        <w:t>s</w:t>
      </w:r>
      <w:r w:rsidRPr="002B68E0">
        <w:rPr>
          <w:rFonts w:ascii="Times New Roman" w:hAnsi="Times New Roman" w:cs="Times New Roman"/>
        </w:rPr>
        <w:t>ation in the long run.</w:t>
      </w:r>
    </w:p>
    <w:p w14:paraId="7B388CF4" w14:textId="1C51F048" w:rsidR="00C309CD" w:rsidRPr="002B68E0" w:rsidRDefault="00C309CD" w:rsidP="00F15127">
      <w:pPr>
        <w:spacing w:before="120" w:line="360" w:lineRule="auto"/>
        <w:jc w:val="both"/>
        <w:rPr>
          <w:rFonts w:ascii="Times New Roman" w:hAnsi="Times New Roman" w:cs="Times New Roman"/>
        </w:rPr>
      </w:pPr>
      <w:r w:rsidRPr="002B68E0">
        <w:rPr>
          <w:rFonts w:ascii="Times New Roman" w:hAnsi="Times New Roman" w:cs="Times New Roman"/>
          <w:b/>
          <w:bCs/>
        </w:rPr>
        <w:t>Employee feedback and communication</w:t>
      </w:r>
      <w:r w:rsidRPr="002B68E0">
        <w:rPr>
          <w:rFonts w:ascii="Times New Roman" w:hAnsi="Times New Roman" w:cs="Times New Roman"/>
        </w:rPr>
        <w:t xml:space="preserve">: </w:t>
      </w:r>
      <w:r w:rsidR="001B24A3">
        <w:rPr>
          <w:rFonts w:ascii="Times New Roman" w:hAnsi="Times New Roman" w:cs="Times New Roman"/>
        </w:rPr>
        <w:t>Shell</w:t>
      </w:r>
      <w:r w:rsidR="001B24A3" w:rsidRPr="002B68E0">
        <w:rPr>
          <w:rFonts w:ascii="Times New Roman" w:hAnsi="Times New Roman" w:cs="Times New Roman"/>
        </w:rPr>
        <w:t xml:space="preserve"> </w:t>
      </w:r>
      <w:r w:rsidRPr="002B68E0">
        <w:rPr>
          <w:rFonts w:ascii="Times New Roman" w:hAnsi="Times New Roman" w:cs="Times New Roman"/>
        </w:rPr>
        <w:t xml:space="preserve">places great importance on maintaining regular communication and receiving feedback from employees, which is an essential part of their motivation strategies. The company understands the value of engaging with employees and regularly seeks their feedback through various channels. These include conducting surveys and focus groups to gauge employee satisfaction and identify areas for improvement. Additionally, </w:t>
      </w:r>
      <w:r w:rsidR="001B24A3">
        <w:rPr>
          <w:rFonts w:ascii="Times New Roman" w:hAnsi="Times New Roman" w:cs="Times New Roman"/>
        </w:rPr>
        <w:t>Shell</w:t>
      </w:r>
      <w:r w:rsidR="001B24A3" w:rsidRPr="002B68E0">
        <w:rPr>
          <w:rFonts w:ascii="Times New Roman" w:hAnsi="Times New Roman" w:cs="Times New Roman"/>
        </w:rPr>
        <w:t xml:space="preserve"> </w:t>
      </w:r>
      <w:r w:rsidRPr="002B68E0">
        <w:rPr>
          <w:rFonts w:ascii="Times New Roman" w:hAnsi="Times New Roman" w:cs="Times New Roman"/>
        </w:rPr>
        <w:t>encourages an open-door policy where employees are free to share their opinions, ideas, and concerns with their managers and leaders. By maintaining open communication with employees, the company ensures that their views are heard and acted upon, leading to a greater sense of employee satisfaction and motivation.</w:t>
      </w:r>
    </w:p>
    <w:p w14:paraId="3E2ADD80" w14:textId="1E26DF1C" w:rsidR="00121720" w:rsidRPr="002B68E0" w:rsidRDefault="00C309CD" w:rsidP="00F15127">
      <w:pPr>
        <w:spacing w:before="120" w:line="360" w:lineRule="auto"/>
        <w:jc w:val="both"/>
        <w:rPr>
          <w:rFonts w:ascii="Times New Roman" w:hAnsi="Times New Roman" w:cs="Times New Roman"/>
        </w:rPr>
      </w:pPr>
      <w:r w:rsidRPr="002B68E0">
        <w:rPr>
          <w:rFonts w:ascii="Times New Roman" w:hAnsi="Times New Roman" w:cs="Times New Roman"/>
          <w:b/>
          <w:bCs/>
        </w:rPr>
        <w:t>Well-being and mental health:</w:t>
      </w:r>
      <w:r w:rsidR="00121720" w:rsidRPr="002B68E0">
        <w:rPr>
          <w:rFonts w:ascii="Times New Roman" w:hAnsi="Times New Roman" w:cs="Times New Roman"/>
          <w:b/>
          <w:bCs/>
        </w:rPr>
        <w:t xml:space="preserve"> </w:t>
      </w:r>
      <w:r w:rsidR="001B24A3">
        <w:rPr>
          <w:rFonts w:ascii="Times New Roman" w:hAnsi="Times New Roman" w:cs="Times New Roman"/>
        </w:rPr>
        <w:t>Shell</w:t>
      </w:r>
      <w:r w:rsidR="001B24A3" w:rsidRPr="002B68E0">
        <w:rPr>
          <w:rFonts w:ascii="Times New Roman" w:hAnsi="Times New Roman" w:cs="Times New Roman"/>
        </w:rPr>
        <w:t xml:space="preserve"> </w:t>
      </w:r>
      <w:r w:rsidRPr="002B68E0">
        <w:rPr>
          <w:rFonts w:ascii="Times New Roman" w:hAnsi="Times New Roman" w:cs="Times New Roman"/>
        </w:rPr>
        <w:t>place</w:t>
      </w:r>
      <w:r w:rsidR="00121720" w:rsidRPr="002B68E0">
        <w:rPr>
          <w:rFonts w:ascii="Times New Roman" w:hAnsi="Times New Roman" w:cs="Times New Roman"/>
        </w:rPr>
        <w:t xml:space="preserve"> a strong emphasis on employee well-being and mental health. The company provides its employees with access to various resources and support programs, such as Employee Assistance Programs and mental health awareness training. This helps to ensure that employees are equipped with the necessary tools and resources to manage their well-being, which ultimately contributes to their motivation and productivity at work.</w:t>
      </w:r>
    </w:p>
    <w:p w14:paraId="1C37D3F4" w14:textId="332411D5" w:rsidR="00045828" w:rsidRPr="002B68E0" w:rsidRDefault="00C309CD" w:rsidP="00F15127">
      <w:pPr>
        <w:spacing w:before="120" w:line="360" w:lineRule="auto"/>
        <w:jc w:val="both"/>
        <w:rPr>
          <w:rFonts w:ascii="Times New Roman" w:hAnsi="Times New Roman" w:cs="Times New Roman"/>
        </w:rPr>
      </w:pPr>
      <w:r w:rsidRPr="00C6379B">
        <w:rPr>
          <w:rFonts w:ascii="Times New Roman" w:hAnsi="Times New Roman" w:cs="Times New Roman"/>
          <w:b/>
          <w:bCs/>
        </w:rPr>
        <w:t>Work life balance:</w:t>
      </w:r>
      <w:r w:rsidRPr="002B68E0">
        <w:rPr>
          <w:rFonts w:ascii="Times New Roman" w:hAnsi="Times New Roman" w:cs="Times New Roman"/>
        </w:rPr>
        <w:t xml:space="preserve"> </w:t>
      </w:r>
      <w:r w:rsidR="001B24A3">
        <w:rPr>
          <w:rFonts w:ascii="Times New Roman" w:hAnsi="Times New Roman" w:cs="Times New Roman"/>
        </w:rPr>
        <w:t>Shell</w:t>
      </w:r>
      <w:r w:rsidR="00045828" w:rsidRPr="002B68E0">
        <w:rPr>
          <w:rFonts w:ascii="Times New Roman" w:hAnsi="Times New Roman" w:cs="Times New Roman"/>
        </w:rPr>
        <w:t xml:space="preserve"> also recognizes the importance of work-life </w:t>
      </w:r>
      <w:r w:rsidRPr="002B68E0">
        <w:rPr>
          <w:rFonts w:ascii="Times New Roman" w:hAnsi="Times New Roman" w:cs="Times New Roman"/>
        </w:rPr>
        <w:t>balance and</w:t>
      </w:r>
      <w:r w:rsidR="00045828" w:rsidRPr="002B68E0">
        <w:rPr>
          <w:rFonts w:ascii="Times New Roman" w:hAnsi="Times New Roman" w:cs="Times New Roman"/>
        </w:rPr>
        <w:t xml:space="preserve"> has implemented flexible working arrangements to help employees balance their work and personal </w:t>
      </w:r>
      <w:r w:rsidR="00045828" w:rsidRPr="002B68E0">
        <w:rPr>
          <w:rFonts w:ascii="Times New Roman" w:hAnsi="Times New Roman" w:cs="Times New Roman"/>
        </w:rPr>
        <w:lastRenderedPageBreak/>
        <w:t>commitments. This includes options such as remote working, flexible working hours, and job sharing, which help to create a more flexible and accommodating workplace.</w:t>
      </w:r>
    </w:p>
    <w:p w14:paraId="79059F74" w14:textId="469B0878" w:rsidR="00121720" w:rsidRPr="002B68E0" w:rsidRDefault="00C309CD" w:rsidP="00F15127">
      <w:pPr>
        <w:spacing w:before="120" w:line="360" w:lineRule="auto"/>
        <w:jc w:val="both"/>
        <w:rPr>
          <w:rFonts w:ascii="Times New Roman" w:hAnsi="Times New Roman" w:cs="Times New Roman"/>
        </w:rPr>
      </w:pPr>
      <w:r w:rsidRPr="00C6379B">
        <w:rPr>
          <w:rFonts w:ascii="Times New Roman" w:hAnsi="Times New Roman" w:cs="Times New Roman"/>
          <w:b/>
          <w:bCs/>
        </w:rPr>
        <w:t>Appreciation:</w:t>
      </w:r>
      <w:r w:rsidRPr="002B68E0">
        <w:rPr>
          <w:rFonts w:ascii="Times New Roman" w:hAnsi="Times New Roman" w:cs="Times New Roman"/>
        </w:rPr>
        <w:t xml:space="preserve"> </w:t>
      </w:r>
      <w:r w:rsidR="001B24A3">
        <w:rPr>
          <w:rFonts w:ascii="Times New Roman" w:hAnsi="Times New Roman" w:cs="Times New Roman"/>
        </w:rPr>
        <w:t>Shell</w:t>
      </w:r>
      <w:r w:rsidR="001B24A3" w:rsidRPr="002B68E0">
        <w:rPr>
          <w:rFonts w:ascii="Times New Roman" w:hAnsi="Times New Roman" w:cs="Times New Roman"/>
        </w:rPr>
        <w:t xml:space="preserve"> </w:t>
      </w:r>
      <w:r w:rsidR="00121720" w:rsidRPr="002B68E0">
        <w:rPr>
          <w:rFonts w:ascii="Times New Roman" w:hAnsi="Times New Roman" w:cs="Times New Roman"/>
        </w:rPr>
        <w:t>has a strong culture of recognition and appreciation, which helps to motivate and engage its employees. The company regularly recognizes employees for their achievements and contributions, through initiatives such as employee of the month awards, and peer-to-peer recognition programs. This culture of recognition helps to create a positive and supportive work environment, which encourages employees to perform at their best.</w:t>
      </w:r>
    </w:p>
    <w:p w14:paraId="2A5F6E1A" w14:textId="646AEA2F" w:rsidR="00045828" w:rsidRPr="002B68E0" w:rsidRDefault="00C309CD" w:rsidP="00F15127">
      <w:pPr>
        <w:spacing w:before="120" w:line="360" w:lineRule="auto"/>
        <w:jc w:val="both"/>
        <w:rPr>
          <w:rFonts w:ascii="Times New Roman" w:hAnsi="Times New Roman" w:cs="Times New Roman"/>
        </w:rPr>
      </w:pPr>
      <w:r w:rsidRPr="00C6379B">
        <w:rPr>
          <w:rFonts w:ascii="Times New Roman" w:hAnsi="Times New Roman" w:cs="Times New Roman"/>
          <w:b/>
          <w:bCs/>
        </w:rPr>
        <w:t>Corporate social responsibility</w:t>
      </w:r>
      <w:r w:rsidRPr="002B68E0">
        <w:rPr>
          <w:rFonts w:ascii="Times New Roman" w:hAnsi="Times New Roman" w:cs="Times New Roman"/>
        </w:rPr>
        <w:t>:</w:t>
      </w:r>
      <w:r w:rsidR="00C6379B">
        <w:rPr>
          <w:rFonts w:ascii="Times New Roman" w:hAnsi="Times New Roman" w:cs="Times New Roman"/>
        </w:rPr>
        <w:t xml:space="preserve"> </w:t>
      </w:r>
      <w:r w:rsidR="001B24A3">
        <w:rPr>
          <w:rFonts w:ascii="Times New Roman" w:hAnsi="Times New Roman" w:cs="Times New Roman"/>
        </w:rPr>
        <w:t>Shell</w:t>
      </w:r>
      <w:r w:rsidR="00045828" w:rsidRPr="002B68E0">
        <w:rPr>
          <w:rFonts w:ascii="Times New Roman" w:hAnsi="Times New Roman" w:cs="Times New Roman"/>
        </w:rPr>
        <w:t xml:space="preserve"> has a strong commitment to corporate social responsibility, which helps to motivate employees by providing a sense of purpose and meaning in their work. </w:t>
      </w:r>
      <w:r w:rsidR="00B61392" w:rsidRPr="004A3920">
        <w:rPr>
          <w:rFonts w:ascii="Times New Roman" w:hAnsi="Times New Roman" w:cs="Times New Roman"/>
          <w:color w:val="222222"/>
          <w:shd w:val="clear" w:color="auto" w:fill="FFFFFF"/>
        </w:rPr>
        <w:t>Lorincová</w:t>
      </w:r>
      <w:r w:rsidR="00B61392" w:rsidRPr="002B68E0">
        <w:rPr>
          <w:rFonts w:ascii="Times New Roman" w:hAnsi="Times New Roman" w:cs="Times New Roman"/>
        </w:rPr>
        <w:t xml:space="preserve"> </w:t>
      </w:r>
      <w:r w:rsidR="00B61392">
        <w:rPr>
          <w:rFonts w:ascii="Times New Roman" w:hAnsi="Times New Roman" w:cs="Times New Roman"/>
        </w:rPr>
        <w:t>et al. (2019) cited that t</w:t>
      </w:r>
      <w:r w:rsidR="00045828" w:rsidRPr="002B68E0">
        <w:rPr>
          <w:rFonts w:ascii="Times New Roman" w:hAnsi="Times New Roman" w:cs="Times New Roman"/>
        </w:rPr>
        <w:t>he company's CSR initiatives include sustainability and environmental programs, as well as various community and charitable initiatives. These initiatives help to create a sense of pride among employees, who feel that they are contributing to a greater good and making a positive impact in their communities.</w:t>
      </w:r>
    </w:p>
    <w:p w14:paraId="06565BE2" w14:textId="7D10CFD4" w:rsidR="00045828" w:rsidRPr="002B68E0" w:rsidRDefault="00C309CD" w:rsidP="00F15127">
      <w:pPr>
        <w:spacing w:before="120" w:line="360" w:lineRule="auto"/>
        <w:jc w:val="both"/>
        <w:rPr>
          <w:rFonts w:ascii="Times New Roman" w:hAnsi="Times New Roman" w:cs="Times New Roman"/>
        </w:rPr>
      </w:pPr>
      <w:r w:rsidRPr="00C6379B">
        <w:rPr>
          <w:rFonts w:ascii="Times New Roman" w:hAnsi="Times New Roman" w:cs="Times New Roman"/>
          <w:b/>
          <w:bCs/>
        </w:rPr>
        <w:t>Continuous improvement:</w:t>
      </w:r>
      <w:r w:rsidRPr="002B68E0">
        <w:rPr>
          <w:rFonts w:ascii="Times New Roman" w:hAnsi="Times New Roman" w:cs="Times New Roman"/>
        </w:rPr>
        <w:t xml:space="preserve"> </w:t>
      </w:r>
      <w:r w:rsidR="00045828" w:rsidRPr="002B68E0">
        <w:rPr>
          <w:rFonts w:ascii="Times New Roman" w:hAnsi="Times New Roman" w:cs="Times New Roman"/>
        </w:rPr>
        <w:t xml:space="preserve">Another important factor in employee motivation at </w:t>
      </w:r>
      <w:r w:rsidR="001B24A3">
        <w:rPr>
          <w:rFonts w:ascii="Times New Roman" w:hAnsi="Times New Roman" w:cs="Times New Roman"/>
        </w:rPr>
        <w:t>Shell</w:t>
      </w:r>
      <w:r w:rsidR="001B24A3" w:rsidRPr="002B68E0">
        <w:rPr>
          <w:rFonts w:ascii="Times New Roman" w:hAnsi="Times New Roman" w:cs="Times New Roman"/>
        </w:rPr>
        <w:t xml:space="preserve"> </w:t>
      </w:r>
      <w:r w:rsidR="00045828" w:rsidRPr="002B68E0">
        <w:rPr>
          <w:rFonts w:ascii="Times New Roman" w:hAnsi="Times New Roman" w:cs="Times New Roman"/>
        </w:rPr>
        <w:t xml:space="preserve">is the company's commitment to innovation and continuous improvement. The company encourages its employees to be innovative and </w:t>
      </w:r>
      <w:r w:rsidRPr="002B68E0">
        <w:rPr>
          <w:rFonts w:ascii="Times New Roman" w:hAnsi="Times New Roman" w:cs="Times New Roman"/>
        </w:rPr>
        <w:t>creative and</w:t>
      </w:r>
      <w:r w:rsidR="00045828" w:rsidRPr="002B68E0">
        <w:rPr>
          <w:rFonts w:ascii="Times New Roman" w:hAnsi="Times New Roman" w:cs="Times New Roman"/>
        </w:rPr>
        <w:t xml:space="preserve"> provides them with the necessary resources and support to turn their ideas into reality. This helps to create a culture of innovation and continuous improvement, which inspires employees to take ownership of their work and strive for excellence in everything they do.</w:t>
      </w:r>
    </w:p>
    <w:p w14:paraId="23C8A886" w14:textId="77777777" w:rsidR="00045828" w:rsidRPr="002B68E0" w:rsidRDefault="00045828" w:rsidP="00F15127">
      <w:pPr>
        <w:spacing w:before="120" w:line="360" w:lineRule="auto"/>
        <w:jc w:val="both"/>
        <w:rPr>
          <w:rFonts w:ascii="Times New Roman" w:hAnsi="Times New Roman" w:cs="Times New Roman"/>
        </w:rPr>
      </w:pPr>
    </w:p>
    <w:p w14:paraId="63F5E49C" w14:textId="77777777" w:rsidR="00045828" w:rsidRPr="002B68E0" w:rsidRDefault="00045828" w:rsidP="00B61392">
      <w:pPr>
        <w:pStyle w:val="Heading1"/>
      </w:pPr>
      <w:bookmarkStart w:id="6" w:name="_Toc132640556"/>
      <w:r w:rsidRPr="002B68E0">
        <w:t>Conclusion</w:t>
      </w:r>
      <w:bookmarkEnd w:id="6"/>
    </w:p>
    <w:p w14:paraId="6B501CE5" w14:textId="516E7EB6" w:rsidR="00045828" w:rsidRPr="002B68E0" w:rsidRDefault="00045828" w:rsidP="00F15127">
      <w:pPr>
        <w:spacing w:before="120" w:line="360" w:lineRule="auto"/>
        <w:jc w:val="both"/>
        <w:rPr>
          <w:rFonts w:ascii="Times New Roman" w:hAnsi="Times New Roman" w:cs="Times New Roman"/>
        </w:rPr>
      </w:pPr>
      <w:r w:rsidRPr="002B68E0">
        <w:rPr>
          <w:rFonts w:ascii="Times New Roman" w:hAnsi="Times New Roman" w:cs="Times New Roman"/>
        </w:rPr>
        <w:t xml:space="preserve">In conclusion, </w:t>
      </w:r>
      <w:r w:rsidR="001B24A3">
        <w:rPr>
          <w:rFonts w:ascii="Times New Roman" w:hAnsi="Times New Roman" w:cs="Times New Roman"/>
        </w:rPr>
        <w:t xml:space="preserve">Shell’s </w:t>
      </w:r>
      <w:r w:rsidRPr="002B68E0">
        <w:rPr>
          <w:rFonts w:ascii="Times New Roman" w:hAnsi="Times New Roman" w:cs="Times New Roman"/>
        </w:rPr>
        <w:t>organi</w:t>
      </w:r>
      <w:r w:rsidR="002B68E0">
        <w:rPr>
          <w:rFonts w:ascii="Times New Roman" w:hAnsi="Times New Roman" w:cs="Times New Roman"/>
        </w:rPr>
        <w:t>s</w:t>
      </w:r>
      <w:r w:rsidRPr="002B68E0">
        <w:rPr>
          <w:rFonts w:ascii="Times New Roman" w:hAnsi="Times New Roman" w:cs="Times New Roman"/>
        </w:rPr>
        <w:t xml:space="preserve">ational structure and culture are closely related to its performance, as a strong focus on innovation, agility, and collaboration have helped the company to navigate through the changing market conditions and stay ahead of the competition. Moreover, the company's employee motivation strategies, based on a commitment to employee well-being, career development, and community service initiatives, have helped to create a positive and supportive work environment, which ultimately contributes to higher productivity and better business outcomes. Overall, </w:t>
      </w:r>
      <w:r w:rsidR="001B24A3">
        <w:rPr>
          <w:rFonts w:ascii="Times New Roman" w:hAnsi="Times New Roman" w:cs="Times New Roman"/>
        </w:rPr>
        <w:t>Shell</w:t>
      </w:r>
      <w:r w:rsidRPr="002B68E0">
        <w:rPr>
          <w:rFonts w:ascii="Times New Roman" w:hAnsi="Times New Roman" w:cs="Times New Roman"/>
        </w:rPr>
        <w:t xml:space="preserve">'s success can be attributed to its ability to adapt to changing market conditions, foster </w:t>
      </w:r>
      <w:r w:rsidR="00C309CD" w:rsidRPr="002B68E0">
        <w:rPr>
          <w:rFonts w:ascii="Times New Roman" w:hAnsi="Times New Roman" w:cs="Times New Roman"/>
        </w:rPr>
        <w:t>innovation,</w:t>
      </w:r>
      <w:r w:rsidRPr="002B68E0">
        <w:rPr>
          <w:rFonts w:ascii="Times New Roman" w:hAnsi="Times New Roman" w:cs="Times New Roman"/>
        </w:rPr>
        <w:t xml:space="preserve"> and collaboration, and prioritize employee well-being and engagement.</w:t>
      </w:r>
    </w:p>
    <w:p w14:paraId="06AC8721" w14:textId="77777777" w:rsidR="00045828" w:rsidRPr="002B68E0" w:rsidRDefault="00045828" w:rsidP="00F15127">
      <w:pPr>
        <w:spacing w:before="120" w:line="360" w:lineRule="auto"/>
        <w:jc w:val="both"/>
        <w:rPr>
          <w:rFonts w:ascii="Times New Roman" w:hAnsi="Times New Roman" w:cs="Times New Roman"/>
        </w:rPr>
      </w:pPr>
    </w:p>
    <w:p w14:paraId="3CF01FFF" w14:textId="6F66D240" w:rsidR="00987996" w:rsidRDefault="001B24A3" w:rsidP="00B61392">
      <w:pPr>
        <w:pStyle w:val="Heading1"/>
      </w:pPr>
      <w:bookmarkStart w:id="7" w:name="_Toc132640557"/>
      <w:r>
        <w:lastRenderedPageBreak/>
        <w:t>Re</w:t>
      </w:r>
      <w:r w:rsidR="00B61392">
        <w:t>ferences</w:t>
      </w:r>
      <w:bookmarkEnd w:id="7"/>
      <w:r w:rsidR="00B61392">
        <w:t xml:space="preserve"> </w:t>
      </w:r>
    </w:p>
    <w:p w14:paraId="1DD47BE9" w14:textId="77777777" w:rsidR="00B61392" w:rsidRPr="004A3920" w:rsidRDefault="00B61392" w:rsidP="00B61392">
      <w:pPr>
        <w:spacing w:before="120" w:line="360" w:lineRule="auto"/>
        <w:jc w:val="both"/>
        <w:rPr>
          <w:rFonts w:ascii="Times New Roman" w:hAnsi="Times New Roman" w:cs="Times New Roman"/>
          <w:color w:val="222222"/>
          <w:shd w:val="clear" w:color="auto" w:fill="FFFFFF"/>
        </w:rPr>
      </w:pPr>
      <w:r w:rsidRPr="004A3920">
        <w:rPr>
          <w:rFonts w:ascii="Times New Roman" w:hAnsi="Times New Roman" w:cs="Times New Roman"/>
          <w:color w:val="222222"/>
          <w:shd w:val="clear" w:color="auto" w:fill="FFFFFF"/>
        </w:rPr>
        <w:t>Ali, B.J. and Anwar, G., 2021. An empirical study of employees’ motivation and its influence job satisfaction. </w:t>
      </w:r>
      <w:r w:rsidRPr="004A3920">
        <w:rPr>
          <w:rFonts w:ascii="Times New Roman" w:hAnsi="Times New Roman" w:cs="Times New Roman"/>
          <w:i/>
          <w:iCs/>
          <w:color w:val="222222"/>
          <w:shd w:val="clear" w:color="auto" w:fill="FFFFFF"/>
        </w:rPr>
        <w:t>Ali, BJ, &amp; Anwar, G.(2021). An Empirical Study of Employees’ Motivation and its Influence Job Satisfaction. International Journal of Engineering, Business and Management</w:t>
      </w:r>
      <w:r w:rsidRPr="004A3920">
        <w:rPr>
          <w:rFonts w:ascii="Times New Roman" w:hAnsi="Times New Roman" w:cs="Times New Roman"/>
          <w:color w:val="222222"/>
          <w:shd w:val="clear" w:color="auto" w:fill="FFFFFF"/>
        </w:rPr>
        <w:t>, </w:t>
      </w:r>
      <w:r w:rsidRPr="004A3920">
        <w:rPr>
          <w:rFonts w:ascii="Times New Roman" w:hAnsi="Times New Roman" w:cs="Times New Roman"/>
          <w:i/>
          <w:iCs/>
          <w:color w:val="222222"/>
          <w:shd w:val="clear" w:color="auto" w:fill="FFFFFF"/>
        </w:rPr>
        <w:t>5</w:t>
      </w:r>
      <w:r w:rsidRPr="004A3920">
        <w:rPr>
          <w:rFonts w:ascii="Times New Roman" w:hAnsi="Times New Roman" w:cs="Times New Roman"/>
          <w:color w:val="222222"/>
          <w:shd w:val="clear" w:color="auto" w:fill="FFFFFF"/>
        </w:rPr>
        <w:t>(2), pp.21-30.</w:t>
      </w:r>
    </w:p>
    <w:p w14:paraId="2427C549" w14:textId="77777777" w:rsidR="00B61392" w:rsidRPr="004A3920" w:rsidRDefault="00B61392" w:rsidP="00B61392">
      <w:pPr>
        <w:spacing w:before="120" w:line="360" w:lineRule="auto"/>
        <w:jc w:val="both"/>
        <w:rPr>
          <w:rFonts w:ascii="Times New Roman" w:hAnsi="Times New Roman" w:cs="Times New Roman"/>
          <w:color w:val="222222"/>
          <w:shd w:val="clear" w:color="auto" w:fill="FFFFFF"/>
        </w:rPr>
      </w:pPr>
      <w:r w:rsidRPr="004A3920">
        <w:rPr>
          <w:rFonts w:ascii="Times New Roman" w:hAnsi="Times New Roman" w:cs="Times New Roman"/>
          <w:color w:val="222222"/>
          <w:shd w:val="clear" w:color="auto" w:fill="FFFFFF"/>
        </w:rPr>
        <w:t>Carvalho, A.M., Sampaio, P., Rebentisch, E., Carvalho, J.Á. and Saraiva, P., 2019. Operational excellence, organisational culture and agility: the missing link?. </w:t>
      </w:r>
      <w:r w:rsidRPr="004A3920">
        <w:rPr>
          <w:rFonts w:ascii="Times New Roman" w:hAnsi="Times New Roman" w:cs="Times New Roman"/>
          <w:i/>
          <w:iCs/>
          <w:color w:val="222222"/>
          <w:shd w:val="clear" w:color="auto" w:fill="FFFFFF"/>
        </w:rPr>
        <w:t>Total Quality Management &amp; Business Excellence</w:t>
      </w:r>
      <w:r w:rsidRPr="004A3920">
        <w:rPr>
          <w:rFonts w:ascii="Times New Roman" w:hAnsi="Times New Roman" w:cs="Times New Roman"/>
          <w:color w:val="222222"/>
          <w:shd w:val="clear" w:color="auto" w:fill="FFFFFF"/>
        </w:rPr>
        <w:t>, </w:t>
      </w:r>
      <w:r w:rsidRPr="004A3920">
        <w:rPr>
          <w:rFonts w:ascii="Times New Roman" w:hAnsi="Times New Roman" w:cs="Times New Roman"/>
          <w:i/>
          <w:iCs/>
          <w:color w:val="222222"/>
          <w:shd w:val="clear" w:color="auto" w:fill="FFFFFF"/>
        </w:rPr>
        <w:t>30</w:t>
      </w:r>
      <w:r w:rsidRPr="004A3920">
        <w:rPr>
          <w:rFonts w:ascii="Times New Roman" w:hAnsi="Times New Roman" w:cs="Times New Roman"/>
          <w:color w:val="222222"/>
          <w:shd w:val="clear" w:color="auto" w:fill="FFFFFF"/>
        </w:rPr>
        <w:t>(13-14), pp.1495-1514.</w:t>
      </w:r>
    </w:p>
    <w:p w14:paraId="72466498" w14:textId="77777777" w:rsidR="00B61392" w:rsidRPr="004A3920" w:rsidRDefault="00B61392" w:rsidP="00B61392">
      <w:pPr>
        <w:spacing w:before="120" w:line="360" w:lineRule="auto"/>
        <w:jc w:val="both"/>
        <w:rPr>
          <w:rFonts w:ascii="Times New Roman" w:hAnsi="Times New Roman" w:cs="Times New Roman"/>
        </w:rPr>
      </w:pPr>
      <w:r w:rsidRPr="004A3920">
        <w:rPr>
          <w:rFonts w:ascii="Times New Roman" w:hAnsi="Times New Roman" w:cs="Times New Roman"/>
          <w:color w:val="222222"/>
          <w:shd w:val="clear" w:color="auto" w:fill="FFFFFF"/>
        </w:rPr>
        <w:t>Lorincová, S., Štarchoň, P., Weberová, D., Hitka, M. and Lipoldová, M., 2019. Employee motivation as a tool to achieve sustainability of business processes. </w:t>
      </w:r>
      <w:r w:rsidRPr="004A3920">
        <w:rPr>
          <w:rFonts w:ascii="Times New Roman" w:hAnsi="Times New Roman" w:cs="Times New Roman"/>
          <w:i/>
          <w:iCs/>
          <w:color w:val="222222"/>
          <w:shd w:val="clear" w:color="auto" w:fill="FFFFFF"/>
        </w:rPr>
        <w:t>Sustainability</w:t>
      </w:r>
      <w:r w:rsidRPr="004A3920">
        <w:rPr>
          <w:rFonts w:ascii="Times New Roman" w:hAnsi="Times New Roman" w:cs="Times New Roman"/>
          <w:color w:val="222222"/>
          <w:shd w:val="clear" w:color="auto" w:fill="FFFFFF"/>
        </w:rPr>
        <w:t>, </w:t>
      </w:r>
      <w:r w:rsidRPr="004A3920">
        <w:rPr>
          <w:rFonts w:ascii="Times New Roman" w:hAnsi="Times New Roman" w:cs="Times New Roman"/>
          <w:i/>
          <w:iCs/>
          <w:color w:val="222222"/>
          <w:shd w:val="clear" w:color="auto" w:fill="FFFFFF"/>
        </w:rPr>
        <w:t>11</w:t>
      </w:r>
      <w:r w:rsidRPr="004A3920">
        <w:rPr>
          <w:rFonts w:ascii="Times New Roman" w:hAnsi="Times New Roman" w:cs="Times New Roman"/>
          <w:color w:val="222222"/>
          <w:shd w:val="clear" w:color="auto" w:fill="FFFFFF"/>
        </w:rPr>
        <w:t>(13), p.3509.</w:t>
      </w:r>
    </w:p>
    <w:p w14:paraId="54B90F6D" w14:textId="77777777" w:rsidR="00B61392" w:rsidRPr="004A3920" w:rsidRDefault="00B61392" w:rsidP="00B61392">
      <w:pPr>
        <w:spacing w:before="120" w:line="360" w:lineRule="auto"/>
        <w:jc w:val="both"/>
        <w:rPr>
          <w:rFonts w:ascii="Times New Roman" w:hAnsi="Times New Roman" w:cs="Times New Roman"/>
          <w:color w:val="222222"/>
          <w:shd w:val="clear" w:color="auto" w:fill="FFFFFF"/>
        </w:rPr>
      </w:pPr>
      <w:r w:rsidRPr="004A3920">
        <w:rPr>
          <w:rFonts w:ascii="Times New Roman" w:hAnsi="Times New Roman" w:cs="Times New Roman"/>
          <w:color w:val="222222"/>
          <w:shd w:val="clear" w:color="auto" w:fill="FFFFFF"/>
        </w:rPr>
        <w:t>Martínez-Caro, E., Cegarra-Navarro, J.G. and Alfonso-Ruiz, F.J., 2020. Digital technologies and firm performance: The role of digital organisational culture. </w:t>
      </w:r>
      <w:r w:rsidRPr="004A3920">
        <w:rPr>
          <w:rFonts w:ascii="Times New Roman" w:hAnsi="Times New Roman" w:cs="Times New Roman"/>
          <w:i/>
          <w:iCs/>
          <w:color w:val="222222"/>
          <w:shd w:val="clear" w:color="auto" w:fill="FFFFFF"/>
        </w:rPr>
        <w:t>Technological Forecasting and Social Change</w:t>
      </w:r>
      <w:r w:rsidRPr="004A3920">
        <w:rPr>
          <w:rFonts w:ascii="Times New Roman" w:hAnsi="Times New Roman" w:cs="Times New Roman"/>
          <w:color w:val="222222"/>
          <w:shd w:val="clear" w:color="auto" w:fill="FFFFFF"/>
        </w:rPr>
        <w:t>, </w:t>
      </w:r>
      <w:r w:rsidRPr="004A3920">
        <w:rPr>
          <w:rFonts w:ascii="Times New Roman" w:hAnsi="Times New Roman" w:cs="Times New Roman"/>
          <w:i/>
          <w:iCs/>
          <w:color w:val="222222"/>
          <w:shd w:val="clear" w:color="auto" w:fill="FFFFFF"/>
        </w:rPr>
        <w:t>154</w:t>
      </w:r>
      <w:r w:rsidRPr="004A3920">
        <w:rPr>
          <w:rFonts w:ascii="Times New Roman" w:hAnsi="Times New Roman" w:cs="Times New Roman"/>
          <w:color w:val="222222"/>
          <w:shd w:val="clear" w:color="auto" w:fill="FFFFFF"/>
        </w:rPr>
        <w:t>, p.119962.</w:t>
      </w:r>
    </w:p>
    <w:p w14:paraId="7DB81D67" w14:textId="77777777" w:rsidR="00B61392" w:rsidRPr="004A3920" w:rsidRDefault="00B61392" w:rsidP="00B61392">
      <w:pPr>
        <w:spacing w:before="120" w:line="360" w:lineRule="auto"/>
        <w:jc w:val="both"/>
        <w:rPr>
          <w:rFonts w:ascii="Times New Roman" w:hAnsi="Times New Roman" w:cs="Times New Roman"/>
          <w:color w:val="222222"/>
          <w:shd w:val="clear" w:color="auto" w:fill="FFFFFF"/>
        </w:rPr>
      </w:pPr>
      <w:r w:rsidRPr="004A3920">
        <w:rPr>
          <w:rFonts w:ascii="Times New Roman" w:hAnsi="Times New Roman" w:cs="Times New Roman"/>
          <w:color w:val="222222"/>
          <w:shd w:val="clear" w:color="auto" w:fill="FFFFFF"/>
        </w:rPr>
        <w:t>Nene, S.W. and Pillay, A.S., 2019. An investigation of the impact of organisational structure on organisational performance. </w:t>
      </w:r>
      <w:r w:rsidRPr="004A3920">
        <w:rPr>
          <w:rFonts w:ascii="Times New Roman" w:hAnsi="Times New Roman" w:cs="Times New Roman"/>
          <w:i/>
          <w:iCs/>
          <w:color w:val="222222"/>
          <w:shd w:val="clear" w:color="auto" w:fill="FFFFFF"/>
        </w:rPr>
        <w:t>Financial Risk and Management Reviews</w:t>
      </w:r>
      <w:r w:rsidRPr="004A3920">
        <w:rPr>
          <w:rFonts w:ascii="Times New Roman" w:hAnsi="Times New Roman" w:cs="Times New Roman"/>
          <w:color w:val="222222"/>
          <w:shd w:val="clear" w:color="auto" w:fill="FFFFFF"/>
        </w:rPr>
        <w:t>, </w:t>
      </w:r>
      <w:r w:rsidRPr="004A3920">
        <w:rPr>
          <w:rFonts w:ascii="Times New Roman" w:hAnsi="Times New Roman" w:cs="Times New Roman"/>
          <w:i/>
          <w:iCs/>
          <w:color w:val="222222"/>
          <w:shd w:val="clear" w:color="auto" w:fill="FFFFFF"/>
        </w:rPr>
        <w:t>5</w:t>
      </w:r>
      <w:r w:rsidRPr="004A3920">
        <w:rPr>
          <w:rFonts w:ascii="Times New Roman" w:hAnsi="Times New Roman" w:cs="Times New Roman"/>
          <w:color w:val="222222"/>
          <w:shd w:val="clear" w:color="auto" w:fill="FFFFFF"/>
        </w:rPr>
        <w:t>(1), pp.10-24.</w:t>
      </w:r>
    </w:p>
    <w:p w14:paraId="1B4CF0AE" w14:textId="77777777" w:rsidR="00B61392" w:rsidRPr="004A3920" w:rsidRDefault="00B61392" w:rsidP="00B61392">
      <w:pPr>
        <w:spacing w:before="120" w:line="360" w:lineRule="auto"/>
        <w:jc w:val="both"/>
        <w:rPr>
          <w:rFonts w:ascii="Times New Roman" w:hAnsi="Times New Roman" w:cs="Times New Roman"/>
          <w:color w:val="222222"/>
          <w:shd w:val="clear" w:color="auto" w:fill="FFFFFF"/>
        </w:rPr>
      </w:pPr>
      <w:r w:rsidRPr="004A3920">
        <w:rPr>
          <w:rFonts w:ascii="Times New Roman" w:hAnsi="Times New Roman" w:cs="Times New Roman"/>
          <w:color w:val="222222"/>
          <w:shd w:val="clear" w:color="auto" w:fill="FFFFFF"/>
        </w:rPr>
        <w:t>Ng’ang’a, M.J. and Wesonga, J.N., 2012. The impact of organisational culture on performance of educational institutions.</w:t>
      </w:r>
    </w:p>
    <w:p w14:paraId="7519E838" w14:textId="77777777" w:rsidR="00B61392" w:rsidRPr="004A3920" w:rsidRDefault="00B61392" w:rsidP="00B61392">
      <w:pPr>
        <w:spacing w:before="120" w:line="360" w:lineRule="auto"/>
        <w:jc w:val="both"/>
        <w:rPr>
          <w:rFonts w:ascii="Times New Roman" w:hAnsi="Times New Roman" w:cs="Times New Roman"/>
          <w:color w:val="222222"/>
          <w:shd w:val="clear" w:color="auto" w:fill="FFFFFF"/>
        </w:rPr>
      </w:pPr>
      <w:r w:rsidRPr="004A3920">
        <w:rPr>
          <w:rFonts w:ascii="Times New Roman" w:hAnsi="Times New Roman" w:cs="Times New Roman"/>
          <w:color w:val="222222"/>
          <w:shd w:val="clear" w:color="auto" w:fill="FFFFFF"/>
        </w:rPr>
        <w:t>Rašula, J., Bosilj Vukšić, V. and Indihar Štemberger, M., 2012. The impact of knowledge management on organisational performance. </w:t>
      </w:r>
      <w:r w:rsidRPr="004A3920">
        <w:rPr>
          <w:rFonts w:ascii="Times New Roman" w:hAnsi="Times New Roman" w:cs="Times New Roman"/>
          <w:i/>
          <w:iCs/>
          <w:color w:val="222222"/>
          <w:shd w:val="clear" w:color="auto" w:fill="FFFFFF"/>
        </w:rPr>
        <w:t>Economic and business review</w:t>
      </w:r>
      <w:r w:rsidRPr="004A3920">
        <w:rPr>
          <w:rFonts w:ascii="Times New Roman" w:hAnsi="Times New Roman" w:cs="Times New Roman"/>
          <w:color w:val="222222"/>
          <w:shd w:val="clear" w:color="auto" w:fill="FFFFFF"/>
        </w:rPr>
        <w:t>, </w:t>
      </w:r>
      <w:r w:rsidRPr="004A3920">
        <w:rPr>
          <w:rFonts w:ascii="Times New Roman" w:hAnsi="Times New Roman" w:cs="Times New Roman"/>
          <w:i/>
          <w:iCs/>
          <w:color w:val="222222"/>
          <w:shd w:val="clear" w:color="auto" w:fill="FFFFFF"/>
        </w:rPr>
        <w:t>14</w:t>
      </w:r>
      <w:r w:rsidRPr="004A3920">
        <w:rPr>
          <w:rFonts w:ascii="Times New Roman" w:hAnsi="Times New Roman" w:cs="Times New Roman"/>
          <w:color w:val="222222"/>
          <w:shd w:val="clear" w:color="auto" w:fill="FFFFFF"/>
        </w:rPr>
        <w:t>(2), p.3.</w:t>
      </w:r>
    </w:p>
    <w:p w14:paraId="27874A81" w14:textId="77777777" w:rsidR="00B61392" w:rsidRPr="004A3920" w:rsidRDefault="00B61392" w:rsidP="00B61392">
      <w:pPr>
        <w:spacing w:before="120" w:line="360" w:lineRule="auto"/>
        <w:jc w:val="both"/>
        <w:rPr>
          <w:rFonts w:ascii="Times New Roman" w:hAnsi="Times New Roman" w:cs="Times New Roman"/>
          <w:color w:val="222222"/>
          <w:shd w:val="clear" w:color="auto" w:fill="FFFFFF"/>
        </w:rPr>
      </w:pPr>
      <w:r w:rsidRPr="004A3920">
        <w:rPr>
          <w:rFonts w:ascii="Times New Roman" w:hAnsi="Times New Roman" w:cs="Times New Roman"/>
          <w:color w:val="222222"/>
          <w:shd w:val="clear" w:color="auto" w:fill="FFFFFF"/>
        </w:rPr>
        <w:t>Rasula, J., Vuksic, V.B. and Stemberger, M.I., 2012. The impact of knowledge management on organisational performance. </w:t>
      </w:r>
      <w:r w:rsidRPr="004A3920">
        <w:rPr>
          <w:rFonts w:ascii="Times New Roman" w:hAnsi="Times New Roman" w:cs="Times New Roman"/>
          <w:i/>
          <w:iCs/>
          <w:color w:val="222222"/>
          <w:shd w:val="clear" w:color="auto" w:fill="FFFFFF"/>
        </w:rPr>
        <w:t>Economic and business review</w:t>
      </w:r>
      <w:r w:rsidRPr="004A3920">
        <w:rPr>
          <w:rFonts w:ascii="Times New Roman" w:hAnsi="Times New Roman" w:cs="Times New Roman"/>
          <w:color w:val="222222"/>
          <w:shd w:val="clear" w:color="auto" w:fill="FFFFFF"/>
        </w:rPr>
        <w:t>, </w:t>
      </w:r>
      <w:r w:rsidRPr="004A3920">
        <w:rPr>
          <w:rFonts w:ascii="Times New Roman" w:hAnsi="Times New Roman" w:cs="Times New Roman"/>
          <w:i/>
          <w:iCs/>
          <w:color w:val="222222"/>
          <w:shd w:val="clear" w:color="auto" w:fill="FFFFFF"/>
        </w:rPr>
        <w:t>14</w:t>
      </w:r>
      <w:r w:rsidRPr="004A3920">
        <w:rPr>
          <w:rFonts w:ascii="Times New Roman" w:hAnsi="Times New Roman" w:cs="Times New Roman"/>
          <w:color w:val="222222"/>
          <w:shd w:val="clear" w:color="auto" w:fill="FFFFFF"/>
        </w:rPr>
        <w:t>(2), p.147.</w:t>
      </w:r>
    </w:p>
    <w:p w14:paraId="7DEE983D" w14:textId="77777777" w:rsidR="00B61392" w:rsidRPr="004A3920" w:rsidRDefault="00B61392" w:rsidP="00B61392">
      <w:pPr>
        <w:spacing w:before="120" w:line="360" w:lineRule="auto"/>
        <w:jc w:val="both"/>
        <w:rPr>
          <w:rFonts w:ascii="Times New Roman" w:hAnsi="Times New Roman" w:cs="Times New Roman"/>
          <w:color w:val="222222"/>
          <w:shd w:val="clear" w:color="auto" w:fill="FFFFFF"/>
        </w:rPr>
      </w:pPr>
      <w:r w:rsidRPr="004A3920">
        <w:rPr>
          <w:rFonts w:ascii="Times New Roman" w:hAnsi="Times New Roman" w:cs="Times New Roman"/>
          <w:color w:val="222222"/>
          <w:shd w:val="clear" w:color="auto" w:fill="FFFFFF"/>
        </w:rPr>
        <w:t>Roldán, J.L., Leal-Rodríguez, A.L. and Leal, A.G., 2012. The influence of organisational culture on the Total Quality Management programme performance. </w:t>
      </w:r>
      <w:r w:rsidRPr="004A3920">
        <w:rPr>
          <w:rFonts w:ascii="Times New Roman" w:hAnsi="Times New Roman" w:cs="Times New Roman"/>
          <w:i/>
          <w:iCs/>
          <w:color w:val="222222"/>
          <w:shd w:val="clear" w:color="auto" w:fill="FFFFFF"/>
        </w:rPr>
        <w:t>Investigaciones Europeas de Dirección y Economía de la Empresa</w:t>
      </w:r>
      <w:r w:rsidRPr="004A3920">
        <w:rPr>
          <w:rFonts w:ascii="Times New Roman" w:hAnsi="Times New Roman" w:cs="Times New Roman"/>
          <w:color w:val="222222"/>
          <w:shd w:val="clear" w:color="auto" w:fill="FFFFFF"/>
        </w:rPr>
        <w:t>, </w:t>
      </w:r>
      <w:r w:rsidRPr="004A3920">
        <w:rPr>
          <w:rFonts w:ascii="Times New Roman" w:hAnsi="Times New Roman" w:cs="Times New Roman"/>
          <w:i/>
          <w:iCs/>
          <w:color w:val="222222"/>
          <w:shd w:val="clear" w:color="auto" w:fill="FFFFFF"/>
        </w:rPr>
        <w:t>18</w:t>
      </w:r>
      <w:r w:rsidRPr="004A3920">
        <w:rPr>
          <w:rFonts w:ascii="Times New Roman" w:hAnsi="Times New Roman" w:cs="Times New Roman"/>
          <w:color w:val="222222"/>
          <w:shd w:val="clear" w:color="auto" w:fill="FFFFFF"/>
        </w:rPr>
        <w:t>(3), pp.183-189.</w:t>
      </w:r>
    </w:p>
    <w:p w14:paraId="591DEDE3" w14:textId="77777777" w:rsidR="00B61392" w:rsidRPr="004A3920" w:rsidRDefault="00B61392" w:rsidP="00B61392">
      <w:pPr>
        <w:spacing w:before="120" w:line="360" w:lineRule="auto"/>
        <w:jc w:val="both"/>
        <w:rPr>
          <w:rFonts w:ascii="Times New Roman" w:hAnsi="Times New Roman" w:cs="Times New Roman"/>
          <w:color w:val="222222"/>
          <w:shd w:val="clear" w:color="auto" w:fill="FFFFFF"/>
        </w:rPr>
      </w:pPr>
      <w:r w:rsidRPr="004A3920">
        <w:rPr>
          <w:rFonts w:ascii="Times New Roman" w:hAnsi="Times New Roman" w:cs="Times New Roman"/>
          <w:color w:val="222222"/>
          <w:shd w:val="clear" w:color="auto" w:fill="FFFFFF"/>
        </w:rPr>
        <w:t>Ruiz-Mercader, J., Meroño-Cerdan, A.L. and Sabater-Sánchez, R., 2006. Information technology and learning: Their relationship and impact on organisational performance in small businesses. </w:t>
      </w:r>
      <w:r w:rsidRPr="004A3920">
        <w:rPr>
          <w:rFonts w:ascii="Times New Roman" w:hAnsi="Times New Roman" w:cs="Times New Roman"/>
          <w:i/>
          <w:iCs/>
          <w:color w:val="222222"/>
          <w:shd w:val="clear" w:color="auto" w:fill="FFFFFF"/>
        </w:rPr>
        <w:t>International journal of information management</w:t>
      </w:r>
      <w:r w:rsidRPr="004A3920">
        <w:rPr>
          <w:rFonts w:ascii="Times New Roman" w:hAnsi="Times New Roman" w:cs="Times New Roman"/>
          <w:color w:val="222222"/>
          <w:shd w:val="clear" w:color="auto" w:fill="FFFFFF"/>
        </w:rPr>
        <w:t>, </w:t>
      </w:r>
      <w:r w:rsidRPr="004A3920">
        <w:rPr>
          <w:rFonts w:ascii="Times New Roman" w:hAnsi="Times New Roman" w:cs="Times New Roman"/>
          <w:i/>
          <w:iCs/>
          <w:color w:val="222222"/>
          <w:shd w:val="clear" w:color="auto" w:fill="FFFFFF"/>
        </w:rPr>
        <w:t>26</w:t>
      </w:r>
      <w:r w:rsidRPr="004A3920">
        <w:rPr>
          <w:rFonts w:ascii="Times New Roman" w:hAnsi="Times New Roman" w:cs="Times New Roman"/>
          <w:color w:val="222222"/>
          <w:shd w:val="clear" w:color="auto" w:fill="FFFFFF"/>
        </w:rPr>
        <w:t>(1), pp.16-29.</w:t>
      </w:r>
    </w:p>
    <w:p w14:paraId="64F7D911" w14:textId="77777777" w:rsidR="00B61392" w:rsidRPr="004A3920" w:rsidRDefault="00B61392" w:rsidP="00B61392">
      <w:pPr>
        <w:spacing w:before="120" w:line="360" w:lineRule="auto"/>
        <w:jc w:val="both"/>
        <w:rPr>
          <w:rFonts w:ascii="Times New Roman" w:hAnsi="Times New Roman" w:cs="Times New Roman"/>
          <w:color w:val="222222"/>
          <w:shd w:val="clear" w:color="auto" w:fill="FFFFFF"/>
        </w:rPr>
      </w:pPr>
      <w:r w:rsidRPr="004A3920">
        <w:rPr>
          <w:rFonts w:ascii="Times New Roman" w:hAnsi="Times New Roman" w:cs="Times New Roman"/>
          <w:color w:val="222222"/>
          <w:shd w:val="clear" w:color="auto" w:fill="FFFFFF"/>
        </w:rPr>
        <w:lastRenderedPageBreak/>
        <w:t>Wiley, A., McCormac, A. and Calic, D., 2020. More than the individual: Examining the relationship between culture and Information Security Awareness. </w:t>
      </w:r>
      <w:r w:rsidRPr="004A3920">
        <w:rPr>
          <w:rFonts w:ascii="Times New Roman" w:hAnsi="Times New Roman" w:cs="Times New Roman"/>
          <w:i/>
          <w:iCs/>
          <w:color w:val="222222"/>
          <w:shd w:val="clear" w:color="auto" w:fill="FFFFFF"/>
        </w:rPr>
        <w:t>Computers &amp; Security</w:t>
      </w:r>
      <w:r w:rsidRPr="004A3920">
        <w:rPr>
          <w:rFonts w:ascii="Times New Roman" w:hAnsi="Times New Roman" w:cs="Times New Roman"/>
          <w:color w:val="222222"/>
          <w:shd w:val="clear" w:color="auto" w:fill="FFFFFF"/>
        </w:rPr>
        <w:t>, </w:t>
      </w:r>
      <w:r w:rsidRPr="004A3920">
        <w:rPr>
          <w:rFonts w:ascii="Times New Roman" w:hAnsi="Times New Roman" w:cs="Times New Roman"/>
          <w:i/>
          <w:iCs/>
          <w:color w:val="222222"/>
          <w:shd w:val="clear" w:color="auto" w:fill="FFFFFF"/>
        </w:rPr>
        <w:t>88</w:t>
      </w:r>
      <w:r w:rsidRPr="004A3920">
        <w:rPr>
          <w:rFonts w:ascii="Times New Roman" w:hAnsi="Times New Roman" w:cs="Times New Roman"/>
          <w:color w:val="222222"/>
          <w:shd w:val="clear" w:color="auto" w:fill="FFFFFF"/>
        </w:rPr>
        <w:t>, p.101640.</w:t>
      </w:r>
    </w:p>
    <w:p w14:paraId="275BD5A6" w14:textId="77777777" w:rsidR="00B61392" w:rsidRPr="004A3920" w:rsidRDefault="00B61392" w:rsidP="00B61392">
      <w:pPr>
        <w:spacing w:before="120" w:line="360" w:lineRule="auto"/>
        <w:jc w:val="both"/>
        <w:rPr>
          <w:rFonts w:ascii="Times New Roman" w:hAnsi="Times New Roman" w:cs="Times New Roman"/>
          <w:color w:val="222222"/>
          <w:shd w:val="clear" w:color="auto" w:fill="FFFFFF"/>
        </w:rPr>
      </w:pPr>
      <w:r w:rsidRPr="004A3920">
        <w:rPr>
          <w:rFonts w:ascii="Times New Roman" w:hAnsi="Times New Roman" w:cs="Times New Roman"/>
          <w:color w:val="222222"/>
          <w:shd w:val="clear" w:color="auto" w:fill="FFFFFF"/>
        </w:rPr>
        <w:t>Yiyit, T. and Arslan, M., 2020. Analysing organisational culture and social behaviour patterns: An exploratory case study. </w:t>
      </w:r>
      <w:r w:rsidRPr="004A3920">
        <w:rPr>
          <w:rFonts w:ascii="Times New Roman" w:hAnsi="Times New Roman" w:cs="Times New Roman"/>
          <w:i/>
          <w:iCs/>
          <w:color w:val="222222"/>
          <w:shd w:val="clear" w:color="auto" w:fill="FFFFFF"/>
        </w:rPr>
        <w:t>International Journal of Business Ecosystem &amp; Strategy (2687-2293)</w:t>
      </w:r>
      <w:r w:rsidRPr="004A3920">
        <w:rPr>
          <w:rFonts w:ascii="Times New Roman" w:hAnsi="Times New Roman" w:cs="Times New Roman"/>
          <w:color w:val="222222"/>
          <w:shd w:val="clear" w:color="auto" w:fill="FFFFFF"/>
        </w:rPr>
        <w:t>, </w:t>
      </w:r>
      <w:r w:rsidRPr="004A3920">
        <w:rPr>
          <w:rFonts w:ascii="Times New Roman" w:hAnsi="Times New Roman" w:cs="Times New Roman"/>
          <w:i/>
          <w:iCs/>
          <w:color w:val="222222"/>
          <w:shd w:val="clear" w:color="auto" w:fill="FFFFFF"/>
        </w:rPr>
        <w:t>2</w:t>
      </w:r>
      <w:r w:rsidRPr="004A3920">
        <w:rPr>
          <w:rFonts w:ascii="Times New Roman" w:hAnsi="Times New Roman" w:cs="Times New Roman"/>
          <w:color w:val="222222"/>
          <w:shd w:val="clear" w:color="auto" w:fill="FFFFFF"/>
        </w:rPr>
        <w:t>(3), pp.20-27.</w:t>
      </w:r>
    </w:p>
    <w:p w14:paraId="6E498B19" w14:textId="77777777" w:rsidR="00B61392" w:rsidRPr="002B68E0" w:rsidRDefault="00B61392" w:rsidP="00F15127">
      <w:pPr>
        <w:spacing w:before="120" w:line="360" w:lineRule="auto"/>
        <w:jc w:val="both"/>
        <w:rPr>
          <w:rFonts w:ascii="Times New Roman" w:hAnsi="Times New Roman" w:cs="Times New Roman"/>
        </w:rPr>
      </w:pPr>
    </w:p>
    <w:sectPr w:rsidR="00B61392" w:rsidRPr="002B68E0" w:rsidSect="00075357">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078B2" w14:textId="77777777" w:rsidR="006648C9" w:rsidRDefault="006648C9" w:rsidP="00075357">
      <w:r>
        <w:separator/>
      </w:r>
    </w:p>
  </w:endnote>
  <w:endnote w:type="continuationSeparator" w:id="0">
    <w:p w14:paraId="67E9CA35" w14:textId="77777777" w:rsidR="006648C9" w:rsidRDefault="006648C9" w:rsidP="00075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8772319"/>
      <w:docPartObj>
        <w:docPartGallery w:val="Page Numbers (Bottom of Page)"/>
        <w:docPartUnique/>
      </w:docPartObj>
    </w:sdtPr>
    <w:sdtEndPr>
      <w:rPr>
        <w:rStyle w:val="PageNumber"/>
      </w:rPr>
    </w:sdtEndPr>
    <w:sdtContent>
      <w:p w14:paraId="32C8E930" w14:textId="6BD6E696" w:rsidR="00075357" w:rsidRDefault="00075357" w:rsidP="000448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FDD95CE" w14:textId="77777777" w:rsidR="00075357" w:rsidRDefault="00075357" w:rsidP="000753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E83E0" w14:textId="77777777" w:rsidR="00075357" w:rsidRDefault="00075357" w:rsidP="0007535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4285937"/>
      <w:docPartObj>
        <w:docPartGallery w:val="Page Numbers (Bottom of Page)"/>
        <w:docPartUnique/>
      </w:docPartObj>
    </w:sdtPr>
    <w:sdtEndPr>
      <w:rPr>
        <w:rStyle w:val="PageNumber"/>
      </w:rPr>
    </w:sdtEndPr>
    <w:sdtContent>
      <w:p w14:paraId="6A770783" w14:textId="77777777" w:rsidR="00075357" w:rsidRDefault="00075357" w:rsidP="000448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681CE8" w14:textId="77777777" w:rsidR="00075357" w:rsidRDefault="00075357" w:rsidP="0007535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18981" w14:textId="77777777" w:rsidR="006648C9" w:rsidRDefault="006648C9" w:rsidP="00075357">
      <w:r>
        <w:separator/>
      </w:r>
    </w:p>
  </w:footnote>
  <w:footnote w:type="continuationSeparator" w:id="0">
    <w:p w14:paraId="3B22A729" w14:textId="77777777" w:rsidR="006648C9" w:rsidRDefault="006648C9" w:rsidP="000753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75A"/>
    <w:rsid w:val="00045828"/>
    <w:rsid w:val="00075357"/>
    <w:rsid w:val="000F1D96"/>
    <w:rsid w:val="00121720"/>
    <w:rsid w:val="001B24A3"/>
    <w:rsid w:val="002456A3"/>
    <w:rsid w:val="002571AF"/>
    <w:rsid w:val="002B68E0"/>
    <w:rsid w:val="00531BEB"/>
    <w:rsid w:val="006648C9"/>
    <w:rsid w:val="00736A3B"/>
    <w:rsid w:val="0075775A"/>
    <w:rsid w:val="0083087A"/>
    <w:rsid w:val="008D48FD"/>
    <w:rsid w:val="008E3E59"/>
    <w:rsid w:val="00987996"/>
    <w:rsid w:val="009A61A0"/>
    <w:rsid w:val="009B6A79"/>
    <w:rsid w:val="00B61392"/>
    <w:rsid w:val="00C309CD"/>
    <w:rsid w:val="00C6379B"/>
    <w:rsid w:val="00ED223E"/>
    <w:rsid w:val="00F15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34F17"/>
  <w15:chartTrackingRefBased/>
  <w15:docId w15:val="{C9248C0D-04B4-734A-BB4D-838AFE099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1392"/>
    <w:pPr>
      <w:keepNext/>
      <w:keepLines/>
      <w:spacing w:before="480" w:after="24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B61392"/>
    <w:pPr>
      <w:keepNext/>
      <w:keepLines/>
      <w:spacing w:before="280" w:after="240"/>
      <w:outlineLvl w:val="1"/>
    </w:pPr>
    <w:rPr>
      <w:rFonts w:ascii="Times New Roman" w:eastAsiaTheme="majorEastAsia" w:hAnsi="Times New Roman"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392"/>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B61392"/>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075357"/>
    <w:pPr>
      <w:spacing w:after="0" w:line="276" w:lineRule="auto"/>
      <w:outlineLvl w:val="9"/>
    </w:pPr>
    <w:rPr>
      <w:rFonts w:asciiTheme="majorHAnsi" w:hAnsiTheme="majorHAnsi"/>
      <w:bCs/>
      <w:color w:val="2F5496" w:themeColor="accent1" w:themeShade="BF"/>
      <w:kern w:val="0"/>
      <w:szCs w:val="28"/>
      <w:lang w:val="en-US"/>
      <w14:ligatures w14:val="none"/>
    </w:rPr>
  </w:style>
  <w:style w:type="paragraph" w:styleId="TOC1">
    <w:name w:val="toc 1"/>
    <w:basedOn w:val="Normal"/>
    <w:next w:val="Normal"/>
    <w:autoRedefine/>
    <w:uiPriority w:val="39"/>
    <w:unhideWhenUsed/>
    <w:rsid w:val="00075357"/>
    <w:pPr>
      <w:spacing w:before="120"/>
    </w:pPr>
    <w:rPr>
      <w:rFonts w:cstheme="minorHAnsi"/>
      <w:b/>
      <w:bCs/>
      <w:i/>
      <w:iCs/>
    </w:rPr>
  </w:style>
  <w:style w:type="paragraph" w:styleId="TOC2">
    <w:name w:val="toc 2"/>
    <w:basedOn w:val="Normal"/>
    <w:next w:val="Normal"/>
    <w:autoRedefine/>
    <w:uiPriority w:val="39"/>
    <w:unhideWhenUsed/>
    <w:rsid w:val="00075357"/>
    <w:pPr>
      <w:spacing w:before="120"/>
      <w:ind w:left="240"/>
    </w:pPr>
    <w:rPr>
      <w:rFonts w:cstheme="minorHAnsi"/>
      <w:b/>
      <w:bCs/>
      <w:sz w:val="22"/>
      <w:szCs w:val="22"/>
    </w:rPr>
  </w:style>
  <w:style w:type="character" w:styleId="Hyperlink">
    <w:name w:val="Hyperlink"/>
    <w:basedOn w:val="DefaultParagraphFont"/>
    <w:uiPriority w:val="99"/>
    <w:unhideWhenUsed/>
    <w:rsid w:val="00075357"/>
    <w:rPr>
      <w:color w:val="0563C1" w:themeColor="hyperlink"/>
      <w:u w:val="single"/>
    </w:rPr>
  </w:style>
  <w:style w:type="paragraph" w:styleId="TOC3">
    <w:name w:val="toc 3"/>
    <w:basedOn w:val="Normal"/>
    <w:next w:val="Normal"/>
    <w:autoRedefine/>
    <w:uiPriority w:val="39"/>
    <w:semiHidden/>
    <w:unhideWhenUsed/>
    <w:rsid w:val="00075357"/>
    <w:pPr>
      <w:ind w:left="480"/>
    </w:pPr>
    <w:rPr>
      <w:rFonts w:cstheme="minorHAnsi"/>
      <w:sz w:val="20"/>
      <w:szCs w:val="20"/>
    </w:rPr>
  </w:style>
  <w:style w:type="paragraph" w:styleId="TOC4">
    <w:name w:val="toc 4"/>
    <w:basedOn w:val="Normal"/>
    <w:next w:val="Normal"/>
    <w:autoRedefine/>
    <w:uiPriority w:val="39"/>
    <w:semiHidden/>
    <w:unhideWhenUsed/>
    <w:rsid w:val="00075357"/>
    <w:pPr>
      <w:ind w:left="720"/>
    </w:pPr>
    <w:rPr>
      <w:rFonts w:cstheme="minorHAnsi"/>
      <w:sz w:val="20"/>
      <w:szCs w:val="20"/>
    </w:rPr>
  </w:style>
  <w:style w:type="paragraph" w:styleId="TOC5">
    <w:name w:val="toc 5"/>
    <w:basedOn w:val="Normal"/>
    <w:next w:val="Normal"/>
    <w:autoRedefine/>
    <w:uiPriority w:val="39"/>
    <w:semiHidden/>
    <w:unhideWhenUsed/>
    <w:rsid w:val="00075357"/>
    <w:pPr>
      <w:ind w:left="960"/>
    </w:pPr>
    <w:rPr>
      <w:rFonts w:cstheme="minorHAnsi"/>
      <w:sz w:val="20"/>
      <w:szCs w:val="20"/>
    </w:rPr>
  </w:style>
  <w:style w:type="paragraph" w:styleId="TOC6">
    <w:name w:val="toc 6"/>
    <w:basedOn w:val="Normal"/>
    <w:next w:val="Normal"/>
    <w:autoRedefine/>
    <w:uiPriority w:val="39"/>
    <w:semiHidden/>
    <w:unhideWhenUsed/>
    <w:rsid w:val="00075357"/>
    <w:pPr>
      <w:ind w:left="1200"/>
    </w:pPr>
    <w:rPr>
      <w:rFonts w:cstheme="minorHAnsi"/>
      <w:sz w:val="20"/>
      <w:szCs w:val="20"/>
    </w:rPr>
  </w:style>
  <w:style w:type="paragraph" w:styleId="TOC7">
    <w:name w:val="toc 7"/>
    <w:basedOn w:val="Normal"/>
    <w:next w:val="Normal"/>
    <w:autoRedefine/>
    <w:uiPriority w:val="39"/>
    <w:semiHidden/>
    <w:unhideWhenUsed/>
    <w:rsid w:val="00075357"/>
    <w:pPr>
      <w:ind w:left="1440"/>
    </w:pPr>
    <w:rPr>
      <w:rFonts w:cstheme="minorHAnsi"/>
      <w:sz w:val="20"/>
      <w:szCs w:val="20"/>
    </w:rPr>
  </w:style>
  <w:style w:type="paragraph" w:styleId="TOC8">
    <w:name w:val="toc 8"/>
    <w:basedOn w:val="Normal"/>
    <w:next w:val="Normal"/>
    <w:autoRedefine/>
    <w:uiPriority w:val="39"/>
    <w:semiHidden/>
    <w:unhideWhenUsed/>
    <w:rsid w:val="00075357"/>
    <w:pPr>
      <w:ind w:left="1680"/>
    </w:pPr>
    <w:rPr>
      <w:rFonts w:cstheme="minorHAnsi"/>
      <w:sz w:val="20"/>
      <w:szCs w:val="20"/>
    </w:rPr>
  </w:style>
  <w:style w:type="paragraph" w:styleId="TOC9">
    <w:name w:val="toc 9"/>
    <w:basedOn w:val="Normal"/>
    <w:next w:val="Normal"/>
    <w:autoRedefine/>
    <w:uiPriority w:val="39"/>
    <w:semiHidden/>
    <w:unhideWhenUsed/>
    <w:rsid w:val="00075357"/>
    <w:pPr>
      <w:ind w:left="1920"/>
    </w:pPr>
    <w:rPr>
      <w:rFonts w:cstheme="minorHAnsi"/>
      <w:sz w:val="20"/>
      <w:szCs w:val="20"/>
    </w:rPr>
  </w:style>
  <w:style w:type="paragraph" w:styleId="Footer">
    <w:name w:val="footer"/>
    <w:basedOn w:val="Normal"/>
    <w:link w:val="FooterChar"/>
    <w:uiPriority w:val="99"/>
    <w:unhideWhenUsed/>
    <w:rsid w:val="00075357"/>
    <w:pPr>
      <w:tabs>
        <w:tab w:val="center" w:pos="4513"/>
        <w:tab w:val="right" w:pos="9026"/>
      </w:tabs>
    </w:pPr>
  </w:style>
  <w:style w:type="character" w:customStyle="1" w:styleId="FooterChar">
    <w:name w:val="Footer Char"/>
    <w:basedOn w:val="DefaultParagraphFont"/>
    <w:link w:val="Footer"/>
    <w:uiPriority w:val="99"/>
    <w:rsid w:val="00075357"/>
  </w:style>
  <w:style w:type="character" w:styleId="PageNumber">
    <w:name w:val="page number"/>
    <w:basedOn w:val="DefaultParagraphFont"/>
    <w:uiPriority w:val="99"/>
    <w:semiHidden/>
    <w:unhideWhenUsed/>
    <w:rsid w:val="00075357"/>
  </w:style>
  <w:style w:type="paragraph" w:styleId="Header">
    <w:name w:val="header"/>
    <w:basedOn w:val="Normal"/>
    <w:link w:val="HeaderChar"/>
    <w:uiPriority w:val="99"/>
    <w:unhideWhenUsed/>
    <w:rsid w:val="00075357"/>
    <w:pPr>
      <w:tabs>
        <w:tab w:val="center" w:pos="4513"/>
        <w:tab w:val="right" w:pos="9026"/>
      </w:tabs>
    </w:pPr>
  </w:style>
  <w:style w:type="character" w:customStyle="1" w:styleId="HeaderChar">
    <w:name w:val="Header Char"/>
    <w:basedOn w:val="DefaultParagraphFont"/>
    <w:link w:val="Header"/>
    <w:uiPriority w:val="99"/>
    <w:rsid w:val="00075357"/>
  </w:style>
  <w:style w:type="character" w:customStyle="1" w:styleId="apple-converted-space">
    <w:name w:val="apple-converted-space"/>
    <w:basedOn w:val="DefaultParagraphFont"/>
    <w:rsid w:val="00531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86A97-582A-BF4B-8C8D-1AF6638BDCB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2732</Words>
  <Characters>15574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mahmood</dc:creator>
  <cp:keywords/>
  <dc:description/>
  <cp:lastModifiedBy>Ancuta Ambrus</cp:lastModifiedBy>
  <cp:revision>2</cp:revision>
  <dcterms:created xsi:type="dcterms:W3CDTF">2023-04-30T16:10:00Z</dcterms:created>
  <dcterms:modified xsi:type="dcterms:W3CDTF">2023-04-30T16:10:00Z</dcterms:modified>
</cp:coreProperties>
</file>