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E91FEA" w14:textId="5EB04264" w:rsidR="00ED1094" w:rsidRPr="00697C43" w:rsidRDefault="008D6B62"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t>Beirniadaeth o erthygl Dr W Gwyn Lewis ar Addysg Ddwyieithog yn yr Unfed Ganrif ar hugain gan roi pwyslais ar y themâu sy’n gysylltiedig ag addysgu’r Gymraeg yn y sector cyfrwng Saesneg.</w:t>
      </w:r>
    </w:p>
    <w:p w14:paraId="1D6D8905" w14:textId="0EF10E4D" w:rsidR="002931E6" w:rsidRPr="00697C43" w:rsidRDefault="008D6B62"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t>Gyda chyhoeddiad ‘Strategaeth Addysg Cyfrwng Cymraeg</w:t>
      </w:r>
      <w:r w:rsidR="003D50C0" w:rsidRPr="00697C43">
        <w:rPr>
          <w:rFonts w:ascii="Times New Roman" w:hAnsi="Times New Roman" w:cs="Times New Roman"/>
          <w:sz w:val="24"/>
          <w:szCs w:val="24"/>
          <w:lang w:val="cy-GB"/>
        </w:rPr>
        <w:t xml:space="preserve">’ </w:t>
      </w:r>
      <w:r w:rsidRPr="00697C43">
        <w:rPr>
          <w:rFonts w:ascii="Times New Roman" w:hAnsi="Times New Roman" w:cs="Times New Roman"/>
          <w:sz w:val="24"/>
          <w:szCs w:val="24"/>
          <w:lang w:val="cy-GB"/>
        </w:rPr>
        <w:t>yn Ebrill 2010, cydnabuwyd gan Gynulliad Cenedlaethol Cymru rôl arweiniol addysg cyfrwng Cymraeg ym maes addysg ddwyieithog ar draws Ewrop a’r byd yn ystod yr hanner can mlynedd ddiwethaf. Fodd bynnag, teimlir ei fod yn bwysig ein bod yn cadw meddwl agored drwy fod yn ymwybodol o’r patrymau a’r modelau sydd ar gael mewn cymunedau dwyieithog eraill sy’n llwyddo i integreiddio dwyieithrwydd i’w systemau addysg. Drwy wneud hynny gallwn ddeall eu perthnasedd i’n sefyllfa ni yng Nghymru.</w:t>
      </w:r>
    </w:p>
    <w:p w14:paraId="769AD03E" w14:textId="2AEFE60C" w:rsidR="00A76764" w:rsidRPr="00697C43" w:rsidRDefault="00780A4C"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Wrth ddarllen </w:t>
      </w:r>
      <w:r w:rsidR="003D50C0" w:rsidRPr="00697C43">
        <w:rPr>
          <w:rFonts w:ascii="Times New Roman" w:hAnsi="Times New Roman" w:cs="Times New Roman"/>
          <w:sz w:val="24"/>
          <w:szCs w:val="24"/>
          <w:lang w:val="cy-GB"/>
        </w:rPr>
        <w:t>erthygl</w:t>
      </w:r>
      <w:r w:rsidRPr="00697C43">
        <w:rPr>
          <w:rFonts w:ascii="Times New Roman" w:hAnsi="Times New Roman" w:cs="Times New Roman"/>
          <w:sz w:val="24"/>
          <w:szCs w:val="24"/>
          <w:lang w:val="cy-GB"/>
        </w:rPr>
        <w:t xml:space="preserve"> Dr W. Gwyn Lewis</w:t>
      </w:r>
      <w:r w:rsidR="003D50C0"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‘Addysg Ddwyieithog yn yr unfed ganrif ar hugain: adolygu’r cyd-destun rhyngwladol’</w:t>
      </w:r>
      <w:r w:rsidR="003D50C0"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am y tro cyntaf, </w:t>
      </w:r>
      <w:r w:rsidR="003D50C0" w:rsidRPr="00697C43">
        <w:rPr>
          <w:rFonts w:ascii="Times New Roman" w:hAnsi="Times New Roman" w:cs="Times New Roman"/>
          <w:sz w:val="24"/>
          <w:szCs w:val="24"/>
          <w:lang w:val="cy-GB"/>
        </w:rPr>
        <w:t>mae’</w:t>
      </w:r>
      <w:r w:rsidRPr="00697C43">
        <w:rPr>
          <w:rFonts w:ascii="Times New Roman" w:hAnsi="Times New Roman" w:cs="Times New Roman"/>
          <w:sz w:val="24"/>
          <w:szCs w:val="24"/>
          <w:lang w:val="cy-GB"/>
        </w:rPr>
        <w:t xml:space="preserve">n gwbl amlwg mai astudiaeth academaidd ac ysgolheigaidd yw’r ddogfen nad yw mewn gwirionedd yn ymwneud </w:t>
      </w:r>
      <w:r w:rsidR="003D50C0" w:rsidRPr="00697C43">
        <w:rPr>
          <w:rFonts w:ascii="Times New Roman" w:hAnsi="Times New Roman" w:cs="Times New Roman"/>
          <w:sz w:val="24"/>
          <w:szCs w:val="24"/>
          <w:lang w:val="cy-GB"/>
        </w:rPr>
        <w:t>â</w:t>
      </w:r>
      <w:r w:rsidRPr="00697C43">
        <w:rPr>
          <w:rFonts w:ascii="Times New Roman" w:hAnsi="Times New Roman" w:cs="Times New Roman"/>
          <w:sz w:val="24"/>
          <w:szCs w:val="24"/>
          <w:lang w:val="cy-GB"/>
        </w:rPr>
        <w:t xml:space="preserve"> </w:t>
      </w:r>
      <w:r w:rsidR="003D50C0" w:rsidRPr="00697C43">
        <w:rPr>
          <w:rFonts w:ascii="Times New Roman" w:hAnsi="Times New Roman" w:cs="Times New Roman"/>
          <w:sz w:val="24"/>
          <w:szCs w:val="24"/>
          <w:lang w:val="cy-GB"/>
        </w:rPr>
        <w:t>ph</w:t>
      </w:r>
      <w:r w:rsidRPr="00697C43">
        <w:rPr>
          <w:rFonts w:ascii="Times New Roman" w:hAnsi="Times New Roman" w:cs="Times New Roman"/>
          <w:sz w:val="24"/>
          <w:szCs w:val="24"/>
          <w:lang w:val="cy-GB"/>
        </w:rPr>
        <w:t>rofiadau athrawon pob dydd ar lawr y dosbarth yn ein hysgolion. I raddau, mae’r ddogfen yn cydnabod hyn pan ddywed</w:t>
      </w:r>
      <w:r w:rsidR="003D50C0" w:rsidRPr="00697C43">
        <w:rPr>
          <w:rFonts w:ascii="Times New Roman" w:hAnsi="Times New Roman" w:cs="Times New Roman"/>
          <w:sz w:val="24"/>
          <w:szCs w:val="24"/>
          <w:lang w:val="cy-GB"/>
        </w:rPr>
        <w:t>:</w:t>
      </w:r>
    </w:p>
    <w:p w14:paraId="110B4586" w14:textId="3159FEA1" w:rsidR="00A76764" w:rsidRPr="00697C43" w:rsidRDefault="0042457E" w:rsidP="00F501A5">
      <w:pPr>
        <w:spacing w:line="276" w:lineRule="auto"/>
        <w:ind w:left="283" w:right="283"/>
        <w:rPr>
          <w:rFonts w:ascii="Times New Roman" w:hAnsi="Times New Roman" w:cs="Times New Roman"/>
          <w:sz w:val="24"/>
          <w:szCs w:val="24"/>
          <w:lang w:val="cy-GB"/>
        </w:rPr>
      </w:pPr>
      <w:r w:rsidRPr="00697C43">
        <w:rPr>
          <w:rFonts w:ascii="Times New Roman" w:hAnsi="Times New Roman" w:cs="Times New Roman"/>
          <w:sz w:val="24"/>
          <w:szCs w:val="24"/>
          <w:lang w:val="cy-GB"/>
        </w:rPr>
        <w:t>“</w:t>
      </w:r>
      <w:r w:rsidR="00780A4C" w:rsidRPr="00697C43">
        <w:rPr>
          <w:rFonts w:ascii="Times New Roman" w:hAnsi="Times New Roman" w:cs="Times New Roman"/>
          <w:sz w:val="24"/>
          <w:szCs w:val="24"/>
          <w:lang w:val="cy-GB"/>
        </w:rPr>
        <w:t xml:space="preserve">Yn y pen draw, onid athrawon ar lawr y dosbarth yw’r bobl allweddol sy’n gorfod gwneud y penderfyniadau pwysicaf mewn perthynas â’r defnydd o ddwy iaith o ddydd i ddydd … A thrwy hynny droi polisi </w:t>
      </w:r>
      <w:r w:rsidRPr="00697C43">
        <w:rPr>
          <w:rFonts w:ascii="Times New Roman" w:hAnsi="Times New Roman" w:cs="Times New Roman"/>
          <w:sz w:val="24"/>
          <w:szCs w:val="24"/>
          <w:lang w:val="cy-GB"/>
        </w:rPr>
        <w:t>(</w:t>
      </w:r>
      <w:r w:rsidR="00780A4C" w:rsidRPr="00697C43">
        <w:rPr>
          <w:rFonts w:ascii="Times New Roman" w:hAnsi="Times New Roman" w:cs="Times New Roman"/>
          <w:sz w:val="24"/>
          <w:szCs w:val="24"/>
          <w:lang w:val="cy-GB"/>
        </w:rPr>
        <w:t>neu hyd yn oed Strategaeth</w:t>
      </w:r>
      <w:r w:rsidRPr="00697C43">
        <w:rPr>
          <w:rFonts w:ascii="Times New Roman" w:hAnsi="Times New Roman" w:cs="Times New Roman"/>
          <w:sz w:val="24"/>
          <w:szCs w:val="24"/>
          <w:lang w:val="cy-GB"/>
        </w:rPr>
        <w:t>)</w:t>
      </w:r>
      <w:r w:rsidR="00780A4C" w:rsidRPr="00697C43">
        <w:rPr>
          <w:rFonts w:ascii="Times New Roman" w:hAnsi="Times New Roman" w:cs="Times New Roman"/>
          <w:sz w:val="24"/>
          <w:szCs w:val="24"/>
          <w:lang w:val="cy-GB"/>
        </w:rPr>
        <w:t xml:space="preserve"> yn weithred ymarferol?</w:t>
      </w:r>
      <w:r w:rsidRPr="00697C43">
        <w:rPr>
          <w:rFonts w:ascii="Times New Roman" w:hAnsi="Times New Roman" w:cs="Times New Roman"/>
          <w:sz w:val="24"/>
          <w:szCs w:val="24"/>
          <w:lang w:val="cy-GB"/>
        </w:rPr>
        <w:t>”</w:t>
      </w:r>
      <w:r w:rsidR="00ED1094" w:rsidRPr="00697C43">
        <w:rPr>
          <w:rFonts w:ascii="Times New Roman" w:hAnsi="Times New Roman" w:cs="Times New Roman"/>
          <w:sz w:val="24"/>
          <w:szCs w:val="24"/>
          <w:lang w:val="cy-GB"/>
        </w:rPr>
        <w:t xml:space="preserve"> (Lewis, 2011: 76). </w:t>
      </w:r>
    </w:p>
    <w:p w14:paraId="209FD1C1" w14:textId="0FDD8CAE" w:rsidR="00ED1094" w:rsidRPr="00697C43" w:rsidRDefault="00215C3A"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 </w:t>
      </w:r>
      <w:r w:rsidR="004B3B3F" w:rsidRPr="00697C43">
        <w:rPr>
          <w:rFonts w:ascii="Times New Roman" w:hAnsi="Times New Roman" w:cs="Times New Roman"/>
          <w:sz w:val="24"/>
          <w:szCs w:val="24"/>
          <w:lang w:val="cy-GB"/>
        </w:rPr>
        <w:t xml:space="preserve">Wrth drafod Addysg Ddwyieithog yn ei </w:t>
      </w:r>
      <w:r w:rsidR="00320059" w:rsidRPr="00697C43">
        <w:rPr>
          <w:rFonts w:ascii="Times New Roman" w:hAnsi="Times New Roman" w:cs="Times New Roman"/>
          <w:sz w:val="24"/>
          <w:szCs w:val="24"/>
          <w:lang w:val="cy-GB"/>
        </w:rPr>
        <w:t>h</w:t>
      </w:r>
      <w:r w:rsidR="004B3B3F" w:rsidRPr="00697C43">
        <w:rPr>
          <w:rFonts w:ascii="Times New Roman" w:hAnsi="Times New Roman" w:cs="Times New Roman"/>
          <w:sz w:val="24"/>
          <w:szCs w:val="24"/>
          <w:lang w:val="cy-GB"/>
        </w:rPr>
        <w:t>ystyr</w:t>
      </w:r>
      <w:r w:rsidR="0042424A" w:rsidRPr="00697C43">
        <w:rPr>
          <w:rFonts w:ascii="Times New Roman" w:hAnsi="Times New Roman" w:cs="Times New Roman"/>
          <w:sz w:val="24"/>
          <w:szCs w:val="24"/>
          <w:lang w:val="cy-GB"/>
        </w:rPr>
        <w:t xml:space="preserve"> llythrennol ehangach</w:t>
      </w:r>
      <w:r w:rsidR="004B3B3F" w:rsidRPr="00697C43">
        <w:rPr>
          <w:rFonts w:ascii="Times New Roman" w:hAnsi="Times New Roman" w:cs="Times New Roman"/>
          <w:sz w:val="24"/>
          <w:szCs w:val="24"/>
          <w:lang w:val="cy-GB"/>
        </w:rPr>
        <w:t>, sef y defnydd o ddwy iaith yn y dosbarth</w:t>
      </w:r>
      <w:r w:rsidR="0042457E" w:rsidRPr="00697C43">
        <w:rPr>
          <w:rFonts w:ascii="Times New Roman" w:hAnsi="Times New Roman" w:cs="Times New Roman"/>
          <w:sz w:val="24"/>
          <w:szCs w:val="24"/>
          <w:lang w:val="cy-GB"/>
        </w:rPr>
        <w:t>,</w:t>
      </w:r>
      <w:r w:rsidR="004B3B3F" w:rsidRPr="00697C43">
        <w:rPr>
          <w:rFonts w:ascii="Times New Roman" w:hAnsi="Times New Roman" w:cs="Times New Roman"/>
          <w:sz w:val="24"/>
          <w:szCs w:val="24"/>
          <w:lang w:val="cy-GB"/>
        </w:rPr>
        <w:t xml:space="preserve"> </w:t>
      </w:r>
      <w:r w:rsidR="0042424A" w:rsidRPr="00697C43">
        <w:rPr>
          <w:rFonts w:ascii="Times New Roman" w:hAnsi="Times New Roman" w:cs="Times New Roman"/>
          <w:sz w:val="24"/>
          <w:szCs w:val="24"/>
          <w:lang w:val="cy-GB"/>
        </w:rPr>
        <w:t xml:space="preserve">mae’n dyfynnu Garcia, </w:t>
      </w:r>
      <w:r w:rsidR="00ED1094" w:rsidRPr="00697C43">
        <w:rPr>
          <w:rFonts w:ascii="Times New Roman" w:hAnsi="Times New Roman" w:cs="Times New Roman"/>
          <w:sz w:val="24"/>
          <w:szCs w:val="24"/>
          <w:lang w:val="cy-GB"/>
        </w:rPr>
        <w:t>(</w:t>
      </w:r>
      <w:r w:rsidR="0042424A" w:rsidRPr="00697C43">
        <w:rPr>
          <w:rFonts w:ascii="Times New Roman" w:hAnsi="Times New Roman" w:cs="Times New Roman"/>
          <w:sz w:val="24"/>
          <w:szCs w:val="24"/>
          <w:lang w:val="cy-GB"/>
        </w:rPr>
        <w:t>2009</w:t>
      </w:r>
      <w:r w:rsidR="00ED1094" w:rsidRPr="00697C43">
        <w:rPr>
          <w:rFonts w:ascii="Times New Roman" w:hAnsi="Times New Roman" w:cs="Times New Roman"/>
          <w:sz w:val="24"/>
          <w:szCs w:val="24"/>
          <w:lang w:val="cy-GB"/>
        </w:rPr>
        <w:t>:</w:t>
      </w:r>
      <w:r w:rsidR="0042424A" w:rsidRPr="00697C43">
        <w:rPr>
          <w:rFonts w:ascii="Times New Roman" w:hAnsi="Times New Roman" w:cs="Times New Roman"/>
          <w:sz w:val="24"/>
          <w:szCs w:val="24"/>
          <w:lang w:val="cy-GB"/>
        </w:rPr>
        <w:t xml:space="preserve"> 290-291</w:t>
      </w:r>
      <w:r w:rsidR="00ED1094" w:rsidRPr="00697C43">
        <w:rPr>
          <w:rFonts w:ascii="Times New Roman" w:hAnsi="Times New Roman" w:cs="Times New Roman"/>
          <w:sz w:val="24"/>
          <w:szCs w:val="24"/>
          <w:lang w:val="cy-GB"/>
        </w:rPr>
        <w:t>)</w:t>
      </w:r>
      <w:r w:rsidR="0042424A" w:rsidRPr="00697C43">
        <w:rPr>
          <w:rFonts w:ascii="Times New Roman" w:hAnsi="Times New Roman" w:cs="Times New Roman"/>
          <w:sz w:val="24"/>
          <w:szCs w:val="24"/>
          <w:lang w:val="cy-GB"/>
        </w:rPr>
        <w:t xml:space="preserve"> </w:t>
      </w:r>
      <w:r w:rsidR="0042457E" w:rsidRPr="00697C43">
        <w:rPr>
          <w:rFonts w:ascii="Times New Roman" w:hAnsi="Times New Roman" w:cs="Times New Roman"/>
          <w:sz w:val="24"/>
          <w:szCs w:val="24"/>
          <w:lang w:val="cy-GB"/>
        </w:rPr>
        <w:t>“</w:t>
      </w:r>
      <w:r w:rsidR="0042424A" w:rsidRPr="00697C43">
        <w:rPr>
          <w:rFonts w:ascii="Times New Roman" w:hAnsi="Times New Roman" w:cs="Times New Roman"/>
          <w:sz w:val="24"/>
          <w:szCs w:val="24"/>
          <w:lang w:val="cy-GB"/>
        </w:rPr>
        <w:t>Even after languages have been allocated, educators must make</w:t>
      </w:r>
      <w:r w:rsidR="0038532C" w:rsidRPr="00697C43">
        <w:rPr>
          <w:rFonts w:ascii="Times New Roman" w:hAnsi="Times New Roman" w:cs="Times New Roman"/>
          <w:sz w:val="24"/>
          <w:szCs w:val="24"/>
          <w:lang w:val="cy-GB"/>
        </w:rPr>
        <w:t xml:space="preserve"> decisions about how languages will be used or arranged in the curriculu</w:t>
      </w:r>
      <w:r w:rsidR="00836B95" w:rsidRPr="00697C43">
        <w:rPr>
          <w:rFonts w:ascii="Times New Roman" w:hAnsi="Times New Roman" w:cs="Times New Roman"/>
          <w:sz w:val="24"/>
          <w:szCs w:val="24"/>
          <w:lang w:val="cy-GB"/>
        </w:rPr>
        <w:t>m</w:t>
      </w:r>
      <w:r w:rsidR="0038532C" w:rsidRPr="00697C43">
        <w:rPr>
          <w:rFonts w:ascii="Times New Roman" w:hAnsi="Times New Roman" w:cs="Times New Roman"/>
          <w:sz w:val="24"/>
          <w:szCs w:val="24"/>
          <w:lang w:val="cy-GB"/>
        </w:rPr>
        <w:t xml:space="preserve"> -</w:t>
      </w:r>
      <w:r w:rsidR="00F95D33">
        <w:rPr>
          <w:rFonts w:ascii="Times New Roman" w:hAnsi="Times New Roman" w:cs="Times New Roman"/>
          <w:sz w:val="24"/>
          <w:szCs w:val="24"/>
          <w:lang w:val="cy-GB"/>
        </w:rPr>
        <w:t xml:space="preserve"> </w:t>
      </w:r>
      <w:r w:rsidR="0038532C" w:rsidRPr="00697C43">
        <w:rPr>
          <w:rFonts w:ascii="Times New Roman" w:hAnsi="Times New Roman" w:cs="Times New Roman"/>
          <w:sz w:val="24"/>
          <w:szCs w:val="24"/>
          <w:lang w:val="cy-GB"/>
        </w:rPr>
        <w:t>either by strictly separating them or by using the</w:t>
      </w:r>
      <w:r w:rsidR="00E01265" w:rsidRPr="00697C43">
        <w:rPr>
          <w:rFonts w:ascii="Times New Roman" w:hAnsi="Times New Roman" w:cs="Times New Roman"/>
          <w:sz w:val="24"/>
          <w:szCs w:val="24"/>
          <w:lang w:val="cy-GB"/>
        </w:rPr>
        <w:t>m</w:t>
      </w:r>
      <w:r w:rsidR="0038532C" w:rsidRPr="00697C43">
        <w:rPr>
          <w:rFonts w:ascii="Times New Roman" w:hAnsi="Times New Roman" w:cs="Times New Roman"/>
          <w:sz w:val="24"/>
          <w:szCs w:val="24"/>
          <w:lang w:val="cy-GB"/>
        </w:rPr>
        <w:t xml:space="preserve"> flexibly</w:t>
      </w:r>
      <w:r w:rsidR="0042457E" w:rsidRPr="00697C43">
        <w:rPr>
          <w:rFonts w:ascii="Times New Roman" w:hAnsi="Times New Roman" w:cs="Times New Roman"/>
          <w:sz w:val="24"/>
          <w:szCs w:val="24"/>
          <w:lang w:val="cy-GB"/>
        </w:rPr>
        <w:t>.” Ond y gwir cas yw n</w:t>
      </w:r>
      <w:r w:rsidR="006E22E0" w:rsidRPr="00697C43">
        <w:rPr>
          <w:rFonts w:ascii="Times New Roman" w:hAnsi="Times New Roman" w:cs="Times New Roman"/>
          <w:sz w:val="24"/>
          <w:szCs w:val="24"/>
          <w:lang w:val="cy-GB"/>
        </w:rPr>
        <w:t>i</w:t>
      </w:r>
      <w:r w:rsidR="0042457E" w:rsidRPr="00697C43">
        <w:rPr>
          <w:rFonts w:ascii="Times New Roman" w:hAnsi="Times New Roman" w:cs="Times New Roman"/>
          <w:sz w:val="24"/>
          <w:szCs w:val="24"/>
          <w:lang w:val="cy-GB"/>
        </w:rPr>
        <w:t xml:space="preserve">d yw’r erthygl yn mynd i’r afael â sut i wireddu y strategaeth yn ymarferol. </w:t>
      </w:r>
    </w:p>
    <w:p w14:paraId="04605977" w14:textId="371D917F" w:rsidR="00ED1094" w:rsidRPr="00697C43" w:rsidRDefault="008D6B62"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Mae felly yn deg i ofyn, cyn bwrw ati i ystyried ymateb personol i’r ddogfen, beth yw profiad a chymwysterau'r awdur yn y maes Dwyieithrwydd yng Nghymru a sy’n rhoi iddo'r hygrededd ymysg y rhai ohonom sydd â diddordeb yn yr iaith, sydd wedi dewis gyrfa addysgu trwy gyfrwng yr iaith ag sydd am sicrhau dyfodol disglair i’r iaith? Trwy ei brofiad fel </w:t>
      </w:r>
      <w:r w:rsidR="0042457E" w:rsidRPr="00697C43">
        <w:rPr>
          <w:rFonts w:ascii="Times New Roman" w:hAnsi="Times New Roman" w:cs="Times New Roman"/>
          <w:sz w:val="24"/>
          <w:szCs w:val="24"/>
          <w:lang w:val="cy-GB"/>
        </w:rPr>
        <w:t>p</w:t>
      </w:r>
      <w:r w:rsidRPr="00697C43">
        <w:rPr>
          <w:rFonts w:ascii="Times New Roman" w:hAnsi="Times New Roman" w:cs="Times New Roman"/>
          <w:sz w:val="24"/>
          <w:szCs w:val="24"/>
          <w:lang w:val="cy-GB"/>
        </w:rPr>
        <w:t xml:space="preserve">ennaeth </w:t>
      </w:r>
      <w:r w:rsidR="0042457E" w:rsidRPr="00697C43">
        <w:rPr>
          <w:rFonts w:ascii="Times New Roman" w:hAnsi="Times New Roman" w:cs="Times New Roman"/>
          <w:sz w:val="24"/>
          <w:szCs w:val="24"/>
          <w:lang w:val="cy-GB"/>
        </w:rPr>
        <w:t>a</w:t>
      </w:r>
      <w:r w:rsidRPr="00697C43">
        <w:rPr>
          <w:rFonts w:ascii="Times New Roman" w:hAnsi="Times New Roman" w:cs="Times New Roman"/>
          <w:sz w:val="24"/>
          <w:szCs w:val="24"/>
          <w:lang w:val="cy-GB"/>
        </w:rPr>
        <w:t xml:space="preserve">dran y Gymraeg mewn </w:t>
      </w:r>
      <w:r w:rsidR="0042457E" w:rsidRPr="00697C43">
        <w:rPr>
          <w:rFonts w:ascii="Times New Roman" w:hAnsi="Times New Roman" w:cs="Times New Roman"/>
          <w:sz w:val="24"/>
          <w:szCs w:val="24"/>
          <w:lang w:val="cy-GB"/>
        </w:rPr>
        <w:t>y</w:t>
      </w:r>
      <w:r w:rsidRPr="00697C43">
        <w:rPr>
          <w:rFonts w:ascii="Times New Roman" w:hAnsi="Times New Roman" w:cs="Times New Roman"/>
          <w:sz w:val="24"/>
          <w:szCs w:val="24"/>
          <w:lang w:val="cy-GB"/>
        </w:rPr>
        <w:t xml:space="preserve">sgol </w:t>
      </w:r>
      <w:r w:rsidR="0042457E" w:rsidRPr="00697C43">
        <w:rPr>
          <w:rFonts w:ascii="Times New Roman" w:hAnsi="Times New Roman" w:cs="Times New Roman"/>
          <w:sz w:val="24"/>
          <w:szCs w:val="24"/>
          <w:lang w:val="cy-GB"/>
        </w:rPr>
        <w:t>u</w:t>
      </w:r>
      <w:r w:rsidRPr="00697C43">
        <w:rPr>
          <w:rFonts w:ascii="Times New Roman" w:hAnsi="Times New Roman" w:cs="Times New Roman"/>
          <w:sz w:val="24"/>
          <w:szCs w:val="24"/>
          <w:lang w:val="cy-GB"/>
        </w:rPr>
        <w:t>wchradd, ei gyfnod fel trefnydd/ymgynghorydd y Gymraeg mewn awdurdod addysg</w:t>
      </w:r>
      <w:r w:rsidR="0042457E" w:rsidRPr="00697C43">
        <w:rPr>
          <w:rFonts w:ascii="Times New Roman" w:hAnsi="Times New Roman" w:cs="Times New Roman"/>
          <w:sz w:val="24"/>
          <w:szCs w:val="24"/>
          <w:lang w:val="cy-GB"/>
        </w:rPr>
        <w:t xml:space="preserve">, </w:t>
      </w:r>
      <w:r w:rsidRPr="00697C43">
        <w:rPr>
          <w:rFonts w:ascii="Times New Roman" w:hAnsi="Times New Roman" w:cs="Times New Roman"/>
          <w:sz w:val="24"/>
          <w:szCs w:val="24"/>
          <w:lang w:val="cy-GB"/>
        </w:rPr>
        <w:t>a’i gyfrifoldeb fel uwch ddarlithydd mewn addysg ym Mhrifysgol Bangor, gallwn fod yn gwbl ffyddiog fod gan</w:t>
      </w:r>
      <w:r w:rsidR="0042457E" w:rsidRPr="00697C43">
        <w:rPr>
          <w:rFonts w:ascii="Times New Roman" w:hAnsi="Times New Roman" w:cs="Times New Roman"/>
          <w:sz w:val="24"/>
          <w:szCs w:val="24"/>
          <w:lang w:val="cy-GB"/>
        </w:rPr>
        <w:t xml:space="preserve"> Dr Gwyn Lewis</w:t>
      </w:r>
      <w:r w:rsidRPr="00697C43">
        <w:rPr>
          <w:rFonts w:ascii="Times New Roman" w:hAnsi="Times New Roman" w:cs="Times New Roman"/>
          <w:sz w:val="24"/>
          <w:szCs w:val="24"/>
          <w:lang w:val="cy-GB"/>
        </w:rPr>
        <w:t xml:space="preserve"> yr awdurdod a’r hygrededd i drafod a’n harwain ym maes addysg Gymraeg boed iaith gyntaf neu ail-iaith</w:t>
      </w:r>
      <w:r w:rsidR="0042457E" w:rsidRPr="00697C43">
        <w:rPr>
          <w:rFonts w:ascii="Times New Roman" w:hAnsi="Times New Roman" w:cs="Times New Roman"/>
          <w:sz w:val="24"/>
          <w:szCs w:val="24"/>
          <w:lang w:val="cy-GB"/>
        </w:rPr>
        <w:t xml:space="preserve">. </w:t>
      </w:r>
    </w:p>
    <w:p w14:paraId="77488939" w14:textId="2EF4E657" w:rsidR="00ED1094" w:rsidRPr="00697C43" w:rsidRDefault="008D6B62"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t>Un o’r agweddau mwyaf dryslyd sy’n wynebu addysgwyr yng Nghymru yw ceisio diffinio a chytuno ar beth yn union a olygir wrth addysg ddwyieithog ac ysgolion dwyieithog neu</w:t>
      </w:r>
      <w:r w:rsidR="0042457E"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ddwyieithrwydd yn ein hysgolion. Yn </w:t>
      </w:r>
      <w:r w:rsidR="0042457E" w:rsidRPr="00697C43">
        <w:rPr>
          <w:rFonts w:ascii="Times New Roman" w:hAnsi="Times New Roman" w:cs="Times New Roman"/>
          <w:sz w:val="24"/>
          <w:szCs w:val="24"/>
          <w:lang w:val="cy-GB"/>
        </w:rPr>
        <w:t>ô</w:t>
      </w:r>
      <w:r w:rsidRPr="00697C43">
        <w:rPr>
          <w:rFonts w:ascii="Times New Roman" w:hAnsi="Times New Roman" w:cs="Times New Roman"/>
          <w:sz w:val="24"/>
          <w:szCs w:val="24"/>
          <w:lang w:val="cy-GB"/>
        </w:rPr>
        <w:t>l Baker</w:t>
      </w:r>
      <w:r w:rsidR="0042457E"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(20</w:t>
      </w:r>
      <w:r w:rsidR="0042457E" w:rsidRPr="00697C43">
        <w:rPr>
          <w:rFonts w:ascii="Times New Roman" w:hAnsi="Times New Roman" w:cs="Times New Roman"/>
          <w:sz w:val="24"/>
          <w:szCs w:val="24"/>
          <w:lang w:val="cy-GB"/>
        </w:rPr>
        <w:t>0</w:t>
      </w:r>
      <w:r w:rsidRPr="00697C43">
        <w:rPr>
          <w:rFonts w:ascii="Times New Roman" w:hAnsi="Times New Roman" w:cs="Times New Roman"/>
          <w:sz w:val="24"/>
          <w:szCs w:val="24"/>
          <w:lang w:val="cy-GB"/>
        </w:rPr>
        <w:t xml:space="preserve">6: 213) mae dwyieithrwydd yn cynnig </w:t>
      </w:r>
      <w:r w:rsidR="0042457E"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a simple label for a complex phenomenon</w:t>
      </w:r>
      <w:r w:rsidR="0042457E"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Fodd bynnag, ni allaf gytuno gyda Dr Lewis pan noda yn ei ddogfen fod “Addysg Cyfrwng Cymraeg a dwyieithrwydd erbyn heddiw yn cwmpasu amrywiaeth helaeth o arferion o ddulliau - o’r wers Gymraeg ail-iaith mewn ysgolion cyfrwng Saesneg”</w:t>
      </w:r>
      <w:r w:rsidR="003C36C0"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Hyd y gwelaf</w:t>
      </w:r>
      <w:r w:rsidR="003C36C0"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nid oes tystiolaeth fod unrhyw ysgol yn y sector cyfrwng Saesneg yn honni ei bod yn cynnig darpariaeth ddwyieithog i’w disgyblion.</w:t>
      </w:r>
      <w:r w:rsidR="006E22E0" w:rsidRPr="00697C43">
        <w:rPr>
          <w:rFonts w:ascii="Times New Roman" w:hAnsi="Times New Roman" w:cs="Times New Roman"/>
          <w:sz w:val="24"/>
          <w:szCs w:val="24"/>
          <w:lang w:val="cy-GB"/>
        </w:rPr>
        <w:t xml:space="preserve"> Nid ysgolion dwyieithog mohonynt ond ysgolion cyfrwng Saesneg.</w:t>
      </w:r>
      <w:r w:rsidRPr="00697C43">
        <w:rPr>
          <w:rFonts w:ascii="Times New Roman" w:hAnsi="Times New Roman" w:cs="Times New Roman"/>
          <w:sz w:val="24"/>
          <w:szCs w:val="24"/>
          <w:lang w:val="cy-GB"/>
        </w:rPr>
        <w:t xml:space="preserve"> Er hynny, rhaid cytuno gydag </w:t>
      </w:r>
      <w:r w:rsidRPr="00697C43">
        <w:rPr>
          <w:rFonts w:ascii="Times New Roman" w:hAnsi="Times New Roman" w:cs="Times New Roman"/>
          <w:sz w:val="24"/>
          <w:szCs w:val="24"/>
          <w:lang w:val="cy-GB"/>
        </w:rPr>
        <w:lastRenderedPageBreak/>
        <w:t>ymdrech Llywodraeth Cynulliad Cymru</w:t>
      </w:r>
      <w:r w:rsidR="003C36C0" w:rsidRPr="00697C43">
        <w:rPr>
          <w:rFonts w:ascii="Times New Roman" w:hAnsi="Times New Roman" w:cs="Times New Roman"/>
          <w:sz w:val="24"/>
          <w:szCs w:val="24"/>
          <w:lang w:val="cy-GB"/>
        </w:rPr>
        <w:t xml:space="preserve">, </w:t>
      </w:r>
      <w:r w:rsidRPr="00697C43">
        <w:rPr>
          <w:rFonts w:ascii="Times New Roman" w:hAnsi="Times New Roman" w:cs="Times New Roman"/>
          <w:sz w:val="24"/>
          <w:szCs w:val="24"/>
          <w:lang w:val="cy-GB"/>
        </w:rPr>
        <w:t>gweler Strategaeth Addysg Cyfrwng Cymraeg - Ebrill 2010</w:t>
      </w:r>
      <w:r w:rsidR="003C36C0"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w:t>
      </w:r>
      <w:r w:rsidR="003C36C0" w:rsidRPr="00697C43">
        <w:rPr>
          <w:rFonts w:ascii="Times New Roman" w:hAnsi="Times New Roman" w:cs="Times New Roman"/>
          <w:sz w:val="24"/>
          <w:szCs w:val="24"/>
          <w:lang w:val="cy-GB"/>
        </w:rPr>
        <w:t>i</w:t>
      </w:r>
      <w:r w:rsidRPr="00697C43">
        <w:rPr>
          <w:rFonts w:ascii="Times New Roman" w:hAnsi="Times New Roman" w:cs="Times New Roman"/>
          <w:sz w:val="24"/>
          <w:szCs w:val="24"/>
          <w:lang w:val="cy-GB"/>
        </w:rPr>
        <w:t xml:space="preserve"> gategoreiddio ysgolion yn ôl y ddarpariaeth cyfrwng Cymraeg er </w:t>
      </w:r>
      <w:r w:rsidR="003C36C0" w:rsidRPr="00697C43">
        <w:rPr>
          <w:rFonts w:ascii="Times New Roman" w:hAnsi="Times New Roman" w:cs="Times New Roman"/>
          <w:sz w:val="24"/>
          <w:szCs w:val="24"/>
          <w:lang w:val="cy-GB"/>
        </w:rPr>
        <w:t>ei fod yn</w:t>
      </w:r>
      <w:r w:rsidRPr="00697C43">
        <w:rPr>
          <w:rFonts w:ascii="Times New Roman" w:hAnsi="Times New Roman" w:cs="Times New Roman"/>
          <w:sz w:val="24"/>
          <w:szCs w:val="24"/>
          <w:lang w:val="cy-GB"/>
        </w:rPr>
        <w:t xml:space="preserve"> cydnabod “nid yw darpariaeth ddwyieithog bob amser yn sicrhau bod unigolyn yn datblygu i fod yn siaradwr dwyieithog</w:t>
      </w:r>
      <w:r w:rsidR="003C36C0" w:rsidRPr="00697C43">
        <w:rPr>
          <w:rFonts w:ascii="Times New Roman" w:hAnsi="Times New Roman" w:cs="Times New Roman"/>
          <w:sz w:val="24"/>
          <w:szCs w:val="24"/>
          <w:lang w:val="cy-GB"/>
        </w:rPr>
        <w:t xml:space="preserve">” </w:t>
      </w:r>
      <w:r w:rsidRPr="00697C43">
        <w:rPr>
          <w:rFonts w:ascii="Times New Roman" w:hAnsi="Times New Roman" w:cs="Times New Roman"/>
          <w:sz w:val="24"/>
          <w:szCs w:val="24"/>
          <w:lang w:val="cy-GB"/>
        </w:rPr>
        <w:t>(Ll</w:t>
      </w:r>
      <w:r w:rsidR="00ED1094" w:rsidRPr="00697C43">
        <w:rPr>
          <w:rFonts w:ascii="Times New Roman" w:hAnsi="Times New Roman" w:cs="Times New Roman"/>
          <w:sz w:val="24"/>
          <w:szCs w:val="24"/>
          <w:lang w:val="cy-GB"/>
        </w:rPr>
        <w:t>CC,</w:t>
      </w:r>
      <w:r w:rsidRPr="00697C43">
        <w:rPr>
          <w:rFonts w:ascii="Times New Roman" w:hAnsi="Times New Roman" w:cs="Times New Roman"/>
          <w:sz w:val="24"/>
          <w:szCs w:val="24"/>
          <w:lang w:val="cy-GB"/>
        </w:rPr>
        <w:t xml:space="preserve"> 2010: </w:t>
      </w:r>
      <w:r w:rsidR="00ED1094" w:rsidRPr="00697C43">
        <w:rPr>
          <w:rFonts w:ascii="Times New Roman" w:hAnsi="Times New Roman" w:cs="Times New Roman"/>
          <w:sz w:val="24"/>
          <w:szCs w:val="24"/>
          <w:lang w:val="cy-GB"/>
        </w:rPr>
        <w:t>9</w:t>
      </w:r>
      <w:r w:rsidRPr="00697C43">
        <w:rPr>
          <w:rFonts w:ascii="Times New Roman" w:hAnsi="Times New Roman" w:cs="Times New Roman"/>
          <w:sz w:val="24"/>
          <w:szCs w:val="24"/>
          <w:lang w:val="cy-GB"/>
        </w:rPr>
        <w:t>). Mae Garcia yn ei llyfr Bilingual Education in the 21</w:t>
      </w:r>
      <w:r w:rsidRPr="00697C43">
        <w:rPr>
          <w:rFonts w:ascii="Times New Roman" w:hAnsi="Times New Roman" w:cs="Times New Roman"/>
          <w:sz w:val="24"/>
          <w:szCs w:val="24"/>
          <w:vertAlign w:val="superscript"/>
          <w:lang w:val="cy-GB"/>
        </w:rPr>
        <w:t>st</w:t>
      </w:r>
      <w:r w:rsidR="003C36C0" w:rsidRPr="00697C43">
        <w:rPr>
          <w:rFonts w:ascii="Times New Roman" w:hAnsi="Times New Roman" w:cs="Times New Roman"/>
          <w:sz w:val="24"/>
          <w:szCs w:val="24"/>
          <w:lang w:val="cy-GB"/>
        </w:rPr>
        <w:t xml:space="preserve"> </w:t>
      </w:r>
      <w:r w:rsidRPr="00697C43">
        <w:rPr>
          <w:rFonts w:ascii="Times New Roman" w:hAnsi="Times New Roman" w:cs="Times New Roman"/>
          <w:sz w:val="24"/>
          <w:szCs w:val="24"/>
          <w:lang w:val="cy-GB"/>
        </w:rPr>
        <w:t xml:space="preserve">centuary: A global Perspective yn </w:t>
      </w:r>
      <w:r w:rsidR="003C36C0" w:rsidRPr="00697C43">
        <w:rPr>
          <w:rFonts w:ascii="Times New Roman" w:hAnsi="Times New Roman" w:cs="Times New Roman"/>
          <w:sz w:val="24"/>
          <w:szCs w:val="24"/>
          <w:lang w:val="cy-GB"/>
        </w:rPr>
        <w:t>tynnu’n sylw at</w:t>
      </w:r>
      <w:r w:rsidRPr="00697C43">
        <w:rPr>
          <w:rFonts w:ascii="Times New Roman" w:hAnsi="Times New Roman" w:cs="Times New Roman"/>
          <w:sz w:val="24"/>
          <w:szCs w:val="24"/>
          <w:lang w:val="cy-GB"/>
        </w:rPr>
        <w:t xml:space="preserve"> </w:t>
      </w:r>
      <w:r w:rsidR="003C36C0" w:rsidRPr="00697C43">
        <w:rPr>
          <w:rFonts w:ascii="Times New Roman" w:hAnsi="Times New Roman" w:cs="Times New Roman"/>
          <w:sz w:val="24"/>
          <w:szCs w:val="24"/>
          <w:lang w:val="cy-GB"/>
        </w:rPr>
        <w:t>sut</w:t>
      </w:r>
      <w:r w:rsidRPr="00697C43">
        <w:rPr>
          <w:rFonts w:ascii="Times New Roman" w:hAnsi="Times New Roman" w:cs="Times New Roman"/>
          <w:sz w:val="24"/>
          <w:szCs w:val="24"/>
          <w:lang w:val="cy-GB"/>
        </w:rPr>
        <w:t xml:space="preserve"> y mae addysg ddwyieithog wirioneddol yn golygu cyflwyno cynnwys pynciol trwy gyfrwng dwy neu fwy o ieithoedd mewn ffordd integreiddiol a phwrpasol - nid dim ond mewn gwersi iaith yn unig. Ategir hyn gan nifer o adroddiadau eraill gan gynnwys Donaldson sydd yn ei adroddiad ‘Dyfodol Llwyddiannus</w:t>
      </w:r>
      <w:r w:rsidR="003C36C0"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yn argymell y dylid dysgu ac addysgu’r Gymraeg nid fel iaith ynysig ond yn hytrach mewn dull integredig sydd yn cyflwyno nifer o ieithoedd yn ogystal â chyfuno addysgu </w:t>
      </w:r>
      <w:r w:rsidR="003C36C0" w:rsidRPr="00697C43">
        <w:rPr>
          <w:rFonts w:ascii="Times New Roman" w:hAnsi="Times New Roman" w:cs="Times New Roman"/>
          <w:sz w:val="24"/>
          <w:szCs w:val="24"/>
          <w:lang w:val="cy-GB"/>
        </w:rPr>
        <w:t>ail-iaith</w:t>
      </w:r>
      <w:r w:rsidRPr="00697C43">
        <w:rPr>
          <w:rFonts w:ascii="Times New Roman" w:hAnsi="Times New Roman" w:cs="Times New Roman"/>
          <w:sz w:val="24"/>
          <w:szCs w:val="24"/>
          <w:lang w:val="cy-GB"/>
        </w:rPr>
        <w:t xml:space="preserve"> </w:t>
      </w:r>
      <w:r w:rsidR="003C36C0" w:rsidRPr="00697C43">
        <w:rPr>
          <w:rFonts w:ascii="Times New Roman" w:hAnsi="Times New Roman" w:cs="Times New Roman"/>
          <w:sz w:val="24"/>
          <w:szCs w:val="24"/>
          <w:lang w:val="cy-GB"/>
        </w:rPr>
        <w:t>â</w:t>
      </w:r>
      <w:r w:rsidRPr="00697C43">
        <w:rPr>
          <w:rFonts w:ascii="Times New Roman" w:hAnsi="Times New Roman" w:cs="Times New Roman"/>
          <w:sz w:val="24"/>
          <w:szCs w:val="24"/>
          <w:lang w:val="cy-GB"/>
        </w:rPr>
        <w:t xml:space="preserve"> phynciau eraill. </w:t>
      </w:r>
      <w:r w:rsidR="003C36C0" w:rsidRPr="00697C43">
        <w:rPr>
          <w:rFonts w:ascii="Times New Roman" w:hAnsi="Times New Roman" w:cs="Times New Roman"/>
          <w:sz w:val="24"/>
          <w:szCs w:val="24"/>
          <w:lang w:val="cy-GB"/>
        </w:rPr>
        <w:t>Dros y blynyddoedd, ceir</w:t>
      </w:r>
      <w:r w:rsidRPr="00697C43">
        <w:rPr>
          <w:rFonts w:ascii="Times New Roman" w:hAnsi="Times New Roman" w:cs="Times New Roman"/>
          <w:sz w:val="24"/>
          <w:szCs w:val="24"/>
          <w:lang w:val="cy-GB"/>
        </w:rPr>
        <w:t xml:space="preserve"> digon o dystiolaeth</w:t>
      </w:r>
      <w:r w:rsidR="003C36C0" w:rsidRPr="00697C43">
        <w:rPr>
          <w:rFonts w:ascii="Times New Roman" w:hAnsi="Times New Roman" w:cs="Times New Roman"/>
          <w:sz w:val="24"/>
          <w:szCs w:val="24"/>
          <w:lang w:val="cy-GB"/>
        </w:rPr>
        <w:t xml:space="preserve"> </w:t>
      </w:r>
      <w:r w:rsidRPr="00697C43">
        <w:rPr>
          <w:rFonts w:ascii="Times New Roman" w:hAnsi="Times New Roman" w:cs="Times New Roman"/>
          <w:sz w:val="24"/>
          <w:szCs w:val="24"/>
          <w:lang w:val="cy-GB"/>
        </w:rPr>
        <w:t>mewn amrywiol adroddiadau gan gynnwys adroddiadau Estyn</w:t>
      </w:r>
      <w:r w:rsidR="003C36C0" w:rsidRPr="00697C43">
        <w:rPr>
          <w:rFonts w:ascii="Times New Roman" w:hAnsi="Times New Roman" w:cs="Times New Roman"/>
          <w:sz w:val="24"/>
          <w:szCs w:val="24"/>
          <w:lang w:val="cy-GB"/>
        </w:rPr>
        <w:t xml:space="preserve"> </w:t>
      </w:r>
      <w:r w:rsidRPr="00697C43">
        <w:rPr>
          <w:rFonts w:ascii="Times New Roman" w:hAnsi="Times New Roman" w:cs="Times New Roman"/>
          <w:sz w:val="24"/>
          <w:szCs w:val="24"/>
          <w:lang w:val="cy-GB"/>
        </w:rPr>
        <w:t>i ddangos mai prin yw’r enghreifftiau lle mae'r hyn a ddisgrifir gan Colin Baker yn ‘drip feed language programmes</w:t>
      </w:r>
      <w:r w:rsidR="003C36C0"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 sef gwersi Cymraeg ail-iaith </w:t>
      </w:r>
      <w:r w:rsidR="003C36C0" w:rsidRPr="00697C43">
        <w:rPr>
          <w:rFonts w:ascii="Times New Roman" w:hAnsi="Times New Roman" w:cs="Times New Roman"/>
          <w:sz w:val="24"/>
          <w:szCs w:val="24"/>
          <w:lang w:val="cy-GB"/>
        </w:rPr>
        <w:t>hanner awr</w:t>
      </w:r>
      <w:r w:rsidRPr="00697C43">
        <w:rPr>
          <w:rFonts w:ascii="Times New Roman" w:hAnsi="Times New Roman" w:cs="Times New Roman"/>
          <w:sz w:val="24"/>
          <w:szCs w:val="24"/>
          <w:lang w:val="cy-GB"/>
        </w:rPr>
        <w:t xml:space="preserve"> y dydd, yn arwain at ddisgyblion dwyieithog.</w:t>
      </w:r>
    </w:p>
    <w:p w14:paraId="0EE2830D" w14:textId="31635D75" w:rsidR="00ED1094" w:rsidRPr="00697C43" w:rsidRDefault="008D6B62"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t>Mae Dr Lewis yn mynd ymlaen i drafod ‘modelau addysg ddwyieithog traddodiadol’ gan roi pwyslais ar ddiffiniadau arbenigwyr megis W.F.Mackey (1970)</w:t>
      </w:r>
      <w:r w:rsidR="003C36C0"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Garcia (2009) a Baker (2006) sy’n crynhoi prif nodweddion y gwahanol fodelau gostyngol sef ‘gwan’ a nodweddion cynyddol sef</w:t>
      </w:r>
      <w:r w:rsidR="003C36C0" w:rsidRPr="00697C43">
        <w:rPr>
          <w:rFonts w:ascii="Times New Roman" w:hAnsi="Times New Roman" w:cs="Times New Roman"/>
          <w:sz w:val="24"/>
          <w:szCs w:val="24"/>
          <w:lang w:val="cy-GB"/>
        </w:rPr>
        <w:t xml:space="preserve"> </w:t>
      </w:r>
      <w:r w:rsidRPr="00697C43">
        <w:rPr>
          <w:rFonts w:ascii="Times New Roman" w:hAnsi="Times New Roman" w:cs="Times New Roman"/>
          <w:sz w:val="24"/>
          <w:szCs w:val="24"/>
          <w:lang w:val="cy-GB"/>
        </w:rPr>
        <w:t>‘cryf’ ar addysg ddwyieithog. Yn anffodus, ymddengys mai modelau gostyngol neu wan a geir yn y mwyafrif o ysgolion cyfrwng Saesneg ble addysgir y Gymraeg ail-iaith yn ynysig mewn cyfnodau byr heb unrhyw berthnasedd i</w:t>
      </w:r>
      <w:r w:rsidR="003C36C0"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neu gysylltiad â gweddill y cwricwlwm. Lle mae modelau cynyddol neu gryf yn y cwestiwn, megis addysg drochi, mewn ysgolion dwyieithog y gwelir hyn yn bennaf lle mae disgyblion yn symud o addysg cyfrwng Saesneg </w:t>
      </w:r>
      <w:r w:rsidR="008D35C1" w:rsidRPr="00697C43">
        <w:rPr>
          <w:rFonts w:ascii="Times New Roman" w:hAnsi="Times New Roman" w:cs="Times New Roman"/>
          <w:sz w:val="24"/>
          <w:szCs w:val="24"/>
          <w:lang w:val="cy-GB"/>
        </w:rPr>
        <w:t>i</w:t>
      </w:r>
      <w:r w:rsidRPr="00697C43">
        <w:rPr>
          <w:rFonts w:ascii="Times New Roman" w:hAnsi="Times New Roman" w:cs="Times New Roman"/>
          <w:sz w:val="24"/>
          <w:szCs w:val="24"/>
          <w:lang w:val="cy-GB"/>
        </w:rPr>
        <w:t xml:space="preserve"> addysg cyfrwng Cymraeg. Mae Adroddiad Estyn</w:t>
      </w:r>
      <w:r w:rsidR="008D35C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‘Cymraeg yng nghyfnod allweddol 2 a chyfnod allweddol 3 mewn ysgolion cyfrwng Cymraeg neu ddwyieithog</w:t>
      </w:r>
      <w:r w:rsidR="008D35C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w:t>
      </w:r>
      <w:r w:rsidR="00ED1094"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2018)</w:t>
      </w:r>
      <w:r w:rsidR="008D35C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yn canmol y trefniadau effeithiol a welir mewn rhai awdurdodau sy’n cynnig cyfleoedd</w:t>
      </w:r>
      <w:r w:rsidR="008D35C1" w:rsidRPr="00697C43">
        <w:rPr>
          <w:rFonts w:ascii="Times New Roman" w:hAnsi="Times New Roman" w:cs="Times New Roman"/>
          <w:sz w:val="24"/>
          <w:szCs w:val="24"/>
          <w:lang w:val="cy-GB"/>
        </w:rPr>
        <w:t xml:space="preserve"> i </w:t>
      </w:r>
      <w:r w:rsidRPr="00697C43">
        <w:rPr>
          <w:rFonts w:ascii="Times New Roman" w:hAnsi="Times New Roman" w:cs="Times New Roman"/>
          <w:sz w:val="24"/>
          <w:szCs w:val="24"/>
          <w:lang w:val="cy-GB"/>
        </w:rPr>
        <w:t>garfan newydd o ddisgyblion</w:t>
      </w:r>
      <w:r w:rsidR="008D35C1" w:rsidRPr="00697C43">
        <w:rPr>
          <w:rFonts w:ascii="Times New Roman" w:hAnsi="Times New Roman" w:cs="Times New Roman"/>
          <w:sz w:val="24"/>
          <w:szCs w:val="24"/>
          <w:lang w:val="cy-GB"/>
        </w:rPr>
        <w:t xml:space="preserve"> di-Gymraeg </w:t>
      </w:r>
      <w:r w:rsidRPr="00697C43">
        <w:rPr>
          <w:rFonts w:ascii="Times New Roman" w:hAnsi="Times New Roman" w:cs="Times New Roman"/>
          <w:sz w:val="24"/>
          <w:szCs w:val="24"/>
          <w:lang w:val="cy-GB"/>
        </w:rPr>
        <w:t xml:space="preserve">ddatblygu eu medrau yn y Gymraeg mewn sefydliadau addysg ddwyieithog. Fodd bynnag, </w:t>
      </w:r>
      <w:r w:rsidR="008D35C1" w:rsidRPr="00697C43">
        <w:rPr>
          <w:rFonts w:ascii="Times New Roman" w:hAnsi="Times New Roman" w:cs="Times New Roman"/>
          <w:sz w:val="24"/>
          <w:szCs w:val="24"/>
          <w:lang w:val="cy-GB"/>
        </w:rPr>
        <w:t>â</w:t>
      </w:r>
      <w:r w:rsidRPr="00697C43">
        <w:rPr>
          <w:rFonts w:ascii="Times New Roman" w:hAnsi="Times New Roman" w:cs="Times New Roman"/>
          <w:sz w:val="24"/>
          <w:szCs w:val="24"/>
          <w:lang w:val="cy-GB"/>
        </w:rPr>
        <w:t xml:space="preserve"> yr adroddiad ymlaen i bwysleisio nad yw’r trefniadau cystal yn y rhan fwyaf o awdurdodau eraill os ydynt yn bodoli o gwbl.</w:t>
      </w:r>
    </w:p>
    <w:p w14:paraId="7BFFEF5E" w14:textId="1FB70859" w:rsidR="009C25A0" w:rsidRPr="00697C43" w:rsidRDefault="008D6B62"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t>Mae adroddiad/ymchwil Dr W. Gwyn Lewis yn cyfeirio at y perygl o gymharu'r hyn sy’n digwydd mewn addysg ddwyieithog yn rhyngwladol</w:t>
      </w:r>
      <w:r w:rsidR="008D35C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w:t>
      </w:r>
      <w:r w:rsidR="008D35C1" w:rsidRPr="00697C43">
        <w:rPr>
          <w:rFonts w:ascii="Times New Roman" w:hAnsi="Times New Roman" w:cs="Times New Roman"/>
          <w:sz w:val="24"/>
          <w:szCs w:val="24"/>
          <w:lang w:val="cy-GB"/>
        </w:rPr>
        <w:t>megis</w:t>
      </w:r>
      <w:r w:rsidRPr="00697C43">
        <w:rPr>
          <w:rFonts w:ascii="Times New Roman" w:hAnsi="Times New Roman" w:cs="Times New Roman"/>
          <w:sz w:val="24"/>
          <w:szCs w:val="24"/>
          <w:lang w:val="cy-GB"/>
        </w:rPr>
        <w:t xml:space="preserve"> yng Nghanada</w:t>
      </w:r>
      <w:r w:rsidR="008D35C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gyda’n sefyllfa ni yng Nghymru. Mae’r sefyllfa yn</w:t>
      </w:r>
      <w:r w:rsidR="00F95D33">
        <w:rPr>
          <w:rFonts w:ascii="Times New Roman" w:hAnsi="Times New Roman" w:cs="Times New Roman"/>
          <w:sz w:val="24"/>
          <w:szCs w:val="24"/>
          <w:lang w:val="cy-GB"/>
        </w:rPr>
        <w:t xml:space="preserve"> </w:t>
      </w:r>
      <w:r w:rsidRPr="00697C43">
        <w:rPr>
          <w:rFonts w:ascii="Times New Roman" w:hAnsi="Times New Roman" w:cs="Times New Roman"/>
          <w:sz w:val="24"/>
          <w:szCs w:val="24"/>
          <w:lang w:val="cy-GB"/>
        </w:rPr>
        <w:t xml:space="preserve">wahanol iawn lle mae addysgu mewn dwy iaith yn y cwestiwn. Eglura Johnnstone </w:t>
      </w:r>
      <w:r w:rsidR="008D35C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2002</w:t>
      </w:r>
      <w:r w:rsidR="008D35C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a Cummins </w:t>
      </w:r>
      <w:r w:rsidR="008D35C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2008</w:t>
      </w:r>
      <w:r w:rsidR="008D35C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y ceir dwy iaith gref yng Nghanada</w:t>
      </w:r>
      <w:r w:rsidR="008D35C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sef Saesneg a Ffrangeg</w:t>
      </w:r>
      <w:r w:rsidR="008D35C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tra yng Nghymru ceir un iaith fwyafrifol</w:t>
      </w:r>
      <w:r w:rsidR="008D35C1" w:rsidRPr="00697C43">
        <w:rPr>
          <w:rFonts w:ascii="Times New Roman" w:hAnsi="Times New Roman" w:cs="Times New Roman"/>
          <w:sz w:val="24"/>
          <w:szCs w:val="24"/>
          <w:lang w:val="cy-GB"/>
        </w:rPr>
        <w:t xml:space="preserve">, </w:t>
      </w:r>
      <w:r w:rsidRPr="00697C43">
        <w:rPr>
          <w:rFonts w:ascii="Times New Roman" w:hAnsi="Times New Roman" w:cs="Times New Roman"/>
          <w:sz w:val="24"/>
          <w:szCs w:val="24"/>
          <w:lang w:val="cy-GB"/>
        </w:rPr>
        <w:t>Saesneg</w:t>
      </w:r>
      <w:r w:rsidR="008D35C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ac un iaith leiafrifol</w:t>
      </w:r>
      <w:r w:rsidR="008D35C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Cymraeg. Dyfynna Baker </w:t>
      </w:r>
      <w:r w:rsidR="008D35C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2006</w:t>
      </w:r>
      <w:r w:rsidR="008D35C1" w:rsidRPr="00697C43">
        <w:rPr>
          <w:rFonts w:ascii="Times New Roman" w:hAnsi="Times New Roman" w:cs="Times New Roman"/>
          <w:sz w:val="24"/>
          <w:szCs w:val="24"/>
          <w:lang w:val="cy-GB"/>
        </w:rPr>
        <w:t>), “</w:t>
      </w:r>
      <w:r w:rsidRPr="00697C43">
        <w:rPr>
          <w:rFonts w:ascii="Times New Roman" w:hAnsi="Times New Roman" w:cs="Times New Roman"/>
          <w:sz w:val="24"/>
          <w:szCs w:val="24"/>
          <w:lang w:val="cy-GB"/>
        </w:rPr>
        <w:t>Oherwydd llwyddiant addysg drochi yng Nghanada, fe’n rhybuddir rhag cyffredinoli wrth ystyried addysg drochi mewn gwledydd eraill.</w:t>
      </w:r>
      <w:r w:rsidR="008D35C1" w:rsidRPr="00697C43">
        <w:rPr>
          <w:rFonts w:ascii="Times New Roman" w:hAnsi="Times New Roman" w:cs="Times New Roman"/>
          <w:sz w:val="24"/>
          <w:szCs w:val="24"/>
          <w:lang w:val="cy-GB"/>
        </w:rPr>
        <w:t xml:space="preserve">” </w:t>
      </w:r>
      <w:r w:rsidR="001D27C9" w:rsidRPr="00697C43">
        <w:rPr>
          <w:rFonts w:ascii="Times New Roman" w:hAnsi="Times New Roman" w:cs="Times New Roman"/>
          <w:sz w:val="24"/>
          <w:szCs w:val="24"/>
          <w:lang w:val="cy-GB"/>
        </w:rPr>
        <w:t>Yn ogystal, mae Dr Lewis yn dyfynnu o waith ymchwil Brentnall (2009</w:t>
      </w:r>
      <w:r w:rsidR="009C25A0" w:rsidRPr="00697C43">
        <w:rPr>
          <w:rFonts w:ascii="Times New Roman" w:hAnsi="Times New Roman" w:cs="Times New Roman"/>
          <w:sz w:val="24"/>
          <w:szCs w:val="24"/>
          <w:lang w:val="cy-GB"/>
        </w:rPr>
        <w:t xml:space="preserve"> :43</w:t>
      </w:r>
      <w:r w:rsidR="001D27C9" w:rsidRPr="00697C43">
        <w:rPr>
          <w:rFonts w:ascii="Times New Roman" w:hAnsi="Times New Roman" w:cs="Times New Roman"/>
          <w:sz w:val="24"/>
          <w:szCs w:val="24"/>
          <w:lang w:val="cy-GB"/>
        </w:rPr>
        <w:t>) sy’n awgrymu</w:t>
      </w:r>
      <w:r w:rsidR="008D35C1" w:rsidRPr="00697C43">
        <w:rPr>
          <w:rFonts w:ascii="Times New Roman" w:hAnsi="Times New Roman" w:cs="Times New Roman"/>
          <w:sz w:val="24"/>
          <w:szCs w:val="24"/>
          <w:lang w:val="cy-GB"/>
        </w:rPr>
        <w:t>,</w:t>
      </w:r>
      <w:r w:rsidR="001D27C9" w:rsidRPr="00697C43">
        <w:rPr>
          <w:rFonts w:ascii="Times New Roman" w:hAnsi="Times New Roman" w:cs="Times New Roman"/>
          <w:sz w:val="24"/>
          <w:szCs w:val="24"/>
          <w:lang w:val="cy-GB"/>
        </w:rPr>
        <w:t xml:space="preserve"> </w:t>
      </w:r>
      <w:r w:rsidR="008D35C1" w:rsidRPr="00697C43">
        <w:rPr>
          <w:rFonts w:ascii="Times New Roman" w:hAnsi="Times New Roman" w:cs="Times New Roman"/>
          <w:sz w:val="24"/>
          <w:szCs w:val="24"/>
          <w:lang w:val="cy-GB"/>
        </w:rPr>
        <w:t>“N</w:t>
      </w:r>
      <w:r w:rsidR="001D27C9" w:rsidRPr="00697C43">
        <w:rPr>
          <w:rFonts w:ascii="Times New Roman" w:hAnsi="Times New Roman" w:cs="Times New Roman"/>
          <w:sz w:val="24"/>
          <w:szCs w:val="24"/>
          <w:lang w:val="cy-GB"/>
        </w:rPr>
        <w:t xml:space="preserve">ad yw adnoddau ieithyddol disgyblion mewn sefyllfa drochi yn </w:t>
      </w:r>
      <w:r w:rsidR="009A74C1" w:rsidRPr="00697C43">
        <w:rPr>
          <w:rFonts w:ascii="Times New Roman" w:hAnsi="Times New Roman" w:cs="Times New Roman"/>
          <w:sz w:val="24"/>
          <w:szCs w:val="24"/>
          <w:lang w:val="cy-GB"/>
        </w:rPr>
        <w:t>ddigon cyfoethog a chaboledig bob amser iddynt allu deal cymhlethdod y cysyniadau sy’n ymhlyg mewn deunyddiau academaidd mewn modd ystyrlon</w:t>
      </w:r>
      <w:r w:rsidR="008D35C1" w:rsidRPr="00697C43">
        <w:rPr>
          <w:rFonts w:ascii="Times New Roman" w:hAnsi="Times New Roman" w:cs="Times New Roman"/>
          <w:sz w:val="24"/>
          <w:szCs w:val="24"/>
          <w:lang w:val="cy-GB"/>
        </w:rPr>
        <w:t xml:space="preserve">.” </w:t>
      </w:r>
      <w:r w:rsidR="00780A4C" w:rsidRPr="00697C43">
        <w:rPr>
          <w:rFonts w:ascii="Times New Roman" w:hAnsi="Times New Roman" w:cs="Times New Roman"/>
          <w:sz w:val="24"/>
          <w:szCs w:val="24"/>
          <w:lang w:val="cy-GB"/>
        </w:rPr>
        <w:t xml:space="preserve">Yma credaf fod adroddiad Dr Gwyn Lewis yn cyrraedd gwraidd anawsterau addysg drochi yn y sector ddwyieithog sef </w:t>
      </w:r>
      <w:r w:rsidR="008D35C1" w:rsidRPr="00697C43">
        <w:rPr>
          <w:rFonts w:ascii="Times New Roman" w:hAnsi="Times New Roman" w:cs="Times New Roman"/>
          <w:sz w:val="24"/>
          <w:szCs w:val="24"/>
          <w:lang w:val="cy-GB"/>
        </w:rPr>
        <w:t>yr</w:t>
      </w:r>
      <w:r w:rsidR="00780A4C" w:rsidRPr="00697C43">
        <w:rPr>
          <w:rFonts w:ascii="Times New Roman" w:hAnsi="Times New Roman" w:cs="Times New Roman"/>
          <w:sz w:val="24"/>
          <w:szCs w:val="24"/>
          <w:lang w:val="cy-GB"/>
        </w:rPr>
        <w:t xml:space="preserve"> angen am gynllunio</w:t>
      </w:r>
      <w:r w:rsidR="008D35C1" w:rsidRPr="00697C43">
        <w:rPr>
          <w:rFonts w:ascii="Times New Roman" w:hAnsi="Times New Roman" w:cs="Times New Roman"/>
          <w:sz w:val="24"/>
          <w:szCs w:val="24"/>
          <w:lang w:val="cy-GB"/>
        </w:rPr>
        <w:t xml:space="preserve"> gofalus</w:t>
      </w:r>
      <w:r w:rsidR="00780A4C" w:rsidRPr="00697C43">
        <w:rPr>
          <w:rFonts w:ascii="Times New Roman" w:hAnsi="Times New Roman" w:cs="Times New Roman"/>
          <w:sz w:val="24"/>
          <w:szCs w:val="24"/>
          <w:lang w:val="cy-GB"/>
        </w:rPr>
        <w:t xml:space="preserve"> sut i gyflwyno gwybodaeth bynciol trwy’r ail-iaith yn fwriadus</w:t>
      </w:r>
      <w:r w:rsidR="00062FEE" w:rsidRPr="00697C43">
        <w:rPr>
          <w:rFonts w:ascii="Times New Roman" w:hAnsi="Times New Roman" w:cs="Times New Roman"/>
          <w:sz w:val="24"/>
          <w:szCs w:val="24"/>
          <w:lang w:val="cy-GB"/>
        </w:rPr>
        <w:t>. Mae hyn yn dod yn</w:t>
      </w:r>
      <w:r w:rsidR="00780A4C" w:rsidRPr="00697C43">
        <w:rPr>
          <w:rFonts w:ascii="Times New Roman" w:hAnsi="Times New Roman" w:cs="Times New Roman"/>
          <w:sz w:val="24"/>
          <w:szCs w:val="24"/>
          <w:lang w:val="cy-GB"/>
        </w:rPr>
        <w:t xml:space="preserve"> gynyddol bwysig mewn sefyllfaoedd </w:t>
      </w:r>
      <w:r w:rsidR="008D35C1" w:rsidRPr="00697C43">
        <w:rPr>
          <w:rFonts w:ascii="Times New Roman" w:hAnsi="Times New Roman" w:cs="Times New Roman"/>
          <w:sz w:val="24"/>
          <w:szCs w:val="24"/>
          <w:lang w:val="cy-GB"/>
        </w:rPr>
        <w:t>d</w:t>
      </w:r>
      <w:r w:rsidR="00780A4C" w:rsidRPr="00697C43">
        <w:rPr>
          <w:rFonts w:ascii="Times New Roman" w:hAnsi="Times New Roman" w:cs="Times New Roman"/>
          <w:sz w:val="24"/>
          <w:szCs w:val="24"/>
          <w:lang w:val="cy-GB"/>
        </w:rPr>
        <w:t xml:space="preserve">rochi ac yn un o’r materion mwyaf </w:t>
      </w:r>
      <w:r w:rsidR="00780A4C" w:rsidRPr="00697C43">
        <w:rPr>
          <w:rFonts w:ascii="Times New Roman" w:hAnsi="Times New Roman" w:cs="Times New Roman"/>
          <w:sz w:val="24"/>
          <w:szCs w:val="24"/>
          <w:lang w:val="cy-GB"/>
        </w:rPr>
        <w:lastRenderedPageBreak/>
        <w:t>allweddol y dylai addysg ddwyieithog fynd i’r afael ag ef yn y dyfodol. Am y tro cyntaf yn y</w:t>
      </w:r>
      <w:r w:rsidR="000F2F5E" w:rsidRPr="00697C43">
        <w:rPr>
          <w:rFonts w:ascii="Times New Roman" w:hAnsi="Times New Roman" w:cs="Times New Roman"/>
          <w:sz w:val="24"/>
          <w:szCs w:val="24"/>
          <w:lang w:val="cy-GB"/>
        </w:rPr>
        <w:t>r erthygl,</w:t>
      </w:r>
      <w:r w:rsidR="00780A4C" w:rsidRPr="00697C43">
        <w:rPr>
          <w:rFonts w:ascii="Times New Roman" w:hAnsi="Times New Roman" w:cs="Times New Roman"/>
          <w:sz w:val="24"/>
          <w:szCs w:val="24"/>
          <w:lang w:val="cy-GB"/>
        </w:rPr>
        <w:t xml:space="preserve"> cawn argymhelliad positif a phendant pan ddywed yr awdur</w:t>
      </w:r>
      <w:r w:rsidR="00ED1094" w:rsidRPr="00697C43">
        <w:rPr>
          <w:rFonts w:ascii="Times New Roman" w:hAnsi="Times New Roman" w:cs="Times New Roman"/>
          <w:sz w:val="24"/>
          <w:szCs w:val="24"/>
          <w:lang w:val="cy-GB"/>
        </w:rPr>
        <w:t>,</w:t>
      </w:r>
    </w:p>
    <w:p w14:paraId="38533ED7" w14:textId="4CB05F76" w:rsidR="00550F04" w:rsidRPr="00697C43" w:rsidRDefault="008D6B62" w:rsidP="00F501A5">
      <w:pPr>
        <w:spacing w:line="276" w:lineRule="auto"/>
        <w:ind w:left="283" w:right="283"/>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“Wrth </w:t>
      </w:r>
      <w:r w:rsidR="000F2F5E" w:rsidRPr="00697C43">
        <w:rPr>
          <w:rFonts w:ascii="Times New Roman" w:hAnsi="Times New Roman" w:cs="Times New Roman"/>
          <w:sz w:val="24"/>
          <w:szCs w:val="24"/>
          <w:lang w:val="cy-GB"/>
        </w:rPr>
        <w:t>i</w:t>
      </w:r>
      <w:r w:rsidRPr="00697C43">
        <w:rPr>
          <w:rFonts w:ascii="Times New Roman" w:hAnsi="Times New Roman" w:cs="Times New Roman"/>
          <w:sz w:val="24"/>
          <w:szCs w:val="24"/>
          <w:lang w:val="cy-GB"/>
        </w:rPr>
        <w:t xml:space="preserve"> addysg drochi ddatblygu ymhellach yma yng Nghymru gyda nifer y plant o gefndiroedd di-</w:t>
      </w:r>
      <w:r w:rsidR="000F2F5E" w:rsidRPr="00697C43">
        <w:rPr>
          <w:rFonts w:ascii="Times New Roman" w:hAnsi="Times New Roman" w:cs="Times New Roman"/>
          <w:sz w:val="24"/>
          <w:szCs w:val="24"/>
          <w:lang w:val="cy-GB"/>
        </w:rPr>
        <w:t>G</w:t>
      </w:r>
      <w:r w:rsidRPr="00697C43">
        <w:rPr>
          <w:rFonts w:ascii="Times New Roman" w:hAnsi="Times New Roman" w:cs="Times New Roman"/>
          <w:sz w:val="24"/>
          <w:szCs w:val="24"/>
          <w:lang w:val="cy-GB"/>
        </w:rPr>
        <w:t>ymraeg sy’n manteisio ar y ddarpariaeth yn cynyddu, mae’r neges hon yn allweddol bwysig i</w:t>
      </w:r>
      <w:r w:rsidR="000F2F5E" w:rsidRPr="00697C43">
        <w:rPr>
          <w:rFonts w:ascii="Times New Roman" w:hAnsi="Times New Roman" w:cs="Times New Roman"/>
          <w:sz w:val="24"/>
          <w:szCs w:val="24"/>
          <w:lang w:val="cy-GB"/>
        </w:rPr>
        <w:t>’w</w:t>
      </w:r>
      <w:r w:rsidRPr="00697C43">
        <w:rPr>
          <w:rFonts w:ascii="Times New Roman" w:hAnsi="Times New Roman" w:cs="Times New Roman"/>
          <w:sz w:val="24"/>
          <w:szCs w:val="24"/>
          <w:lang w:val="cy-GB"/>
        </w:rPr>
        <w:t xml:space="preserve"> r</w:t>
      </w:r>
      <w:r w:rsidR="000F2F5E" w:rsidRPr="00697C43">
        <w:rPr>
          <w:rFonts w:ascii="Times New Roman" w:hAnsi="Times New Roman" w:cs="Times New Roman"/>
          <w:sz w:val="24"/>
          <w:szCs w:val="24"/>
          <w:lang w:val="cy-GB"/>
        </w:rPr>
        <w:t>h</w:t>
      </w:r>
      <w:r w:rsidRPr="00697C43">
        <w:rPr>
          <w:rFonts w:ascii="Times New Roman" w:hAnsi="Times New Roman" w:cs="Times New Roman"/>
          <w:sz w:val="24"/>
          <w:szCs w:val="24"/>
          <w:lang w:val="cy-GB"/>
        </w:rPr>
        <w:t>annu o ran hyfforddiant ac addysg gychwynnol (a mewn swydd) athrawon.”</w:t>
      </w:r>
      <w:r w:rsidR="00ED1094" w:rsidRPr="00697C43">
        <w:rPr>
          <w:rFonts w:ascii="Times New Roman" w:hAnsi="Times New Roman" w:cs="Times New Roman"/>
          <w:sz w:val="24"/>
          <w:szCs w:val="24"/>
          <w:lang w:val="cy-GB"/>
        </w:rPr>
        <w:t xml:space="preserve"> (Lewis, 2011: 72). </w:t>
      </w:r>
    </w:p>
    <w:p w14:paraId="631E2D5A" w14:textId="4B231F44" w:rsidR="00F85358" w:rsidRPr="00697C43" w:rsidRDefault="008D6B62"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Mae nifer o awduron ac arbenigwyr ym maes addysg ddwyieithog ac ail-iaith braidd yn negyddol am </w:t>
      </w:r>
      <w:r w:rsidR="000F2F5E" w:rsidRPr="00697C43">
        <w:rPr>
          <w:rFonts w:ascii="Times New Roman" w:hAnsi="Times New Roman" w:cs="Times New Roman"/>
          <w:sz w:val="24"/>
          <w:szCs w:val="24"/>
          <w:lang w:val="cy-GB"/>
        </w:rPr>
        <w:t>addasrwydd y</w:t>
      </w:r>
      <w:r w:rsidRPr="00697C43">
        <w:rPr>
          <w:rFonts w:ascii="Times New Roman" w:hAnsi="Times New Roman" w:cs="Times New Roman"/>
          <w:sz w:val="24"/>
          <w:szCs w:val="24"/>
          <w:lang w:val="cy-GB"/>
        </w:rPr>
        <w:t xml:space="preserve"> system drochi wrth gyflwyno, addysgu ac integreiddio rhai pynciau drwy gyfrwng yr ail-iaith</w:t>
      </w:r>
      <w:r w:rsidR="000F2F5E"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yn enwedig mathemateg a’r gwyddorau. Yn ôl Garcia (2009</w:t>
      </w:r>
      <w:r w:rsidR="00ED1094" w:rsidRPr="00697C43">
        <w:rPr>
          <w:rFonts w:ascii="Times New Roman" w:hAnsi="Times New Roman" w:cs="Times New Roman"/>
          <w:sz w:val="24"/>
          <w:szCs w:val="24"/>
          <w:lang w:val="cy-GB"/>
        </w:rPr>
        <w:t xml:space="preserve">: </w:t>
      </w:r>
      <w:r w:rsidRPr="00697C43">
        <w:rPr>
          <w:rFonts w:ascii="Times New Roman" w:hAnsi="Times New Roman" w:cs="Times New Roman"/>
          <w:sz w:val="24"/>
          <w:szCs w:val="24"/>
          <w:lang w:val="cy-GB"/>
        </w:rPr>
        <w:t>147)</w:t>
      </w:r>
      <w:r w:rsidR="00ED1094" w:rsidRPr="00697C43">
        <w:rPr>
          <w:rFonts w:ascii="Times New Roman" w:hAnsi="Times New Roman" w:cs="Times New Roman"/>
          <w:sz w:val="24"/>
          <w:szCs w:val="24"/>
          <w:lang w:val="cy-GB"/>
        </w:rPr>
        <w:t>,</w:t>
      </w:r>
    </w:p>
    <w:p w14:paraId="1A050563" w14:textId="203291F4" w:rsidR="00FA6E21" w:rsidRPr="00697C43" w:rsidRDefault="000F2F5E" w:rsidP="00F501A5">
      <w:pPr>
        <w:spacing w:line="276" w:lineRule="auto"/>
        <w:ind w:left="283" w:right="283"/>
        <w:rPr>
          <w:rFonts w:ascii="Times New Roman" w:hAnsi="Times New Roman" w:cs="Times New Roman"/>
          <w:sz w:val="24"/>
          <w:szCs w:val="24"/>
          <w:lang w:val="cy-GB"/>
        </w:rPr>
      </w:pPr>
      <w:r w:rsidRPr="00697C43">
        <w:rPr>
          <w:rFonts w:ascii="Times New Roman" w:hAnsi="Times New Roman" w:cs="Times New Roman"/>
          <w:sz w:val="24"/>
          <w:szCs w:val="24"/>
          <w:lang w:val="cy-GB"/>
        </w:rPr>
        <w:t>“</w:t>
      </w:r>
      <w:r w:rsidR="00780A4C" w:rsidRPr="00697C43">
        <w:rPr>
          <w:rFonts w:ascii="Times New Roman" w:hAnsi="Times New Roman" w:cs="Times New Roman"/>
          <w:sz w:val="24"/>
          <w:szCs w:val="24"/>
          <w:lang w:val="cy-GB"/>
        </w:rPr>
        <w:t>Mae’n hynod arwyddocaol bod nifer o raglenni addysg ddwyieithog ar draws y byd yn tueddu i addysgu pynciau mathemategol, gwyddonol a thechnolegol eu natur trwy gyfrwng yr iaith fwyafrifol.</w:t>
      </w:r>
      <w:r w:rsidRPr="00697C43">
        <w:rPr>
          <w:rFonts w:ascii="Times New Roman" w:hAnsi="Times New Roman" w:cs="Times New Roman"/>
          <w:sz w:val="24"/>
          <w:szCs w:val="24"/>
          <w:lang w:val="cy-GB"/>
        </w:rPr>
        <w:t>”</w:t>
      </w:r>
    </w:p>
    <w:p w14:paraId="219C3F9B" w14:textId="537CE260" w:rsidR="002931E6" w:rsidRPr="00697C43" w:rsidRDefault="008D6B62"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Mae Williams (2002:90) yng nghyd-destun Cymru yn nodi ein bod wedi tueddu i addysgu pynciau tebyg </w:t>
      </w:r>
      <w:r w:rsidR="00666511" w:rsidRPr="00697C43">
        <w:rPr>
          <w:rFonts w:ascii="Times New Roman" w:hAnsi="Times New Roman" w:cs="Times New Roman"/>
          <w:sz w:val="24"/>
          <w:szCs w:val="24"/>
          <w:lang w:val="cy-GB"/>
        </w:rPr>
        <w:t>i</w:t>
      </w:r>
      <w:r w:rsidRPr="00697C43">
        <w:rPr>
          <w:rFonts w:ascii="Times New Roman" w:hAnsi="Times New Roman" w:cs="Times New Roman"/>
          <w:sz w:val="24"/>
          <w:szCs w:val="24"/>
          <w:lang w:val="cy-GB"/>
        </w:rPr>
        <w:t xml:space="preserve"> Fathemateg a Gwyddoniaeth trwy gyfrwng y Saesneg yn ein hysgolion. Ond bellach a yw hyn yn wir? Wrth archwilio ystadegau ysgolion Cymraeg a dwyieithog, boed cynradd neu uwchradd, mae ystadegau yn dangos bod disgyblion, gan gynnwys y rhai o gartrefi di-gymraeg sydd wedi derbyn addysg Gymraeg trwy'r system drochi, yn cael eu haddysgu mewn pynciau tebyg </w:t>
      </w:r>
      <w:r w:rsidR="00666511" w:rsidRPr="00697C43">
        <w:rPr>
          <w:rFonts w:ascii="Times New Roman" w:hAnsi="Times New Roman" w:cs="Times New Roman"/>
          <w:sz w:val="24"/>
          <w:szCs w:val="24"/>
          <w:lang w:val="cy-GB"/>
        </w:rPr>
        <w:t>i</w:t>
      </w:r>
      <w:r w:rsidRPr="00697C43">
        <w:rPr>
          <w:rFonts w:ascii="Times New Roman" w:hAnsi="Times New Roman" w:cs="Times New Roman"/>
          <w:sz w:val="24"/>
          <w:szCs w:val="24"/>
          <w:lang w:val="cy-GB"/>
        </w:rPr>
        <w:t xml:space="preserve"> </w:t>
      </w:r>
      <w:r w:rsidR="00666511" w:rsidRPr="00697C43">
        <w:rPr>
          <w:rFonts w:ascii="Times New Roman" w:hAnsi="Times New Roman" w:cs="Times New Roman"/>
          <w:sz w:val="24"/>
          <w:szCs w:val="24"/>
          <w:lang w:val="cy-GB"/>
        </w:rPr>
        <w:t>f</w:t>
      </w:r>
      <w:r w:rsidRPr="00697C43">
        <w:rPr>
          <w:rFonts w:ascii="Times New Roman" w:hAnsi="Times New Roman" w:cs="Times New Roman"/>
          <w:sz w:val="24"/>
          <w:szCs w:val="24"/>
          <w:lang w:val="cy-GB"/>
        </w:rPr>
        <w:t>athemateg bron yn gyfan gwbl trwy gyfrwng y Gymraeg ac nad yw hyn yn effeithio mewn unrhyw ffordd ar eu cynnydd na’u cyrhaeddiad. Yn wir, mewn nifer fawr o ysgolion dwyieithog, ni chynigir y dewis o astudio’r pwnc trwy gyfrwng y Saesneg. Rhaid cytuno gyda’r farn fod yna berygl, os na chynigir</w:t>
      </w:r>
      <w:r w:rsidR="00666511" w:rsidRPr="00697C43">
        <w:rPr>
          <w:rFonts w:ascii="Times New Roman" w:hAnsi="Times New Roman" w:cs="Times New Roman"/>
          <w:sz w:val="24"/>
          <w:szCs w:val="24"/>
          <w:lang w:val="cy-GB"/>
        </w:rPr>
        <w:t xml:space="preserve"> y dewis i</w:t>
      </w:r>
      <w:r w:rsidRPr="00697C43">
        <w:rPr>
          <w:rFonts w:ascii="Times New Roman" w:hAnsi="Times New Roman" w:cs="Times New Roman"/>
          <w:sz w:val="24"/>
          <w:szCs w:val="24"/>
          <w:lang w:val="cy-GB"/>
        </w:rPr>
        <w:t xml:space="preserve"> addysgu pynciau tebyg </w:t>
      </w:r>
      <w:r w:rsidR="00666511" w:rsidRPr="00697C43">
        <w:rPr>
          <w:rFonts w:ascii="Times New Roman" w:hAnsi="Times New Roman" w:cs="Times New Roman"/>
          <w:sz w:val="24"/>
          <w:szCs w:val="24"/>
          <w:lang w:val="cy-GB"/>
        </w:rPr>
        <w:t>i</w:t>
      </w:r>
      <w:r w:rsidRPr="00697C43">
        <w:rPr>
          <w:rFonts w:ascii="Times New Roman" w:hAnsi="Times New Roman" w:cs="Times New Roman"/>
          <w:sz w:val="24"/>
          <w:szCs w:val="24"/>
          <w:lang w:val="cy-GB"/>
        </w:rPr>
        <w:t xml:space="preserve"> </w:t>
      </w:r>
      <w:r w:rsidR="00666511" w:rsidRPr="00697C43">
        <w:rPr>
          <w:rFonts w:ascii="Times New Roman" w:hAnsi="Times New Roman" w:cs="Times New Roman"/>
          <w:sz w:val="24"/>
          <w:szCs w:val="24"/>
          <w:lang w:val="cy-GB"/>
        </w:rPr>
        <w:t>f</w:t>
      </w:r>
      <w:r w:rsidRPr="00697C43">
        <w:rPr>
          <w:rFonts w:ascii="Times New Roman" w:hAnsi="Times New Roman" w:cs="Times New Roman"/>
          <w:sz w:val="24"/>
          <w:szCs w:val="24"/>
          <w:lang w:val="cy-GB"/>
        </w:rPr>
        <w:t>athemateg yn y</w:t>
      </w:r>
      <w:r w:rsidR="006E22E0" w:rsidRPr="00697C43">
        <w:rPr>
          <w:rFonts w:ascii="Times New Roman" w:hAnsi="Times New Roman" w:cs="Times New Roman"/>
          <w:sz w:val="24"/>
          <w:szCs w:val="24"/>
          <w:lang w:val="cy-GB"/>
        </w:rPr>
        <w:t>r</w:t>
      </w:r>
      <w:r w:rsidRPr="00697C43">
        <w:rPr>
          <w:rFonts w:ascii="Times New Roman" w:hAnsi="Times New Roman" w:cs="Times New Roman"/>
          <w:sz w:val="24"/>
          <w:szCs w:val="24"/>
          <w:lang w:val="cy-GB"/>
        </w:rPr>
        <w:t xml:space="preserve"> </w:t>
      </w:r>
      <w:r w:rsidR="006E22E0" w:rsidRPr="00697C43">
        <w:rPr>
          <w:rFonts w:ascii="Times New Roman" w:hAnsi="Times New Roman" w:cs="Times New Roman"/>
          <w:sz w:val="24"/>
          <w:szCs w:val="24"/>
          <w:lang w:val="cy-GB"/>
        </w:rPr>
        <w:t>i</w:t>
      </w:r>
      <w:r w:rsidRPr="00697C43">
        <w:rPr>
          <w:rFonts w:ascii="Times New Roman" w:hAnsi="Times New Roman" w:cs="Times New Roman"/>
          <w:sz w:val="24"/>
          <w:szCs w:val="24"/>
          <w:lang w:val="cy-GB"/>
        </w:rPr>
        <w:t xml:space="preserve">aith leiafrifol megis y Gymraeg, caiff statws yr iaith </w:t>
      </w:r>
      <w:r w:rsidR="0066651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ei niweidio yng ngolwg y disgyblion, y rhieni a’r gymdeithas yn ehangach ac y dylid rhoi ystyriaeth arbennig i’r cyswllt rhwng iaith pynciau a chyfleoedd am swyddi, manteision economaidd, a statws a grym.</w:t>
      </w:r>
      <w:r w:rsidR="00666511"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(Baker</w:t>
      </w:r>
      <w:r w:rsidR="00ED1094" w:rsidRPr="00697C43">
        <w:rPr>
          <w:rFonts w:ascii="Times New Roman" w:hAnsi="Times New Roman" w:cs="Times New Roman"/>
          <w:sz w:val="24"/>
          <w:szCs w:val="24"/>
          <w:lang w:val="cy-GB"/>
        </w:rPr>
        <w:t>,</w:t>
      </w:r>
      <w:r w:rsidRPr="00697C43">
        <w:rPr>
          <w:rFonts w:ascii="Times New Roman" w:hAnsi="Times New Roman" w:cs="Times New Roman"/>
          <w:sz w:val="24"/>
          <w:szCs w:val="24"/>
          <w:lang w:val="cy-GB"/>
        </w:rPr>
        <w:t xml:space="preserve"> 2006)</w:t>
      </w:r>
      <w:r w:rsidR="002931E6" w:rsidRPr="00697C43">
        <w:rPr>
          <w:rFonts w:ascii="Times New Roman" w:hAnsi="Times New Roman" w:cs="Times New Roman"/>
          <w:sz w:val="24"/>
          <w:szCs w:val="24"/>
          <w:lang w:val="cy-GB"/>
        </w:rPr>
        <w:t>.</w:t>
      </w:r>
    </w:p>
    <w:p w14:paraId="6296311B" w14:textId="5DD0D128" w:rsidR="002931E6" w:rsidRPr="00697C43" w:rsidRDefault="00E95799"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t>Mae Dr Gwyn Lewis yn gofyn y cwestiwn y dylai pob un ohonom sy’n gysylltiedig ag addysgu’r Gymraeg ei ystyried, “A yw’r modelau addysg ddwyieithog ‘traddodiadol’ yn annigonol erbyn hyn?” Yn ddi-os mae’r datblygiadau technolegol a chyfryngol dros yr ugain mlynedd ddiwethaf yn mynnu ein bod yn fwy hyblyg a dyfeisgar wrth lunio rhaglenni addysgu ail-iaith yn y sector cyfrwng Saesneg er mwyn creu cymdeithas wir ddwyieithog. Mae Garcia yn cynnig y dylem ystyried dau fodel ychwanegol newydd. Y cyntaf ohonynt byddai ‘model dychweliadol’ lle datblygir dwyieithrwydd ar ôl i’r iaith sy’n cael ei hymarfer gan y gymuned gael ei chywasgu a lle mae rhaid ymestyn yn ôl i elfennau o iaith dreftadol a hynafol a’i hail-adeiladu ar gyfer defnyddiau modern. Yn syth fe welwn berthnasedd y model yma i’n sefyllfa ni yng Nghymru wrth anelu at sicrhau miliwn o siaradwyr Cymraeg erbyn y flwyddyn 2050</w:t>
      </w:r>
      <w:r w:rsidR="00ED1094" w:rsidRPr="00697C43">
        <w:rPr>
          <w:rFonts w:ascii="Times New Roman" w:hAnsi="Times New Roman" w:cs="Times New Roman"/>
          <w:sz w:val="24"/>
          <w:szCs w:val="24"/>
          <w:lang w:val="cy-GB"/>
        </w:rPr>
        <w:t xml:space="preserve">, (2017). </w:t>
      </w:r>
      <w:r w:rsidRPr="00697C43">
        <w:rPr>
          <w:rFonts w:ascii="Times New Roman" w:hAnsi="Times New Roman" w:cs="Times New Roman"/>
          <w:sz w:val="24"/>
          <w:szCs w:val="24"/>
          <w:lang w:val="cy-GB"/>
        </w:rPr>
        <w:t xml:space="preserve">Yr ail fodel a argymhellir gan Garcia yw’r ‘model deinamig’ lle rhoddir ystyriaeth i’r ffordd mae gorwelion ein bywydau yn ehangu tra bod ffiniau ein byd yn crebachu yn sgil y datblygiadau newydd mewn technoleg glywedol. Yn ôl adroddiad Dr Gwyn Lewis, mae datblygiadau o’r fath yn ein harwain at “ystyriaethau sy’n golygu dod ag ieithoedd at ei gilydd yn y dosbarth mewn ffordd lawer mwy rhyngweithiol nag yn y </w:t>
      </w:r>
      <w:r w:rsidRPr="00697C43">
        <w:rPr>
          <w:rFonts w:ascii="Times New Roman" w:hAnsi="Times New Roman" w:cs="Times New Roman"/>
          <w:sz w:val="24"/>
          <w:szCs w:val="24"/>
          <w:lang w:val="cy-GB"/>
        </w:rPr>
        <w:lastRenderedPageBreak/>
        <w:t>gorffennol, gan ein gorfodi i gwestiynu’r arfer traddodiadol o wahanu’r ddwy iaith mewn addysgu a dysgu.”</w:t>
      </w:r>
      <w:r w:rsidR="00ED1094" w:rsidRPr="00697C43">
        <w:rPr>
          <w:rFonts w:ascii="Times New Roman" w:hAnsi="Times New Roman" w:cs="Times New Roman"/>
          <w:sz w:val="24"/>
          <w:szCs w:val="24"/>
          <w:lang w:val="cy-GB"/>
        </w:rPr>
        <w:t xml:space="preserve">(Lewis, 2011: 75). </w:t>
      </w:r>
    </w:p>
    <w:p w14:paraId="4B211ED2" w14:textId="2157B547" w:rsidR="002931E6" w:rsidRPr="00697C43" w:rsidRDefault="00E95799"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t>Yn ddiweddar, yn ôl dogfen Dr Gwyn Lewis, mae’r sylw mewn addysg ddwyieithog wedi symud o’r cynllun ‘drochi’ a ‘gwahanu’ i systemau sy’n cyfuno ieithoedd sef arferion amlieithog sy’n manteisio ar ddwyieithrwydd disgyblion. Fodd bynnag, nid yw dogfen Dr Gwyn Lewis yn mynd i’r afael ag un elfen holl bwysig sef fod yna fyd o wahaniaeth rhwng addysgu ail-iaith mewn ysgolion dwyieithog neu’r sector dwyieithog a dysgu ail-iaith yn y sector cynradd. Nid yw hyn yn golygu na ddylid ystyried addysgu Cymraeg ail-iaith fel un continwwm 3-16 oed, ond wrth reswm mae’r fethodoleg yn amlwg yn mynd i amrywio. Heb os, addysg drochi yw’r dull mwyaf effeithiol o addysgu ail-iaith i blant o deuluoedd di-gymraeg yn y blynyddoedd cynnar. Unwaith y ceir gafael ar yr ail-iaith (Cymraeg) gall disgyblon wedyn elwa o system integredig sydd yn gosod yr ail-iaith ochr yn ochr â’r iaith gyntaf wrth addysgu'r holl gwricwlwm. Mae Garcia (2009:</w:t>
      </w:r>
      <w:r w:rsidR="00ED1094" w:rsidRPr="00697C43">
        <w:rPr>
          <w:rFonts w:ascii="Times New Roman" w:hAnsi="Times New Roman" w:cs="Times New Roman"/>
          <w:sz w:val="24"/>
          <w:szCs w:val="24"/>
          <w:lang w:val="cy-GB"/>
        </w:rPr>
        <w:t xml:space="preserve"> </w:t>
      </w:r>
      <w:r w:rsidRPr="00697C43">
        <w:rPr>
          <w:rFonts w:ascii="Times New Roman" w:hAnsi="Times New Roman" w:cs="Times New Roman"/>
          <w:sz w:val="24"/>
          <w:szCs w:val="24"/>
          <w:lang w:val="cy-GB"/>
        </w:rPr>
        <w:t>28) yn nodi y gellir symud tuag at drafodaethau dwyieithog neu amlieithog mewn dosbarthiadau wrth i ddisgyblion symud i fyny drwy’r ysgol. Gallai hwn arwain at gyfnewid côd mewn modd cyfrifol a bwriadus. Ond mewn achosion lle nad yw’r ddwy iaith yn gyfartal, byddai angen parhau i warchod yr iaith leiafrifol drwy roi sylw arbennig i’w datblygu, hynny yw, parhau â gwersi cyfoethogi’r ail-iaith.</w:t>
      </w:r>
    </w:p>
    <w:p w14:paraId="1F4C2646" w14:textId="2D4AB441" w:rsidR="009971A6" w:rsidRPr="00697C43" w:rsidRDefault="008D6B62"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Yn </w:t>
      </w:r>
      <w:r w:rsidR="00666511" w:rsidRPr="00697C43">
        <w:rPr>
          <w:rFonts w:ascii="Times New Roman" w:hAnsi="Times New Roman" w:cs="Times New Roman"/>
          <w:sz w:val="24"/>
          <w:szCs w:val="24"/>
          <w:lang w:val="cy-GB"/>
        </w:rPr>
        <w:t>d</w:t>
      </w:r>
      <w:r w:rsidRPr="00697C43">
        <w:rPr>
          <w:rFonts w:ascii="Times New Roman" w:hAnsi="Times New Roman" w:cs="Times New Roman"/>
          <w:sz w:val="24"/>
          <w:szCs w:val="24"/>
          <w:lang w:val="cy-GB"/>
        </w:rPr>
        <w:t xml:space="preserve">diweddar, rhoddwyd llawer o sylw </w:t>
      </w:r>
      <w:r w:rsidR="00666511" w:rsidRPr="00697C43">
        <w:rPr>
          <w:rFonts w:ascii="Times New Roman" w:hAnsi="Times New Roman" w:cs="Times New Roman"/>
          <w:sz w:val="24"/>
          <w:szCs w:val="24"/>
          <w:lang w:val="cy-GB"/>
        </w:rPr>
        <w:t>i</w:t>
      </w:r>
      <w:r w:rsidRPr="00697C43">
        <w:rPr>
          <w:rFonts w:ascii="Times New Roman" w:hAnsi="Times New Roman" w:cs="Times New Roman"/>
          <w:sz w:val="24"/>
          <w:szCs w:val="24"/>
          <w:lang w:val="cy-GB"/>
        </w:rPr>
        <w:t xml:space="preserve"> ‘drawsieithu’ fel strategaeth addysgu sy’n datblygu dwy iaith yn llwyddiannus wrth gyfrannu hefyd at ddysgu pynciol effeithiol. Mae’n rhywbeth a ddefnyddir yn gyson mewn ysgolion cynradd ac uwchradd Cymru yn y dull a ddiffiniwyd gan Baker (2000: 104-5);</w:t>
      </w:r>
    </w:p>
    <w:p w14:paraId="589CB817" w14:textId="3CD22874" w:rsidR="009E3DBE" w:rsidRPr="00697C43" w:rsidRDefault="00ED1094" w:rsidP="00F501A5">
      <w:pPr>
        <w:spacing w:line="276" w:lineRule="auto"/>
        <w:ind w:left="283" w:right="283"/>
        <w:rPr>
          <w:rFonts w:ascii="Times New Roman" w:hAnsi="Times New Roman" w:cs="Times New Roman"/>
          <w:sz w:val="24"/>
          <w:szCs w:val="24"/>
          <w:lang w:val="cy-GB"/>
        </w:rPr>
      </w:pPr>
      <w:r w:rsidRPr="00697C43">
        <w:rPr>
          <w:rFonts w:ascii="Times New Roman" w:hAnsi="Times New Roman" w:cs="Times New Roman"/>
          <w:sz w:val="24"/>
          <w:szCs w:val="24"/>
          <w:lang w:val="cy-GB"/>
        </w:rPr>
        <w:t>“</w:t>
      </w:r>
      <w:r w:rsidR="00506837" w:rsidRPr="00697C43">
        <w:rPr>
          <w:rFonts w:ascii="Times New Roman" w:hAnsi="Times New Roman" w:cs="Times New Roman"/>
          <w:sz w:val="24"/>
          <w:szCs w:val="24"/>
          <w:lang w:val="cy-GB"/>
        </w:rPr>
        <w:t>the hearing or reading of a lesson</w:t>
      </w:r>
      <w:r w:rsidR="00CA532A" w:rsidRPr="00697C43">
        <w:rPr>
          <w:rFonts w:ascii="Times New Roman" w:hAnsi="Times New Roman" w:cs="Times New Roman"/>
          <w:sz w:val="24"/>
          <w:szCs w:val="24"/>
          <w:lang w:val="cy-GB"/>
        </w:rPr>
        <w:t xml:space="preserve">, a </w:t>
      </w:r>
      <w:r w:rsidR="00506837" w:rsidRPr="00697C43">
        <w:rPr>
          <w:rFonts w:ascii="Times New Roman" w:hAnsi="Times New Roman" w:cs="Times New Roman"/>
          <w:sz w:val="24"/>
          <w:szCs w:val="24"/>
          <w:lang w:val="cy-GB"/>
        </w:rPr>
        <w:t>passage in a book or a section of work in one language and the development of the work (</w:t>
      </w:r>
      <w:r w:rsidR="00666511" w:rsidRPr="00697C43">
        <w:rPr>
          <w:rFonts w:ascii="Times New Roman" w:hAnsi="Times New Roman" w:cs="Times New Roman"/>
          <w:sz w:val="24"/>
          <w:szCs w:val="24"/>
          <w:lang w:val="cy-GB"/>
        </w:rPr>
        <w:t>i</w:t>
      </w:r>
      <w:r w:rsidR="00506837" w:rsidRPr="00697C43">
        <w:rPr>
          <w:rFonts w:ascii="Times New Roman" w:hAnsi="Times New Roman" w:cs="Times New Roman"/>
          <w:sz w:val="24"/>
          <w:szCs w:val="24"/>
          <w:lang w:val="cy-GB"/>
        </w:rPr>
        <w:t>.e. by discussion, writing a passage, completing a worksheet) in another language.</w:t>
      </w:r>
      <w:r w:rsidRPr="00697C43">
        <w:rPr>
          <w:rFonts w:ascii="Times New Roman" w:hAnsi="Times New Roman" w:cs="Times New Roman"/>
          <w:sz w:val="24"/>
          <w:szCs w:val="24"/>
          <w:lang w:val="cy-GB"/>
        </w:rPr>
        <w:t xml:space="preserve">” </w:t>
      </w:r>
    </w:p>
    <w:p w14:paraId="62838461" w14:textId="6566C4CD" w:rsidR="002931E6" w:rsidRPr="00697C43" w:rsidRDefault="008D6B62"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t>Wrth ystyried modelau trawsieithu, credaf ei fod yn bwysig sicrhau nad yw’r iaith leiafrifol yn cael ei wthio o’r neilltu gan yr iaith gyntaf. Byddai hynny yn llai tebygol o ddigwydd os yw’r trawsieithu o dan reolaeth athro neu athrawes yn hytrach nag o dan reolaeth y disgybl. Ond beth bynnag byddai’r model trawsieithu, byddai rhaid sicrhau fod dwy iaith y disgyblion wedi datblygu’n ddigonol i’w galluogi i fanteisio ar drawsieithu fel arf dysgu.</w:t>
      </w:r>
    </w:p>
    <w:p w14:paraId="1DC3E199" w14:textId="3298E46F" w:rsidR="0004522E" w:rsidRPr="00697C43" w:rsidRDefault="00E95799"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t>Un o anfanteision yr erthygl fel astudiaeth academaidd yw’r orddibyniaeth ar ymchwil nad sydd bellach yn gyfredol. Wrth gloi ei erthygl, mae Dr</w:t>
      </w:r>
      <w:r w:rsidR="00ED1094" w:rsidRPr="00697C43">
        <w:rPr>
          <w:rFonts w:ascii="Times New Roman" w:hAnsi="Times New Roman" w:cs="Times New Roman"/>
          <w:sz w:val="24"/>
          <w:szCs w:val="24"/>
          <w:lang w:val="cy-GB"/>
        </w:rPr>
        <w:t xml:space="preserve"> </w:t>
      </w:r>
      <w:r w:rsidRPr="00697C43">
        <w:rPr>
          <w:rFonts w:ascii="Times New Roman" w:hAnsi="Times New Roman" w:cs="Times New Roman"/>
          <w:sz w:val="24"/>
          <w:szCs w:val="24"/>
          <w:lang w:val="cy-GB"/>
        </w:rPr>
        <w:t>Gwyn Lewis yn pwysleisio nad rhywbeth sy’n sefyll yn ei hunfan yw addysg ddwyieithog boed addysg cyfrwng Cymraeg neu addysgu Cymraeg fel pwnc ail-iaith. Heb os, mae addysg ddwyieithog yn faes eang a chymhleth ond sydd hefyd yn hynod ddiddorol. Trwy sylwadau cyfranwyr i’r erthygl, daw yn gwbl glir fod yna le am ymchwil pellach yn y maes yma yng Nghymru. Yn ei grynodebau i’w astudiaethau ar ‘Cau’r bwlch rhwng polisi ac arfer mewn perthynas â Chymraeg Ail iaith’, mae Alexander E. Lovell</w:t>
      </w:r>
      <w:r w:rsidR="00ED1094" w:rsidRPr="00697C43">
        <w:rPr>
          <w:rFonts w:ascii="Times New Roman" w:hAnsi="Times New Roman" w:cs="Times New Roman"/>
          <w:sz w:val="24"/>
          <w:szCs w:val="24"/>
          <w:lang w:val="cy-GB"/>
        </w:rPr>
        <w:t xml:space="preserve"> (</w:t>
      </w:r>
      <w:r w:rsidR="00C971A7" w:rsidRPr="00697C43">
        <w:rPr>
          <w:rFonts w:ascii="Times New Roman" w:hAnsi="Times New Roman" w:cs="Times New Roman"/>
          <w:sz w:val="24"/>
          <w:szCs w:val="24"/>
          <w:lang w:val="cy-GB"/>
        </w:rPr>
        <w:t xml:space="preserve">2018) </w:t>
      </w:r>
      <w:r w:rsidRPr="00697C43">
        <w:rPr>
          <w:rFonts w:ascii="Times New Roman" w:hAnsi="Times New Roman" w:cs="Times New Roman"/>
          <w:sz w:val="24"/>
          <w:szCs w:val="24"/>
          <w:lang w:val="cy-GB"/>
        </w:rPr>
        <w:t>yn nodi mai Cymraeg Ail-iaith yw’r pwnc lle ceir y lefelau cyrhaeddiad isaf. Mae hyn yn peri cryn ofid ar gyfer dyfodol yr iaith yn ein hysgolion.</w:t>
      </w:r>
    </w:p>
    <w:p w14:paraId="736454CC" w14:textId="6B161D0E" w:rsidR="00F501A5" w:rsidRPr="00697C43" w:rsidRDefault="00F501A5" w:rsidP="00F501A5">
      <w:pPr>
        <w:spacing w:line="276" w:lineRule="auto"/>
        <w:rPr>
          <w:rFonts w:ascii="Times New Roman" w:hAnsi="Times New Roman" w:cs="Times New Roman"/>
          <w:sz w:val="24"/>
          <w:szCs w:val="24"/>
          <w:lang w:val="cy-GB"/>
        </w:rPr>
      </w:pPr>
    </w:p>
    <w:p w14:paraId="64B420D9" w14:textId="4C3D70CA" w:rsidR="00F501A5" w:rsidRDefault="00F501A5" w:rsidP="00F501A5">
      <w:pPr>
        <w:spacing w:line="276" w:lineRule="auto"/>
        <w:rPr>
          <w:rFonts w:ascii="Times New Roman" w:hAnsi="Times New Roman" w:cs="Times New Roman"/>
          <w:sz w:val="24"/>
          <w:szCs w:val="24"/>
          <w:lang w:val="cy-GB"/>
        </w:rPr>
      </w:pPr>
      <w:r w:rsidRPr="00697C43">
        <w:rPr>
          <w:rFonts w:ascii="Times New Roman" w:hAnsi="Times New Roman" w:cs="Times New Roman"/>
          <w:sz w:val="24"/>
          <w:szCs w:val="24"/>
          <w:lang w:val="cy-GB"/>
        </w:rPr>
        <w:lastRenderedPageBreak/>
        <w:t>Rhestr gyfeirnodi.</w:t>
      </w:r>
    </w:p>
    <w:p w14:paraId="6C1CC27B" w14:textId="77777777" w:rsidR="009D1964" w:rsidRPr="00697C43" w:rsidRDefault="009D1964" w:rsidP="00F501A5">
      <w:pPr>
        <w:spacing w:line="276" w:lineRule="auto"/>
        <w:rPr>
          <w:rFonts w:ascii="Times New Roman" w:hAnsi="Times New Roman" w:cs="Times New Roman"/>
          <w:sz w:val="24"/>
          <w:szCs w:val="24"/>
          <w:lang w:val="cy-GB"/>
        </w:rPr>
      </w:pPr>
      <w:bookmarkStart w:id="0" w:name="_GoBack"/>
      <w:bookmarkEnd w:id="0"/>
    </w:p>
    <w:p w14:paraId="6017BB9C" w14:textId="77777777" w:rsidR="00ED2BF9" w:rsidRPr="00697C43" w:rsidRDefault="00ED2BF9" w:rsidP="00ED2BF9">
      <w:pPr>
        <w:rPr>
          <w:rFonts w:ascii="Times New Roman" w:hAnsi="Times New Roman" w:cs="Times New Roman"/>
          <w:sz w:val="24"/>
          <w:szCs w:val="24"/>
          <w:lang w:val="cy-GB"/>
        </w:rPr>
      </w:pPr>
      <w:bookmarkStart w:id="1" w:name="cysill"/>
      <w:bookmarkEnd w:id="1"/>
      <w:r w:rsidRPr="00697C43">
        <w:rPr>
          <w:rFonts w:ascii="Times New Roman" w:hAnsi="Times New Roman" w:cs="Times New Roman"/>
          <w:sz w:val="24"/>
          <w:szCs w:val="24"/>
          <w:lang w:val="cy-GB"/>
        </w:rPr>
        <w:t xml:space="preserve">Baker, C. (2000), </w:t>
      </w:r>
      <w:r w:rsidRPr="00697C43">
        <w:rPr>
          <w:rFonts w:ascii="Times New Roman" w:hAnsi="Times New Roman" w:cs="Times New Roman"/>
          <w:i/>
          <w:sz w:val="24"/>
          <w:szCs w:val="24"/>
          <w:lang w:val="cy-GB"/>
        </w:rPr>
        <w:t xml:space="preserve">The Care and Education of Young Bilinguals: An Introduction for Professionals, </w:t>
      </w:r>
      <w:r w:rsidRPr="00697C43">
        <w:rPr>
          <w:rFonts w:ascii="Times New Roman" w:hAnsi="Times New Roman" w:cs="Times New Roman"/>
          <w:sz w:val="24"/>
          <w:szCs w:val="24"/>
          <w:lang w:val="cy-GB"/>
        </w:rPr>
        <w:t xml:space="preserve">Clevedon: Multilingual Matters. </w:t>
      </w:r>
    </w:p>
    <w:p w14:paraId="09852C70" w14:textId="77777777" w:rsidR="00ED2BF9" w:rsidRPr="00697C43" w:rsidRDefault="00ED2BF9" w:rsidP="00ED2BF9">
      <w:pPr>
        <w:rPr>
          <w:rFonts w:ascii="Times New Roman" w:hAnsi="Times New Roman" w:cs="Times New Roman"/>
          <w:sz w:val="24"/>
          <w:szCs w:val="24"/>
          <w:lang w:val="cy-GB"/>
        </w:rPr>
      </w:pPr>
    </w:p>
    <w:p w14:paraId="55067338" w14:textId="77777777" w:rsidR="00ED2BF9" w:rsidRPr="00697C43" w:rsidRDefault="00ED2BF9" w:rsidP="00ED2BF9">
      <w:pPr>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Baker, C. (2006), </w:t>
      </w:r>
      <w:r w:rsidRPr="00697C43">
        <w:rPr>
          <w:rFonts w:ascii="Times New Roman" w:hAnsi="Times New Roman" w:cs="Times New Roman"/>
          <w:i/>
          <w:sz w:val="24"/>
          <w:szCs w:val="24"/>
          <w:lang w:val="cy-GB"/>
        </w:rPr>
        <w:t xml:space="preserve">Foundations of Bilingual Education and Bilingualism. </w:t>
      </w:r>
      <w:r w:rsidRPr="00697C43">
        <w:rPr>
          <w:rFonts w:ascii="Times New Roman" w:hAnsi="Times New Roman" w:cs="Times New Roman"/>
          <w:sz w:val="24"/>
          <w:szCs w:val="24"/>
          <w:lang w:val="cy-GB"/>
        </w:rPr>
        <w:t xml:space="preserve">Pedwerydd argraffiad, Clevedon: Multilingual Matters. </w:t>
      </w:r>
    </w:p>
    <w:p w14:paraId="737EFD76" w14:textId="77777777" w:rsidR="00ED2BF9" w:rsidRPr="00697C43" w:rsidRDefault="00ED2BF9" w:rsidP="00ED2BF9">
      <w:pPr>
        <w:rPr>
          <w:rFonts w:ascii="Times New Roman" w:hAnsi="Times New Roman" w:cs="Times New Roman"/>
          <w:sz w:val="24"/>
          <w:szCs w:val="24"/>
          <w:lang w:val="cy-GB"/>
        </w:rPr>
      </w:pPr>
    </w:p>
    <w:p w14:paraId="69CE9B10" w14:textId="627C8BCC" w:rsidR="00ED2BF9" w:rsidRPr="00697C43" w:rsidRDefault="00ED2BF9" w:rsidP="00ED2BF9">
      <w:pPr>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Brentnall, J. (2009), </w:t>
      </w:r>
      <w:r w:rsidRPr="00697C43">
        <w:rPr>
          <w:rFonts w:ascii="Times New Roman" w:hAnsi="Times New Roman" w:cs="Times New Roman"/>
          <w:i/>
          <w:sz w:val="24"/>
          <w:szCs w:val="24"/>
          <w:lang w:val="cy-GB"/>
        </w:rPr>
        <w:t>“Cwricwlwm Cenedlaethol 2008 a datblygu iaith ychwanegol’</w:t>
      </w:r>
      <w:r w:rsidRPr="00697C43">
        <w:rPr>
          <w:rFonts w:ascii="Times New Roman" w:hAnsi="Times New Roman" w:cs="Times New Roman"/>
          <w:sz w:val="24"/>
          <w:szCs w:val="24"/>
          <w:lang w:val="cy-GB"/>
        </w:rPr>
        <w:t>, yn Trafodion Addysg: Iaith yn y Gymru Amlieithog, Roberts</w:t>
      </w:r>
      <w:r w:rsidRPr="00697C43">
        <w:rPr>
          <w:rFonts w:ascii="Times New Roman" w:hAnsi="Times New Roman" w:cs="Times New Roman"/>
          <w:sz w:val="24"/>
          <w:szCs w:val="24"/>
          <w:lang w:val="cy-GB"/>
        </w:rPr>
        <w:t>, H. G. F.</w:t>
      </w:r>
      <w:r w:rsidRPr="00697C43">
        <w:rPr>
          <w:rFonts w:ascii="Times New Roman" w:hAnsi="Times New Roman" w:cs="Times New Roman"/>
          <w:sz w:val="24"/>
          <w:szCs w:val="24"/>
          <w:lang w:val="cy-GB"/>
        </w:rPr>
        <w:t xml:space="preserve"> a Lewis</w:t>
      </w:r>
      <w:r w:rsidRPr="00697C43">
        <w:rPr>
          <w:rFonts w:ascii="Times New Roman" w:hAnsi="Times New Roman" w:cs="Times New Roman"/>
          <w:sz w:val="24"/>
          <w:szCs w:val="24"/>
          <w:lang w:val="cy-GB"/>
        </w:rPr>
        <w:t>, W. G.</w:t>
      </w:r>
      <w:r w:rsidRPr="00697C43">
        <w:rPr>
          <w:rFonts w:ascii="Times New Roman" w:hAnsi="Times New Roman" w:cs="Times New Roman"/>
          <w:sz w:val="24"/>
          <w:szCs w:val="24"/>
          <w:lang w:val="cy-GB"/>
        </w:rPr>
        <w:t xml:space="preserve"> (gol.) 25-46, Bangor: Coleg addysg a Dysgu Gydol Oes. </w:t>
      </w:r>
    </w:p>
    <w:p w14:paraId="361FB71D" w14:textId="77777777" w:rsidR="00ED2BF9" w:rsidRPr="00697C43" w:rsidRDefault="00ED2BF9" w:rsidP="00ED2BF9">
      <w:pPr>
        <w:rPr>
          <w:rFonts w:ascii="Times New Roman" w:hAnsi="Times New Roman" w:cs="Times New Roman"/>
          <w:sz w:val="24"/>
          <w:szCs w:val="24"/>
          <w:lang w:val="cy-GB"/>
        </w:rPr>
      </w:pPr>
    </w:p>
    <w:p w14:paraId="79C0A880" w14:textId="77777777" w:rsidR="00ED2BF9" w:rsidRPr="00697C43" w:rsidRDefault="00ED2BF9" w:rsidP="00ED2BF9">
      <w:pPr>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Cummins, J. (2008), </w:t>
      </w:r>
      <w:r w:rsidRPr="00697C43">
        <w:rPr>
          <w:rFonts w:ascii="Times New Roman" w:hAnsi="Times New Roman" w:cs="Times New Roman"/>
          <w:i/>
          <w:sz w:val="24"/>
          <w:szCs w:val="24"/>
          <w:lang w:val="cy-GB"/>
        </w:rPr>
        <w:t xml:space="preserve">Rhagair, yn Multilingualism and Minority Languages: Achievements and Challenges in Education, </w:t>
      </w:r>
      <w:r w:rsidRPr="00697C43">
        <w:rPr>
          <w:rFonts w:ascii="Times New Roman" w:hAnsi="Times New Roman" w:cs="Times New Roman"/>
          <w:sz w:val="24"/>
          <w:szCs w:val="24"/>
          <w:lang w:val="cy-GB"/>
        </w:rPr>
        <w:t xml:space="preserve">AILA Review 21, Cenoz, J. a Gorter, D. (gol.), Amsterdam: John Benjamins Publishing Company. </w:t>
      </w:r>
    </w:p>
    <w:p w14:paraId="6F0D35F3" w14:textId="77777777" w:rsidR="00ED2BF9" w:rsidRPr="00697C43" w:rsidRDefault="00ED2BF9" w:rsidP="00ED2BF9">
      <w:pPr>
        <w:rPr>
          <w:rFonts w:ascii="Times New Roman" w:hAnsi="Times New Roman" w:cs="Times New Roman"/>
          <w:sz w:val="24"/>
          <w:szCs w:val="24"/>
          <w:lang w:val="cy-GB"/>
        </w:rPr>
      </w:pPr>
    </w:p>
    <w:p w14:paraId="68DBAA6E" w14:textId="77777777" w:rsidR="00ED2BF9" w:rsidRPr="00697C43" w:rsidRDefault="00ED2BF9" w:rsidP="00ED2BF9">
      <w:pPr>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Donaldson, G. (2015), </w:t>
      </w:r>
      <w:r w:rsidRPr="00697C43">
        <w:rPr>
          <w:rFonts w:ascii="Times New Roman" w:hAnsi="Times New Roman" w:cs="Times New Roman"/>
          <w:i/>
          <w:sz w:val="24"/>
          <w:szCs w:val="24"/>
          <w:lang w:val="cy-GB"/>
        </w:rPr>
        <w:t xml:space="preserve">Dyfodol Llwydiannus. </w:t>
      </w:r>
      <w:r w:rsidRPr="00697C43">
        <w:rPr>
          <w:rFonts w:ascii="Times New Roman" w:hAnsi="Times New Roman" w:cs="Times New Roman"/>
          <w:sz w:val="24"/>
          <w:szCs w:val="24"/>
          <w:lang w:val="cy-GB"/>
        </w:rPr>
        <w:t xml:space="preserve">Caerdydd: Llywodraeth Cymru. Ar gael yn: </w:t>
      </w:r>
      <w:hyperlink r:id="rId4" w:history="1">
        <w:r w:rsidRPr="00697C43">
          <w:rPr>
            <w:rStyle w:val="Hyperlink"/>
            <w:rFonts w:ascii="Times New Roman" w:hAnsi="Times New Roman" w:cs="Times New Roman"/>
            <w:sz w:val="24"/>
            <w:szCs w:val="24"/>
            <w:lang w:val="cy-GB"/>
          </w:rPr>
          <w:t>https://llyw.cymru/sites/default/files/publications/2018-03/dyfodol-llwyddiannus.pdf</w:t>
        </w:r>
      </w:hyperlink>
      <w:r w:rsidRPr="00697C43">
        <w:rPr>
          <w:rFonts w:ascii="Times New Roman" w:hAnsi="Times New Roman" w:cs="Times New Roman"/>
          <w:sz w:val="24"/>
          <w:szCs w:val="24"/>
          <w:lang w:val="cy-GB"/>
        </w:rPr>
        <w:t xml:space="preserve"> [Darllenwyd: 28.10.19]. </w:t>
      </w:r>
    </w:p>
    <w:p w14:paraId="4E26213E" w14:textId="77777777" w:rsidR="00ED2BF9" w:rsidRPr="00697C43" w:rsidRDefault="00ED2BF9" w:rsidP="00ED2BF9">
      <w:pPr>
        <w:rPr>
          <w:rFonts w:ascii="Times New Roman" w:hAnsi="Times New Roman" w:cs="Times New Roman"/>
          <w:sz w:val="24"/>
          <w:szCs w:val="24"/>
          <w:lang w:val="cy-GB"/>
        </w:rPr>
      </w:pPr>
    </w:p>
    <w:p w14:paraId="27D614DA" w14:textId="77777777" w:rsidR="00ED2BF9" w:rsidRPr="00697C43" w:rsidRDefault="00ED2BF9" w:rsidP="00ED2BF9">
      <w:pPr>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Estyn, (2018), </w:t>
      </w:r>
      <w:r w:rsidRPr="00697C43">
        <w:rPr>
          <w:rFonts w:ascii="Times New Roman" w:hAnsi="Times New Roman" w:cs="Times New Roman"/>
          <w:i/>
          <w:sz w:val="24"/>
          <w:szCs w:val="24"/>
          <w:lang w:val="cy-GB"/>
        </w:rPr>
        <w:t xml:space="preserve">Cymraeg yng Nigyfnod Allweddol 2 a Chyfnod Allweddol 3 Mewn Ysgolion Cyfrwng Cymraeg neu Ddwyieithog. </w:t>
      </w:r>
      <w:r w:rsidRPr="00697C43">
        <w:rPr>
          <w:rFonts w:ascii="Times New Roman" w:hAnsi="Times New Roman" w:cs="Times New Roman"/>
          <w:sz w:val="24"/>
          <w:szCs w:val="24"/>
          <w:lang w:val="cy-GB"/>
        </w:rPr>
        <w:t xml:space="preserve">Caerdydd: Estyn. Ar gael yn: </w:t>
      </w:r>
      <w:hyperlink r:id="rId5" w:history="1">
        <w:r w:rsidRPr="00697C43">
          <w:rPr>
            <w:rStyle w:val="Hyperlink"/>
            <w:rFonts w:ascii="Times New Roman" w:hAnsi="Times New Roman" w:cs="Times New Roman"/>
            <w:sz w:val="24"/>
            <w:szCs w:val="24"/>
            <w:lang w:val="cy-GB"/>
          </w:rPr>
          <w:t>https://www.estyn.llyw.cymru/sites/www.estyn.gov.wales/files/documents/Welsh%20in%20key%20stage%202%20and%20key%20stage%203%20in%20Welsh-medium%20or%20bilingual%20schools%20Cy.pdf</w:t>
        </w:r>
      </w:hyperlink>
      <w:r w:rsidRPr="00697C43">
        <w:rPr>
          <w:rFonts w:ascii="Times New Roman" w:hAnsi="Times New Roman" w:cs="Times New Roman"/>
          <w:sz w:val="24"/>
          <w:szCs w:val="24"/>
          <w:lang w:val="cy-GB"/>
        </w:rPr>
        <w:t xml:space="preserve"> [Darllenwyd: 28.10.19]. </w:t>
      </w:r>
    </w:p>
    <w:p w14:paraId="5AEAB40E" w14:textId="77777777" w:rsidR="00ED2BF9" w:rsidRPr="00697C43" w:rsidRDefault="00ED2BF9" w:rsidP="00ED2BF9">
      <w:pPr>
        <w:rPr>
          <w:rFonts w:ascii="Times New Roman" w:hAnsi="Times New Roman" w:cs="Times New Roman"/>
          <w:sz w:val="24"/>
          <w:szCs w:val="24"/>
          <w:lang w:val="cy-GB"/>
        </w:rPr>
      </w:pPr>
    </w:p>
    <w:p w14:paraId="790A5426" w14:textId="77777777" w:rsidR="00ED2BF9" w:rsidRPr="00697C43" w:rsidRDefault="00ED2BF9" w:rsidP="00ED2BF9">
      <w:pPr>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Garcia, O. (2009), </w:t>
      </w:r>
      <w:r w:rsidRPr="00697C43">
        <w:rPr>
          <w:rFonts w:ascii="Times New Roman" w:hAnsi="Times New Roman" w:cs="Times New Roman"/>
          <w:i/>
          <w:sz w:val="24"/>
          <w:szCs w:val="24"/>
          <w:lang w:val="cy-GB"/>
        </w:rPr>
        <w:t>Bilingual Education in the 21</w:t>
      </w:r>
      <w:r w:rsidRPr="00697C43">
        <w:rPr>
          <w:rFonts w:ascii="Times New Roman" w:hAnsi="Times New Roman" w:cs="Times New Roman"/>
          <w:i/>
          <w:sz w:val="24"/>
          <w:szCs w:val="24"/>
          <w:vertAlign w:val="superscript"/>
          <w:lang w:val="cy-GB"/>
        </w:rPr>
        <w:t>st</w:t>
      </w:r>
      <w:r w:rsidRPr="00697C43">
        <w:rPr>
          <w:rFonts w:ascii="Times New Roman" w:hAnsi="Times New Roman" w:cs="Times New Roman"/>
          <w:i/>
          <w:sz w:val="24"/>
          <w:szCs w:val="24"/>
          <w:lang w:val="cy-GB"/>
        </w:rPr>
        <w:t xml:space="preserve"> Century: A Global Perspective. </w:t>
      </w:r>
      <w:r w:rsidRPr="00697C43">
        <w:rPr>
          <w:rFonts w:ascii="Times New Roman" w:hAnsi="Times New Roman" w:cs="Times New Roman"/>
          <w:sz w:val="24"/>
          <w:szCs w:val="24"/>
          <w:lang w:val="cy-GB"/>
        </w:rPr>
        <w:t xml:space="preserve">Chichester: Wiley-Blackwell. </w:t>
      </w:r>
    </w:p>
    <w:p w14:paraId="1C4B388F" w14:textId="77777777" w:rsidR="00ED2BF9" w:rsidRPr="00697C43" w:rsidRDefault="00ED2BF9" w:rsidP="00ED2BF9">
      <w:pPr>
        <w:rPr>
          <w:rFonts w:ascii="Times New Roman" w:hAnsi="Times New Roman" w:cs="Times New Roman"/>
          <w:sz w:val="24"/>
          <w:szCs w:val="24"/>
          <w:lang w:val="cy-GB"/>
        </w:rPr>
      </w:pPr>
    </w:p>
    <w:p w14:paraId="0CC57814" w14:textId="77777777" w:rsidR="00ED2BF9" w:rsidRPr="00697C43" w:rsidRDefault="00ED2BF9" w:rsidP="00ED2BF9">
      <w:pPr>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Johnstone, R. (2002), </w:t>
      </w:r>
      <w:r w:rsidRPr="00697C43">
        <w:rPr>
          <w:rFonts w:ascii="Times New Roman" w:hAnsi="Times New Roman" w:cs="Times New Roman"/>
          <w:i/>
          <w:sz w:val="24"/>
          <w:szCs w:val="24"/>
          <w:lang w:val="cy-GB"/>
        </w:rPr>
        <w:t xml:space="preserve">Immersion in a Second or Additional Language at School: A Review of the International Research. </w:t>
      </w:r>
      <w:r w:rsidRPr="00697C43">
        <w:rPr>
          <w:rFonts w:ascii="Times New Roman" w:hAnsi="Times New Roman" w:cs="Times New Roman"/>
          <w:sz w:val="24"/>
          <w:szCs w:val="24"/>
          <w:lang w:val="cy-GB"/>
        </w:rPr>
        <w:t xml:space="preserve">Stirling: Scottish Centre for Information on Language Teaching. </w:t>
      </w:r>
    </w:p>
    <w:p w14:paraId="0E9C5E9A" w14:textId="77777777" w:rsidR="00ED2BF9" w:rsidRPr="00697C43" w:rsidRDefault="00ED2BF9" w:rsidP="00ED2BF9">
      <w:pPr>
        <w:rPr>
          <w:rFonts w:ascii="Times New Roman" w:hAnsi="Times New Roman" w:cs="Times New Roman"/>
          <w:sz w:val="24"/>
          <w:szCs w:val="24"/>
          <w:lang w:val="cy-GB"/>
        </w:rPr>
      </w:pPr>
    </w:p>
    <w:p w14:paraId="1FE5EA6D" w14:textId="77777777" w:rsidR="00ED2BF9" w:rsidRPr="00697C43" w:rsidRDefault="00ED2BF9" w:rsidP="00ED2BF9">
      <w:pPr>
        <w:rPr>
          <w:rFonts w:ascii="Times New Roman" w:hAnsi="Times New Roman" w:cs="Times New Roman"/>
          <w:color w:val="000000"/>
          <w:sz w:val="24"/>
          <w:szCs w:val="24"/>
          <w:lang w:val="cy-GB"/>
        </w:rPr>
      </w:pPr>
      <w:r w:rsidRPr="00697C43">
        <w:rPr>
          <w:rFonts w:ascii="Times New Roman" w:hAnsi="Times New Roman" w:cs="Times New Roman"/>
          <w:sz w:val="24"/>
          <w:szCs w:val="24"/>
          <w:lang w:val="cy-GB"/>
        </w:rPr>
        <w:t xml:space="preserve">Lewis, W. G. (2011), </w:t>
      </w:r>
      <w:r w:rsidRPr="00697C43">
        <w:rPr>
          <w:rFonts w:ascii="Times New Roman" w:hAnsi="Times New Roman" w:cs="Times New Roman"/>
          <w:i/>
          <w:color w:val="000000"/>
          <w:sz w:val="24"/>
          <w:szCs w:val="24"/>
          <w:lang w:val="cy-GB"/>
        </w:rPr>
        <w:t xml:space="preserve">Addysg Ddwyieithog yn yr unfed ganrif ar hugain: adolygu’r cyd-destun rhyngwladol. </w:t>
      </w:r>
      <w:r w:rsidRPr="00697C43">
        <w:rPr>
          <w:rFonts w:ascii="Times New Roman" w:hAnsi="Times New Roman" w:cs="Times New Roman"/>
          <w:color w:val="000000"/>
          <w:sz w:val="24"/>
          <w:szCs w:val="24"/>
          <w:lang w:val="cy-GB"/>
        </w:rPr>
        <w:t xml:space="preserve">Gwerddon, 7, 66-88. Ar gael yn: </w:t>
      </w:r>
      <w:hyperlink r:id="rId6" w:history="1">
        <w:r w:rsidRPr="00697C43">
          <w:rPr>
            <w:rStyle w:val="Hyperlink"/>
            <w:rFonts w:ascii="Times New Roman" w:hAnsi="Times New Roman" w:cs="Times New Roman"/>
            <w:sz w:val="24"/>
            <w:szCs w:val="24"/>
            <w:lang w:val="cy-GB"/>
          </w:rPr>
          <w:t>http://www.gwerddon.cymru/en/media/main/gwerddon/rhifynnau/erthyglau/Rhifyn7_e3.pdf</w:t>
        </w:r>
      </w:hyperlink>
      <w:r w:rsidRPr="00697C43">
        <w:rPr>
          <w:rFonts w:ascii="Times New Roman" w:hAnsi="Times New Roman" w:cs="Times New Roman"/>
          <w:color w:val="000000"/>
          <w:sz w:val="24"/>
          <w:szCs w:val="24"/>
          <w:lang w:val="cy-GB"/>
        </w:rPr>
        <w:t xml:space="preserve"> [Darllenwyd: 26.10.19]. </w:t>
      </w:r>
    </w:p>
    <w:p w14:paraId="525F1F14" w14:textId="77777777" w:rsidR="00ED2BF9" w:rsidRPr="00697C43" w:rsidRDefault="00ED2BF9" w:rsidP="00ED2BF9">
      <w:pPr>
        <w:rPr>
          <w:rFonts w:ascii="Times New Roman" w:hAnsi="Times New Roman" w:cs="Times New Roman"/>
          <w:color w:val="000000"/>
          <w:sz w:val="24"/>
          <w:szCs w:val="24"/>
          <w:lang w:val="cy-GB"/>
        </w:rPr>
      </w:pPr>
    </w:p>
    <w:p w14:paraId="2638270C" w14:textId="77777777" w:rsidR="00ED2BF9" w:rsidRPr="00697C43" w:rsidRDefault="00ED2BF9" w:rsidP="00ED2BF9">
      <w:pPr>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Llywodraeth Cymru, (2017), Cymraeg 2050: Miliwn o siaradwyr, Caerdydd: Llywodraeth Cymru. Ar gael yn: </w:t>
      </w:r>
      <w:hyperlink r:id="rId7" w:history="1">
        <w:r w:rsidRPr="00697C43">
          <w:rPr>
            <w:rStyle w:val="Hyperlink"/>
            <w:rFonts w:ascii="Times New Roman" w:hAnsi="Times New Roman" w:cs="Times New Roman"/>
            <w:sz w:val="24"/>
            <w:szCs w:val="24"/>
            <w:lang w:val="cy-GB"/>
          </w:rPr>
          <w:t>http://www.assembly.wales/laid%20documents/gen-ld11108/gen-ld11108-w.pdf</w:t>
        </w:r>
      </w:hyperlink>
      <w:r w:rsidRPr="00697C43">
        <w:rPr>
          <w:rFonts w:ascii="Times New Roman" w:hAnsi="Times New Roman" w:cs="Times New Roman"/>
          <w:sz w:val="24"/>
          <w:szCs w:val="24"/>
          <w:lang w:val="cy-GB"/>
        </w:rPr>
        <w:t xml:space="preserve"> [Darllenwyd: 01.11.19]. </w:t>
      </w:r>
    </w:p>
    <w:p w14:paraId="533EB699" w14:textId="77777777" w:rsidR="00ED2BF9" w:rsidRPr="00697C43" w:rsidRDefault="00ED2BF9" w:rsidP="00ED2BF9">
      <w:pPr>
        <w:rPr>
          <w:rFonts w:ascii="Times New Roman" w:hAnsi="Times New Roman" w:cs="Times New Roman"/>
          <w:sz w:val="24"/>
          <w:szCs w:val="24"/>
          <w:lang w:val="cy-GB"/>
        </w:rPr>
      </w:pPr>
    </w:p>
    <w:p w14:paraId="27EFF11D" w14:textId="77777777" w:rsidR="00ED2BF9" w:rsidRPr="00697C43" w:rsidRDefault="00ED2BF9" w:rsidP="00ED2BF9">
      <w:pPr>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Llywodraeth Cynulliad Cymru, (2010), </w:t>
      </w:r>
      <w:r w:rsidRPr="00697C43">
        <w:rPr>
          <w:rFonts w:ascii="Times New Roman" w:hAnsi="Times New Roman" w:cs="Times New Roman"/>
          <w:i/>
          <w:sz w:val="24"/>
          <w:szCs w:val="24"/>
          <w:lang w:val="cy-GB"/>
        </w:rPr>
        <w:t xml:space="preserve">Strategaeth Addysg Cyfrwng Cymraeg. </w:t>
      </w:r>
      <w:r w:rsidRPr="00697C43">
        <w:rPr>
          <w:rFonts w:ascii="Times New Roman" w:hAnsi="Times New Roman" w:cs="Times New Roman"/>
          <w:sz w:val="24"/>
          <w:szCs w:val="24"/>
          <w:lang w:val="cy-GB"/>
        </w:rPr>
        <w:t xml:space="preserve">Caerdydd: Llywodraeth Cynulliad Cymru. Ar gael yn: </w:t>
      </w:r>
      <w:hyperlink r:id="rId8" w:history="1">
        <w:r w:rsidRPr="00697C43">
          <w:rPr>
            <w:rStyle w:val="Hyperlink"/>
            <w:rFonts w:ascii="Times New Roman" w:hAnsi="Times New Roman" w:cs="Times New Roman"/>
            <w:sz w:val="24"/>
            <w:szCs w:val="24"/>
            <w:lang w:val="cy-GB"/>
          </w:rPr>
          <w:t>https://dera.ioe.ac.uk/11114/14/100420welshmediumstrategycy_Redacted.pdf</w:t>
        </w:r>
      </w:hyperlink>
      <w:r w:rsidRPr="00697C43">
        <w:rPr>
          <w:rFonts w:ascii="Times New Roman" w:hAnsi="Times New Roman" w:cs="Times New Roman"/>
          <w:sz w:val="24"/>
          <w:szCs w:val="24"/>
          <w:lang w:val="cy-GB"/>
        </w:rPr>
        <w:t xml:space="preserve"> [Darllenwyd: 30.11.19]. </w:t>
      </w:r>
    </w:p>
    <w:p w14:paraId="3B019DBB" w14:textId="77777777" w:rsidR="00ED2BF9" w:rsidRPr="00697C43" w:rsidRDefault="00ED2BF9" w:rsidP="00ED2BF9">
      <w:pPr>
        <w:rPr>
          <w:rFonts w:ascii="Times New Roman" w:hAnsi="Times New Roman" w:cs="Times New Roman"/>
          <w:sz w:val="24"/>
          <w:szCs w:val="24"/>
          <w:lang w:val="cy-GB"/>
        </w:rPr>
      </w:pPr>
    </w:p>
    <w:p w14:paraId="480CF19D" w14:textId="77777777" w:rsidR="00ED2BF9" w:rsidRPr="00697C43" w:rsidRDefault="00ED2BF9" w:rsidP="00ED2BF9">
      <w:pPr>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Lovell, A. E. (2018), </w:t>
      </w:r>
      <w:r w:rsidRPr="00697C43">
        <w:rPr>
          <w:rFonts w:ascii="Times New Roman" w:hAnsi="Times New Roman" w:cs="Times New Roman"/>
          <w:i/>
          <w:sz w:val="24"/>
          <w:szCs w:val="24"/>
          <w:lang w:val="cy-GB"/>
        </w:rPr>
        <w:t xml:space="preserve">Cau’r bwlch rhwng polisi ac arfer mewn perthynas â Chmraeg Ail Iaith: Astudiaeth ar sut orau y gellir cefnogi cyflwyno’r Gymraeg fel ail iaith yn llwyddiannus yng nghyd-destun ysgolion uwchradd cyfrwng Saesneg, </w:t>
      </w:r>
      <w:r w:rsidRPr="00697C43">
        <w:rPr>
          <w:rFonts w:ascii="Times New Roman" w:hAnsi="Times New Roman" w:cs="Times New Roman"/>
          <w:sz w:val="24"/>
          <w:szCs w:val="24"/>
          <w:lang w:val="cy-GB"/>
        </w:rPr>
        <w:t xml:space="preserve">Abertawe: Prifysgol Abertawe. Ar gael yn: </w:t>
      </w:r>
      <w:hyperlink r:id="rId9" w:history="1">
        <w:r w:rsidRPr="00697C43">
          <w:rPr>
            <w:rStyle w:val="Hyperlink"/>
            <w:rFonts w:ascii="Times New Roman" w:hAnsi="Times New Roman" w:cs="Times New Roman"/>
            <w:sz w:val="24"/>
            <w:szCs w:val="24"/>
            <w:lang w:val="cy-GB"/>
          </w:rPr>
          <w:t>https://cronfa.swan.ac.uk/Record/cronfa50742</w:t>
        </w:r>
      </w:hyperlink>
      <w:r w:rsidRPr="00697C43">
        <w:rPr>
          <w:rFonts w:ascii="Times New Roman" w:hAnsi="Times New Roman" w:cs="Times New Roman"/>
          <w:sz w:val="24"/>
          <w:szCs w:val="24"/>
          <w:lang w:val="cy-GB"/>
        </w:rPr>
        <w:t xml:space="preserve"> [Darllenwyd 05.11.19]. </w:t>
      </w:r>
    </w:p>
    <w:p w14:paraId="339DF658" w14:textId="77777777" w:rsidR="00ED2BF9" w:rsidRPr="00697C43" w:rsidRDefault="00ED2BF9" w:rsidP="00ED2BF9">
      <w:pPr>
        <w:rPr>
          <w:rFonts w:ascii="Times New Roman" w:hAnsi="Times New Roman" w:cs="Times New Roman"/>
          <w:sz w:val="24"/>
          <w:szCs w:val="24"/>
          <w:lang w:val="cy-GB"/>
        </w:rPr>
      </w:pPr>
    </w:p>
    <w:p w14:paraId="4E004D6F" w14:textId="77777777" w:rsidR="00ED2BF9" w:rsidRPr="00697C43" w:rsidRDefault="00ED2BF9" w:rsidP="00ED2BF9">
      <w:pPr>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Mackey, W. F. (1970), </w:t>
      </w:r>
      <w:r w:rsidRPr="00697C43">
        <w:rPr>
          <w:rFonts w:ascii="Times New Roman" w:hAnsi="Times New Roman" w:cs="Times New Roman"/>
          <w:i/>
          <w:sz w:val="24"/>
          <w:szCs w:val="24"/>
          <w:lang w:val="cy-GB"/>
        </w:rPr>
        <w:t>‘A Typology of Bilingual Education’</w:t>
      </w:r>
      <w:r w:rsidRPr="00697C43">
        <w:rPr>
          <w:rFonts w:ascii="Times New Roman" w:hAnsi="Times New Roman" w:cs="Times New Roman"/>
          <w:sz w:val="24"/>
          <w:szCs w:val="24"/>
          <w:lang w:val="cy-GB"/>
        </w:rPr>
        <w:t xml:space="preserve">, yn Foreign Language Annals, 3, 596-608. </w:t>
      </w:r>
    </w:p>
    <w:p w14:paraId="7CA76F64" w14:textId="77777777" w:rsidR="00ED2BF9" w:rsidRPr="00697C43" w:rsidRDefault="00ED2BF9" w:rsidP="00ED2BF9">
      <w:pPr>
        <w:rPr>
          <w:rFonts w:ascii="Times New Roman" w:hAnsi="Times New Roman" w:cs="Times New Roman"/>
          <w:sz w:val="24"/>
          <w:szCs w:val="24"/>
          <w:lang w:val="cy-GB"/>
        </w:rPr>
      </w:pPr>
    </w:p>
    <w:p w14:paraId="3E6947E3" w14:textId="77777777" w:rsidR="00ED2BF9" w:rsidRPr="00697C43" w:rsidRDefault="00ED2BF9" w:rsidP="00ED2BF9">
      <w:pPr>
        <w:rPr>
          <w:rFonts w:ascii="Times New Roman" w:hAnsi="Times New Roman" w:cs="Times New Roman"/>
          <w:sz w:val="24"/>
          <w:szCs w:val="24"/>
          <w:lang w:val="cy-GB"/>
        </w:rPr>
      </w:pPr>
      <w:r w:rsidRPr="00697C43">
        <w:rPr>
          <w:rFonts w:ascii="Times New Roman" w:hAnsi="Times New Roman" w:cs="Times New Roman"/>
          <w:sz w:val="24"/>
          <w:szCs w:val="24"/>
          <w:lang w:val="cy-GB"/>
        </w:rPr>
        <w:t xml:space="preserve">Williams, I. W. (2002), (gol.) </w:t>
      </w:r>
      <w:r w:rsidRPr="00697C43">
        <w:rPr>
          <w:rFonts w:ascii="Times New Roman" w:hAnsi="Times New Roman" w:cs="Times New Roman"/>
          <w:i/>
          <w:sz w:val="24"/>
          <w:szCs w:val="24"/>
          <w:lang w:val="cy-GB"/>
        </w:rPr>
        <w:t>Gorau Arf: Hanes Sefydlu Ysgolion Cymraeg 1939-2000,</w:t>
      </w:r>
      <w:r w:rsidRPr="00697C43">
        <w:rPr>
          <w:rFonts w:ascii="Times New Roman" w:hAnsi="Times New Roman" w:cs="Times New Roman"/>
          <w:sz w:val="24"/>
          <w:szCs w:val="24"/>
          <w:lang w:val="cy-GB"/>
        </w:rPr>
        <w:t xml:space="preserve"> Tal-y-bont: Y Lolfa. </w:t>
      </w:r>
    </w:p>
    <w:p w14:paraId="789BF8A3" w14:textId="77777777" w:rsidR="004D19B2" w:rsidRPr="00F501A5" w:rsidRDefault="004D19B2">
      <w:pPr>
        <w:rPr>
          <w:rFonts w:ascii="Times New Roman" w:hAnsi="Times New Roman" w:cs="Times New Roman"/>
          <w:sz w:val="24"/>
          <w:szCs w:val="24"/>
        </w:rPr>
      </w:pPr>
    </w:p>
    <w:sectPr w:rsidR="004D19B2" w:rsidRPr="00F501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888"/>
    <w:rsid w:val="00036A57"/>
    <w:rsid w:val="000417F9"/>
    <w:rsid w:val="0004522E"/>
    <w:rsid w:val="00062FEE"/>
    <w:rsid w:val="000A70E7"/>
    <w:rsid w:val="000C04E8"/>
    <w:rsid w:val="000D32F8"/>
    <w:rsid w:val="000D6FE5"/>
    <w:rsid w:val="000E158F"/>
    <w:rsid w:val="000F2F5E"/>
    <w:rsid w:val="000F669A"/>
    <w:rsid w:val="00153C45"/>
    <w:rsid w:val="001D27C9"/>
    <w:rsid w:val="001D6469"/>
    <w:rsid w:val="001E6CF4"/>
    <w:rsid w:val="00215C3A"/>
    <w:rsid w:val="0023520D"/>
    <w:rsid w:val="002855E8"/>
    <w:rsid w:val="002931E6"/>
    <w:rsid w:val="002B0E1A"/>
    <w:rsid w:val="002E7995"/>
    <w:rsid w:val="0030417D"/>
    <w:rsid w:val="003071B0"/>
    <w:rsid w:val="00320059"/>
    <w:rsid w:val="00365789"/>
    <w:rsid w:val="0038532C"/>
    <w:rsid w:val="00385657"/>
    <w:rsid w:val="003C36C0"/>
    <w:rsid w:val="003D50C0"/>
    <w:rsid w:val="003E1724"/>
    <w:rsid w:val="00400102"/>
    <w:rsid w:val="0042424A"/>
    <w:rsid w:val="0042457E"/>
    <w:rsid w:val="00424F41"/>
    <w:rsid w:val="00431B75"/>
    <w:rsid w:val="004A5D88"/>
    <w:rsid w:val="004B3B3F"/>
    <w:rsid w:val="004D19B2"/>
    <w:rsid w:val="004E5D85"/>
    <w:rsid w:val="00506837"/>
    <w:rsid w:val="0054039D"/>
    <w:rsid w:val="005436F5"/>
    <w:rsid w:val="00550F04"/>
    <w:rsid w:val="005574B3"/>
    <w:rsid w:val="00561C30"/>
    <w:rsid w:val="00582198"/>
    <w:rsid w:val="0059264A"/>
    <w:rsid w:val="00594FC7"/>
    <w:rsid w:val="005A03B5"/>
    <w:rsid w:val="005A27C6"/>
    <w:rsid w:val="005E05F1"/>
    <w:rsid w:val="005F5238"/>
    <w:rsid w:val="00604A61"/>
    <w:rsid w:val="006142EA"/>
    <w:rsid w:val="006167B9"/>
    <w:rsid w:val="00666511"/>
    <w:rsid w:val="00697C43"/>
    <w:rsid w:val="006A67F4"/>
    <w:rsid w:val="006D1A98"/>
    <w:rsid w:val="006E22E0"/>
    <w:rsid w:val="0074155A"/>
    <w:rsid w:val="00761284"/>
    <w:rsid w:val="00762961"/>
    <w:rsid w:val="00774A87"/>
    <w:rsid w:val="00780A4C"/>
    <w:rsid w:val="00786F56"/>
    <w:rsid w:val="007B3394"/>
    <w:rsid w:val="007B6674"/>
    <w:rsid w:val="007C081E"/>
    <w:rsid w:val="00801FC2"/>
    <w:rsid w:val="00822E5C"/>
    <w:rsid w:val="00836B95"/>
    <w:rsid w:val="0084303A"/>
    <w:rsid w:val="00880B06"/>
    <w:rsid w:val="008D35C1"/>
    <w:rsid w:val="008D6B62"/>
    <w:rsid w:val="00916EA7"/>
    <w:rsid w:val="00921888"/>
    <w:rsid w:val="0094577B"/>
    <w:rsid w:val="00954329"/>
    <w:rsid w:val="00994BC4"/>
    <w:rsid w:val="009971A6"/>
    <w:rsid w:val="009A74C1"/>
    <w:rsid w:val="009B26C7"/>
    <w:rsid w:val="009C25A0"/>
    <w:rsid w:val="009C7307"/>
    <w:rsid w:val="009D1964"/>
    <w:rsid w:val="009E3DBE"/>
    <w:rsid w:val="009E65AB"/>
    <w:rsid w:val="00A16CD0"/>
    <w:rsid w:val="00A26B29"/>
    <w:rsid w:val="00A76764"/>
    <w:rsid w:val="00AF2D48"/>
    <w:rsid w:val="00B302EF"/>
    <w:rsid w:val="00B80836"/>
    <w:rsid w:val="00B85FB4"/>
    <w:rsid w:val="00BA4208"/>
    <w:rsid w:val="00BC5663"/>
    <w:rsid w:val="00BC5743"/>
    <w:rsid w:val="00BC6174"/>
    <w:rsid w:val="00BE04A5"/>
    <w:rsid w:val="00C271BB"/>
    <w:rsid w:val="00C367C1"/>
    <w:rsid w:val="00C613F6"/>
    <w:rsid w:val="00C971A7"/>
    <w:rsid w:val="00CA532A"/>
    <w:rsid w:val="00CE25FB"/>
    <w:rsid w:val="00CF6ED5"/>
    <w:rsid w:val="00D03279"/>
    <w:rsid w:val="00D169AB"/>
    <w:rsid w:val="00D25C0E"/>
    <w:rsid w:val="00D319DD"/>
    <w:rsid w:val="00D72BFC"/>
    <w:rsid w:val="00DB3D99"/>
    <w:rsid w:val="00DD1F5A"/>
    <w:rsid w:val="00DD2DA9"/>
    <w:rsid w:val="00E01265"/>
    <w:rsid w:val="00E134E4"/>
    <w:rsid w:val="00E144A7"/>
    <w:rsid w:val="00E31262"/>
    <w:rsid w:val="00E95799"/>
    <w:rsid w:val="00EA0900"/>
    <w:rsid w:val="00ED1094"/>
    <w:rsid w:val="00ED2BF9"/>
    <w:rsid w:val="00EF7009"/>
    <w:rsid w:val="00F26E97"/>
    <w:rsid w:val="00F47153"/>
    <w:rsid w:val="00F501A5"/>
    <w:rsid w:val="00F85358"/>
    <w:rsid w:val="00F95D33"/>
    <w:rsid w:val="00FA6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39A74"/>
  <w15:chartTrackingRefBased/>
  <w15:docId w15:val="{43B94EAB-8701-43DA-85D3-7760527DF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71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153"/>
    <w:rPr>
      <w:rFonts w:ascii="Segoe UI" w:hAnsi="Segoe UI" w:cs="Segoe UI"/>
      <w:sz w:val="18"/>
      <w:szCs w:val="18"/>
    </w:rPr>
  </w:style>
  <w:style w:type="character" w:styleId="Hyperlink">
    <w:name w:val="Hyperlink"/>
    <w:basedOn w:val="DefaultParagraphFont"/>
    <w:uiPriority w:val="99"/>
    <w:unhideWhenUsed/>
    <w:rsid w:val="00ED2B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11114/14/100420welshmediumstrategycy_Redacted.pdf" TargetMode="External"/><Relationship Id="rId3" Type="http://schemas.openxmlformats.org/officeDocument/2006/relationships/webSettings" Target="webSettings.xml"/><Relationship Id="rId7" Type="http://schemas.openxmlformats.org/officeDocument/2006/relationships/hyperlink" Target="http://www.assembly.wales/laid%20documents/gen-ld11108/gen-ld11108-w.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werddon.cymru/en/media/main/gwerddon/rhifynnau/erthyglau/Rhifyn7_e3.pdf" TargetMode="External"/><Relationship Id="rId11" Type="http://schemas.openxmlformats.org/officeDocument/2006/relationships/theme" Target="theme/theme1.xml"/><Relationship Id="rId5" Type="http://schemas.openxmlformats.org/officeDocument/2006/relationships/hyperlink" Target="https://www.estyn.llyw.cymru/sites/www.estyn.gov.wales/files/documents/Welsh%20in%20key%20stage%202%20and%20key%20stage%203%20in%20Welsh-medium%20or%20bilingual%20schools%20Cy.pdf" TargetMode="External"/><Relationship Id="rId10" Type="http://schemas.openxmlformats.org/officeDocument/2006/relationships/fontTable" Target="fontTable.xml"/><Relationship Id="rId4" Type="http://schemas.openxmlformats.org/officeDocument/2006/relationships/hyperlink" Target="https://llyw.cymru/sites/default/files/publications/2018-03/dyfodol-llwyddiannus.pdf" TargetMode="External"/><Relationship Id="rId9" Type="http://schemas.openxmlformats.org/officeDocument/2006/relationships/hyperlink" Target="https://cronfa.swan.ac.uk/Record/cronfa507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2499</Words>
  <Characters>14250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dc:creator>
  <cp:keywords/>
  <dc:description/>
  <cp:lastModifiedBy>Microsoft Office User</cp:lastModifiedBy>
  <cp:revision>2</cp:revision>
  <cp:lastPrinted>2019-11-07T17:32:00Z</cp:lastPrinted>
  <dcterms:created xsi:type="dcterms:W3CDTF">2019-11-08T11:30:00Z</dcterms:created>
  <dcterms:modified xsi:type="dcterms:W3CDTF">2019-11-08T11:30:00Z</dcterms:modified>
</cp:coreProperties>
</file>