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A8ECE" w14:textId="5ABFA377" w:rsidR="00521FB7" w:rsidRDefault="001A1DD3" w:rsidP="00521FB7">
      <w:pPr>
        <w:jc w:val="center"/>
        <w:rPr>
          <w:b/>
        </w:rPr>
      </w:pPr>
      <w:r w:rsidRPr="001A1DD3">
        <w:rPr>
          <w:b/>
          <w:noProof/>
        </w:rPr>
        <mc:AlternateContent>
          <mc:Choice Requires="wps">
            <w:drawing>
              <wp:anchor distT="45720" distB="45720" distL="114300" distR="114300" simplePos="0" relativeHeight="251659264" behindDoc="0" locked="0" layoutInCell="1" allowOverlap="1" wp14:anchorId="04EF0086" wp14:editId="17786D3F">
                <wp:simplePos x="0" y="0"/>
                <wp:positionH relativeFrom="column">
                  <wp:posOffset>1932940</wp:posOffset>
                </wp:positionH>
                <wp:positionV relativeFrom="paragraph">
                  <wp:posOffset>9525</wp:posOffset>
                </wp:positionV>
                <wp:extent cx="3514725" cy="1404620"/>
                <wp:effectExtent l="0" t="0" r="285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1404620"/>
                        </a:xfrm>
                        <a:prstGeom prst="rect">
                          <a:avLst/>
                        </a:prstGeom>
                        <a:solidFill>
                          <a:srgbClr val="FFFFFF"/>
                        </a:solidFill>
                        <a:ln w="9525">
                          <a:solidFill>
                            <a:srgbClr val="000000"/>
                          </a:solidFill>
                          <a:miter lim="800000"/>
                          <a:headEnd/>
                          <a:tailEnd/>
                        </a:ln>
                      </wps:spPr>
                      <wps:txbx>
                        <w:txbxContent>
                          <w:p w14:paraId="6F893CCC" w14:textId="063581E5" w:rsidR="001A1DD3" w:rsidRDefault="001A1DD3" w:rsidP="001A1DD3">
                            <w:pPr>
                              <w:spacing w:line="240" w:lineRule="auto"/>
                            </w:pPr>
                            <w:r>
                              <w:t>Student Name: Anwar Miah</w:t>
                            </w:r>
                          </w:p>
                          <w:p w14:paraId="4DC4F526" w14:textId="3F1EF953" w:rsidR="001A1DD3" w:rsidRDefault="001A1DD3" w:rsidP="001A1DD3">
                            <w:pPr>
                              <w:spacing w:line="240" w:lineRule="auto"/>
                            </w:pPr>
                            <w:r>
                              <w:t>Student ID: 1605788</w:t>
                            </w:r>
                          </w:p>
                          <w:p w14:paraId="55067FDC" w14:textId="6A450368" w:rsidR="001A1DD3" w:rsidRDefault="001A1DD3" w:rsidP="001A1DD3">
                            <w:pPr>
                              <w:spacing w:line="240" w:lineRule="auto"/>
                            </w:pPr>
                            <w:r>
                              <w:t>Project ID: EMPL4008_LON</w:t>
                            </w:r>
                          </w:p>
                          <w:p w14:paraId="74A09C0C" w14:textId="0565D486" w:rsidR="001A1DD3" w:rsidRDefault="001A1DD3" w:rsidP="001A1DD3">
                            <w:pPr>
                              <w:spacing w:line="240" w:lineRule="auto"/>
                            </w:pPr>
                            <w:r>
                              <w:t>Professor Name: Dr Gregory Cowan</w:t>
                            </w:r>
                            <w:bookmarkStart w:id="0" w:name="_GoBack"/>
                            <w:bookmarkEnd w:id="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4EF0086" id="_x0000_t202" coordsize="21600,21600" o:spt="202" path="m,l,21600r21600,l21600,xe">
                <v:stroke joinstyle="miter"/>
                <v:path gradientshapeok="t" o:connecttype="rect"/>
              </v:shapetype>
              <v:shape id="Text Box 2" o:spid="_x0000_s1026" type="#_x0000_t202" style="position:absolute;left:0;text-align:left;margin-left:152.2pt;margin-top:.75pt;width:276.7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">
                <v:textbox style="mso-fit-shape-to-text:t">
                  <w:txbxContent>
                    <w:p w14:paraId="6F893CCC" w14:textId="063581E5" w:rsidR="001A1DD3" w:rsidRDefault="001A1DD3" w:rsidP="001A1DD3">
                      <w:pPr>
                        <w:spacing w:line="240" w:lineRule="auto"/>
                      </w:pPr>
                      <w:r>
                        <w:t>Student Name: Anwar Miah</w:t>
                      </w:r>
                    </w:p>
                    <w:p w14:paraId="4DC4F526" w14:textId="3F1EF953" w:rsidR="001A1DD3" w:rsidRDefault="001A1DD3" w:rsidP="001A1DD3">
                      <w:pPr>
                        <w:spacing w:line="240" w:lineRule="auto"/>
                      </w:pPr>
                      <w:r>
                        <w:t>Student ID: 1605788</w:t>
                      </w:r>
                    </w:p>
                    <w:p w14:paraId="55067FDC" w14:textId="6A450368" w:rsidR="001A1DD3" w:rsidRDefault="001A1DD3" w:rsidP="001A1DD3">
                      <w:pPr>
                        <w:spacing w:line="240" w:lineRule="auto"/>
                      </w:pPr>
                      <w:r>
                        <w:t>Project ID: EMPL4008_LON</w:t>
                      </w:r>
                    </w:p>
                    <w:p w14:paraId="74A09C0C" w14:textId="0565D486" w:rsidR="001A1DD3" w:rsidRDefault="001A1DD3" w:rsidP="001A1DD3">
                      <w:pPr>
                        <w:spacing w:line="240" w:lineRule="auto"/>
                      </w:pPr>
                      <w:r>
                        <w:t>Professor Name: Dr Gregory Cowan</w:t>
                      </w:r>
                      <w:bookmarkStart w:id="1" w:name="_GoBack"/>
                      <w:bookmarkEnd w:id="1"/>
                    </w:p>
                  </w:txbxContent>
                </v:textbox>
                <w10:wrap type="square"/>
              </v:shape>
            </w:pict>
          </mc:Fallback>
        </mc:AlternateContent>
      </w:r>
    </w:p>
    <w:p w14:paraId="74563584" w14:textId="2A500DE1" w:rsidR="00AB542C" w:rsidRDefault="00AB542C" w:rsidP="00521FB7">
      <w:pPr>
        <w:jc w:val="center"/>
        <w:rPr>
          <w:b/>
        </w:rPr>
      </w:pPr>
    </w:p>
    <w:p w14:paraId="5C312D34" w14:textId="65A01422" w:rsidR="00AB542C" w:rsidRDefault="00AB542C" w:rsidP="00521FB7">
      <w:pPr>
        <w:jc w:val="center"/>
        <w:rPr>
          <w:b/>
        </w:rPr>
      </w:pPr>
    </w:p>
    <w:p w14:paraId="493139F0" w14:textId="77777777" w:rsidR="00AB542C" w:rsidRDefault="00AB542C" w:rsidP="00521FB7">
      <w:pPr>
        <w:jc w:val="center"/>
        <w:rPr>
          <w:b/>
        </w:rPr>
      </w:pPr>
    </w:p>
    <w:p w14:paraId="53254E13" w14:textId="77777777" w:rsidR="00521FB7" w:rsidRDefault="00521FB7" w:rsidP="00521FB7">
      <w:pPr>
        <w:jc w:val="center"/>
        <w:rPr>
          <w:b/>
        </w:rPr>
      </w:pPr>
    </w:p>
    <w:p w14:paraId="593123F0" w14:textId="77777777" w:rsidR="00521FB7" w:rsidRDefault="00521FB7" w:rsidP="00521FB7">
      <w:pPr>
        <w:jc w:val="center"/>
        <w:rPr>
          <w:b/>
        </w:rPr>
      </w:pPr>
    </w:p>
    <w:p w14:paraId="4D3CA3C0" w14:textId="77777777" w:rsidR="00521FB7" w:rsidRPr="00521FB7" w:rsidRDefault="00BB1E85" w:rsidP="00521FB7">
      <w:pPr>
        <w:jc w:val="center"/>
        <w:rPr>
          <w:b/>
        </w:rPr>
      </w:pPr>
      <w:r>
        <w:rPr>
          <w:b/>
        </w:rPr>
        <w:t>Module code</w:t>
      </w:r>
      <w:r w:rsidRPr="00521FB7">
        <w:rPr>
          <w:b/>
        </w:rPr>
        <w:t xml:space="preserve">: </w:t>
      </w:r>
      <w:r>
        <w:rPr>
          <w:b/>
        </w:rPr>
        <w:t>EMPL</w:t>
      </w:r>
      <w:r w:rsidRPr="00521FB7">
        <w:rPr>
          <w:b/>
        </w:rPr>
        <w:t>4008</w:t>
      </w:r>
    </w:p>
    <w:p w14:paraId="2A62D65E" w14:textId="77777777" w:rsidR="00521FB7" w:rsidRDefault="00BB1E85" w:rsidP="00521FB7">
      <w:pPr>
        <w:jc w:val="center"/>
        <w:rPr>
          <w:b/>
        </w:rPr>
      </w:pPr>
      <w:r w:rsidRPr="00521FB7">
        <w:rPr>
          <w:b/>
        </w:rPr>
        <w:t>Problem-solving</w:t>
      </w:r>
    </w:p>
    <w:p w14:paraId="4A5173F1" w14:textId="77777777" w:rsidR="00664684" w:rsidRPr="00521FB7" w:rsidRDefault="00BB1E85" w:rsidP="00521FB7">
      <w:pPr>
        <w:jc w:val="center"/>
        <w:rPr>
          <w:b/>
        </w:rPr>
      </w:pPr>
      <w:r w:rsidRPr="00521FB7">
        <w:rPr>
          <w:b/>
        </w:rPr>
        <w:t>Assignment Title: Looking into the purpose and requirements of managing problems effectively in terms of resourcing an organisation with talent and skills appropriate to fulfil business objectives</w:t>
      </w:r>
    </w:p>
    <w:p w14:paraId="7D096C86" w14:textId="77777777" w:rsidR="00521FB7" w:rsidRDefault="00BB1E85">
      <w:pPr>
        <w:spacing w:line="259" w:lineRule="auto"/>
        <w:jc w:val="left"/>
        <w:rPr>
          <w:rFonts w:eastAsiaTheme="majorEastAsia" w:cstheme="majorBidi"/>
          <w:b/>
          <w:sz w:val="32"/>
          <w:szCs w:val="32"/>
        </w:rPr>
      </w:pPr>
      <w:r>
        <w:br w:type="page"/>
      </w:r>
    </w:p>
    <w:p w14:paraId="6D955A05" w14:textId="77777777" w:rsidR="00666810" w:rsidRDefault="00BB1E85" w:rsidP="00664684">
      <w:pPr>
        <w:pStyle w:val="Heading1"/>
      </w:pPr>
      <w:bookmarkStart w:id="2" w:name="_Toc523180776"/>
      <w:r>
        <w:lastRenderedPageBreak/>
        <w:t>Executive Summary</w:t>
      </w:r>
      <w:bookmarkEnd w:id="2"/>
    </w:p>
    <w:p w14:paraId="15AB7013" w14:textId="61640E34" w:rsidR="00664684" w:rsidRPr="00443A4F" w:rsidRDefault="00BB1E85" w:rsidP="00443A4F">
      <w:pPr>
        <w:rPr>
          <w:szCs w:val="24"/>
        </w:rPr>
      </w:pPr>
      <w:r w:rsidRPr="0095076E">
        <w:rPr>
          <w:szCs w:val="24"/>
        </w:rPr>
        <w:t xml:space="preserve">The aim of this assignment is to introduce a range of problem-solving and decision-making tools. </w:t>
      </w:r>
      <w:r>
        <w:rPr>
          <w:szCs w:val="24"/>
        </w:rPr>
        <w:t>Here, GSK Plc has been used as an organization which is a renowned healthcare and drug manufacturing brand across the globe</w:t>
      </w:r>
      <w:r w:rsidR="00443A4F">
        <w:rPr>
          <w:szCs w:val="24"/>
        </w:rPr>
        <w:t xml:space="preserve"> which is based in the UK</w:t>
      </w:r>
      <w:r>
        <w:rPr>
          <w:szCs w:val="24"/>
        </w:rPr>
        <w:t xml:space="preserve"> </w:t>
      </w:r>
      <w:r>
        <w:t>(Uk.gsk.com, 2018)</w:t>
      </w:r>
      <w:r>
        <w:rPr>
          <w:szCs w:val="24"/>
        </w:rPr>
        <w:t xml:space="preserve">. </w:t>
      </w:r>
      <w:r w:rsidR="00443A4F">
        <w:rPr>
          <w:szCs w:val="24"/>
        </w:rPr>
        <w:t xml:space="preserve">In this assignment, the </w:t>
      </w:r>
      <w:proofErr w:type="gramStart"/>
      <w:r w:rsidR="00443A4F" w:rsidRPr="00443A4F">
        <w:rPr>
          <w:szCs w:val="24"/>
        </w:rPr>
        <w:t>work based</w:t>
      </w:r>
      <w:proofErr w:type="gramEnd"/>
      <w:r w:rsidR="00443A4F" w:rsidRPr="00443A4F">
        <w:rPr>
          <w:szCs w:val="24"/>
        </w:rPr>
        <w:t xml:space="preserve"> problems </w:t>
      </w:r>
      <w:r w:rsidR="00443A4F">
        <w:rPr>
          <w:szCs w:val="24"/>
        </w:rPr>
        <w:t xml:space="preserve">have been identified </w:t>
      </w:r>
      <w:r w:rsidR="00443A4F" w:rsidRPr="00443A4F">
        <w:rPr>
          <w:szCs w:val="24"/>
        </w:rPr>
        <w:t>through the appli</w:t>
      </w:r>
      <w:r w:rsidR="00443A4F">
        <w:rPr>
          <w:szCs w:val="24"/>
        </w:rPr>
        <w:t xml:space="preserve">cation of </w:t>
      </w:r>
      <w:r w:rsidR="00443A4F" w:rsidRPr="00AB542C">
        <w:rPr>
          <w:noProof/>
          <w:szCs w:val="24"/>
        </w:rPr>
        <w:t>problem</w:t>
      </w:r>
      <w:r w:rsidR="00AB542C">
        <w:rPr>
          <w:noProof/>
          <w:szCs w:val="24"/>
        </w:rPr>
        <w:t>-</w:t>
      </w:r>
      <w:r w:rsidR="00443A4F" w:rsidRPr="00AB542C">
        <w:rPr>
          <w:noProof/>
          <w:szCs w:val="24"/>
        </w:rPr>
        <w:t>solving</w:t>
      </w:r>
      <w:r w:rsidR="00443A4F">
        <w:rPr>
          <w:szCs w:val="24"/>
        </w:rPr>
        <w:t xml:space="preserve"> tools and the knowledge and learning has been organized </w:t>
      </w:r>
      <w:r w:rsidR="00443A4F" w:rsidRPr="00443A4F">
        <w:rPr>
          <w:szCs w:val="24"/>
        </w:rPr>
        <w:t xml:space="preserve">through </w:t>
      </w:r>
      <w:r w:rsidR="00443A4F">
        <w:rPr>
          <w:szCs w:val="24"/>
        </w:rPr>
        <w:t xml:space="preserve">the </w:t>
      </w:r>
      <w:r w:rsidR="00443A4F" w:rsidRPr="00443A4F">
        <w:rPr>
          <w:szCs w:val="24"/>
        </w:rPr>
        <w:t xml:space="preserve">use of a </w:t>
      </w:r>
      <w:r w:rsidR="00443A4F">
        <w:rPr>
          <w:szCs w:val="24"/>
        </w:rPr>
        <w:t xml:space="preserve">range of information resources and </w:t>
      </w:r>
      <w:r w:rsidR="00443A4F" w:rsidRPr="00443A4F">
        <w:rPr>
          <w:szCs w:val="24"/>
        </w:rPr>
        <w:t>their work at the appropriate level.</w:t>
      </w:r>
      <w:r w:rsidRPr="0095076E">
        <w:rPr>
          <w:szCs w:val="24"/>
        </w:rPr>
        <w:br w:type="page"/>
      </w:r>
    </w:p>
    <w:sdt>
      <w:sdtPr>
        <w:rPr>
          <w:rFonts w:ascii="Times New Roman" w:eastAsiaTheme="minorHAnsi" w:hAnsi="Times New Roman" w:cstheme="minorBidi"/>
          <w:color w:val="auto"/>
          <w:sz w:val="24"/>
          <w:szCs w:val="22"/>
        </w:rPr>
        <w:id w:val="1926840717"/>
        <w:docPartObj>
          <w:docPartGallery w:val="Table of Contents"/>
          <w:docPartUnique/>
        </w:docPartObj>
      </w:sdtPr>
      <w:sdtEndPr>
        <w:rPr>
          <w:b/>
          <w:bCs/>
          <w:noProof/>
        </w:rPr>
      </w:sdtEndPr>
      <w:sdtContent>
        <w:p w14:paraId="47D1EE7E" w14:textId="1AF9B379" w:rsidR="004A7BF9" w:rsidRDefault="004A7BF9">
          <w:pPr>
            <w:pStyle w:val="TOCHeading"/>
          </w:pPr>
          <w:r>
            <w:t>Contents</w:t>
          </w:r>
        </w:p>
        <w:p w14:paraId="57AB6EB1" w14:textId="77777777" w:rsidR="00317F3B" w:rsidRDefault="004A7BF9">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23180776" w:history="1">
            <w:r w:rsidR="00317F3B" w:rsidRPr="00FA6104">
              <w:rPr>
                <w:rStyle w:val="Hyperlink"/>
                <w:noProof/>
              </w:rPr>
              <w:t>Executive Summary</w:t>
            </w:r>
            <w:r w:rsidR="00317F3B">
              <w:rPr>
                <w:noProof/>
                <w:webHidden/>
              </w:rPr>
              <w:tab/>
            </w:r>
            <w:r w:rsidR="00317F3B">
              <w:rPr>
                <w:noProof/>
                <w:webHidden/>
              </w:rPr>
              <w:fldChar w:fldCharType="begin"/>
            </w:r>
            <w:r w:rsidR="00317F3B">
              <w:rPr>
                <w:noProof/>
                <w:webHidden/>
              </w:rPr>
              <w:instrText xml:space="preserve"> PAGEREF _Toc523180776 \h </w:instrText>
            </w:r>
            <w:r w:rsidR="00317F3B">
              <w:rPr>
                <w:noProof/>
                <w:webHidden/>
              </w:rPr>
            </w:r>
            <w:r w:rsidR="00317F3B">
              <w:rPr>
                <w:noProof/>
                <w:webHidden/>
              </w:rPr>
              <w:fldChar w:fldCharType="separate"/>
            </w:r>
            <w:r w:rsidR="00317F3B">
              <w:rPr>
                <w:noProof/>
                <w:webHidden/>
              </w:rPr>
              <w:t>2</w:t>
            </w:r>
            <w:r w:rsidR="00317F3B">
              <w:rPr>
                <w:noProof/>
                <w:webHidden/>
              </w:rPr>
              <w:fldChar w:fldCharType="end"/>
            </w:r>
          </w:hyperlink>
        </w:p>
        <w:p w14:paraId="66C26A85" w14:textId="77777777" w:rsidR="00317F3B" w:rsidRDefault="00FC3472">
          <w:pPr>
            <w:pStyle w:val="TOC1"/>
            <w:tabs>
              <w:tab w:val="right" w:leader="dot" w:pos="9350"/>
            </w:tabs>
            <w:rPr>
              <w:rFonts w:asciiTheme="minorHAnsi" w:eastAsiaTheme="minorEastAsia" w:hAnsiTheme="minorHAnsi"/>
              <w:noProof/>
              <w:sz w:val="22"/>
            </w:rPr>
          </w:pPr>
          <w:hyperlink w:anchor="_Toc523180777" w:history="1">
            <w:r w:rsidR="00317F3B" w:rsidRPr="00FA6104">
              <w:rPr>
                <w:rStyle w:val="Hyperlink"/>
                <w:noProof/>
              </w:rPr>
              <w:t>Part-1: Required skills for tackling the problems successfully within GSK</w:t>
            </w:r>
            <w:r w:rsidR="00317F3B">
              <w:rPr>
                <w:noProof/>
                <w:webHidden/>
              </w:rPr>
              <w:tab/>
            </w:r>
            <w:r w:rsidR="00317F3B">
              <w:rPr>
                <w:noProof/>
                <w:webHidden/>
              </w:rPr>
              <w:fldChar w:fldCharType="begin"/>
            </w:r>
            <w:r w:rsidR="00317F3B">
              <w:rPr>
                <w:noProof/>
                <w:webHidden/>
              </w:rPr>
              <w:instrText xml:space="preserve"> PAGEREF _Toc523180777 \h </w:instrText>
            </w:r>
            <w:r w:rsidR="00317F3B">
              <w:rPr>
                <w:noProof/>
                <w:webHidden/>
              </w:rPr>
            </w:r>
            <w:r w:rsidR="00317F3B">
              <w:rPr>
                <w:noProof/>
                <w:webHidden/>
              </w:rPr>
              <w:fldChar w:fldCharType="separate"/>
            </w:r>
            <w:r w:rsidR="00317F3B">
              <w:rPr>
                <w:noProof/>
                <w:webHidden/>
              </w:rPr>
              <w:t>5</w:t>
            </w:r>
            <w:r w:rsidR="00317F3B">
              <w:rPr>
                <w:noProof/>
                <w:webHidden/>
              </w:rPr>
              <w:fldChar w:fldCharType="end"/>
            </w:r>
          </w:hyperlink>
        </w:p>
        <w:p w14:paraId="4B7D5193" w14:textId="77777777" w:rsidR="00317F3B" w:rsidRDefault="00FC3472">
          <w:pPr>
            <w:pStyle w:val="TOC2"/>
            <w:tabs>
              <w:tab w:val="right" w:leader="dot" w:pos="9350"/>
            </w:tabs>
            <w:rPr>
              <w:rFonts w:asciiTheme="minorHAnsi" w:eastAsiaTheme="minorEastAsia" w:hAnsiTheme="minorHAnsi"/>
              <w:noProof/>
              <w:sz w:val="22"/>
            </w:rPr>
          </w:pPr>
          <w:hyperlink w:anchor="_Toc523180778" w:history="1">
            <w:r w:rsidR="00317F3B" w:rsidRPr="00FA6104">
              <w:rPr>
                <w:rStyle w:val="Hyperlink"/>
                <w:noProof/>
              </w:rPr>
              <w:t>AC-1.1: Defining a problem, illustrating the different stages, explaining how a problem can affect psychologically on human health and providing examples of simple and complex problems</w:t>
            </w:r>
            <w:r w:rsidR="00317F3B">
              <w:rPr>
                <w:noProof/>
                <w:webHidden/>
              </w:rPr>
              <w:tab/>
            </w:r>
            <w:r w:rsidR="00317F3B">
              <w:rPr>
                <w:noProof/>
                <w:webHidden/>
              </w:rPr>
              <w:fldChar w:fldCharType="begin"/>
            </w:r>
            <w:r w:rsidR="00317F3B">
              <w:rPr>
                <w:noProof/>
                <w:webHidden/>
              </w:rPr>
              <w:instrText xml:space="preserve"> PAGEREF _Toc523180778 \h </w:instrText>
            </w:r>
            <w:r w:rsidR="00317F3B">
              <w:rPr>
                <w:noProof/>
                <w:webHidden/>
              </w:rPr>
            </w:r>
            <w:r w:rsidR="00317F3B">
              <w:rPr>
                <w:noProof/>
                <w:webHidden/>
              </w:rPr>
              <w:fldChar w:fldCharType="separate"/>
            </w:r>
            <w:r w:rsidR="00317F3B">
              <w:rPr>
                <w:noProof/>
                <w:webHidden/>
              </w:rPr>
              <w:t>5</w:t>
            </w:r>
            <w:r w:rsidR="00317F3B">
              <w:rPr>
                <w:noProof/>
                <w:webHidden/>
              </w:rPr>
              <w:fldChar w:fldCharType="end"/>
            </w:r>
          </w:hyperlink>
        </w:p>
        <w:p w14:paraId="21AF4567" w14:textId="77777777" w:rsidR="00317F3B" w:rsidRDefault="00FC3472">
          <w:pPr>
            <w:pStyle w:val="TOC3"/>
            <w:tabs>
              <w:tab w:val="right" w:leader="dot" w:pos="9350"/>
            </w:tabs>
            <w:rPr>
              <w:rFonts w:asciiTheme="minorHAnsi" w:eastAsiaTheme="minorEastAsia" w:hAnsiTheme="minorHAnsi"/>
              <w:noProof/>
              <w:sz w:val="22"/>
            </w:rPr>
          </w:pPr>
          <w:hyperlink w:anchor="_Toc523180779" w:history="1">
            <w:r w:rsidR="00317F3B" w:rsidRPr="00FA6104">
              <w:rPr>
                <w:rStyle w:val="Hyperlink"/>
                <w:noProof/>
              </w:rPr>
              <w:t>Definition of a problem</w:t>
            </w:r>
            <w:r w:rsidR="00317F3B">
              <w:rPr>
                <w:noProof/>
                <w:webHidden/>
              </w:rPr>
              <w:tab/>
            </w:r>
            <w:r w:rsidR="00317F3B">
              <w:rPr>
                <w:noProof/>
                <w:webHidden/>
              </w:rPr>
              <w:fldChar w:fldCharType="begin"/>
            </w:r>
            <w:r w:rsidR="00317F3B">
              <w:rPr>
                <w:noProof/>
                <w:webHidden/>
              </w:rPr>
              <w:instrText xml:space="preserve"> PAGEREF _Toc523180779 \h </w:instrText>
            </w:r>
            <w:r w:rsidR="00317F3B">
              <w:rPr>
                <w:noProof/>
                <w:webHidden/>
              </w:rPr>
            </w:r>
            <w:r w:rsidR="00317F3B">
              <w:rPr>
                <w:noProof/>
                <w:webHidden/>
              </w:rPr>
              <w:fldChar w:fldCharType="separate"/>
            </w:r>
            <w:r w:rsidR="00317F3B">
              <w:rPr>
                <w:noProof/>
                <w:webHidden/>
              </w:rPr>
              <w:t>5</w:t>
            </w:r>
            <w:r w:rsidR="00317F3B">
              <w:rPr>
                <w:noProof/>
                <w:webHidden/>
              </w:rPr>
              <w:fldChar w:fldCharType="end"/>
            </w:r>
          </w:hyperlink>
        </w:p>
        <w:p w14:paraId="5C064174" w14:textId="77777777" w:rsidR="00317F3B" w:rsidRDefault="00FC3472">
          <w:pPr>
            <w:pStyle w:val="TOC3"/>
            <w:tabs>
              <w:tab w:val="right" w:leader="dot" w:pos="9350"/>
            </w:tabs>
            <w:rPr>
              <w:rFonts w:asciiTheme="minorHAnsi" w:eastAsiaTheme="minorEastAsia" w:hAnsiTheme="minorHAnsi"/>
              <w:noProof/>
              <w:sz w:val="22"/>
            </w:rPr>
          </w:pPr>
          <w:hyperlink w:anchor="_Toc523180780" w:history="1">
            <w:r w:rsidR="00317F3B" w:rsidRPr="00FA6104">
              <w:rPr>
                <w:rStyle w:val="Hyperlink"/>
                <w:noProof/>
              </w:rPr>
              <w:t>Illustration of the different stages of a problem</w:t>
            </w:r>
            <w:r w:rsidR="00317F3B">
              <w:rPr>
                <w:noProof/>
                <w:webHidden/>
              </w:rPr>
              <w:tab/>
            </w:r>
            <w:r w:rsidR="00317F3B">
              <w:rPr>
                <w:noProof/>
                <w:webHidden/>
              </w:rPr>
              <w:fldChar w:fldCharType="begin"/>
            </w:r>
            <w:r w:rsidR="00317F3B">
              <w:rPr>
                <w:noProof/>
                <w:webHidden/>
              </w:rPr>
              <w:instrText xml:space="preserve"> PAGEREF _Toc523180780 \h </w:instrText>
            </w:r>
            <w:r w:rsidR="00317F3B">
              <w:rPr>
                <w:noProof/>
                <w:webHidden/>
              </w:rPr>
            </w:r>
            <w:r w:rsidR="00317F3B">
              <w:rPr>
                <w:noProof/>
                <w:webHidden/>
              </w:rPr>
              <w:fldChar w:fldCharType="separate"/>
            </w:r>
            <w:r w:rsidR="00317F3B">
              <w:rPr>
                <w:noProof/>
                <w:webHidden/>
              </w:rPr>
              <w:t>5</w:t>
            </w:r>
            <w:r w:rsidR="00317F3B">
              <w:rPr>
                <w:noProof/>
                <w:webHidden/>
              </w:rPr>
              <w:fldChar w:fldCharType="end"/>
            </w:r>
          </w:hyperlink>
        </w:p>
        <w:p w14:paraId="7709F274" w14:textId="77777777" w:rsidR="00317F3B" w:rsidRDefault="00FC3472">
          <w:pPr>
            <w:pStyle w:val="TOC3"/>
            <w:tabs>
              <w:tab w:val="right" w:leader="dot" w:pos="9350"/>
            </w:tabs>
            <w:rPr>
              <w:rFonts w:asciiTheme="minorHAnsi" w:eastAsiaTheme="minorEastAsia" w:hAnsiTheme="minorHAnsi"/>
              <w:noProof/>
              <w:sz w:val="22"/>
            </w:rPr>
          </w:pPr>
          <w:hyperlink w:anchor="_Toc523180781" w:history="1">
            <w:r w:rsidR="00317F3B" w:rsidRPr="00FA6104">
              <w:rPr>
                <w:rStyle w:val="Hyperlink"/>
                <w:noProof/>
              </w:rPr>
              <w:t>How a problem can affect psychologically on human health</w:t>
            </w:r>
            <w:r w:rsidR="00317F3B">
              <w:rPr>
                <w:noProof/>
                <w:webHidden/>
              </w:rPr>
              <w:tab/>
            </w:r>
            <w:r w:rsidR="00317F3B">
              <w:rPr>
                <w:noProof/>
                <w:webHidden/>
              </w:rPr>
              <w:fldChar w:fldCharType="begin"/>
            </w:r>
            <w:r w:rsidR="00317F3B">
              <w:rPr>
                <w:noProof/>
                <w:webHidden/>
              </w:rPr>
              <w:instrText xml:space="preserve"> PAGEREF _Toc523180781 \h </w:instrText>
            </w:r>
            <w:r w:rsidR="00317F3B">
              <w:rPr>
                <w:noProof/>
                <w:webHidden/>
              </w:rPr>
            </w:r>
            <w:r w:rsidR="00317F3B">
              <w:rPr>
                <w:noProof/>
                <w:webHidden/>
              </w:rPr>
              <w:fldChar w:fldCharType="separate"/>
            </w:r>
            <w:r w:rsidR="00317F3B">
              <w:rPr>
                <w:noProof/>
                <w:webHidden/>
              </w:rPr>
              <w:t>6</w:t>
            </w:r>
            <w:r w:rsidR="00317F3B">
              <w:rPr>
                <w:noProof/>
                <w:webHidden/>
              </w:rPr>
              <w:fldChar w:fldCharType="end"/>
            </w:r>
          </w:hyperlink>
        </w:p>
        <w:p w14:paraId="53A73AE2" w14:textId="77777777" w:rsidR="00317F3B" w:rsidRDefault="00FC3472">
          <w:pPr>
            <w:pStyle w:val="TOC3"/>
            <w:tabs>
              <w:tab w:val="right" w:leader="dot" w:pos="9350"/>
            </w:tabs>
            <w:rPr>
              <w:rFonts w:asciiTheme="minorHAnsi" w:eastAsiaTheme="minorEastAsia" w:hAnsiTheme="minorHAnsi"/>
              <w:noProof/>
              <w:sz w:val="22"/>
            </w:rPr>
          </w:pPr>
          <w:hyperlink w:anchor="_Toc523180782" w:history="1">
            <w:r w:rsidR="00317F3B" w:rsidRPr="00FA6104">
              <w:rPr>
                <w:rStyle w:val="Hyperlink"/>
                <w:noProof/>
              </w:rPr>
              <w:t>Different examples of simple and complex problems within GSK</w:t>
            </w:r>
            <w:r w:rsidR="00317F3B">
              <w:rPr>
                <w:noProof/>
                <w:webHidden/>
              </w:rPr>
              <w:tab/>
            </w:r>
            <w:r w:rsidR="00317F3B">
              <w:rPr>
                <w:noProof/>
                <w:webHidden/>
              </w:rPr>
              <w:fldChar w:fldCharType="begin"/>
            </w:r>
            <w:r w:rsidR="00317F3B">
              <w:rPr>
                <w:noProof/>
                <w:webHidden/>
              </w:rPr>
              <w:instrText xml:space="preserve"> PAGEREF _Toc523180782 \h </w:instrText>
            </w:r>
            <w:r w:rsidR="00317F3B">
              <w:rPr>
                <w:noProof/>
                <w:webHidden/>
              </w:rPr>
            </w:r>
            <w:r w:rsidR="00317F3B">
              <w:rPr>
                <w:noProof/>
                <w:webHidden/>
              </w:rPr>
              <w:fldChar w:fldCharType="separate"/>
            </w:r>
            <w:r w:rsidR="00317F3B">
              <w:rPr>
                <w:noProof/>
                <w:webHidden/>
              </w:rPr>
              <w:t>6</w:t>
            </w:r>
            <w:r w:rsidR="00317F3B">
              <w:rPr>
                <w:noProof/>
                <w:webHidden/>
              </w:rPr>
              <w:fldChar w:fldCharType="end"/>
            </w:r>
          </w:hyperlink>
        </w:p>
        <w:p w14:paraId="518ADBEC" w14:textId="77777777" w:rsidR="00317F3B" w:rsidRDefault="00FC3472">
          <w:pPr>
            <w:pStyle w:val="TOC2"/>
            <w:tabs>
              <w:tab w:val="right" w:leader="dot" w:pos="9350"/>
            </w:tabs>
            <w:rPr>
              <w:rFonts w:asciiTheme="minorHAnsi" w:eastAsiaTheme="minorEastAsia" w:hAnsiTheme="minorHAnsi"/>
              <w:noProof/>
              <w:sz w:val="22"/>
            </w:rPr>
          </w:pPr>
          <w:hyperlink w:anchor="_Toc523180783" w:history="1">
            <w:r w:rsidR="00317F3B" w:rsidRPr="00FA6104">
              <w:rPr>
                <w:rStyle w:val="Hyperlink"/>
                <w:noProof/>
              </w:rPr>
              <w:t>AC-1.2: Defining a critical thinking, analyzing the key steps, and explaining how critical thinking and innovation can assist at the workplace for tackling the identified problems</w:t>
            </w:r>
            <w:r w:rsidR="00317F3B">
              <w:rPr>
                <w:noProof/>
                <w:webHidden/>
              </w:rPr>
              <w:tab/>
            </w:r>
            <w:r w:rsidR="00317F3B">
              <w:rPr>
                <w:noProof/>
                <w:webHidden/>
              </w:rPr>
              <w:fldChar w:fldCharType="begin"/>
            </w:r>
            <w:r w:rsidR="00317F3B">
              <w:rPr>
                <w:noProof/>
                <w:webHidden/>
              </w:rPr>
              <w:instrText xml:space="preserve"> PAGEREF _Toc523180783 \h </w:instrText>
            </w:r>
            <w:r w:rsidR="00317F3B">
              <w:rPr>
                <w:noProof/>
                <w:webHidden/>
              </w:rPr>
            </w:r>
            <w:r w:rsidR="00317F3B">
              <w:rPr>
                <w:noProof/>
                <w:webHidden/>
              </w:rPr>
              <w:fldChar w:fldCharType="separate"/>
            </w:r>
            <w:r w:rsidR="00317F3B">
              <w:rPr>
                <w:noProof/>
                <w:webHidden/>
              </w:rPr>
              <w:t>7</w:t>
            </w:r>
            <w:r w:rsidR="00317F3B">
              <w:rPr>
                <w:noProof/>
                <w:webHidden/>
              </w:rPr>
              <w:fldChar w:fldCharType="end"/>
            </w:r>
          </w:hyperlink>
        </w:p>
        <w:p w14:paraId="5723D52F" w14:textId="77777777" w:rsidR="00317F3B" w:rsidRDefault="00FC3472">
          <w:pPr>
            <w:pStyle w:val="TOC3"/>
            <w:tabs>
              <w:tab w:val="right" w:leader="dot" w:pos="9350"/>
            </w:tabs>
            <w:rPr>
              <w:rFonts w:asciiTheme="minorHAnsi" w:eastAsiaTheme="minorEastAsia" w:hAnsiTheme="minorHAnsi"/>
              <w:noProof/>
              <w:sz w:val="22"/>
            </w:rPr>
          </w:pPr>
          <w:hyperlink w:anchor="_Toc523180784" w:history="1">
            <w:r w:rsidR="00317F3B" w:rsidRPr="00FA6104">
              <w:rPr>
                <w:rStyle w:val="Hyperlink"/>
                <w:noProof/>
              </w:rPr>
              <w:t>Definition of critical thinking</w:t>
            </w:r>
            <w:r w:rsidR="00317F3B">
              <w:rPr>
                <w:noProof/>
                <w:webHidden/>
              </w:rPr>
              <w:tab/>
            </w:r>
            <w:r w:rsidR="00317F3B">
              <w:rPr>
                <w:noProof/>
                <w:webHidden/>
              </w:rPr>
              <w:fldChar w:fldCharType="begin"/>
            </w:r>
            <w:r w:rsidR="00317F3B">
              <w:rPr>
                <w:noProof/>
                <w:webHidden/>
              </w:rPr>
              <w:instrText xml:space="preserve"> PAGEREF _Toc523180784 \h </w:instrText>
            </w:r>
            <w:r w:rsidR="00317F3B">
              <w:rPr>
                <w:noProof/>
                <w:webHidden/>
              </w:rPr>
            </w:r>
            <w:r w:rsidR="00317F3B">
              <w:rPr>
                <w:noProof/>
                <w:webHidden/>
              </w:rPr>
              <w:fldChar w:fldCharType="separate"/>
            </w:r>
            <w:r w:rsidR="00317F3B">
              <w:rPr>
                <w:noProof/>
                <w:webHidden/>
              </w:rPr>
              <w:t>7</w:t>
            </w:r>
            <w:r w:rsidR="00317F3B">
              <w:rPr>
                <w:noProof/>
                <w:webHidden/>
              </w:rPr>
              <w:fldChar w:fldCharType="end"/>
            </w:r>
          </w:hyperlink>
        </w:p>
        <w:p w14:paraId="14B64DDC" w14:textId="77777777" w:rsidR="00317F3B" w:rsidRDefault="00FC3472">
          <w:pPr>
            <w:pStyle w:val="TOC3"/>
            <w:tabs>
              <w:tab w:val="right" w:leader="dot" w:pos="9350"/>
            </w:tabs>
            <w:rPr>
              <w:rFonts w:asciiTheme="minorHAnsi" w:eastAsiaTheme="minorEastAsia" w:hAnsiTheme="minorHAnsi"/>
              <w:noProof/>
              <w:sz w:val="22"/>
            </w:rPr>
          </w:pPr>
          <w:hyperlink w:anchor="_Toc523180785" w:history="1">
            <w:r w:rsidR="00317F3B" w:rsidRPr="00FA6104">
              <w:rPr>
                <w:rStyle w:val="Hyperlink"/>
                <w:noProof/>
              </w:rPr>
              <w:t>Analyzing the key steps of critical thinking</w:t>
            </w:r>
            <w:r w:rsidR="00317F3B">
              <w:rPr>
                <w:noProof/>
                <w:webHidden/>
              </w:rPr>
              <w:tab/>
            </w:r>
            <w:r w:rsidR="00317F3B">
              <w:rPr>
                <w:noProof/>
                <w:webHidden/>
              </w:rPr>
              <w:fldChar w:fldCharType="begin"/>
            </w:r>
            <w:r w:rsidR="00317F3B">
              <w:rPr>
                <w:noProof/>
                <w:webHidden/>
              </w:rPr>
              <w:instrText xml:space="preserve"> PAGEREF _Toc523180785 \h </w:instrText>
            </w:r>
            <w:r w:rsidR="00317F3B">
              <w:rPr>
                <w:noProof/>
                <w:webHidden/>
              </w:rPr>
            </w:r>
            <w:r w:rsidR="00317F3B">
              <w:rPr>
                <w:noProof/>
                <w:webHidden/>
              </w:rPr>
              <w:fldChar w:fldCharType="separate"/>
            </w:r>
            <w:r w:rsidR="00317F3B">
              <w:rPr>
                <w:noProof/>
                <w:webHidden/>
              </w:rPr>
              <w:t>7</w:t>
            </w:r>
            <w:r w:rsidR="00317F3B">
              <w:rPr>
                <w:noProof/>
                <w:webHidden/>
              </w:rPr>
              <w:fldChar w:fldCharType="end"/>
            </w:r>
          </w:hyperlink>
        </w:p>
        <w:p w14:paraId="30D5A5F9" w14:textId="77777777" w:rsidR="00317F3B" w:rsidRDefault="00FC3472">
          <w:pPr>
            <w:pStyle w:val="TOC3"/>
            <w:tabs>
              <w:tab w:val="right" w:leader="dot" w:pos="9350"/>
            </w:tabs>
            <w:rPr>
              <w:rFonts w:asciiTheme="minorHAnsi" w:eastAsiaTheme="minorEastAsia" w:hAnsiTheme="minorHAnsi"/>
              <w:noProof/>
              <w:sz w:val="22"/>
            </w:rPr>
          </w:pPr>
          <w:hyperlink w:anchor="_Toc523180786" w:history="1">
            <w:r w:rsidR="00317F3B" w:rsidRPr="00FA6104">
              <w:rPr>
                <w:rStyle w:val="Hyperlink"/>
                <w:noProof/>
              </w:rPr>
              <w:t>Explaining the ways by which critical thinking and innovation can assist at the workplace for tackling the identified problems</w:t>
            </w:r>
            <w:r w:rsidR="00317F3B">
              <w:rPr>
                <w:noProof/>
                <w:webHidden/>
              </w:rPr>
              <w:tab/>
            </w:r>
            <w:r w:rsidR="00317F3B">
              <w:rPr>
                <w:noProof/>
                <w:webHidden/>
              </w:rPr>
              <w:fldChar w:fldCharType="begin"/>
            </w:r>
            <w:r w:rsidR="00317F3B">
              <w:rPr>
                <w:noProof/>
                <w:webHidden/>
              </w:rPr>
              <w:instrText xml:space="preserve"> PAGEREF _Toc523180786 \h </w:instrText>
            </w:r>
            <w:r w:rsidR="00317F3B">
              <w:rPr>
                <w:noProof/>
                <w:webHidden/>
              </w:rPr>
            </w:r>
            <w:r w:rsidR="00317F3B">
              <w:rPr>
                <w:noProof/>
                <w:webHidden/>
              </w:rPr>
              <w:fldChar w:fldCharType="separate"/>
            </w:r>
            <w:r w:rsidR="00317F3B">
              <w:rPr>
                <w:noProof/>
                <w:webHidden/>
              </w:rPr>
              <w:t>8</w:t>
            </w:r>
            <w:r w:rsidR="00317F3B">
              <w:rPr>
                <w:noProof/>
                <w:webHidden/>
              </w:rPr>
              <w:fldChar w:fldCharType="end"/>
            </w:r>
          </w:hyperlink>
        </w:p>
        <w:p w14:paraId="0F4D0C04" w14:textId="77777777" w:rsidR="00317F3B" w:rsidRDefault="00FC3472">
          <w:pPr>
            <w:pStyle w:val="TOC1"/>
            <w:tabs>
              <w:tab w:val="right" w:leader="dot" w:pos="9350"/>
            </w:tabs>
            <w:rPr>
              <w:rFonts w:asciiTheme="minorHAnsi" w:eastAsiaTheme="minorEastAsia" w:hAnsiTheme="minorHAnsi"/>
              <w:noProof/>
              <w:sz w:val="22"/>
            </w:rPr>
          </w:pPr>
          <w:hyperlink w:anchor="_Toc523180787" w:history="1">
            <w:r w:rsidR="00317F3B" w:rsidRPr="00FA6104">
              <w:rPr>
                <w:rStyle w:val="Hyperlink"/>
                <w:noProof/>
              </w:rPr>
              <w:t>Part-2: Understanding communication skills and organizational analysis</w:t>
            </w:r>
            <w:r w:rsidR="00317F3B">
              <w:rPr>
                <w:noProof/>
                <w:webHidden/>
              </w:rPr>
              <w:tab/>
            </w:r>
            <w:r w:rsidR="00317F3B">
              <w:rPr>
                <w:noProof/>
                <w:webHidden/>
              </w:rPr>
              <w:fldChar w:fldCharType="begin"/>
            </w:r>
            <w:r w:rsidR="00317F3B">
              <w:rPr>
                <w:noProof/>
                <w:webHidden/>
              </w:rPr>
              <w:instrText xml:space="preserve"> PAGEREF _Toc523180787 \h </w:instrText>
            </w:r>
            <w:r w:rsidR="00317F3B">
              <w:rPr>
                <w:noProof/>
                <w:webHidden/>
              </w:rPr>
            </w:r>
            <w:r w:rsidR="00317F3B">
              <w:rPr>
                <w:noProof/>
                <w:webHidden/>
              </w:rPr>
              <w:fldChar w:fldCharType="separate"/>
            </w:r>
            <w:r w:rsidR="00317F3B">
              <w:rPr>
                <w:noProof/>
                <w:webHidden/>
              </w:rPr>
              <w:t>9</w:t>
            </w:r>
            <w:r w:rsidR="00317F3B">
              <w:rPr>
                <w:noProof/>
                <w:webHidden/>
              </w:rPr>
              <w:fldChar w:fldCharType="end"/>
            </w:r>
          </w:hyperlink>
        </w:p>
        <w:p w14:paraId="19D29EAB" w14:textId="77777777" w:rsidR="00317F3B" w:rsidRDefault="00FC3472">
          <w:pPr>
            <w:pStyle w:val="TOC2"/>
            <w:tabs>
              <w:tab w:val="right" w:leader="dot" w:pos="9350"/>
            </w:tabs>
            <w:rPr>
              <w:rFonts w:asciiTheme="minorHAnsi" w:eastAsiaTheme="minorEastAsia" w:hAnsiTheme="minorHAnsi"/>
              <w:noProof/>
              <w:sz w:val="22"/>
            </w:rPr>
          </w:pPr>
          <w:hyperlink w:anchor="_Toc523180788" w:history="1">
            <w:r w:rsidR="00317F3B" w:rsidRPr="00FA6104">
              <w:rPr>
                <w:rStyle w:val="Hyperlink"/>
                <w:noProof/>
              </w:rPr>
              <w:t>AC-2.1: Identification of the key influencing factors to the company like political, economic, social and technological with the brief explanation</w:t>
            </w:r>
            <w:r w:rsidR="00317F3B">
              <w:rPr>
                <w:noProof/>
                <w:webHidden/>
              </w:rPr>
              <w:tab/>
            </w:r>
            <w:r w:rsidR="00317F3B">
              <w:rPr>
                <w:noProof/>
                <w:webHidden/>
              </w:rPr>
              <w:fldChar w:fldCharType="begin"/>
            </w:r>
            <w:r w:rsidR="00317F3B">
              <w:rPr>
                <w:noProof/>
                <w:webHidden/>
              </w:rPr>
              <w:instrText xml:space="preserve"> PAGEREF _Toc523180788 \h </w:instrText>
            </w:r>
            <w:r w:rsidR="00317F3B">
              <w:rPr>
                <w:noProof/>
                <w:webHidden/>
              </w:rPr>
            </w:r>
            <w:r w:rsidR="00317F3B">
              <w:rPr>
                <w:noProof/>
                <w:webHidden/>
              </w:rPr>
              <w:fldChar w:fldCharType="separate"/>
            </w:r>
            <w:r w:rsidR="00317F3B">
              <w:rPr>
                <w:noProof/>
                <w:webHidden/>
              </w:rPr>
              <w:t>9</w:t>
            </w:r>
            <w:r w:rsidR="00317F3B">
              <w:rPr>
                <w:noProof/>
                <w:webHidden/>
              </w:rPr>
              <w:fldChar w:fldCharType="end"/>
            </w:r>
          </w:hyperlink>
        </w:p>
        <w:p w14:paraId="401DB5DA" w14:textId="77777777" w:rsidR="00317F3B" w:rsidRDefault="00FC3472">
          <w:pPr>
            <w:pStyle w:val="TOC3"/>
            <w:tabs>
              <w:tab w:val="right" w:leader="dot" w:pos="9350"/>
            </w:tabs>
            <w:rPr>
              <w:rFonts w:asciiTheme="minorHAnsi" w:eastAsiaTheme="minorEastAsia" w:hAnsiTheme="minorHAnsi"/>
              <w:noProof/>
              <w:sz w:val="22"/>
            </w:rPr>
          </w:pPr>
          <w:hyperlink w:anchor="_Toc523180789" w:history="1">
            <w:r w:rsidR="00317F3B" w:rsidRPr="00FA6104">
              <w:rPr>
                <w:rStyle w:val="Hyperlink"/>
                <w:noProof/>
              </w:rPr>
              <w:t>Political factors</w:t>
            </w:r>
            <w:r w:rsidR="00317F3B">
              <w:rPr>
                <w:noProof/>
                <w:webHidden/>
              </w:rPr>
              <w:tab/>
            </w:r>
            <w:r w:rsidR="00317F3B">
              <w:rPr>
                <w:noProof/>
                <w:webHidden/>
              </w:rPr>
              <w:fldChar w:fldCharType="begin"/>
            </w:r>
            <w:r w:rsidR="00317F3B">
              <w:rPr>
                <w:noProof/>
                <w:webHidden/>
              </w:rPr>
              <w:instrText xml:space="preserve"> PAGEREF _Toc523180789 \h </w:instrText>
            </w:r>
            <w:r w:rsidR="00317F3B">
              <w:rPr>
                <w:noProof/>
                <w:webHidden/>
              </w:rPr>
            </w:r>
            <w:r w:rsidR="00317F3B">
              <w:rPr>
                <w:noProof/>
                <w:webHidden/>
              </w:rPr>
              <w:fldChar w:fldCharType="separate"/>
            </w:r>
            <w:r w:rsidR="00317F3B">
              <w:rPr>
                <w:noProof/>
                <w:webHidden/>
              </w:rPr>
              <w:t>9</w:t>
            </w:r>
            <w:r w:rsidR="00317F3B">
              <w:rPr>
                <w:noProof/>
                <w:webHidden/>
              </w:rPr>
              <w:fldChar w:fldCharType="end"/>
            </w:r>
          </w:hyperlink>
        </w:p>
        <w:p w14:paraId="4ED63AB8" w14:textId="77777777" w:rsidR="00317F3B" w:rsidRDefault="00FC3472">
          <w:pPr>
            <w:pStyle w:val="TOC3"/>
            <w:tabs>
              <w:tab w:val="right" w:leader="dot" w:pos="9350"/>
            </w:tabs>
            <w:rPr>
              <w:rFonts w:asciiTheme="minorHAnsi" w:eastAsiaTheme="minorEastAsia" w:hAnsiTheme="minorHAnsi"/>
              <w:noProof/>
              <w:sz w:val="22"/>
            </w:rPr>
          </w:pPr>
          <w:hyperlink w:anchor="_Toc523180790" w:history="1">
            <w:r w:rsidR="00317F3B" w:rsidRPr="00FA6104">
              <w:rPr>
                <w:rStyle w:val="Hyperlink"/>
                <w:noProof/>
              </w:rPr>
              <w:t>Economic factors</w:t>
            </w:r>
            <w:r w:rsidR="00317F3B">
              <w:rPr>
                <w:noProof/>
                <w:webHidden/>
              </w:rPr>
              <w:tab/>
            </w:r>
            <w:r w:rsidR="00317F3B">
              <w:rPr>
                <w:noProof/>
                <w:webHidden/>
              </w:rPr>
              <w:fldChar w:fldCharType="begin"/>
            </w:r>
            <w:r w:rsidR="00317F3B">
              <w:rPr>
                <w:noProof/>
                <w:webHidden/>
              </w:rPr>
              <w:instrText xml:space="preserve"> PAGEREF _Toc523180790 \h </w:instrText>
            </w:r>
            <w:r w:rsidR="00317F3B">
              <w:rPr>
                <w:noProof/>
                <w:webHidden/>
              </w:rPr>
            </w:r>
            <w:r w:rsidR="00317F3B">
              <w:rPr>
                <w:noProof/>
                <w:webHidden/>
              </w:rPr>
              <w:fldChar w:fldCharType="separate"/>
            </w:r>
            <w:r w:rsidR="00317F3B">
              <w:rPr>
                <w:noProof/>
                <w:webHidden/>
              </w:rPr>
              <w:t>9</w:t>
            </w:r>
            <w:r w:rsidR="00317F3B">
              <w:rPr>
                <w:noProof/>
                <w:webHidden/>
              </w:rPr>
              <w:fldChar w:fldCharType="end"/>
            </w:r>
          </w:hyperlink>
        </w:p>
        <w:p w14:paraId="0B978C79" w14:textId="77777777" w:rsidR="00317F3B" w:rsidRDefault="00FC3472">
          <w:pPr>
            <w:pStyle w:val="TOC3"/>
            <w:tabs>
              <w:tab w:val="right" w:leader="dot" w:pos="9350"/>
            </w:tabs>
            <w:rPr>
              <w:rFonts w:asciiTheme="minorHAnsi" w:eastAsiaTheme="minorEastAsia" w:hAnsiTheme="minorHAnsi"/>
              <w:noProof/>
              <w:sz w:val="22"/>
            </w:rPr>
          </w:pPr>
          <w:hyperlink w:anchor="_Toc523180791" w:history="1">
            <w:r w:rsidR="00317F3B" w:rsidRPr="00FA6104">
              <w:rPr>
                <w:rStyle w:val="Hyperlink"/>
                <w:noProof/>
              </w:rPr>
              <w:t>Social factors</w:t>
            </w:r>
            <w:r w:rsidR="00317F3B">
              <w:rPr>
                <w:noProof/>
                <w:webHidden/>
              </w:rPr>
              <w:tab/>
            </w:r>
            <w:r w:rsidR="00317F3B">
              <w:rPr>
                <w:noProof/>
                <w:webHidden/>
              </w:rPr>
              <w:fldChar w:fldCharType="begin"/>
            </w:r>
            <w:r w:rsidR="00317F3B">
              <w:rPr>
                <w:noProof/>
                <w:webHidden/>
              </w:rPr>
              <w:instrText xml:space="preserve"> PAGEREF _Toc523180791 \h </w:instrText>
            </w:r>
            <w:r w:rsidR="00317F3B">
              <w:rPr>
                <w:noProof/>
                <w:webHidden/>
              </w:rPr>
            </w:r>
            <w:r w:rsidR="00317F3B">
              <w:rPr>
                <w:noProof/>
                <w:webHidden/>
              </w:rPr>
              <w:fldChar w:fldCharType="separate"/>
            </w:r>
            <w:r w:rsidR="00317F3B">
              <w:rPr>
                <w:noProof/>
                <w:webHidden/>
              </w:rPr>
              <w:t>9</w:t>
            </w:r>
            <w:r w:rsidR="00317F3B">
              <w:rPr>
                <w:noProof/>
                <w:webHidden/>
              </w:rPr>
              <w:fldChar w:fldCharType="end"/>
            </w:r>
          </w:hyperlink>
        </w:p>
        <w:p w14:paraId="4FF4B973" w14:textId="77777777" w:rsidR="00317F3B" w:rsidRDefault="00FC3472">
          <w:pPr>
            <w:pStyle w:val="TOC3"/>
            <w:tabs>
              <w:tab w:val="right" w:leader="dot" w:pos="9350"/>
            </w:tabs>
            <w:rPr>
              <w:rFonts w:asciiTheme="minorHAnsi" w:eastAsiaTheme="minorEastAsia" w:hAnsiTheme="minorHAnsi"/>
              <w:noProof/>
              <w:sz w:val="22"/>
            </w:rPr>
          </w:pPr>
          <w:hyperlink w:anchor="_Toc523180792" w:history="1">
            <w:r w:rsidR="00317F3B" w:rsidRPr="00FA6104">
              <w:rPr>
                <w:rStyle w:val="Hyperlink"/>
                <w:noProof/>
              </w:rPr>
              <w:t>Technological factors</w:t>
            </w:r>
            <w:r w:rsidR="00317F3B">
              <w:rPr>
                <w:noProof/>
                <w:webHidden/>
              </w:rPr>
              <w:tab/>
            </w:r>
            <w:r w:rsidR="00317F3B">
              <w:rPr>
                <w:noProof/>
                <w:webHidden/>
              </w:rPr>
              <w:fldChar w:fldCharType="begin"/>
            </w:r>
            <w:r w:rsidR="00317F3B">
              <w:rPr>
                <w:noProof/>
                <w:webHidden/>
              </w:rPr>
              <w:instrText xml:space="preserve"> PAGEREF _Toc523180792 \h </w:instrText>
            </w:r>
            <w:r w:rsidR="00317F3B">
              <w:rPr>
                <w:noProof/>
                <w:webHidden/>
              </w:rPr>
            </w:r>
            <w:r w:rsidR="00317F3B">
              <w:rPr>
                <w:noProof/>
                <w:webHidden/>
              </w:rPr>
              <w:fldChar w:fldCharType="separate"/>
            </w:r>
            <w:r w:rsidR="00317F3B">
              <w:rPr>
                <w:noProof/>
                <w:webHidden/>
              </w:rPr>
              <w:t>10</w:t>
            </w:r>
            <w:r w:rsidR="00317F3B">
              <w:rPr>
                <w:noProof/>
                <w:webHidden/>
              </w:rPr>
              <w:fldChar w:fldCharType="end"/>
            </w:r>
          </w:hyperlink>
        </w:p>
        <w:p w14:paraId="7A7B5328" w14:textId="77777777" w:rsidR="00317F3B" w:rsidRDefault="00FC3472">
          <w:pPr>
            <w:pStyle w:val="TOC2"/>
            <w:tabs>
              <w:tab w:val="right" w:leader="dot" w:pos="9350"/>
            </w:tabs>
            <w:rPr>
              <w:rFonts w:asciiTheme="minorHAnsi" w:eastAsiaTheme="minorEastAsia" w:hAnsiTheme="minorHAnsi"/>
              <w:noProof/>
              <w:sz w:val="22"/>
            </w:rPr>
          </w:pPr>
          <w:hyperlink w:anchor="_Toc523180793" w:history="1">
            <w:r w:rsidR="00317F3B" w:rsidRPr="00FA6104">
              <w:rPr>
                <w:rStyle w:val="Hyperlink"/>
                <w:noProof/>
              </w:rPr>
              <w:t>AC-2.2: Writing a letter (brief) to the line manager about the impacts of PEST factors</w:t>
            </w:r>
            <w:r w:rsidR="00317F3B">
              <w:rPr>
                <w:noProof/>
                <w:webHidden/>
              </w:rPr>
              <w:tab/>
            </w:r>
            <w:r w:rsidR="00317F3B">
              <w:rPr>
                <w:noProof/>
                <w:webHidden/>
              </w:rPr>
              <w:fldChar w:fldCharType="begin"/>
            </w:r>
            <w:r w:rsidR="00317F3B">
              <w:rPr>
                <w:noProof/>
                <w:webHidden/>
              </w:rPr>
              <w:instrText xml:space="preserve"> PAGEREF _Toc523180793 \h </w:instrText>
            </w:r>
            <w:r w:rsidR="00317F3B">
              <w:rPr>
                <w:noProof/>
                <w:webHidden/>
              </w:rPr>
            </w:r>
            <w:r w:rsidR="00317F3B">
              <w:rPr>
                <w:noProof/>
                <w:webHidden/>
              </w:rPr>
              <w:fldChar w:fldCharType="separate"/>
            </w:r>
            <w:r w:rsidR="00317F3B">
              <w:rPr>
                <w:noProof/>
                <w:webHidden/>
              </w:rPr>
              <w:t>10</w:t>
            </w:r>
            <w:r w:rsidR="00317F3B">
              <w:rPr>
                <w:noProof/>
                <w:webHidden/>
              </w:rPr>
              <w:fldChar w:fldCharType="end"/>
            </w:r>
          </w:hyperlink>
        </w:p>
        <w:p w14:paraId="68321253" w14:textId="77777777" w:rsidR="00317F3B" w:rsidRDefault="00FC3472">
          <w:pPr>
            <w:pStyle w:val="TOC1"/>
            <w:tabs>
              <w:tab w:val="right" w:leader="dot" w:pos="9350"/>
            </w:tabs>
            <w:rPr>
              <w:rFonts w:asciiTheme="minorHAnsi" w:eastAsiaTheme="minorEastAsia" w:hAnsiTheme="minorHAnsi"/>
              <w:noProof/>
              <w:sz w:val="22"/>
            </w:rPr>
          </w:pPr>
          <w:hyperlink w:anchor="_Toc523180794" w:history="1">
            <w:r w:rsidR="00317F3B" w:rsidRPr="00FA6104">
              <w:rPr>
                <w:rStyle w:val="Hyperlink"/>
                <w:noProof/>
              </w:rPr>
              <w:t>Part-3: Working with others and understanding the behaviour of the employees</w:t>
            </w:r>
            <w:r w:rsidR="00317F3B">
              <w:rPr>
                <w:noProof/>
                <w:webHidden/>
              </w:rPr>
              <w:tab/>
            </w:r>
            <w:r w:rsidR="00317F3B">
              <w:rPr>
                <w:noProof/>
                <w:webHidden/>
              </w:rPr>
              <w:fldChar w:fldCharType="begin"/>
            </w:r>
            <w:r w:rsidR="00317F3B">
              <w:rPr>
                <w:noProof/>
                <w:webHidden/>
              </w:rPr>
              <w:instrText xml:space="preserve"> PAGEREF _Toc523180794 \h </w:instrText>
            </w:r>
            <w:r w:rsidR="00317F3B">
              <w:rPr>
                <w:noProof/>
                <w:webHidden/>
              </w:rPr>
            </w:r>
            <w:r w:rsidR="00317F3B">
              <w:rPr>
                <w:noProof/>
                <w:webHidden/>
              </w:rPr>
              <w:fldChar w:fldCharType="separate"/>
            </w:r>
            <w:r w:rsidR="00317F3B">
              <w:rPr>
                <w:noProof/>
                <w:webHidden/>
              </w:rPr>
              <w:t>12</w:t>
            </w:r>
            <w:r w:rsidR="00317F3B">
              <w:rPr>
                <w:noProof/>
                <w:webHidden/>
              </w:rPr>
              <w:fldChar w:fldCharType="end"/>
            </w:r>
          </w:hyperlink>
        </w:p>
        <w:p w14:paraId="63F5F076" w14:textId="77777777" w:rsidR="00317F3B" w:rsidRDefault="00FC3472">
          <w:pPr>
            <w:pStyle w:val="TOC2"/>
            <w:tabs>
              <w:tab w:val="right" w:leader="dot" w:pos="9350"/>
            </w:tabs>
            <w:rPr>
              <w:rFonts w:asciiTheme="minorHAnsi" w:eastAsiaTheme="minorEastAsia" w:hAnsiTheme="minorHAnsi"/>
              <w:noProof/>
              <w:sz w:val="22"/>
            </w:rPr>
          </w:pPr>
          <w:hyperlink w:anchor="_Toc523180795" w:history="1">
            <w:r w:rsidR="00317F3B" w:rsidRPr="00FA6104">
              <w:rPr>
                <w:rStyle w:val="Hyperlink"/>
                <w:noProof/>
              </w:rPr>
              <w:t>AC-3.1: Defining ‘Employee Behavior’ and describing the two main types and explaining the key influencing techniques of the management of managing the behaviour of employees</w:t>
            </w:r>
            <w:r w:rsidR="00317F3B">
              <w:rPr>
                <w:noProof/>
                <w:webHidden/>
              </w:rPr>
              <w:tab/>
            </w:r>
            <w:r w:rsidR="00317F3B">
              <w:rPr>
                <w:noProof/>
                <w:webHidden/>
              </w:rPr>
              <w:fldChar w:fldCharType="begin"/>
            </w:r>
            <w:r w:rsidR="00317F3B">
              <w:rPr>
                <w:noProof/>
                <w:webHidden/>
              </w:rPr>
              <w:instrText xml:space="preserve"> PAGEREF _Toc523180795 \h </w:instrText>
            </w:r>
            <w:r w:rsidR="00317F3B">
              <w:rPr>
                <w:noProof/>
                <w:webHidden/>
              </w:rPr>
            </w:r>
            <w:r w:rsidR="00317F3B">
              <w:rPr>
                <w:noProof/>
                <w:webHidden/>
              </w:rPr>
              <w:fldChar w:fldCharType="separate"/>
            </w:r>
            <w:r w:rsidR="00317F3B">
              <w:rPr>
                <w:noProof/>
                <w:webHidden/>
              </w:rPr>
              <w:t>12</w:t>
            </w:r>
            <w:r w:rsidR="00317F3B">
              <w:rPr>
                <w:noProof/>
                <w:webHidden/>
              </w:rPr>
              <w:fldChar w:fldCharType="end"/>
            </w:r>
          </w:hyperlink>
        </w:p>
        <w:p w14:paraId="6D16D7CD" w14:textId="77777777" w:rsidR="00317F3B" w:rsidRDefault="00FC3472">
          <w:pPr>
            <w:pStyle w:val="TOC3"/>
            <w:tabs>
              <w:tab w:val="right" w:leader="dot" w:pos="9350"/>
            </w:tabs>
            <w:rPr>
              <w:rFonts w:asciiTheme="minorHAnsi" w:eastAsiaTheme="minorEastAsia" w:hAnsiTheme="minorHAnsi"/>
              <w:noProof/>
              <w:sz w:val="22"/>
            </w:rPr>
          </w:pPr>
          <w:hyperlink w:anchor="_Toc523180796" w:history="1">
            <w:r w:rsidR="00317F3B" w:rsidRPr="00FA6104">
              <w:rPr>
                <w:rStyle w:val="Hyperlink"/>
                <w:noProof/>
              </w:rPr>
              <w:t>Definition of employee behaviour</w:t>
            </w:r>
            <w:r w:rsidR="00317F3B">
              <w:rPr>
                <w:noProof/>
                <w:webHidden/>
              </w:rPr>
              <w:tab/>
            </w:r>
            <w:r w:rsidR="00317F3B">
              <w:rPr>
                <w:noProof/>
                <w:webHidden/>
              </w:rPr>
              <w:fldChar w:fldCharType="begin"/>
            </w:r>
            <w:r w:rsidR="00317F3B">
              <w:rPr>
                <w:noProof/>
                <w:webHidden/>
              </w:rPr>
              <w:instrText xml:space="preserve"> PAGEREF _Toc523180796 \h </w:instrText>
            </w:r>
            <w:r w:rsidR="00317F3B">
              <w:rPr>
                <w:noProof/>
                <w:webHidden/>
              </w:rPr>
            </w:r>
            <w:r w:rsidR="00317F3B">
              <w:rPr>
                <w:noProof/>
                <w:webHidden/>
              </w:rPr>
              <w:fldChar w:fldCharType="separate"/>
            </w:r>
            <w:r w:rsidR="00317F3B">
              <w:rPr>
                <w:noProof/>
                <w:webHidden/>
              </w:rPr>
              <w:t>12</w:t>
            </w:r>
            <w:r w:rsidR="00317F3B">
              <w:rPr>
                <w:noProof/>
                <w:webHidden/>
              </w:rPr>
              <w:fldChar w:fldCharType="end"/>
            </w:r>
          </w:hyperlink>
        </w:p>
        <w:p w14:paraId="2061B3C2" w14:textId="77777777" w:rsidR="00317F3B" w:rsidRDefault="00FC3472">
          <w:pPr>
            <w:pStyle w:val="TOC3"/>
            <w:tabs>
              <w:tab w:val="right" w:leader="dot" w:pos="9350"/>
            </w:tabs>
            <w:rPr>
              <w:rFonts w:asciiTheme="minorHAnsi" w:eastAsiaTheme="minorEastAsia" w:hAnsiTheme="minorHAnsi"/>
              <w:noProof/>
              <w:sz w:val="22"/>
            </w:rPr>
          </w:pPr>
          <w:hyperlink w:anchor="_Toc523180797" w:history="1">
            <w:r w:rsidR="00317F3B" w:rsidRPr="00FA6104">
              <w:rPr>
                <w:rStyle w:val="Hyperlink"/>
                <w:noProof/>
              </w:rPr>
              <w:t>Description of the two main types of employee behaviour</w:t>
            </w:r>
            <w:r w:rsidR="00317F3B">
              <w:rPr>
                <w:noProof/>
                <w:webHidden/>
              </w:rPr>
              <w:tab/>
            </w:r>
            <w:r w:rsidR="00317F3B">
              <w:rPr>
                <w:noProof/>
                <w:webHidden/>
              </w:rPr>
              <w:fldChar w:fldCharType="begin"/>
            </w:r>
            <w:r w:rsidR="00317F3B">
              <w:rPr>
                <w:noProof/>
                <w:webHidden/>
              </w:rPr>
              <w:instrText xml:space="preserve"> PAGEREF _Toc523180797 \h </w:instrText>
            </w:r>
            <w:r w:rsidR="00317F3B">
              <w:rPr>
                <w:noProof/>
                <w:webHidden/>
              </w:rPr>
            </w:r>
            <w:r w:rsidR="00317F3B">
              <w:rPr>
                <w:noProof/>
                <w:webHidden/>
              </w:rPr>
              <w:fldChar w:fldCharType="separate"/>
            </w:r>
            <w:r w:rsidR="00317F3B">
              <w:rPr>
                <w:noProof/>
                <w:webHidden/>
              </w:rPr>
              <w:t>12</w:t>
            </w:r>
            <w:r w:rsidR="00317F3B">
              <w:rPr>
                <w:noProof/>
                <w:webHidden/>
              </w:rPr>
              <w:fldChar w:fldCharType="end"/>
            </w:r>
          </w:hyperlink>
        </w:p>
        <w:p w14:paraId="5F39DCB0" w14:textId="77777777" w:rsidR="00317F3B" w:rsidRDefault="00FC3472">
          <w:pPr>
            <w:pStyle w:val="TOC3"/>
            <w:tabs>
              <w:tab w:val="right" w:leader="dot" w:pos="9350"/>
            </w:tabs>
            <w:rPr>
              <w:rFonts w:asciiTheme="minorHAnsi" w:eastAsiaTheme="minorEastAsia" w:hAnsiTheme="minorHAnsi"/>
              <w:noProof/>
              <w:sz w:val="22"/>
            </w:rPr>
          </w:pPr>
          <w:hyperlink w:anchor="_Toc523180798" w:history="1">
            <w:r w:rsidR="00317F3B" w:rsidRPr="00FA6104">
              <w:rPr>
                <w:rStyle w:val="Hyperlink"/>
                <w:noProof/>
              </w:rPr>
              <w:t>The brief explanation of the key influencing techniques of the management of managing the behaviour of employees</w:t>
            </w:r>
            <w:r w:rsidR="00317F3B">
              <w:rPr>
                <w:noProof/>
                <w:webHidden/>
              </w:rPr>
              <w:tab/>
            </w:r>
            <w:r w:rsidR="00317F3B">
              <w:rPr>
                <w:noProof/>
                <w:webHidden/>
              </w:rPr>
              <w:fldChar w:fldCharType="begin"/>
            </w:r>
            <w:r w:rsidR="00317F3B">
              <w:rPr>
                <w:noProof/>
                <w:webHidden/>
              </w:rPr>
              <w:instrText xml:space="preserve"> PAGEREF _Toc523180798 \h </w:instrText>
            </w:r>
            <w:r w:rsidR="00317F3B">
              <w:rPr>
                <w:noProof/>
                <w:webHidden/>
              </w:rPr>
            </w:r>
            <w:r w:rsidR="00317F3B">
              <w:rPr>
                <w:noProof/>
                <w:webHidden/>
              </w:rPr>
              <w:fldChar w:fldCharType="separate"/>
            </w:r>
            <w:r w:rsidR="00317F3B">
              <w:rPr>
                <w:noProof/>
                <w:webHidden/>
              </w:rPr>
              <w:t>13</w:t>
            </w:r>
            <w:r w:rsidR="00317F3B">
              <w:rPr>
                <w:noProof/>
                <w:webHidden/>
              </w:rPr>
              <w:fldChar w:fldCharType="end"/>
            </w:r>
          </w:hyperlink>
        </w:p>
        <w:p w14:paraId="49D42327" w14:textId="77777777" w:rsidR="00317F3B" w:rsidRDefault="00FC3472">
          <w:pPr>
            <w:pStyle w:val="TOC1"/>
            <w:tabs>
              <w:tab w:val="right" w:leader="dot" w:pos="9350"/>
            </w:tabs>
            <w:rPr>
              <w:rFonts w:asciiTheme="minorHAnsi" w:eastAsiaTheme="minorEastAsia" w:hAnsiTheme="minorHAnsi"/>
              <w:noProof/>
              <w:sz w:val="22"/>
            </w:rPr>
          </w:pPr>
          <w:hyperlink w:anchor="_Toc523180799" w:history="1">
            <w:r w:rsidR="00317F3B" w:rsidRPr="00FA6104">
              <w:rPr>
                <w:rStyle w:val="Hyperlink"/>
                <w:noProof/>
              </w:rPr>
              <w:t>Part-4: Information communication technology and data analysis skills</w:t>
            </w:r>
            <w:r w:rsidR="00317F3B">
              <w:rPr>
                <w:noProof/>
                <w:webHidden/>
              </w:rPr>
              <w:tab/>
            </w:r>
            <w:r w:rsidR="00317F3B">
              <w:rPr>
                <w:noProof/>
                <w:webHidden/>
              </w:rPr>
              <w:fldChar w:fldCharType="begin"/>
            </w:r>
            <w:r w:rsidR="00317F3B">
              <w:rPr>
                <w:noProof/>
                <w:webHidden/>
              </w:rPr>
              <w:instrText xml:space="preserve"> PAGEREF _Toc523180799 \h </w:instrText>
            </w:r>
            <w:r w:rsidR="00317F3B">
              <w:rPr>
                <w:noProof/>
                <w:webHidden/>
              </w:rPr>
            </w:r>
            <w:r w:rsidR="00317F3B">
              <w:rPr>
                <w:noProof/>
                <w:webHidden/>
              </w:rPr>
              <w:fldChar w:fldCharType="separate"/>
            </w:r>
            <w:r w:rsidR="00317F3B">
              <w:rPr>
                <w:noProof/>
                <w:webHidden/>
              </w:rPr>
              <w:t>14</w:t>
            </w:r>
            <w:r w:rsidR="00317F3B">
              <w:rPr>
                <w:noProof/>
                <w:webHidden/>
              </w:rPr>
              <w:fldChar w:fldCharType="end"/>
            </w:r>
          </w:hyperlink>
        </w:p>
        <w:p w14:paraId="6A55797D" w14:textId="77777777" w:rsidR="00317F3B" w:rsidRDefault="00FC3472">
          <w:pPr>
            <w:pStyle w:val="TOC2"/>
            <w:tabs>
              <w:tab w:val="right" w:leader="dot" w:pos="9350"/>
            </w:tabs>
            <w:rPr>
              <w:rFonts w:asciiTheme="minorHAnsi" w:eastAsiaTheme="minorEastAsia" w:hAnsiTheme="minorHAnsi"/>
              <w:noProof/>
              <w:sz w:val="22"/>
            </w:rPr>
          </w:pPr>
          <w:hyperlink w:anchor="_Toc523180800" w:history="1">
            <w:r w:rsidR="00317F3B" w:rsidRPr="00FA6104">
              <w:rPr>
                <w:rStyle w:val="Hyperlink"/>
                <w:noProof/>
              </w:rPr>
              <w:t>AC-4.1: Describing the ways by which technology has supported the business in general by presenting the key advantages and disadvantages of using information technology in the organization</w:t>
            </w:r>
            <w:r w:rsidR="00317F3B">
              <w:rPr>
                <w:noProof/>
                <w:webHidden/>
              </w:rPr>
              <w:tab/>
            </w:r>
            <w:r w:rsidR="00317F3B">
              <w:rPr>
                <w:noProof/>
                <w:webHidden/>
              </w:rPr>
              <w:fldChar w:fldCharType="begin"/>
            </w:r>
            <w:r w:rsidR="00317F3B">
              <w:rPr>
                <w:noProof/>
                <w:webHidden/>
              </w:rPr>
              <w:instrText xml:space="preserve"> PAGEREF _Toc523180800 \h </w:instrText>
            </w:r>
            <w:r w:rsidR="00317F3B">
              <w:rPr>
                <w:noProof/>
                <w:webHidden/>
              </w:rPr>
            </w:r>
            <w:r w:rsidR="00317F3B">
              <w:rPr>
                <w:noProof/>
                <w:webHidden/>
              </w:rPr>
              <w:fldChar w:fldCharType="separate"/>
            </w:r>
            <w:r w:rsidR="00317F3B">
              <w:rPr>
                <w:noProof/>
                <w:webHidden/>
              </w:rPr>
              <w:t>14</w:t>
            </w:r>
            <w:r w:rsidR="00317F3B">
              <w:rPr>
                <w:noProof/>
                <w:webHidden/>
              </w:rPr>
              <w:fldChar w:fldCharType="end"/>
            </w:r>
          </w:hyperlink>
        </w:p>
        <w:p w14:paraId="6C22A6F2" w14:textId="77777777" w:rsidR="00317F3B" w:rsidRDefault="00FC3472">
          <w:pPr>
            <w:pStyle w:val="TOC1"/>
            <w:tabs>
              <w:tab w:val="right" w:leader="dot" w:pos="9350"/>
            </w:tabs>
            <w:rPr>
              <w:rFonts w:asciiTheme="minorHAnsi" w:eastAsiaTheme="minorEastAsia" w:hAnsiTheme="minorHAnsi"/>
              <w:noProof/>
              <w:sz w:val="22"/>
            </w:rPr>
          </w:pPr>
          <w:hyperlink w:anchor="_Toc523180801" w:history="1">
            <w:r w:rsidR="00317F3B" w:rsidRPr="00FA6104">
              <w:rPr>
                <w:rStyle w:val="Hyperlink"/>
                <w:noProof/>
              </w:rPr>
              <w:t>References</w:t>
            </w:r>
            <w:r w:rsidR="00317F3B">
              <w:rPr>
                <w:noProof/>
                <w:webHidden/>
              </w:rPr>
              <w:tab/>
            </w:r>
            <w:r w:rsidR="00317F3B">
              <w:rPr>
                <w:noProof/>
                <w:webHidden/>
              </w:rPr>
              <w:fldChar w:fldCharType="begin"/>
            </w:r>
            <w:r w:rsidR="00317F3B">
              <w:rPr>
                <w:noProof/>
                <w:webHidden/>
              </w:rPr>
              <w:instrText xml:space="preserve"> PAGEREF _Toc523180801 \h </w:instrText>
            </w:r>
            <w:r w:rsidR="00317F3B">
              <w:rPr>
                <w:noProof/>
                <w:webHidden/>
              </w:rPr>
            </w:r>
            <w:r w:rsidR="00317F3B">
              <w:rPr>
                <w:noProof/>
                <w:webHidden/>
              </w:rPr>
              <w:fldChar w:fldCharType="separate"/>
            </w:r>
            <w:r w:rsidR="00317F3B">
              <w:rPr>
                <w:noProof/>
                <w:webHidden/>
              </w:rPr>
              <w:t>15</w:t>
            </w:r>
            <w:r w:rsidR="00317F3B">
              <w:rPr>
                <w:noProof/>
                <w:webHidden/>
              </w:rPr>
              <w:fldChar w:fldCharType="end"/>
            </w:r>
          </w:hyperlink>
        </w:p>
        <w:p w14:paraId="5BB7380E" w14:textId="1039F85D" w:rsidR="004A7BF9" w:rsidRDefault="004A7BF9">
          <w:r>
            <w:rPr>
              <w:b/>
              <w:bCs/>
              <w:noProof/>
            </w:rPr>
            <w:fldChar w:fldCharType="end"/>
          </w:r>
        </w:p>
      </w:sdtContent>
    </w:sdt>
    <w:p w14:paraId="45743B70" w14:textId="77777777" w:rsidR="00521FB7" w:rsidRDefault="00BB1E85">
      <w:pPr>
        <w:spacing w:line="259" w:lineRule="auto"/>
        <w:jc w:val="left"/>
        <w:rPr>
          <w:rFonts w:eastAsiaTheme="majorEastAsia" w:cstheme="majorBidi"/>
          <w:b/>
          <w:sz w:val="32"/>
          <w:szCs w:val="32"/>
        </w:rPr>
      </w:pPr>
      <w:r>
        <w:br w:type="page"/>
      </w:r>
    </w:p>
    <w:p w14:paraId="171910A1" w14:textId="77777777" w:rsidR="00664684" w:rsidRDefault="00BB1E85" w:rsidP="00664684">
      <w:pPr>
        <w:pStyle w:val="Heading1"/>
      </w:pPr>
      <w:bookmarkStart w:id="3" w:name="_Toc523180777"/>
      <w:r>
        <w:lastRenderedPageBreak/>
        <w:t xml:space="preserve">Part-1: </w:t>
      </w:r>
      <w:r w:rsidR="00C85371">
        <w:t>Required s</w:t>
      </w:r>
      <w:r>
        <w:t xml:space="preserve">kills for tackling the problems successfully </w:t>
      </w:r>
      <w:r w:rsidR="00EC0C69">
        <w:t xml:space="preserve">within </w:t>
      </w:r>
      <w:r w:rsidR="00C85371">
        <w:t>GSK</w:t>
      </w:r>
      <w:bookmarkEnd w:id="3"/>
    </w:p>
    <w:p w14:paraId="379FBB44" w14:textId="682BE53F" w:rsidR="00664684" w:rsidRDefault="00BB1E85" w:rsidP="00664684">
      <w:pPr>
        <w:pStyle w:val="Heading2"/>
      </w:pPr>
      <w:bookmarkStart w:id="4" w:name="_Toc523180778"/>
      <w:r>
        <w:t xml:space="preserve">AC-1.1: </w:t>
      </w:r>
      <w:r w:rsidR="00C85371">
        <w:t>Defining</w:t>
      </w:r>
      <w:r>
        <w:t xml:space="preserve"> a problem, </w:t>
      </w:r>
      <w:r w:rsidR="00C85371">
        <w:t xml:space="preserve">illustrating </w:t>
      </w:r>
      <w:r>
        <w:t xml:space="preserve">the </w:t>
      </w:r>
      <w:r w:rsidR="00C85371">
        <w:t xml:space="preserve">different </w:t>
      </w:r>
      <w:r>
        <w:t xml:space="preserve">stages, </w:t>
      </w:r>
      <w:r w:rsidR="00C85371">
        <w:t xml:space="preserve">explaining </w:t>
      </w:r>
      <w:r w:rsidR="00317F3B">
        <w:t xml:space="preserve">how </w:t>
      </w:r>
      <w:r w:rsidR="00C85371">
        <w:t xml:space="preserve">a </w:t>
      </w:r>
      <w:r>
        <w:t xml:space="preserve">problem can affect </w:t>
      </w:r>
      <w:r w:rsidR="00C85371">
        <w:t xml:space="preserve">psychologically on human health </w:t>
      </w:r>
      <w:r w:rsidR="00BF3DC1">
        <w:t xml:space="preserve">and </w:t>
      </w:r>
      <w:r w:rsidR="00C85371">
        <w:t xml:space="preserve">providing </w:t>
      </w:r>
      <w:r>
        <w:t>examples of simple and complex problems</w:t>
      </w:r>
      <w:bookmarkEnd w:id="4"/>
    </w:p>
    <w:p w14:paraId="05E00430" w14:textId="77777777" w:rsidR="00CA5499" w:rsidRPr="00CA5499" w:rsidRDefault="00BB1E85" w:rsidP="00CA5499">
      <w:pPr>
        <w:pStyle w:val="Heading3"/>
      </w:pPr>
      <w:bookmarkStart w:id="5" w:name="_Toc523180779"/>
      <w:r>
        <w:t>Definition of a problem</w:t>
      </w:r>
      <w:bookmarkEnd w:id="5"/>
    </w:p>
    <w:p w14:paraId="7E0D48CD" w14:textId="532C8D44" w:rsidR="005D57EE" w:rsidRDefault="00BB1E85" w:rsidP="005D57EE">
      <w:r>
        <w:t>A problem is defined as an observed gap between the desired situation and the current situation. A problem can also be a deviation from a standard, norm, and status quo etc. There could be several solutions to a single problem but these solutions may not be obvious or available immediately when needed</w:t>
      </w:r>
      <w:r w:rsidR="00CA5499">
        <w:t xml:space="preserve"> (Businessdictionary.com, 2018)</w:t>
      </w:r>
      <w:r w:rsidR="00666810">
        <w:t>.</w:t>
      </w:r>
      <w:r w:rsidR="00443A4F">
        <w:t xml:space="preserve"> </w:t>
      </w:r>
      <w:r w:rsidR="00443A4F" w:rsidRPr="0095076E">
        <w:rPr>
          <w:szCs w:val="24"/>
        </w:rPr>
        <w:t>According to the Oxford Dictionary, a problem is defined as a situation or matter which is regarded as harmful or unwelcome and need to be overcome and dealt with (Oxford</w:t>
      </w:r>
      <w:r w:rsidR="00443A4F">
        <w:rPr>
          <w:szCs w:val="24"/>
        </w:rPr>
        <w:t xml:space="preserve"> Dictionaries | English, 2018).</w:t>
      </w:r>
    </w:p>
    <w:p w14:paraId="35B04C73" w14:textId="77777777" w:rsidR="00CA5499" w:rsidRDefault="00BB1E85" w:rsidP="00CA5499">
      <w:pPr>
        <w:pStyle w:val="Heading3"/>
      </w:pPr>
      <w:bookmarkStart w:id="6" w:name="_Toc523180780"/>
      <w:r>
        <w:t>Illustration of the different stages of a problem</w:t>
      </w:r>
      <w:bookmarkEnd w:id="6"/>
    </w:p>
    <w:p w14:paraId="47719571" w14:textId="2B71771C" w:rsidR="00CA5499" w:rsidRDefault="00BB1E85" w:rsidP="00CA5499">
      <w:r>
        <w:t>GSK</w:t>
      </w:r>
      <w:r w:rsidR="001328DF">
        <w:t xml:space="preserve"> should address a problem strategically and with great care by defining some predetermined norms and standards to solve the problem. This will enable the organization to run the operation of the business uninterruptedly.</w:t>
      </w:r>
      <w:r w:rsidR="00443A4F" w:rsidRPr="00443A4F">
        <w:rPr>
          <w:szCs w:val="24"/>
        </w:rPr>
        <w:t xml:space="preserve"> </w:t>
      </w:r>
      <w:r w:rsidR="00443A4F" w:rsidRPr="0095076E">
        <w:rPr>
          <w:szCs w:val="24"/>
        </w:rPr>
        <w:t xml:space="preserve">The four stages model for solving a problem is very popular which includes four basic steps-defining the problem, producing alternative solutions, assessing and choosing an alternative solution, and finally applying and following </w:t>
      </w:r>
      <w:r w:rsidR="00443A4F">
        <w:rPr>
          <w:szCs w:val="24"/>
        </w:rPr>
        <w:t>up on the solution (Dyer, 2009)</w:t>
      </w:r>
      <w:r w:rsidR="00443A4F">
        <w:t xml:space="preserve">. </w:t>
      </w:r>
      <w:r w:rsidR="00666810">
        <w:t>The four-stage</w:t>
      </w:r>
      <w:r w:rsidR="001328DF">
        <w:t xml:space="preserve"> </w:t>
      </w:r>
      <w:r w:rsidR="00666810">
        <w:t xml:space="preserve">model </w:t>
      </w:r>
      <w:r w:rsidR="001328DF">
        <w:t>of solving a problem is described below:</w:t>
      </w:r>
    </w:p>
    <w:p w14:paraId="034D5786" w14:textId="77777777" w:rsidR="00CB39C8" w:rsidRDefault="00BB1E85" w:rsidP="00CB39C8">
      <w:r>
        <w:rPr>
          <w:b/>
        </w:rPr>
        <w:t xml:space="preserve">1. </w:t>
      </w:r>
      <w:r w:rsidR="001328DF" w:rsidRPr="00CB39C8">
        <w:rPr>
          <w:b/>
        </w:rPr>
        <w:t>Defining the problem</w:t>
      </w:r>
      <w:r>
        <w:rPr>
          <w:b/>
        </w:rPr>
        <w:t xml:space="preserve">: </w:t>
      </w:r>
      <w:r>
        <w:t xml:space="preserve">It is very important for GSK to diagnose the matter or situation so that the focus of the company is on the problem which could be possible by defining the problem strategically. In this case, there are different methods and techniques which help to define the problem such as flowcharts, cause and effect </w:t>
      </w:r>
      <w:r w:rsidR="00966937">
        <w:t xml:space="preserve">and system diagrams etc. </w:t>
      </w:r>
      <w:r w:rsidR="00966937" w:rsidRPr="00966937">
        <w:t>(</w:t>
      </w:r>
      <w:proofErr w:type="spellStart"/>
      <w:r w:rsidR="00966937" w:rsidRPr="00966937">
        <w:t>Fedor</w:t>
      </w:r>
      <w:proofErr w:type="spellEnd"/>
      <w:r w:rsidR="00966937" w:rsidRPr="00966937">
        <w:t xml:space="preserve">, </w:t>
      </w:r>
      <w:proofErr w:type="spellStart"/>
      <w:r w:rsidR="00966937" w:rsidRPr="00966937">
        <w:t>Szathmáry</w:t>
      </w:r>
      <w:proofErr w:type="spellEnd"/>
      <w:r w:rsidR="00966937" w:rsidRPr="00966937">
        <w:t xml:space="preserve"> and </w:t>
      </w:r>
      <w:proofErr w:type="spellStart"/>
      <w:r w:rsidR="00966937" w:rsidRPr="00966937">
        <w:t>Öllinger</w:t>
      </w:r>
      <w:proofErr w:type="spellEnd"/>
      <w:r w:rsidR="00966937" w:rsidRPr="00966937">
        <w:t>, 2015)</w:t>
      </w:r>
      <w:r w:rsidR="00966937">
        <w:t>.</w:t>
      </w:r>
    </w:p>
    <w:p w14:paraId="75982117" w14:textId="77777777" w:rsidR="00966937" w:rsidRPr="00CB39C8" w:rsidRDefault="00BB1E85" w:rsidP="00CA5499">
      <w:pPr>
        <w:rPr>
          <w:b/>
        </w:rPr>
      </w:pPr>
      <w:r>
        <w:rPr>
          <w:b/>
        </w:rPr>
        <w:t xml:space="preserve">2. </w:t>
      </w:r>
      <w:r w:rsidR="001328DF" w:rsidRPr="00CB39C8">
        <w:rPr>
          <w:b/>
        </w:rPr>
        <w:t>Producing alternative solutions</w:t>
      </w:r>
      <w:r w:rsidR="00CB39C8" w:rsidRPr="00CB39C8">
        <w:rPr>
          <w:b/>
        </w:rPr>
        <w:t>:</w:t>
      </w:r>
      <w:r>
        <w:rPr>
          <w:b/>
        </w:rPr>
        <w:t xml:space="preserve"> </w:t>
      </w:r>
      <w:r>
        <w:t xml:space="preserve">Before addressing the problem after defining it, the company must have to generate different alternative and feasible solutions to the problem. In order to produce effective and viable alternative solutions different tools and strategies could be used such as mind mapping, brainstorming, and thought showers etc. </w:t>
      </w:r>
      <w:r w:rsidRPr="00966937">
        <w:t>(</w:t>
      </w:r>
      <w:proofErr w:type="spellStart"/>
      <w:r w:rsidRPr="00966937">
        <w:t>Fedor</w:t>
      </w:r>
      <w:proofErr w:type="spellEnd"/>
      <w:r w:rsidRPr="00966937">
        <w:t xml:space="preserve">, </w:t>
      </w:r>
      <w:proofErr w:type="spellStart"/>
      <w:r w:rsidRPr="00966937">
        <w:t>Szathmáry</w:t>
      </w:r>
      <w:proofErr w:type="spellEnd"/>
      <w:r w:rsidRPr="00966937">
        <w:t xml:space="preserve"> and </w:t>
      </w:r>
      <w:proofErr w:type="spellStart"/>
      <w:r w:rsidRPr="00966937">
        <w:t>Öllinger</w:t>
      </w:r>
      <w:proofErr w:type="spellEnd"/>
      <w:r w:rsidRPr="00966937">
        <w:t>, 2015)</w:t>
      </w:r>
      <w:r>
        <w:t>.</w:t>
      </w:r>
    </w:p>
    <w:p w14:paraId="683A6990" w14:textId="77777777" w:rsidR="001328DF" w:rsidRDefault="00BB1E85" w:rsidP="00CA5499">
      <w:pPr>
        <w:rPr>
          <w:b/>
        </w:rPr>
      </w:pPr>
      <w:r>
        <w:rPr>
          <w:b/>
        </w:rPr>
        <w:lastRenderedPageBreak/>
        <w:t xml:space="preserve">3. </w:t>
      </w:r>
      <w:r w:rsidRPr="00CB39C8">
        <w:rPr>
          <w:b/>
        </w:rPr>
        <w:t>Assessing and choosing an alternative solution</w:t>
      </w:r>
      <w:r w:rsidR="00CB39C8" w:rsidRPr="00CB39C8">
        <w:rPr>
          <w:b/>
        </w:rPr>
        <w:t>:</w:t>
      </w:r>
    </w:p>
    <w:p w14:paraId="23F09D0B" w14:textId="77777777" w:rsidR="00966937" w:rsidRPr="00666810" w:rsidRDefault="00BB1E85" w:rsidP="00CA5499">
      <w:r>
        <w:t xml:space="preserve">The management of GSK should be very meticulous when assessing and choosing the best alternative among the different available alternatives. </w:t>
      </w:r>
      <w:r w:rsidR="00666810">
        <w:t xml:space="preserve">They should consider various metrics such as the potential effect of the solution to the problem on the operation of the company, acceptability of the solution to all the employees of the organization, feasibility of solution etc. </w:t>
      </w:r>
      <w:r w:rsidR="00666810" w:rsidRPr="00666810">
        <w:t>(</w:t>
      </w:r>
      <w:proofErr w:type="spellStart"/>
      <w:r w:rsidR="00666810" w:rsidRPr="00666810">
        <w:t>Jäkel</w:t>
      </w:r>
      <w:proofErr w:type="spellEnd"/>
      <w:r w:rsidR="00666810" w:rsidRPr="00666810">
        <w:t xml:space="preserve"> and Schreiber, 2013)</w:t>
      </w:r>
    </w:p>
    <w:p w14:paraId="13C37B11" w14:textId="77777777" w:rsidR="00666810" w:rsidRDefault="00BB1E85" w:rsidP="00666810">
      <w:r>
        <w:rPr>
          <w:b/>
        </w:rPr>
        <w:t xml:space="preserve">4. </w:t>
      </w:r>
      <w:r w:rsidR="001328DF" w:rsidRPr="00CB39C8">
        <w:rPr>
          <w:b/>
        </w:rPr>
        <w:t>Applying and following up on the solution</w:t>
      </w:r>
      <w:r w:rsidR="00CB39C8" w:rsidRPr="00CB39C8">
        <w:rPr>
          <w:b/>
        </w:rPr>
        <w:t>:</w:t>
      </w:r>
      <w:r>
        <w:rPr>
          <w:b/>
        </w:rPr>
        <w:t xml:space="preserve"> </w:t>
      </w:r>
      <w:r>
        <w:t xml:space="preserve">After selecting the best available and feasible solution to the problem, the next important and most crucial task for the company is to implement the chosen solution throughout the organization. Another important task is to ensure proper feedback channel such as 360-degree feedback to accelerate the follow up on the solution </w:t>
      </w:r>
      <w:r w:rsidRPr="00666810">
        <w:t>(</w:t>
      </w:r>
      <w:proofErr w:type="spellStart"/>
      <w:r w:rsidRPr="00666810">
        <w:t>Jäkel</w:t>
      </w:r>
      <w:proofErr w:type="spellEnd"/>
      <w:r w:rsidRPr="00666810">
        <w:t xml:space="preserve"> and Schreiber, 2013)</w:t>
      </w:r>
      <w:r>
        <w:t>.</w:t>
      </w:r>
    </w:p>
    <w:p w14:paraId="4E402F3F" w14:textId="77777777" w:rsidR="00666810" w:rsidRDefault="00BB1E85" w:rsidP="00BF3DC1">
      <w:pPr>
        <w:pStyle w:val="Heading3"/>
      </w:pPr>
      <w:bookmarkStart w:id="7" w:name="_Toc523180781"/>
      <w:r>
        <w:t>How a problem can affect psychologically on human health</w:t>
      </w:r>
      <w:bookmarkEnd w:id="7"/>
    </w:p>
    <w:p w14:paraId="0F6153C3" w14:textId="77777777" w:rsidR="00816640" w:rsidRDefault="00BB1E85" w:rsidP="001C692C">
      <w:r>
        <w:t xml:space="preserve">A problem may rise to stresses on human health which can cause due to several reasons such as a natural reaction, pressure points, chronic stress etc. During a complex situation or a problem, it is a natural reaction to feel the heart pound or stress in both mind and body. It is usual to have a headache when dealing with a problem or a stomach-ache before presenting a problem. Different symptoms of stress can affect the human health such as the feelings and thoughts, </w:t>
      </w:r>
      <w:proofErr w:type="spellStart"/>
      <w:r>
        <w:t>behaviour</w:t>
      </w:r>
      <w:proofErr w:type="spellEnd"/>
      <w:r>
        <w:t xml:space="preserve"> etc. </w:t>
      </w:r>
      <w:r w:rsidRPr="00816640">
        <w:t>(http://www.apa.org, 2018)</w:t>
      </w:r>
      <w:r>
        <w:t xml:space="preserve">. </w:t>
      </w:r>
    </w:p>
    <w:p w14:paraId="75F5B543" w14:textId="77777777" w:rsidR="00BF3DC1" w:rsidRDefault="00BB1E85" w:rsidP="00BF3DC1">
      <w:pPr>
        <w:pStyle w:val="Heading3"/>
      </w:pPr>
      <w:bookmarkStart w:id="8" w:name="_Toc523180782"/>
      <w:r>
        <w:t>Different examples of simple and complex problems within GSK</w:t>
      </w:r>
      <w:bookmarkEnd w:id="8"/>
    </w:p>
    <w:p w14:paraId="6E37C578" w14:textId="77777777" w:rsidR="00816640" w:rsidRDefault="00BB1E85" w:rsidP="00816640">
      <w:r>
        <w:t>There are different problems arising during the operation of the GSK in the UK and outside the UK. Some of these problems are simple and some of these problems are very complex which are given below:</w:t>
      </w:r>
    </w:p>
    <w:p w14:paraId="6C9F8FCA" w14:textId="77777777" w:rsidR="00816640" w:rsidRDefault="00BB1E85" w:rsidP="00816640">
      <w:r>
        <w:rPr>
          <w:b/>
        </w:rPr>
        <w:t>Simple problem</w:t>
      </w:r>
      <w:r w:rsidRPr="00A820B0">
        <w:rPr>
          <w:b/>
        </w:rPr>
        <w:t>:</w:t>
      </w:r>
      <w:r w:rsidR="00F769DC">
        <w:t xml:space="preserve"> The chief executive of GSK has been facing a problem which is to improve the reputation of the company by developing medicines for the poor nations such as malaria vaccine which is a simple problem to the company </w:t>
      </w:r>
      <w:r w:rsidR="00F769DC" w:rsidRPr="00F769DC">
        <w:t>(Forbes.com, 2018)</w:t>
      </w:r>
      <w:r w:rsidR="00F769DC">
        <w:t>.</w:t>
      </w:r>
    </w:p>
    <w:p w14:paraId="405C3AAF" w14:textId="77777777" w:rsidR="00F769DC" w:rsidRDefault="00BB1E85" w:rsidP="00816640">
      <w:r w:rsidRPr="00A820B0">
        <w:rPr>
          <w:b/>
        </w:rPr>
        <w:t xml:space="preserve">Complex problem: </w:t>
      </w:r>
      <w:r>
        <w:t xml:space="preserve">Recently, one of the complex problems GSK is facing is that 46 individuals of the company have been </w:t>
      </w:r>
      <w:r w:rsidR="00A820B0">
        <w:t xml:space="preserve">alleged to involve in massive and systematic bribery </w:t>
      </w:r>
      <w:r w:rsidR="00A820B0" w:rsidRPr="00A820B0">
        <w:t>(Russell, 2018)</w:t>
      </w:r>
      <w:r w:rsidR="00A820B0">
        <w:t>. It is a great challenge for the company.</w:t>
      </w:r>
    </w:p>
    <w:p w14:paraId="29A42D75" w14:textId="5F2CCE52" w:rsidR="005057A1" w:rsidRDefault="00BB1E85" w:rsidP="00664684">
      <w:pPr>
        <w:pStyle w:val="Heading2"/>
      </w:pPr>
      <w:bookmarkStart w:id="9" w:name="_Toc523180783"/>
      <w:r>
        <w:lastRenderedPageBreak/>
        <w:t xml:space="preserve">AC-1.2: </w:t>
      </w:r>
      <w:r w:rsidR="00C85371">
        <w:t>Defining</w:t>
      </w:r>
      <w:r>
        <w:t xml:space="preserve"> </w:t>
      </w:r>
      <w:r w:rsidR="00C85371">
        <w:t>a critical thinking, analyzing</w:t>
      </w:r>
      <w:r>
        <w:t xml:space="preserve"> the </w:t>
      </w:r>
      <w:r w:rsidR="00C85371">
        <w:t xml:space="preserve">key steps, and explaining </w:t>
      </w:r>
      <w:r w:rsidR="00317F3B">
        <w:t>how</w:t>
      </w:r>
      <w:r w:rsidR="00C85371">
        <w:t xml:space="preserve"> </w:t>
      </w:r>
      <w:r>
        <w:t xml:space="preserve">critical thinking and innovation can assist </w:t>
      </w:r>
      <w:r w:rsidR="00AB542C">
        <w:rPr>
          <w:noProof/>
        </w:rPr>
        <w:t>in</w:t>
      </w:r>
      <w:r>
        <w:t xml:space="preserve"> the workplace for tackling the identified problems</w:t>
      </w:r>
      <w:bookmarkEnd w:id="9"/>
    </w:p>
    <w:p w14:paraId="7106B9B1" w14:textId="77777777" w:rsidR="00783C56" w:rsidRDefault="00BB1E85" w:rsidP="00783C56">
      <w:pPr>
        <w:pStyle w:val="Heading3"/>
      </w:pPr>
      <w:bookmarkStart w:id="10" w:name="_Toc523180784"/>
      <w:r>
        <w:t>Definition of critical thinking</w:t>
      </w:r>
      <w:bookmarkEnd w:id="10"/>
    </w:p>
    <w:p w14:paraId="2A0EA89F" w14:textId="77777777" w:rsidR="00783C56" w:rsidRPr="00783C56" w:rsidRDefault="00BB1E85" w:rsidP="00783C56">
      <w:r>
        <w:t xml:space="preserve">Critical thinking is defined as the </w:t>
      </w:r>
      <w:r w:rsidR="00D371D7">
        <w:t>independent</w:t>
      </w:r>
      <w:r>
        <w:t xml:space="preserve"> </w:t>
      </w:r>
      <w:r w:rsidR="00D371D7">
        <w:t>investigation</w:t>
      </w:r>
      <w:r>
        <w:t xml:space="preserve"> of different facts to form a verdict. </w:t>
      </w:r>
      <w:r w:rsidR="00D371D7">
        <w:t>Critical thinking is usually self-disciplined, self-directed, self-corrective, and self-monitored thinking (Businessdictionary.com, 2018).</w:t>
      </w:r>
    </w:p>
    <w:p w14:paraId="0F67B634" w14:textId="77777777" w:rsidR="00783C56" w:rsidRDefault="00BB1E85" w:rsidP="00783C56">
      <w:pPr>
        <w:pStyle w:val="Heading3"/>
      </w:pPr>
      <w:bookmarkStart w:id="11" w:name="_Toc523180785"/>
      <w:r>
        <w:t>Analyzing the key steps of critical thinking</w:t>
      </w:r>
      <w:bookmarkEnd w:id="11"/>
    </w:p>
    <w:p w14:paraId="18C5A596" w14:textId="77777777" w:rsidR="002A7912" w:rsidRDefault="00BB1E85" w:rsidP="002A7912">
      <w:r>
        <w:t xml:space="preserve">There are </w:t>
      </w:r>
      <w:r w:rsidR="001D2FB9">
        <w:t>five</w:t>
      </w:r>
      <w:r>
        <w:t xml:space="preserve"> basic steps in the critical thinking process which are given below:</w:t>
      </w:r>
    </w:p>
    <w:p w14:paraId="716E23E9" w14:textId="77777777" w:rsidR="002A7912" w:rsidRDefault="00BB1E85" w:rsidP="002A7912">
      <w:r>
        <w:t xml:space="preserve">1. Identification of the situation or problem: First of all, identifying the current problem or situation is important which helps to understand what factors influence the problem or situation to occur in the first place </w:t>
      </w:r>
      <w:r w:rsidRPr="002A7912">
        <w:t>(Forbes.com, 2018)</w:t>
      </w:r>
      <w:r>
        <w:t>.</w:t>
      </w:r>
    </w:p>
    <w:p w14:paraId="2964993B" w14:textId="77777777" w:rsidR="002A7912" w:rsidRDefault="00BB1E85" w:rsidP="002A7912">
      <w:r>
        <w:t>2. Examination of the different arguments and opinions: After identifying the current problem or situation, the next task is to examine the different arguments and opinions regarding the process of different individuals which reduces the likelihood of biases</w:t>
      </w:r>
      <w:r w:rsidR="001D2FB9">
        <w:t xml:space="preserve"> </w:t>
      </w:r>
      <w:r w:rsidR="001D2FB9" w:rsidRPr="001D2FB9">
        <w:t>(Horvath and Forte, 2011)</w:t>
      </w:r>
      <w:r>
        <w:t>.</w:t>
      </w:r>
    </w:p>
    <w:p w14:paraId="5A28E585" w14:textId="77777777" w:rsidR="002A7912" w:rsidRDefault="00BB1E85" w:rsidP="002A7912">
      <w:r>
        <w:t>3. Evaluation of information:</w:t>
      </w:r>
      <w:r w:rsidR="009836C3">
        <w:t xml:space="preserve"> Information evaluation is a critical task which requires special care and proper weights to the information accord</w:t>
      </w:r>
      <w:r w:rsidR="001D2FB9">
        <w:t>ing to their importance. GSK should ensure an unbiased individual while evaluating the necessary information.</w:t>
      </w:r>
    </w:p>
    <w:p w14:paraId="66DFD509" w14:textId="77777777" w:rsidR="002A7912" w:rsidRDefault="00BB1E85" w:rsidP="002A7912">
      <w:r>
        <w:t>4. Establishment of the significance</w:t>
      </w:r>
      <w:r w:rsidR="001D2FB9">
        <w:t xml:space="preserve">: Evaluation of information works as a basis for the establishment of the significance of what information should be considered to be most important for the critical thinking </w:t>
      </w:r>
      <w:r w:rsidR="001D2FB9" w:rsidRPr="002A7912">
        <w:t>(Forbes.com, 2018)</w:t>
      </w:r>
      <w:r w:rsidR="001D2FB9">
        <w:t>.</w:t>
      </w:r>
    </w:p>
    <w:p w14:paraId="33FCA92A" w14:textId="77777777" w:rsidR="001D2FB9" w:rsidRPr="002A7912" w:rsidRDefault="00BB1E85" w:rsidP="002A7912">
      <w:r>
        <w:t>5</w:t>
      </w:r>
      <w:r w:rsidR="002A7912">
        <w:t>. Communication of the results and findings</w:t>
      </w:r>
      <w:r>
        <w:t xml:space="preserve">: It is the very important task to ensure effective communication and proper feedback by using different channels such as 360-degree feedback to accelerate the follow up </w:t>
      </w:r>
      <w:r w:rsidRPr="001D2FB9">
        <w:t>(Horvath and Forte, 2011)</w:t>
      </w:r>
      <w:r>
        <w:t>.</w:t>
      </w:r>
    </w:p>
    <w:p w14:paraId="2FAA0947" w14:textId="77777777" w:rsidR="00D371D7" w:rsidRPr="00D371D7" w:rsidRDefault="00D371D7" w:rsidP="00D371D7"/>
    <w:p w14:paraId="2932A3FD" w14:textId="77777777" w:rsidR="00783C56" w:rsidRDefault="00783C56" w:rsidP="00783C56">
      <w:pPr>
        <w:pStyle w:val="Heading3"/>
      </w:pPr>
    </w:p>
    <w:p w14:paraId="16C9E76C" w14:textId="77777777" w:rsidR="00783C56" w:rsidRDefault="00BB1E85" w:rsidP="00783C56">
      <w:pPr>
        <w:pStyle w:val="Heading3"/>
      </w:pPr>
      <w:bookmarkStart w:id="12" w:name="_Toc523180786"/>
      <w:r>
        <w:t>Explaining the ways by which critical thinking and innovation can assist at the workplace for tackling the identified problems</w:t>
      </w:r>
      <w:bookmarkEnd w:id="12"/>
    </w:p>
    <w:p w14:paraId="0AD375D6" w14:textId="77777777" w:rsidR="001D2FB9" w:rsidRPr="001D2FB9" w:rsidRDefault="00BB1E85" w:rsidP="001D2FB9">
      <w:r>
        <w:t xml:space="preserve">GSK could </w:t>
      </w:r>
      <w:r w:rsidR="00993992">
        <w:t xml:space="preserve">foster innovation as a bridge to the success of the business which is supported by critical thinking. Critical thinking often leads to innovation which can assist to tackle different problems arise in the organization </w:t>
      </w:r>
      <w:r w:rsidR="00993992" w:rsidRPr="00993992">
        <w:t>(Partnershipmovement.org, 2018)</w:t>
      </w:r>
      <w:r w:rsidR="00993992">
        <w:t xml:space="preserve">. One of the best ways to make a bridge between critical thinking and innovation is to initiate critical thinking training which helps to increase the innovation skills of the employees of the company. It helps the employees to learn and evaluate the assumptions and information to arrive at quality judgement </w:t>
      </w:r>
      <w:r w:rsidR="00993992" w:rsidRPr="00993992">
        <w:t>(Us.talentlens.com, 2018)</w:t>
      </w:r>
      <w:r w:rsidR="00993992">
        <w:t>.</w:t>
      </w:r>
    </w:p>
    <w:p w14:paraId="09043840" w14:textId="77777777" w:rsidR="00783C56" w:rsidRPr="00783C56" w:rsidRDefault="00783C56" w:rsidP="00783C56"/>
    <w:p w14:paraId="01EEAAF9" w14:textId="77777777" w:rsidR="00664684" w:rsidRDefault="00BB1E85">
      <w:pPr>
        <w:spacing w:line="259" w:lineRule="auto"/>
        <w:jc w:val="left"/>
      </w:pPr>
      <w:r>
        <w:br w:type="page"/>
      </w:r>
    </w:p>
    <w:p w14:paraId="3C21BD04" w14:textId="77777777" w:rsidR="00664684" w:rsidRDefault="00BB1E85" w:rsidP="00664684">
      <w:pPr>
        <w:pStyle w:val="Heading1"/>
      </w:pPr>
      <w:bookmarkStart w:id="13" w:name="_Toc523180787"/>
      <w:r>
        <w:lastRenderedPageBreak/>
        <w:t xml:space="preserve">Part-2: Understanding </w:t>
      </w:r>
      <w:r w:rsidR="00C85371">
        <w:t>communication skills and organizational analysis</w:t>
      </w:r>
      <w:bookmarkEnd w:id="13"/>
    </w:p>
    <w:p w14:paraId="755D22E3" w14:textId="5325E979" w:rsidR="00664684" w:rsidRDefault="00BB1E85" w:rsidP="00664684">
      <w:pPr>
        <w:pStyle w:val="Heading2"/>
      </w:pPr>
      <w:bookmarkStart w:id="14" w:name="_Toc523180788"/>
      <w:r>
        <w:t>AC-2.1: Identification of the key influencing factors to the company like political, economic, social and technological with the brief explanation</w:t>
      </w:r>
      <w:bookmarkEnd w:id="14"/>
    </w:p>
    <w:p w14:paraId="386F0183" w14:textId="77777777" w:rsidR="008022E4" w:rsidRDefault="00BB1E85" w:rsidP="00AE16D2">
      <w:r>
        <w:t>PEST (political, economic, social and technological factors) analysis helps an organization to identify and assess the big picture of the company such as to understand the impact of the changes of the business environment on the likelihood of the opportunities and threats of the organization. Following are the identification of the key influencing factors to the company (GSK) like political, economic, social and technological (PEST) with the brief explanation of each component:</w:t>
      </w:r>
    </w:p>
    <w:p w14:paraId="48AF358A" w14:textId="77777777" w:rsidR="008022E4" w:rsidRDefault="00BB1E85" w:rsidP="008022E4">
      <w:pPr>
        <w:pStyle w:val="Heading3"/>
      </w:pPr>
      <w:bookmarkStart w:id="15" w:name="_Toc523180789"/>
      <w:r>
        <w:t>Political factors</w:t>
      </w:r>
      <w:bookmarkEnd w:id="15"/>
    </w:p>
    <w:p w14:paraId="04A5D0B2" w14:textId="77777777" w:rsidR="008022E4" w:rsidRPr="008022E4" w:rsidRDefault="00BB1E85" w:rsidP="008022E4">
      <w:r>
        <w:t>There are different political factors which affect the long-term profitability of GSK in the UK market such as stableness of the political government and condition, risk of invasion by the military, corruption level in the healthcare sector of the country, different bureaucratic interferences on the manufacturing industry of drugs and healthcare products, intellectual property protecting restriction, different anti-trust regulations and laws relating to medicine manufacturer, tariffs and trade-related regulations to medicine manufacturer, legislation regarding the wage and salaries of healthcare industry, pricing mechanisms of the respective industry, safety and security regulations of the respective industry etc.</w:t>
      </w:r>
      <w:r w:rsidR="009F132D">
        <w:t xml:space="preserve"> </w:t>
      </w:r>
      <w:r w:rsidR="009F132D" w:rsidRPr="009F132D">
        <w:t>(Wise, 2015)</w:t>
      </w:r>
      <w:r w:rsidR="009F132D">
        <w:t>.</w:t>
      </w:r>
    </w:p>
    <w:p w14:paraId="0E7AC81F" w14:textId="77777777" w:rsidR="008022E4" w:rsidRDefault="00BB1E85" w:rsidP="008022E4">
      <w:pPr>
        <w:pStyle w:val="Heading3"/>
      </w:pPr>
      <w:bookmarkStart w:id="16" w:name="_Toc523180790"/>
      <w:r>
        <w:t>Economic factors</w:t>
      </w:r>
      <w:bookmarkEnd w:id="16"/>
    </w:p>
    <w:p w14:paraId="175BF55A" w14:textId="77777777" w:rsidR="00431FC7" w:rsidRDefault="00BB1E85" w:rsidP="00431FC7">
      <w:r>
        <w:t>Different economic factors affect the long-term likelihood of the opportunities and threats of GSK in the market of the UK such as the rate of interest, the rate of inflation, the rate of unemployment, the existing economic system of the country, intervention of the government in the free market related to healthcare industry, efficient operation of financial market, the of economic growth, stability of the exchange rates of foreign currencies, level of education and skilled workforce in the country, stage of the business cycle of the healthcare industry of the country etc.</w:t>
      </w:r>
      <w:r w:rsidR="009F132D">
        <w:t xml:space="preserve"> </w:t>
      </w:r>
      <w:r w:rsidR="009F132D" w:rsidRPr="009F132D">
        <w:t>(Zhang et al., 2012)</w:t>
      </w:r>
      <w:r w:rsidR="009F132D">
        <w:t>.</w:t>
      </w:r>
    </w:p>
    <w:p w14:paraId="3DE037FD" w14:textId="77777777" w:rsidR="008022E4" w:rsidRDefault="00BB1E85" w:rsidP="008022E4">
      <w:pPr>
        <w:pStyle w:val="Heading3"/>
      </w:pPr>
      <w:bookmarkStart w:id="17" w:name="_Toc523180791"/>
      <w:r>
        <w:t>Social factors</w:t>
      </w:r>
      <w:bookmarkEnd w:id="17"/>
    </w:p>
    <w:p w14:paraId="5DD0CAE3" w14:textId="77777777" w:rsidR="00431FC7" w:rsidRPr="00431FC7" w:rsidRDefault="00BB1E85" w:rsidP="00431FC7">
      <w:r>
        <w:t>Different social factors affect the long-term likelihood of the opportunities and threats of GSK in the market of the UK such as</w:t>
      </w:r>
      <w:r w:rsidR="009F132D">
        <w:t xml:space="preserve"> level of population, level of skilled workforce, power and hierarchy </w:t>
      </w:r>
      <w:r w:rsidR="009F132D">
        <w:lastRenderedPageBreak/>
        <w:t xml:space="preserve">structure in the society, level of education, cultural differences, attitudes of the people of the country towards healthcare and environmental issues, interests of people in leisure activities etc. </w:t>
      </w:r>
      <w:r w:rsidR="009F132D" w:rsidRPr="009F132D">
        <w:t>(Wise, 2015)</w:t>
      </w:r>
      <w:r w:rsidR="009F132D">
        <w:t>.</w:t>
      </w:r>
    </w:p>
    <w:p w14:paraId="2E044879" w14:textId="77777777" w:rsidR="008022E4" w:rsidRDefault="00BB1E85" w:rsidP="008022E4">
      <w:pPr>
        <w:pStyle w:val="Heading3"/>
      </w:pPr>
      <w:bookmarkStart w:id="18" w:name="_Toc523180792"/>
      <w:r>
        <w:t>Technological factors</w:t>
      </w:r>
      <w:bookmarkEnd w:id="18"/>
    </w:p>
    <w:p w14:paraId="755D13E9" w14:textId="77777777" w:rsidR="00431FC7" w:rsidRPr="00431FC7" w:rsidRDefault="00BB1E85" w:rsidP="00431FC7">
      <w:r>
        <w:t>There are different political factors which affect the long-term profitability of GSK in the UK market such as</w:t>
      </w:r>
      <w:r w:rsidR="009F132D">
        <w:t xml:space="preserve"> impact of different modern technologies and innovation on the product offering of the company, concurrent technological development by the industry rivals of the company, cost structure effect in the manufacturers of drug in the UK market, existing rate of technological diffusion etc. </w:t>
      </w:r>
      <w:r w:rsidR="009F132D" w:rsidRPr="009F132D">
        <w:t>(Zhang et al., 2012)</w:t>
      </w:r>
      <w:r w:rsidR="009F132D">
        <w:t>.</w:t>
      </w:r>
    </w:p>
    <w:p w14:paraId="306809D9" w14:textId="77777777" w:rsidR="00112F49" w:rsidRDefault="00112F49">
      <w:pPr>
        <w:spacing w:line="259" w:lineRule="auto"/>
        <w:jc w:val="left"/>
        <w:rPr>
          <w:rFonts w:eastAsiaTheme="majorEastAsia" w:cstheme="majorBidi"/>
          <w:b/>
          <w:sz w:val="28"/>
          <w:szCs w:val="26"/>
        </w:rPr>
      </w:pPr>
      <w:bookmarkStart w:id="19" w:name="_Toc523180793"/>
      <w:r>
        <w:br w:type="page"/>
      </w:r>
    </w:p>
    <w:p w14:paraId="1E479361" w14:textId="72A49EAB" w:rsidR="001F7D6C" w:rsidRPr="001F7D6C" w:rsidRDefault="00BB1E85" w:rsidP="00317F3B">
      <w:pPr>
        <w:pStyle w:val="Heading2"/>
      </w:pPr>
      <w:r>
        <w:lastRenderedPageBreak/>
        <w:t xml:space="preserve">AC-2.2: Writing a letter (brief) to the line manager about the impacts of </w:t>
      </w:r>
      <w:r w:rsidR="00317F3B" w:rsidRPr="00AB542C">
        <w:rPr>
          <w:noProof/>
        </w:rPr>
        <w:t>PEST</w:t>
      </w:r>
      <w:r w:rsidR="00317F3B">
        <w:t xml:space="preserve"> </w:t>
      </w:r>
      <w:r>
        <w:t>factors</w:t>
      </w:r>
      <w:bookmarkEnd w:id="19"/>
    </w:p>
    <w:p w14:paraId="3AEDA357" w14:textId="77777777" w:rsidR="009F132D" w:rsidRDefault="00BB1E85" w:rsidP="009F132D">
      <w:proofErr w:type="spellStart"/>
      <w:r>
        <w:t>Mr</w:t>
      </w:r>
      <w:proofErr w:type="spellEnd"/>
      <w:r>
        <w:t>/</w:t>
      </w:r>
      <w:proofErr w:type="spellStart"/>
      <w:r>
        <w:t>Mrs</w:t>
      </w:r>
      <w:proofErr w:type="spellEnd"/>
      <w:r>
        <w:t xml:space="preserve"> ‘X’</w:t>
      </w:r>
    </w:p>
    <w:p w14:paraId="49A015CC" w14:textId="77777777" w:rsidR="001F7D6C" w:rsidRDefault="00BB1E85" w:rsidP="009F132D">
      <w:r>
        <w:t>Line Manager</w:t>
      </w:r>
    </w:p>
    <w:p w14:paraId="1D71211B" w14:textId="77777777" w:rsidR="001F7D6C" w:rsidRDefault="00BB1E85" w:rsidP="009F132D">
      <w:r>
        <w:t>Head office, GSK Inc.</w:t>
      </w:r>
    </w:p>
    <w:p w14:paraId="180FD52A" w14:textId="77777777" w:rsidR="001F7D6C" w:rsidRDefault="00BB1E85" w:rsidP="009F132D">
      <w:r>
        <w:t>Dear Sir/Madam,</w:t>
      </w:r>
    </w:p>
    <w:p w14:paraId="32716342" w14:textId="77777777" w:rsidR="008477A4" w:rsidRDefault="00BB1E85" w:rsidP="008477A4">
      <w:r>
        <w:t>GSK should understand and analyze the possible impact of the political, economic, social and technological (PEST) factors on the company. These factors affect the long-term profitability and the prospect of opportunities and threats of the company. The impacts of the political, economic, social and technological (PEST) factors on the company are given below.</w:t>
      </w:r>
    </w:p>
    <w:p w14:paraId="7CB7F457" w14:textId="1DE151FD" w:rsidR="008477A4" w:rsidRDefault="00BB1E85" w:rsidP="008477A4">
      <w:r>
        <w:t>The political factors of the healthcare industry affect the marketing strategy of GSK since the government of the country changes the political relationship between China and India. The current economic condition of the country including the Brexit issue impose significant threats on the operation of the business of the company. Different social factors such as the shift in the attitudes and changing lifestyles affect the demands for the drugs and products of the company. Technological factors affect the healthcare industry a lot. Revolutionary inventions in the pharmaceuticals industry are brought by advanced technologies.</w:t>
      </w:r>
      <w:r w:rsidR="00317F3B">
        <w:t xml:space="preserve"> Here all these factors are affected by various reasons such as stableness of the political government and condition, risk of invasion by the military, corruption level in the healthcare sector of the country, different bureaucratic interferences on the manufacturing industry of drugs and healthcare products, the rate of interest, the rate of inflation, the rate of unemployment, the existing economic system of the country, intervention of the government in the free market related to healthcare industry, efficient operation of financial market, the of economic growth, level of skilled workforce, power and hierarchy structure in the society, level of education, concurrent technological development by the industry rivals of the company, cost structure effect in the manufacturers of drug etc.</w:t>
      </w:r>
    </w:p>
    <w:p w14:paraId="5C2C8165" w14:textId="77777777" w:rsidR="008477A4" w:rsidRDefault="00BB1E85" w:rsidP="008477A4">
      <w:r>
        <w:t xml:space="preserve">Hence, it is very important to focus on the </w:t>
      </w:r>
      <w:r w:rsidRPr="008477A4">
        <w:t>impacts of political, economic, social and technologica</w:t>
      </w:r>
      <w:r>
        <w:t>l (PEST) factors on the company by the management of the company.</w:t>
      </w:r>
    </w:p>
    <w:p w14:paraId="326CEA9D" w14:textId="77777777" w:rsidR="008477A4" w:rsidRDefault="00BB1E85" w:rsidP="008477A4">
      <w:r>
        <w:t>Thank You.</w:t>
      </w:r>
    </w:p>
    <w:p w14:paraId="17716A98" w14:textId="77777777" w:rsidR="008477A4" w:rsidRDefault="00BB1E85" w:rsidP="008477A4">
      <w:r>
        <w:lastRenderedPageBreak/>
        <w:t>Yours sincerely,</w:t>
      </w:r>
    </w:p>
    <w:p w14:paraId="75130FB9" w14:textId="77777777" w:rsidR="00664684" w:rsidRPr="008477A4" w:rsidRDefault="00BB1E85" w:rsidP="008477A4">
      <w:proofErr w:type="spellStart"/>
      <w:r>
        <w:t>Mr</w:t>
      </w:r>
      <w:proofErr w:type="spellEnd"/>
      <w:r>
        <w:t>/</w:t>
      </w:r>
      <w:proofErr w:type="spellStart"/>
      <w:r>
        <w:t>Mrs</w:t>
      </w:r>
      <w:proofErr w:type="spellEnd"/>
      <w:r>
        <w:t xml:space="preserve"> ‘Y’</w:t>
      </w:r>
      <w:r>
        <w:br w:type="page"/>
      </w:r>
    </w:p>
    <w:p w14:paraId="774F297C" w14:textId="77777777" w:rsidR="00664684" w:rsidRDefault="00BB1E85" w:rsidP="00664684">
      <w:pPr>
        <w:pStyle w:val="Heading1"/>
      </w:pPr>
      <w:bookmarkStart w:id="20" w:name="_Toc523180794"/>
      <w:r>
        <w:lastRenderedPageBreak/>
        <w:t xml:space="preserve">Part-3: Working with others and understanding </w:t>
      </w:r>
      <w:r w:rsidR="007459B1">
        <w:t xml:space="preserve">the </w:t>
      </w:r>
      <w:proofErr w:type="spellStart"/>
      <w:r w:rsidR="007459B1">
        <w:t>behaviour</w:t>
      </w:r>
      <w:proofErr w:type="spellEnd"/>
      <w:r w:rsidR="007459B1">
        <w:t xml:space="preserve"> of the employees</w:t>
      </w:r>
      <w:bookmarkEnd w:id="20"/>
    </w:p>
    <w:p w14:paraId="5964CEA7" w14:textId="3269CBEB" w:rsidR="00664684" w:rsidRDefault="00BB1E85" w:rsidP="00664684">
      <w:pPr>
        <w:pStyle w:val="Heading2"/>
      </w:pPr>
      <w:bookmarkStart w:id="21" w:name="_Toc523180795"/>
      <w:r>
        <w:t xml:space="preserve">AC-3.1: </w:t>
      </w:r>
      <w:r w:rsidR="007459B1">
        <w:t>Defining</w:t>
      </w:r>
      <w:r>
        <w:t xml:space="preserve"> ‘Employee </w:t>
      </w:r>
      <w:r w:rsidR="007459B1">
        <w:t>Behavior’ and describing</w:t>
      </w:r>
      <w:r>
        <w:t xml:space="preserve"> the two main types </w:t>
      </w:r>
      <w:r w:rsidR="007459B1">
        <w:t>and e</w:t>
      </w:r>
      <w:r>
        <w:t>xplain</w:t>
      </w:r>
      <w:r w:rsidR="007459B1">
        <w:t>ing</w:t>
      </w:r>
      <w:r>
        <w:t xml:space="preserve"> the key influencing techniques of the management of mana</w:t>
      </w:r>
      <w:r w:rsidR="007459B1">
        <w:t xml:space="preserve">ging the </w:t>
      </w:r>
      <w:proofErr w:type="spellStart"/>
      <w:r w:rsidR="007459B1">
        <w:t>behaviour</w:t>
      </w:r>
      <w:proofErr w:type="spellEnd"/>
      <w:r w:rsidR="007459B1">
        <w:t xml:space="preserve"> of employees</w:t>
      </w:r>
      <w:bookmarkEnd w:id="21"/>
    </w:p>
    <w:p w14:paraId="4A5B4D10" w14:textId="77777777" w:rsidR="00DA690B" w:rsidRDefault="00BB1E85" w:rsidP="00DA690B">
      <w:pPr>
        <w:pStyle w:val="Heading3"/>
      </w:pPr>
      <w:bookmarkStart w:id="22" w:name="_Toc523180796"/>
      <w:r>
        <w:t xml:space="preserve">Definition of employee </w:t>
      </w:r>
      <w:proofErr w:type="spellStart"/>
      <w:r>
        <w:t>behaviour</w:t>
      </w:r>
      <w:bookmarkEnd w:id="22"/>
      <w:proofErr w:type="spellEnd"/>
    </w:p>
    <w:p w14:paraId="70A623EC" w14:textId="77777777" w:rsidR="00DA690B" w:rsidRPr="00DA690B" w:rsidRDefault="00BB1E85" w:rsidP="00DA690B">
      <w:r>
        <w:t xml:space="preserve">Employee </w:t>
      </w:r>
      <w:proofErr w:type="spellStart"/>
      <w:r>
        <w:t>behaviour</w:t>
      </w:r>
      <w:proofErr w:type="spellEnd"/>
      <w:r>
        <w:t xml:space="preserve"> is defined as the ways in which the employees of an organization usually respond to different situations or circumstances within the workplace. Generally, the </w:t>
      </w:r>
      <w:proofErr w:type="spellStart"/>
      <w:r>
        <w:t>behaviour</w:t>
      </w:r>
      <w:proofErr w:type="spellEnd"/>
      <w:r>
        <w:t xml:space="preserve"> of the employees in the workplace is expect</w:t>
      </w:r>
      <w:r w:rsidR="00BB4709">
        <w:t>ed</w:t>
      </w:r>
      <w:r>
        <w:t xml:space="preserve"> to </w:t>
      </w:r>
      <w:r w:rsidR="00BB4709">
        <w:t>shape</w:t>
      </w:r>
      <w:r>
        <w:t xml:space="preserve"> by the organizational culture and</w:t>
      </w:r>
      <w:r w:rsidR="00BB4709">
        <w:t xml:space="preserve"> uniform to the requirement of the organization</w:t>
      </w:r>
      <w:r w:rsidR="00BB4709" w:rsidRPr="00BB4709">
        <w:t xml:space="preserve"> (</w:t>
      </w:r>
      <w:r w:rsidR="00BB4709">
        <w:t>Office Design a</w:t>
      </w:r>
      <w:r w:rsidR="00BB4709" w:rsidRPr="00BB4709">
        <w:t>nd Employee Behavior, 2015)</w:t>
      </w:r>
      <w:r w:rsidR="00BB4709">
        <w:t>.</w:t>
      </w:r>
    </w:p>
    <w:p w14:paraId="00296356" w14:textId="77777777" w:rsidR="00DA690B" w:rsidRDefault="00BB1E85" w:rsidP="00DA690B">
      <w:pPr>
        <w:pStyle w:val="Heading3"/>
      </w:pPr>
      <w:bookmarkStart w:id="23" w:name="_Toc523180797"/>
      <w:r>
        <w:t xml:space="preserve">Description of the two main types of employee </w:t>
      </w:r>
      <w:proofErr w:type="spellStart"/>
      <w:r>
        <w:t>behaviour</w:t>
      </w:r>
      <w:bookmarkEnd w:id="23"/>
      <w:proofErr w:type="spellEnd"/>
    </w:p>
    <w:p w14:paraId="4B1F9F96" w14:textId="77777777" w:rsidR="00BB4709" w:rsidRDefault="00BB1E85" w:rsidP="00BB4709">
      <w:r>
        <w:t xml:space="preserve">There are different types of employee </w:t>
      </w:r>
      <w:proofErr w:type="spellStart"/>
      <w:r>
        <w:t>behaviour</w:t>
      </w:r>
      <w:proofErr w:type="spellEnd"/>
      <w:r>
        <w:t xml:space="preserve"> within the workplace such as organizational citizenship </w:t>
      </w:r>
      <w:proofErr w:type="spellStart"/>
      <w:r>
        <w:t>behaviour</w:t>
      </w:r>
      <w:proofErr w:type="spellEnd"/>
      <w:r>
        <w:t xml:space="preserve">, task performer, top achievers, counterproductive work </w:t>
      </w:r>
      <w:proofErr w:type="spellStart"/>
      <w:r>
        <w:t>behaviour</w:t>
      </w:r>
      <w:proofErr w:type="spellEnd"/>
      <w:r>
        <w:t xml:space="preserve"> etc. Following are the d</w:t>
      </w:r>
      <w:r w:rsidRPr="00D91DCC">
        <w:t xml:space="preserve">escription of the two main types of employee </w:t>
      </w:r>
      <w:proofErr w:type="spellStart"/>
      <w:r w:rsidRPr="00D91DCC">
        <w:t>behaviour</w:t>
      </w:r>
      <w:proofErr w:type="spellEnd"/>
      <w:r>
        <w:t>:</w:t>
      </w:r>
    </w:p>
    <w:p w14:paraId="19A7E398" w14:textId="77777777" w:rsidR="00D91DCC" w:rsidRDefault="00BB1E85" w:rsidP="00BB4709">
      <w:r>
        <w:t xml:space="preserve">1. Organizational citizenship </w:t>
      </w:r>
      <w:proofErr w:type="spellStart"/>
      <w:r>
        <w:t>behaviour</w:t>
      </w:r>
      <w:proofErr w:type="spellEnd"/>
      <w:r>
        <w:t xml:space="preserve"> (OCB):  Organizational citizenship </w:t>
      </w:r>
      <w:proofErr w:type="spellStart"/>
      <w:r>
        <w:t>behaviour</w:t>
      </w:r>
      <w:proofErr w:type="spellEnd"/>
      <w:r>
        <w:t xml:space="preserve"> (OCB) is defined as the spontaneous and voluntary commitment of an individual toward the organization which is not mandatory or part of his/her job or contractual duty. In this hyper-competitive era of business, it is very important to have employees with organizational citizenship </w:t>
      </w:r>
      <w:proofErr w:type="spellStart"/>
      <w:r>
        <w:t>behaviour</w:t>
      </w:r>
      <w:proofErr w:type="spellEnd"/>
      <w:r w:rsidR="004C2D03">
        <w:t xml:space="preserve"> </w:t>
      </w:r>
      <w:r w:rsidR="004C2D03" w:rsidRPr="004C2D03">
        <w:t>(</w:t>
      </w:r>
      <w:proofErr w:type="spellStart"/>
      <w:r w:rsidR="004C2D03" w:rsidRPr="004C2D03">
        <w:t>Grensing-Pophal</w:t>
      </w:r>
      <w:proofErr w:type="spellEnd"/>
      <w:r w:rsidR="004C2D03" w:rsidRPr="004C2D03">
        <w:t>, 2012)</w:t>
      </w:r>
      <w:r>
        <w:t>. These types of employees will help GSK to provide extra benefits and add more value to the customers of the company.</w:t>
      </w:r>
    </w:p>
    <w:p w14:paraId="596D9484" w14:textId="77777777" w:rsidR="00D91DCC" w:rsidRDefault="00BB1E85" w:rsidP="00BB4709">
      <w:r>
        <w:t>2. Task performer</w:t>
      </w:r>
      <w:r w:rsidR="004C2D03">
        <w:t xml:space="preserve">: </w:t>
      </w:r>
      <w:r>
        <w:t xml:space="preserve">Task performers are defined as the individuals who are careful about their contractual duties and perform their duties properly what they are supposed to do within the organization. </w:t>
      </w:r>
      <w:r w:rsidR="004C2D03">
        <w:t xml:space="preserve">Task performers usually have some own goals which could be accomplished through achieving the goals of the organization they work for </w:t>
      </w:r>
      <w:r w:rsidR="004C2D03" w:rsidRPr="00BB4709">
        <w:t>(</w:t>
      </w:r>
      <w:r w:rsidR="004C2D03">
        <w:t>Office Design a</w:t>
      </w:r>
      <w:r w:rsidR="004C2D03" w:rsidRPr="00BB4709">
        <w:t>nd Employee Behavior, 2015)</w:t>
      </w:r>
      <w:r w:rsidR="004C2D03">
        <w:t>. Here, the needs for task performers in GSK is higher which require the compliance of the organizational goals with the goals of the employees.</w:t>
      </w:r>
    </w:p>
    <w:p w14:paraId="5BE768F0" w14:textId="77777777" w:rsidR="00DA690B" w:rsidRDefault="00BB1E85" w:rsidP="00DA690B">
      <w:pPr>
        <w:pStyle w:val="Heading3"/>
      </w:pPr>
      <w:bookmarkStart w:id="24" w:name="_Toc523180798"/>
      <w:r>
        <w:lastRenderedPageBreak/>
        <w:t xml:space="preserve">The brief explanation of the key influencing techniques of the management of managing the </w:t>
      </w:r>
      <w:proofErr w:type="spellStart"/>
      <w:r>
        <w:t>behaviour</w:t>
      </w:r>
      <w:proofErr w:type="spellEnd"/>
      <w:r>
        <w:t xml:space="preserve"> of employees</w:t>
      </w:r>
      <w:bookmarkEnd w:id="24"/>
    </w:p>
    <w:p w14:paraId="7F766BEC" w14:textId="5C821F5E" w:rsidR="004C2D03" w:rsidRPr="004C2D03" w:rsidRDefault="00BB1E85" w:rsidP="004C2D03">
      <w:r>
        <w:t xml:space="preserve">There are different techniques which may influence the </w:t>
      </w:r>
      <w:r w:rsidRPr="004C2D03">
        <w:t xml:space="preserve">management of managing the </w:t>
      </w:r>
      <w:proofErr w:type="spellStart"/>
      <w:r w:rsidRPr="004C2D03">
        <w:t>behaviour</w:t>
      </w:r>
      <w:proofErr w:type="spellEnd"/>
      <w:r w:rsidRPr="004C2D03">
        <w:t xml:space="preserve"> of employees</w:t>
      </w:r>
      <w:r>
        <w:t xml:space="preserve"> such as positive reinforcement, discipline, extinction etc. which could be used within GSK. </w:t>
      </w:r>
      <w:r w:rsidR="00A45BA7">
        <w:t xml:space="preserve">Positive reinforcement refers to the process of rewarding the employees for complying with the stipulated </w:t>
      </w:r>
      <w:proofErr w:type="spellStart"/>
      <w:r w:rsidR="00A45BA7">
        <w:t>behaviour</w:t>
      </w:r>
      <w:proofErr w:type="spellEnd"/>
      <w:r w:rsidR="00A45BA7">
        <w:t xml:space="preserve"> of the organization. This approach helps the employees to behave in the workplace according to the requirement of the company. Discipline helps to discourage unwanted </w:t>
      </w:r>
      <w:proofErr w:type="spellStart"/>
      <w:r w:rsidR="00A45BA7">
        <w:t>behaviour</w:t>
      </w:r>
      <w:proofErr w:type="spellEnd"/>
      <w:r w:rsidR="00A45BA7">
        <w:t xml:space="preserve"> which may work as a feedback to the employees (Rollinson, 2012). When an organization goes into a process of change, the technique of extinction produces the best result.</w:t>
      </w:r>
      <w:r w:rsidR="00443A4F">
        <w:t xml:space="preserve"> It helps to manage the </w:t>
      </w:r>
      <w:proofErr w:type="spellStart"/>
      <w:r w:rsidR="00443A4F">
        <w:t>behaviour</w:t>
      </w:r>
      <w:proofErr w:type="spellEnd"/>
      <w:r w:rsidR="00443A4F">
        <w:t xml:space="preserve"> of the organization effectively and efficiently.</w:t>
      </w:r>
    </w:p>
    <w:p w14:paraId="7048A48B" w14:textId="77777777" w:rsidR="00DA690B" w:rsidRPr="00DA690B" w:rsidRDefault="00DA690B" w:rsidP="00DA690B"/>
    <w:p w14:paraId="2DDD6687" w14:textId="77777777" w:rsidR="00664684" w:rsidRDefault="00BB1E85">
      <w:pPr>
        <w:spacing w:line="259" w:lineRule="auto"/>
        <w:jc w:val="left"/>
        <w:rPr>
          <w:rFonts w:eastAsiaTheme="majorEastAsia" w:cstheme="majorBidi"/>
          <w:b/>
          <w:sz w:val="32"/>
          <w:szCs w:val="32"/>
        </w:rPr>
      </w:pPr>
      <w:r>
        <w:br w:type="page"/>
      </w:r>
    </w:p>
    <w:p w14:paraId="21B3109A" w14:textId="77777777" w:rsidR="00664684" w:rsidRDefault="00BB1E85" w:rsidP="00664684">
      <w:pPr>
        <w:pStyle w:val="Heading1"/>
      </w:pPr>
      <w:bookmarkStart w:id="25" w:name="_Toc523180799"/>
      <w:r>
        <w:lastRenderedPageBreak/>
        <w:t xml:space="preserve">Part-4: </w:t>
      </w:r>
      <w:r w:rsidR="007459B1">
        <w:t>Information communication technology and data analysis skills</w:t>
      </w:r>
      <w:bookmarkEnd w:id="25"/>
    </w:p>
    <w:p w14:paraId="6D90A954" w14:textId="77777777" w:rsidR="00664684" w:rsidRDefault="00BB1E85" w:rsidP="00664684">
      <w:pPr>
        <w:pStyle w:val="Heading2"/>
      </w:pPr>
      <w:bookmarkStart w:id="26" w:name="_Toc523180800"/>
      <w:r>
        <w:t xml:space="preserve">AC-4.1: </w:t>
      </w:r>
      <w:r w:rsidR="007459B1">
        <w:t>Describing the ways by which</w:t>
      </w:r>
      <w:r>
        <w:t xml:space="preserve"> technology has su</w:t>
      </w:r>
      <w:r w:rsidR="007459B1">
        <w:t>pported the business in general by</w:t>
      </w:r>
      <w:r>
        <w:t xml:space="preserve"> present</w:t>
      </w:r>
      <w:r w:rsidR="007459B1">
        <w:t>ing</w:t>
      </w:r>
      <w:r>
        <w:t xml:space="preserve"> the key advantages and disadvantages of using information technology in </w:t>
      </w:r>
      <w:r w:rsidR="007459B1">
        <w:t>the</w:t>
      </w:r>
      <w:r>
        <w:t xml:space="preserve"> organization</w:t>
      </w:r>
      <w:bookmarkEnd w:id="26"/>
    </w:p>
    <w:p w14:paraId="61BCDCFF" w14:textId="77777777" w:rsidR="00A77D3D" w:rsidRDefault="00BB1E85" w:rsidP="00A45BA7">
      <w:r>
        <w:t>Modern technology helps businesses to flourish by providing different benefits such as more comprehensive, effective and faster ways of communication, managing resources more effectively and scientifically than ever, increasing safety and soundness in operation, saving time and energy which in turns helps to minimize the costs of the company, automating business process etc.</w:t>
      </w:r>
      <w:r w:rsidR="0095076E">
        <w:t xml:space="preserve"> </w:t>
      </w:r>
      <w:r w:rsidR="0095076E" w:rsidRPr="0095076E">
        <w:t>(Barney, 2014)</w:t>
      </w:r>
      <w:r w:rsidR="0095076E">
        <w:t>.</w:t>
      </w:r>
      <w:r>
        <w:t xml:space="preserve"> GSK should use these technologies effectively and efficiently in the organization. The role of information technology is also widespread throughout the organization which has both advantages and disadvantages which are given below:</w:t>
      </w:r>
    </w:p>
    <w:p w14:paraId="2577089E" w14:textId="77777777" w:rsidR="00A77D3D" w:rsidRDefault="00BB1E85" w:rsidP="00A45BA7">
      <w:r w:rsidRPr="00A77D3D">
        <w:rPr>
          <w:b/>
        </w:rPr>
        <w:t>Advantages of information technology:</w:t>
      </w:r>
      <w:r>
        <w:t xml:space="preserve"> The main advantages of information technology are that it creates an effective and faster way of communication, manages resources more effectively and scientifically, increases safety and soundness in operation, saves time and energy which in turns helps to minimize the costs of the company, automates business process etc.</w:t>
      </w:r>
      <w:r w:rsidR="0095076E">
        <w:t xml:space="preserve"> </w:t>
      </w:r>
    </w:p>
    <w:p w14:paraId="223BDCF4" w14:textId="5C2413B0" w:rsidR="00A77D3D" w:rsidRDefault="00BB1E85" w:rsidP="00A77D3D">
      <w:r w:rsidRPr="00A77D3D">
        <w:rPr>
          <w:b/>
        </w:rPr>
        <w:t>Disadvantages of information technology:</w:t>
      </w:r>
      <w:r>
        <w:t xml:space="preserve"> The main disadvantages of </w:t>
      </w:r>
      <w:r w:rsidRPr="00A77D3D">
        <w:t>using information technology in the organization</w:t>
      </w:r>
      <w:r>
        <w:t xml:space="preserve"> are the excessive costs, breaching of security, and elimination of jobs etc.</w:t>
      </w:r>
      <w:r w:rsidR="0095076E">
        <w:t xml:space="preserve"> </w:t>
      </w:r>
      <w:r w:rsidR="0095076E" w:rsidRPr="0095076E">
        <w:t>(Barney, 2014)</w:t>
      </w:r>
      <w:r w:rsidR="0095076E">
        <w:t>.</w:t>
      </w:r>
      <w:r w:rsidR="00443A4F">
        <w:t xml:space="preserve"> The costs of implementing the </w:t>
      </w:r>
      <w:r w:rsidR="00443A4F" w:rsidRPr="00AB542C">
        <w:rPr>
          <w:noProof/>
        </w:rPr>
        <w:t>advance</w:t>
      </w:r>
      <w:r w:rsidR="00AB542C">
        <w:rPr>
          <w:noProof/>
        </w:rPr>
        <w:t>d</w:t>
      </w:r>
      <w:r w:rsidR="00443A4F">
        <w:t xml:space="preserve"> technologies are relatively higher initially than </w:t>
      </w:r>
      <w:r w:rsidR="00AB542C">
        <w:t xml:space="preserve">the </w:t>
      </w:r>
      <w:r w:rsidR="00443A4F" w:rsidRPr="00AB542C">
        <w:rPr>
          <w:noProof/>
        </w:rPr>
        <w:t>manual</w:t>
      </w:r>
      <w:r w:rsidR="00443A4F">
        <w:t xml:space="preserve"> process and there is the likelihood of breaching the security of the company through this process.</w:t>
      </w:r>
    </w:p>
    <w:p w14:paraId="6D983AD4" w14:textId="77777777" w:rsidR="00A77D3D" w:rsidRDefault="00A77D3D" w:rsidP="00A45BA7"/>
    <w:p w14:paraId="0415CE15" w14:textId="77777777" w:rsidR="00A77D3D" w:rsidRPr="00A45BA7" w:rsidRDefault="00A77D3D" w:rsidP="00A45BA7"/>
    <w:p w14:paraId="538FA0DE" w14:textId="77777777" w:rsidR="00664684" w:rsidRDefault="00BB1E85">
      <w:pPr>
        <w:spacing w:line="259" w:lineRule="auto"/>
        <w:jc w:val="left"/>
      </w:pPr>
      <w:r>
        <w:br w:type="page"/>
      </w:r>
    </w:p>
    <w:p w14:paraId="481B490D" w14:textId="77777777" w:rsidR="00664684" w:rsidRDefault="00BB1E85" w:rsidP="00664684">
      <w:pPr>
        <w:pStyle w:val="Heading1"/>
      </w:pPr>
      <w:bookmarkStart w:id="27" w:name="_Toc523180801"/>
      <w:r>
        <w:lastRenderedPageBreak/>
        <w:t>References</w:t>
      </w:r>
      <w:bookmarkEnd w:id="27"/>
    </w:p>
    <w:p w14:paraId="59CE60D9" w14:textId="77777777" w:rsidR="0095076E" w:rsidRPr="004C2D03" w:rsidRDefault="00BB1E85" w:rsidP="0095076E">
      <w:r w:rsidRPr="0095076E">
        <w:t>Barney, D. (2014). Communication Technology. Vancouver: UBC Press.</w:t>
      </w:r>
    </w:p>
    <w:p w14:paraId="5D66389A" w14:textId="77777777" w:rsidR="0095076E" w:rsidRDefault="00BB1E85" w:rsidP="0095076E">
      <w:r w:rsidRPr="002D3323">
        <w:t xml:space="preserve">Businessdictionary.com. (2018). Online Business Dictionary - BusinessDictionary.com. [online] Available at: http://www.businessdictionary.com/ [Accessed </w:t>
      </w:r>
      <w:r>
        <w:t>27</w:t>
      </w:r>
      <w:r w:rsidRPr="002D3323">
        <w:t xml:space="preserve"> </w:t>
      </w:r>
      <w:r>
        <w:t>Aug</w:t>
      </w:r>
      <w:r w:rsidRPr="002D3323">
        <w:t xml:space="preserve"> 2018].</w:t>
      </w:r>
    </w:p>
    <w:p w14:paraId="359648A2" w14:textId="77777777" w:rsidR="0095076E" w:rsidRDefault="00BB1E85" w:rsidP="0095076E">
      <w:r>
        <w:t>Dyer, W. (2009). There's a spiritual solution to every problem. New York: HarperCollins.</w:t>
      </w:r>
    </w:p>
    <w:p w14:paraId="616D3CC6" w14:textId="77777777" w:rsidR="0095076E" w:rsidRDefault="00BB1E85" w:rsidP="0095076E">
      <w:proofErr w:type="spellStart"/>
      <w:r>
        <w:t>Fedor</w:t>
      </w:r>
      <w:proofErr w:type="spellEnd"/>
      <w:r>
        <w:t xml:space="preserve">, A., </w:t>
      </w:r>
      <w:proofErr w:type="spellStart"/>
      <w:r>
        <w:t>Szathmáry</w:t>
      </w:r>
      <w:proofErr w:type="spellEnd"/>
      <w:r>
        <w:t xml:space="preserve">, E. and </w:t>
      </w:r>
      <w:proofErr w:type="spellStart"/>
      <w:r>
        <w:t>Öllinger</w:t>
      </w:r>
      <w:proofErr w:type="spellEnd"/>
      <w:r>
        <w:t>, M. (2015). Problem-solving stages in the five square problems. Frontiers in Psychology, 6.</w:t>
      </w:r>
    </w:p>
    <w:p w14:paraId="47971ED1" w14:textId="77777777" w:rsidR="0095076E" w:rsidRDefault="00BB1E85" w:rsidP="0095076E">
      <w:r>
        <w:t>Forbes.com. (2018). [online] Available at: https://www.forbes.com/sites/matthewherper/2012/07/02/the-terrible-things-glaxosmithkline-did-wrong-and-the-thing-its-doing-right/#238080d54607 [Accessed 27 Aug. 2018].</w:t>
      </w:r>
    </w:p>
    <w:p w14:paraId="0B861A89" w14:textId="77777777" w:rsidR="0095076E" w:rsidRDefault="00BB1E85" w:rsidP="0095076E">
      <w:r>
        <w:t>Forbes.com. (2018). [online] Available at: https://www.forbes.com/sites/forbescoachescouncil/2018/04/20/the-seven-key-steps-of-critical-thinking/#3b9c828d6a52 [Accessed 27 Aug. 2018].</w:t>
      </w:r>
    </w:p>
    <w:p w14:paraId="32B4AEBF" w14:textId="77777777" w:rsidR="0095076E" w:rsidRDefault="00BB1E85" w:rsidP="0095076E">
      <w:proofErr w:type="spellStart"/>
      <w:r>
        <w:t>Grensing-Pophal</w:t>
      </w:r>
      <w:proofErr w:type="spellEnd"/>
      <w:r>
        <w:t>, L. (2012). Employee Management for Small Business. Vancouver: Self-Counsel Press.</w:t>
      </w:r>
    </w:p>
    <w:p w14:paraId="58A098F9" w14:textId="77777777" w:rsidR="0095076E" w:rsidRDefault="00BB1E85" w:rsidP="0095076E">
      <w:r>
        <w:t>Horvath, C. and Forte, J. (2011). Critical thinking. Hauppauge, NY: Nova Science Publishers.</w:t>
      </w:r>
    </w:p>
    <w:p w14:paraId="24195C27" w14:textId="0CAAFE8A" w:rsidR="0095076E" w:rsidRDefault="00BB1E85" w:rsidP="0095076E">
      <w:r>
        <w:t xml:space="preserve">http://www.apa.org. (2018). How stress affects your health. [online] Available </w:t>
      </w:r>
      <w:r w:rsidRPr="00AB542C">
        <w:rPr>
          <w:noProof/>
        </w:rPr>
        <w:t>at</w:t>
      </w:r>
      <w:r>
        <w:t xml:space="preserve"> http://www.apa.org/helpcenter/stress.aspx [Accessed 27 Aug. 2018].</w:t>
      </w:r>
    </w:p>
    <w:p w14:paraId="7BF119E2" w14:textId="77777777" w:rsidR="0095076E" w:rsidRDefault="00BB1E85" w:rsidP="0095076E">
      <w:proofErr w:type="spellStart"/>
      <w:r>
        <w:t>Jäkel</w:t>
      </w:r>
      <w:proofErr w:type="spellEnd"/>
      <w:r>
        <w:t>, F. and Schreiber, C. (2013). Introspection in Problem Solving. The Journal of Problem Solving, 6(1).</w:t>
      </w:r>
    </w:p>
    <w:p w14:paraId="6B7AEB82" w14:textId="77777777" w:rsidR="0095076E" w:rsidRDefault="00BB1E85" w:rsidP="0095076E">
      <w:r>
        <w:t>OFFICE DESIGN AND EMPLOYEE BEHAVIOR. (2015). Leader to Leader, 2015(77), pp.67-68.</w:t>
      </w:r>
    </w:p>
    <w:p w14:paraId="65A9D688" w14:textId="77777777" w:rsidR="0095076E" w:rsidRDefault="00BB1E85" w:rsidP="0095076E">
      <w:r>
        <w:t>Oxford Dictionaries | English. (2018). problem | Definition of the problem in English by Oxford Dictionaries. [online] Available at: https://en.oxforddictionaries.com/definition/problem [Accessed 27 Aug. 2018].</w:t>
      </w:r>
    </w:p>
    <w:p w14:paraId="463BA0CC" w14:textId="77777777" w:rsidR="0095076E" w:rsidRDefault="00BB1E85" w:rsidP="0095076E">
      <w:r>
        <w:lastRenderedPageBreak/>
        <w:t>Partnershipmovement.org. (2018). [online] Available at: http://www.partnershipmovement.org/upload/web-files/pARTnership_CriticalThinking.pdf [Accessed 27 Aug. 2018].</w:t>
      </w:r>
    </w:p>
    <w:p w14:paraId="78948F18" w14:textId="77777777" w:rsidR="0095076E" w:rsidRDefault="00BB1E85" w:rsidP="0095076E">
      <w:r>
        <w:t xml:space="preserve">Rollinson, D. (2012) </w:t>
      </w:r>
      <w:proofErr w:type="spellStart"/>
      <w:r>
        <w:t>Organisational</w:t>
      </w:r>
      <w:proofErr w:type="spellEnd"/>
      <w:r>
        <w:t xml:space="preserve"> </w:t>
      </w:r>
      <w:proofErr w:type="spellStart"/>
      <w:r>
        <w:t>Behaviour</w:t>
      </w:r>
      <w:proofErr w:type="spellEnd"/>
      <w:r>
        <w:t xml:space="preserve"> and Analysis: An Integrated Approach. 4th Ed. London: Pearson.</w:t>
      </w:r>
    </w:p>
    <w:p w14:paraId="76427584" w14:textId="77777777" w:rsidR="0095076E" w:rsidRDefault="00BB1E85" w:rsidP="0095076E">
      <w:r>
        <w:t>Russell, J. (2018). GlaxoSmithKline is facing more than double jeopardy. [online] Telegraph.co.uk. Available at: https://www.telegraph.co.uk/finance/comment/10866978/GlaxoSmithKline-is-facing-more-than-double-jeopardy.html [Accessed 27 Aug. 2018].</w:t>
      </w:r>
    </w:p>
    <w:p w14:paraId="6EA33512" w14:textId="77777777" w:rsidR="0095076E" w:rsidRPr="002D3323" w:rsidRDefault="00BB1E85" w:rsidP="0095076E">
      <w:r w:rsidRPr="002D3323">
        <w:t>Uk.gsk.com. (2018). About us | GSK UK. [Online] Available at: https://uk.gsk.com/</w:t>
      </w:r>
      <w:r>
        <w:t>en-gb/about-us/ [Accessed 27 Aug</w:t>
      </w:r>
      <w:r w:rsidRPr="002D3323">
        <w:t>. 2018].</w:t>
      </w:r>
    </w:p>
    <w:p w14:paraId="0637F7F1" w14:textId="77777777" w:rsidR="0095076E" w:rsidRDefault="00BB1E85" w:rsidP="0095076E">
      <w:r>
        <w:t>Us.talentlens.com. (2018). Want More Innovation? Try Developing Critical Thinking and Creativity. | TalentLens.com. [online] Available at: https://us.talentlens.com/dr-judy/want-more-innovation-try-developing-critical-thinking-and-creativity [Accessed 27 Aug. 2018].</w:t>
      </w:r>
    </w:p>
    <w:p w14:paraId="2C2F8A88" w14:textId="77777777" w:rsidR="0095076E" w:rsidRDefault="00BB1E85" w:rsidP="0095076E">
      <w:r>
        <w:t>Wise, J. (2015). Drug industry paid £41m to UK healthcare professionals last year. BMJ, p.h3909.</w:t>
      </w:r>
    </w:p>
    <w:p w14:paraId="36E23CCD" w14:textId="77777777" w:rsidR="0095076E" w:rsidRDefault="00BB1E85" w:rsidP="0095076E">
      <w:r>
        <w:t xml:space="preserve">Zhang, S., Bamford, D., Moxham, C. and </w:t>
      </w:r>
      <w:proofErr w:type="spellStart"/>
      <w:r>
        <w:t>Dehe</w:t>
      </w:r>
      <w:proofErr w:type="spellEnd"/>
      <w:r>
        <w:t>, B. (2012). Strategy deployment systems within the UK healthcare sector: a case study. International Journal of Productivity and Performance Management, 61(8), pp.863-880.</w:t>
      </w:r>
    </w:p>
    <w:sectPr w:rsidR="0095076E" w:rsidSect="004A7BF9">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DB2F06" w14:textId="77777777" w:rsidR="00FC3472" w:rsidRDefault="00FC3472" w:rsidP="004A7BF9">
      <w:pPr>
        <w:spacing w:after="0" w:line="240" w:lineRule="auto"/>
      </w:pPr>
      <w:r>
        <w:separator/>
      </w:r>
    </w:p>
  </w:endnote>
  <w:endnote w:type="continuationSeparator" w:id="0">
    <w:p w14:paraId="7B59ECD8" w14:textId="77777777" w:rsidR="00FC3472" w:rsidRDefault="00FC3472" w:rsidP="004A7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7745946"/>
      <w:docPartObj>
        <w:docPartGallery w:val="Page Numbers (Bottom of Page)"/>
        <w:docPartUnique/>
      </w:docPartObj>
    </w:sdtPr>
    <w:sdtEndPr>
      <w:rPr>
        <w:noProof/>
      </w:rPr>
    </w:sdtEndPr>
    <w:sdtContent>
      <w:p w14:paraId="33D8F4B4" w14:textId="29DAA250" w:rsidR="004A7BF9" w:rsidRDefault="004A7BF9">
        <w:pPr>
          <w:pStyle w:val="Footer"/>
          <w:jc w:val="center"/>
        </w:pPr>
        <w:r>
          <w:fldChar w:fldCharType="begin"/>
        </w:r>
        <w:r>
          <w:instrText xml:space="preserve"> PAGE   \* MERGEFORMAT </w:instrText>
        </w:r>
        <w:r>
          <w:fldChar w:fldCharType="separate"/>
        </w:r>
        <w:r w:rsidR="00DA789C">
          <w:rPr>
            <w:noProof/>
          </w:rPr>
          <w:t>15</w:t>
        </w:r>
        <w:r>
          <w:rPr>
            <w:noProof/>
          </w:rPr>
          <w:fldChar w:fldCharType="end"/>
        </w:r>
      </w:p>
    </w:sdtContent>
  </w:sdt>
  <w:p w14:paraId="4B3B9254" w14:textId="77777777" w:rsidR="004A7BF9" w:rsidRDefault="004A7B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86012" w14:textId="77777777" w:rsidR="00FC3472" w:rsidRDefault="00FC3472" w:rsidP="004A7BF9">
      <w:pPr>
        <w:spacing w:after="0" w:line="240" w:lineRule="auto"/>
      </w:pPr>
      <w:r>
        <w:separator/>
      </w:r>
    </w:p>
  </w:footnote>
  <w:footnote w:type="continuationSeparator" w:id="0">
    <w:p w14:paraId="1EC00E1E" w14:textId="77777777" w:rsidR="00FC3472" w:rsidRDefault="00FC3472" w:rsidP="004A7B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2E6133"/>
    <w:multiLevelType w:val="multilevel"/>
    <w:tmpl w:val="47029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3600D"/>
    <w:multiLevelType w:val="multilevel"/>
    <w:tmpl w:val="3FBA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595A23"/>
    <w:multiLevelType w:val="multilevel"/>
    <w:tmpl w:val="77BA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333BED"/>
    <w:multiLevelType w:val="multilevel"/>
    <w:tmpl w:val="7A7C5E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3BE8766E"/>
    <w:multiLevelType w:val="multilevel"/>
    <w:tmpl w:val="3D8A34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F71162E"/>
    <w:multiLevelType w:val="multilevel"/>
    <w:tmpl w:val="45683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6C7AFD"/>
    <w:multiLevelType w:val="multilevel"/>
    <w:tmpl w:val="1346D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7C701B"/>
    <w:multiLevelType w:val="multilevel"/>
    <w:tmpl w:val="F7CA81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52BC42B5"/>
    <w:multiLevelType w:val="multilevel"/>
    <w:tmpl w:val="B7282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156D33"/>
    <w:multiLevelType w:val="multilevel"/>
    <w:tmpl w:val="F8241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0"/>
  </w:num>
  <w:num w:numId="3">
    <w:abstractNumId w:val="8"/>
  </w:num>
  <w:num w:numId="4">
    <w:abstractNumId w:val="1"/>
  </w:num>
  <w:num w:numId="5">
    <w:abstractNumId w:val="5"/>
  </w:num>
  <w:num w:numId="6">
    <w:abstractNumId w:val="2"/>
  </w:num>
  <w:num w:numId="7">
    <w:abstractNumId w:val="6"/>
  </w:num>
  <w:num w:numId="8">
    <w:abstractNumId w:val="3"/>
  </w:num>
  <w:num w:numId="9">
    <w:abstractNumId w:val="7"/>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Q3NzUxtLAwsTQwMjRT0lEKTi0uzszPAymwqAUA5ABtgSwAAAA="/>
  </w:docVars>
  <w:rsids>
    <w:rsidRoot w:val="002057F1"/>
    <w:rsid w:val="00112F49"/>
    <w:rsid w:val="001328DF"/>
    <w:rsid w:val="001823DA"/>
    <w:rsid w:val="001A1DD3"/>
    <w:rsid w:val="001C692C"/>
    <w:rsid w:val="001D2FB9"/>
    <w:rsid w:val="001F7D6C"/>
    <w:rsid w:val="002057F1"/>
    <w:rsid w:val="002A7912"/>
    <w:rsid w:val="002D3323"/>
    <w:rsid w:val="00317F3B"/>
    <w:rsid w:val="003752EA"/>
    <w:rsid w:val="003B6888"/>
    <w:rsid w:val="004148BA"/>
    <w:rsid w:val="00431FC7"/>
    <w:rsid w:val="0043544E"/>
    <w:rsid w:val="00443A4F"/>
    <w:rsid w:val="004A7BF9"/>
    <w:rsid w:val="004C2D03"/>
    <w:rsid w:val="005057A1"/>
    <w:rsid w:val="00521FB7"/>
    <w:rsid w:val="005D57EE"/>
    <w:rsid w:val="00664684"/>
    <w:rsid w:val="00666810"/>
    <w:rsid w:val="00735E93"/>
    <w:rsid w:val="007459B1"/>
    <w:rsid w:val="00783C56"/>
    <w:rsid w:val="008022E4"/>
    <w:rsid w:val="00816640"/>
    <w:rsid w:val="008477A4"/>
    <w:rsid w:val="008C6313"/>
    <w:rsid w:val="0095076E"/>
    <w:rsid w:val="00966937"/>
    <w:rsid w:val="009836C3"/>
    <w:rsid w:val="00993992"/>
    <w:rsid w:val="009F132D"/>
    <w:rsid w:val="00A45BA7"/>
    <w:rsid w:val="00A77D3D"/>
    <w:rsid w:val="00A820B0"/>
    <w:rsid w:val="00AB542C"/>
    <w:rsid w:val="00AE16D2"/>
    <w:rsid w:val="00BB1E85"/>
    <w:rsid w:val="00BB4709"/>
    <w:rsid w:val="00BF3DC1"/>
    <w:rsid w:val="00C85371"/>
    <w:rsid w:val="00CA5499"/>
    <w:rsid w:val="00CB39C8"/>
    <w:rsid w:val="00D371D7"/>
    <w:rsid w:val="00D509B2"/>
    <w:rsid w:val="00D91DCC"/>
    <w:rsid w:val="00DA690B"/>
    <w:rsid w:val="00DA789C"/>
    <w:rsid w:val="00E26491"/>
    <w:rsid w:val="00EC0C69"/>
    <w:rsid w:val="00F769DC"/>
    <w:rsid w:val="00FC34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948AD"/>
  <w15:chartTrackingRefBased/>
  <w15:docId w15:val="{C3A4685B-89A9-458C-9BBB-360450165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48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631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148B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148B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31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148B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148BA"/>
    <w:rPr>
      <w:rFonts w:ascii="Times New Roman" w:eastAsiaTheme="majorEastAsia" w:hAnsi="Times New Roman" w:cstheme="majorBidi"/>
      <w:b/>
      <w:sz w:val="24"/>
      <w:szCs w:val="24"/>
    </w:rPr>
  </w:style>
  <w:style w:type="paragraph" w:customStyle="1" w:styleId="Default">
    <w:name w:val="Default"/>
    <w:rsid w:val="00664684"/>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CB39C8"/>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CB39C8"/>
    <w:rPr>
      <w:color w:val="0000FF"/>
      <w:u w:val="single"/>
    </w:rPr>
  </w:style>
  <w:style w:type="character" w:styleId="Emphasis">
    <w:name w:val="Emphasis"/>
    <w:basedOn w:val="DefaultParagraphFont"/>
    <w:uiPriority w:val="20"/>
    <w:qFormat/>
    <w:rsid w:val="00D371D7"/>
    <w:rPr>
      <w:i/>
      <w:iCs/>
    </w:rPr>
  </w:style>
  <w:style w:type="character" w:styleId="Strong">
    <w:name w:val="Strong"/>
    <w:basedOn w:val="DefaultParagraphFont"/>
    <w:uiPriority w:val="22"/>
    <w:qFormat/>
    <w:rsid w:val="001D2FB9"/>
    <w:rPr>
      <w:b/>
      <w:bCs/>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paragraph" w:styleId="TOCHeading">
    <w:name w:val="TOC Heading"/>
    <w:basedOn w:val="Heading1"/>
    <w:next w:val="Normal"/>
    <w:uiPriority w:val="39"/>
    <w:unhideWhenUsed/>
    <w:qFormat/>
    <w:rsid w:val="004A7BF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A7BF9"/>
    <w:pPr>
      <w:spacing w:after="100"/>
    </w:pPr>
  </w:style>
  <w:style w:type="paragraph" w:styleId="TOC2">
    <w:name w:val="toc 2"/>
    <w:basedOn w:val="Normal"/>
    <w:next w:val="Normal"/>
    <w:autoRedefine/>
    <w:uiPriority w:val="39"/>
    <w:unhideWhenUsed/>
    <w:rsid w:val="004A7BF9"/>
    <w:pPr>
      <w:spacing w:after="100"/>
      <w:ind w:left="240"/>
    </w:pPr>
  </w:style>
  <w:style w:type="paragraph" w:styleId="TOC3">
    <w:name w:val="toc 3"/>
    <w:basedOn w:val="Normal"/>
    <w:next w:val="Normal"/>
    <w:autoRedefine/>
    <w:uiPriority w:val="39"/>
    <w:unhideWhenUsed/>
    <w:rsid w:val="004A7BF9"/>
    <w:pPr>
      <w:spacing w:after="100"/>
      <w:ind w:left="480"/>
    </w:pPr>
  </w:style>
  <w:style w:type="paragraph" w:styleId="Header">
    <w:name w:val="header"/>
    <w:basedOn w:val="Normal"/>
    <w:link w:val="HeaderChar"/>
    <w:uiPriority w:val="99"/>
    <w:unhideWhenUsed/>
    <w:rsid w:val="004A7B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BF9"/>
    <w:rPr>
      <w:rFonts w:ascii="Times New Roman" w:hAnsi="Times New Roman"/>
      <w:sz w:val="24"/>
    </w:rPr>
  </w:style>
  <w:style w:type="paragraph" w:styleId="Footer">
    <w:name w:val="footer"/>
    <w:basedOn w:val="Normal"/>
    <w:link w:val="FooterChar"/>
    <w:uiPriority w:val="99"/>
    <w:unhideWhenUsed/>
    <w:rsid w:val="004A7B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BF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74700-4E07-48F8-BC37-DAF018737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3560</Words>
  <Characters>20297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Akif Hossain</dc:creator>
  <cp:lastModifiedBy>Akif Hossain</cp:lastModifiedBy>
  <cp:revision>2</cp:revision>
  <dcterms:created xsi:type="dcterms:W3CDTF">2018-09-04T12:04:00Z</dcterms:created>
  <dcterms:modified xsi:type="dcterms:W3CDTF">2018-09-04T12:04:00Z</dcterms:modified>
</cp:coreProperties>
</file>