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AFD745D" w14:textId="741D6013" w:rsidR="001255B4" w:rsidRDefault="001255B4" w:rsidP="004A5538">
      <w:pPr>
        <w:rPr>
          <w:rFonts w:ascii="Calibri" w:eastAsia="Calibri" w:hAnsi="Calibri" w:cs="Calibri"/>
          <w:b/>
          <w:bCs/>
          <w:color w:val="1F1F1F"/>
          <w:sz w:val="32"/>
          <w:szCs w:val="32"/>
        </w:rPr>
      </w:pPr>
      <w:r>
        <w:rPr>
          <w:rFonts w:ascii="Calibri" w:eastAsia="Calibri" w:hAnsi="Calibri" w:cs="Calibri"/>
          <w:b/>
          <w:bCs/>
          <w:color w:val="1F1F1F"/>
          <w:sz w:val="32"/>
          <w:szCs w:val="32"/>
        </w:rPr>
        <w:t xml:space="preserve">Job Advertisement </w:t>
      </w:r>
    </w:p>
    <w:p w14:paraId="59C16024" w14:textId="321913F4" w:rsidR="001255B4" w:rsidRDefault="001255B4" w:rsidP="004A5538">
      <w:pPr>
        <w:rPr>
          <w:rFonts w:ascii="Calibri" w:eastAsia="Calibri" w:hAnsi="Calibri" w:cs="Calibri"/>
          <w:b/>
          <w:bCs/>
          <w:color w:val="1F1F1F"/>
          <w:sz w:val="32"/>
          <w:szCs w:val="32"/>
        </w:rPr>
      </w:pPr>
      <w:r w:rsidRPr="001255B4">
        <w:rPr>
          <w:rFonts w:ascii="Calibri" w:eastAsia="Calibri" w:hAnsi="Calibri" w:cs="Calibri"/>
          <w:b/>
          <w:bCs/>
          <w:noProof/>
          <w:color w:val="1F1F1F"/>
          <w:sz w:val="32"/>
          <w:szCs w:val="32"/>
        </w:rPr>
        <w:drawing>
          <wp:inline distT="0" distB="0" distL="0" distR="0" wp14:anchorId="071F41AC" wp14:editId="552728A4">
            <wp:extent cx="5683542" cy="3740342"/>
            <wp:effectExtent l="0" t="0" r="0" b="0"/>
            <wp:docPr id="31459481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4594810" name=""/>
                    <pic:cNvPicPr/>
                  </pic:nvPicPr>
                  <pic:blipFill>
                    <a:blip r:embed="rId5"/>
                    <a:stretch>
                      <a:fillRect/>
                    </a:stretch>
                  </pic:blipFill>
                  <pic:spPr>
                    <a:xfrm>
                      <a:off x="0" y="0"/>
                      <a:ext cx="5683542" cy="3740342"/>
                    </a:xfrm>
                    <a:prstGeom prst="rect">
                      <a:avLst/>
                    </a:prstGeom>
                  </pic:spPr>
                </pic:pic>
              </a:graphicData>
            </a:graphic>
          </wp:inline>
        </w:drawing>
      </w:r>
    </w:p>
    <w:p w14:paraId="16B5FEEE" w14:textId="3D9CE63B" w:rsidR="00F94967" w:rsidRDefault="00F94967" w:rsidP="004A5538">
      <w:pPr>
        <w:rPr>
          <w:rFonts w:ascii="Calibri" w:eastAsia="Calibri" w:hAnsi="Calibri" w:cs="Calibri"/>
          <w:b/>
          <w:bCs/>
          <w:color w:val="1F1F1F"/>
          <w:sz w:val="32"/>
          <w:szCs w:val="32"/>
        </w:rPr>
      </w:pPr>
      <w:r w:rsidRPr="00F94967">
        <w:rPr>
          <w:rFonts w:ascii="Calibri" w:eastAsia="Calibri" w:hAnsi="Calibri" w:cs="Calibri"/>
          <w:b/>
          <w:bCs/>
          <w:noProof/>
          <w:color w:val="1F1F1F"/>
          <w:sz w:val="32"/>
          <w:szCs w:val="32"/>
        </w:rPr>
        <w:drawing>
          <wp:inline distT="0" distB="0" distL="0" distR="0" wp14:anchorId="47393049" wp14:editId="77FE4BF7">
            <wp:extent cx="5905804" cy="3683189"/>
            <wp:effectExtent l="0" t="0" r="0" b="0"/>
            <wp:docPr id="209259074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2590747" name=""/>
                    <pic:cNvPicPr/>
                  </pic:nvPicPr>
                  <pic:blipFill>
                    <a:blip r:embed="rId6"/>
                    <a:stretch>
                      <a:fillRect/>
                    </a:stretch>
                  </pic:blipFill>
                  <pic:spPr>
                    <a:xfrm>
                      <a:off x="0" y="0"/>
                      <a:ext cx="5905804" cy="3683189"/>
                    </a:xfrm>
                    <a:prstGeom prst="rect">
                      <a:avLst/>
                    </a:prstGeom>
                  </pic:spPr>
                </pic:pic>
              </a:graphicData>
            </a:graphic>
          </wp:inline>
        </w:drawing>
      </w:r>
    </w:p>
    <w:p w14:paraId="12100E60" w14:textId="43366015" w:rsidR="0061171F" w:rsidRDefault="0061171F" w:rsidP="004A5538">
      <w:pPr>
        <w:rPr>
          <w:rFonts w:ascii="Calibri" w:eastAsia="Calibri" w:hAnsi="Calibri" w:cs="Calibri"/>
          <w:b/>
          <w:bCs/>
          <w:color w:val="1F1F1F"/>
          <w:sz w:val="32"/>
          <w:szCs w:val="32"/>
        </w:rPr>
      </w:pPr>
      <w:r w:rsidRPr="0061171F">
        <w:rPr>
          <w:rFonts w:ascii="Calibri" w:eastAsia="Calibri" w:hAnsi="Calibri" w:cs="Calibri"/>
          <w:b/>
          <w:bCs/>
          <w:noProof/>
          <w:color w:val="1F1F1F"/>
          <w:sz w:val="32"/>
          <w:szCs w:val="32"/>
        </w:rPr>
        <w:lastRenderedPageBreak/>
        <w:drawing>
          <wp:inline distT="0" distB="0" distL="0" distR="0" wp14:anchorId="1810D6C7" wp14:editId="590C5F44">
            <wp:extent cx="5797848" cy="4521432"/>
            <wp:effectExtent l="0" t="0" r="0" b="0"/>
            <wp:docPr id="33176233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1762338" name=""/>
                    <pic:cNvPicPr/>
                  </pic:nvPicPr>
                  <pic:blipFill>
                    <a:blip r:embed="rId7"/>
                    <a:stretch>
                      <a:fillRect/>
                    </a:stretch>
                  </pic:blipFill>
                  <pic:spPr>
                    <a:xfrm>
                      <a:off x="0" y="0"/>
                      <a:ext cx="5797848" cy="4521432"/>
                    </a:xfrm>
                    <a:prstGeom prst="rect">
                      <a:avLst/>
                    </a:prstGeom>
                  </pic:spPr>
                </pic:pic>
              </a:graphicData>
            </a:graphic>
          </wp:inline>
        </w:drawing>
      </w:r>
    </w:p>
    <w:p w14:paraId="4E6B016C" w14:textId="00EE14F5" w:rsidR="0061171F" w:rsidRDefault="0061171F" w:rsidP="004A5538">
      <w:pPr>
        <w:rPr>
          <w:rFonts w:ascii="Calibri" w:eastAsia="Calibri" w:hAnsi="Calibri" w:cs="Calibri"/>
          <w:b/>
          <w:bCs/>
          <w:color w:val="1F1F1F"/>
          <w:sz w:val="32"/>
          <w:szCs w:val="32"/>
        </w:rPr>
      </w:pPr>
      <w:r w:rsidRPr="0061171F">
        <w:rPr>
          <w:rFonts w:ascii="Calibri" w:eastAsia="Calibri" w:hAnsi="Calibri" w:cs="Calibri"/>
          <w:b/>
          <w:bCs/>
          <w:noProof/>
          <w:color w:val="1F1F1F"/>
          <w:sz w:val="32"/>
          <w:szCs w:val="32"/>
        </w:rPr>
        <w:drawing>
          <wp:inline distT="0" distB="0" distL="0" distR="0" wp14:anchorId="48A69E98" wp14:editId="3B1F11C6">
            <wp:extent cx="5759746" cy="4064209"/>
            <wp:effectExtent l="0" t="0" r="0" b="0"/>
            <wp:docPr id="34850485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8504850" name=""/>
                    <pic:cNvPicPr/>
                  </pic:nvPicPr>
                  <pic:blipFill>
                    <a:blip r:embed="rId8"/>
                    <a:stretch>
                      <a:fillRect/>
                    </a:stretch>
                  </pic:blipFill>
                  <pic:spPr>
                    <a:xfrm>
                      <a:off x="0" y="0"/>
                      <a:ext cx="5759746" cy="4064209"/>
                    </a:xfrm>
                    <a:prstGeom prst="rect">
                      <a:avLst/>
                    </a:prstGeom>
                  </pic:spPr>
                </pic:pic>
              </a:graphicData>
            </a:graphic>
          </wp:inline>
        </w:drawing>
      </w:r>
    </w:p>
    <w:p w14:paraId="53A51D3A" w14:textId="78E364FB" w:rsidR="0061171F" w:rsidRDefault="0061171F" w:rsidP="004A5538">
      <w:pPr>
        <w:rPr>
          <w:rFonts w:ascii="Calibri" w:eastAsia="Calibri" w:hAnsi="Calibri" w:cs="Calibri"/>
          <w:b/>
          <w:bCs/>
          <w:color w:val="1F1F1F"/>
          <w:sz w:val="32"/>
          <w:szCs w:val="32"/>
        </w:rPr>
      </w:pPr>
      <w:r w:rsidRPr="0061171F">
        <w:rPr>
          <w:rFonts w:ascii="Calibri" w:eastAsia="Calibri" w:hAnsi="Calibri" w:cs="Calibri"/>
          <w:b/>
          <w:bCs/>
          <w:noProof/>
          <w:color w:val="1F1F1F"/>
          <w:sz w:val="32"/>
          <w:szCs w:val="32"/>
        </w:rPr>
        <w:lastRenderedPageBreak/>
        <w:drawing>
          <wp:inline distT="0" distB="0" distL="0" distR="0" wp14:anchorId="46A5E074" wp14:editId="64A091F0">
            <wp:extent cx="5810549" cy="3810196"/>
            <wp:effectExtent l="0" t="0" r="0" b="0"/>
            <wp:docPr id="195390019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3900193" name=""/>
                    <pic:cNvPicPr/>
                  </pic:nvPicPr>
                  <pic:blipFill>
                    <a:blip r:embed="rId9"/>
                    <a:stretch>
                      <a:fillRect/>
                    </a:stretch>
                  </pic:blipFill>
                  <pic:spPr>
                    <a:xfrm>
                      <a:off x="0" y="0"/>
                      <a:ext cx="5810549" cy="3810196"/>
                    </a:xfrm>
                    <a:prstGeom prst="rect">
                      <a:avLst/>
                    </a:prstGeom>
                  </pic:spPr>
                </pic:pic>
              </a:graphicData>
            </a:graphic>
          </wp:inline>
        </w:drawing>
      </w:r>
    </w:p>
    <w:p w14:paraId="7980E699" w14:textId="453721FF" w:rsidR="0061171F" w:rsidRDefault="0061171F" w:rsidP="004A5538">
      <w:pPr>
        <w:rPr>
          <w:rFonts w:ascii="Calibri" w:eastAsia="Calibri" w:hAnsi="Calibri" w:cs="Calibri"/>
          <w:b/>
          <w:bCs/>
          <w:color w:val="1F1F1F"/>
          <w:sz w:val="32"/>
          <w:szCs w:val="32"/>
        </w:rPr>
      </w:pPr>
      <w:r w:rsidRPr="0061171F">
        <w:rPr>
          <w:rFonts w:ascii="Calibri" w:eastAsia="Calibri" w:hAnsi="Calibri" w:cs="Calibri"/>
          <w:b/>
          <w:bCs/>
          <w:noProof/>
          <w:color w:val="1F1F1F"/>
          <w:sz w:val="32"/>
          <w:szCs w:val="32"/>
        </w:rPr>
        <w:drawing>
          <wp:inline distT="0" distB="0" distL="0" distR="0" wp14:anchorId="6F200AC7" wp14:editId="3B4A57A6">
            <wp:extent cx="5715294" cy="4083260"/>
            <wp:effectExtent l="0" t="0" r="0" b="0"/>
            <wp:docPr id="27891861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8918619" name=""/>
                    <pic:cNvPicPr/>
                  </pic:nvPicPr>
                  <pic:blipFill>
                    <a:blip r:embed="rId10"/>
                    <a:stretch>
                      <a:fillRect/>
                    </a:stretch>
                  </pic:blipFill>
                  <pic:spPr>
                    <a:xfrm>
                      <a:off x="0" y="0"/>
                      <a:ext cx="5715294" cy="4083260"/>
                    </a:xfrm>
                    <a:prstGeom prst="rect">
                      <a:avLst/>
                    </a:prstGeom>
                  </pic:spPr>
                </pic:pic>
              </a:graphicData>
            </a:graphic>
          </wp:inline>
        </w:drawing>
      </w:r>
    </w:p>
    <w:p w14:paraId="692D476C" w14:textId="4184E740" w:rsidR="0061171F" w:rsidRDefault="0061171F" w:rsidP="004A5538">
      <w:pPr>
        <w:rPr>
          <w:rFonts w:ascii="Calibri" w:eastAsia="Calibri" w:hAnsi="Calibri" w:cs="Calibri"/>
          <w:b/>
          <w:bCs/>
          <w:color w:val="1F1F1F"/>
          <w:sz w:val="32"/>
          <w:szCs w:val="32"/>
        </w:rPr>
      </w:pPr>
      <w:r w:rsidRPr="0061171F">
        <w:rPr>
          <w:rFonts w:ascii="Calibri" w:eastAsia="Calibri" w:hAnsi="Calibri" w:cs="Calibri"/>
          <w:b/>
          <w:bCs/>
          <w:noProof/>
          <w:color w:val="1F1F1F"/>
          <w:sz w:val="32"/>
          <w:szCs w:val="32"/>
        </w:rPr>
        <w:lastRenderedPageBreak/>
        <w:drawing>
          <wp:inline distT="0" distB="0" distL="0" distR="0" wp14:anchorId="22A85D84" wp14:editId="30184D92">
            <wp:extent cx="5740695" cy="4349974"/>
            <wp:effectExtent l="0" t="0" r="0" b="0"/>
            <wp:docPr id="196529554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5295546" name=""/>
                    <pic:cNvPicPr/>
                  </pic:nvPicPr>
                  <pic:blipFill>
                    <a:blip r:embed="rId11"/>
                    <a:stretch>
                      <a:fillRect/>
                    </a:stretch>
                  </pic:blipFill>
                  <pic:spPr>
                    <a:xfrm>
                      <a:off x="0" y="0"/>
                      <a:ext cx="5740695" cy="4349974"/>
                    </a:xfrm>
                    <a:prstGeom prst="rect">
                      <a:avLst/>
                    </a:prstGeom>
                  </pic:spPr>
                </pic:pic>
              </a:graphicData>
            </a:graphic>
          </wp:inline>
        </w:drawing>
      </w:r>
    </w:p>
    <w:p w14:paraId="4507F3E7" w14:textId="6A984020" w:rsidR="0061171F" w:rsidRDefault="0061171F" w:rsidP="004A5538">
      <w:pPr>
        <w:rPr>
          <w:rFonts w:ascii="Calibri" w:eastAsia="Calibri" w:hAnsi="Calibri" w:cs="Calibri"/>
          <w:b/>
          <w:bCs/>
          <w:color w:val="1F1F1F"/>
          <w:sz w:val="32"/>
          <w:szCs w:val="32"/>
        </w:rPr>
      </w:pPr>
      <w:r w:rsidRPr="0061171F">
        <w:rPr>
          <w:rFonts w:ascii="Calibri" w:eastAsia="Calibri" w:hAnsi="Calibri" w:cs="Calibri"/>
          <w:b/>
          <w:bCs/>
          <w:noProof/>
          <w:color w:val="1F1F1F"/>
          <w:sz w:val="32"/>
          <w:szCs w:val="32"/>
        </w:rPr>
        <w:drawing>
          <wp:inline distT="0" distB="0" distL="0" distR="0" wp14:anchorId="6DE1047B" wp14:editId="6C75E25C">
            <wp:extent cx="5772447" cy="2578233"/>
            <wp:effectExtent l="0" t="0" r="0" b="0"/>
            <wp:docPr id="112144226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1442261" name=""/>
                    <pic:cNvPicPr/>
                  </pic:nvPicPr>
                  <pic:blipFill>
                    <a:blip r:embed="rId12"/>
                    <a:stretch>
                      <a:fillRect/>
                    </a:stretch>
                  </pic:blipFill>
                  <pic:spPr>
                    <a:xfrm>
                      <a:off x="0" y="0"/>
                      <a:ext cx="5772447" cy="2578233"/>
                    </a:xfrm>
                    <a:prstGeom prst="rect">
                      <a:avLst/>
                    </a:prstGeom>
                  </pic:spPr>
                </pic:pic>
              </a:graphicData>
            </a:graphic>
          </wp:inline>
        </w:drawing>
      </w:r>
    </w:p>
    <w:p w14:paraId="395562F2" w14:textId="77777777" w:rsidR="0061171F" w:rsidRDefault="0061171F" w:rsidP="004A5538">
      <w:pPr>
        <w:rPr>
          <w:rFonts w:ascii="Calibri" w:eastAsia="Calibri" w:hAnsi="Calibri" w:cs="Calibri"/>
          <w:b/>
          <w:bCs/>
          <w:color w:val="1F1F1F"/>
          <w:sz w:val="32"/>
          <w:szCs w:val="32"/>
        </w:rPr>
      </w:pPr>
    </w:p>
    <w:p w14:paraId="709C70CB" w14:textId="77777777" w:rsidR="0061171F" w:rsidRDefault="0061171F" w:rsidP="004A5538">
      <w:pPr>
        <w:rPr>
          <w:rFonts w:ascii="Calibri" w:eastAsia="Calibri" w:hAnsi="Calibri" w:cs="Calibri"/>
          <w:b/>
          <w:bCs/>
          <w:color w:val="1F1F1F"/>
          <w:sz w:val="32"/>
          <w:szCs w:val="32"/>
        </w:rPr>
      </w:pPr>
    </w:p>
    <w:p w14:paraId="60C2800C" w14:textId="77777777" w:rsidR="0061171F" w:rsidRDefault="0061171F" w:rsidP="004A5538">
      <w:pPr>
        <w:rPr>
          <w:rFonts w:ascii="Calibri" w:eastAsia="Calibri" w:hAnsi="Calibri" w:cs="Calibri"/>
          <w:b/>
          <w:bCs/>
          <w:color w:val="1F1F1F"/>
          <w:sz w:val="32"/>
          <w:szCs w:val="32"/>
        </w:rPr>
      </w:pPr>
    </w:p>
    <w:p w14:paraId="2E7A961B" w14:textId="77777777" w:rsidR="0061171F" w:rsidRDefault="0061171F" w:rsidP="004A5538">
      <w:pPr>
        <w:rPr>
          <w:rFonts w:ascii="Calibri" w:eastAsia="Calibri" w:hAnsi="Calibri" w:cs="Calibri"/>
          <w:b/>
          <w:bCs/>
          <w:color w:val="1F1F1F"/>
          <w:sz w:val="32"/>
          <w:szCs w:val="32"/>
        </w:rPr>
      </w:pPr>
    </w:p>
    <w:p w14:paraId="571FF8B2" w14:textId="77777777" w:rsidR="0061171F" w:rsidRDefault="0061171F" w:rsidP="004A5538">
      <w:pPr>
        <w:rPr>
          <w:rFonts w:ascii="Calibri" w:eastAsia="Calibri" w:hAnsi="Calibri" w:cs="Calibri"/>
          <w:b/>
          <w:bCs/>
          <w:color w:val="1F1F1F"/>
          <w:sz w:val="32"/>
          <w:szCs w:val="32"/>
        </w:rPr>
      </w:pPr>
    </w:p>
    <w:p w14:paraId="642C4305" w14:textId="77777777" w:rsidR="0061171F" w:rsidRDefault="0061171F" w:rsidP="004A5538">
      <w:pPr>
        <w:rPr>
          <w:rFonts w:ascii="Calibri" w:eastAsia="Calibri" w:hAnsi="Calibri" w:cs="Calibri"/>
          <w:b/>
          <w:bCs/>
          <w:color w:val="1F1F1F"/>
          <w:sz w:val="32"/>
          <w:szCs w:val="32"/>
        </w:rPr>
      </w:pPr>
    </w:p>
    <w:p w14:paraId="47ECB8AC" w14:textId="77777777" w:rsidR="0061171F" w:rsidRDefault="0061171F" w:rsidP="004A5538">
      <w:pPr>
        <w:rPr>
          <w:rFonts w:ascii="Calibri" w:eastAsia="Calibri" w:hAnsi="Calibri" w:cs="Calibri"/>
          <w:b/>
          <w:bCs/>
          <w:color w:val="1F1F1F"/>
          <w:sz w:val="32"/>
          <w:szCs w:val="32"/>
        </w:rPr>
      </w:pPr>
    </w:p>
    <w:p w14:paraId="38569CAC" w14:textId="77777777" w:rsidR="0061171F" w:rsidRDefault="0061171F" w:rsidP="004A5538">
      <w:pPr>
        <w:rPr>
          <w:rFonts w:ascii="Calibri" w:eastAsia="Calibri" w:hAnsi="Calibri" w:cs="Calibri"/>
          <w:b/>
          <w:bCs/>
          <w:color w:val="1F1F1F"/>
          <w:sz w:val="32"/>
          <w:szCs w:val="32"/>
        </w:rPr>
      </w:pPr>
    </w:p>
    <w:p w14:paraId="415388C3" w14:textId="77777777" w:rsidR="0061171F" w:rsidRDefault="0061171F" w:rsidP="004A5538">
      <w:pPr>
        <w:rPr>
          <w:rFonts w:ascii="Calibri" w:eastAsia="Calibri" w:hAnsi="Calibri" w:cs="Calibri"/>
          <w:b/>
          <w:bCs/>
          <w:color w:val="1F1F1F"/>
          <w:sz w:val="32"/>
          <w:szCs w:val="32"/>
        </w:rPr>
      </w:pPr>
    </w:p>
    <w:p w14:paraId="7A5C9E2E" w14:textId="77777777" w:rsidR="009C4D15" w:rsidRDefault="00EA3C08">
      <w:pPr>
        <w:pStyle w:val="Heading1"/>
        <w:spacing w:after="200"/>
      </w:pPr>
      <w:r>
        <w:rPr>
          <w:rFonts w:ascii="Calibri" w:eastAsia="Calibri" w:hAnsi="Calibri" w:cs="Calibri"/>
          <w:b/>
          <w:bCs/>
          <w:color w:val="1F1F1F"/>
        </w:rPr>
        <w:lastRenderedPageBreak/>
        <w:t>Curriculum Vitae</w:t>
      </w:r>
    </w:p>
    <w:p w14:paraId="4E2D36AF" w14:textId="77777777" w:rsidR="009C4D15" w:rsidRDefault="00EA3C08">
      <w:pPr>
        <w:spacing w:after="40"/>
      </w:pPr>
      <w:r>
        <w:rPr>
          <w:rFonts w:ascii="Calibri" w:eastAsia="Calibri" w:hAnsi="Calibri" w:cs="Calibri"/>
          <w:b/>
          <w:bCs/>
          <w:sz w:val="26"/>
          <w:szCs w:val="26"/>
        </w:rPr>
        <w:t>Ramona Solomon</w:t>
      </w:r>
    </w:p>
    <w:p w14:paraId="3797A7AC" w14:textId="58D17779" w:rsidR="009C4D15" w:rsidRDefault="00EA3C08">
      <w:pPr>
        <w:spacing w:after="200" w:line="276" w:lineRule="auto"/>
      </w:pPr>
      <w:r>
        <w:rPr>
          <w:rFonts w:ascii="Calibri" w:eastAsia="Calibri" w:hAnsi="Calibri" w:cs="Calibri"/>
          <w:sz w:val="21"/>
          <w:szCs w:val="21"/>
        </w:rPr>
        <w:t>solomonramona@yahoo.com | Transport &amp; Warehouse Manager</w:t>
      </w:r>
    </w:p>
    <w:p w14:paraId="500851FE" w14:textId="77777777" w:rsidR="009C4D15" w:rsidRDefault="00EA3C08">
      <w:pPr>
        <w:pBdr>
          <w:bottom w:val="single" w:sz="4" w:space="2" w:color="999999"/>
        </w:pBdr>
        <w:spacing w:before="240" w:after="120"/>
      </w:pPr>
      <w:r>
        <w:rPr>
          <w:rFonts w:ascii="Calibri" w:eastAsia="Calibri" w:hAnsi="Calibri" w:cs="Calibri"/>
          <w:b/>
          <w:bCs/>
          <w:color w:val="1F1F1F"/>
          <w:sz w:val="24"/>
          <w:szCs w:val="24"/>
        </w:rPr>
        <w:t>Education &amp; Certifications</w:t>
      </w:r>
    </w:p>
    <w:p w14:paraId="6A3E5550" w14:textId="77777777" w:rsidR="009C4D15" w:rsidRDefault="00EA3C08">
      <w:pPr>
        <w:pStyle w:val="ListParagraph"/>
        <w:numPr>
          <w:ilvl w:val="0"/>
          <w:numId w:val="1"/>
        </w:numPr>
        <w:spacing w:after="80" w:line="260" w:lineRule="auto"/>
      </w:pPr>
      <w:r>
        <w:rPr>
          <w:rFonts w:ascii="Calibri" w:eastAsia="Calibri" w:hAnsi="Calibri" w:cs="Calibri"/>
          <w:sz w:val="21"/>
          <w:szCs w:val="21"/>
        </w:rPr>
        <w:t>Technical College of Communications N.V. Karpen – A Levels</w:t>
      </w:r>
    </w:p>
    <w:p w14:paraId="745BC84F" w14:textId="77777777" w:rsidR="009C4D15" w:rsidRDefault="00EA3C08">
      <w:pPr>
        <w:pStyle w:val="ListParagraph"/>
        <w:numPr>
          <w:ilvl w:val="0"/>
          <w:numId w:val="1"/>
        </w:numPr>
        <w:spacing w:after="80" w:line="260" w:lineRule="auto"/>
      </w:pPr>
      <w:r>
        <w:rPr>
          <w:rFonts w:ascii="Calibri" w:eastAsia="Calibri" w:hAnsi="Calibri" w:cs="Calibri"/>
          <w:sz w:val="21"/>
          <w:szCs w:val="21"/>
        </w:rPr>
        <w:t>Claude Code in Action – Anthropic</w:t>
      </w:r>
    </w:p>
    <w:p w14:paraId="00206E46" w14:textId="77777777" w:rsidR="009C4D15" w:rsidRDefault="00EA3C08">
      <w:pPr>
        <w:pStyle w:val="ListParagraph"/>
        <w:numPr>
          <w:ilvl w:val="0"/>
          <w:numId w:val="1"/>
        </w:numPr>
        <w:spacing w:after="80" w:line="260" w:lineRule="auto"/>
      </w:pPr>
      <w:r>
        <w:rPr>
          <w:rFonts w:ascii="Calibri" w:eastAsia="Calibri" w:hAnsi="Calibri" w:cs="Calibri"/>
          <w:sz w:val="21"/>
          <w:szCs w:val="21"/>
        </w:rPr>
        <w:t>Claude 101 – Anthropic</w:t>
      </w:r>
    </w:p>
    <w:p w14:paraId="7733125F" w14:textId="77777777" w:rsidR="009C4D15" w:rsidRDefault="00EA3C08">
      <w:pPr>
        <w:pStyle w:val="ListParagraph"/>
        <w:numPr>
          <w:ilvl w:val="0"/>
          <w:numId w:val="1"/>
        </w:numPr>
        <w:spacing w:after="80" w:line="260" w:lineRule="auto"/>
      </w:pPr>
      <w:r>
        <w:rPr>
          <w:rFonts w:ascii="Calibri" w:eastAsia="Calibri" w:hAnsi="Calibri" w:cs="Calibri"/>
          <w:sz w:val="21"/>
          <w:szCs w:val="21"/>
        </w:rPr>
        <w:t>Absence Management, Discipline &amp; Grievance – Professional Certificate</w:t>
      </w:r>
    </w:p>
    <w:p w14:paraId="7D54C763" w14:textId="77777777" w:rsidR="009C4D15" w:rsidRDefault="00EA3C08">
      <w:pPr>
        <w:pStyle w:val="ListParagraph"/>
        <w:numPr>
          <w:ilvl w:val="0"/>
          <w:numId w:val="1"/>
        </w:numPr>
        <w:spacing w:after="80" w:line="260" w:lineRule="auto"/>
      </w:pPr>
      <w:r>
        <w:rPr>
          <w:rFonts w:ascii="Calibri" w:eastAsia="Calibri" w:hAnsi="Calibri" w:cs="Calibri"/>
          <w:sz w:val="21"/>
          <w:szCs w:val="21"/>
        </w:rPr>
        <w:t>Communication Skills – Professional Certificate</w:t>
      </w:r>
    </w:p>
    <w:p w14:paraId="38721960" w14:textId="77777777" w:rsidR="009C4D15" w:rsidRDefault="00EA3C08">
      <w:pPr>
        <w:pBdr>
          <w:bottom w:val="single" w:sz="4" w:space="2" w:color="999999"/>
        </w:pBdr>
        <w:spacing w:before="240" w:after="120"/>
      </w:pPr>
      <w:r>
        <w:rPr>
          <w:rFonts w:ascii="Calibri" w:eastAsia="Calibri" w:hAnsi="Calibri" w:cs="Calibri"/>
          <w:b/>
          <w:bCs/>
          <w:color w:val="1F1F1F"/>
          <w:sz w:val="24"/>
          <w:szCs w:val="24"/>
        </w:rPr>
        <w:t>Core Skills</w:t>
      </w:r>
    </w:p>
    <w:p w14:paraId="0C444DD2" w14:textId="77777777" w:rsidR="009C4D15" w:rsidRDefault="00EA3C08">
      <w:pPr>
        <w:spacing w:after="100" w:line="276" w:lineRule="auto"/>
      </w:pPr>
      <w:r>
        <w:rPr>
          <w:rFonts w:ascii="Calibri" w:eastAsia="Calibri" w:hAnsi="Calibri" w:cs="Calibri"/>
          <w:sz w:val="21"/>
          <w:szCs w:val="21"/>
        </w:rPr>
        <w:t>Transport: National trunking and route planning, Multi-site transport coordination, Transport budgeting and cost forecasting, Fleet and carrier management, Customer service and issue resolution</w:t>
      </w:r>
    </w:p>
    <w:p w14:paraId="336A31E1" w14:textId="77777777" w:rsidR="009C4D15" w:rsidRDefault="00EA3C08">
      <w:pPr>
        <w:spacing w:after="100" w:line="276" w:lineRule="auto"/>
      </w:pPr>
      <w:r>
        <w:rPr>
          <w:rFonts w:ascii="Calibri" w:eastAsia="Calibri" w:hAnsi="Calibri" w:cs="Calibri"/>
          <w:sz w:val="21"/>
          <w:szCs w:val="21"/>
        </w:rPr>
        <w:t>Operations: Logistics operations, Compliance with HMRC and bonded warehouse regulations, Cross-functional operations coordination, SOP development, Lean continuous improvement, H&amp;S compliance</w:t>
      </w:r>
    </w:p>
    <w:p w14:paraId="0C084E3F" w14:textId="77777777" w:rsidR="009C4D15" w:rsidRDefault="00EA3C08">
      <w:pPr>
        <w:spacing w:after="100" w:line="276" w:lineRule="auto"/>
      </w:pPr>
      <w:r>
        <w:rPr>
          <w:rFonts w:ascii="Calibri" w:eastAsia="Calibri" w:hAnsi="Calibri" w:cs="Calibri"/>
          <w:sz w:val="21"/>
          <w:szCs w:val="21"/>
        </w:rPr>
        <w:t>Leadership: Team leadership up to 100 FTE, workforce planning, Kronos, budget control, cost-to-serve reduction</w:t>
      </w:r>
    </w:p>
    <w:p w14:paraId="35AE81A2" w14:textId="77777777" w:rsidR="009C4D15" w:rsidRDefault="00EA3C08">
      <w:pPr>
        <w:spacing w:after="160" w:line="276" w:lineRule="auto"/>
      </w:pPr>
      <w:r>
        <w:rPr>
          <w:rFonts w:ascii="Calibri" w:eastAsia="Calibri" w:hAnsi="Calibri" w:cs="Calibri"/>
          <w:sz w:val="21"/>
          <w:szCs w:val="21"/>
        </w:rPr>
        <w:t>Performance: SLA &amp; KPI management, dashboard reporting, escalation management</w:t>
      </w:r>
    </w:p>
    <w:p w14:paraId="02AFE6EB" w14:textId="77777777" w:rsidR="009C4D15" w:rsidRDefault="00EA3C08">
      <w:pPr>
        <w:pBdr>
          <w:bottom w:val="single" w:sz="4" w:space="2" w:color="999999"/>
        </w:pBdr>
        <w:spacing w:before="240" w:after="120"/>
      </w:pPr>
      <w:r>
        <w:rPr>
          <w:rFonts w:ascii="Calibri" w:eastAsia="Calibri" w:hAnsi="Calibri" w:cs="Calibri"/>
          <w:b/>
          <w:bCs/>
          <w:color w:val="1F1F1F"/>
          <w:sz w:val="24"/>
          <w:szCs w:val="24"/>
        </w:rPr>
        <w:t>Professional Experience</w:t>
      </w:r>
    </w:p>
    <w:p w14:paraId="313A684A" w14:textId="77777777" w:rsidR="009C4D15" w:rsidRDefault="00EA3C08">
      <w:pPr>
        <w:spacing w:before="200" w:after="40"/>
      </w:pPr>
      <w:r>
        <w:rPr>
          <w:rFonts w:ascii="Calibri" w:eastAsia="Calibri" w:hAnsi="Calibri" w:cs="Calibri"/>
          <w:b/>
          <w:bCs/>
          <w:sz w:val="22"/>
          <w:szCs w:val="22"/>
        </w:rPr>
        <w:t>National Transport Manager</w:t>
      </w:r>
      <w:r>
        <w:rPr>
          <w:rFonts w:ascii="Calibri" w:eastAsia="Calibri" w:hAnsi="Calibri" w:cs="Calibri"/>
          <w:i/>
          <w:iCs/>
          <w:sz w:val="21"/>
          <w:szCs w:val="21"/>
        </w:rPr>
        <w:t xml:space="preserve">   Jul 2025 – Present</w:t>
      </w:r>
    </w:p>
    <w:p w14:paraId="28BFAB17" w14:textId="77777777" w:rsidR="009C4D15" w:rsidRDefault="00EA3C08">
      <w:pPr>
        <w:spacing w:after="100"/>
      </w:pPr>
      <w:r>
        <w:rPr>
          <w:rFonts w:ascii="Calibri" w:eastAsia="Calibri" w:hAnsi="Calibri" w:cs="Calibri"/>
          <w:i/>
          <w:iCs/>
          <w:sz w:val="21"/>
          <w:szCs w:val="21"/>
        </w:rPr>
        <w:t>London City Bond</w:t>
      </w:r>
    </w:p>
    <w:p w14:paraId="5C13516B" w14:textId="77777777" w:rsidR="009C4D15" w:rsidRDefault="00EA3C08">
      <w:pPr>
        <w:pStyle w:val="ListParagraph"/>
        <w:numPr>
          <w:ilvl w:val="0"/>
          <w:numId w:val="1"/>
        </w:numPr>
        <w:spacing w:after="80" w:line="260" w:lineRule="auto"/>
      </w:pPr>
      <w:r>
        <w:rPr>
          <w:rFonts w:ascii="Calibri" w:eastAsia="Calibri" w:hAnsi="Calibri" w:cs="Calibri"/>
          <w:sz w:val="21"/>
          <w:szCs w:val="21"/>
        </w:rPr>
        <w:t>Developed and implemented transport strategies focused on customer satisfaction and operational ease of use</w:t>
      </w:r>
    </w:p>
    <w:p w14:paraId="6C275B52" w14:textId="77777777" w:rsidR="009C4D15" w:rsidRDefault="00EA3C08">
      <w:pPr>
        <w:pStyle w:val="ListParagraph"/>
        <w:numPr>
          <w:ilvl w:val="0"/>
          <w:numId w:val="1"/>
        </w:numPr>
        <w:spacing w:after="80" w:line="260" w:lineRule="auto"/>
      </w:pPr>
      <w:r>
        <w:rPr>
          <w:rFonts w:ascii="Calibri" w:eastAsia="Calibri" w:hAnsi="Calibri" w:cs="Calibri"/>
          <w:sz w:val="21"/>
          <w:szCs w:val="21"/>
        </w:rPr>
        <w:t>Collaborated cross functionally with sales and operations teams to streamline daily transport operations</w:t>
      </w:r>
    </w:p>
    <w:p w14:paraId="3CE756BE" w14:textId="77777777" w:rsidR="009C4D15" w:rsidRDefault="00EA3C08">
      <w:pPr>
        <w:pStyle w:val="ListParagraph"/>
        <w:numPr>
          <w:ilvl w:val="0"/>
          <w:numId w:val="1"/>
        </w:numPr>
        <w:spacing w:after="80" w:line="260" w:lineRule="auto"/>
      </w:pPr>
      <w:r>
        <w:rPr>
          <w:rFonts w:ascii="Calibri" w:eastAsia="Calibri" w:hAnsi="Calibri" w:cs="Calibri"/>
          <w:sz w:val="21"/>
          <w:szCs w:val="21"/>
        </w:rPr>
        <w:t>Planned and coordinated trunking schedules based on volume forecasts, ensuring efficient route allocation</w:t>
      </w:r>
    </w:p>
    <w:p w14:paraId="11F79DE7" w14:textId="77777777" w:rsidR="009C4D15" w:rsidRDefault="00EA3C08">
      <w:pPr>
        <w:pStyle w:val="ListParagraph"/>
        <w:numPr>
          <w:ilvl w:val="0"/>
          <w:numId w:val="1"/>
        </w:numPr>
        <w:spacing w:after="80" w:line="260" w:lineRule="auto"/>
      </w:pPr>
      <w:r>
        <w:rPr>
          <w:rFonts w:ascii="Calibri" w:eastAsia="Calibri" w:hAnsi="Calibri" w:cs="Calibri"/>
          <w:sz w:val="21"/>
          <w:szCs w:val="21"/>
        </w:rPr>
        <w:t>Managed budgeting and forecasting for transport related expenses</w:t>
      </w:r>
    </w:p>
    <w:p w14:paraId="63716974" w14:textId="77777777" w:rsidR="009C4D15" w:rsidRDefault="00EA3C08">
      <w:pPr>
        <w:pStyle w:val="ListParagraph"/>
        <w:numPr>
          <w:ilvl w:val="0"/>
          <w:numId w:val="1"/>
        </w:numPr>
        <w:spacing w:after="80" w:line="260" w:lineRule="auto"/>
      </w:pPr>
      <w:r>
        <w:rPr>
          <w:rFonts w:ascii="Calibri" w:eastAsia="Calibri" w:hAnsi="Calibri" w:cs="Calibri"/>
          <w:sz w:val="21"/>
          <w:szCs w:val="21"/>
        </w:rPr>
        <w:t>Processed and issued driver invoices, ensuring timely and accurate payment</w:t>
      </w:r>
    </w:p>
    <w:p w14:paraId="10E76C5F" w14:textId="77777777" w:rsidR="009C4D15" w:rsidRDefault="00EA3C08">
      <w:pPr>
        <w:pStyle w:val="ListParagraph"/>
        <w:numPr>
          <w:ilvl w:val="0"/>
          <w:numId w:val="1"/>
        </w:numPr>
        <w:spacing w:after="80" w:line="260" w:lineRule="auto"/>
      </w:pPr>
      <w:r>
        <w:rPr>
          <w:rFonts w:ascii="Calibri" w:eastAsia="Calibri" w:hAnsi="Calibri" w:cs="Calibri"/>
          <w:sz w:val="21"/>
          <w:szCs w:val="21"/>
        </w:rPr>
        <w:t>Resolved customer complaints and service related issues, maintaining service quality and customer retention</w:t>
      </w:r>
    </w:p>
    <w:p w14:paraId="19353B33" w14:textId="77777777" w:rsidR="009C4D15" w:rsidRDefault="00EA3C08">
      <w:pPr>
        <w:pStyle w:val="ListParagraph"/>
        <w:numPr>
          <w:ilvl w:val="0"/>
          <w:numId w:val="1"/>
        </w:numPr>
        <w:spacing w:after="80" w:line="260" w:lineRule="auto"/>
      </w:pPr>
      <w:r>
        <w:rPr>
          <w:rFonts w:ascii="Calibri" w:eastAsia="Calibri" w:hAnsi="Calibri" w:cs="Calibri"/>
          <w:sz w:val="21"/>
          <w:szCs w:val="21"/>
        </w:rPr>
        <w:t>Conducted employee surveys and prepared reports to support workforce and operational decisions</w:t>
      </w:r>
    </w:p>
    <w:p w14:paraId="2A2CE055" w14:textId="77777777" w:rsidR="009C4D15" w:rsidRDefault="00EA3C08">
      <w:pPr>
        <w:spacing w:before="200" w:after="40"/>
      </w:pPr>
      <w:r>
        <w:rPr>
          <w:rFonts w:ascii="Calibri" w:eastAsia="Calibri" w:hAnsi="Calibri" w:cs="Calibri"/>
          <w:b/>
          <w:bCs/>
          <w:sz w:val="22"/>
          <w:szCs w:val="22"/>
        </w:rPr>
        <w:t>Warehouse Manager</w:t>
      </w:r>
      <w:r>
        <w:rPr>
          <w:rFonts w:ascii="Calibri" w:eastAsia="Calibri" w:hAnsi="Calibri" w:cs="Calibri"/>
          <w:i/>
          <w:iCs/>
          <w:sz w:val="21"/>
          <w:szCs w:val="21"/>
        </w:rPr>
        <w:t xml:space="preserve">   Jul 2023 – Jul 2025</w:t>
      </w:r>
    </w:p>
    <w:p w14:paraId="16A6D753" w14:textId="77777777" w:rsidR="009C4D15" w:rsidRDefault="00EA3C08">
      <w:pPr>
        <w:spacing w:after="100"/>
      </w:pPr>
      <w:r>
        <w:rPr>
          <w:rFonts w:ascii="Calibri" w:eastAsia="Calibri" w:hAnsi="Calibri" w:cs="Calibri"/>
          <w:i/>
          <w:iCs/>
          <w:sz w:val="21"/>
          <w:szCs w:val="21"/>
        </w:rPr>
        <w:t>London City Bond</w:t>
      </w:r>
    </w:p>
    <w:p w14:paraId="199F58B5" w14:textId="77777777" w:rsidR="009C4D15" w:rsidRDefault="00EA3C08">
      <w:pPr>
        <w:pStyle w:val="ListParagraph"/>
        <w:numPr>
          <w:ilvl w:val="0"/>
          <w:numId w:val="1"/>
        </w:numPr>
        <w:spacing w:after="80" w:line="260" w:lineRule="auto"/>
      </w:pPr>
      <w:r>
        <w:rPr>
          <w:rFonts w:ascii="Calibri" w:eastAsia="Calibri" w:hAnsi="Calibri" w:cs="Calibri"/>
          <w:sz w:val="21"/>
          <w:szCs w:val="21"/>
        </w:rPr>
        <w:t>Managed shift operations across a bonded warehouse, maintaining full HMRC duty suspension compliance throughout</w:t>
      </w:r>
    </w:p>
    <w:p w14:paraId="111ACB28" w14:textId="77777777" w:rsidR="009C4D15" w:rsidRDefault="00EA3C08">
      <w:pPr>
        <w:pStyle w:val="ListParagraph"/>
        <w:numPr>
          <w:ilvl w:val="0"/>
          <w:numId w:val="1"/>
        </w:numPr>
        <w:spacing w:after="80" w:line="260" w:lineRule="auto"/>
      </w:pPr>
      <w:r>
        <w:rPr>
          <w:rFonts w:ascii="Calibri" w:eastAsia="Calibri" w:hAnsi="Calibri" w:cs="Calibri"/>
          <w:sz w:val="21"/>
          <w:szCs w:val="21"/>
        </w:rPr>
        <w:t>Challenged and managed teams to achieve high performance within the department</w:t>
      </w:r>
    </w:p>
    <w:p w14:paraId="4BF0883C" w14:textId="77777777" w:rsidR="009C4D15" w:rsidRDefault="00EA3C08">
      <w:pPr>
        <w:pStyle w:val="ListParagraph"/>
        <w:numPr>
          <w:ilvl w:val="0"/>
          <w:numId w:val="1"/>
        </w:numPr>
        <w:spacing w:after="80" w:line="260" w:lineRule="auto"/>
      </w:pPr>
      <w:r>
        <w:rPr>
          <w:rFonts w:ascii="Calibri" w:eastAsia="Calibri" w:hAnsi="Calibri" w:cs="Calibri"/>
          <w:sz w:val="21"/>
          <w:szCs w:val="21"/>
        </w:rPr>
        <w:t>Established performance and quality goals and objectives with the Site Operations Manager</w:t>
      </w:r>
    </w:p>
    <w:p w14:paraId="65A7434E" w14:textId="77777777" w:rsidR="009C4D15" w:rsidRDefault="00EA3C08">
      <w:pPr>
        <w:pStyle w:val="ListParagraph"/>
        <w:numPr>
          <w:ilvl w:val="0"/>
          <w:numId w:val="1"/>
        </w:numPr>
        <w:spacing w:after="80" w:line="260" w:lineRule="auto"/>
      </w:pPr>
      <w:r>
        <w:rPr>
          <w:rFonts w:ascii="Calibri" w:eastAsia="Calibri" w:hAnsi="Calibri" w:cs="Calibri"/>
          <w:sz w:val="21"/>
          <w:szCs w:val="21"/>
        </w:rPr>
        <w:t>Led H&amp;S initiatives ensuring all departments operated safely, reducing risk of accidents</w:t>
      </w:r>
    </w:p>
    <w:p w14:paraId="5CCDFB8C" w14:textId="77777777" w:rsidR="009C4D15" w:rsidRDefault="00EA3C08">
      <w:pPr>
        <w:pStyle w:val="ListParagraph"/>
        <w:numPr>
          <w:ilvl w:val="0"/>
          <w:numId w:val="1"/>
        </w:numPr>
        <w:spacing w:after="80" w:line="260" w:lineRule="auto"/>
      </w:pPr>
      <w:r>
        <w:rPr>
          <w:rFonts w:ascii="Calibri" w:eastAsia="Calibri" w:hAnsi="Calibri" w:cs="Calibri"/>
          <w:sz w:val="21"/>
          <w:szCs w:val="21"/>
        </w:rPr>
        <w:t>Reduced picking errors by roughly 18% by tightening shift start briefings and reassigning pickers to fixed zones instead of rotating them daily</w:t>
      </w:r>
    </w:p>
    <w:p w14:paraId="65381F7F" w14:textId="77777777" w:rsidR="009C4D15" w:rsidRDefault="00EA3C08">
      <w:pPr>
        <w:pStyle w:val="ListParagraph"/>
        <w:numPr>
          <w:ilvl w:val="0"/>
          <w:numId w:val="1"/>
        </w:numPr>
        <w:spacing w:after="80" w:line="260" w:lineRule="auto"/>
      </w:pPr>
      <w:r>
        <w:rPr>
          <w:rFonts w:ascii="Calibri" w:eastAsia="Calibri" w:hAnsi="Calibri" w:cs="Calibri"/>
          <w:sz w:val="21"/>
          <w:szCs w:val="21"/>
        </w:rPr>
        <w:lastRenderedPageBreak/>
        <w:t>Improved on time dispatch rate from 91% to 97% by restructuring the loading bay schedule during peak shift hours</w:t>
      </w:r>
    </w:p>
    <w:p w14:paraId="351D2BB8" w14:textId="77777777" w:rsidR="009C4D15" w:rsidRDefault="00EA3C08">
      <w:pPr>
        <w:pStyle w:val="ListParagraph"/>
        <w:numPr>
          <w:ilvl w:val="0"/>
          <w:numId w:val="1"/>
        </w:numPr>
        <w:spacing w:after="80" w:line="260" w:lineRule="auto"/>
      </w:pPr>
      <w:r>
        <w:rPr>
          <w:rFonts w:ascii="Calibri" w:eastAsia="Calibri" w:hAnsi="Calibri" w:cs="Calibri"/>
          <w:sz w:val="21"/>
          <w:szCs w:val="21"/>
        </w:rPr>
        <w:t>Cut shift overtime costs through better shift planning and cross training operatives to cover multiple warehouse zones</w:t>
      </w:r>
    </w:p>
    <w:p w14:paraId="3B2310DA" w14:textId="77777777" w:rsidR="009C4D15" w:rsidRDefault="00EA3C08">
      <w:pPr>
        <w:spacing w:before="200" w:after="40"/>
      </w:pPr>
      <w:r>
        <w:rPr>
          <w:rFonts w:ascii="Calibri" w:eastAsia="Calibri" w:hAnsi="Calibri" w:cs="Calibri"/>
          <w:b/>
          <w:bCs/>
          <w:sz w:val="22"/>
          <w:szCs w:val="22"/>
        </w:rPr>
        <w:t>Shift Manager</w:t>
      </w:r>
      <w:r>
        <w:rPr>
          <w:rFonts w:ascii="Calibri" w:eastAsia="Calibri" w:hAnsi="Calibri" w:cs="Calibri"/>
          <w:i/>
          <w:iCs/>
          <w:sz w:val="21"/>
          <w:szCs w:val="21"/>
        </w:rPr>
        <w:t xml:space="preserve">   Sep 2019 – Jun 2023</w:t>
      </w:r>
    </w:p>
    <w:p w14:paraId="4B4A6152" w14:textId="77777777" w:rsidR="009C4D15" w:rsidRDefault="00EA3C08">
      <w:pPr>
        <w:spacing w:after="100"/>
      </w:pPr>
      <w:r>
        <w:rPr>
          <w:rFonts w:ascii="Calibri" w:eastAsia="Calibri" w:hAnsi="Calibri" w:cs="Calibri"/>
          <w:i/>
          <w:iCs/>
          <w:sz w:val="21"/>
          <w:szCs w:val="21"/>
        </w:rPr>
        <w:t>EVRI</w:t>
      </w:r>
    </w:p>
    <w:p w14:paraId="7F8476BA" w14:textId="77777777" w:rsidR="009C4D15" w:rsidRDefault="00EA3C08">
      <w:pPr>
        <w:pStyle w:val="ListParagraph"/>
        <w:numPr>
          <w:ilvl w:val="0"/>
          <w:numId w:val="1"/>
        </w:numPr>
        <w:spacing w:after="80" w:line="260" w:lineRule="auto"/>
      </w:pPr>
      <w:r>
        <w:rPr>
          <w:rFonts w:ascii="Calibri" w:eastAsia="Calibri" w:hAnsi="Calibri" w:cs="Calibri"/>
          <w:sz w:val="21"/>
          <w:szCs w:val="21"/>
        </w:rPr>
        <w:t>Direct line manager for circa 150 staff including HGV drivers, van drivers, and warehouse operatives</w:t>
      </w:r>
    </w:p>
    <w:p w14:paraId="17CBCC03" w14:textId="77777777" w:rsidR="009C4D15" w:rsidRDefault="00EA3C08">
      <w:pPr>
        <w:pStyle w:val="ListParagraph"/>
        <w:numPr>
          <w:ilvl w:val="0"/>
          <w:numId w:val="1"/>
        </w:numPr>
        <w:spacing w:after="80" w:line="260" w:lineRule="auto"/>
      </w:pPr>
      <w:r>
        <w:rPr>
          <w:rFonts w:ascii="Calibri" w:eastAsia="Calibri" w:hAnsi="Calibri" w:cs="Calibri"/>
          <w:sz w:val="21"/>
          <w:szCs w:val="21"/>
        </w:rPr>
        <w:t>Deployed Kronos site-wide, reducing payroll errors by 30% and compressing the approval cycle from 3 days to 24 hours</w:t>
      </w:r>
    </w:p>
    <w:p w14:paraId="005E4E1C" w14:textId="77777777" w:rsidR="009C4D15" w:rsidRDefault="00EA3C08">
      <w:pPr>
        <w:pStyle w:val="ListParagraph"/>
        <w:numPr>
          <w:ilvl w:val="0"/>
          <w:numId w:val="1"/>
        </w:numPr>
        <w:spacing w:after="80" w:line="260" w:lineRule="auto"/>
      </w:pPr>
      <w:r>
        <w:rPr>
          <w:rFonts w:ascii="Calibri" w:eastAsia="Calibri" w:hAnsi="Calibri" w:cs="Calibri"/>
          <w:sz w:val="21"/>
          <w:szCs w:val="21"/>
        </w:rPr>
        <w:t>Led a Lean initiative that cut overtime to under 5% of hours, saving approximately £60k annually</w:t>
      </w:r>
    </w:p>
    <w:p w14:paraId="3CE7326F" w14:textId="77777777" w:rsidR="009C4D15" w:rsidRDefault="00EA3C08">
      <w:pPr>
        <w:pStyle w:val="ListParagraph"/>
        <w:numPr>
          <w:ilvl w:val="0"/>
          <w:numId w:val="1"/>
        </w:numPr>
        <w:spacing w:after="80" w:line="260" w:lineRule="auto"/>
      </w:pPr>
      <w:r>
        <w:rPr>
          <w:rFonts w:ascii="Calibri" w:eastAsia="Calibri" w:hAnsi="Calibri" w:cs="Calibri"/>
          <w:sz w:val="21"/>
          <w:szCs w:val="21"/>
        </w:rPr>
        <w:t>Responsible for day-to-day cost control at all levels, H&amp;S including model office planning, and daily planning to achieve KPIs, performance, and productivity across the site</w:t>
      </w:r>
    </w:p>
    <w:p w14:paraId="0C8690E3" w14:textId="77777777" w:rsidR="009C4D15" w:rsidRDefault="00EA3C08">
      <w:pPr>
        <w:spacing w:before="200" w:after="40"/>
      </w:pPr>
      <w:r>
        <w:rPr>
          <w:rFonts w:ascii="Calibri" w:eastAsia="Calibri" w:hAnsi="Calibri" w:cs="Calibri"/>
          <w:b/>
          <w:bCs/>
          <w:sz w:val="22"/>
          <w:szCs w:val="22"/>
        </w:rPr>
        <w:t>Shift Supervisor</w:t>
      </w:r>
      <w:r>
        <w:rPr>
          <w:rFonts w:ascii="Calibri" w:eastAsia="Calibri" w:hAnsi="Calibri" w:cs="Calibri"/>
          <w:i/>
          <w:iCs/>
          <w:sz w:val="21"/>
          <w:szCs w:val="21"/>
        </w:rPr>
        <w:t xml:space="preserve">   Nov 2017 – Sep 2019</w:t>
      </w:r>
    </w:p>
    <w:p w14:paraId="21711E0C" w14:textId="77777777" w:rsidR="009C4D15" w:rsidRDefault="00EA3C08">
      <w:pPr>
        <w:spacing w:after="100"/>
      </w:pPr>
      <w:r>
        <w:rPr>
          <w:rFonts w:ascii="Calibri" w:eastAsia="Calibri" w:hAnsi="Calibri" w:cs="Calibri"/>
          <w:i/>
          <w:iCs/>
          <w:sz w:val="21"/>
          <w:szCs w:val="21"/>
        </w:rPr>
        <w:t>EVRI</w:t>
      </w:r>
    </w:p>
    <w:p w14:paraId="0B9A7413" w14:textId="77777777" w:rsidR="009C4D15" w:rsidRDefault="00EA3C08">
      <w:pPr>
        <w:pStyle w:val="ListParagraph"/>
        <w:numPr>
          <w:ilvl w:val="0"/>
          <w:numId w:val="1"/>
        </w:numPr>
        <w:spacing w:after="80" w:line="260" w:lineRule="auto"/>
      </w:pPr>
      <w:r>
        <w:rPr>
          <w:rFonts w:ascii="Calibri" w:eastAsia="Calibri" w:hAnsi="Calibri" w:cs="Calibri"/>
          <w:sz w:val="21"/>
          <w:szCs w:val="21"/>
        </w:rPr>
        <w:t>Planned radial van routes in the most efficient and cost-effective manner</w:t>
      </w:r>
    </w:p>
    <w:p w14:paraId="3F63BBD8" w14:textId="77777777" w:rsidR="009C4D15" w:rsidRDefault="00EA3C08">
      <w:pPr>
        <w:pStyle w:val="ListParagraph"/>
        <w:numPr>
          <w:ilvl w:val="0"/>
          <w:numId w:val="1"/>
        </w:numPr>
        <w:spacing w:after="80" w:line="260" w:lineRule="auto"/>
      </w:pPr>
      <w:r>
        <w:rPr>
          <w:rFonts w:ascii="Calibri" w:eastAsia="Calibri" w:hAnsi="Calibri" w:cs="Calibri"/>
          <w:sz w:val="21"/>
          <w:szCs w:val="21"/>
        </w:rPr>
        <w:t>Led disciplinary and probation meetings</w:t>
      </w:r>
    </w:p>
    <w:p w14:paraId="702A171F" w14:textId="77777777" w:rsidR="009C4D15" w:rsidRDefault="00EA3C08">
      <w:pPr>
        <w:pStyle w:val="ListParagraph"/>
        <w:numPr>
          <w:ilvl w:val="0"/>
          <w:numId w:val="1"/>
        </w:numPr>
        <w:spacing w:after="80" w:line="260" w:lineRule="auto"/>
      </w:pPr>
      <w:r>
        <w:rPr>
          <w:rFonts w:ascii="Calibri" w:eastAsia="Calibri" w:hAnsi="Calibri" w:cs="Calibri"/>
          <w:sz w:val="21"/>
          <w:szCs w:val="21"/>
        </w:rPr>
        <w:t>Assisted with the vehicle service planner to ensure the depot ran a legal fleet</w:t>
      </w:r>
    </w:p>
    <w:p w14:paraId="19C5EF4F" w14:textId="77777777" w:rsidR="009C4D15" w:rsidRDefault="00EA3C08">
      <w:pPr>
        <w:pStyle w:val="ListParagraph"/>
        <w:numPr>
          <w:ilvl w:val="0"/>
          <w:numId w:val="1"/>
        </w:numPr>
        <w:spacing w:after="80" w:line="260" w:lineRule="auto"/>
      </w:pPr>
      <w:r>
        <w:rPr>
          <w:rFonts w:ascii="Calibri" w:eastAsia="Calibri" w:hAnsi="Calibri" w:cs="Calibri"/>
          <w:sz w:val="21"/>
          <w:szCs w:val="21"/>
        </w:rPr>
        <w:t>Directly involved in recruiting drivers and warehouse staff</w:t>
      </w:r>
    </w:p>
    <w:p w14:paraId="597A64AB" w14:textId="77777777" w:rsidR="009C4D15" w:rsidRDefault="00EA3C08">
      <w:pPr>
        <w:pStyle w:val="ListParagraph"/>
        <w:numPr>
          <w:ilvl w:val="0"/>
          <w:numId w:val="1"/>
        </w:numPr>
        <w:spacing w:after="80" w:line="260" w:lineRule="auto"/>
      </w:pPr>
      <w:r>
        <w:rPr>
          <w:rFonts w:ascii="Calibri" w:eastAsia="Calibri" w:hAnsi="Calibri" w:cs="Calibri"/>
          <w:sz w:val="21"/>
          <w:szCs w:val="21"/>
        </w:rPr>
        <w:t>Ensured high scanning compliance across inbound operations</w:t>
      </w:r>
    </w:p>
    <w:p w14:paraId="4774CC16" w14:textId="77777777" w:rsidR="009C4D15" w:rsidRDefault="00EA3C08">
      <w:pPr>
        <w:pBdr>
          <w:bottom w:val="single" w:sz="4" w:space="2" w:color="999999"/>
        </w:pBdr>
        <w:spacing w:before="240" w:after="120"/>
      </w:pPr>
      <w:r>
        <w:rPr>
          <w:rFonts w:ascii="Calibri" w:eastAsia="Calibri" w:hAnsi="Calibri" w:cs="Calibri"/>
          <w:b/>
          <w:bCs/>
          <w:color w:val="1F1F1F"/>
          <w:sz w:val="24"/>
          <w:szCs w:val="24"/>
        </w:rPr>
        <w:t>Languages</w:t>
      </w:r>
    </w:p>
    <w:p w14:paraId="66C64B45" w14:textId="21AAF1C1" w:rsidR="009C4D15" w:rsidRDefault="00EA3C08">
      <w:pPr>
        <w:spacing w:after="160" w:line="276" w:lineRule="auto"/>
        <w:rPr>
          <w:rFonts w:ascii="Calibri" w:eastAsia="Calibri" w:hAnsi="Calibri" w:cs="Calibri"/>
          <w:sz w:val="21"/>
          <w:szCs w:val="21"/>
        </w:rPr>
      </w:pPr>
      <w:r>
        <w:rPr>
          <w:rFonts w:ascii="Calibri" w:eastAsia="Calibri" w:hAnsi="Calibri" w:cs="Calibri"/>
          <w:sz w:val="21"/>
          <w:szCs w:val="21"/>
        </w:rPr>
        <w:t>English C2 – Full Professional Proficiency · Romanian – Native</w:t>
      </w:r>
      <w:r w:rsidR="00BD0B7D">
        <w:rPr>
          <w:rFonts w:ascii="Calibri" w:eastAsia="Calibri" w:hAnsi="Calibri" w:cs="Calibri"/>
          <w:sz w:val="21"/>
          <w:szCs w:val="21"/>
        </w:rPr>
        <w:t>· Italian C2 – Full Professional Proficiency</w:t>
      </w:r>
    </w:p>
    <w:p w14:paraId="11186DDE" w14:textId="77777777" w:rsidR="001C1B90" w:rsidRDefault="001C1B90" w:rsidP="001C1B90">
      <w:pPr>
        <w:spacing w:after="160" w:line="276" w:lineRule="auto"/>
        <w:rPr>
          <w:rFonts w:ascii="Calibri" w:eastAsia="Calibri" w:hAnsi="Calibri" w:cs="Calibri"/>
          <w:b/>
          <w:bCs/>
          <w:color w:val="1F1F1F"/>
          <w:sz w:val="24"/>
          <w:szCs w:val="24"/>
        </w:rPr>
      </w:pPr>
      <w:r>
        <w:rPr>
          <w:rFonts w:ascii="Calibri" w:eastAsia="Calibri" w:hAnsi="Calibri" w:cs="Calibri"/>
          <w:b/>
          <w:bCs/>
          <w:color w:val="1F1F1F"/>
          <w:sz w:val="24"/>
          <w:szCs w:val="24"/>
        </w:rPr>
        <w:t xml:space="preserve">References </w:t>
      </w:r>
    </w:p>
    <w:p w14:paraId="0857DED1" w14:textId="3A5E3081" w:rsidR="001C1B90" w:rsidRDefault="001C1B90" w:rsidP="001C1B90">
      <w:pPr>
        <w:spacing w:after="160" w:line="276" w:lineRule="auto"/>
        <w:rPr>
          <w:rFonts w:ascii="Calibri" w:eastAsia="Calibri" w:hAnsi="Calibri" w:cs="Calibri"/>
          <w:sz w:val="21"/>
          <w:szCs w:val="21"/>
        </w:rPr>
      </w:pPr>
      <w:r>
        <w:rPr>
          <w:rFonts w:ascii="Calibri" w:eastAsia="Calibri" w:hAnsi="Calibri" w:cs="Calibri"/>
          <w:sz w:val="21"/>
          <w:szCs w:val="21"/>
        </w:rPr>
        <w:t>Will be provided upon request</w:t>
      </w:r>
    </w:p>
    <w:p w14:paraId="433AB0E4" w14:textId="77777777" w:rsidR="00541A98" w:rsidRDefault="00541A98" w:rsidP="001C1B90">
      <w:pPr>
        <w:spacing w:after="160" w:line="276" w:lineRule="auto"/>
        <w:rPr>
          <w:rFonts w:ascii="Calibri" w:eastAsia="Calibri" w:hAnsi="Calibri" w:cs="Calibri"/>
          <w:b/>
          <w:bCs/>
          <w:color w:val="1F1F1F"/>
          <w:sz w:val="24"/>
          <w:szCs w:val="24"/>
        </w:rPr>
      </w:pPr>
    </w:p>
    <w:p w14:paraId="41545CD6" w14:textId="77777777" w:rsidR="00541A98" w:rsidRDefault="00541A98" w:rsidP="00541A98">
      <w:pPr>
        <w:rPr>
          <w:rFonts w:ascii="Calibri" w:eastAsia="Calibri" w:hAnsi="Calibri" w:cs="Calibri"/>
          <w:b/>
          <w:bCs/>
          <w:color w:val="1F1F1F"/>
          <w:sz w:val="32"/>
          <w:szCs w:val="32"/>
        </w:rPr>
      </w:pPr>
    </w:p>
    <w:p w14:paraId="5BCF68B0" w14:textId="77777777" w:rsidR="00541A98" w:rsidRDefault="00541A98" w:rsidP="00541A98">
      <w:pPr>
        <w:rPr>
          <w:rFonts w:ascii="Calibri" w:eastAsia="Calibri" w:hAnsi="Calibri" w:cs="Calibri"/>
          <w:b/>
          <w:bCs/>
          <w:color w:val="1F1F1F"/>
          <w:sz w:val="32"/>
          <w:szCs w:val="32"/>
        </w:rPr>
      </w:pPr>
    </w:p>
    <w:p w14:paraId="1B9D3D25" w14:textId="77777777" w:rsidR="00541A98" w:rsidRDefault="00541A98" w:rsidP="00541A98">
      <w:pPr>
        <w:rPr>
          <w:rFonts w:ascii="Calibri" w:eastAsia="Calibri" w:hAnsi="Calibri" w:cs="Calibri"/>
          <w:b/>
          <w:bCs/>
          <w:color w:val="1F1F1F"/>
          <w:sz w:val="32"/>
          <w:szCs w:val="32"/>
        </w:rPr>
      </w:pPr>
    </w:p>
    <w:p w14:paraId="6ED884A7" w14:textId="77777777" w:rsidR="00541A98" w:rsidRDefault="00541A98" w:rsidP="00541A98">
      <w:pPr>
        <w:rPr>
          <w:rFonts w:ascii="Calibri" w:eastAsia="Calibri" w:hAnsi="Calibri" w:cs="Calibri"/>
          <w:b/>
          <w:bCs/>
          <w:color w:val="1F1F1F"/>
          <w:sz w:val="32"/>
          <w:szCs w:val="32"/>
        </w:rPr>
      </w:pPr>
    </w:p>
    <w:p w14:paraId="75C70343" w14:textId="77777777" w:rsidR="00541A98" w:rsidRDefault="00541A98" w:rsidP="00541A98">
      <w:pPr>
        <w:rPr>
          <w:rFonts w:ascii="Calibri" w:eastAsia="Calibri" w:hAnsi="Calibri" w:cs="Calibri"/>
          <w:b/>
          <w:bCs/>
          <w:color w:val="1F1F1F"/>
          <w:sz w:val="32"/>
          <w:szCs w:val="32"/>
        </w:rPr>
      </w:pPr>
    </w:p>
    <w:p w14:paraId="00359187" w14:textId="77777777" w:rsidR="00541A98" w:rsidRDefault="00541A98" w:rsidP="00541A98">
      <w:pPr>
        <w:rPr>
          <w:rFonts w:ascii="Calibri" w:eastAsia="Calibri" w:hAnsi="Calibri" w:cs="Calibri"/>
          <w:b/>
          <w:bCs/>
          <w:color w:val="1F1F1F"/>
          <w:sz w:val="32"/>
          <w:szCs w:val="32"/>
        </w:rPr>
      </w:pPr>
    </w:p>
    <w:p w14:paraId="3E0894AE" w14:textId="77777777" w:rsidR="00541A98" w:rsidRDefault="00541A98" w:rsidP="00541A98">
      <w:pPr>
        <w:rPr>
          <w:rFonts w:ascii="Calibri" w:eastAsia="Calibri" w:hAnsi="Calibri" w:cs="Calibri"/>
          <w:b/>
          <w:bCs/>
          <w:color w:val="1F1F1F"/>
          <w:sz w:val="32"/>
          <w:szCs w:val="32"/>
        </w:rPr>
      </w:pPr>
    </w:p>
    <w:p w14:paraId="35E54B72" w14:textId="77777777" w:rsidR="00541A98" w:rsidRDefault="00541A98" w:rsidP="00541A98">
      <w:pPr>
        <w:rPr>
          <w:rFonts w:ascii="Calibri" w:eastAsia="Calibri" w:hAnsi="Calibri" w:cs="Calibri"/>
          <w:b/>
          <w:bCs/>
          <w:color w:val="1F1F1F"/>
          <w:sz w:val="32"/>
          <w:szCs w:val="32"/>
        </w:rPr>
      </w:pPr>
    </w:p>
    <w:p w14:paraId="751C422E" w14:textId="77777777" w:rsidR="00541A98" w:rsidRDefault="00541A98" w:rsidP="00541A98">
      <w:pPr>
        <w:rPr>
          <w:rFonts w:ascii="Calibri" w:eastAsia="Calibri" w:hAnsi="Calibri" w:cs="Calibri"/>
          <w:b/>
          <w:bCs/>
          <w:color w:val="1F1F1F"/>
          <w:sz w:val="32"/>
          <w:szCs w:val="32"/>
        </w:rPr>
      </w:pPr>
    </w:p>
    <w:p w14:paraId="6FC76FCF" w14:textId="77777777" w:rsidR="00541A98" w:rsidRDefault="00541A98" w:rsidP="00541A98">
      <w:pPr>
        <w:rPr>
          <w:rFonts w:ascii="Calibri" w:eastAsia="Calibri" w:hAnsi="Calibri" w:cs="Calibri"/>
          <w:b/>
          <w:bCs/>
          <w:color w:val="1F1F1F"/>
          <w:sz w:val="32"/>
          <w:szCs w:val="32"/>
        </w:rPr>
      </w:pPr>
    </w:p>
    <w:p w14:paraId="522532D3" w14:textId="77777777" w:rsidR="00541A98" w:rsidRDefault="00541A98" w:rsidP="00541A98">
      <w:pPr>
        <w:rPr>
          <w:rFonts w:ascii="Calibri" w:eastAsia="Calibri" w:hAnsi="Calibri" w:cs="Calibri"/>
          <w:b/>
          <w:bCs/>
          <w:color w:val="1F1F1F"/>
          <w:sz w:val="32"/>
          <w:szCs w:val="32"/>
        </w:rPr>
      </w:pPr>
    </w:p>
    <w:p w14:paraId="594F1543" w14:textId="77777777" w:rsidR="00541A98" w:rsidRDefault="00541A98" w:rsidP="00541A98">
      <w:pPr>
        <w:rPr>
          <w:rFonts w:ascii="Calibri" w:eastAsia="Calibri" w:hAnsi="Calibri" w:cs="Calibri"/>
          <w:b/>
          <w:bCs/>
          <w:color w:val="1F1F1F"/>
          <w:sz w:val="32"/>
          <w:szCs w:val="32"/>
        </w:rPr>
      </w:pPr>
    </w:p>
    <w:p w14:paraId="04454DDA" w14:textId="77777777" w:rsidR="00541A98" w:rsidRDefault="00541A98" w:rsidP="00541A98">
      <w:pPr>
        <w:rPr>
          <w:rFonts w:ascii="Calibri" w:eastAsia="Calibri" w:hAnsi="Calibri" w:cs="Calibri"/>
          <w:b/>
          <w:bCs/>
          <w:color w:val="1F1F1F"/>
          <w:sz w:val="32"/>
          <w:szCs w:val="32"/>
        </w:rPr>
      </w:pPr>
    </w:p>
    <w:p w14:paraId="26151CE5" w14:textId="49EF816F" w:rsidR="00541A98" w:rsidRDefault="00541A98" w:rsidP="00541A98">
      <w:r>
        <w:rPr>
          <w:rFonts w:ascii="Calibri" w:eastAsia="Calibri" w:hAnsi="Calibri" w:cs="Calibri"/>
          <w:b/>
          <w:bCs/>
          <w:color w:val="1F1F1F"/>
          <w:sz w:val="32"/>
          <w:szCs w:val="32"/>
        </w:rPr>
        <w:lastRenderedPageBreak/>
        <w:t>Cover Letter</w:t>
      </w:r>
    </w:p>
    <w:p w14:paraId="1302359E" w14:textId="77777777" w:rsidR="00541A98" w:rsidRDefault="00541A98" w:rsidP="00541A98">
      <w:pPr>
        <w:spacing w:after="40"/>
      </w:pPr>
      <w:r>
        <w:rPr>
          <w:rFonts w:ascii="Calibri" w:eastAsia="Calibri" w:hAnsi="Calibri" w:cs="Calibri"/>
          <w:b/>
          <w:bCs/>
          <w:sz w:val="24"/>
          <w:szCs w:val="24"/>
        </w:rPr>
        <w:t>Ramona Solomon</w:t>
      </w:r>
    </w:p>
    <w:p w14:paraId="56CF9942" w14:textId="736D8137" w:rsidR="00541A98" w:rsidRDefault="00541A98" w:rsidP="00541A98">
      <w:pPr>
        <w:spacing w:after="300"/>
      </w:pPr>
      <w:r>
        <w:rPr>
          <w:rFonts w:ascii="Calibri" w:eastAsia="Calibri" w:hAnsi="Calibri" w:cs="Calibri"/>
        </w:rPr>
        <w:t>0738695876 | solomonramona@yahoo.com | London</w:t>
      </w:r>
    </w:p>
    <w:p w14:paraId="75374EEB" w14:textId="2738266E" w:rsidR="00541A98" w:rsidRDefault="00541A98" w:rsidP="00541A98">
      <w:pPr>
        <w:spacing w:after="300" w:line="276" w:lineRule="auto"/>
      </w:pPr>
      <w:r>
        <w:rPr>
          <w:rFonts w:ascii="Calibri" w:eastAsia="Calibri" w:hAnsi="Calibri" w:cs="Calibri"/>
          <w:sz w:val="21"/>
          <w:szCs w:val="21"/>
        </w:rPr>
        <w:t>19 July 2026</w:t>
      </w:r>
    </w:p>
    <w:p w14:paraId="65DB7452" w14:textId="0BD24980" w:rsidR="00541A98" w:rsidRDefault="00541A98" w:rsidP="00541A98">
      <w:pPr>
        <w:spacing w:after="160" w:line="276" w:lineRule="auto"/>
      </w:pPr>
      <w:r>
        <w:rPr>
          <w:rFonts w:ascii="Calibri" w:eastAsia="Calibri" w:hAnsi="Calibri" w:cs="Calibri"/>
          <w:sz w:val="21"/>
          <w:szCs w:val="21"/>
        </w:rPr>
        <w:t>Dear Hiring Manager</w:t>
      </w:r>
      <w:r w:rsidR="00AC1AB4">
        <w:rPr>
          <w:rFonts w:ascii="Calibri" w:eastAsia="Calibri" w:hAnsi="Calibri" w:cs="Calibri"/>
          <w:sz w:val="21"/>
          <w:szCs w:val="21"/>
        </w:rPr>
        <w:t>,</w:t>
      </w:r>
    </w:p>
    <w:p w14:paraId="2F0A5DCF" w14:textId="7AF95AF0" w:rsidR="00541A98" w:rsidRDefault="00541A98" w:rsidP="00541A98">
      <w:pPr>
        <w:spacing w:after="160" w:line="276" w:lineRule="auto"/>
      </w:pPr>
      <w:r>
        <w:rPr>
          <w:rFonts w:ascii="Calibri" w:eastAsia="Calibri" w:hAnsi="Calibri" w:cs="Calibri"/>
          <w:sz w:val="21"/>
          <w:szCs w:val="21"/>
        </w:rPr>
        <w:t>I am writing to apply for the Delivery &amp; Operations Director role in London. With over eight years of progressive operational leadership across transport, warehouse, and multi-site distribution environments, I bring a strong track record of driving commercial performance, leading large teams, and embedding the systems and standards that allow an operation to scale without losing control or quality. While my background is rooted in logistics rather than fit</w:t>
      </w:r>
      <w:r w:rsidR="00B15924">
        <w:rPr>
          <w:rFonts w:ascii="Calibri" w:eastAsia="Calibri" w:hAnsi="Calibri" w:cs="Calibri"/>
          <w:sz w:val="21"/>
          <w:szCs w:val="21"/>
        </w:rPr>
        <w:t xml:space="preserve"> </w:t>
      </w:r>
      <w:r>
        <w:rPr>
          <w:rFonts w:ascii="Calibri" w:eastAsia="Calibri" w:hAnsi="Calibri" w:cs="Calibri"/>
          <w:sz w:val="21"/>
          <w:szCs w:val="21"/>
        </w:rPr>
        <w:t>out or construction, the operational discipline the role demands, full accountability for delivery, cost, compliance, and team performance across multiple live sites, is the same discipline I have applied throughout my career.</w:t>
      </w:r>
    </w:p>
    <w:p w14:paraId="3BBD96E1" w14:textId="7E710449" w:rsidR="00541A98" w:rsidRPr="00FC3755" w:rsidRDefault="00541A98" w:rsidP="00541A98">
      <w:pPr>
        <w:spacing w:after="160" w:line="276" w:lineRule="auto"/>
        <w:rPr>
          <w:rFonts w:ascii="Calibri" w:eastAsia="Calibri" w:hAnsi="Calibri" w:cs="Calibri"/>
          <w:sz w:val="21"/>
          <w:szCs w:val="21"/>
        </w:rPr>
      </w:pPr>
      <w:r>
        <w:rPr>
          <w:rFonts w:ascii="Calibri" w:eastAsia="Calibri" w:hAnsi="Calibri" w:cs="Calibri"/>
          <w:sz w:val="21"/>
          <w:szCs w:val="21"/>
        </w:rPr>
        <w:t>In my current role as National Transport Manager at London City Bond, I own transport strategy, budgeting, and forecasting, and work cross</w:t>
      </w:r>
      <w:r w:rsidR="00B15924">
        <w:rPr>
          <w:rFonts w:ascii="Calibri" w:eastAsia="Calibri" w:hAnsi="Calibri" w:cs="Calibri"/>
          <w:sz w:val="21"/>
          <w:szCs w:val="21"/>
        </w:rPr>
        <w:t xml:space="preserve"> </w:t>
      </w:r>
      <w:r>
        <w:rPr>
          <w:rFonts w:ascii="Calibri" w:eastAsia="Calibri" w:hAnsi="Calibri" w:cs="Calibri"/>
          <w:sz w:val="21"/>
          <w:szCs w:val="21"/>
        </w:rPr>
        <w:t>functionally with sales and operations to keep service delivery consistent and cost</w:t>
      </w:r>
      <w:r w:rsidR="00B15924">
        <w:rPr>
          <w:rFonts w:ascii="Calibri" w:eastAsia="Calibri" w:hAnsi="Calibri" w:cs="Calibri"/>
          <w:sz w:val="21"/>
          <w:szCs w:val="21"/>
        </w:rPr>
        <w:t xml:space="preserve"> </w:t>
      </w:r>
      <w:r>
        <w:rPr>
          <w:rFonts w:ascii="Calibri" w:eastAsia="Calibri" w:hAnsi="Calibri" w:cs="Calibri"/>
          <w:sz w:val="21"/>
          <w:szCs w:val="21"/>
        </w:rPr>
        <w:t>efficient. Before that, as Warehouse Manager, I held full operational and commercial responsibility for a bonded, HMRC-compliant site: I improved on-time dispatch from 91% to 97% by redesigning the loading bay schedule at peak, cut picking errors by around 18% through better shift structuring, and reduced overtime costs by cross-training staff to flex across zones. Earlier, as Shift Manager at EVRI, I led a team of roughly 150 drivers and warehouse operatives, ran a Lean initiative that cut overtime to under 5% of hours and saved approximately £60k annually, and rolled out Kronos site-wide, cutting payroll errors by 30% and compressing the approval cycle from three days to one.</w:t>
      </w:r>
    </w:p>
    <w:p w14:paraId="735216EB" w14:textId="77777777" w:rsidR="00541A98" w:rsidRDefault="00541A98" w:rsidP="00541A98">
      <w:pPr>
        <w:spacing w:after="160" w:line="276" w:lineRule="auto"/>
      </w:pPr>
      <w:r>
        <w:rPr>
          <w:rFonts w:ascii="Calibri" w:eastAsia="Calibri" w:hAnsi="Calibri" w:cs="Calibri"/>
          <w:sz w:val="21"/>
          <w:szCs w:val="21"/>
        </w:rPr>
        <w:t>These outcomes reflect the same accountabilities set out in your job description: ownership of delivery performance, commercial and cost control, direct leadership and development of operational managers, governance of risk and health &amp; safety, and acting as the escalation point for complex operational decisions. I am used to being the person a business relies on to translate strategy and process into consistent, measurable results on the ground, and to hold that line across multiple sites and teams at once.</w:t>
      </w:r>
    </w:p>
    <w:p w14:paraId="2F4625C4" w14:textId="287A2452" w:rsidR="00541A98" w:rsidRDefault="00541A98" w:rsidP="00541A98">
      <w:pPr>
        <w:spacing w:after="160" w:line="276" w:lineRule="auto"/>
      </w:pPr>
      <w:r>
        <w:rPr>
          <w:rFonts w:ascii="Calibri" w:eastAsia="Calibri" w:hAnsi="Calibri" w:cs="Calibri"/>
          <w:sz w:val="21"/>
          <w:szCs w:val="21"/>
        </w:rPr>
        <w:t>I recognise that moving from logistics into retail fit-out delivery is a change of sector, and I would welcome the opportunity to discuss how the operational, commercial, and leadership skills I have built are transferable to your environment, and how quickly I could get up to speed on the specifics of project</w:t>
      </w:r>
      <w:r w:rsidR="00B15924">
        <w:rPr>
          <w:rFonts w:ascii="Calibri" w:eastAsia="Calibri" w:hAnsi="Calibri" w:cs="Calibri"/>
          <w:sz w:val="21"/>
          <w:szCs w:val="21"/>
        </w:rPr>
        <w:t xml:space="preserve"> </w:t>
      </w:r>
      <w:r>
        <w:rPr>
          <w:rFonts w:ascii="Calibri" w:eastAsia="Calibri" w:hAnsi="Calibri" w:cs="Calibri"/>
          <w:sz w:val="21"/>
          <w:szCs w:val="21"/>
        </w:rPr>
        <w:t>based fit-out delivery. I have attached my CV and would be glad to discuss the role further at your convenience.</w:t>
      </w:r>
    </w:p>
    <w:p w14:paraId="3123955D" w14:textId="77777777" w:rsidR="00541A98" w:rsidRDefault="00541A98" w:rsidP="00541A98">
      <w:pPr>
        <w:spacing w:after="160" w:line="276" w:lineRule="auto"/>
      </w:pPr>
      <w:r>
        <w:rPr>
          <w:rFonts w:ascii="Calibri" w:eastAsia="Calibri" w:hAnsi="Calibri" w:cs="Calibri"/>
          <w:sz w:val="21"/>
          <w:szCs w:val="21"/>
        </w:rPr>
        <w:t>Yours sincerely,</w:t>
      </w:r>
    </w:p>
    <w:p w14:paraId="3D25DD5D" w14:textId="77777777" w:rsidR="00541A98" w:rsidRDefault="00541A98" w:rsidP="00541A98">
      <w:pPr>
        <w:spacing w:after="160" w:line="276" w:lineRule="auto"/>
      </w:pPr>
      <w:r>
        <w:rPr>
          <w:rFonts w:ascii="Calibri" w:eastAsia="Calibri" w:hAnsi="Calibri" w:cs="Calibri"/>
          <w:sz w:val="21"/>
          <w:szCs w:val="21"/>
        </w:rPr>
        <w:t>Ramona Solomon</w:t>
      </w:r>
    </w:p>
    <w:p w14:paraId="70AA04AF" w14:textId="77777777" w:rsidR="00541A98" w:rsidRDefault="00541A98" w:rsidP="00541A98">
      <w:r>
        <w:br w:type="page"/>
      </w:r>
    </w:p>
    <w:p w14:paraId="5FE317CE" w14:textId="77777777" w:rsidR="00541A98" w:rsidRDefault="00541A98" w:rsidP="001C1B90">
      <w:pPr>
        <w:spacing w:after="160" w:line="276" w:lineRule="auto"/>
      </w:pPr>
    </w:p>
    <w:sectPr w:rsidR="00541A98">
      <w:pgSz w:w="11906" w:h="16838"/>
      <w:pgMar w:top="1134" w:right="1134" w:bottom="1134" w:left="1134" w:header="708" w:footer="708"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ptos Display">
    <w:charset w:val="00"/>
    <w:family w:val="swiss"/>
    <w:pitch w:val="variable"/>
    <w:sig w:usb0="20000287" w:usb1="00000003" w:usb2="00000000" w:usb3="00000000" w:csb0="0000019F" w:csb1="00000000"/>
  </w:font>
  <w:font w:name="Aptos">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C677E1"/>
    <w:multiLevelType w:val="hybridMultilevel"/>
    <w:tmpl w:val="7E0C2FC8"/>
    <w:lvl w:ilvl="0" w:tplc="528883D4">
      <w:start w:val="1"/>
      <w:numFmt w:val="bullet"/>
      <w:lvlText w:val="●"/>
      <w:lvlJc w:val="left"/>
      <w:pPr>
        <w:ind w:left="720" w:hanging="360"/>
      </w:pPr>
    </w:lvl>
    <w:lvl w:ilvl="1" w:tplc="F24CEF3E">
      <w:start w:val="1"/>
      <w:numFmt w:val="bullet"/>
      <w:lvlText w:val="○"/>
      <w:lvlJc w:val="left"/>
      <w:pPr>
        <w:ind w:left="1440" w:hanging="360"/>
      </w:pPr>
    </w:lvl>
    <w:lvl w:ilvl="2" w:tplc="BA74ACAE">
      <w:start w:val="1"/>
      <w:numFmt w:val="bullet"/>
      <w:lvlText w:val="■"/>
      <w:lvlJc w:val="left"/>
      <w:pPr>
        <w:ind w:left="2160" w:hanging="360"/>
      </w:pPr>
    </w:lvl>
    <w:lvl w:ilvl="3" w:tplc="423EA77A">
      <w:start w:val="1"/>
      <w:numFmt w:val="bullet"/>
      <w:lvlText w:val="●"/>
      <w:lvlJc w:val="left"/>
      <w:pPr>
        <w:ind w:left="2880" w:hanging="360"/>
      </w:pPr>
    </w:lvl>
    <w:lvl w:ilvl="4" w:tplc="69B00612">
      <w:start w:val="1"/>
      <w:numFmt w:val="bullet"/>
      <w:lvlText w:val="○"/>
      <w:lvlJc w:val="left"/>
      <w:pPr>
        <w:ind w:left="3600" w:hanging="360"/>
      </w:pPr>
    </w:lvl>
    <w:lvl w:ilvl="5" w:tplc="2AC88028">
      <w:start w:val="1"/>
      <w:numFmt w:val="bullet"/>
      <w:lvlText w:val="■"/>
      <w:lvlJc w:val="left"/>
      <w:pPr>
        <w:ind w:left="4320" w:hanging="360"/>
      </w:pPr>
    </w:lvl>
    <w:lvl w:ilvl="6" w:tplc="F01E65B6">
      <w:start w:val="1"/>
      <w:numFmt w:val="bullet"/>
      <w:lvlText w:val="●"/>
      <w:lvlJc w:val="left"/>
      <w:pPr>
        <w:ind w:left="5040" w:hanging="360"/>
      </w:pPr>
    </w:lvl>
    <w:lvl w:ilvl="7" w:tplc="52BC8270">
      <w:start w:val="1"/>
      <w:numFmt w:val="bullet"/>
      <w:lvlText w:val="●"/>
      <w:lvlJc w:val="left"/>
      <w:pPr>
        <w:ind w:left="5760" w:hanging="360"/>
      </w:pPr>
    </w:lvl>
    <w:lvl w:ilvl="8" w:tplc="A7DAF416">
      <w:start w:val="1"/>
      <w:numFmt w:val="bullet"/>
      <w:lvlText w:val="●"/>
      <w:lvlJc w:val="left"/>
      <w:pPr>
        <w:ind w:left="6480" w:hanging="360"/>
      </w:pPr>
    </w:lvl>
  </w:abstractNum>
  <w:num w:numId="1" w16cid:durableId="574314739">
    <w:abstractNumId w:val="0"/>
    <w:lvlOverride w:ilvl="0">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C4D15"/>
    <w:rsid w:val="001255B4"/>
    <w:rsid w:val="001C1B90"/>
    <w:rsid w:val="004A5538"/>
    <w:rsid w:val="00541A98"/>
    <w:rsid w:val="0061171F"/>
    <w:rsid w:val="00934B27"/>
    <w:rsid w:val="009C4D15"/>
    <w:rsid w:val="00AC1AB4"/>
    <w:rsid w:val="00B15924"/>
    <w:rsid w:val="00B74B54"/>
    <w:rsid w:val="00BD0B7D"/>
    <w:rsid w:val="00C51D13"/>
    <w:rsid w:val="00EA3C08"/>
    <w:rsid w:val="00F94967"/>
    <w:rsid w:val="00FC375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F6C13D"/>
  <w15:docId w15:val="{45C3D8A7-EFE8-4B54-95CA-5642BD27B2D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uiPriority w:val="9"/>
    <w:qFormat/>
    <w:pPr>
      <w:outlineLvl w:val="0"/>
    </w:pPr>
    <w:rPr>
      <w:color w:val="2E74B5"/>
      <w:sz w:val="32"/>
      <w:szCs w:val="32"/>
    </w:rPr>
  </w:style>
  <w:style w:type="paragraph" w:styleId="Heading2">
    <w:name w:val="heading 2"/>
    <w:uiPriority w:val="9"/>
    <w:semiHidden/>
    <w:unhideWhenUsed/>
    <w:qFormat/>
    <w:pPr>
      <w:outlineLvl w:val="1"/>
    </w:pPr>
    <w:rPr>
      <w:color w:val="2E74B5"/>
      <w:sz w:val="26"/>
      <w:szCs w:val="26"/>
    </w:rPr>
  </w:style>
  <w:style w:type="paragraph" w:styleId="Heading3">
    <w:name w:val="heading 3"/>
    <w:uiPriority w:val="9"/>
    <w:semiHidden/>
    <w:unhideWhenUsed/>
    <w:qFormat/>
    <w:pPr>
      <w:outlineLvl w:val="2"/>
    </w:pPr>
    <w:rPr>
      <w:color w:val="1F4D78"/>
      <w:sz w:val="24"/>
      <w:szCs w:val="24"/>
    </w:rPr>
  </w:style>
  <w:style w:type="paragraph" w:styleId="Heading4">
    <w:name w:val="heading 4"/>
    <w:uiPriority w:val="9"/>
    <w:semiHidden/>
    <w:unhideWhenUsed/>
    <w:qFormat/>
    <w:pPr>
      <w:outlineLvl w:val="3"/>
    </w:pPr>
    <w:rPr>
      <w:i/>
      <w:iCs/>
      <w:color w:val="2E74B5"/>
    </w:rPr>
  </w:style>
  <w:style w:type="paragraph" w:styleId="Heading5">
    <w:name w:val="heading 5"/>
    <w:uiPriority w:val="9"/>
    <w:semiHidden/>
    <w:unhideWhenUsed/>
    <w:qFormat/>
    <w:pPr>
      <w:outlineLvl w:val="4"/>
    </w:pPr>
    <w:rPr>
      <w:color w:val="2E74B5"/>
    </w:rPr>
  </w:style>
  <w:style w:type="paragraph" w:styleId="Heading6">
    <w:name w:val="heading 6"/>
    <w:uiPriority w:val="9"/>
    <w:semiHidden/>
    <w:unhideWhenUsed/>
    <w:qFormat/>
    <w:pPr>
      <w:outlineLvl w:val="5"/>
    </w:pPr>
    <w:rPr>
      <w:color w:val="1F4D7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uiPriority w:val="10"/>
    <w:qFormat/>
    <w:rPr>
      <w:sz w:val="56"/>
      <w:szCs w:val="56"/>
    </w:rPr>
  </w:style>
  <w:style w:type="paragraph" w:customStyle="1" w:styleId="Strong1">
    <w:name w:val="Strong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style>
  <w:style w:type="character" w:customStyle="1" w:styleId="FootnoteTextChar">
    <w:name w:val="Footnote Text Char"/>
    <w:link w:val="FootnoteText"/>
    <w:uiPriority w:val="99"/>
    <w:semiHidden/>
    <w:unhideWhenUsed/>
    <w:rPr>
      <w:sz w:val="20"/>
      <w:szCs w:val="20"/>
    </w:rPr>
  </w:style>
  <w:style w:type="character" w:styleId="EndnoteReference">
    <w:name w:val="endnote reference"/>
    <w:uiPriority w:val="99"/>
    <w:semiHidden/>
    <w:unhideWhenUsed/>
    <w:rPr>
      <w:vertAlign w:val="superscript"/>
    </w:rPr>
  </w:style>
  <w:style w:type="paragraph" w:styleId="EndnoteText">
    <w:name w:val="endnote text"/>
    <w:link w:val="EndnoteTextChar"/>
    <w:uiPriority w:val="99"/>
    <w:semiHidden/>
    <w:unhideWhenUsed/>
  </w:style>
  <w:style w:type="character" w:customStyle="1" w:styleId="EndnoteTextChar">
    <w:name w:val="Endnote Text Char"/>
    <w:link w:val="EndnoteText"/>
    <w:uiPriority w:val="99"/>
    <w:semiHidden/>
    <w:unhideWhenUsed/>
    <w:rPr>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3.png"/><Relationship Id="rId12" Type="http://schemas.openxmlformats.org/officeDocument/2006/relationships/image" Target="media/image8.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image" Target="media/image7.png"/><Relationship Id="rId5" Type="http://schemas.openxmlformats.org/officeDocument/2006/relationships/image" Target="media/image1.png"/><Relationship Id="rId10" Type="http://schemas.openxmlformats.org/officeDocument/2006/relationships/image" Target="media/image6.png"/><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24</TotalTime>
  <Pages>8</Pages>
  <Words>936</Words>
  <Characters>5338</Characters>
  <Application>Microsoft Office Word</Application>
  <DocSecurity>0</DocSecurity>
  <Lines>44</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6262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Un-named</dc:creator>
  <cp:keywords/>
  <dc:description/>
  <cp:lastModifiedBy>Ramona Solomon (2513390)</cp:lastModifiedBy>
  <cp:revision>6</cp:revision>
  <dcterms:created xsi:type="dcterms:W3CDTF">2026-07-19T15:03:00Z</dcterms:created>
  <dcterms:modified xsi:type="dcterms:W3CDTF">2026-07-19T15:45:00Z</dcterms:modified>
</cp:coreProperties>
</file>