
<file path=[Content_Types].xml><?xml version="1.0" encoding="utf-8"?>
<Types xmlns="http://schemas.openxmlformats.org/package/2006/content-types">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D4971" w14:textId="1DC28A78" w:rsidR="007B769B" w:rsidRPr="00790324" w:rsidRDefault="0070730E" w:rsidP="00790324">
      <w:pPr>
        <w:ind w:firstLine="0"/>
        <w:jc w:val="center"/>
        <w:rPr>
          <w:rFonts w:ascii="Aptos ExtraBold" w:hAnsi="Aptos ExtraBold" w:cs="Times New Roman"/>
          <w:sz w:val="40"/>
          <w:szCs w:val="40"/>
          <w:lang w:val="en-GB"/>
        </w:rPr>
      </w:pPr>
      <w:r w:rsidRPr="00790324">
        <w:rPr>
          <w:rFonts w:ascii="Aptos ExtraBold" w:hAnsi="Aptos ExtraBold" w:cs="Times New Roman"/>
          <w:sz w:val="40"/>
          <w:szCs w:val="40"/>
          <w:lang w:val="en-GB"/>
        </w:rPr>
        <w:t>Azure Paradise Resort, Greece</w:t>
      </w:r>
      <w:r w:rsidR="00A31FB5" w:rsidRPr="00790324">
        <w:rPr>
          <w:rFonts w:ascii="Aptos ExtraBold" w:hAnsi="Aptos ExtraBold" w:cs="Times New Roman"/>
          <w:sz w:val="40"/>
          <w:szCs w:val="40"/>
          <w:lang w:val="en-GB"/>
        </w:rPr>
        <w:t>, Housekeeping</w:t>
      </w:r>
      <w:r w:rsidR="005A7B8E" w:rsidRPr="00790324">
        <w:rPr>
          <w:rFonts w:ascii="Aptos ExtraBold" w:hAnsi="Aptos ExtraBold" w:cs="Times New Roman"/>
          <w:sz w:val="40"/>
          <w:szCs w:val="40"/>
          <w:lang w:val="en-GB"/>
        </w:rPr>
        <w:t>,</w:t>
      </w:r>
      <w:r w:rsidR="00A31FB5" w:rsidRPr="00790324">
        <w:rPr>
          <w:rFonts w:ascii="Aptos ExtraBold" w:hAnsi="Aptos ExtraBold" w:cs="Times New Roman"/>
          <w:sz w:val="40"/>
          <w:szCs w:val="40"/>
          <w:lang w:val="en-GB"/>
        </w:rPr>
        <w:t xml:space="preserve"> Planning and Operation </w:t>
      </w:r>
      <w:r w:rsidR="005A7B8E" w:rsidRPr="00790324">
        <w:rPr>
          <w:rFonts w:ascii="Aptos ExtraBold" w:hAnsi="Aptos ExtraBold" w:cs="Times New Roman"/>
          <w:sz w:val="40"/>
          <w:szCs w:val="40"/>
          <w:lang w:val="en-GB"/>
        </w:rPr>
        <w:t>Department</w:t>
      </w:r>
    </w:p>
    <w:p w14:paraId="5A9133D0" w14:textId="0E4ED56A" w:rsidR="00E429E4" w:rsidRPr="00790324" w:rsidRDefault="001C50D5" w:rsidP="00790324">
      <w:pPr>
        <w:spacing w:after="160" w:line="259" w:lineRule="auto"/>
        <w:ind w:firstLine="0"/>
        <w:jc w:val="center"/>
        <w:rPr>
          <w:rFonts w:ascii="Aptos ExtraBold" w:hAnsi="Aptos ExtraBold" w:cs="Times New Roman"/>
          <w:sz w:val="40"/>
          <w:szCs w:val="40"/>
          <w:lang w:val="en-GB"/>
        </w:rPr>
      </w:pPr>
      <w:r>
        <w:rPr>
          <w:rFonts w:ascii="Aptos ExtraBold" w:hAnsi="Aptos ExtraBold" w:cs="Times New Roman"/>
          <w:noProof/>
          <w:sz w:val="40"/>
          <w:szCs w:val="40"/>
          <w:lang w:val="en-GB"/>
        </w:rPr>
        <w:drawing>
          <wp:inline distT="0" distB="0" distL="0" distR="0" wp14:anchorId="015DEFF2" wp14:editId="0BCABF61">
            <wp:extent cx="2743200" cy="1788758"/>
            <wp:effectExtent l="0" t="0" r="0" b="2540"/>
            <wp:docPr id="707044712" name="Picture 1" descr="A logo with orang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44712" name="Picture 1" descr="A logo with orange and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5880" cy="1855712"/>
                    </a:xfrm>
                    <a:prstGeom prst="rect">
                      <a:avLst/>
                    </a:prstGeom>
                  </pic:spPr>
                </pic:pic>
              </a:graphicData>
            </a:graphic>
          </wp:inline>
        </w:drawing>
      </w:r>
    </w:p>
    <w:p w14:paraId="618A6CB0" w14:textId="102E5787" w:rsidR="00765D23" w:rsidRPr="001C50D5" w:rsidRDefault="003E03FF" w:rsidP="001C50D5">
      <w:pPr>
        <w:spacing w:after="160" w:line="259" w:lineRule="auto"/>
        <w:ind w:firstLine="0"/>
        <w:jc w:val="center"/>
        <w:rPr>
          <w:rFonts w:ascii="Aptos ExtraBold" w:hAnsi="Aptos ExtraBold" w:cs="Times New Roman"/>
          <w:sz w:val="32"/>
          <w:szCs w:val="32"/>
          <w:lang w:val="en-GB"/>
        </w:rPr>
      </w:pPr>
      <w:r w:rsidRPr="001C50D5">
        <w:rPr>
          <w:rFonts w:ascii="Aptos ExtraBold" w:hAnsi="Aptos ExtraBold" w:cs="Times New Roman"/>
          <w:sz w:val="32"/>
          <w:szCs w:val="32"/>
          <w:lang w:val="en-GB"/>
        </w:rPr>
        <w:t>Annisa Sathi</w:t>
      </w:r>
    </w:p>
    <w:p w14:paraId="16789373" w14:textId="56994DCF" w:rsidR="00765D23" w:rsidRPr="001C50D5" w:rsidRDefault="003E03FF" w:rsidP="00E429E4">
      <w:pPr>
        <w:spacing w:after="160" w:line="259" w:lineRule="auto"/>
        <w:ind w:firstLine="0"/>
        <w:jc w:val="center"/>
        <w:rPr>
          <w:rFonts w:ascii="Aptos ExtraBold" w:hAnsi="Aptos ExtraBold" w:cs="Times New Roman"/>
          <w:sz w:val="32"/>
          <w:szCs w:val="32"/>
          <w:lang w:val="en-GB"/>
        </w:rPr>
      </w:pPr>
      <w:r w:rsidRPr="001C50D5">
        <w:rPr>
          <w:rFonts w:ascii="Aptos ExtraBold" w:hAnsi="Aptos ExtraBold" w:cs="Times New Roman"/>
          <w:sz w:val="32"/>
          <w:szCs w:val="32"/>
          <w:lang w:val="en-GB"/>
        </w:rPr>
        <w:t>Student Number</w:t>
      </w:r>
      <w:r w:rsidR="0006688A" w:rsidRPr="001C50D5">
        <w:rPr>
          <w:rFonts w:ascii="Aptos ExtraBold" w:hAnsi="Aptos ExtraBold" w:cs="Times New Roman"/>
          <w:sz w:val="32"/>
          <w:szCs w:val="32"/>
          <w:lang w:val="en-GB"/>
        </w:rPr>
        <w:t xml:space="preserve">: </w:t>
      </w:r>
      <w:r w:rsidR="00765D23" w:rsidRPr="001C50D5">
        <w:rPr>
          <w:rFonts w:ascii="Aptos ExtraBold" w:hAnsi="Aptos ExtraBold" w:cs="Times New Roman"/>
          <w:sz w:val="32"/>
          <w:szCs w:val="32"/>
          <w:lang w:val="en-GB"/>
        </w:rPr>
        <w:t xml:space="preserve"> 2119261</w:t>
      </w:r>
    </w:p>
    <w:p w14:paraId="6B4F9D53" w14:textId="47D6067F" w:rsidR="00765D23" w:rsidRPr="001C50D5" w:rsidRDefault="00765D23" w:rsidP="00E429E4">
      <w:pPr>
        <w:spacing w:after="160" w:line="259" w:lineRule="auto"/>
        <w:ind w:firstLine="0"/>
        <w:jc w:val="center"/>
        <w:rPr>
          <w:rFonts w:ascii="Aptos ExtraBold" w:hAnsi="Aptos ExtraBold" w:cs="Times New Roman"/>
          <w:sz w:val="32"/>
          <w:szCs w:val="32"/>
          <w:lang w:val="en-GB"/>
        </w:rPr>
      </w:pPr>
      <w:r w:rsidRPr="001C50D5">
        <w:rPr>
          <w:rFonts w:ascii="Aptos ExtraBold" w:hAnsi="Aptos ExtraBold" w:cs="Times New Roman"/>
          <w:sz w:val="32"/>
          <w:szCs w:val="32"/>
          <w:lang w:val="en-GB"/>
        </w:rPr>
        <w:t>C</w:t>
      </w:r>
      <w:r w:rsidR="003E03FF" w:rsidRPr="001C50D5">
        <w:rPr>
          <w:rFonts w:ascii="Aptos ExtraBold" w:hAnsi="Aptos ExtraBold" w:cs="Times New Roman"/>
          <w:sz w:val="32"/>
          <w:szCs w:val="32"/>
          <w:lang w:val="en-GB"/>
        </w:rPr>
        <w:t xml:space="preserve">ompany Name: </w:t>
      </w:r>
      <w:r w:rsidR="00596BBE" w:rsidRPr="001C50D5">
        <w:rPr>
          <w:rFonts w:ascii="Aptos ExtraBold" w:hAnsi="Aptos ExtraBold" w:cs="Times New Roman"/>
          <w:sz w:val="32"/>
          <w:szCs w:val="32"/>
          <w:lang w:val="en-GB"/>
        </w:rPr>
        <w:t>Optimus Prime Hotel Consultancy Services</w:t>
      </w:r>
    </w:p>
    <w:p w14:paraId="715E2D6E" w14:textId="0DFDFD7B" w:rsidR="00C506F9" w:rsidRPr="001C50D5" w:rsidRDefault="00C506F9" w:rsidP="00E429E4">
      <w:pPr>
        <w:spacing w:after="160" w:line="259" w:lineRule="auto"/>
        <w:ind w:firstLine="0"/>
        <w:jc w:val="center"/>
        <w:rPr>
          <w:rFonts w:ascii="Aptos ExtraBold" w:hAnsi="Aptos ExtraBold" w:cs="Times New Roman"/>
          <w:sz w:val="32"/>
          <w:szCs w:val="32"/>
          <w:lang w:val="en-GB"/>
        </w:rPr>
      </w:pPr>
      <w:r w:rsidRPr="001C50D5">
        <w:rPr>
          <w:rFonts w:ascii="Aptos ExtraBold" w:hAnsi="Aptos ExtraBold" w:cs="Times New Roman"/>
          <w:sz w:val="32"/>
          <w:szCs w:val="32"/>
          <w:lang w:val="en-GB"/>
        </w:rPr>
        <w:t xml:space="preserve">Report Delivery Date: </w:t>
      </w:r>
      <w:r w:rsidR="00A9087F" w:rsidRPr="001C50D5">
        <w:rPr>
          <w:rFonts w:ascii="Aptos ExtraBold" w:hAnsi="Aptos ExtraBold" w:cs="Times New Roman"/>
          <w:sz w:val="32"/>
          <w:szCs w:val="32"/>
          <w:lang w:val="en-GB"/>
        </w:rPr>
        <w:t>21 February 2024</w:t>
      </w:r>
    </w:p>
    <w:p w14:paraId="1ABAE3D5" w14:textId="77777777" w:rsidR="00E709B7" w:rsidRDefault="00E709B7" w:rsidP="00E709B7">
      <w:pPr>
        <w:spacing w:after="160" w:line="259" w:lineRule="auto"/>
        <w:ind w:firstLine="0"/>
        <w:jc w:val="center"/>
        <w:rPr>
          <w:rFonts w:ascii="Aptos ExtraBold" w:hAnsi="Aptos ExtraBold" w:cs="Times New Roman"/>
          <w:szCs w:val="24"/>
          <w:lang w:val="en-GB"/>
        </w:rPr>
      </w:pPr>
    </w:p>
    <w:p w14:paraId="70ED38E7" w14:textId="77777777" w:rsidR="00E709B7" w:rsidRDefault="00E709B7" w:rsidP="00E709B7">
      <w:pPr>
        <w:spacing w:after="160" w:line="259" w:lineRule="auto"/>
        <w:ind w:firstLine="0"/>
        <w:jc w:val="center"/>
        <w:rPr>
          <w:rFonts w:ascii="Aptos ExtraBold" w:hAnsi="Aptos ExtraBold" w:cs="Times New Roman"/>
          <w:szCs w:val="24"/>
          <w:lang w:val="en-GB"/>
        </w:rPr>
      </w:pPr>
    </w:p>
    <w:p w14:paraId="412E07E7" w14:textId="0FD1E26E" w:rsidR="001C50D5" w:rsidRPr="00E709B7" w:rsidRDefault="001C50D5" w:rsidP="00E709B7">
      <w:pPr>
        <w:spacing w:after="160" w:line="259" w:lineRule="auto"/>
        <w:ind w:firstLine="0"/>
        <w:jc w:val="center"/>
        <w:rPr>
          <w:rFonts w:ascii="Aptos ExtraBold" w:hAnsi="Aptos ExtraBold" w:cs="Times New Roman"/>
          <w:szCs w:val="24"/>
          <w:lang w:val="en-GB"/>
        </w:rPr>
      </w:pPr>
      <w:r w:rsidRPr="00E709B7">
        <w:rPr>
          <w:rFonts w:ascii="Aptos ExtraBold" w:hAnsi="Aptos ExtraBold" w:cs="Times New Roman"/>
          <w:szCs w:val="24"/>
          <w:lang w:val="en-GB"/>
        </w:rPr>
        <w:t xml:space="preserve">MODULE TITLE: </w:t>
      </w:r>
      <w:r w:rsidR="00676847" w:rsidRPr="00676847">
        <w:rPr>
          <w:rFonts w:ascii="Aptos ExtraBold" w:hAnsi="Aptos ExtraBold" w:cs="Times New Roman"/>
          <w:szCs w:val="24"/>
          <w:lang w:val="en-GB"/>
        </w:rPr>
        <w:t>Organisational Consultancy</w:t>
      </w:r>
    </w:p>
    <w:p w14:paraId="1DF21172" w14:textId="45FD2EE1" w:rsidR="001C50D5" w:rsidRPr="001C50D5" w:rsidRDefault="001C50D5" w:rsidP="00E709B7">
      <w:pPr>
        <w:spacing w:after="160" w:line="259" w:lineRule="auto"/>
        <w:ind w:firstLine="0"/>
        <w:jc w:val="center"/>
        <w:rPr>
          <w:rFonts w:ascii="Aptos ExtraBold" w:hAnsi="Aptos ExtraBold" w:cs="Times New Roman"/>
          <w:szCs w:val="24"/>
          <w:lang w:val="fr-FR"/>
        </w:rPr>
      </w:pPr>
      <w:r w:rsidRPr="001C50D5">
        <w:rPr>
          <w:rFonts w:ascii="Aptos ExtraBold" w:hAnsi="Aptos ExtraBold" w:cs="Times New Roman"/>
          <w:szCs w:val="24"/>
          <w:lang w:val="fr-FR"/>
        </w:rPr>
        <w:t>MODULE CODE: BMI600</w:t>
      </w:r>
      <w:r w:rsidR="00676847">
        <w:rPr>
          <w:rFonts w:ascii="Aptos ExtraBold" w:hAnsi="Aptos ExtraBold" w:cs="Times New Roman"/>
          <w:szCs w:val="24"/>
          <w:lang w:val="fr-FR"/>
        </w:rPr>
        <w:t>5</w:t>
      </w:r>
    </w:p>
    <w:p w14:paraId="2FE47BEB" w14:textId="6A9404CC" w:rsidR="007B769B" w:rsidRPr="00E709B7" w:rsidRDefault="001C50D5" w:rsidP="00E709B7">
      <w:pPr>
        <w:spacing w:after="160" w:line="259" w:lineRule="auto"/>
        <w:ind w:firstLine="0"/>
        <w:jc w:val="center"/>
        <w:rPr>
          <w:rFonts w:ascii="Aptos ExtraBold" w:hAnsi="Aptos ExtraBold" w:cs="Times New Roman"/>
          <w:szCs w:val="24"/>
          <w:lang w:val="fr-FR"/>
        </w:rPr>
      </w:pPr>
      <w:r w:rsidRPr="00E709B7">
        <w:rPr>
          <w:rFonts w:ascii="Aptos ExtraBold" w:hAnsi="Aptos ExtraBold" w:cs="Times New Roman"/>
          <w:szCs w:val="24"/>
          <w:lang w:val="fr-FR"/>
        </w:rPr>
        <w:t>MODULE LECTURER: Philippa Fitzgerald</w:t>
      </w:r>
    </w:p>
    <w:p w14:paraId="2EE4D1A5" w14:textId="77777777" w:rsidR="001C50D5" w:rsidRPr="00E709B7" w:rsidRDefault="001C50D5" w:rsidP="00111B9E">
      <w:pPr>
        <w:pStyle w:val="Heading1"/>
        <w:rPr>
          <w:lang w:val="fr-FR"/>
        </w:rPr>
      </w:pPr>
      <w:bookmarkStart w:id="0" w:name="_Toc158037203"/>
    </w:p>
    <w:p w14:paraId="36681A91" w14:textId="77777777" w:rsidR="001C50D5" w:rsidRPr="00E709B7" w:rsidRDefault="001C50D5" w:rsidP="00111B9E">
      <w:pPr>
        <w:pStyle w:val="Heading1"/>
        <w:rPr>
          <w:lang w:val="fr-FR"/>
        </w:rPr>
      </w:pPr>
    </w:p>
    <w:p w14:paraId="11EA23E1" w14:textId="77777777" w:rsidR="001C50D5" w:rsidRPr="00E709B7" w:rsidRDefault="001C50D5" w:rsidP="00111B9E">
      <w:pPr>
        <w:pStyle w:val="Heading1"/>
        <w:rPr>
          <w:lang w:val="fr-FR"/>
        </w:rPr>
      </w:pPr>
    </w:p>
    <w:p w14:paraId="67C5920E" w14:textId="77777777" w:rsidR="001C50D5" w:rsidRPr="00E709B7" w:rsidRDefault="001C50D5" w:rsidP="00111B9E">
      <w:pPr>
        <w:pStyle w:val="Heading1"/>
        <w:rPr>
          <w:lang w:val="fr-FR"/>
        </w:rPr>
      </w:pPr>
    </w:p>
    <w:p w14:paraId="7208817E" w14:textId="77777777" w:rsidR="001C50D5" w:rsidRPr="00E709B7" w:rsidRDefault="001C50D5" w:rsidP="00111B9E">
      <w:pPr>
        <w:pStyle w:val="Heading1"/>
        <w:rPr>
          <w:lang w:val="fr-FR"/>
        </w:rPr>
      </w:pPr>
    </w:p>
    <w:p w14:paraId="2FA095D4" w14:textId="77777777" w:rsidR="00111B9E" w:rsidRDefault="00111B9E" w:rsidP="00111B9E">
      <w:pPr>
        <w:pStyle w:val="Heading1"/>
        <w:rPr>
          <w:lang w:val="fr-FR"/>
        </w:rPr>
      </w:pPr>
    </w:p>
    <w:p w14:paraId="5A4B965B" w14:textId="77777777" w:rsidR="00111B9E" w:rsidRDefault="00111B9E" w:rsidP="00111B9E">
      <w:pPr>
        <w:rPr>
          <w:lang w:val="en-GB"/>
        </w:rPr>
      </w:pPr>
    </w:p>
    <w:p w14:paraId="0BF51DA3" w14:textId="77777777" w:rsidR="00962C26" w:rsidRDefault="00962C26" w:rsidP="00111B9E">
      <w:pPr>
        <w:rPr>
          <w:lang w:val="en-GB"/>
        </w:rPr>
      </w:pPr>
    </w:p>
    <w:p w14:paraId="27F7BAD3" w14:textId="22F5E2CC" w:rsidR="007B769B" w:rsidRPr="00962C26" w:rsidRDefault="007B769B" w:rsidP="00500645">
      <w:pPr>
        <w:pStyle w:val="Heading1"/>
      </w:pPr>
      <w:r w:rsidRPr="00962C26">
        <w:lastRenderedPageBreak/>
        <w:t>Executive Summary</w:t>
      </w:r>
      <w:bookmarkEnd w:id="0"/>
    </w:p>
    <w:p w14:paraId="240662CC" w14:textId="20918658" w:rsidR="00192326" w:rsidRPr="00D7217C" w:rsidRDefault="00192326" w:rsidP="00192326">
      <w:pPr>
        <w:ind w:firstLine="0"/>
        <w:rPr>
          <w:rFonts w:cs="Times New Roman"/>
          <w:szCs w:val="24"/>
          <w:lang w:val="en-GB"/>
        </w:rPr>
      </w:pPr>
      <w:r w:rsidRPr="00D7217C">
        <w:rPr>
          <w:rFonts w:cs="Times New Roman"/>
          <w:szCs w:val="24"/>
          <w:lang w:val="en-GB"/>
        </w:rPr>
        <w:t xml:space="preserve">The Azure Paradise Resort, a boutique cliffside hotel on the idyllic Greek island of Santorini, engaged our hospitality consultancy firm to </w:t>
      </w:r>
      <w:r w:rsidR="00A34AC4" w:rsidRPr="00D7217C">
        <w:rPr>
          <w:rFonts w:cs="Times New Roman"/>
          <w:szCs w:val="24"/>
          <w:lang w:val="en-GB"/>
        </w:rPr>
        <w:t>counter</w:t>
      </w:r>
      <w:r w:rsidRPr="00D7217C">
        <w:rPr>
          <w:rFonts w:cs="Times New Roman"/>
          <w:szCs w:val="24"/>
          <w:lang w:val="en-GB"/>
        </w:rPr>
        <w:t xml:space="preserve"> its declining guest satisfaction scores, bookings, and profitability stemming largely from severely outdated facilities and inconsistent service quality. </w:t>
      </w:r>
      <w:r w:rsidR="00F14E67" w:rsidRPr="00D7217C">
        <w:rPr>
          <w:rFonts w:cs="Times New Roman"/>
          <w:szCs w:val="24"/>
          <w:lang w:val="en-GB"/>
        </w:rPr>
        <w:t>The following</w:t>
      </w:r>
      <w:r w:rsidRPr="00D7217C">
        <w:rPr>
          <w:rFonts w:cs="Times New Roman"/>
          <w:szCs w:val="24"/>
          <w:lang w:val="en-GB"/>
        </w:rPr>
        <w:t xml:space="preserve"> extensive analysis uncovered the frustratingly small 250-300 square foot guest rooms with minimal amenities to be the primary detriment dragging down perceptions of the property. </w:t>
      </w:r>
      <w:r w:rsidR="00041689" w:rsidRPr="00D7217C">
        <w:rPr>
          <w:rFonts w:cs="Times New Roman"/>
          <w:szCs w:val="24"/>
          <w:lang w:val="en-GB"/>
        </w:rPr>
        <w:t>It</w:t>
      </w:r>
      <w:r w:rsidRPr="00D7217C">
        <w:rPr>
          <w:rFonts w:cs="Times New Roman"/>
          <w:szCs w:val="24"/>
          <w:lang w:val="en-GB"/>
        </w:rPr>
        <w:t xml:space="preserve"> is compounded by very limited on-site dining options consisting only of an outdated in need of a contemporary refresh, a complete absence of expected amenities like a spa, fitness facilities, activities programming, or poolside dining, and lingering service gaps resulting from </w:t>
      </w:r>
      <w:r w:rsidR="000C34CD" w:rsidRPr="00D7217C">
        <w:rPr>
          <w:rFonts w:cs="Times New Roman"/>
          <w:szCs w:val="24"/>
          <w:lang w:val="en-GB"/>
        </w:rPr>
        <w:t>poor or limited</w:t>
      </w:r>
      <w:r w:rsidRPr="00D7217C">
        <w:rPr>
          <w:rFonts w:cs="Times New Roman"/>
          <w:szCs w:val="24"/>
          <w:lang w:val="en-GB"/>
        </w:rPr>
        <w:t xml:space="preserve"> staff training and retention issues.</w:t>
      </w:r>
    </w:p>
    <w:p w14:paraId="2408FF5B" w14:textId="6C516195" w:rsidR="00192326" w:rsidRPr="00D7217C" w:rsidRDefault="00AF734E" w:rsidP="00192326">
      <w:pPr>
        <w:ind w:firstLine="0"/>
        <w:rPr>
          <w:rFonts w:cs="Times New Roman"/>
          <w:szCs w:val="24"/>
          <w:lang w:val="en-GB"/>
        </w:rPr>
      </w:pPr>
      <w:r w:rsidRPr="00D7217C">
        <w:rPr>
          <w:rFonts w:cs="Times New Roman"/>
          <w:szCs w:val="24"/>
          <w:lang w:val="en-GB"/>
        </w:rPr>
        <w:t>Furthermore, i</w:t>
      </w:r>
      <w:r w:rsidR="00192326" w:rsidRPr="00D7217C">
        <w:rPr>
          <w:rFonts w:cs="Times New Roman"/>
          <w:szCs w:val="24"/>
          <w:lang w:val="en-GB"/>
        </w:rPr>
        <w:t xml:space="preserve">n-depth research </w:t>
      </w:r>
      <w:r w:rsidR="00274FAC" w:rsidRPr="00D7217C">
        <w:rPr>
          <w:rFonts w:cs="Times New Roman"/>
          <w:szCs w:val="24"/>
          <w:lang w:val="en-GB"/>
        </w:rPr>
        <w:t>applying</w:t>
      </w:r>
      <w:r w:rsidR="00192326" w:rsidRPr="00D7217C">
        <w:rPr>
          <w:rFonts w:cs="Times New Roman"/>
          <w:szCs w:val="24"/>
          <w:lang w:val="en-GB"/>
        </w:rPr>
        <w:t xml:space="preserve"> analytical frameworks like STEEPLED and SOAR revealed that while The Azure Paradise still benefits tremendously from its </w:t>
      </w:r>
      <w:r w:rsidR="00150590" w:rsidRPr="00D7217C">
        <w:rPr>
          <w:rFonts w:cs="Times New Roman"/>
          <w:szCs w:val="24"/>
          <w:lang w:val="en-GB"/>
        </w:rPr>
        <w:t>breath-taking</w:t>
      </w:r>
      <w:r w:rsidR="00192326" w:rsidRPr="00D7217C">
        <w:rPr>
          <w:rFonts w:cs="Times New Roman"/>
          <w:szCs w:val="24"/>
          <w:lang w:val="en-GB"/>
        </w:rPr>
        <w:t xml:space="preserve"> caldera setting overlooking the Aegean Sea, growing competition among Santorini's over 300 hotels along with shifting needs and expectations of today's high-end leisure </w:t>
      </w:r>
      <w:r w:rsidR="007811EF" w:rsidRPr="00D7217C">
        <w:rPr>
          <w:rFonts w:cs="Times New Roman"/>
          <w:szCs w:val="24"/>
          <w:lang w:val="en-GB"/>
        </w:rPr>
        <w:t>travellers</w:t>
      </w:r>
      <w:r w:rsidR="00192326" w:rsidRPr="00D7217C">
        <w:rPr>
          <w:rFonts w:cs="Times New Roman"/>
          <w:szCs w:val="24"/>
          <w:lang w:val="en-GB"/>
        </w:rPr>
        <w:t xml:space="preserve"> regarding accommodations, technology, culinary experiences, and sustainability make prompt and </w:t>
      </w:r>
      <w:r w:rsidR="00652B71" w:rsidRPr="00D7217C">
        <w:rPr>
          <w:rFonts w:cs="Times New Roman"/>
          <w:szCs w:val="24"/>
          <w:lang w:val="en-GB"/>
        </w:rPr>
        <w:t>detailed and exemplary</w:t>
      </w:r>
      <w:r w:rsidR="00192326" w:rsidRPr="00D7217C">
        <w:rPr>
          <w:rFonts w:cs="Times New Roman"/>
          <w:szCs w:val="24"/>
          <w:lang w:val="en-GB"/>
        </w:rPr>
        <w:t xml:space="preserve"> facility renovations absolutely essential. The current outdated, cramped guest rooms lacking modern amenities and space highly sought after by younger demographics effectively turn away the millennial and Gen Z </w:t>
      </w:r>
      <w:r w:rsidR="007811EF" w:rsidRPr="00D7217C">
        <w:rPr>
          <w:rFonts w:cs="Times New Roman"/>
          <w:szCs w:val="24"/>
          <w:lang w:val="en-GB"/>
        </w:rPr>
        <w:t>travellers</w:t>
      </w:r>
      <w:r w:rsidR="00192326" w:rsidRPr="00D7217C">
        <w:rPr>
          <w:rFonts w:cs="Times New Roman"/>
          <w:szCs w:val="24"/>
          <w:lang w:val="en-GB"/>
        </w:rPr>
        <w:t xml:space="preserve"> who now represent over 50% of luxury resort guests worldwide. The hotel's sole taverna restaurant originating back to its 1975 origins and complete lack of amenities like a spa, state-of-the-art fitness </w:t>
      </w:r>
      <w:r w:rsidR="007811EF" w:rsidRPr="00D7217C">
        <w:rPr>
          <w:rFonts w:cs="Times New Roman"/>
          <w:szCs w:val="24"/>
          <w:lang w:val="en-GB"/>
        </w:rPr>
        <w:t>centre</w:t>
      </w:r>
      <w:r w:rsidR="00192326" w:rsidRPr="00D7217C">
        <w:rPr>
          <w:rFonts w:cs="Times New Roman"/>
          <w:szCs w:val="24"/>
          <w:lang w:val="en-GB"/>
        </w:rPr>
        <w:t xml:space="preserve">, children’s activities, or higher-end boutique retail outlets on-site also fall remarkably short of meeting the elevated expectations of today's discerning luxury </w:t>
      </w:r>
      <w:r w:rsidR="007811EF" w:rsidRPr="00D7217C">
        <w:rPr>
          <w:rFonts w:cs="Times New Roman"/>
          <w:szCs w:val="24"/>
          <w:lang w:val="en-GB"/>
        </w:rPr>
        <w:t>travellers</w:t>
      </w:r>
      <w:r w:rsidR="00192326" w:rsidRPr="00D7217C">
        <w:rPr>
          <w:rFonts w:cs="Times New Roman"/>
          <w:szCs w:val="24"/>
          <w:lang w:val="en-GB"/>
        </w:rPr>
        <w:t>.</w:t>
      </w:r>
    </w:p>
    <w:p w14:paraId="59ABF055" w14:textId="77777777" w:rsidR="00345141" w:rsidRPr="00D7217C" w:rsidRDefault="00192326" w:rsidP="00691E9E">
      <w:pPr>
        <w:ind w:firstLine="0"/>
        <w:rPr>
          <w:rFonts w:cs="Times New Roman"/>
          <w:szCs w:val="24"/>
          <w:lang w:val="en-GB"/>
        </w:rPr>
      </w:pPr>
      <w:r w:rsidRPr="00D7217C">
        <w:rPr>
          <w:rFonts w:cs="Times New Roman"/>
          <w:szCs w:val="24"/>
          <w:lang w:val="en-GB"/>
        </w:rPr>
        <w:t xml:space="preserve">Likewise, online review analysis across platforms like TripAdvisor, and careful competitive benchmarking comparisons showed satisfaction scores lagging at just 72% positive, occupancy rates plateauing around 65%, and average daily rates of </w:t>
      </w:r>
      <w:r w:rsidR="00581413" w:rsidRPr="00D7217C">
        <w:rPr>
          <w:rFonts w:cs="Times New Roman"/>
          <w:szCs w:val="24"/>
          <w:lang w:val="en-GB"/>
        </w:rPr>
        <w:t xml:space="preserve">around </w:t>
      </w:r>
      <w:r w:rsidRPr="00D7217C">
        <w:rPr>
          <w:rFonts w:cs="Times New Roman"/>
          <w:szCs w:val="24"/>
          <w:lang w:val="en-GB"/>
        </w:rPr>
        <w:t>€</w:t>
      </w:r>
      <w:r w:rsidR="00581413" w:rsidRPr="00D7217C">
        <w:rPr>
          <w:rFonts w:cs="Times New Roman"/>
          <w:szCs w:val="24"/>
          <w:lang w:val="en-GB"/>
        </w:rPr>
        <w:t>250</w:t>
      </w:r>
      <w:r w:rsidRPr="00D7217C">
        <w:rPr>
          <w:rFonts w:cs="Times New Roman"/>
          <w:szCs w:val="24"/>
          <w:lang w:val="en-GB"/>
        </w:rPr>
        <w:t xml:space="preserve"> well below competitive set luxury cliffside hotels on Santorini following concerning declines over recent years as the property has become increasingly dated. The most common guest complaints </w:t>
      </w:r>
      <w:r w:rsidR="007811EF" w:rsidRPr="00D7217C">
        <w:rPr>
          <w:rFonts w:cs="Times New Roman"/>
          <w:szCs w:val="24"/>
          <w:lang w:val="en-GB"/>
        </w:rPr>
        <w:t>centred</w:t>
      </w:r>
      <w:r w:rsidRPr="00D7217C">
        <w:rPr>
          <w:rFonts w:cs="Times New Roman"/>
          <w:szCs w:val="24"/>
          <w:lang w:val="en-GB"/>
        </w:rPr>
        <w:t xml:space="preserve"> on the small and uninspiring base-level guest rooms, severely limited dining options nearby or on-site, and service inconsistencies stemming from employee disengagement and lack of training. </w:t>
      </w:r>
    </w:p>
    <w:p w14:paraId="400D9F81" w14:textId="7778815E" w:rsidR="00192326" w:rsidRPr="00D7217C" w:rsidRDefault="00345141" w:rsidP="00691E9E">
      <w:pPr>
        <w:ind w:firstLine="0"/>
        <w:rPr>
          <w:rFonts w:cs="Times New Roman"/>
          <w:szCs w:val="24"/>
          <w:lang w:val="en-GB"/>
        </w:rPr>
      </w:pPr>
      <w:r w:rsidRPr="00D7217C">
        <w:rPr>
          <w:rFonts w:cs="Times New Roman"/>
          <w:szCs w:val="24"/>
          <w:lang w:val="en-GB"/>
        </w:rPr>
        <w:t xml:space="preserve">As a result of this, from the evaluation of the results that have been articulated based on online reviews from the clients, it has been </w:t>
      </w:r>
      <w:r w:rsidR="00192326" w:rsidRPr="00D7217C">
        <w:rPr>
          <w:rFonts w:cs="Times New Roman"/>
          <w:szCs w:val="24"/>
          <w:lang w:val="en-GB"/>
        </w:rPr>
        <w:t>clearly predict</w:t>
      </w:r>
      <w:r w:rsidRPr="00D7217C">
        <w:rPr>
          <w:rFonts w:cs="Times New Roman"/>
          <w:szCs w:val="24"/>
          <w:lang w:val="en-GB"/>
        </w:rPr>
        <w:t>ed that</w:t>
      </w:r>
      <w:r w:rsidR="00192326" w:rsidRPr="00D7217C">
        <w:rPr>
          <w:rFonts w:cs="Times New Roman"/>
          <w:szCs w:val="24"/>
          <w:lang w:val="en-GB"/>
        </w:rPr>
        <w:t xml:space="preserve"> The Azure Paradise could boost </w:t>
      </w:r>
      <w:r w:rsidR="00192326" w:rsidRPr="00D7217C">
        <w:rPr>
          <w:rFonts w:cs="Times New Roman"/>
          <w:szCs w:val="24"/>
          <w:lang w:val="en-GB"/>
        </w:rPr>
        <w:lastRenderedPageBreak/>
        <w:t>occupancy to 80</w:t>
      </w:r>
      <w:r w:rsidR="00697A9A" w:rsidRPr="00D7217C">
        <w:rPr>
          <w:rFonts w:cs="Times New Roman"/>
          <w:szCs w:val="24"/>
          <w:lang w:val="en-GB"/>
        </w:rPr>
        <w:t xml:space="preserve">% to </w:t>
      </w:r>
      <w:r w:rsidR="00192326" w:rsidRPr="00D7217C">
        <w:rPr>
          <w:rFonts w:cs="Times New Roman"/>
          <w:szCs w:val="24"/>
          <w:lang w:val="en-GB"/>
        </w:rPr>
        <w:t>90% and achieve average daily room rates of €700 or more with strategic investments to elevate its facilities and guest experiences in line with luxury market positioning.</w:t>
      </w:r>
    </w:p>
    <w:p w14:paraId="3517EB34" w14:textId="338BDFAB" w:rsidR="00192326" w:rsidRPr="00D7217C" w:rsidRDefault="00BF174F" w:rsidP="00691E9E">
      <w:pPr>
        <w:ind w:firstLine="0"/>
        <w:rPr>
          <w:rFonts w:cs="Times New Roman"/>
          <w:szCs w:val="24"/>
          <w:lang w:val="en-GB"/>
        </w:rPr>
      </w:pPr>
      <w:r w:rsidRPr="00D7217C">
        <w:rPr>
          <w:rFonts w:cs="Times New Roman"/>
          <w:szCs w:val="24"/>
          <w:lang w:val="en-GB"/>
        </w:rPr>
        <w:t xml:space="preserve">However, </w:t>
      </w:r>
      <w:r w:rsidR="00854588">
        <w:rPr>
          <w:rFonts w:cs="Times New Roman"/>
          <w:szCs w:val="24"/>
          <w:lang w:val="en-GB"/>
        </w:rPr>
        <w:t>to</w:t>
      </w:r>
      <w:r w:rsidRPr="00D7217C">
        <w:rPr>
          <w:rFonts w:cs="Times New Roman"/>
          <w:szCs w:val="24"/>
          <w:lang w:val="en-GB"/>
        </w:rPr>
        <w:t xml:space="preserve"> mitigate these issues to the fullest, we as a consultancy company have</w:t>
      </w:r>
      <w:r w:rsidR="00192326" w:rsidRPr="00D7217C">
        <w:rPr>
          <w:rFonts w:cs="Times New Roman"/>
          <w:szCs w:val="24"/>
          <w:lang w:val="en-GB"/>
        </w:rPr>
        <w:t xml:space="preserve"> strongly recommend</w:t>
      </w:r>
      <w:r w:rsidRPr="00D7217C">
        <w:rPr>
          <w:rFonts w:cs="Times New Roman"/>
          <w:szCs w:val="24"/>
          <w:lang w:val="en-GB"/>
        </w:rPr>
        <w:t>ed</w:t>
      </w:r>
      <w:r w:rsidR="00192326" w:rsidRPr="00D7217C">
        <w:rPr>
          <w:rFonts w:cs="Times New Roman"/>
          <w:szCs w:val="24"/>
          <w:lang w:val="en-GB"/>
        </w:rPr>
        <w:t xml:space="preserve"> a</w:t>
      </w:r>
      <w:r w:rsidRPr="00D7217C">
        <w:rPr>
          <w:rFonts w:cs="Times New Roman"/>
          <w:szCs w:val="24"/>
          <w:lang w:val="en-GB"/>
        </w:rPr>
        <w:t xml:space="preserve"> thorough and detailed</w:t>
      </w:r>
      <w:r w:rsidR="00192326" w:rsidRPr="00D7217C">
        <w:rPr>
          <w:rFonts w:cs="Times New Roman"/>
          <w:szCs w:val="24"/>
          <w:lang w:val="en-GB"/>
        </w:rPr>
        <w:t xml:space="preserve"> renovation and enlargement of the existing cramped guest rooms over the next 12-18 months</w:t>
      </w:r>
      <w:r w:rsidR="003A1A74" w:rsidRPr="00D7217C">
        <w:rPr>
          <w:rFonts w:cs="Times New Roman"/>
          <w:szCs w:val="24"/>
          <w:lang w:val="en-GB"/>
        </w:rPr>
        <w:t>. The given strategy or recommendation possesses</w:t>
      </w:r>
      <w:r w:rsidR="00192326" w:rsidRPr="00D7217C">
        <w:rPr>
          <w:rFonts w:cs="Times New Roman"/>
          <w:szCs w:val="24"/>
          <w:lang w:val="en-GB"/>
        </w:rPr>
        <w:t xml:space="preserve"> </w:t>
      </w:r>
      <w:r w:rsidR="003A1A74" w:rsidRPr="00D7217C">
        <w:rPr>
          <w:rFonts w:cs="Times New Roman"/>
          <w:szCs w:val="24"/>
          <w:lang w:val="en-GB"/>
        </w:rPr>
        <w:t xml:space="preserve">the power </w:t>
      </w:r>
      <w:r w:rsidR="00192326" w:rsidRPr="00D7217C">
        <w:rPr>
          <w:rFonts w:cs="Times New Roman"/>
          <w:szCs w:val="24"/>
          <w:lang w:val="en-GB"/>
        </w:rPr>
        <w:t xml:space="preserve">to double the current square footage and create spacious, contemporary accommodations with indulgent amenities and sublime views befitting a luxury Santorini resort. Additionally, the </w:t>
      </w:r>
      <w:r w:rsidR="00895063" w:rsidRPr="00D7217C">
        <w:rPr>
          <w:rFonts w:cs="Times New Roman"/>
          <w:szCs w:val="24"/>
          <w:lang w:val="en-GB"/>
        </w:rPr>
        <w:t>management of the select hotel has been recommended to be in a position from where they can</w:t>
      </w:r>
      <w:r w:rsidR="00192326" w:rsidRPr="00D7217C">
        <w:rPr>
          <w:rFonts w:cs="Times New Roman"/>
          <w:szCs w:val="24"/>
          <w:lang w:val="en-GB"/>
        </w:rPr>
        <w:t xml:space="preserve"> hire an accomplished executive chef focused on Greek cuisine to fully overhaul the dining program, adding new experiences like a sunset cocktail bar, quick-service cafe, and authentic poolside restaurant. </w:t>
      </w:r>
      <w:r w:rsidR="008E35F0" w:rsidRPr="00D7217C">
        <w:rPr>
          <w:rFonts w:cs="Times New Roman"/>
          <w:szCs w:val="24"/>
          <w:lang w:val="en-GB"/>
        </w:rPr>
        <w:t>Likewise, r</w:t>
      </w:r>
      <w:r w:rsidR="00192326" w:rsidRPr="00D7217C">
        <w:rPr>
          <w:rFonts w:cs="Times New Roman"/>
          <w:szCs w:val="24"/>
          <w:lang w:val="en-GB"/>
        </w:rPr>
        <w:t>ounding out the recommendations is an extensive staff training initiative focused heavily on service culture and retention through incentives and engagement.</w:t>
      </w:r>
    </w:p>
    <w:p w14:paraId="71A6FF62" w14:textId="0AC910C2" w:rsidR="00192326" w:rsidRPr="00D7217C" w:rsidRDefault="00192326" w:rsidP="00691E9E">
      <w:pPr>
        <w:ind w:firstLine="0"/>
        <w:rPr>
          <w:rFonts w:cs="Times New Roman"/>
          <w:szCs w:val="24"/>
          <w:lang w:val="en-GB"/>
        </w:rPr>
      </w:pPr>
      <w:r w:rsidRPr="00D7217C">
        <w:rPr>
          <w:rFonts w:cs="Times New Roman"/>
          <w:szCs w:val="24"/>
          <w:lang w:val="en-GB"/>
        </w:rPr>
        <w:t xml:space="preserve">The executive team </w:t>
      </w:r>
      <w:r w:rsidR="001307BF" w:rsidRPr="00D7217C">
        <w:rPr>
          <w:rFonts w:cs="Times New Roman"/>
          <w:szCs w:val="24"/>
          <w:lang w:val="en-GB"/>
        </w:rPr>
        <w:t>has recommended that they need to apply the proposed</w:t>
      </w:r>
      <w:r w:rsidRPr="00D7217C">
        <w:rPr>
          <w:rFonts w:cs="Times New Roman"/>
          <w:szCs w:val="24"/>
          <w:lang w:val="en-GB"/>
        </w:rPr>
        <w:t xml:space="preserve"> transformative initiatives across guest rooms, dining, and service excellence</w:t>
      </w:r>
      <w:r w:rsidR="00074FBA" w:rsidRPr="00D7217C">
        <w:rPr>
          <w:rFonts w:cs="Times New Roman"/>
          <w:szCs w:val="24"/>
          <w:lang w:val="en-GB"/>
        </w:rPr>
        <w:t>. Hence, the given strategy</w:t>
      </w:r>
      <w:r w:rsidRPr="00D7217C">
        <w:rPr>
          <w:rFonts w:cs="Times New Roman"/>
          <w:szCs w:val="24"/>
          <w:lang w:val="en-GB"/>
        </w:rPr>
        <w:t xml:space="preserve"> will require a </w:t>
      </w:r>
      <w:r w:rsidR="002E1B49" w:rsidRPr="00D7217C">
        <w:rPr>
          <w:rFonts w:cs="Times New Roman"/>
          <w:szCs w:val="24"/>
          <w:lang w:val="en-GB"/>
        </w:rPr>
        <w:t>1-million-euro</w:t>
      </w:r>
      <w:r w:rsidRPr="00D7217C">
        <w:rPr>
          <w:rFonts w:cs="Times New Roman"/>
          <w:szCs w:val="24"/>
          <w:lang w:val="en-GB"/>
        </w:rPr>
        <w:t xml:space="preserve"> investment, </w:t>
      </w:r>
      <w:r w:rsidR="00074FBA" w:rsidRPr="00D7217C">
        <w:rPr>
          <w:rFonts w:cs="Times New Roman"/>
          <w:szCs w:val="24"/>
          <w:lang w:val="en-GB"/>
        </w:rPr>
        <w:t>comprising of</w:t>
      </w:r>
      <w:r w:rsidRPr="00D7217C">
        <w:rPr>
          <w:rFonts w:cs="Times New Roman"/>
          <w:szCs w:val="24"/>
          <w:lang w:val="en-GB"/>
        </w:rPr>
        <w:t xml:space="preserve"> securing financing, to execute over the next 12-18 months. The sizable near-term investment will position The Azure Paradise to increase annual revenues by 30% in the first year and significantly higher occupancy and rates </w:t>
      </w:r>
      <w:r w:rsidR="001C506C">
        <w:rPr>
          <w:rFonts w:cs="Times New Roman"/>
          <w:szCs w:val="24"/>
          <w:lang w:val="en-GB"/>
        </w:rPr>
        <w:t>in keeping</w:t>
      </w:r>
      <w:r w:rsidRPr="00D7217C">
        <w:rPr>
          <w:rFonts w:cs="Times New Roman"/>
          <w:szCs w:val="24"/>
          <w:lang w:val="en-GB"/>
        </w:rPr>
        <w:t xml:space="preserve"> with its luxury competitive set moving forward. Just as important to the long-term outlook, the renovations</w:t>
      </w:r>
      <w:r w:rsidR="001C506C">
        <w:rPr>
          <w:rFonts w:cs="Times New Roman"/>
          <w:szCs w:val="24"/>
          <w:lang w:val="en-GB"/>
        </w:rPr>
        <w:t>,</w:t>
      </w:r>
      <w:r w:rsidRPr="00D7217C">
        <w:rPr>
          <w:rFonts w:cs="Times New Roman"/>
          <w:szCs w:val="24"/>
          <w:lang w:val="en-GB"/>
        </w:rPr>
        <w:t xml:space="preserve"> and strategic initiatives will drive dramatic improvements in online reputation, guest satisfaction, repeat visits, and employee morale.</w:t>
      </w:r>
    </w:p>
    <w:p w14:paraId="728FD44A" w14:textId="384C9DC0" w:rsidR="006D0264" w:rsidRPr="00D7217C" w:rsidRDefault="002E1B49" w:rsidP="00BD7289">
      <w:pPr>
        <w:ind w:firstLine="0"/>
        <w:rPr>
          <w:rFonts w:cs="Times New Roman"/>
          <w:szCs w:val="24"/>
          <w:lang w:val="en-GB"/>
        </w:rPr>
      </w:pPr>
      <w:r w:rsidRPr="00D7217C">
        <w:rPr>
          <w:rFonts w:cs="Times New Roman"/>
          <w:szCs w:val="24"/>
          <w:lang w:val="en-GB"/>
        </w:rPr>
        <w:t>To summarise</w:t>
      </w:r>
      <w:r w:rsidR="00192326" w:rsidRPr="00D7217C">
        <w:rPr>
          <w:rFonts w:cs="Times New Roman"/>
          <w:szCs w:val="24"/>
          <w:lang w:val="en-GB"/>
        </w:rPr>
        <w:t xml:space="preserve">, the extensive room and amenity upgrades paired with a widespread service culture overhaul we strongly prescribe will usher in a new modern era showcasing The Azure Paradise as a sophisticated yet understated luxury retreat befitting its privileged setting high atop the Santorini caldera. </w:t>
      </w:r>
      <w:r w:rsidR="00251EF7" w:rsidRPr="00D7217C">
        <w:rPr>
          <w:rFonts w:cs="Times New Roman"/>
          <w:szCs w:val="24"/>
          <w:lang w:val="en-GB"/>
        </w:rPr>
        <w:t>Therefore, through</w:t>
      </w:r>
      <w:r w:rsidR="00192326" w:rsidRPr="00D7217C">
        <w:rPr>
          <w:rFonts w:cs="Times New Roman"/>
          <w:szCs w:val="24"/>
          <w:lang w:val="en-GB"/>
        </w:rPr>
        <w:t xml:space="preserve"> investing wisely at this critical juncture, the ownership has an ideal opportunity to propel the resort back towards its halcyon days as one of the island's preeminent cliffside destinations for decades to come. </w:t>
      </w:r>
      <w:r w:rsidR="000078DE" w:rsidRPr="00D7217C">
        <w:rPr>
          <w:rFonts w:cs="Times New Roman"/>
          <w:szCs w:val="24"/>
          <w:lang w:val="en-GB"/>
        </w:rPr>
        <w:t>We</w:t>
      </w:r>
      <w:r w:rsidR="00192326" w:rsidRPr="00D7217C">
        <w:rPr>
          <w:rFonts w:cs="Times New Roman"/>
          <w:szCs w:val="24"/>
          <w:lang w:val="en-GB"/>
        </w:rPr>
        <w:t xml:space="preserve"> </w:t>
      </w:r>
      <w:r w:rsidR="000078DE" w:rsidRPr="00D7217C">
        <w:rPr>
          <w:rFonts w:cs="Times New Roman"/>
          <w:szCs w:val="24"/>
          <w:lang w:val="en-GB"/>
        </w:rPr>
        <w:t xml:space="preserve">as a </w:t>
      </w:r>
      <w:r w:rsidR="00192326" w:rsidRPr="00D7217C">
        <w:rPr>
          <w:rFonts w:cs="Times New Roman"/>
          <w:szCs w:val="24"/>
          <w:lang w:val="en-GB"/>
        </w:rPr>
        <w:t xml:space="preserve">team firmly believe in these recommendations to </w:t>
      </w:r>
      <w:r w:rsidR="00AA1F96">
        <w:rPr>
          <w:rFonts w:cs="Times New Roman"/>
          <w:szCs w:val="24"/>
          <w:lang w:val="en-GB"/>
        </w:rPr>
        <w:t>revitalize</w:t>
      </w:r>
      <w:r w:rsidR="00192326" w:rsidRPr="00D7217C">
        <w:rPr>
          <w:rFonts w:cs="Times New Roman"/>
          <w:szCs w:val="24"/>
          <w:lang w:val="en-GB"/>
        </w:rPr>
        <w:t xml:space="preserve"> The Azure Paradise based on our extensive hands-on experience successfully transforming numerous luxury hospitality brands through balanced, researched strategies thoughtfully tailored to each unique client’s needs, objectives, and constraints.</w:t>
      </w:r>
    </w:p>
    <w:p w14:paraId="5497CD92" w14:textId="77777777" w:rsidR="006D0264" w:rsidRPr="00D7217C" w:rsidRDefault="006D0264">
      <w:pPr>
        <w:spacing w:after="160" w:line="259" w:lineRule="auto"/>
        <w:ind w:firstLine="0"/>
        <w:jc w:val="left"/>
        <w:rPr>
          <w:rFonts w:cs="Times New Roman"/>
          <w:szCs w:val="24"/>
          <w:lang w:val="en-GB"/>
        </w:rPr>
      </w:pPr>
      <w:r w:rsidRPr="00D7217C">
        <w:rPr>
          <w:rFonts w:cs="Times New Roman"/>
          <w:szCs w:val="24"/>
          <w:lang w:val="en-GB"/>
        </w:rPr>
        <w:br w:type="page"/>
      </w:r>
    </w:p>
    <w:sdt>
      <w:sdtPr>
        <w:rPr>
          <w:rFonts w:eastAsiaTheme="minorHAnsi"/>
        </w:rPr>
        <w:id w:val="748168462"/>
        <w:docPartObj>
          <w:docPartGallery w:val="Table of Contents"/>
          <w:docPartUnique/>
        </w:docPartObj>
      </w:sdtPr>
      <w:sdtEndPr>
        <w:rPr>
          <w:rFonts w:ascii="Times New Roman" w:hAnsi="Times New Roman" w:cs="Times New Roman"/>
          <w:b/>
          <w:bCs/>
          <w:noProof/>
          <w:color w:val="000000" w:themeColor="text1"/>
          <w:sz w:val="24"/>
          <w:szCs w:val="24"/>
        </w:rPr>
      </w:sdtEndPr>
      <w:sdtContent>
        <w:p w14:paraId="104170BE" w14:textId="380EC155" w:rsidR="006D0264" w:rsidRPr="00D7217C" w:rsidRDefault="006D0264" w:rsidP="000D027C">
          <w:pPr>
            <w:pStyle w:val="TOCHeading"/>
            <w:jc w:val="both"/>
          </w:pPr>
          <w:r w:rsidRPr="00D7217C">
            <w:t>Table of Contents</w:t>
          </w:r>
        </w:p>
        <w:p w14:paraId="398EF53A" w14:textId="7769E295" w:rsidR="006D0264" w:rsidRPr="00D7217C" w:rsidRDefault="006D0264" w:rsidP="000D027C">
          <w:pPr>
            <w:pStyle w:val="TOC1"/>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Introduction</w:t>
          </w:r>
          <w:r w:rsidRPr="00D7217C">
            <w:rPr>
              <w:rFonts w:cs="Times New Roman"/>
              <w:noProof/>
              <w:webHidden/>
              <w:szCs w:val="24"/>
            </w:rPr>
            <w:tab/>
          </w:r>
          <w:r w:rsidR="004801C0">
            <w:rPr>
              <w:rFonts w:cs="Times New Roman"/>
              <w:noProof/>
              <w:webHidden/>
              <w:szCs w:val="24"/>
            </w:rPr>
            <w:t>5</w:t>
          </w:r>
        </w:p>
        <w:p w14:paraId="3C62817F" w14:textId="652D5FA3" w:rsidR="006D0264" w:rsidRPr="00D7217C" w:rsidRDefault="006D0264" w:rsidP="000D027C">
          <w:pPr>
            <w:pStyle w:val="TOC1"/>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Analysis</w:t>
          </w:r>
          <w:r w:rsidRPr="00D7217C">
            <w:rPr>
              <w:rFonts w:cs="Times New Roman"/>
              <w:noProof/>
              <w:webHidden/>
              <w:szCs w:val="24"/>
            </w:rPr>
            <w:tab/>
          </w:r>
          <w:r w:rsidR="00773184">
            <w:rPr>
              <w:rFonts w:cs="Times New Roman"/>
              <w:noProof/>
              <w:webHidden/>
              <w:szCs w:val="24"/>
            </w:rPr>
            <w:t>7</w:t>
          </w:r>
        </w:p>
        <w:p w14:paraId="2A0EAD4B" w14:textId="5697AB30"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STEEPLED Framework</w:t>
          </w:r>
          <w:r w:rsidRPr="00D7217C">
            <w:rPr>
              <w:rFonts w:cs="Times New Roman"/>
              <w:noProof/>
              <w:webHidden/>
              <w:szCs w:val="24"/>
            </w:rPr>
            <w:tab/>
          </w:r>
          <w:r w:rsidR="00773184">
            <w:rPr>
              <w:rFonts w:cs="Times New Roman"/>
              <w:noProof/>
              <w:webHidden/>
              <w:szCs w:val="24"/>
            </w:rPr>
            <w:t>7</w:t>
          </w:r>
        </w:p>
        <w:p w14:paraId="101AED04" w14:textId="77D8F282"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Social Factors</w:t>
          </w:r>
          <w:r w:rsidRPr="00D7217C">
            <w:rPr>
              <w:rFonts w:cs="Times New Roman"/>
              <w:noProof/>
              <w:webHidden/>
              <w:szCs w:val="24"/>
            </w:rPr>
            <w:tab/>
          </w:r>
          <w:r w:rsidR="001E0AE2">
            <w:rPr>
              <w:rFonts w:cs="Times New Roman"/>
              <w:noProof/>
              <w:webHidden/>
              <w:szCs w:val="24"/>
            </w:rPr>
            <w:t>7</w:t>
          </w:r>
        </w:p>
        <w:p w14:paraId="740372F7" w14:textId="1879F22A"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Technological Factors</w:t>
          </w:r>
          <w:r w:rsidRPr="00D7217C">
            <w:rPr>
              <w:rFonts w:cs="Times New Roman"/>
              <w:noProof/>
              <w:webHidden/>
              <w:szCs w:val="24"/>
            </w:rPr>
            <w:tab/>
          </w:r>
          <w:r w:rsidR="001E0AE2">
            <w:rPr>
              <w:rFonts w:cs="Times New Roman"/>
              <w:noProof/>
              <w:webHidden/>
              <w:szCs w:val="24"/>
            </w:rPr>
            <w:t>7</w:t>
          </w:r>
        </w:p>
        <w:p w14:paraId="435E56A1" w14:textId="115FD822"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Economic Factors</w:t>
          </w:r>
          <w:r w:rsidRPr="00D7217C">
            <w:rPr>
              <w:rFonts w:cs="Times New Roman"/>
              <w:noProof/>
              <w:webHidden/>
              <w:szCs w:val="24"/>
            </w:rPr>
            <w:tab/>
          </w:r>
          <w:r w:rsidR="001E0AE2">
            <w:rPr>
              <w:rFonts w:cs="Times New Roman"/>
              <w:noProof/>
              <w:webHidden/>
              <w:szCs w:val="24"/>
            </w:rPr>
            <w:t>7</w:t>
          </w:r>
        </w:p>
        <w:p w14:paraId="152E43B8" w14:textId="26552CF8"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Environmental Factors</w:t>
          </w:r>
          <w:r w:rsidRPr="00D7217C">
            <w:rPr>
              <w:rFonts w:cs="Times New Roman"/>
              <w:noProof/>
              <w:webHidden/>
              <w:szCs w:val="24"/>
            </w:rPr>
            <w:tab/>
          </w:r>
          <w:r w:rsidR="001E0AE2">
            <w:rPr>
              <w:rFonts w:cs="Times New Roman"/>
              <w:noProof/>
              <w:webHidden/>
              <w:szCs w:val="24"/>
            </w:rPr>
            <w:t>8</w:t>
          </w:r>
        </w:p>
        <w:p w14:paraId="2AE8AC88" w14:textId="3612720B"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Political Factors</w:t>
          </w:r>
          <w:r w:rsidRPr="00D7217C">
            <w:rPr>
              <w:rFonts w:cs="Times New Roman"/>
              <w:noProof/>
              <w:webHidden/>
              <w:szCs w:val="24"/>
            </w:rPr>
            <w:tab/>
          </w:r>
          <w:r w:rsidR="001E0AE2">
            <w:rPr>
              <w:rFonts w:cs="Times New Roman"/>
              <w:noProof/>
              <w:webHidden/>
              <w:szCs w:val="24"/>
            </w:rPr>
            <w:t>8</w:t>
          </w:r>
        </w:p>
        <w:p w14:paraId="3B2FAA35" w14:textId="0053EF37"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Legislative Factors</w:t>
          </w:r>
          <w:r w:rsidRPr="00D7217C">
            <w:rPr>
              <w:rFonts w:cs="Times New Roman"/>
              <w:noProof/>
              <w:webHidden/>
              <w:szCs w:val="24"/>
            </w:rPr>
            <w:tab/>
          </w:r>
          <w:r w:rsidR="001E0AE2">
            <w:rPr>
              <w:rFonts w:cs="Times New Roman"/>
              <w:noProof/>
              <w:webHidden/>
              <w:szCs w:val="24"/>
            </w:rPr>
            <w:t>8</w:t>
          </w:r>
        </w:p>
        <w:p w14:paraId="2EA19410" w14:textId="040C351A"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Ethical Factors</w:t>
          </w:r>
          <w:r w:rsidRPr="00D7217C">
            <w:rPr>
              <w:rFonts w:cs="Times New Roman"/>
              <w:noProof/>
              <w:webHidden/>
              <w:szCs w:val="24"/>
            </w:rPr>
            <w:tab/>
          </w:r>
          <w:r w:rsidR="001E0AE2">
            <w:rPr>
              <w:rFonts w:cs="Times New Roman"/>
              <w:noProof/>
              <w:webHidden/>
              <w:szCs w:val="24"/>
            </w:rPr>
            <w:t>9</w:t>
          </w:r>
        </w:p>
        <w:p w14:paraId="07B9F75E" w14:textId="37B761F9"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Demographic Factors</w:t>
          </w:r>
          <w:r w:rsidRPr="00D7217C">
            <w:rPr>
              <w:rFonts w:cs="Times New Roman"/>
              <w:noProof/>
              <w:webHidden/>
              <w:szCs w:val="24"/>
            </w:rPr>
            <w:tab/>
          </w:r>
          <w:r w:rsidR="001E0AE2">
            <w:rPr>
              <w:rFonts w:cs="Times New Roman"/>
              <w:noProof/>
              <w:webHidden/>
              <w:szCs w:val="24"/>
            </w:rPr>
            <w:t>9</w:t>
          </w:r>
        </w:p>
        <w:p w14:paraId="0453848E" w14:textId="2136587D"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SOAR Framework</w:t>
          </w:r>
          <w:r w:rsidRPr="00D7217C">
            <w:rPr>
              <w:rFonts w:cs="Times New Roman"/>
              <w:noProof/>
              <w:webHidden/>
              <w:szCs w:val="24"/>
            </w:rPr>
            <w:tab/>
          </w:r>
          <w:r w:rsidR="001E0AE2">
            <w:rPr>
              <w:rFonts w:cs="Times New Roman"/>
              <w:noProof/>
              <w:webHidden/>
              <w:szCs w:val="24"/>
            </w:rPr>
            <w:t>9</w:t>
          </w:r>
        </w:p>
        <w:p w14:paraId="1310DFEE" w14:textId="1BB321A3"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Strengths</w:t>
          </w:r>
          <w:r w:rsidRPr="00D7217C">
            <w:rPr>
              <w:rFonts w:cs="Times New Roman"/>
              <w:noProof/>
              <w:webHidden/>
              <w:szCs w:val="24"/>
            </w:rPr>
            <w:tab/>
          </w:r>
          <w:r w:rsidR="001E0AE2">
            <w:rPr>
              <w:rFonts w:cs="Times New Roman"/>
              <w:noProof/>
              <w:webHidden/>
              <w:szCs w:val="24"/>
            </w:rPr>
            <w:t>9</w:t>
          </w:r>
        </w:p>
        <w:p w14:paraId="096B649D" w14:textId="1BA1BBBB"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Opportunities</w:t>
          </w:r>
          <w:r w:rsidRPr="00D7217C">
            <w:rPr>
              <w:rFonts w:cs="Times New Roman"/>
              <w:noProof/>
              <w:webHidden/>
              <w:szCs w:val="24"/>
            </w:rPr>
            <w:tab/>
          </w:r>
          <w:r w:rsidR="00E45E7F">
            <w:rPr>
              <w:rFonts w:cs="Times New Roman"/>
              <w:noProof/>
              <w:webHidden/>
              <w:szCs w:val="24"/>
            </w:rPr>
            <w:t>1</w:t>
          </w:r>
          <w:r w:rsidR="001E0AE2">
            <w:rPr>
              <w:rFonts w:cs="Times New Roman"/>
              <w:noProof/>
              <w:webHidden/>
              <w:szCs w:val="24"/>
            </w:rPr>
            <w:t>0</w:t>
          </w:r>
        </w:p>
        <w:p w14:paraId="77FF8285" w14:textId="22B35275"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Aspirations</w:t>
          </w:r>
          <w:r w:rsidRPr="00D7217C">
            <w:rPr>
              <w:rFonts w:cs="Times New Roman"/>
              <w:noProof/>
              <w:webHidden/>
              <w:szCs w:val="24"/>
            </w:rPr>
            <w:tab/>
          </w:r>
          <w:r w:rsidR="00E45E7F">
            <w:rPr>
              <w:rFonts w:cs="Times New Roman"/>
              <w:noProof/>
              <w:webHidden/>
              <w:szCs w:val="24"/>
            </w:rPr>
            <w:t>1</w:t>
          </w:r>
          <w:r w:rsidR="001E0AE2">
            <w:rPr>
              <w:rFonts w:cs="Times New Roman"/>
              <w:noProof/>
              <w:webHidden/>
              <w:szCs w:val="24"/>
            </w:rPr>
            <w:t>0</w:t>
          </w:r>
        </w:p>
        <w:p w14:paraId="203F1DF5" w14:textId="4364B2EC"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Results</w:t>
          </w:r>
          <w:r w:rsidRPr="00D7217C">
            <w:rPr>
              <w:rFonts w:cs="Times New Roman"/>
              <w:noProof/>
              <w:webHidden/>
              <w:szCs w:val="24"/>
            </w:rPr>
            <w:tab/>
            <w:t>1</w:t>
          </w:r>
          <w:r w:rsidR="001E0AE2">
            <w:rPr>
              <w:rFonts w:cs="Times New Roman"/>
              <w:noProof/>
              <w:webHidden/>
              <w:szCs w:val="24"/>
            </w:rPr>
            <w:t>0</w:t>
          </w:r>
        </w:p>
        <w:p w14:paraId="306CFA60" w14:textId="18BC918B"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TOWS Framework</w:t>
          </w:r>
          <w:r w:rsidRPr="00D7217C">
            <w:rPr>
              <w:rFonts w:cs="Times New Roman"/>
              <w:noProof/>
              <w:webHidden/>
              <w:szCs w:val="24"/>
            </w:rPr>
            <w:tab/>
            <w:t>1</w:t>
          </w:r>
          <w:r w:rsidR="00647A99">
            <w:rPr>
              <w:rFonts w:cs="Times New Roman"/>
              <w:noProof/>
              <w:webHidden/>
              <w:szCs w:val="24"/>
            </w:rPr>
            <w:t>1</w:t>
          </w:r>
        </w:p>
        <w:p w14:paraId="5FCDFB75" w14:textId="447EEF5E" w:rsidR="006D0264" w:rsidRPr="00D7217C" w:rsidRDefault="006D0264" w:rsidP="000D027C">
          <w:pPr>
            <w:pStyle w:val="TOC1"/>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Recommendations</w:t>
          </w:r>
          <w:r w:rsidRPr="00D7217C">
            <w:rPr>
              <w:rFonts w:cs="Times New Roman"/>
              <w:noProof/>
              <w:webHidden/>
              <w:szCs w:val="24"/>
            </w:rPr>
            <w:tab/>
            <w:t>1</w:t>
          </w:r>
          <w:r w:rsidR="00647A99">
            <w:rPr>
              <w:rFonts w:cs="Times New Roman"/>
              <w:noProof/>
              <w:webHidden/>
              <w:szCs w:val="24"/>
            </w:rPr>
            <w:t>2</w:t>
          </w:r>
        </w:p>
        <w:p w14:paraId="7C349563" w14:textId="430AF027"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Recommendation 1: Renovate and enlarge outdated guest rooms</w:t>
          </w:r>
          <w:r w:rsidRPr="00D7217C">
            <w:rPr>
              <w:rFonts w:cs="Times New Roman"/>
              <w:noProof/>
              <w:webHidden/>
              <w:szCs w:val="24"/>
            </w:rPr>
            <w:tab/>
            <w:t>1</w:t>
          </w:r>
          <w:r w:rsidR="00647A99">
            <w:rPr>
              <w:rFonts w:cs="Times New Roman"/>
              <w:noProof/>
              <w:webHidden/>
              <w:szCs w:val="24"/>
            </w:rPr>
            <w:t>2</w:t>
          </w:r>
        </w:p>
        <w:p w14:paraId="0853E7A9" w14:textId="7B07DB0E"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 xml:space="preserve">Recommendation 2: Upgrade </w:t>
          </w:r>
          <w:r w:rsidR="003C1897">
            <w:rPr>
              <w:rStyle w:val="Hyperlink"/>
              <w:rFonts w:cs="Times New Roman"/>
              <w:noProof/>
              <w:color w:val="000000" w:themeColor="text1"/>
              <w:szCs w:val="24"/>
              <w:lang w:val="en-GB"/>
            </w:rPr>
            <w:t xml:space="preserve">the </w:t>
          </w:r>
          <w:r w:rsidRPr="00B75CD3">
            <w:rPr>
              <w:rStyle w:val="Hyperlink"/>
              <w:rFonts w:cs="Times New Roman"/>
              <w:noProof/>
              <w:color w:val="000000" w:themeColor="text1"/>
              <w:szCs w:val="24"/>
              <w:lang w:val="en-GB"/>
            </w:rPr>
            <w:t>dining program and add new restaurants</w:t>
          </w:r>
          <w:r w:rsidRPr="00D7217C">
            <w:rPr>
              <w:rFonts w:cs="Times New Roman"/>
              <w:noProof/>
              <w:webHidden/>
              <w:szCs w:val="24"/>
            </w:rPr>
            <w:tab/>
            <w:t>1</w:t>
          </w:r>
          <w:r w:rsidR="00647A99">
            <w:rPr>
              <w:rFonts w:cs="Times New Roman"/>
              <w:noProof/>
              <w:webHidden/>
              <w:szCs w:val="24"/>
            </w:rPr>
            <w:t>2</w:t>
          </w:r>
        </w:p>
        <w:p w14:paraId="15EAF911" w14:textId="76DC3F5F"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Recommendation 3: Implement extensive staff training initiative</w:t>
          </w:r>
          <w:r w:rsidRPr="00D7217C">
            <w:rPr>
              <w:rFonts w:cs="Times New Roman"/>
              <w:noProof/>
              <w:webHidden/>
              <w:szCs w:val="24"/>
            </w:rPr>
            <w:tab/>
            <w:t>1</w:t>
          </w:r>
          <w:r w:rsidR="00647A99">
            <w:rPr>
              <w:rFonts w:cs="Times New Roman"/>
              <w:noProof/>
              <w:webHidden/>
              <w:szCs w:val="24"/>
            </w:rPr>
            <w:t>3</w:t>
          </w:r>
        </w:p>
        <w:p w14:paraId="7261BD44" w14:textId="1E1F2828"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Application of Change</w:t>
          </w:r>
          <w:r w:rsidRPr="00D7217C">
            <w:rPr>
              <w:rFonts w:cs="Times New Roman"/>
              <w:noProof/>
              <w:webHidden/>
              <w:szCs w:val="24"/>
            </w:rPr>
            <w:tab/>
            <w:t>13</w:t>
          </w:r>
        </w:p>
        <w:p w14:paraId="2AA6CD78" w14:textId="26334A41"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Unfreezing Stage</w:t>
          </w:r>
          <w:r w:rsidRPr="00D7217C">
            <w:rPr>
              <w:rFonts w:cs="Times New Roman"/>
              <w:noProof/>
              <w:webHidden/>
              <w:szCs w:val="24"/>
            </w:rPr>
            <w:tab/>
            <w:t>13</w:t>
          </w:r>
        </w:p>
        <w:p w14:paraId="5C25407F" w14:textId="25A72559"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Change Stage</w:t>
          </w:r>
          <w:r w:rsidRPr="00D7217C">
            <w:rPr>
              <w:rFonts w:cs="Times New Roman"/>
              <w:noProof/>
              <w:webHidden/>
              <w:szCs w:val="24"/>
            </w:rPr>
            <w:tab/>
            <w:t>14</w:t>
          </w:r>
        </w:p>
        <w:p w14:paraId="1C28220E" w14:textId="329ECF29" w:rsidR="006D0264" w:rsidRPr="00D7217C" w:rsidRDefault="006D0264" w:rsidP="000D027C">
          <w:pPr>
            <w:pStyle w:val="TOC3"/>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Refreezing Stage</w:t>
          </w:r>
          <w:r w:rsidRPr="00D7217C">
            <w:rPr>
              <w:rFonts w:cs="Times New Roman"/>
              <w:noProof/>
              <w:webHidden/>
              <w:szCs w:val="24"/>
            </w:rPr>
            <w:tab/>
            <w:t>14</w:t>
          </w:r>
        </w:p>
        <w:p w14:paraId="4AAF255D" w14:textId="2E8ECE27"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Tracking Metrics of Proposed Change</w:t>
          </w:r>
          <w:r w:rsidRPr="00D7217C">
            <w:rPr>
              <w:rFonts w:cs="Times New Roman"/>
              <w:noProof/>
              <w:webHidden/>
              <w:szCs w:val="24"/>
            </w:rPr>
            <w:tab/>
            <w:t>15</w:t>
          </w:r>
        </w:p>
        <w:p w14:paraId="3C39360E" w14:textId="011BC581"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Potential Benefits of Proposed Change</w:t>
          </w:r>
          <w:r w:rsidRPr="00D7217C">
            <w:rPr>
              <w:rFonts w:cs="Times New Roman"/>
              <w:noProof/>
              <w:webHidden/>
              <w:szCs w:val="24"/>
            </w:rPr>
            <w:tab/>
            <w:t>1</w:t>
          </w:r>
          <w:r w:rsidR="00E14EE1">
            <w:rPr>
              <w:rFonts w:cs="Times New Roman"/>
              <w:noProof/>
              <w:webHidden/>
              <w:szCs w:val="24"/>
            </w:rPr>
            <w:t>6</w:t>
          </w:r>
        </w:p>
        <w:p w14:paraId="79DB85AF" w14:textId="57902E58" w:rsidR="006D0264" w:rsidRPr="00D7217C" w:rsidRDefault="006D0264" w:rsidP="000D027C">
          <w:pPr>
            <w:pStyle w:val="TOC2"/>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Estimated Costs</w:t>
          </w:r>
          <w:r w:rsidRPr="00D7217C">
            <w:rPr>
              <w:rFonts w:cs="Times New Roman"/>
              <w:noProof/>
              <w:webHidden/>
              <w:szCs w:val="24"/>
            </w:rPr>
            <w:tab/>
            <w:t>16</w:t>
          </w:r>
        </w:p>
        <w:p w14:paraId="75A4792A" w14:textId="53E03BAF" w:rsidR="006D0264" w:rsidRPr="00D7217C" w:rsidRDefault="006D0264" w:rsidP="000D027C">
          <w:pPr>
            <w:pStyle w:val="TOC1"/>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Action Plan</w:t>
          </w:r>
          <w:r w:rsidRPr="00D7217C">
            <w:rPr>
              <w:rFonts w:cs="Times New Roman"/>
              <w:noProof/>
              <w:webHidden/>
              <w:szCs w:val="24"/>
            </w:rPr>
            <w:tab/>
            <w:t>17</w:t>
          </w:r>
        </w:p>
        <w:p w14:paraId="41C9445B" w14:textId="381AF151" w:rsidR="006D0264" w:rsidRPr="00D7217C" w:rsidRDefault="006D0264" w:rsidP="000D027C">
          <w:pPr>
            <w:pStyle w:val="TOC1"/>
            <w:tabs>
              <w:tab w:val="right" w:leader="dot" w:pos="9350"/>
            </w:tabs>
            <w:spacing w:line="240" w:lineRule="auto"/>
            <w:rPr>
              <w:rFonts w:cs="Times New Roman"/>
              <w:noProof/>
              <w:szCs w:val="24"/>
            </w:rPr>
          </w:pPr>
          <w:r w:rsidRPr="00B75CD3">
            <w:rPr>
              <w:rStyle w:val="Hyperlink"/>
              <w:rFonts w:cs="Times New Roman"/>
              <w:noProof/>
              <w:color w:val="000000" w:themeColor="text1"/>
              <w:szCs w:val="24"/>
              <w:lang w:val="en-GB"/>
            </w:rPr>
            <w:t>Conclusion</w:t>
          </w:r>
          <w:r w:rsidRPr="00D7217C">
            <w:rPr>
              <w:rFonts w:cs="Times New Roman"/>
              <w:noProof/>
              <w:webHidden/>
              <w:szCs w:val="24"/>
            </w:rPr>
            <w:tab/>
            <w:t>18</w:t>
          </w:r>
        </w:p>
        <w:p w14:paraId="05F2548F" w14:textId="50A07E01" w:rsidR="006D0264" w:rsidRPr="00D7217C" w:rsidRDefault="00000000" w:rsidP="000D027C">
          <w:pPr>
            <w:spacing w:line="240" w:lineRule="auto"/>
            <w:rPr>
              <w:rFonts w:cs="Times New Roman"/>
              <w:szCs w:val="24"/>
            </w:rPr>
          </w:pPr>
        </w:p>
      </w:sdtContent>
    </w:sdt>
    <w:p w14:paraId="78805C09" w14:textId="12D01A90" w:rsidR="007B769B" w:rsidRPr="00D7217C" w:rsidRDefault="007B769B" w:rsidP="00BD7289">
      <w:pPr>
        <w:ind w:firstLine="0"/>
        <w:rPr>
          <w:rFonts w:cs="Times New Roman"/>
          <w:szCs w:val="24"/>
          <w:lang w:val="en-GB"/>
        </w:rPr>
      </w:pPr>
      <w:r w:rsidRPr="00D7217C">
        <w:rPr>
          <w:rFonts w:cs="Times New Roman"/>
          <w:szCs w:val="24"/>
          <w:lang w:val="en-GB"/>
        </w:rPr>
        <w:br w:type="page"/>
      </w:r>
    </w:p>
    <w:p w14:paraId="53C841B2" w14:textId="6B4955A0" w:rsidR="007B769B" w:rsidRPr="00D7217C" w:rsidRDefault="007B769B" w:rsidP="00111B9E">
      <w:pPr>
        <w:pStyle w:val="Heading1"/>
        <w:rPr>
          <w:lang w:val="en-GB"/>
        </w:rPr>
      </w:pPr>
      <w:bookmarkStart w:id="1" w:name="_Toc158037204"/>
      <w:r w:rsidRPr="00D7217C">
        <w:rPr>
          <w:lang w:val="en-GB"/>
        </w:rPr>
        <w:lastRenderedPageBreak/>
        <w:t>Introduction</w:t>
      </w:r>
      <w:bookmarkEnd w:id="1"/>
    </w:p>
    <w:p w14:paraId="1C088036" w14:textId="2BAAC082" w:rsidR="00B2420E" w:rsidRPr="00D7217C" w:rsidRDefault="007B769B" w:rsidP="00B1715A">
      <w:pPr>
        <w:rPr>
          <w:rFonts w:cs="Times New Roman"/>
          <w:szCs w:val="24"/>
          <w:lang w:val="en-GB"/>
        </w:rPr>
      </w:pPr>
      <w:r w:rsidRPr="00D7217C">
        <w:rPr>
          <w:rFonts w:cs="Times New Roman"/>
          <w:szCs w:val="24"/>
          <w:lang w:val="en-GB"/>
        </w:rPr>
        <w:t>The Azure Paradise Resort, located in the heart of Akrotiri village on the Greek island of Santorini, is a boutique hotel catering primarily to couples seeking a romantic island getaway</w:t>
      </w:r>
      <w:r w:rsidR="00A92BAD" w:rsidRPr="00D7217C">
        <w:rPr>
          <w:rFonts w:cs="Times New Roman"/>
          <w:szCs w:val="24"/>
        </w:rPr>
        <w:t xml:space="preserve"> (</w:t>
      </w:r>
      <w:r w:rsidR="00A92BAD" w:rsidRPr="00D7217C">
        <w:rPr>
          <w:rFonts w:cs="Times New Roman"/>
          <w:szCs w:val="24"/>
          <w:lang w:val="en-GB"/>
        </w:rPr>
        <w:t>Booking.com 2023)</w:t>
      </w:r>
      <w:r w:rsidRPr="00D7217C">
        <w:rPr>
          <w:rFonts w:cs="Times New Roman"/>
          <w:szCs w:val="24"/>
          <w:lang w:val="en-GB"/>
        </w:rPr>
        <w:t xml:space="preserve">. </w:t>
      </w:r>
      <w:r w:rsidR="00352032" w:rsidRPr="00D7217C">
        <w:rPr>
          <w:rFonts w:cs="Times New Roman"/>
          <w:szCs w:val="24"/>
          <w:lang w:val="en-GB"/>
        </w:rPr>
        <w:t>The proposed hotel was o</w:t>
      </w:r>
      <w:r w:rsidRPr="00D7217C">
        <w:rPr>
          <w:rFonts w:cs="Times New Roman"/>
          <w:szCs w:val="24"/>
          <w:lang w:val="en-GB"/>
        </w:rPr>
        <w:t>pened originally in 1975</w:t>
      </w:r>
      <w:r w:rsidR="008F0C45" w:rsidRPr="00D7217C">
        <w:rPr>
          <w:rFonts w:cs="Times New Roman"/>
          <w:szCs w:val="24"/>
          <w:lang w:val="en-GB"/>
        </w:rPr>
        <w:t>. In addition,</w:t>
      </w:r>
      <w:r w:rsidRPr="00D7217C">
        <w:rPr>
          <w:rFonts w:cs="Times New Roman"/>
          <w:szCs w:val="24"/>
          <w:lang w:val="en-GB"/>
        </w:rPr>
        <w:t xml:space="preserve"> the hotel has changed ownership several times over the past five decades. While the stunning caldera views and hillside location remain a huge draw, the property itself has become outdated and </w:t>
      </w:r>
      <w:r w:rsidR="00622720">
        <w:rPr>
          <w:rFonts w:cs="Times New Roman"/>
          <w:szCs w:val="24"/>
          <w:lang w:val="en-GB"/>
        </w:rPr>
        <w:t>needs</w:t>
      </w:r>
      <w:r w:rsidRPr="00D7217C">
        <w:rPr>
          <w:rFonts w:cs="Times New Roman"/>
          <w:szCs w:val="24"/>
          <w:lang w:val="en-GB"/>
        </w:rPr>
        <w:t xml:space="preserve"> renovation and repositioning</w:t>
      </w:r>
      <w:r w:rsidR="00FA3879" w:rsidRPr="00D7217C">
        <w:rPr>
          <w:rFonts w:cs="Times New Roman"/>
          <w:szCs w:val="24"/>
          <w:lang w:val="en-GB"/>
        </w:rPr>
        <w:t xml:space="preserve"> (Agoda, 2023)</w:t>
      </w:r>
      <w:r w:rsidRPr="00D7217C">
        <w:rPr>
          <w:rFonts w:cs="Times New Roman"/>
          <w:szCs w:val="24"/>
          <w:lang w:val="en-GB"/>
        </w:rPr>
        <w:t xml:space="preserve">. </w:t>
      </w:r>
      <w:r w:rsidR="00622720">
        <w:rPr>
          <w:rFonts w:cs="Times New Roman"/>
          <w:szCs w:val="24"/>
          <w:lang w:val="en-GB"/>
        </w:rPr>
        <w:t>The</w:t>
      </w:r>
      <w:r w:rsidRPr="00D7217C">
        <w:rPr>
          <w:rFonts w:cs="Times New Roman"/>
          <w:szCs w:val="24"/>
          <w:lang w:val="en-GB"/>
        </w:rPr>
        <w:t xml:space="preserve"> </w:t>
      </w:r>
      <w:r w:rsidR="0012693B" w:rsidRPr="00D7217C">
        <w:rPr>
          <w:rFonts w:cs="Times New Roman"/>
          <w:szCs w:val="24"/>
          <w:lang w:val="en-GB"/>
        </w:rPr>
        <w:t>management</w:t>
      </w:r>
      <w:r w:rsidRPr="00D7217C">
        <w:rPr>
          <w:rFonts w:cs="Times New Roman"/>
          <w:szCs w:val="24"/>
          <w:lang w:val="en-GB"/>
        </w:rPr>
        <w:t xml:space="preserve"> of The Azure Paradise</w:t>
      </w:r>
      <w:r w:rsidR="00B1715A" w:rsidRPr="00D7217C">
        <w:rPr>
          <w:rFonts w:cs="Times New Roman"/>
          <w:szCs w:val="24"/>
          <w:lang w:val="en-GB"/>
        </w:rPr>
        <w:t xml:space="preserve"> </w:t>
      </w:r>
      <w:r w:rsidR="00622720">
        <w:rPr>
          <w:rFonts w:cs="Times New Roman"/>
          <w:szCs w:val="24"/>
          <w:lang w:val="en-GB"/>
        </w:rPr>
        <w:t>has</w:t>
      </w:r>
      <w:r w:rsidRPr="00D7217C">
        <w:rPr>
          <w:rFonts w:cs="Times New Roman"/>
          <w:szCs w:val="24"/>
          <w:lang w:val="en-GB"/>
        </w:rPr>
        <w:t xml:space="preserve"> contracted our </w:t>
      </w:r>
      <w:r w:rsidR="007D1E33" w:rsidRPr="00D7217C">
        <w:rPr>
          <w:rFonts w:cs="Times New Roman"/>
          <w:szCs w:val="24"/>
          <w:lang w:val="en-GB"/>
        </w:rPr>
        <w:t xml:space="preserve">consultancy </w:t>
      </w:r>
      <w:r w:rsidRPr="00D7217C">
        <w:rPr>
          <w:rFonts w:cs="Times New Roman"/>
          <w:szCs w:val="24"/>
          <w:lang w:val="en-GB"/>
        </w:rPr>
        <w:t>firm to help diagnose issues at the property and provide recommendations to reinvigorate the hotel.</w:t>
      </w:r>
      <w:r w:rsidR="00B1715A" w:rsidRPr="00D7217C">
        <w:rPr>
          <w:rFonts w:cs="Times New Roman"/>
          <w:szCs w:val="24"/>
          <w:lang w:val="en-GB"/>
        </w:rPr>
        <w:t xml:space="preserve"> </w:t>
      </w:r>
      <w:r w:rsidR="00F11012" w:rsidRPr="00D7217C">
        <w:rPr>
          <w:rFonts w:cs="Times New Roman"/>
          <w:szCs w:val="24"/>
          <w:lang w:val="en-GB"/>
        </w:rPr>
        <w:t>Hence, the following</w:t>
      </w:r>
      <w:r w:rsidRPr="00D7217C">
        <w:rPr>
          <w:rFonts w:cs="Times New Roman"/>
          <w:szCs w:val="24"/>
          <w:lang w:val="en-GB"/>
        </w:rPr>
        <w:t xml:space="preserve"> report will focus on the main challenges currently facing The Azure Paradise - small and outdated guest rooms, subpar hygiene and food quality, and a </w:t>
      </w:r>
      <w:r w:rsidR="00622720">
        <w:rPr>
          <w:rFonts w:cs="Times New Roman"/>
          <w:szCs w:val="24"/>
          <w:lang w:val="en-GB"/>
        </w:rPr>
        <w:t>lacklustre</w:t>
      </w:r>
      <w:r w:rsidRPr="00D7217C">
        <w:rPr>
          <w:rFonts w:cs="Times New Roman"/>
          <w:szCs w:val="24"/>
          <w:lang w:val="en-GB"/>
        </w:rPr>
        <w:t xml:space="preserve"> approach to cleanliness</w:t>
      </w:r>
      <w:r w:rsidR="00E27617" w:rsidRPr="00D7217C">
        <w:rPr>
          <w:rFonts w:cs="Times New Roman"/>
          <w:szCs w:val="24"/>
          <w:lang w:val="en-GB"/>
        </w:rPr>
        <w:t xml:space="preserve"> (see Figure 1)</w:t>
      </w:r>
      <w:r w:rsidRPr="00D7217C">
        <w:rPr>
          <w:rFonts w:cs="Times New Roman"/>
          <w:szCs w:val="24"/>
          <w:lang w:val="en-GB"/>
        </w:rPr>
        <w:t xml:space="preserve">. While the hotel enjoys an ideal location, these operational issues are leading to poor online reviews, decreased bookings, and an inability to charge premium room rates. </w:t>
      </w:r>
    </w:p>
    <w:p w14:paraId="3BC137BB" w14:textId="7007EF77" w:rsidR="00E27617" w:rsidRPr="00D7217C" w:rsidRDefault="00E27617" w:rsidP="00E27617">
      <w:pPr>
        <w:jc w:val="center"/>
        <w:rPr>
          <w:rFonts w:cs="Times New Roman"/>
          <w:szCs w:val="24"/>
          <w:lang w:val="en-GB"/>
        </w:rPr>
      </w:pPr>
      <w:r w:rsidRPr="00D7217C">
        <w:rPr>
          <w:rFonts w:cs="Times New Roman"/>
          <w:noProof/>
          <w:szCs w:val="24"/>
          <w:lang w:val="en-GB"/>
        </w:rPr>
        <w:drawing>
          <wp:inline distT="0" distB="0" distL="0" distR="0" wp14:anchorId="6CDC18EA" wp14:editId="23523800">
            <wp:extent cx="3870854" cy="180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878509" cy="1813329"/>
                    </a:xfrm>
                    <a:prstGeom prst="rect">
                      <a:avLst/>
                    </a:prstGeom>
                  </pic:spPr>
                </pic:pic>
              </a:graphicData>
            </a:graphic>
          </wp:inline>
        </w:drawing>
      </w:r>
    </w:p>
    <w:p w14:paraId="7B7A9925" w14:textId="0FBC2DA2" w:rsidR="00E27617" w:rsidRPr="00D7217C" w:rsidRDefault="00E27617" w:rsidP="00E27617">
      <w:pPr>
        <w:jc w:val="center"/>
        <w:rPr>
          <w:rFonts w:cs="Times New Roman"/>
          <w:szCs w:val="24"/>
          <w:lang w:val="en-GB"/>
        </w:rPr>
      </w:pPr>
      <w:r w:rsidRPr="00D7217C">
        <w:rPr>
          <w:rFonts w:cs="Times New Roman"/>
          <w:szCs w:val="24"/>
          <w:lang w:val="en-GB"/>
        </w:rPr>
        <w:t>(Fig 1: Certainly Not Paradise Source TripAdvisor)</w:t>
      </w:r>
    </w:p>
    <w:p w14:paraId="21639C38" w14:textId="37C4B56D" w:rsidR="00B2420E" w:rsidRPr="00D7217C" w:rsidRDefault="00B2420E" w:rsidP="00FC0A9C">
      <w:pPr>
        <w:rPr>
          <w:rFonts w:cs="Times New Roman"/>
          <w:noProof/>
          <w:szCs w:val="24"/>
          <w:lang w:val="en-GB"/>
        </w:rPr>
      </w:pPr>
      <w:r w:rsidRPr="00D7217C">
        <w:rPr>
          <w:rFonts w:cs="Times New Roman"/>
          <w:szCs w:val="24"/>
          <w:lang w:val="en-GB"/>
        </w:rPr>
        <w:t xml:space="preserve">The recommendations contained in this report aim to help The Azure Paradise address its most pressing problems by refreshing its physical product, enhancing its food/beverage scene, overhauling its service culture, and fundamentally repositioning the resort’s brand image and value proposition. Specifically, </w:t>
      </w:r>
      <w:r w:rsidR="009134CA" w:rsidRPr="00D7217C">
        <w:rPr>
          <w:rFonts w:cs="Times New Roman"/>
          <w:szCs w:val="24"/>
          <w:lang w:val="en-GB"/>
        </w:rPr>
        <w:t>the following report</w:t>
      </w:r>
      <w:r w:rsidRPr="00D7217C">
        <w:rPr>
          <w:rFonts w:cs="Times New Roman"/>
          <w:szCs w:val="24"/>
          <w:lang w:val="en-GB"/>
        </w:rPr>
        <w:t xml:space="preserve"> will advise renovating the guest rooms to increase </w:t>
      </w:r>
      <w:r w:rsidR="00575595">
        <w:rPr>
          <w:rFonts w:cs="Times New Roman"/>
          <w:szCs w:val="24"/>
          <w:lang w:val="en-GB"/>
        </w:rPr>
        <w:t xml:space="preserve">the </w:t>
      </w:r>
      <w:r w:rsidRPr="00D7217C">
        <w:rPr>
          <w:rFonts w:cs="Times New Roman"/>
          <w:szCs w:val="24"/>
          <w:lang w:val="en-GB"/>
        </w:rPr>
        <w:t>size and moderni</w:t>
      </w:r>
      <w:r w:rsidR="00270C01" w:rsidRPr="00D7217C">
        <w:rPr>
          <w:rFonts w:cs="Times New Roman"/>
          <w:szCs w:val="24"/>
          <w:lang w:val="en-GB"/>
        </w:rPr>
        <w:t>s</w:t>
      </w:r>
      <w:r w:rsidRPr="00D7217C">
        <w:rPr>
          <w:rFonts w:cs="Times New Roman"/>
          <w:szCs w:val="24"/>
          <w:lang w:val="en-GB"/>
        </w:rPr>
        <w:t xml:space="preserve">e amenities while maintaining the property's traditional Cycladic architectural style. </w:t>
      </w:r>
      <w:r w:rsidR="006C758D" w:rsidRPr="00D7217C">
        <w:rPr>
          <w:rFonts w:cs="Times New Roman"/>
          <w:szCs w:val="24"/>
          <w:lang w:val="en-GB"/>
        </w:rPr>
        <w:t>Moreover, u</w:t>
      </w:r>
      <w:r w:rsidRPr="00D7217C">
        <w:rPr>
          <w:rFonts w:cs="Times New Roman"/>
          <w:szCs w:val="24"/>
          <w:lang w:val="en-GB"/>
        </w:rPr>
        <w:t xml:space="preserve">pgrading linens, furniture, bathrooms, and in-room technology will bring the accommodations up to contemporary luxury standards. Additionally, </w:t>
      </w:r>
      <w:r w:rsidR="002E2A26" w:rsidRPr="00D7217C">
        <w:rPr>
          <w:rFonts w:cs="Times New Roman"/>
          <w:szCs w:val="24"/>
          <w:lang w:val="en-GB"/>
        </w:rPr>
        <w:t>the following report</w:t>
      </w:r>
      <w:r w:rsidRPr="00D7217C">
        <w:rPr>
          <w:rFonts w:cs="Times New Roman"/>
          <w:szCs w:val="24"/>
          <w:lang w:val="en-GB"/>
        </w:rPr>
        <w:t xml:space="preserve"> </w:t>
      </w:r>
      <w:r w:rsidR="00575595">
        <w:rPr>
          <w:rFonts w:cs="Times New Roman"/>
          <w:szCs w:val="24"/>
          <w:lang w:val="en-GB"/>
        </w:rPr>
        <w:t>suggests</w:t>
      </w:r>
      <w:r w:rsidRPr="00D7217C">
        <w:rPr>
          <w:rFonts w:cs="Times New Roman"/>
          <w:szCs w:val="24"/>
          <w:lang w:val="en-GB"/>
        </w:rPr>
        <w:t xml:space="preserve"> hiring a resort chef to overhaul the hotel's dining program, adding Greek-infused menus at multiple venues </w:t>
      </w:r>
      <w:r w:rsidR="00ED2AB5" w:rsidRPr="00D7217C">
        <w:rPr>
          <w:rFonts w:cs="Times New Roman"/>
          <w:szCs w:val="24"/>
          <w:lang w:val="en-GB"/>
        </w:rPr>
        <w:t xml:space="preserve">comprising </w:t>
      </w:r>
      <w:r w:rsidRPr="00D7217C">
        <w:rPr>
          <w:rFonts w:cs="Times New Roman"/>
          <w:szCs w:val="24"/>
          <w:lang w:val="en-GB"/>
        </w:rPr>
        <w:t xml:space="preserve">a sunset cocktail bar and quick-service cafe. </w:t>
      </w:r>
      <w:r w:rsidR="004F5B68" w:rsidRPr="00D7217C">
        <w:rPr>
          <w:rFonts w:cs="Times New Roman"/>
          <w:szCs w:val="24"/>
          <w:lang w:val="en-GB"/>
        </w:rPr>
        <w:t>In addition, i</w:t>
      </w:r>
      <w:r w:rsidRPr="00D7217C">
        <w:rPr>
          <w:rFonts w:cs="Times New Roman"/>
          <w:szCs w:val="24"/>
          <w:lang w:val="en-GB"/>
        </w:rPr>
        <w:t xml:space="preserve">nstituting daily service training for all staff and </w:t>
      </w:r>
      <w:r w:rsidR="00575595">
        <w:rPr>
          <w:rFonts w:cs="Times New Roman"/>
          <w:szCs w:val="24"/>
          <w:lang w:val="en-GB"/>
        </w:rPr>
        <w:t>incentivizing</w:t>
      </w:r>
      <w:r w:rsidRPr="00D7217C">
        <w:rPr>
          <w:rFonts w:cs="Times New Roman"/>
          <w:szCs w:val="24"/>
          <w:lang w:val="en-GB"/>
        </w:rPr>
        <w:t xml:space="preserve"> excellent reviews </w:t>
      </w:r>
      <w:r w:rsidR="00542D1F" w:rsidRPr="00D7217C">
        <w:rPr>
          <w:rFonts w:cs="Times New Roman"/>
          <w:szCs w:val="24"/>
          <w:lang w:val="en-GB"/>
        </w:rPr>
        <w:t xml:space="preserve">will possess the potential </w:t>
      </w:r>
      <w:r w:rsidR="00575595">
        <w:rPr>
          <w:rFonts w:cs="Times New Roman"/>
          <w:szCs w:val="24"/>
          <w:lang w:val="en-GB"/>
        </w:rPr>
        <w:t xml:space="preserve">to </w:t>
      </w:r>
      <w:r w:rsidR="00575595">
        <w:rPr>
          <w:rFonts w:cs="Times New Roman"/>
          <w:szCs w:val="24"/>
          <w:lang w:val="en-GB"/>
        </w:rPr>
        <w:lastRenderedPageBreak/>
        <w:t>transform</w:t>
      </w:r>
      <w:r w:rsidRPr="00D7217C">
        <w:rPr>
          <w:rFonts w:cs="Times New Roman"/>
          <w:szCs w:val="24"/>
          <w:lang w:val="en-GB"/>
        </w:rPr>
        <w:t xml:space="preserve"> service culture. To reposition the brand, The Azure Paradise </w:t>
      </w:r>
      <w:r w:rsidR="00307190" w:rsidRPr="00D7217C">
        <w:rPr>
          <w:rFonts w:cs="Times New Roman"/>
          <w:szCs w:val="24"/>
          <w:lang w:val="en-GB"/>
        </w:rPr>
        <w:t>has been recommended to</w:t>
      </w:r>
      <w:r w:rsidRPr="00D7217C">
        <w:rPr>
          <w:rFonts w:cs="Times New Roman"/>
          <w:szCs w:val="24"/>
          <w:lang w:val="en-GB"/>
        </w:rPr>
        <w:t xml:space="preserve"> </w:t>
      </w:r>
      <w:r w:rsidR="00575595">
        <w:rPr>
          <w:rFonts w:cs="Times New Roman"/>
          <w:szCs w:val="24"/>
          <w:lang w:val="en-GB"/>
        </w:rPr>
        <w:t>emphasize</w:t>
      </w:r>
      <w:r w:rsidRPr="00D7217C">
        <w:rPr>
          <w:rFonts w:cs="Times New Roman"/>
          <w:szCs w:val="24"/>
          <w:lang w:val="en-GB"/>
        </w:rPr>
        <w:t xml:space="preserve"> its </w:t>
      </w:r>
      <w:r w:rsidR="00307190" w:rsidRPr="00D7217C">
        <w:rPr>
          <w:rFonts w:cs="Times New Roman"/>
          <w:szCs w:val="24"/>
          <w:lang w:val="en-GB"/>
        </w:rPr>
        <w:t>relaxing</w:t>
      </w:r>
      <w:r w:rsidRPr="00D7217C">
        <w:rPr>
          <w:rFonts w:cs="Times New Roman"/>
          <w:szCs w:val="24"/>
          <w:lang w:val="en-GB"/>
        </w:rPr>
        <w:t xml:space="preserve"> setting, </w:t>
      </w:r>
      <w:r w:rsidR="00575595">
        <w:rPr>
          <w:rFonts w:cs="Times New Roman"/>
          <w:szCs w:val="24"/>
          <w:lang w:val="en-GB"/>
        </w:rPr>
        <w:t xml:space="preserve">and </w:t>
      </w:r>
      <w:r w:rsidRPr="00D7217C">
        <w:rPr>
          <w:rFonts w:cs="Times New Roman"/>
          <w:szCs w:val="24"/>
          <w:lang w:val="en-GB"/>
        </w:rPr>
        <w:t>bespoke experiences like wine tours, and leverage social media for targeted marketing.</w:t>
      </w:r>
      <w:r w:rsidR="00FC0A9C" w:rsidRPr="00D7217C">
        <w:rPr>
          <w:rFonts w:cs="Times New Roman"/>
          <w:noProof/>
          <w:szCs w:val="24"/>
          <w:lang w:val="en-GB"/>
        </w:rPr>
        <w:t xml:space="preserve"> </w:t>
      </w:r>
    </w:p>
    <w:p w14:paraId="3D6CC5B4" w14:textId="2E6167E0" w:rsidR="00FC0A9C" w:rsidRPr="00D7217C" w:rsidRDefault="00FC0A9C" w:rsidP="00FC0A9C">
      <w:pPr>
        <w:jc w:val="center"/>
        <w:rPr>
          <w:rFonts w:cs="Times New Roman"/>
          <w:szCs w:val="24"/>
          <w:lang w:val="en-GB"/>
        </w:rPr>
      </w:pPr>
      <w:r w:rsidRPr="00D7217C">
        <w:rPr>
          <w:rFonts w:cs="Times New Roman"/>
          <w:noProof/>
          <w:szCs w:val="24"/>
          <w:lang w:val="en-GB"/>
        </w:rPr>
        <w:drawing>
          <wp:inline distT="0" distB="0" distL="0" distR="0" wp14:anchorId="69DACA4C" wp14:editId="098FC238">
            <wp:extent cx="4324350" cy="209151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336781" cy="2097528"/>
                    </a:xfrm>
                    <a:prstGeom prst="rect">
                      <a:avLst/>
                    </a:prstGeom>
                  </pic:spPr>
                </pic:pic>
              </a:graphicData>
            </a:graphic>
          </wp:inline>
        </w:drawing>
      </w:r>
    </w:p>
    <w:p w14:paraId="5F048685" w14:textId="29AFBE81" w:rsidR="000A7D12" w:rsidRPr="00D7217C" w:rsidRDefault="000A7D12" w:rsidP="000A7D12">
      <w:pPr>
        <w:spacing w:after="160" w:line="259" w:lineRule="auto"/>
        <w:ind w:firstLine="0"/>
        <w:jc w:val="center"/>
        <w:rPr>
          <w:rFonts w:cs="Times New Roman"/>
          <w:szCs w:val="24"/>
          <w:lang w:val="en-GB"/>
        </w:rPr>
      </w:pPr>
      <w:r w:rsidRPr="00D7217C">
        <w:rPr>
          <w:rFonts w:cs="Times New Roman"/>
          <w:szCs w:val="24"/>
          <w:lang w:val="en-GB"/>
        </w:rPr>
        <w:t xml:space="preserve">(Fig </w:t>
      </w:r>
      <w:r w:rsidR="003F54AF" w:rsidRPr="00D7217C">
        <w:rPr>
          <w:rFonts w:cs="Times New Roman"/>
          <w:szCs w:val="24"/>
          <w:lang w:val="en-GB"/>
        </w:rPr>
        <w:t>2: Pictures</w:t>
      </w:r>
      <w:r w:rsidRPr="00D7217C">
        <w:rPr>
          <w:rFonts w:cs="Times New Roman"/>
          <w:szCs w:val="24"/>
          <w:lang w:val="en-GB"/>
        </w:rPr>
        <w:t xml:space="preserve"> don’t tell the truth Source Trip Advisor)</w:t>
      </w:r>
    </w:p>
    <w:p w14:paraId="4E550C3D" w14:textId="1DF80F4D" w:rsidR="00A72B25" w:rsidRPr="00D7217C" w:rsidRDefault="007B769B" w:rsidP="00CF6E97">
      <w:pPr>
        <w:rPr>
          <w:rFonts w:cs="Times New Roman"/>
          <w:szCs w:val="24"/>
          <w:lang w:val="en-GB"/>
        </w:rPr>
      </w:pPr>
      <w:r w:rsidRPr="00D7217C">
        <w:rPr>
          <w:rFonts w:cs="Times New Roman"/>
          <w:szCs w:val="24"/>
          <w:lang w:val="en-GB"/>
        </w:rPr>
        <w:t>To properly analy</w:t>
      </w:r>
      <w:r w:rsidR="00D55816" w:rsidRPr="00D7217C">
        <w:rPr>
          <w:rFonts w:cs="Times New Roman"/>
          <w:szCs w:val="24"/>
          <w:lang w:val="en-GB"/>
        </w:rPr>
        <w:t>s</w:t>
      </w:r>
      <w:r w:rsidRPr="00D7217C">
        <w:rPr>
          <w:rFonts w:cs="Times New Roman"/>
          <w:szCs w:val="24"/>
          <w:lang w:val="en-GB"/>
        </w:rPr>
        <w:t xml:space="preserve">e these challenges, </w:t>
      </w:r>
      <w:r w:rsidR="002F1B10" w:rsidRPr="00D7217C">
        <w:rPr>
          <w:rFonts w:cs="Times New Roman"/>
          <w:szCs w:val="24"/>
          <w:lang w:val="en-GB"/>
        </w:rPr>
        <w:t>the aim is to apply</w:t>
      </w:r>
      <w:r w:rsidRPr="00D7217C">
        <w:rPr>
          <w:rFonts w:cs="Times New Roman"/>
          <w:szCs w:val="24"/>
          <w:lang w:val="en-GB"/>
        </w:rPr>
        <w:t xml:space="preserve"> </w:t>
      </w:r>
      <w:r w:rsidR="002F1B10" w:rsidRPr="00D7217C">
        <w:rPr>
          <w:rFonts w:cs="Times New Roman"/>
          <w:szCs w:val="24"/>
          <w:lang w:val="en-GB"/>
        </w:rPr>
        <w:t>t</w:t>
      </w:r>
      <w:r w:rsidRPr="00D7217C">
        <w:rPr>
          <w:rFonts w:cs="Times New Roman"/>
          <w:szCs w:val="24"/>
          <w:lang w:val="en-GB"/>
        </w:rPr>
        <w:t>hree key frameworks</w:t>
      </w:r>
      <w:r w:rsidR="002F1B10" w:rsidRPr="00D7217C">
        <w:rPr>
          <w:rFonts w:cs="Times New Roman"/>
          <w:szCs w:val="24"/>
          <w:lang w:val="en-GB"/>
        </w:rPr>
        <w:t xml:space="preserve"> </w:t>
      </w:r>
      <w:r w:rsidRPr="00D7217C">
        <w:rPr>
          <w:rFonts w:cs="Times New Roman"/>
          <w:szCs w:val="24"/>
          <w:lang w:val="en-GB"/>
        </w:rPr>
        <w:t>STEEPLED, SOAR, and TOWS analysis.</w:t>
      </w:r>
      <w:r w:rsidR="00B1715A" w:rsidRPr="00D7217C">
        <w:rPr>
          <w:rFonts w:cs="Times New Roman"/>
          <w:szCs w:val="24"/>
          <w:lang w:val="en-GB"/>
        </w:rPr>
        <w:t xml:space="preserve"> </w:t>
      </w:r>
      <w:r w:rsidRPr="00D7217C">
        <w:rPr>
          <w:rFonts w:cs="Times New Roman"/>
          <w:szCs w:val="24"/>
          <w:lang w:val="en-GB"/>
        </w:rPr>
        <w:t xml:space="preserve">STEEPLED </w:t>
      </w:r>
      <w:r w:rsidR="006A1825" w:rsidRPr="00D7217C">
        <w:rPr>
          <w:rFonts w:cs="Times New Roman"/>
          <w:szCs w:val="24"/>
          <w:lang w:val="en-GB"/>
        </w:rPr>
        <w:t>offers</w:t>
      </w:r>
      <w:r w:rsidRPr="00D7217C">
        <w:rPr>
          <w:rFonts w:cs="Times New Roman"/>
          <w:szCs w:val="24"/>
          <w:lang w:val="en-GB"/>
        </w:rPr>
        <w:t xml:space="preserve"> a </w:t>
      </w:r>
      <w:r w:rsidR="006A1825" w:rsidRPr="00D7217C">
        <w:rPr>
          <w:rFonts w:cs="Times New Roman"/>
          <w:szCs w:val="24"/>
          <w:lang w:val="en-GB"/>
        </w:rPr>
        <w:t>detailed</w:t>
      </w:r>
      <w:r w:rsidRPr="00D7217C">
        <w:rPr>
          <w:rFonts w:cs="Times New Roman"/>
          <w:szCs w:val="24"/>
          <w:lang w:val="en-GB"/>
        </w:rPr>
        <w:t xml:space="preserve"> audit of the external environment by </w:t>
      </w:r>
      <w:r w:rsidR="007415FC" w:rsidRPr="00D7217C">
        <w:rPr>
          <w:rFonts w:cs="Times New Roman"/>
          <w:szCs w:val="24"/>
          <w:lang w:val="en-GB"/>
        </w:rPr>
        <w:t>articulating</w:t>
      </w:r>
      <w:r w:rsidRPr="00D7217C">
        <w:rPr>
          <w:rFonts w:cs="Times New Roman"/>
          <w:szCs w:val="24"/>
          <w:lang w:val="en-GB"/>
        </w:rPr>
        <w:t xml:space="preserve"> social, technological, economic, environmental, political, legislative, ethical</w:t>
      </w:r>
      <w:r w:rsidR="00C73440">
        <w:rPr>
          <w:rFonts w:cs="Times New Roman"/>
          <w:szCs w:val="24"/>
          <w:lang w:val="en-GB"/>
        </w:rPr>
        <w:t>,</w:t>
      </w:r>
      <w:r w:rsidRPr="00D7217C">
        <w:rPr>
          <w:rFonts w:cs="Times New Roman"/>
          <w:szCs w:val="24"/>
          <w:lang w:val="en-GB"/>
        </w:rPr>
        <w:t xml:space="preserve"> and demographic factors relevant to the hotel. </w:t>
      </w:r>
      <w:r w:rsidR="009C2A9F" w:rsidRPr="00D7217C">
        <w:rPr>
          <w:rFonts w:cs="Times New Roman"/>
          <w:szCs w:val="24"/>
          <w:lang w:val="en-GB"/>
        </w:rPr>
        <w:t>The given model</w:t>
      </w:r>
      <w:r w:rsidRPr="00D7217C">
        <w:rPr>
          <w:rFonts w:cs="Times New Roman"/>
          <w:szCs w:val="24"/>
          <w:lang w:val="en-GB"/>
        </w:rPr>
        <w:t xml:space="preserve"> will illuminate the macro trends impacting The Azure Paradise’s performance. SOAR analysis focuses internally, evaluating an </w:t>
      </w:r>
      <w:r w:rsidR="00C73440">
        <w:rPr>
          <w:rFonts w:cs="Times New Roman"/>
          <w:szCs w:val="24"/>
          <w:lang w:val="en-GB"/>
        </w:rPr>
        <w:t>organization’s</w:t>
      </w:r>
      <w:r w:rsidRPr="00D7217C">
        <w:rPr>
          <w:rFonts w:cs="Times New Roman"/>
          <w:szCs w:val="24"/>
          <w:lang w:val="en-GB"/>
        </w:rPr>
        <w:t xml:space="preserve"> strengths, opportunities, aspirations</w:t>
      </w:r>
      <w:r w:rsidR="00C73440">
        <w:rPr>
          <w:rFonts w:cs="Times New Roman"/>
          <w:szCs w:val="24"/>
          <w:lang w:val="en-GB"/>
        </w:rPr>
        <w:t>,</w:t>
      </w:r>
      <w:r w:rsidRPr="00D7217C">
        <w:rPr>
          <w:rFonts w:cs="Times New Roman"/>
          <w:szCs w:val="24"/>
          <w:lang w:val="en-GB"/>
        </w:rPr>
        <w:t xml:space="preserve"> and results. For the hotel, this will uncover core competencies that can be leveraged, as well as areas for improvement. Finally, TOWS examines the intersection of external and internal factors by weighing threats, opportunities, weaknesses</w:t>
      </w:r>
      <w:r w:rsidR="00C73440">
        <w:rPr>
          <w:rFonts w:cs="Times New Roman"/>
          <w:szCs w:val="24"/>
          <w:lang w:val="en-GB"/>
        </w:rPr>
        <w:t>,</w:t>
      </w:r>
      <w:r w:rsidRPr="00D7217C">
        <w:rPr>
          <w:rFonts w:cs="Times New Roman"/>
          <w:szCs w:val="24"/>
          <w:lang w:val="en-GB"/>
        </w:rPr>
        <w:t xml:space="preserve"> and strengths. TOWS will provide strategic guidance on how The Azure Paradise </w:t>
      </w:r>
      <w:r w:rsidR="00AB5248" w:rsidRPr="00D7217C">
        <w:rPr>
          <w:rFonts w:cs="Times New Roman"/>
          <w:szCs w:val="24"/>
          <w:lang w:val="en-GB"/>
        </w:rPr>
        <w:t>will be updated on</w:t>
      </w:r>
      <w:r w:rsidRPr="00D7217C">
        <w:rPr>
          <w:rFonts w:cs="Times New Roman"/>
          <w:szCs w:val="24"/>
          <w:lang w:val="en-GB"/>
        </w:rPr>
        <w:t xml:space="preserve"> </w:t>
      </w:r>
      <w:r w:rsidR="00C73440">
        <w:rPr>
          <w:rFonts w:cs="Times New Roman"/>
          <w:szCs w:val="24"/>
          <w:lang w:val="en-GB"/>
        </w:rPr>
        <w:t>capitalizing</w:t>
      </w:r>
      <w:r w:rsidRPr="00D7217C">
        <w:rPr>
          <w:rFonts w:cs="Times New Roman"/>
          <w:szCs w:val="24"/>
          <w:lang w:val="en-GB"/>
        </w:rPr>
        <w:t xml:space="preserve"> on market opportunities based on a transparent understanding of its vulnerabilities and capabilities.</w:t>
      </w:r>
    </w:p>
    <w:p w14:paraId="7766D867" w14:textId="6F5D3B0C" w:rsidR="007B769B" w:rsidRPr="00D7217C" w:rsidRDefault="009735A8" w:rsidP="00B1715A">
      <w:pPr>
        <w:rPr>
          <w:rFonts w:cs="Times New Roman"/>
          <w:szCs w:val="24"/>
          <w:lang w:val="en-GB"/>
        </w:rPr>
      </w:pPr>
      <w:r w:rsidRPr="00D7217C">
        <w:rPr>
          <w:rFonts w:cs="Times New Roman"/>
          <w:szCs w:val="24"/>
          <w:lang w:val="en-GB"/>
        </w:rPr>
        <w:t>Hence, we as a consultancy firm</w:t>
      </w:r>
      <w:r w:rsidR="007B769B" w:rsidRPr="00D7217C">
        <w:rPr>
          <w:rFonts w:cs="Times New Roman"/>
          <w:szCs w:val="24"/>
          <w:lang w:val="en-GB"/>
        </w:rPr>
        <w:t xml:space="preserve"> </w:t>
      </w:r>
      <w:r w:rsidRPr="00D7217C">
        <w:rPr>
          <w:rFonts w:cs="Times New Roman"/>
          <w:szCs w:val="24"/>
          <w:lang w:val="en-GB"/>
        </w:rPr>
        <w:t xml:space="preserve">possess </w:t>
      </w:r>
      <w:r w:rsidR="00C73440">
        <w:rPr>
          <w:rFonts w:cs="Times New Roman"/>
          <w:szCs w:val="24"/>
          <w:lang w:val="en-GB"/>
        </w:rPr>
        <w:t>a</w:t>
      </w:r>
      <w:r w:rsidRPr="00D7217C">
        <w:rPr>
          <w:rFonts w:cs="Times New Roman"/>
          <w:szCs w:val="24"/>
          <w:lang w:val="en-GB"/>
        </w:rPr>
        <w:t xml:space="preserve"> significant amount of experience in </w:t>
      </w:r>
      <w:r w:rsidR="00C73440">
        <w:rPr>
          <w:rFonts w:cs="Times New Roman"/>
          <w:szCs w:val="24"/>
          <w:lang w:val="en-GB"/>
        </w:rPr>
        <w:t>handling</w:t>
      </w:r>
      <w:r w:rsidRPr="00D7217C">
        <w:rPr>
          <w:rFonts w:cs="Times New Roman"/>
          <w:szCs w:val="24"/>
          <w:lang w:val="en-GB"/>
        </w:rPr>
        <w:t xml:space="preserve"> such </w:t>
      </w:r>
      <w:r w:rsidR="00C73440">
        <w:rPr>
          <w:rFonts w:cs="Times New Roman"/>
          <w:szCs w:val="24"/>
          <w:lang w:val="en-GB"/>
        </w:rPr>
        <w:t>innovation-related</w:t>
      </w:r>
      <w:r w:rsidRPr="00D7217C">
        <w:rPr>
          <w:rFonts w:cs="Times New Roman"/>
          <w:szCs w:val="24"/>
          <w:lang w:val="en-GB"/>
        </w:rPr>
        <w:t xml:space="preserve"> strategies. We were</w:t>
      </w:r>
      <w:r w:rsidR="007B769B" w:rsidRPr="00D7217C">
        <w:rPr>
          <w:rFonts w:cs="Times New Roman"/>
          <w:szCs w:val="24"/>
          <w:lang w:val="en-GB"/>
        </w:rPr>
        <w:t xml:space="preserve"> founded in 2015 and bring together decades of experience advising hotels, resorts, restaurants, spas</w:t>
      </w:r>
      <w:r w:rsidR="007E7692">
        <w:rPr>
          <w:rFonts w:cs="Times New Roman"/>
          <w:szCs w:val="24"/>
          <w:lang w:val="en-GB"/>
        </w:rPr>
        <w:t>,</w:t>
      </w:r>
      <w:r w:rsidR="007B769B" w:rsidRPr="00D7217C">
        <w:rPr>
          <w:rFonts w:cs="Times New Roman"/>
          <w:szCs w:val="24"/>
          <w:lang w:val="en-GB"/>
        </w:rPr>
        <w:t xml:space="preserve"> and other hospitality clients. Our mission is to reinvigorate properties struggling with identity, ethos</w:t>
      </w:r>
      <w:r w:rsidR="007E7692">
        <w:rPr>
          <w:rFonts w:cs="Times New Roman"/>
          <w:szCs w:val="24"/>
          <w:lang w:val="en-GB"/>
        </w:rPr>
        <w:t>,</w:t>
      </w:r>
      <w:r w:rsidR="007B769B" w:rsidRPr="00D7217C">
        <w:rPr>
          <w:rFonts w:cs="Times New Roman"/>
          <w:szCs w:val="24"/>
          <w:lang w:val="en-GB"/>
        </w:rPr>
        <w:t xml:space="preserve"> or performance issues. We take an honest, data-driven approach to identify core challenges and provide targeted solutions tailored to each client’s unique needs and constraints. </w:t>
      </w:r>
      <w:r w:rsidR="00B1715A" w:rsidRPr="00D7217C">
        <w:rPr>
          <w:rFonts w:cs="Times New Roman"/>
          <w:szCs w:val="24"/>
          <w:lang w:val="en-GB"/>
        </w:rPr>
        <w:t xml:space="preserve"> </w:t>
      </w:r>
    </w:p>
    <w:p w14:paraId="3A0E308A" w14:textId="48A8091A" w:rsidR="00B2420E" w:rsidRPr="00D7217C" w:rsidRDefault="00925F24" w:rsidP="00111B9E">
      <w:pPr>
        <w:pStyle w:val="Heading1"/>
        <w:rPr>
          <w:lang w:val="en-GB"/>
        </w:rPr>
      </w:pPr>
      <w:bookmarkStart w:id="2" w:name="_Toc158037205"/>
      <w:r w:rsidRPr="00D7217C">
        <w:rPr>
          <w:lang w:val="en-GB"/>
        </w:rPr>
        <w:lastRenderedPageBreak/>
        <w:t>Analysis</w:t>
      </w:r>
      <w:bookmarkEnd w:id="2"/>
    </w:p>
    <w:p w14:paraId="7172094D" w14:textId="249D5F91" w:rsidR="003C47B9" w:rsidRPr="00D7217C" w:rsidRDefault="003C47B9" w:rsidP="00274852">
      <w:pPr>
        <w:pStyle w:val="Heading2"/>
      </w:pPr>
      <w:bookmarkStart w:id="3" w:name="_Toc158037206"/>
      <w:r w:rsidRPr="00D7217C">
        <w:t>STEEPLED</w:t>
      </w:r>
      <w:r w:rsidR="00354786" w:rsidRPr="00D7217C">
        <w:t xml:space="preserve"> Framework</w:t>
      </w:r>
      <w:bookmarkEnd w:id="3"/>
    </w:p>
    <w:p w14:paraId="3E24C91A" w14:textId="3ECCECBB" w:rsidR="003C47B9" w:rsidRPr="00D7217C" w:rsidRDefault="003C47B9" w:rsidP="00CA78FD">
      <w:pPr>
        <w:pStyle w:val="Heading3"/>
      </w:pPr>
      <w:bookmarkStart w:id="4" w:name="_Toc158037207"/>
      <w:r w:rsidRPr="00D7217C">
        <w:t>Social Factors</w:t>
      </w:r>
      <w:bookmarkEnd w:id="4"/>
    </w:p>
    <w:p w14:paraId="36E2D0BE" w14:textId="07F89E88" w:rsidR="003C47B9" w:rsidRPr="00D7217C" w:rsidRDefault="003C47B9" w:rsidP="001F3E5C">
      <w:pPr>
        <w:rPr>
          <w:rFonts w:cs="Times New Roman"/>
          <w:szCs w:val="24"/>
          <w:lang w:val="en-GB"/>
        </w:rPr>
      </w:pPr>
      <w:r w:rsidRPr="00D7217C">
        <w:rPr>
          <w:rFonts w:cs="Times New Roman"/>
          <w:szCs w:val="24"/>
          <w:lang w:val="en-GB"/>
        </w:rPr>
        <w:t xml:space="preserve">The Azure Paradise is struggling to attract younger demographics </w:t>
      </w:r>
      <w:r w:rsidR="00423CBC" w:rsidRPr="00D7217C">
        <w:rPr>
          <w:rFonts w:cs="Times New Roman"/>
          <w:szCs w:val="24"/>
          <w:lang w:val="en-GB"/>
        </w:rPr>
        <w:t>like</w:t>
      </w:r>
      <w:r w:rsidRPr="00D7217C">
        <w:rPr>
          <w:rFonts w:cs="Times New Roman"/>
          <w:szCs w:val="24"/>
          <w:lang w:val="en-GB"/>
        </w:rPr>
        <w:t xml:space="preserve"> millennials and Gen Z </w:t>
      </w:r>
      <w:r w:rsidR="007E7692">
        <w:rPr>
          <w:rFonts w:cs="Times New Roman"/>
          <w:szCs w:val="24"/>
          <w:lang w:val="en-GB"/>
        </w:rPr>
        <w:t>travellers</w:t>
      </w:r>
      <w:r w:rsidRPr="00D7217C">
        <w:rPr>
          <w:rFonts w:cs="Times New Roman"/>
          <w:szCs w:val="24"/>
          <w:lang w:val="en-GB"/>
        </w:rPr>
        <w:t xml:space="preserve">, who now make up over 50% of luxury </w:t>
      </w:r>
      <w:r w:rsidR="007E7692">
        <w:rPr>
          <w:rFonts w:cs="Times New Roman"/>
          <w:szCs w:val="24"/>
          <w:lang w:val="en-GB"/>
        </w:rPr>
        <w:t>travellers</w:t>
      </w:r>
      <w:r w:rsidRPr="00D7217C">
        <w:rPr>
          <w:rFonts w:cs="Times New Roman"/>
          <w:szCs w:val="24"/>
          <w:lang w:val="en-GB"/>
        </w:rPr>
        <w:t xml:space="preserve"> globally. Most current guests at the hotel are over </w:t>
      </w:r>
      <w:r w:rsidR="00A72F8F" w:rsidRPr="00D7217C">
        <w:rPr>
          <w:rFonts w:cs="Times New Roman"/>
          <w:szCs w:val="24"/>
          <w:lang w:val="en-GB"/>
        </w:rPr>
        <w:t>100</w:t>
      </w:r>
      <w:r w:rsidRPr="00D7217C">
        <w:rPr>
          <w:rFonts w:cs="Times New Roman"/>
          <w:szCs w:val="24"/>
          <w:lang w:val="en-GB"/>
        </w:rPr>
        <w:t>, with many being loyal repeat older visitors who have been coming to The Azure Paradise for decades</w:t>
      </w:r>
      <w:r w:rsidR="00CF6E97" w:rsidRPr="00D7217C">
        <w:rPr>
          <w:rFonts w:cs="Times New Roman"/>
          <w:szCs w:val="24"/>
          <w:lang w:val="en-GB"/>
        </w:rPr>
        <w:t>, also echoed in (Papadopoulos et al. 2023)</w:t>
      </w:r>
      <w:r w:rsidRPr="00D7217C">
        <w:rPr>
          <w:rFonts w:cs="Times New Roman"/>
          <w:szCs w:val="24"/>
          <w:lang w:val="en-GB"/>
        </w:rPr>
        <w:t xml:space="preserve">. While the older guests enjoy the familiarity and nostalgia of the property, younger generations find the hotel dated, stale, and lacking the style and amenities they seek in a luxury vacation. The small outdated room sizes, decor, and lack of modern in-room amenities like fast </w:t>
      </w:r>
      <w:proofErr w:type="spellStart"/>
      <w:r w:rsidRPr="00D7217C">
        <w:rPr>
          <w:rFonts w:cs="Times New Roman"/>
          <w:szCs w:val="24"/>
          <w:lang w:val="en-GB"/>
        </w:rPr>
        <w:t>WiFi</w:t>
      </w:r>
      <w:proofErr w:type="spellEnd"/>
      <w:r w:rsidRPr="00D7217C">
        <w:rPr>
          <w:rFonts w:cs="Times New Roman"/>
          <w:szCs w:val="24"/>
          <w:lang w:val="en-GB"/>
        </w:rPr>
        <w:t>, Bluetooth speakers, streaming entertainment, and abundant charging options discourage younger guests from booking</w:t>
      </w:r>
      <w:r w:rsidR="00D54448" w:rsidRPr="00D7217C">
        <w:rPr>
          <w:rFonts w:cs="Times New Roman"/>
          <w:szCs w:val="24"/>
          <w:lang w:val="en-GB"/>
        </w:rPr>
        <w:t xml:space="preserve"> </w:t>
      </w:r>
      <w:r w:rsidR="0060461D" w:rsidRPr="00D7217C">
        <w:rPr>
          <w:rFonts w:cs="Times New Roman"/>
          <w:szCs w:val="24"/>
          <w:lang w:val="en-GB"/>
        </w:rPr>
        <w:t>(</w:t>
      </w:r>
      <w:proofErr w:type="spellStart"/>
      <w:r w:rsidR="0060461D" w:rsidRPr="00D7217C">
        <w:rPr>
          <w:rFonts w:cs="Times New Roman"/>
          <w:szCs w:val="24"/>
          <w:lang w:val="en-GB"/>
        </w:rPr>
        <w:t>Kakoudakis</w:t>
      </w:r>
      <w:proofErr w:type="spellEnd"/>
      <w:r w:rsidR="0060461D" w:rsidRPr="00D7217C">
        <w:rPr>
          <w:rFonts w:cs="Times New Roman"/>
          <w:szCs w:val="24"/>
          <w:lang w:val="en-GB"/>
        </w:rPr>
        <w:t xml:space="preserve"> et al. 2020)</w:t>
      </w:r>
      <w:r w:rsidRPr="00D7217C">
        <w:rPr>
          <w:rFonts w:cs="Times New Roman"/>
          <w:szCs w:val="24"/>
          <w:lang w:val="en-GB"/>
        </w:rPr>
        <w:t>. Additionally, the hotel's minimal social media presence, lack of Instagram-worthy moments, and limited digital marketing miss key opportunities to engage millennial and Gen Z audiences where they spend time online.</w:t>
      </w:r>
    </w:p>
    <w:p w14:paraId="50EA03E7" w14:textId="366ECCD6" w:rsidR="003C47B9" w:rsidRPr="00D7217C" w:rsidRDefault="003C47B9" w:rsidP="00CA78FD">
      <w:pPr>
        <w:pStyle w:val="Heading3"/>
      </w:pPr>
      <w:bookmarkStart w:id="5" w:name="_Toc158037208"/>
      <w:r w:rsidRPr="00D7217C">
        <w:t>Technological Factors</w:t>
      </w:r>
      <w:bookmarkEnd w:id="5"/>
    </w:p>
    <w:p w14:paraId="0E33CF1A" w14:textId="125F553F" w:rsidR="003C47B9" w:rsidRPr="00D7217C" w:rsidRDefault="003C47B9" w:rsidP="003C47B9">
      <w:pPr>
        <w:rPr>
          <w:rFonts w:cs="Times New Roman"/>
          <w:szCs w:val="24"/>
          <w:lang w:val="en-GB"/>
        </w:rPr>
      </w:pPr>
      <w:r w:rsidRPr="00D7217C">
        <w:rPr>
          <w:rFonts w:cs="Times New Roman"/>
          <w:szCs w:val="24"/>
          <w:lang w:val="en-GB"/>
        </w:rPr>
        <w:t xml:space="preserve">As mentioned, in-room and resort-wide technology at The Azure Paradise is severely outdated compared to competitive resorts. </w:t>
      </w:r>
      <w:proofErr w:type="spellStart"/>
      <w:r w:rsidRPr="00D7217C">
        <w:rPr>
          <w:rFonts w:cs="Times New Roman"/>
          <w:szCs w:val="24"/>
          <w:lang w:val="en-GB"/>
        </w:rPr>
        <w:t>WiFi</w:t>
      </w:r>
      <w:proofErr w:type="spellEnd"/>
      <w:r w:rsidRPr="00D7217C">
        <w:rPr>
          <w:rFonts w:cs="Times New Roman"/>
          <w:szCs w:val="24"/>
          <w:lang w:val="en-GB"/>
        </w:rPr>
        <w:t xml:space="preserve"> is slow and spotty, TVs are old tube models with limited channels, and rooms lack sufficient power outlets and USB charging ports to support guests' myriad personal devices</w:t>
      </w:r>
      <w:r w:rsidR="001F3E5C" w:rsidRPr="00D7217C">
        <w:rPr>
          <w:rFonts w:cs="Times New Roman"/>
          <w:szCs w:val="24"/>
          <w:lang w:val="en-GB"/>
        </w:rPr>
        <w:t xml:space="preserve"> (Varelas et al. 2021)</w:t>
      </w:r>
      <w:r w:rsidRPr="00D7217C">
        <w:rPr>
          <w:rFonts w:cs="Times New Roman"/>
          <w:szCs w:val="24"/>
          <w:lang w:val="en-GB"/>
        </w:rPr>
        <w:t xml:space="preserve">. The hotel's website is not mobile </w:t>
      </w:r>
      <w:r w:rsidR="00C549E0" w:rsidRPr="00D7217C">
        <w:rPr>
          <w:rFonts w:cs="Times New Roman"/>
          <w:szCs w:val="24"/>
          <w:lang w:val="en-GB"/>
        </w:rPr>
        <w:t>responsive, online</w:t>
      </w:r>
      <w:r w:rsidRPr="00D7217C">
        <w:rPr>
          <w:rFonts w:cs="Times New Roman"/>
          <w:szCs w:val="24"/>
          <w:lang w:val="en-GB"/>
        </w:rPr>
        <w:t xml:space="preserve"> booking is difficult and glitchy, and email collection for marketing is nearly non-existent. The property lacks apps for check-in, room service, resort information, and guest requests. Outdated systems lead to operational inefficiencies for staff</w:t>
      </w:r>
      <w:r w:rsidR="001F2210" w:rsidRPr="00D7217C">
        <w:rPr>
          <w:rFonts w:cs="Times New Roman"/>
          <w:szCs w:val="24"/>
          <w:lang w:val="en-GB"/>
        </w:rPr>
        <w:t xml:space="preserve"> (</w:t>
      </w:r>
      <w:proofErr w:type="spellStart"/>
      <w:r w:rsidR="001F2210" w:rsidRPr="00D7217C">
        <w:rPr>
          <w:rFonts w:cs="Times New Roman"/>
          <w:szCs w:val="24"/>
          <w:lang w:val="en-GB"/>
        </w:rPr>
        <w:t>Pateli</w:t>
      </w:r>
      <w:proofErr w:type="spellEnd"/>
      <w:r w:rsidR="001F2210" w:rsidRPr="00D7217C">
        <w:rPr>
          <w:rFonts w:cs="Times New Roman"/>
          <w:szCs w:val="24"/>
          <w:lang w:val="en-GB"/>
        </w:rPr>
        <w:t xml:space="preserve"> et al. 2020)</w:t>
      </w:r>
      <w:r w:rsidRPr="00D7217C">
        <w:rPr>
          <w:rFonts w:cs="Times New Roman"/>
          <w:szCs w:val="24"/>
          <w:lang w:val="en-GB"/>
        </w:rPr>
        <w:t xml:space="preserve">. On the guest experience side, the lack of modern tech conveniences and amenities turns off younger luxury </w:t>
      </w:r>
      <w:r w:rsidR="00E513C5" w:rsidRPr="00D7217C">
        <w:rPr>
          <w:rFonts w:cs="Times New Roman"/>
          <w:szCs w:val="24"/>
          <w:lang w:val="en-GB"/>
        </w:rPr>
        <w:t>travellers</w:t>
      </w:r>
      <w:r w:rsidRPr="00D7217C">
        <w:rPr>
          <w:rFonts w:cs="Times New Roman"/>
          <w:szCs w:val="24"/>
          <w:lang w:val="en-GB"/>
        </w:rPr>
        <w:t xml:space="preserve"> and makes older guests feel unserved.</w:t>
      </w:r>
    </w:p>
    <w:p w14:paraId="4086D48B" w14:textId="53B4EFFA" w:rsidR="003C47B9" w:rsidRPr="00D7217C" w:rsidRDefault="003C47B9" w:rsidP="00CA78FD">
      <w:pPr>
        <w:pStyle w:val="Heading3"/>
      </w:pPr>
      <w:bookmarkStart w:id="6" w:name="_Toc158037209"/>
      <w:r w:rsidRPr="00D7217C">
        <w:t>Economic Factors</w:t>
      </w:r>
      <w:bookmarkEnd w:id="6"/>
    </w:p>
    <w:p w14:paraId="53B5FF81" w14:textId="12CB01D5" w:rsidR="003C47B9" w:rsidRPr="00D7217C" w:rsidRDefault="003C47B9" w:rsidP="003C47B9">
      <w:pPr>
        <w:rPr>
          <w:rFonts w:cs="Times New Roman"/>
          <w:szCs w:val="24"/>
          <w:lang w:val="en-GB"/>
        </w:rPr>
      </w:pPr>
      <w:r w:rsidRPr="00D7217C">
        <w:rPr>
          <w:rFonts w:cs="Times New Roman"/>
          <w:szCs w:val="24"/>
          <w:lang w:val="en-GB"/>
        </w:rPr>
        <w:t>The Greek economy has been turbulent and unstable in recent years, negatively impacting tourism. While Santorini remains a globally popular destination, guests have become much more cost and value-conscious given economic conditions. Competition among the hundreds of hotels on the island is more intense than ever</w:t>
      </w:r>
      <w:r w:rsidR="009B67A0" w:rsidRPr="00D7217C">
        <w:rPr>
          <w:rFonts w:cs="Times New Roman"/>
          <w:szCs w:val="24"/>
          <w:lang w:val="en-GB"/>
        </w:rPr>
        <w:t xml:space="preserve"> (Papadopoulou, 2020)</w:t>
      </w:r>
      <w:r w:rsidRPr="00D7217C">
        <w:rPr>
          <w:rFonts w:cs="Times New Roman"/>
          <w:szCs w:val="24"/>
          <w:lang w:val="en-GB"/>
        </w:rPr>
        <w:t xml:space="preserve">. The Azure Paradise's extremely dated and undersized rooms paired with a lack of amenities </w:t>
      </w:r>
      <w:r w:rsidR="007E7692">
        <w:rPr>
          <w:rFonts w:cs="Times New Roman"/>
          <w:szCs w:val="24"/>
          <w:lang w:val="en-GB"/>
        </w:rPr>
        <w:t>make</w:t>
      </w:r>
      <w:r w:rsidRPr="00D7217C">
        <w:rPr>
          <w:rFonts w:cs="Times New Roman"/>
          <w:szCs w:val="24"/>
          <w:lang w:val="en-GB"/>
        </w:rPr>
        <w:t xml:space="preserve"> it hard for the hotel to justify the premium rates needed to maintain profitability after covering operating expenses</w:t>
      </w:r>
      <w:r w:rsidR="00DC713D" w:rsidRPr="00D7217C">
        <w:rPr>
          <w:rFonts w:cs="Times New Roman"/>
          <w:szCs w:val="24"/>
          <w:lang w:val="en-GB"/>
        </w:rPr>
        <w:t xml:space="preserve"> (Khodaiji et al. </w:t>
      </w:r>
      <w:r w:rsidR="00DC713D" w:rsidRPr="00D7217C">
        <w:rPr>
          <w:rFonts w:cs="Times New Roman"/>
          <w:szCs w:val="24"/>
          <w:lang w:val="en-GB"/>
        </w:rPr>
        <w:lastRenderedPageBreak/>
        <w:t>2020)</w:t>
      </w:r>
      <w:r w:rsidRPr="00D7217C">
        <w:rPr>
          <w:rFonts w:cs="Times New Roman"/>
          <w:szCs w:val="24"/>
          <w:lang w:val="en-GB"/>
        </w:rPr>
        <w:t>. Yet extensive renovations to update the resort require major capital investments that are costly in the short term</w:t>
      </w:r>
      <w:r w:rsidR="00FE65F9" w:rsidRPr="00D7217C">
        <w:rPr>
          <w:rFonts w:cs="Times New Roman"/>
          <w:szCs w:val="24"/>
          <w:lang w:val="en-GB"/>
        </w:rPr>
        <w:t xml:space="preserve"> (Dimitriadou et al. 2021)</w:t>
      </w:r>
      <w:r w:rsidRPr="00D7217C">
        <w:rPr>
          <w:rFonts w:cs="Times New Roman"/>
          <w:szCs w:val="24"/>
          <w:lang w:val="en-GB"/>
        </w:rPr>
        <w:t>. With banks hesitant to lend and investment capital scarce, the hotel struggles to secure financing for the overhaul needed to thrive long-term.</w:t>
      </w:r>
    </w:p>
    <w:p w14:paraId="152AF430" w14:textId="5F673989" w:rsidR="003C47B9" w:rsidRPr="00D7217C" w:rsidRDefault="003C47B9" w:rsidP="00CA78FD">
      <w:pPr>
        <w:pStyle w:val="Heading3"/>
      </w:pPr>
      <w:bookmarkStart w:id="7" w:name="_Toc158037210"/>
      <w:r w:rsidRPr="00D7217C">
        <w:t>Environmental Factors</w:t>
      </w:r>
      <w:bookmarkEnd w:id="7"/>
    </w:p>
    <w:p w14:paraId="44C65A33" w14:textId="2DA35192" w:rsidR="003C47B9" w:rsidRPr="00D7217C" w:rsidRDefault="003C47B9" w:rsidP="001E412D">
      <w:pPr>
        <w:rPr>
          <w:rFonts w:cs="Times New Roman"/>
          <w:szCs w:val="24"/>
          <w:lang w:val="en-GB"/>
        </w:rPr>
      </w:pPr>
      <w:r w:rsidRPr="00D7217C">
        <w:rPr>
          <w:rFonts w:cs="Times New Roman"/>
          <w:szCs w:val="24"/>
          <w:lang w:val="en-GB"/>
        </w:rPr>
        <w:t xml:space="preserve">Environmental sustainability has become increasingly important to affluent </w:t>
      </w:r>
      <w:r w:rsidR="001C506C">
        <w:rPr>
          <w:rFonts w:cs="Times New Roman"/>
          <w:szCs w:val="24"/>
          <w:lang w:val="en-GB"/>
        </w:rPr>
        <w:t>travellers</w:t>
      </w:r>
      <w:r w:rsidRPr="00D7217C">
        <w:rPr>
          <w:rFonts w:cs="Times New Roman"/>
          <w:szCs w:val="24"/>
          <w:lang w:val="en-GB"/>
        </w:rPr>
        <w:t xml:space="preserve">, with 75% actively seeking eco-friendly accommodations. However, The Azure Paradise </w:t>
      </w:r>
      <w:r w:rsidR="0020717B" w:rsidRPr="00D7217C">
        <w:rPr>
          <w:rFonts w:cs="Times New Roman"/>
          <w:szCs w:val="24"/>
          <w:lang w:val="en-GB"/>
        </w:rPr>
        <w:t>applies</w:t>
      </w:r>
      <w:r w:rsidRPr="00D7217C">
        <w:rPr>
          <w:rFonts w:cs="Times New Roman"/>
          <w:szCs w:val="24"/>
          <w:lang w:val="en-GB"/>
        </w:rPr>
        <w:t xml:space="preserve"> dated and energy-inefficient building systems, lacks clear policies and programs around water conservation, relies heavily on non-recyclable plastics, and has no waste reduction or recycling initiative</w:t>
      </w:r>
      <w:r w:rsidR="00FE65F9" w:rsidRPr="00D7217C">
        <w:rPr>
          <w:rFonts w:cs="Times New Roman"/>
          <w:szCs w:val="24"/>
          <w:lang w:val="en-GB"/>
        </w:rPr>
        <w:t xml:space="preserve"> (Belias et al. 2022)</w:t>
      </w:r>
      <w:r w:rsidRPr="00D7217C">
        <w:rPr>
          <w:rFonts w:cs="Times New Roman"/>
          <w:szCs w:val="24"/>
          <w:lang w:val="en-GB"/>
        </w:rPr>
        <w:t>. The hotel's hillside caldera location also makes sourcing local, organic food extremely challenging. These environmental shortfalls can damage the resort's reputation and turn away environmentally-conscious guests</w:t>
      </w:r>
      <w:r w:rsidR="003E647E" w:rsidRPr="00D7217C">
        <w:rPr>
          <w:rFonts w:cs="Times New Roman"/>
          <w:szCs w:val="24"/>
          <w:lang w:val="en-GB"/>
        </w:rPr>
        <w:t xml:space="preserve"> (</w:t>
      </w:r>
      <w:proofErr w:type="spellStart"/>
      <w:r w:rsidR="003E647E" w:rsidRPr="00D7217C">
        <w:rPr>
          <w:rFonts w:cs="Times New Roman"/>
          <w:szCs w:val="24"/>
          <w:lang w:val="en-GB"/>
        </w:rPr>
        <w:t>Pateli</w:t>
      </w:r>
      <w:proofErr w:type="spellEnd"/>
      <w:r w:rsidR="003E647E" w:rsidRPr="00D7217C">
        <w:rPr>
          <w:rFonts w:cs="Times New Roman"/>
          <w:szCs w:val="24"/>
          <w:lang w:val="en-GB"/>
        </w:rPr>
        <w:t xml:space="preserve"> et al. 2020)</w:t>
      </w:r>
      <w:r w:rsidRPr="00D7217C">
        <w:rPr>
          <w:rFonts w:cs="Times New Roman"/>
          <w:szCs w:val="24"/>
          <w:lang w:val="en-GB"/>
        </w:rPr>
        <w:t>.</w:t>
      </w:r>
    </w:p>
    <w:p w14:paraId="11BD1FD7" w14:textId="1617364E" w:rsidR="003C47B9" w:rsidRPr="00D7217C" w:rsidRDefault="003C47B9" w:rsidP="00CA78FD">
      <w:pPr>
        <w:pStyle w:val="Heading3"/>
      </w:pPr>
      <w:bookmarkStart w:id="8" w:name="_Toc158037211"/>
      <w:r w:rsidRPr="00D7217C">
        <w:t>Political Factors</w:t>
      </w:r>
      <w:bookmarkEnd w:id="8"/>
    </w:p>
    <w:p w14:paraId="577130DD" w14:textId="3BCBFCA3" w:rsidR="003C47B9" w:rsidRPr="00D7217C" w:rsidRDefault="003C47B9" w:rsidP="003C47B9">
      <w:pPr>
        <w:rPr>
          <w:rFonts w:cs="Times New Roman"/>
          <w:szCs w:val="24"/>
          <w:lang w:val="en-GB"/>
        </w:rPr>
      </w:pPr>
      <w:r w:rsidRPr="00D7217C">
        <w:rPr>
          <w:rFonts w:cs="Times New Roman"/>
          <w:szCs w:val="24"/>
          <w:lang w:val="en-GB"/>
        </w:rPr>
        <w:t xml:space="preserve">The bureaucracy and red tape common in Greece </w:t>
      </w:r>
      <w:r w:rsidR="00511DC3" w:rsidRPr="00D7217C">
        <w:rPr>
          <w:rFonts w:cs="Times New Roman"/>
          <w:szCs w:val="24"/>
          <w:lang w:val="en-GB"/>
        </w:rPr>
        <w:t>pose</w:t>
      </w:r>
      <w:r w:rsidRPr="00D7217C">
        <w:rPr>
          <w:rFonts w:cs="Times New Roman"/>
          <w:szCs w:val="24"/>
          <w:lang w:val="en-GB"/>
        </w:rPr>
        <w:t xml:space="preserve"> challenges when it comes to permitting renovations or hiring foreign workers to upgrade the property. Navigating regulations, visas, and immigration issues adds substantial </w:t>
      </w:r>
      <w:r w:rsidR="0057444F">
        <w:rPr>
          <w:rFonts w:cs="Times New Roman"/>
          <w:szCs w:val="24"/>
          <w:lang w:val="en-GB"/>
        </w:rPr>
        <w:t>costs</w:t>
      </w:r>
      <w:r w:rsidRPr="00D7217C">
        <w:rPr>
          <w:rFonts w:cs="Times New Roman"/>
          <w:szCs w:val="24"/>
          <w:lang w:val="en-GB"/>
        </w:rPr>
        <w:t xml:space="preserve"> and delays to any major resort enhancements</w:t>
      </w:r>
      <w:r w:rsidR="00D669C0" w:rsidRPr="00D7217C">
        <w:rPr>
          <w:rFonts w:cs="Times New Roman"/>
          <w:szCs w:val="24"/>
          <w:lang w:val="en-GB"/>
        </w:rPr>
        <w:t xml:space="preserve"> (Maris et al. 2022)</w:t>
      </w:r>
      <w:r w:rsidRPr="00D7217C">
        <w:rPr>
          <w:rFonts w:cs="Times New Roman"/>
          <w:szCs w:val="24"/>
          <w:lang w:val="en-GB"/>
        </w:rPr>
        <w:t xml:space="preserve">. Policies </w:t>
      </w:r>
      <w:r w:rsidR="00431AA5">
        <w:rPr>
          <w:rFonts w:cs="Times New Roman"/>
          <w:szCs w:val="24"/>
          <w:lang w:val="en-GB"/>
        </w:rPr>
        <w:t>favouring</w:t>
      </w:r>
      <w:r w:rsidRPr="00D7217C">
        <w:rPr>
          <w:rFonts w:cs="Times New Roman"/>
          <w:szCs w:val="24"/>
          <w:lang w:val="en-GB"/>
        </w:rPr>
        <w:t xml:space="preserve"> hiring Greek and EU workers also result in an inconsistent, unreliable local staff pool. The political climate discourages investment from abroad and causes headaches for foreign </w:t>
      </w:r>
      <w:r w:rsidR="0057444F">
        <w:rPr>
          <w:rFonts w:cs="Times New Roman"/>
          <w:szCs w:val="24"/>
          <w:lang w:val="en-GB"/>
        </w:rPr>
        <w:t>owners</w:t>
      </w:r>
      <w:r w:rsidR="00A2167D" w:rsidRPr="00D7217C">
        <w:rPr>
          <w:rFonts w:cs="Times New Roman"/>
          <w:szCs w:val="24"/>
          <w:lang w:val="en-GB"/>
        </w:rPr>
        <w:t xml:space="preserve"> (Schack et al. 2021)</w:t>
      </w:r>
      <w:r w:rsidRPr="00D7217C">
        <w:rPr>
          <w:rFonts w:cs="Times New Roman"/>
          <w:szCs w:val="24"/>
          <w:lang w:val="en-GB"/>
        </w:rPr>
        <w:t>.</w:t>
      </w:r>
    </w:p>
    <w:p w14:paraId="57C08FD4" w14:textId="138B19A4" w:rsidR="003C47B9" w:rsidRPr="00D7217C" w:rsidRDefault="003C47B9" w:rsidP="00CA78FD">
      <w:pPr>
        <w:pStyle w:val="Heading3"/>
      </w:pPr>
      <w:bookmarkStart w:id="9" w:name="_Toc158037212"/>
      <w:r w:rsidRPr="00D7217C">
        <w:t>Legislative Factors</w:t>
      </w:r>
      <w:bookmarkEnd w:id="9"/>
    </w:p>
    <w:p w14:paraId="5B8045E2" w14:textId="238D9226" w:rsidR="003C47B9" w:rsidRPr="00D7217C" w:rsidRDefault="003C47B9" w:rsidP="003C47B9">
      <w:pPr>
        <w:rPr>
          <w:rFonts w:cs="Times New Roman"/>
          <w:szCs w:val="24"/>
          <w:lang w:val="en-GB"/>
        </w:rPr>
      </w:pPr>
      <w:r w:rsidRPr="00D7217C">
        <w:rPr>
          <w:rFonts w:cs="Times New Roman"/>
          <w:szCs w:val="24"/>
          <w:lang w:val="en-GB"/>
        </w:rPr>
        <w:t>The Azure Paradise is constrained by zoning laws that prevent any major expansions to increase room count or add significant amenities. Building codes and regulations governing historical sites also require maintaining the traditional Cycladic architectural style, limiting opportunities to redesign and moderni</w:t>
      </w:r>
      <w:r w:rsidR="00511DC3" w:rsidRPr="00D7217C">
        <w:rPr>
          <w:rFonts w:cs="Times New Roman"/>
          <w:szCs w:val="24"/>
          <w:lang w:val="en-GB"/>
        </w:rPr>
        <w:t>s</w:t>
      </w:r>
      <w:r w:rsidRPr="00D7217C">
        <w:rPr>
          <w:rFonts w:cs="Times New Roman"/>
          <w:szCs w:val="24"/>
          <w:lang w:val="en-GB"/>
        </w:rPr>
        <w:t>e the appearance and layout of the property</w:t>
      </w:r>
      <w:r w:rsidR="00F9504F" w:rsidRPr="00D7217C">
        <w:rPr>
          <w:rFonts w:cs="Times New Roman"/>
          <w:szCs w:val="24"/>
          <w:lang w:val="en-GB"/>
        </w:rPr>
        <w:t xml:space="preserve"> (</w:t>
      </w:r>
      <w:proofErr w:type="spellStart"/>
      <w:r w:rsidR="00F9504F" w:rsidRPr="00D7217C">
        <w:rPr>
          <w:rFonts w:cs="Times New Roman"/>
          <w:szCs w:val="24"/>
          <w:lang w:val="en-GB"/>
        </w:rPr>
        <w:t>Mamatzakis</w:t>
      </w:r>
      <w:proofErr w:type="spellEnd"/>
      <w:r w:rsidR="00F9504F" w:rsidRPr="00D7217C">
        <w:rPr>
          <w:rFonts w:cs="Times New Roman"/>
          <w:szCs w:val="24"/>
          <w:lang w:val="en-GB"/>
        </w:rPr>
        <w:t xml:space="preserve"> et al. 2023)</w:t>
      </w:r>
      <w:r w:rsidRPr="00D7217C">
        <w:rPr>
          <w:rFonts w:cs="Times New Roman"/>
          <w:szCs w:val="24"/>
          <w:lang w:val="en-GB"/>
        </w:rPr>
        <w:t xml:space="preserve">. </w:t>
      </w:r>
      <w:r w:rsidR="00412AC3" w:rsidRPr="00D7217C">
        <w:rPr>
          <w:rFonts w:cs="Times New Roman"/>
          <w:szCs w:val="24"/>
          <w:lang w:val="en-GB"/>
        </w:rPr>
        <w:t>Furthermore, r</w:t>
      </w:r>
      <w:r w:rsidRPr="00D7217C">
        <w:rPr>
          <w:rFonts w:cs="Times New Roman"/>
          <w:szCs w:val="24"/>
          <w:lang w:val="en-GB"/>
        </w:rPr>
        <w:t>ules protecting viewsheds, dictating materials usage, and governing proximity to ancient sites are extremely strict. Navigating the dense web of legal and regulatory constraints will require creative compromises and ingenuity when conceptuali</w:t>
      </w:r>
      <w:r w:rsidR="003E48A1" w:rsidRPr="00D7217C">
        <w:rPr>
          <w:rFonts w:cs="Times New Roman"/>
          <w:szCs w:val="24"/>
          <w:lang w:val="en-GB"/>
        </w:rPr>
        <w:t>s</w:t>
      </w:r>
      <w:r w:rsidRPr="00D7217C">
        <w:rPr>
          <w:rFonts w:cs="Times New Roman"/>
          <w:szCs w:val="24"/>
          <w:lang w:val="en-GB"/>
        </w:rPr>
        <w:t>ing renovations</w:t>
      </w:r>
      <w:r w:rsidR="0041523D" w:rsidRPr="00D7217C">
        <w:rPr>
          <w:rFonts w:cs="Times New Roman"/>
          <w:szCs w:val="24"/>
          <w:lang w:val="en-GB"/>
        </w:rPr>
        <w:t xml:space="preserve"> (</w:t>
      </w:r>
      <w:proofErr w:type="spellStart"/>
      <w:r w:rsidR="0041523D" w:rsidRPr="00D7217C">
        <w:rPr>
          <w:rFonts w:cs="Times New Roman"/>
          <w:szCs w:val="24"/>
          <w:lang w:val="en-GB"/>
        </w:rPr>
        <w:t>Vlami</w:t>
      </w:r>
      <w:proofErr w:type="spellEnd"/>
      <w:r w:rsidR="0041523D" w:rsidRPr="00D7217C">
        <w:rPr>
          <w:rFonts w:cs="Times New Roman"/>
          <w:szCs w:val="24"/>
          <w:lang w:val="en-GB"/>
        </w:rPr>
        <w:t>, 2020)</w:t>
      </w:r>
      <w:r w:rsidRPr="00D7217C">
        <w:rPr>
          <w:rFonts w:cs="Times New Roman"/>
          <w:szCs w:val="24"/>
          <w:lang w:val="en-GB"/>
        </w:rPr>
        <w:t>.</w:t>
      </w:r>
    </w:p>
    <w:p w14:paraId="09374903" w14:textId="77777777" w:rsidR="0041523D" w:rsidRPr="00D7217C" w:rsidRDefault="0041523D">
      <w:pPr>
        <w:spacing w:after="160" w:line="259" w:lineRule="auto"/>
        <w:ind w:firstLine="0"/>
        <w:jc w:val="left"/>
        <w:rPr>
          <w:rFonts w:eastAsiaTheme="majorEastAsia" w:cs="Times New Roman"/>
          <w:szCs w:val="24"/>
          <w:lang w:val="en-GB"/>
        </w:rPr>
      </w:pPr>
      <w:bookmarkStart w:id="10" w:name="_Toc158037213"/>
      <w:r w:rsidRPr="00D7217C">
        <w:rPr>
          <w:rFonts w:cs="Times New Roman"/>
          <w:szCs w:val="24"/>
          <w:lang w:val="en-GB"/>
        </w:rPr>
        <w:br w:type="page"/>
      </w:r>
    </w:p>
    <w:p w14:paraId="723F3D19" w14:textId="092C72A8" w:rsidR="003C47B9" w:rsidRPr="00D7217C" w:rsidRDefault="003C47B9" w:rsidP="00CA78FD">
      <w:pPr>
        <w:pStyle w:val="Heading3"/>
      </w:pPr>
      <w:r w:rsidRPr="00D7217C">
        <w:lastRenderedPageBreak/>
        <w:t>Ethical Factors</w:t>
      </w:r>
      <w:bookmarkEnd w:id="10"/>
    </w:p>
    <w:p w14:paraId="4F20B957" w14:textId="3F8C1813" w:rsidR="003C47B9" w:rsidRPr="00D7217C" w:rsidRDefault="003C47B9" w:rsidP="003C47B9">
      <w:pPr>
        <w:rPr>
          <w:rFonts w:cs="Times New Roman"/>
          <w:szCs w:val="24"/>
          <w:lang w:val="en-GB"/>
        </w:rPr>
      </w:pPr>
      <w:r w:rsidRPr="00D7217C">
        <w:rPr>
          <w:rFonts w:cs="Times New Roman"/>
          <w:szCs w:val="24"/>
          <w:lang w:val="en-GB"/>
        </w:rPr>
        <w:t xml:space="preserve">The Azure Paradise reportedly underpays staff compared to similar luxury hotels in Greece and provides minimal training, leading to chronically low employee retention and engagement. High turnover, absenteeism, and </w:t>
      </w:r>
      <w:proofErr w:type="spellStart"/>
      <w:r w:rsidR="003849EA">
        <w:rPr>
          <w:rFonts w:cs="Times New Roman"/>
          <w:szCs w:val="24"/>
          <w:lang w:val="en-GB"/>
        </w:rPr>
        <w:t>lackluster</w:t>
      </w:r>
      <w:proofErr w:type="spellEnd"/>
      <w:r w:rsidRPr="00D7217C">
        <w:rPr>
          <w:rFonts w:cs="Times New Roman"/>
          <w:szCs w:val="24"/>
          <w:lang w:val="en-GB"/>
        </w:rPr>
        <w:t xml:space="preserve"> service stem from the resort's unethical </w:t>
      </w:r>
      <w:r w:rsidR="00FD23D0" w:rsidRPr="00D7217C">
        <w:rPr>
          <w:rFonts w:cs="Times New Roman"/>
          <w:szCs w:val="24"/>
          <w:lang w:val="en-GB"/>
        </w:rPr>
        <w:t>labour</w:t>
      </w:r>
      <w:r w:rsidRPr="00D7217C">
        <w:rPr>
          <w:rFonts w:cs="Times New Roman"/>
          <w:szCs w:val="24"/>
          <w:lang w:val="en-GB"/>
        </w:rPr>
        <w:t xml:space="preserve"> practices, which damage employee morale, </w:t>
      </w:r>
      <w:r w:rsidR="00047E26">
        <w:rPr>
          <w:rFonts w:cs="Times New Roman"/>
          <w:szCs w:val="24"/>
          <w:lang w:val="en-GB"/>
        </w:rPr>
        <w:t>well-being</w:t>
      </w:r>
      <w:r w:rsidRPr="00D7217C">
        <w:rPr>
          <w:rFonts w:cs="Times New Roman"/>
          <w:szCs w:val="24"/>
          <w:lang w:val="en-GB"/>
        </w:rPr>
        <w:t>, and performance</w:t>
      </w:r>
      <w:r w:rsidR="00027828" w:rsidRPr="00D7217C">
        <w:rPr>
          <w:rFonts w:cs="Times New Roman"/>
          <w:szCs w:val="24"/>
          <w:lang w:val="en-GB"/>
        </w:rPr>
        <w:t xml:space="preserve"> (Farmaki et al. 2022)</w:t>
      </w:r>
      <w:r w:rsidRPr="00D7217C">
        <w:rPr>
          <w:rFonts w:cs="Times New Roman"/>
          <w:szCs w:val="24"/>
          <w:lang w:val="en-GB"/>
        </w:rPr>
        <w:t xml:space="preserve">. To build a service culture on par with competitors, The Azure Paradise </w:t>
      </w:r>
      <w:r w:rsidR="00FD23D0" w:rsidRPr="00D7217C">
        <w:rPr>
          <w:rFonts w:cs="Times New Roman"/>
          <w:szCs w:val="24"/>
          <w:lang w:val="en-GB"/>
        </w:rPr>
        <w:t>will</w:t>
      </w:r>
      <w:r w:rsidRPr="00D7217C">
        <w:rPr>
          <w:rFonts w:cs="Times New Roman"/>
          <w:szCs w:val="24"/>
          <w:lang w:val="en-GB"/>
        </w:rPr>
        <w:t xml:space="preserve"> need to significantly enhance compensation, benefits, training, and advancement opportunities to attract, retain</w:t>
      </w:r>
      <w:r w:rsidR="00047E26">
        <w:rPr>
          <w:rFonts w:cs="Times New Roman"/>
          <w:szCs w:val="24"/>
          <w:lang w:val="en-GB"/>
        </w:rPr>
        <w:t>,</w:t>
      </w:r>
      <w:r w:rsidRPr="00D7217C">
        <w:rPr>
          <w:rFonts w:cs="Times New Roman"/>
          <w:szCs w:val="24"/>
          <w:lang w:val="en-GB"/>
        </w:rPr>
        <w:t xml:space="preserve"> and motivate exceptional staff</w:t>
      </w:r>
      <w:r w:rsidR="00DD1F4F" w:rsidRPr="00D7217C">
        <w:rPr>
          <w:rFonts w:cs="Times New Roman"/>
          <w:szCs w:val="24"/>
          <w:lang w:val="en-GB"/>
        </w:rPr>
        <w:t xml:space="preserve"> (Apostolakis et al. 2022)</w:t>
      </w:r>
      <w:r w:rsidRPr="00D7217C">
        <w:rPr>
          <w:rFonts w:cs="Times New Roman"/>
          <w:szCs w:val="24"/>
          <w:lang w:val="en-GB"/>
        </w:rPr>
        <w:t>.</w:t>
      </w:r>
    </w:p>
    <w:p w14:paraId="1D100CFC" w14:textId="16B3DBF3" w:rsidR="003C47B9" w:rsidRPr="00D7217C" w:rsidRDefault="003C47B9" w:rsidP="00CA78FD">
      <w:pPr>
        <w:pStyle w:val="Heading3"/>
      </w:pPr>
      <w:bookmarkStart w:id="11" w:name="_Toc158037214"/>
      <w:r w:rsidRPr="00D7217C">
        <w:t>Demographic Factors</w:t>
      </w:r>
      <w:bookmarkEnd w:id="11"/>
    </w:p>
    <w:p w14:paraId="5C496F3B" w14:textId="5300C3A3" w:rsidR="00ED060F" w:rsidRPr="00D7217C" w:rsidRDefault="003C47B9" w:rsidP="003C47B9">
      <w:pPr>
        <w:rPr>
          <w:rFonts w:cs="Times New Roman"/>
          <w:szCs w:val="24"/>
          <w:lang w:val="en-GB"/>
        </w:rPr>
      </w:pPr>
      <w:r w:rsidRPr="00D7217C">
        <w:rPr>
          <w:rFonts w:cs="Times New Roman"/>
          <w:szCs w:val="24"/>
          <w:lang w:val="en-GB"/>
        </w:rPr>
        <w:t xml:space="preserve">Greece's aging population and declining birth rate limit the available </w:t>
      </w:r>
      <w:r w:rsidR="00F879AA" w:rsidRPr="00D7217C">
        <w:rPr>
          <w:rFonts w:cs="Times New Roman"/>
          <w:szCs w:val="24"/>
          <w:lang w:val="en-GB"/>
        </w:rPr>
        <w:t>labour</w:t>
      </w:r>
      <w:r w:rsidRPr="00D7217C">
        <w:rPr>
          <w:rFonts w:cs="Times New Roman"/>
          <w:szCs w:val="24"/>
          <w:lang w:val="en-GB"/>
        </w:rPr>
        <w:t xml:space="preserve"> pool for The Azure Paradise, especially on the island of Santorini which trends older. </w:t>
      </w:r>
      <w:r w:rsidR="00963A74" w:rsidRPr="00D7217C">
        <w:rPr>
          <w:rFonts w:cs="Times New Roman"/>
          <w:szCs w:val="24"/>
          <w:lang w:val="en-GB"/>
        </w:rPr>
        <w:t>Likewise, y</w:t>
      </w:r>
      <w:r w:rsidR="00F225C2" w:rsidRPr="00D7217C">
        <w:rPr>
          <w:rFonts w:cs="Times New Roman"/>
          <w:szCs w:val="24"/>
          <w:lang w:val="en-GB"/>
        </w:rPr>
        <w:t>ounger</w:t>
      </w:r>
      <w:r w:rsidRPr="00D7217C">
        <w:rPr>
          <w:rFonts w:cs="Times New Roman"/>
          <w:szCs w:val="24"/>
          <w:lang w:val="en-GB"/>
        </w:rPr>
        <w:t xml:space="preserve"> Greek </w:t>
      </w:r>
      <w:r w:rsidR="0007747F" w:rsidRPr="00D7217C">
        <w:rPr>
          <w:rFonts w:cs="Times New Roman"/>
          <w:szCs w:val="24"/>
          <w:lang w:val="en-GB"/>
        </w:rPr>
        <w:t>employees</w:t>
      </w:r>
      <w:r w:rsidRPr="00D7217C">
        <w:rPr>
          <w:rFonts w:cs="Times New Roman"/>
          <w:szCs w:val="24"/>
          <w:lang w:val="en-GB"/>
        </w:rPr>
        <w:t xml:space="preserve"> flock to cities like Athens for higher-paying jobs or opportunities to advance their careers</w:t>
      </w:r>
      <w:r w:rsidR="006A0179" w:rsidRPr="00D7217C">
        <w:rPr>
          <w:rFonts w:cs="Times New Roman"/>
          <w:szCs w:val="24"/>
          <w:lang w:val="en-GB"/>
        </w:rPr>
        <w:t xml:space="preserve"> (</w:t>
      </w:r>
      <w:proofErr w:type="spellStart"/>
      <w:r w:rsidR="006A0179" w:rsidRPr="00D7217C">
        <w:rPr>
          <w:rFonts w:cs="Times New Roman"/>
          <w:szCs w:val="24"/>
          <w:lang w:val="en-GB"/>
        </w:rPr>
        <w:t>Yakavenka</w:t>
      </w:r>
      <w:proofErr w:type="spellEnd"/>
      <w:r w:rsidR="006A0179" w:rsidRPr="00D7217C">
        <w:rPr>
          <w:rFonts w:cs="Times New Roman"/>
          <w:szCs w:val="24"/>
          <w:lang w:val="en-GB"/>
        </w:rPr>
        <w:t xml:space="preserve"> et al. 2022)</w:t>
      </w:r>
      <w:r w:rsidRPr="00D7217C">
        <w:rPr>
          <w:rFonts w:cs="Times New Roman"/>
          <w:szCs w:val="24"/>
          <w:lang w:val="en-GB"/>
        </w:rPr>
        <w:t xml:space="preserve">. The seasonal workforce available locally is small and unreliable. Ongoing hiring challenges lead to severe understaffing. To widen the </w:t>
      </w:r>
      <w:r w:rsidR="00301C32" w:rsidRPr="00D7217C">
        <w:rPr>
          <w:rFonts w:cs="Times New Roman"/>
          <w:szCs w:val="24"/>
          <w:lang w:val="en-GB"/>
        </w:rPr>
        <w:t>labour</w:t>
      </w:r>
      <w:r w:rsidRPr="00D7217C">
        <w:rPr>
          <w:rFonts w:cs="Times New Roman"/>
          <w:szCs w:val="24"/>
          <w:lang w:val="en-GB"/>
        </w:rPr>
        <w:t xml:space="preserve"> pool, the resort could target students </w:t>
      </w:r>
      <w:r w:rsidR="00301C32" w:rsidRPr="00D7217C">
        <w:rPr>
          <w:rFonts w:cs="Times New Roman"/>
          <w:szCs w:val="24"/>
          <w:lang w:val="en-GB"/>
        </w:rPr>
        <w:t>looking for</w:t>
      </w:r>
      <w:r w:rsidRPr="00D7217C">
        <w:rPr>
          <w:rFonts w:cs="Times New Roman"/>
          <w:szCs w:val="24"/>
          <w:lang w:val="en-GB"/>
        </w:rPr>
        <w:t xml:space="preserve"> jobs and flexible retirees interested in part-time work. Innovative recruiting is needed to find qualified </w:t>
      </w:r>
      <w:r w:rsidR="00D72702" w:rsidRPr="00D7217C">
        <w:rPr>
          <w:rFonts w:cs="Times New Roman"/>
          <w:szCs w:val="24"/>
          <w:lang w:val="en-GB"/>
        </w:rPr>
        <w:t>employees (</w:t>
      </w:r>
      <w:proofErr w:type="spellStart"/>
      <w:r w:rsidR="00D72702" w:rsidRPr="00D7217C">
        <w:rPr>
          <w:rFonts w:cs="Times New Roman"/>
          <w:szCs w:val="24"/>
          <w:lang w:val="en-GB"/>
        </w:rPr>
        <w:t>Tartani</w:t>
      </w:r>
      <w:proofErr w:type="spellEnd"/>
      <w:r w:rsidR="00D72702" w:rsidRPr="00D7217C">
        <w:rPr>
          <w:rFonts w:cs="Times New Roman"/>
          <w:szCs w:val="24"/>
          <w:lang w:val="en-GB"/>
        </w:rPr>
        <w:t>, 2023)</w:t>
      </w:r>
      <w:r w:rsidRPr="00D7217C">
        <w:rPr>
          <w:rFonts w:cs="Times New Roman"/>
          <w:szCs w:val="24"/>
          <w:lang w:val="en-GB"/>
        </w:rPr>
        <w:t>.</w:t>
      </w:r>
    </w:p>
    <w:p w14:paraId="6E194AAC" w14:textId="279ACDA8" w:rsidR="00925F24" w:rsidRPr="00274852" w:rsidRDefault="00ED060F" w:rsidP="00274852">
      <w:pPr>
        <w:pStyle w:val="Heading2"/>
      </w:pPr>
      <w:bookmarkStart w:id="12" w:name="_Toc158037215"/>
      <w:r w:rsidRPr="00274852">
        <w:t>SOAR</w:t>
      </w:r>
      <w:r w:rsidR="00354786" w:rsidRPr="00274852">
        <w:t xml:space="preserve"> Framework</w:t>
      </w:r>
      <w:bookmarkEnd w:id="12"/>
    </w:p>
    <w:p w14:paraId="5471FE56" w14:textId="2F743FBA" w:rsidR="00ED060F" w:rsidRPr="00D7217C" w:rsidRDefault="00ED060F" w:rsidP="00CA78FD">
      <w:pPr>
        <w:pStyle w:val="Heading3"/>
      </w:pPr>
      <w:bookmarkStart w:id="13" w:name="_Toc158037216"/>
      <w:r w:rsidRPr="00D7217C">
        <w:t>Strengths</w:t>
      </w:r>
      <w:bookmarkEnd w:id="13"/>
    </w:p>
    <w:p w14:paraId="3DC30B33" w14:textId="4A553892" w:rsidR="00ED060F" w:rsidRPr="00D7217C" w:rsidRDefault="00ED060F" w:rsidP="00ED060F">
      <w:pPr>
        <w:rPr>
          <w:rFonts w:cs="Times New Roman"/>
          <w:szCs w:val="24"/>
          <w:lang w:val="en-GB"/>
        </w:rPr>
      </w:pPr>
      <w:r w:rsidRPr="00D7217C">
        <w:rPr>
          <w:rFonts w:cs="Times New Roman"/>
          <w:szCs w:val="24"/>
          <w:lang w:val="en-GB"/>
        </w:rPr>
        <w:t xml:space="preserve">Despite needing major upgrades, The Azure Paradise possesses core strengths to build upon. Its cliffside caldera location provides </w:t>
      </w:r>
      <w:r w:rsidR="007F2E73">
        <w:rPr>
          <w:rFonts w:cs="Times New Roman"/>
          <w:szCs w:val="24"/>
          <w:lang w:val="en-GB"/>
        </w:rPr>
        <w:t>breathtaking</w:t>
      </w:r>
      <w:r w:rsidRPr="00D7217C">
        <w:rPr>
          <w:rFonts w:cs="Times New Roman"/>
          <w:szCs w:val="24"/>
          <w:lang w:val="en-GB"/>
        </w:rPr>
        <w:t xml:space="preserve"> 270-degree views and famed Santorini sunsets. The Cycladic architecture and whitewashed exterior seamlessly match the island aesthetic. The resort is positioned in quaint Akrotiri village, providing a taste of local culture away from crowded tourist </w:t>
      </w:r>
      <w:r w:rsidR="006C397F" w:rsidRPr="00D7217C">
        <w:rPr>
          <w:rFonts w:cs="Times New Roman"/>
          <w:szCs w:val="24"/>
          <w:lang w:val="en-GB"/>
        </w:rPr>
        <w:t>centres</w:t>
      </w:r>
      <w:r w:rsidR="00D05069" w:rsidRPr="00D7217C">
        <w:rPr>
          <w:rFonts w:cs="Times New Roman"/>
          <w:szCs w:val="24"/>
          <w:lang w:val="en-GB"/>
        </w:rPr>
        <w:t>, similar strengths are also echoed by</w:t>
      </w:r>
      <w:r w:rsidR="00D72702" w:rsidRPr="00D7217C">
        <w:rPr>
          <w:rFonts w:cs="Times New Roman"/>
          <w:szCs w:val="24"/>
          <w:lang w:val="en-GB"/>
        </w:rPr>
        <w:t xml:space="preserve"> (</w:t>
      </w:r>
      <w:proofErr w:type="spellStart"/>
      <w:r w:rsidR="00D72702" w:rsidRPr="00D7217C">
        <w:rPr>
          <w:rFonts w:cs="Times New Roman"/>
          <w:szCs w:val="24"/>
          <w:lang w:val="en-GB"/>
        </w:rPr>
        <w:t>Solakis</w:t>
      </w:r>
      <w:proofErr w:type="spellEnd"/>
      <w:r w:rsidR="00D72702" w:rsidRPr="00D7217C">
        <w:rPr>
          <w:rFonts w:cs="Times New Roman"/>
          <w:szCs w:val="24"/>
          <w:lang w:val="en-GB"/>
        </w:rPr>
        <w:t xml:space="preserve"> et al. 2017)</w:t>
      </w:r>
      <w:r w:rsidRPr="00D7217C">
        <w:rPr>
          <w:rFonts w:cs="Times New Roman"/>
          <w:szCs w:val="24"/>
          <w:lang w:val="en-GB"/>
        </w:rPr>
        <w:t>. Guests praise the warm, attentive service and family-run feel. The Paradise Restaurant, though dated, serves fresh Greek cuisine featuring local ingredients. The hotel has a substantial repeat guest base who view the property like a second home after decades of visits</w:t>
      </w:r>
      <w:r w:rsidR="00EC1F33" w:rsidRPr="00D7217C">
        <w:rPr>
          <w:rFonts w:cs="Times New Roman"/>
          <w:szCs w:val="24"/>
          <w:lang w:val="en-GB"/>
        </w:rPr>
        <w:t>, also supported by (Belias et al. 2019)</w:t>
      </w:r>
      <w:r w:rsidRPr="00D7217C">
        <w:rPr>
          <w:rFonts w:cs="Times New Roman"/>
          <w:szCs w:val="24"/>
          <w:lang w:val="en-GB"/>
        </w:rPr>
        <w:t>. Finally, the ownership is committed to protecting employees during renovations and reinventing the resort.</w:t>
      </w:r>
    </w:p>
    <w:p w14:paraId="4E94FABE" w14:textId="77777777" w:rsidR="005301AC" w:rsidRPr="00D7217C" w:rsidRDefault="005301AC">
      <w:pPr>
        <w:spacing w:after="160" w:line="259" w:lineRule="auto"/>
        <w:ind w:firstLine="0"/>
        <w:jc w:val="left"/>
        <w:rPr>
          <w:rFonts w:eastAsiaTheme="majorEastAsia" w:cs="Times New Roman"/>
          <w:szCs w:val="24"/>
          <w:lang w:val="en-GB"/>
        </w:rPr>
      </w:pPr>
      <w:bookmarkStart w:id="14" w:name="_Toc158037217"/>
      <w:r w:rsidRPr="00D7217C">
        <w:rPr>
          <w:rFonts w:cs="Times New Roman"/>
          <w:szCs w:val="24"/>
          <w:lang w:val="en-GB"/>
        </w:rPr>
        <w:br w:type="page"/>
      </w:r>
    </w:p>
    <w:p w14:paraId="2B1F37E1" w14:textId="48F7340F" w:rsidR="00ED060F" w:rsidRPr="00D7217C" w:rsidRDefault="00ED060F" w:rsidP="00CA78FD">
      <w:pPr>
        <w:pStyle w:val="Heading3"/>
      </w:pPr>
      <w:r w:rsidRPr="00D7217C">
        <w:lastRenderedPageBreak/>
        <w:t>Opportunities</w:t>
      </w:r>
      <w:bookmarkEnd w:id="14"/>
    </w:p>
    <w:p w14:paraId="5A8BDFC5" w14:textId="1E107D90" w:rsidR="00ED060F" w:rsidRPr="00D7217C" w:rsidRDefault="00ED060F" w:rsidP="00ED060F">
      <w:pPr>
        <w:rPr>
          <w:rFonts w:cs="Times New Roman"/>
          <w:szCs w:val="24"/>
          <w:lang w:val="en-GB"/>
        </w:rPr>
      </w:pPr>
      <w:r w:rsidRPr="00D7217C">
        <w:rPr>
          <w:rFonts w:cs="Times New Roman"/>
          <w:szCs w:val="24"/>
          <w:lang w:val="en-GB"/>
        </w:rPr>
        <w:t xml:space="preserve">Upgrading outdated facilities, expanding marketing, and strategic partnerships present opportunities. </w:t>
      </w:r>
      <w:r w:rsidR="006C397F" w:rsidRPr="00D7217C">
        <w:rPr>
          <w:rFonts w:cs="Times New Roman"/>
          <w:szCs w:val="24"/>
          <w:lang w:val="en-GB"/>
        </w:rPr>
        <w:t>Likewise, r</w:t>
      </w:r>
      <w:r w:rsidRPr="00D7217C">
        <w:rPr>
          <w:rFonts w:cs="Times New Roman"/>
          <w:szCs w:val="24"/>
          <w:lang w:val="en-GB"/>
        </w:rPr>
        <w:t>enovating rooms, adding a spa, enhancing dining, and building a boutique shop on-site could attract new guests</w:t>
      </w:r>
      <w:r w:rsidR="002857A3" w:rsidRPr="00D7217C">
        <w:rPr>
          <w:rFonts w:cs="Times New Roman"/>
          <w:szCs w:val="24"/>
          <w:lang w:val="en-GB"/>
        </w:rPr>
        <w:t xml:space="preserve"> (</w:t>
      </w:r>
      <w:proofErr w:type="spellStart"/>
      <w:r w:rsidR="002857A3" w:rsidRPr="00D7217C">
        <w:rPr>
          <w:rFonts w:cs="Times New Roman"/>
          <w:szCs w:val="24"/>
          <w:lang w:val="en-GB"/>
        </w:rPr>
        <w:t>Ziskos</w:t>
      </w:r>
      <w:proofErr w:type="spellEnd"/>
      <w:r w:rsidR="002857A3" w:rsidRPr="00D7217C">
        <w:rPr>
          <w:rFonts w:cs="Times New Roman"/>
          <w:szCs w:val="24"/>
          <w:lang w:val="en-GB"/>
        </w:rPr>
        <w:t>, 2019)</w:t>
      </w:r>
      <w:r w:rsidRPr="00D7217C">
        <w:rPr>
          <w:rFonts w:cs="Times New Roman"/>
          <w:szCs w:val="24"/>
          <w:lang w:val="en-GB"/>
        </w:rPr>
        <w:t>. Photographing spectacular views, floor-to-ceiling windows, and modern design allows showcasing the property on Instagram to reach younger audiences. Wedding, culinary, and wellness packages appeal to diverse segments. Partnerships with local wineries, restaurants, boat tours, and attractions can provide bespoke guest experiences outside the resort</w:t>
      </w:r>
      <w:r w:rsidR="00BB212C" w:rsidRPr="00D7217C">
        <w:rPr>
          <w:rFonts w:cs="Times New Roman"/>
          <w:szCs w:val="24"/>
          <w:lang w:val="en-GB"/>
        </w:rPr>
        <w:t xml:space="preserve"> (Vasiliadis et al. 2019)</w:t>
      </w:r>
      <w:r w:rsidRPr="00D7217C">
        <w:rPr>
          <w:rFonts w:cs="Times New Roman"/>
          <w:szCs w:val="24"/>
          <w:lang w:val="en-GB"/>
        </w:rPr>
        <w:t xml:space="preserve">. </w:t>
      </w:r>
      <w:r w:rsidR="006322BA" w:rsidRPr="00D7217C">
        <w:rPr>
          <w:rFonts w:cs="Times New Roman"/>
          <w:szCs w:val="24"/>
          <w:lang w:val="en-GB"/>
        </w:rPr>
        <w:t>Furthermore,</w:t>
      </w:r>
      <w:r w:rsidRPr="00D7217C">
        <w:rPr>
          <w:rFonts w:cs="Times New Roman"/>
          <w:szCs w:val="24"/>
          <w:lang w:val="en-GB"/>
        </w:rPr>
        <w:t xml:space="preserve"> sustainability initiatives like solar power, water conservation, and farm-to-table dining appeal to eco-conscious </w:t>
      </w:r>
      <w:r w:rsidR="00EE6E86" w:rsidRPr="00D7217C">
        <w:rPr>
          <w:rFonts w:cs="Times New Roman"/>
          <w:szCs w:val="24"/>
          <w:lang w:val="en-GB"/>
        </w:rPr>
        <w:t>travellers</w:t>
      </w:r>
      <w:r w:rsidRPr="00D7217C">
        <w:rPr>
          <w:rFonts w:cs="Times New Roman"/>
          <w:szCs w:val="24"/>
          <w:lang w:val="en-GB"/>
        </w:rPr>
        <w:t>.</w:t>
      </w:r>
    </w:p>
    <w:p w14:paraId="0D5F1F49" w14:textId="7829115C" w:rsidR="00ED060F" w:rsidRPr="00D7217C" w:rsidRDefault="00ED060F" w:rsidP="00CA78FD">
      <w:pPr>
        <w:pStyle w:val="Heading3"/>
      </w:pPr>
      <w:bookmarkStart w:id="15" w:name="_Toc158037218"/>
      <w:r w:rsidRPr="00D7217C">
        <w:t>Aspirations</w:t>
      </w:r>
      <w:bookmarkEnd w:id="15"/>
    </w:p>
    <w:p w14:paraId="0F91A372" w14:textId="0DAA6EB1" w:rsidR="00ED060F" w:rsidRPr="00D7217C" w:rsidRDefault="00ED060F" w:rsidP="00C96BBF">
      <w:pPr>
        <w:rPr>
          <w:rFonts w:cs="Times New Roman"/>
          <w:szCs w:val="24"/>
          <w:lang w:val="en-GB"/>
        </w:rPr>
      </w:pPr>
      <w:r w:rsidRPr="00D7217C">
        <w:rPr>
          <w:rFonts w:cs="Times New Roman"/>
          <w:szCs w:val="24"/>
          <w:lang w:val="en-GB"/>
        </w:rPr>
        <w:t xml:space="preserve">The Azure Paradise aspires to shed its dated reputation and become a modern luxury retreat catering to discerning global </w:t>
      </w:r>
      <w:r w:rsidR="002778F5" w:rsidRPr="00D7217C">
        <w:rPr>
          <w:rFonts w:cs="Times New Roman"/>
          <w:szCs w:val="24"/>
          <w:lang w:val="en-GB"/>
        </w:rPr>
        <w:t>travellers</w:t>
      </w:r>
      <w:r w:rsidRPr="00D7217C">
        <w:rPr>
          <w:rFonts w:cs="Times New Roman"/>
          <w:szCs w:val="24"/>
          <w:lang w:val="en-GB"/>
        </w:rPr>
        <w:t xml:space="preserve"> of all generations. Ideal objectives include achieving 90%+ guest satisfaction ratings, 80%+ repeat visitation, 50% higher ADR vs. current pricing, expanded digital presence and bookings, and nomination for World's Best Awards within 5 years. </w:t>
      </w:r>
      <w:r w:rsidR="002778F5" w:rsidRPr="00D7217C">
        <w:rPr>
          <w:rFonts w:cs="Times New Roman"/>
          <w:szCs w:val="24"/>
          <w:lang w:val="en-GB"/>
        </w:rPr>
        <w:t>Hence, p</w:t>
      </w:r>
      <w:r w:rsidRPr="00D7217C">
        <w:rPr>
          <w:rFonts w:cs="Times New Roman"/>
          <w:szCs w:val="24"/>
          <w:lang w:val="en-GB"/>
        </w:rPr>
        <w:t>roviding genuine Greek hospitality, understated design, privacy, and seamless service are top priorities</w:t>
      </w:r>
      <w:r w:rsidR="00C96BBF" w:rsidRPr="00D7217C">
        <w:rPr>
          <w:rFonts w:cs="Times New Roman"/>
          <w:szCs w:val="24"/>
          <w:lang w:val="en-GB"/>
        </w:rPr>
        <w:t>, also illustrated in (</w:t>
      </w:r>
      <w:proofErr w:type="spellStart"/>
      <w:r w:rsidR="00C96BBF" w:rsidRPr="00D7217C">
        <w:rPr>
          <w:rFonts w:cs="Times New Roman"/>
          <w:szCs w:val="24"/>
          <w:lang w:val="en-GB"/>
        </w:rPr>
        <w:t>Bouranta</w:t>
      </w:r>
      <w:proofErr w:type="spellEnd"/>
      <w:r w:rsidR="00C96BBF" w:rsidRPr="00D7217C">
        <w:rPr>
          <w:rFonts w:cs="Times New Roman"/>
          <w:szCs w:val="24"/>
          <w:lang w:val="en-GB"/>
        </w:rPr>
        <w:t xml:space="preserve"> et al. 2017)</w:t>
      </w:r>
      <w:r w:rsidRPr="00D7217C">
        <w:rPr>
          <w:rFonts w:cs="Times New Roman"/>
          <w:szCs w:val="24"/>
          <w:lang w:val="en-GB"/>
        </w:rPr>
        <w:t>.</w:t>
      </w:r>
    </w:p>
    <w:p w14:paraId="67D72400" w14:textId="75E93B37" w:rsidR="00ED060F" w:rsidRPr="00D7217C" w:rsidRDefault="00ED060F" w:rsidP="00CA78FD">
      <w:pPr>
        <w:pStyle w:val="Heading3"/>
      </w:pPr>
      <w:bookmarkStart w:id="16" w:name="_Toc158037219"/>
      <w:r w:rsidRPr="00D7217C">
        <w:t>Results</w:t>
      </w:r>
      <w:bookmarkEnd w:id="16"/>
    </w:p>
    <w:p w14:paraId="10F49E20" w14:textId="0CED2252" w:rsidR="00ED060F" w:rsidRPr="00D7217C" w:rsidRDefault="00ED060F" w:rsidP="00ED060F">
      <w:pPr>
        <w:rPr>
          <w:rFonts w:cs="Times New Roman"/>
          <w:szCs w:val="24"/>
          <w:lang w:val="en-GB"/>
        </w:rPr>
      </w:pPr>
      <w:r w:rsidRPr="00D7217C">
        <w:rPr>
          <w:rFonts w:cs="Times New Roman"/>
          <w:szCs w:val="24"/>
          <w:lang w:val="en-GB"/>
        </w:rPr>
        <w:t xml:space="preserve">Tangible metrics illustrate room for growth. Current occupancy rates are 65% and ADR is </w:t>
      </w:r>
      <w:r w:rsidR="00C6574D" w:rsidRPr="00D7217C">
        <w:rPr>
          <w:rFonts w:cs="Times New Roman"/>
          <w:szCs w:val="24"/>
          <w:lang w:val="en-GB"/>
        </w:rPr>
        <w:t>2</w:t>
      </w:r>
      <w:r w:rsidRPr="00D7217C">
        <w:rPr>
          <w:rFonts w:cs="Times New Roman"/>
          <w:szCs w:val="24"/>
          <w:lang w:val="en-GB"/>
        </w:rPr>
        <w:t>75</w:t>
      </w:r>
      <w:r w:rsidR="00C6574D" w:rsidRPr="00D7217C">
        <w:rPr>
          <w:rFonts w:cs="Times New Roman"/>
          <w:szCs w:val="24"/>
          <w:lang w:val="en-GB"/>
        </w:rPr>
        <w:t xml:space="preserve"> Euros</w:t>
      </w:r>
      <w:r w:rsidRPr="00D7217C">
        <w:rPr>
          <w:rFonts w:cs="Times New Roman"/>
          <w:szCs w:val="24"/>
          <w:lang w:val="en-GB"/>
        </w:rPr>
        <w:t xml:space="preserve">, below competitors. The Paradise Restaurant is the hotel's only dining option. The spa, gym, and pool are outdated. Guest satisfaction scores average 72% on review sites. </w:t>
      </w:r>
      <w:r w:rsidR="009346F7">
        <w:rPr>
          <w:rFonts w:cs="Times New Roman"/>
          <w:szCs w:val="24"/>
          <w:lang w:val="en-GB"/>
        </w:rPr>
        <w:t>The email</w:t>
      </w:r>
      <w:r w:rsidRPr="00D7217C">
        <w:rPr>
          <w:rFonts w:cs="Times New Roman"/>
          <w:szCs w:val="24"/>
          <w:lang w:val="en-GB"/>
        </w:rPr>
        <w:t xml:space="preserve"> list size is small at 2,500, social media followers are negligible, and 60% of bookings come via phone. Service inconsistencies lead to complaints</w:t>
      </w:r>
      <w:r w:rsidR="00FC17EB" w:rsidRPr="00D7217C">
        <w:rPr>
          <w:rFonts w:cs="Times New Roman"/>
          <w:szCs w:val="24"/>
          <w:lang w:val="en-GB"/>
        </w:rPr>
        <w:t xml:space="preserve"> (Metaxas et al. 2019)</w:t>
      </w:r>
      <w:r w:rsidRPr="00D7217C">
        <w:rPr>
          <w:rFonts w:cs="Times New Roman"/>
          <w:szCs w:val="24"/>
          <w:lang w:val="en-GB"/>
        </w:rPr>
        <w:t>. Given strengths like the setting, addressing these areas through renovation and marketing could significantly improve performance and prestige</w:t>
      </w:r>
      <w:r w:rsidR="000317C4" w:rsidRPr="00D7217C">
        <w:rPr>
          <w:rFonts w:cs="Times New Roman"/>
          <w:szCs w:val="24"/>
          <w:lang w:val="en-GB"/>
        </w:rPr>
        <w:t xml:space="preserve"> (Pallis et al. 2017)</w:t>
      </w:r>
      <w:r w:rsidRPr="00D7217C">
        <w:rPr>
          <w:rFonts w:cs="Times New Roman"/>
          <w:szCs w:val="24"/>
          <w:lang w:val="en-GB"/>
        </w:rPr>
        <w:t>.</w:t>
      </w:r>
    </w:p>
    <w:p w14:paraId="5906F4B9" w14:textId="77777777" w:rsidR="00C92707" w:rsidRDefault="00C92707" w:rsidP="00C92707">
      <w:pPr>
        <w:spacing w:after="160"/>
        <w:ind w:firstLine="0"/>
        <w:rPr>
          <w:rFonts w:cs="Times New Roman"/>
          <w:szCs w:val="24"/>
          <w:lang w:val="en-GB"/>
        </w:rPr>
      </w:pPr>
    </w:p>
    <w:p w14:paraId="3583A378" w14:textId="742C0D4B" w:rsidR="00B94AAA" w:rsidRPr="00D7217C" w:rsidRDefault="00907884" w:rsidP="00C92707">
      <w:pPr>
        <w:spacing w:after="160"/>
        <w:ind w:firstLine="0"/>
        <w:rPr>
          <w:rFonts w:cs="Times New Roman"/>
          <w:szCs w:val="24"/>
          <w:lang w:val="en-GB"/>
        </w:rPr>
      </w:pPr>
      <w:r w:rsidRPr="00D7217C">
        <w:rPr>
          <w:rFonts w:cs="Times New Roman"/>
          <w:szCs w:val="24"/>
          <w:lang w:val="en-GB"/>
        </w:rPr>
        <w:t xml:space="preserve">Hence, from the SOAR analysis, it can be articulated that </w:t>
      </w:r>
      <w:r w:rsidR="00ED060F" w:rsidRPr="00D7217C">
        <w:rPr>
          <w:rFonts w:cs="Times New Roman"/>
          <w:szCs w:val="24"/>
          <w:lang w:val="en-GB"/>
        </w:rPr>
        <w:t xml:space="preserve">The Azure Paradise benefits tremendously from its natural assets and village location. Upgrading the aging facilities and expanding promotional reach to attract younger, eco-conscious luxury </w:t>
      </w:r>
      <w:r w:rsidR="006510C0" w:rsidRPr="00D7217C">
        <w:rPr>
          <w:rFonts w:cs="Times New Roman"/>
          <w:szCs w:val="24"/>
          <w:lang w:val="en-GB"/>
        </w:rPr>
        <w:t>travellers</w:t>
      </w:r>
      <w:r w:rsidR="00ED060F" w:rsidRPr="00D7217C">
        <w:rPr>
          <w:rFonts w:cs="Times New Roman"/>
          <w:szCs w:val="24"/>
          <w:lang w:val="en-GB"/>
        </w:rPr>
        <w:t xml:space="preserve"> seeking authenticity represents a major opportunity. The owners aspire to transform the resort into a premier destination, providing elite service on par with Greece's finest hotels. There is ample room to enhance guest satisfaction, revenue</w:t>
      </w:r>
      <w:r w:rsidR="00A324F1">
        <w:rPr>
          <w:rFonts w:cs="Times New Roman"/>
          <w:szCs w:val="24"/>
          <w:lang w:val="en-GB"/>
        </w:rPr>
        <w:t>,</w:t>
      </w:r>
      <w:r w:rsidR="00ED060F" w:rsidRPr="00D7217C">
        <w:rPr>
          <w:rFonts w:cs="Times New Roman"/>
          <w:szCs w:val="24"/>
          <w:lang w:val="en-GB"/>
        </w:rPr>
        <w:t xml:space="preserve"> and bookings by addressing current limitations. We are </w:t>
      </w:r>
      <w:r w:rsidR="00ED060F" w:rsidRPr="00D7217C">
        <w:rPr>
          <w:rFonts w:cs="Times New Roman"/>
          <w:szCs w:val="24"/>
          <w:lang w:val="en-GB"/>
        </w:rPr>
        <w:lastRenderedPageBreak/>
        <w:t xml:space="preserve">confident that by leveraging the property's core strengths and pursuing key opportunities, The Azure Paradise can </w:t>
      </w:r>
      <w:proofErr w:type="spellStart"/>
      <w:r w:rsidR="00A324F1">
        <w:rPr>
          <w:rFonts w:cs="Times New Roman"/>
          <w:szCs w:val="24"/>
          <w:lang w:val="en-GB"/>
        </w:rPr>
        <w:t>fulfill</w:t>
      </w:r>
      <w:proofErr w:type="spellEnd"/>
      <w:r w:rsidR="00ED060F" w:rsidRPr="00D7217C">
        <w:rPr>
          <w:rFonts w:cs="Times New Roman"/>
          <w:szCs w:val="24"/>
          <w:lang w:val="en-GB"/>
        </w:rPr>
        <w:t xml:space="preserve"> ambitious goals to thrive in the modern era while retaining its charm. </w:t>
      </w:r>
      <w:bookmarkStart w:id="17" w:name="_Toc158037220"/>
    </w:p>
    <w:p w14:paraId="2A0CAB0D" w14:textId="74D1F3D2" w:rsidR="00ED060F" w:rsidRPr="00D7217C" w:rsidRDefault="00ED060F" w:rsidP="00274852">
      <w:pPr>
        <w:pStyle w:val="Heading2"/>
      </w:pPr>
      <w:r w:rsidRPr="00D7217C">
        <w:t xml:space="preserve">TOWS </w:t>
      </w:r>
      <w:r w:rsidR="00354786" w:rsidRPr="00D7217C">
        <w:t>Framework</w:t>
      </w:r>
      <w:bookmarkEnd w:id="17"/>
    </w:p>
    <w:tbl>
      <w:tblPr>
        <w:tblStyle w:val="TableGrid"/>
        <w:tblW w:w="10578" w:type="dxa"/>
        <w:tblLook w:val="04A0" w:firstRow="1" w:lastRow="0" w:firstColumn="1" w:lastColumn="0" w:noHBand="0" w:noVBand="1"/>
      </w:tblPr>
      <w:tblGrid>
        <w:gridCol w:w="5289"/>
        <w:gridCol w:w="5289"/>
      </w:tblGrid>
      <w:tr w:rsidR="00D7217C" w:rsidRPr="00D7217C" w14:paraId="2D915D1B" w14:textId="77777777" w:rsidTr="003E73F7">
        <w:trPr>
          <w:trHeight w:val="70"/>
        </w:trPr>
        <w:tc>
          <w:tcPr>
            <w:tcW w:w="5289" w:type="dxa"/>
          </w:tcPr>
          <w:p w14:paraId="1D5D85F6" w14:textId="0B7A7D76" w:rsidR="0094174A" w:rsidRPr="00D7217C" w:rsidRDefault="00DB42A9" w:rsidP="00411F95">
            <w:pPr>
              <w:spacing w:line="240" w:lineRule="auto"/>
              <w:ind w:firstLine="0"/>
              <w:rPr>
                <w:rFonts w:cs="Times New Roman"/>
                <w:b/>
                <w:bCs/>
                <w:szCs w:val="24"/>
                <w:lang w:val="en-GB"/>
              </w:rPr>
            </w:pPr>
            <w:r w:rsidRPr="00D7217C">
              <w:rPr>
                <w:rFonts w:cs="Times New Roman"/>
                <w:b/>
                <w:bCs/>
                <w:szCs w:val="24"/>
                <w:lang w:val="en-GB"/>
              </w:rPr>
              <w:t xml:space="preserve">Strengths and </w:t>
            </w:r>
            <w:r w:rsidR="0094174A" w:rsidRPr="00D7217C">
              <w:rPr>
                <w:rFonts w:cs="Times New Roman"/>
                <w:b/>
                <w:bCs/>
                <w:szCs w:val="24"/>
                <w:lang w:val="en-GB"/>
              </w:rPr>
              <w:t>Threats</w:t>
            </w:r>
          </w:p>
        </w:tc>
        <w:tc>
          <w:tcPr>
            <w:tcW w:w="5289" w:type="dxa"/>
          </w:tcPr>
          <w:p w14:paraId="27E8EB23" w14:textId="2ED15E0D" w:rsidR="0094174A" w:rsidRPr="00D7217C" w:rsidRDefault="0094174A" w:rsidP="00411F95">
            <w:pPr>
              <w:spacing w:line="240" w:lineRule="auto"/>
              <w:ind w:firstLine="0"/>
              <w:rPr>
                <w:rFonts w:cs="Times New Roman"/>
                <w:b/>
                <w:bCs/>
                <w:szCs w:val="24"/>
                <w:lang w:val="en-GB"/>
              </w:rPr>
            </w:pPr>
            <w:r w:rsidRPr="00D7217C">
              <w:rPr>
                <w:rFonts w:cs="Times New Roman"/>
                <w:b/>
                <w:bCs/>
                <w:szCs w:val="24"/>
                <w:lang w:val="en-GB"/>
              </w:rPr>
              <w:t>Strengths and Opportunities</w:t>
            </w:r>
          </w:p>
        </w:tc>
      </w:tr>
      <w:tr w:rsidR="00D7217C" w:rsidRPr="00D7217C" w14:paraId="053AE9CD" w14:textId="77777777" w:rsidTr="00411F95">
        <w:trPr>
          <w:trHeight w:val="5783"/>
        </w:trPr>
        <w:tc>
          <w:tcPr>
            <w:tcW w:w="5289" w:type="dxa"/>
          </w:tcPr>
          <w:p w14:paraId="6080B2EA" w14:textId="19DB0154" w:rsidR="00DB42A9" w:rsidRPr="00D7217C" w:rsidRDefault="00DB42A9" w:rsidP="006510C0">
            <w:pPr>
              <w:spacing w:line="240" w:lineRule="auto"/>
              <w:ind w:firstLine="0"/>
              <w:rPr>
                <w:rFonts w:cs="Times New Roman"/>
                <w:szCs w:val="24"/>
                <w:lang w:val="en-GB"/>
              </w:rPr>
            </w:pPr>
            <w:r w:rsidRPr="00D7217C">
              <w:rPr>
                <w:rFonts w:cs="Times New Roman"/>
                <w:szCs w:val="24"/>
                <w:lang w:val="en-GB"/>
              </w:rPr>
              <w:t xml:space="preserve">While the market has shifted, The Azure Paradise retains a loyal guest base who provide repeat business. Maintaining the village charm, Cycladic architecture, and familial service culture while upgrading allows </w:t>
            </w:r>
            <w:r w:rsidR="002851B0">
              <w:rPr>
                <w:rFonts w:cs="Times New Roman"/>
                <w:szCs w:val="24"/>
                <w:lang w:val="en-GB"/>
              </w:rPr>
              <w:t xml:space="preserve">for </w:t>
            </w:r>
            <w:r w:rsidRPr="00D7217C">
              <w:rPr>
                <w:rFonts w:cs="Times New Roman"/>
                <w:szCs w:val="24"/>
                <w:lang w:val="en-GB"/>
              </w:rPr>
              <w:t>preserving what long-time patrons cherish most</w:t>
            </w:r>
            <w:r w:rsidR="003875F5" w:rsidRPr="00D7217C">
              <w:rPr>
                <w:rFonts w:cs="Times New Roman"/>
                <w:szCs w:val="24"/>
                <w:lang w:val="en-GB"/>
              </w:rPr>
              <w:t xml:space="preserve"> (</w:t>
            </w:r>
            <w:proofErr w:type="spellStart"/>
            <w:r w:rsidR="003875F5" w:rsidRPr="00D7217C">
              <w:rPr>
                <w:rFonts w:cs="Times New Roman"/>
                <w:szCs w:val="24"/>
                <w:lang w:val="en-GB"/>
              </w:rPr>
              <w:t>Alebaki</w:t>
            </w:r>
            <w:proofErr w:type="spellEnd"/>
            <w:r w:rsidR="003875F5" w:rsidRPr="00D7217C">
              <w:rPr>
                <w:rFonts w:cs="Times New Roman"/>
                <w:szCs w:val="24"/>
                <w:lang w:val="en-GB"/>
              </w:rPr>
              <w:t xml:space="preserve"> et al. 2017)</w:t>
            </w:r>
            <w:r w:rsidRPr="00D7217C">
              <w:rPr>
                <w:rFonts w:cs="Times New Roman"/>
                <w:szCs w:val="24"/>
                <w:lang w:val="en-GB"/>
              </w:rPr>
              <w:t>. Keeping experienced staff during renovations and closing in off-peak months will minimi</w:t>
            </w:r>
            <w:r w:rsidR="00E2161D" w:rsidRPr="00D7217C">
              <w:rPr>
                <w:rFonts w:cs="Times New Roman"/>
                <w:szCs w:val="24"/>
                <w:lang w:val="en-GB"/>
              </w:rPr>
              <w:t>s</w:t>
            </w:r>
            <w:r w:rsidRPr="00D7217C">
              <w:rPr>
                <w:rFonts w:cs="Times New Roman"/>
                <w:szCs w:val="24"/>
                <w:lang w:val="en-GB"/>
              </w:rPr>
              <w:t xml:space="preserve">e disruption to service and relationships. Added amenities </w:t>
            </w:r>
            <w:r w:rsidR="002922A0" w:rsidRPr="00D7217C">
              <w:rPr>
                <w:rFonts w:cs="Times New Roman"/>
                <w:szCs w:val="24"/>
                <w:lang w:val="en-GB"/>
              </w:rPr>
              <w:t>will</w:t>
            </w:r>
            <w:r w:rsidRPr="00D7217C">
              <w:rPr>
                <w:rFonts w:cs="Times New Roman"/>
                <w:szCs w:val="24"/>
                <w:lang w:val="en-GB"/>
              </w:rPr>
              <w:t xml:space="preserve"> also boost rates and revenue to offset tourism declines and competition</w:t>
            </w:r>
            <w:r w:rsidR="00D4160F" w:rsidRPr="00D7217C">
              <w:rPr>
                <w:rFonts w:cs="Times New Roman"/>
                <w:szCs w:val="24"/>
                <w:lang w:val="en-GB"/>
              </w:rPr>
              <w:t xml:space="preserve"> (Dimitropoulos, 2018)</w:t>
            </w:r>
            <w:r w:rsidRPr="00D7217C">
              <w:rPr>
                <w:rFonts w:cs="Times New Roman"/>
                <w:szCs w:val="24"/>
                <w:lang w:val="en-GB"/>
              </w:rPr>
              <w:t xml:space="preserve">. </w:t>
            </w:r>
            <w:r w:rsidR="00F81A04" w:rsidRPr="00D7217C">
              <w:rPr>
                <w:rFonts w:cs="Times New Roman"/>
                <w:szCs w:val="24"/>
                <w:lang w:val="en-GB"/>
              </w:rPr>
              <w:t>Furthermore, p</w:t>
            </w:r>
            <w:r w:rsidRPr="00D7217C">
              <w:rPr>
                <w:rFonts w:cs="Times New Roman"/>
                <w:szCs w:val="24"/>
                <w:lang w:val="en-GB"/>
              </w:rPr>
              <w:t xml:space="preserve">romoting the resort's sustainability initiatives counters the outdated facilities perception. </w:t>
            </w:r>
            <w:r w:rsidR="007214D3" w:rsidRPr="00D7217C">
              <w:rPr>
                <w:rFonts w:cs="Times New Roman"/>
                <w:szCs w:val="24"/>
                <w:lang w:val="en-GB"/>
              </w:rPr>
              <w:t>In addition,</w:t>
            </w:r>
            <w:r w:rsidRPr="00D7217C">
              <w:rPr>
                <w:rFonts w:cs="Times New Roman"/>
                <w:szCs w:val="24"/>
                <w:lang w:val="en-GB"/>
              </w:rPr>
              <w:t xml:space="preserve"> highlighting unique attributes like the location differentiates the property from crowded, touristy areas.</w:t>
            </w:r>
          </w:p>
          <w:p w14:paraId="3CADA1E9" w14:textId="77777777" w:rsidR="0094174A" w:rsidRPr="00D7217C" w:rsidRDefault="0094174A" w:rsidP="00411F95">
            <w:pPr>
              <w:spacing w:line="240" w:lineRule="auto"/>
              <w:ind w:firstLine="0"/>
              <w:rPr>
                <w:rFonts w:cs="Times New Roman"/>
                <w:szCs w:val="24"/>
                <w:lang w:val="en-GB"/>
              </w:rPr>
            </w:pPr>
          </w:p>
        </w:tc>
        <w:tc>
          <w:tcPr>
            <w:tcW w:w="5289" w:type="dxa"/>
          </w:tcPr>
          <w:p w14:paraId="6C293DF6" w14:textId="17FAF3DE" w:rsidR="00A40429" w:rsidRPr="00D7217C" w:rsidRDefault="0094174A" w:rsidP="00411F95">
            <w:pPr>
              <w:spacing w:line="240" w:lineRule="auto"/>
              <w:ind w:firstLine="0"/>
              <w:rPr>
                <w:rFonts w:cs="Times New Roman"/>
                <w:szCs w:val="24"/>
                <w:lang w:val="en-GB"/>
              </w:rPr>
            </w:pPr>
            <w:r w:rsidRPr="00D7217C">
              <w:rPr>
                <w:rFonts w:cs="Times New Roman"/>
                <w:szCs w:val="24"/>
                <w:lang w:val="en-GB"/>
              </w:rPr>
              <w:t>The Azure Paradise can leverage its cliffside setting and captivating caldera views by renovating outdated guest rooms to feature floor-to-ceiling windows, cascading terraces, and soothing natural tones that open up the space and highlight the exterior beauty</w:t>
            </w:r>
            <w:r w:rsidR="003E73F7" w:rsidRPr="00D7217C">
              <w:rPr>
                <w:rFonts w:cs="Times New Roman"/>
                <w:szCs w:val="24"/>
                <w:lang w:val="en-GB"/>
              </w:rPr>
              <w:t xml:space="preserve"> (</w:t>
            </w:r>
            <w:proofErr w:type="spellStart"/>
            <w:r w:rsidR="003E73F7" w:rsidRPr="00D7217C">
              <w:rPr>
                <w:rFonts w:cs="Times New Roman"/>
                <w:szCs w:val="24"/>
                <w:lang w:val="en-GB"/>
              </w:rPr>
              <w:t>Varotsis</w:t>
            </w:r>
            <w:proofErr w:type="spellEnd"/>
            <w:r w:rsidR="003E73F7" w:rsidRPr="00D7217C">
              <w:rPr>
                <w:rFonts w:cs="Times New Roman"/>
                <w:szCs w:val="24"/>
                <w:lang w:val="en-GB"/>
              </w:rPr>
              <w:t>, 2019)</w:t>
            </w:r>
            <w:r w:rsidRPr="00D7217C">
              <w:rPr>
                <w:rFonts w:cs="Times New Roman"/>
                <w:szCs w:val="24"/>
                <w:lang w:val="en-GB"/>
              </w:rPr>
              <w:t>. Adding a luxury spa, boutique shop, and enhanced dining options on-site provides valuable amenities to guests while generating more revenue. With a refreshed product, the hotel can dramatically expand marketing and partnerships. Photographing the new design and views for social media and PR campaigns will rebrand the resort for younger demographics</w:t>
            </w:r>
            <w:r w:rsidR="00E4220B" w:rsidRPr="00D7217C">
              <w:rPr>
                <w:rFonts w:cs="Times New Roman"/>
                <w:szCs w:val="24"/>
                <w:lang w:val="en-GB"/>
              </w:rPr>
              <w:t xml:space="preserve"> (</w:t>
            </w:r>
            <w:proofErr w:type="spellStart"/>
            <w:r w:rsidR="00E4220B" w:rsidRPr="00D7217C">
              <w:rPr>
                <w:rFonts w:cs="Times New Roman"/>
                <w:szCs w:val="24"/>
                <w:lang w:val="en-GB"/>
              </w:rPr>
              <w:t>Bouranta</w:t>
            </w:r>
            <w:proofErr w:type="spellEnd"/>
            <w:r w:rsidR="00E4220B" w:rsidRPr="00D7217C">
              <w:rPr>
                <w:rFonts w:cs="Times New Roman"/>
                <w:szCs w:val="24"/>
                <w:lang w:val="en-GB"/>
              </w:rPr>
              <w:t xml:space="preserve"> et al. 2017)</w:t>
            </w:r>
            <w:r w:rsidRPr="00D7217C">
              <w:rPr>
                <w:rFonts w:cs="Times New Roman"/>
                <w:szCs w:val="24"/>
                <w:lang w:val="en-GB"/>
              </w:rPr>
              <w:t xml:space="preserve">. Wedding, culinary, wellness, and </w:t>
            </w:r>
            <w:r w:rsidR="00E048AA" w:rsidRPr="00D7217C">
              <w:rPr>
                <w:rFonts w:cs="Times New Roman"/>
                <w:szCs w:val="24"/>
                <w:lang w:val="en-GB"/>
              </w:rPr>
              <w:t>customised</w:t>
            </w:r>
            <w:r w:rsidRPr="00D7217C">
              <w:rPr>
                <w:rFonts w:cs="Times New Roman"/>
                <w:szCs w:val="24"/>
                <w:lang w:val="en-GB"/>
              </w:rPr>
              <w:t xml:space="preserve"> packages promote bespoke experiences beyond just accommodations. Partnerships with yacht companies, wineries, chefs, and nearby attractions open possibilities for curating exclusive guest adventures</w:t>
            </w:r>
            <w:r w:rsidR="00BB60A8" w:rsidRPr="00D7217C">
              <w:rPr>
                <w:rFonts w:cs="Times New Roman"/>
                <w:szCs w:val="24"/>
                <w:lang w:val="en-GB"/>
              </w:rPr>
              <w:t xml:space="preserve"> (Stergiou et al. 2017)</w:t>
            </w:r>
            <w:r w:rsidRPr="00D7217C">
              <w:rPr>
                <w:rFonts w:cs="Times New Roman"/>
                <w:szCs w:val="24"/>
                <w:lang w:val="en-GB"/>
              </w:rPr>
              <w:t>.</w:t>
            </w:r>
          </w:p>
        </w:tc>
      </w:tr>
      <w:tr w:rsidR="00D7217C" w:rsidRPr="00D7217C" w14:paraId="4B9A887B" w14:textId="77777777" w:rsidTr="00411F95">
        <w:trPr>
          <w:trHeight w:val="269"/>
        </w:trPr>
        <w:tc>
          <w:tcPr>
            <w:tcW w:w="5289" w:type="dxa"/>
          </w:tcPr>
          <w:p w14:paraId="40281273" w14:textId="4707AA89" w:rsidR="0094174A" w:rsidRPr="00D7217C" w:rsidRDefault="0094174A" w:rsidP="00411F95">
            <w:pPr>
              <w:spacing w:line="240" w:lineRule="auto"/>
              <w:ind w:firstLine="0"/>
              <w:rPr>
                <w:rFonts w:cs="Times New Roman"/>
                <w:b/>
                <w:bCs/>
                <w:szCs w:val="24"/>
                <w:lang w:val="en-GB"/>
              </w:rPr>
            </w:pPr>
            <w:r w:rsidRPr="00D7217C">
              <w:rPr>
                <w:rFonts w:cs="Times New Roman"/>
                <w:b/>
                <w:bCs/>
                <w:szCs w:val="24"/>
                <w:lang w:val="en-GB"/>
              </w:rPr>
              <w:t>Weaknesses</w:t>
            </w:r>
            <w:r w:rsidR="006C7BEF" w:rsidRPr="00D7217C">
              <w:rPr>
                <w:rFonts w:cs="Times New Roman"/>
                <w:b/>
                <w:bCs/>
                <w:szCs w:val="24"/>
                <w:lang w:val="en-GB"/>
              </w:rPr>
              <w:t xml:space="preserve"> and Opportunities</w:t>
            </w:r>
          </w:p>
        </w:tc>
        <w:tc>
          <w:tcPr>
            <w:tcW w:w="5289" w:type="dxa"/>
          </w:tcPr>
          <w:p w14:paraId="5C58895C" w14:textId="3498330E" w:rsidR="0094174A" w:rsidRPr="00D7217C" w:rsidRDefault="006C7BEF" w:rsidP="00411F95">
            <w:pPr>
              <w:spacing w:line="240" w:lineRule="auto"/>
              <w:ind w:firstLine="0"/>
              <w:rPr>
                <w:rFonts w:cs="Times New Roman"/>
                <w:b/>
                <w:bCs/>
                <w:szCs w:val="24"/>
                <w:lang w:val="en-GB"/>
              </w:rPr>
            </w:pPr>
            <w:r w:rsidRPr="00D7217C">
              <w:rPr>
                <w:rFonts w:cs="Times New Roman"/>
                <w:b/>
                <w:bCs/>
                <w:szCs w:val="24"/>
                <w:lang w:val="en-GB"/>
              </w:rPr>
              <w:t>Weaknesses and Threats</w:t>
            </w:r>
          </w:p>
        </w:tc>
      </w:tr>
      <w:tr w:rsidR="00D7217C" w:rsidRPr="00D7217C" w14:paraId="0F0D541B" w14:textId="77777777" w:rsidTr="00411F95">
        <w:trPr>
          <w:trHeight w:val="4675"/>
        </w:trPr>
        <w:tc>
          <w:tcPr>
            <w:tcW w:w="5289" w:type="dxa"/>
          </w:tcPr>
          <w:p w14:paraId="4C5577DE" w14:textId="0C8AFCFF" w:rsidR="006C7BEF" w:rsidRPr="00D7217C" w:rsidRDefault="006C7BEF" w:rsidP="00411F95">
            <w:pPr>
              <w:spacing w:line="240" w:lineRule="auto"/>
              <w:ind w:firstLine="0"/>
              <w:rPr>
                <w:rFonts w:cs="Times New Roman"/>
                <w:szCs w:val="24"/>
                <w:lang w:val="en-GB"/>
              </w:rPr>
            </w:pPr>
            <w:r w:rsidRPr="00D7217C">
              <w:rPr>
                <w:rFonts w:cs="Times New Roman"/>
                <w:szCs w:val="24"/>
                <w:lang w:val="en-GB"/>
              </w:rPr>
              <w:t>Extensive renovations present the opportunity to completely redesign the hotel's outdated common areas and guest rooms using contemporary Cycladic architecture with clean lines, open spaces, and natural materials and tones mirroring the landscape. Adding a spa, pool, dining venues, and shop on-site provides on-property amenities guests seek. Young ownership and staff will bring fresh ideas on hospitality, design and marketing</w:t>
            </w:r>
            <w:r w:rsidR="00B94AAA" w:rsidRPr="00D7217C">
              <w:rPr>
                <w:rFonts w:cs="Times New Roman"/>
                <w:szCs w:val="24"/>
                <w:lang w:val="en-GB"/>
              </w:rPr>
              <w:t xml:space="preserve"> (Belias et al. 2018)</w:t>
            </w:r>
            <w:r w:rsidRPr="00D7217C">
              <w:rPr>
                <w:rFonts w:cs="Times New Roman"/>
                <w:szCs w:val="24"/>
                <w:lang w:val="en-GB"/>
              </w:rPr>
              <w:t xml:space="preserve">. </w:t>
            </w:r>
            <w:r w:rsidR="00D4372E" w:rsidRPr="00D7217C">
              <w:rPr>
                <w:rFonts w:cs="Times New Roman"/>
                <w:szCs w:val="24"/>
                <w:lang w:val="en-GB"/>
              </w:rPr>
              <w:t xml:space="preserve">Furthermore, </w:t>
            </w:r>
            <w:r w:rsidR="006B6467" w:rsidRPr="00D7217C">
              <w:rPr>
                <w:rFonts w:cs="Times New Roman"/>
                <w:szCs w:val="24"/>
                <w:lang w:val="en-GB"/>
              </w:rPr>
              <w:t>p</w:t>
            </w:r>
            <w:r w:rsidRPr="00D7217C">
              <w:rPr>
                <w:rFonts w:cs="Times New Roman"/>
                <w:szCs w:val="24"/>
                <w:lang w:val="en-GB"/>
              </w:rPr>
              <w:t>hotographing and promoting the property's sublime sunset views on social media will capture global attention</w:t>
            </w:r>
            <w:r w:rsidR="00C10638" w:rsidRPr="00D7217C">
              <w:rPr>
                <w:rFonts w:cs="Times New Roman"/>
                <w:szCs w:val="24"/>
                <w:lang w:val="en-GB"/>
              </w:rPr>
              <w:t xml:space="preserve"> (Pappas et al. 2017)</w:t>
            </w:r>
            <w:r w:rsidRPr="00D7217C">
              <w:rPr>
                <w:rFonts w:cs="Times New Roman"/>
                <w:szCs w:val="24"/>
                <w:lang w:val="en-GB"/>
              </w:rPr>
              <w:t>. Partnerships, special event hosting, and exclusive guest experiences help reposition the resort as a bespoke island retreat.</w:t>
            </w:r>
          </w:p>
          <w:p w14:paraId="0272AC68" w14:textId="77777777" w:rsidR="0094174A" w:rsidRPr="00D7217C" w:rsidRDefault="0094174A" w:rsidP="00411F95">
            <w:pPr>
              <w:spacing w:line="240" w:lineRule="auto"/>
              <w:ind w:firstLine="0"/>
              <w:rPr>
                <w:rFonts w:cs="Times New Roman"/>
                <w:szCs w:val="24"/>
                <w:lang w:val="en-GB"/>
              </w:rPr>
            </w:pPr>
          </w:p>
        </w:tc>
        <w:tc>
          <w:tcPr>
            <w:tcW w:w="5289" w:type="dxa"/>
          </w:tcPr>
          <w:p w14:paraId="07DD158E" w14:textId="06D6701E" w:rsidR="00B853C7" w:rsidRPr="00D7217C" w:rsidRDefault="00B853C7" w:rsidP="00411F95">
            <w:pPr>
              <w:spacing w:line="240" w:lineRule="auto"/>
              <w:ind w:firstLine="0"/>
              <w:rPr>
                <w:rFonts w:cs="Times New Roman"/>
                <w:szCs w:val="24"/>
                <w:lang w:val="en-GB"/>
              </w:rPr>
            </w:pPr>
            <w:r w:rsidRPr="00D7217C">
              <w:rPr>
                <w:rFonts w:cs="Times New Roman"/>
                <w:szCs w:val="24"/>
                <w:lang w:val="en-GB"/>
              </w:rPr>
              <w:t xml:space="preserve">Outsourcing operations, implementing strong brand standards, and hiring experienced management </w:t>
            </w:r>
            <w:r w:rsidR="002851B0">
              <w:rPr>
                <w:rFonts w:cs="Times New Roman"/>
                <w:szCs w:val="24"/>
                <w:lang w:val="en-GB"/>
              </w:rPr>
              <w:t>before</w:t>
            </w:r>
            <w:r w:rsidRPr="00D7217C">
              <w:rPr>
                <w:rFonts w:cs="Times New Roman"/>
                <w:szCs w:val="24"/>
                <w:lang w:val="en-GB"/>
              </w:rPr>
              <w:t xml:space="preserve"> renovations can counteract inconsistent service. Seeking loans and investors to finance upgrades will enable fixing dated facilities</w:t>
            </w:r>
            <w:r w:rsidR="00EA5C9D" w:rsidRPr="00D7217C">
              <w:rPr>
                <w:rFonts w:cs="Times New Roman"/>
                <w:szCs w:val="24"/>
                <w:lang w:val="en-GB"/>
              </w:rPr>
              <w:t xml:space="preserve"> (</w:t>
            </w:r>
            <w:proofErr w:type="spellStart"/>
            <w:r w:rsidR="00EA5C9D" w:rsidRPr="00D7217C">
              <w:rPr>
                <w:rFonts w:cs="Times New Roman"/>
                <w:szCs w:val="24"/>
                <w:lang w:val="en-GB"/>
              </w:rPr>
              <w:t>Spyridou</w:t>
            </w:r>
            <w:proofErr w:type="spellEnd"/>
            <w:r w:rsidR="00EA5C9D" w:rsidRPr="00D7217C">
              <w:rPr>
                <w:rFonts w:cs="Times New Roman"/>
                <w:szCs w:val="24"/>
                <w:lang w:val="en-GB"/>
              </w:rPr>
              <w:t>, 2019)</w:t>
            </w:r>
            <w:r w:rsidRPr="00D7217C">
              <w:rPr>
                <w:rFonts w:cs="Times New Roman"/>
                <w:szCs w:val="24"/>
                <w:lang w:val="en-GB"/>
              </w:rPr>
              <w:t>. While tourism has declined, marketing specifically to guests seeking authentic Greek culture and quiet luxury differentiates from mass-market hotels</w:t>
            </w:r>
            <w:r w:rsidR="008C60F2" w:rsidRPr="00D7217C">
              <w:rPr>
                <w:rFonts w:cs="Times New Roman"/>
                <w:szCs w:val="24"/>
                <w:lang w:val="en-GB"/>
              </w:rPr>
              <w:t xml:space="preserve"> (</w:t>
            </w:r>
            <w:proofErr w:type="spellStart"/>
            <w:r w:rsidR="008C60F2" w:rsidRPr="00D7217C">
              <w:rPr>
                <w:rFonts w:cs="Times New Roman"/>
                <w:szCs w:val="24"/>
                <w:lang w:val="en-GB"/>
              </w:rPr>
              <w:t>Spyridou</w:t>
            </w:r>
            <w:proofErr w:type="spellEnd"/>
            <w:r w:rsidR="008C60F2" w:rsidRPr="00D7217C">
              <w:rPr>
                <w:rFonts w:cs="Times New Roman"/>
                <w:szCs w:val="24"/>
                <w:lang w:val="en-GB"/>
              </w:rPr>
              <w:t>, 2019)</w:t>
            </w:r>
            <w:r w:rsidRPr="00D7217C">
              <w:rPr>
                <w:rFonts w:cs="Times New Roman"/>
                <w:szCs w:val="24"/>
                <w:lang w:val="en-GB"/>
              </w:rPr>
              <w:t xml:space="preserve">. Keeping prices reasonable and offering value-adds like breakfast, airport transfers, and excursions boosts competitiveness. Adding suites and villas allows </w:t>
            </w:r>
            <w:r w:rsidR="002851B0">
              <w:rPr>
                <w:rFonts w:cs="Times New Roman"/>
                <w:szCs w:val="24"/>
                <w:lang w:val="en-GB"/>
              </w:rPr>
              <w:t xml:space="preserve">for </w:t>
            </w:r>
            <w:r w:rsidRPr="00D7217C">
              <w:rPr>
                <w:rFonts w:cs="Times New Roman"/>
                <w:szCs w:val="24"/>
                <w:lang w:val="en-GB"/>
              </w:rPr>
              <w:t xml:space="preserve">capturing higher-paying </w:t>
            </w:r>
            <w:r w:rsidR="006F28A2" w:rsidRPr="00D7217C">
              <w:rPr>
                <w:rFonts w:cs="Times New Roman"/>
                <w:szCs w:val="24"/>
                <w:lang w:val="en-GB"/>
              </w:rPr>
              <w:t>travellers</w:t>
            </w:r>
            <w:r w:rsidR="005552EB" w:rsidRPr="00D7217C">
              <w:rPr>
                <w:rFonts w:cs="Times New Roman"/>
                <w:szCs w:val="24"/>
                <w:lang w:val="en-GB"/>
              </w:rPr>
              <w:t xml:space="preserve"> (Pappas, 2018)</w:t>
            </w:r>
            <w:r w:rsidRPr="00D7217C">
              <w:rPr>
                <w:rFonts w:cs="Times New Roman"/>
                <w:szCs w:val="24"/>
                <w:lang w:val="en-GB"/>
              </w:rPr>
              <w:t xml:space="preserve">. Transitioning The Paradise Restaurant to </w:t>
            </w:r>
            <w:r w:rsidR="002851B0">
              <w:rPr>
                <w:rFonts w:cs="Times New Roman"/>
                <w:szCs w:val="24"/>
                <w:lang w:val="en-GB"/>
              </w:rPr>
              <w:t>locally sourced</w:t>
            </w:r>
            <w:r w:rsidRPr="00D7217C">
              <w:rPr>
                <w:rFonts w:cs="Times New Roman"/>
                <w:szCs w:val="24"/>
                <w:lang w:val="en-GB"/>
              </w:rPr>
              <w:t xml:space="preserve"> menus </w:t>
            </w:r>
            <w:r w:rsidR="002851B0">
              <w:rPr>
                <w:rFonts w:cs="Times New Roman"/>
                <w:szCs w:val="24"/>
                <w:lang w:val="en-GB"/>
              </w:rPr>
              <w:t>brings</w:t>
            </w:r>
            <w:r w:rsidRPr="00D7217C">
              <w:rPr>
                <w:rFonts w:cs="Times New Roman"/>
                <w:szCs w:val="24"/>
                <w:lang w:val="en-GB"/>
              </w:rPr>
              <w:t xml:space="preserve"> uniqueness.</w:t>
            </w:r>
          </w:p>
          <w:p w14:paraId="044CBD78" w14:textId="77777777" w:rsidR="0094174A" w:rsidRPr="00D7217C" w:rsidRDefault="0094174A" w:rsidP="00411F95">
            <w:pPr>
              <w:spacing w:line="240" w:lineRule="auto"/>
              <w:ind w:firstLine="0"/>
              <w:rPr>
                <w:rFonts w:cs="Times New Roman"/>
                <w:szCs w:val="24"/>
                <w:lang w:val="en-GB"/>
              </w:rPr>
            </w:pPr>
          </w:p>
        </w:tc>
      </w:tr>
    </w:tbl>
    <w:p w14:paraId="3D6353DC" w14:textId="333F23C9" w:rsidR="00ED060F" w:rsidRPr="00D7217C" w:rsidRDefault="00411F95" w:rsidP="00411F95">
      <w:pPr>
        <w:ind w:firstLine="0"/>
        <w:jc w:val="center"/>
        <w:rPr>
          <w:rFonts w:cs="Times New Roman"/>
          <w:szCs w:val="24"/>
          <w:lang w:val="en-GB"/>
        </w:rPr>
      </w:pPr>
      <w:r w:rsidRPr="00D7217C">
        <w:rPr>
          <w:rFonts w:cs="Times New Roman"/>
          <w:szCs w:val="24"/>
          <w:lang w:val="en-GB"/>
        </w:rPr>
        <w:t>(Table 1: TOWS Analysis)</w:t>
      </w:r>
    </w:p>
    <w:p w14:paraId="184CB7CE" w14:textId="50C25AC3" w:rsidR="00A80DE1" w:rsidRPr="00D7217C" w:rsidRDefault="00FD19CA" w:rsidP="00111B9E">
      <w:pPr>
        <w:pStyle w:val="Heading1"/>
        <w:rPr>
          <w:lang w:val="en-GB"/>
        </w:rPr>
      </w:pPr>
      <w:bookmarkStart w:id="18" w:name="_Toc158037221"/>
      <w:r w:rsidRPr="00D7217C">
        <w:rPr>
          <w:lang w:val="en-GB"/>
        </w:rPr>
        <w:lastRenderedPageBreak/>
        <w:t>Recommendations</w:t>
      </w:r>
      <w:bookmarkEnd w:id="18"/>
    </w:p>
    <w:p w14:paraId="3700B7A0" w14:textId="1304901D" w:rsidR="006F56F8" w:rsidRPr="00D7217C" w:rsidRDefault="006F56F8" w:rsidP="00274852">
      <w:pPr>
        <w:pStyle w:val="Heading2"/>
      </w:pPr>
      <w:bookmarkStart w:id="19" w:name="_Toc158037222"/>
      <w:r w:rsidRPr="00D7217C">
        <w:t>Recommendation 1: Renovate and enlarge outdated guest rooms</w:t>
      </w:r>
      <w:bookmarkEnd w:id="19"/>
    </w:p>
    <w:p w14:paraId="39C72C6C" w14:textId="2C2C02F8" w:rsidR="005A5023" w:rsidRPr="00D7217C" w:rsidRDefault="005A5023" w:rsidP="00E60DF4">
      <w:pPr>
        <w:rPr>
          <w:rFonts w:cs="Times New Roman"/>
          <w:szCs w:val="24"/>
          <w:lang w:val="en-GB"/>
        </w:rPr>
      </w:pPr>
      <w:r w:rsidRPr="00D7217C">
        <w:rPr>
          <w:rFonts w:cs="Times New Roman"/>
          <w:szCs w:val="24"/>
          <w:lang w:val="en-GB"/>
        </w:rPr>
        <w:t xml:space="preserve">The small, outdated guest rooms at The Azure Paradise are the property's biggest detriment. At just 250-300 square feet, existing rooms are significantly smaller than the </w:t>
      </w:r>
      <w:r w:rsidR="006B5C8B" w:rsidRPr="00D7217C">
        <w:rPr>
          <w:rFonts w:cs="Times New Roman"/>
          <w:szCs w:val="24"/>
          <w:lang w:val="en-GB"/>
        </w:rPr>
        <w:t>3</w:t>
      </w:r>
      <w:r w:rsidRPr="00D7217C">
        <w:rPr>
          <w:rFonts w:cs="Times New Roman"/>
          <w:szCs w:val="24"/>
          <w:lang w:val="en-GB"/>
        </w:rPr>
        <w:t xml:space="preserve">00+ square foot luxury suites offered by competitors on Santorini. The decor and amenities in the rooms are also dated and inferior. We recommend a complete renovation and enlargement of all guest accommodations over the next </w:t>
      </w:r>
      <w:r w:rsidR="008E7712" w:rsidRPr="00D7217C">
        <w:rPr>
          <w:rFonts w:cs="Times New Roman"/>
          <w:szCs w:val="24"/>
          <w:lang w:val="en-GB"/>
        </w:rPr>
        <w:t>12</w:t>
      </w:r>
      <w:r w:rsidRPr="00D7217C">
        <w:rPr>
          <w:rFonts w:cs="Times New Roman"/>
          <w:szCs w:val="24"/>
          <w:lang w:val="en-GB"/>
        </w:rPr>
        <w:t xml:space="preserve"> </w:t>
      </w:r>
      <w:r w:rsidR="008E7712" w:rsidRPr="00D7217C">
        <w:rPr>
          <w:rFonts w:cs="Times New Roman"/>
          <w:szCs w:val="24"/>
          <w:lang w:val="en-GB"/>
        </w:rPr>
        <w:t>months</w:t>
      </w:r>
      <w:r w:rsidRPr="00D7217C">
        <w:rPr>
          <w:rFonts w:cs="Times New Roman"/>
          <w:szCs w:val="24"/>
          <w:lang w:val="en-GB"/>
        </w:rPr>
        <w:t>. By knocking down walls between some rooms, it will be possible to convert and combine units to double the square footage and create more spacious layouts. The new larger guest rooms should showcase contemporary Cycladic architecture with clean lines, white walls, and natural stone and wood accents</w:t>
      </w:r>
      <w:r w:rsidR="00553E2B" w:rsidRPr="00D7217C">
        <w:rPr>
          <w:rFonts w:cs="Times New Roman"/>
          <w:szCs w:val="24"/>
          <w:lang w:val="en-GB"/>
        </w:rPr>
        <w:t>, also supported by (</w:t>
      </w:r>
      <w:proofErr w:type="spellStart"/>
      <w:r w:rsidR="00553E2B" w:rsidRPr="00D7217C">
        <w:rPr>
          <w:rFonts w:cs="Times New Roman"/>
          <w:szCs w:val="24"/>
          <w:lang w:val="en-GB"/>
        </w:rPr>
        <w:t>Nikolskaya</w:t>
      </w:r>
      <w:proofErr w:type="spellEnd"/>
      <w:r w:rsidR="00553E2B" w:rsidRPr="00D7217C">
        <w:rPr>
          <w:rFonts w:cs="Times New Roman"/>
          <w:szCs w:val="24"/>
          <w:lang w:val="en-GB"/>
        </w:rPr>
        <w:t xml:space="preserve"> et al. 2018)</w:t>
      </w:r>
      <w:r w:rsidRPr="00D7217C">
        <w:rPr>
          <w:rFonts w:cs="Times New Roman"/>
          <w:szCs w:val="24"/>
          <w:lang w:val="en-GB"/>
        </w:rPr>
        <w:t xml:space="preserve">. </w:t>
      </w:r>
      <w:r w:rsidR="002851B0">
        <w:rPr>
          <w:rFonts w:cs="Times New Roman"/>
          <w:szCs w:val="24"/>
          <w:lang w:val="en-GB"/>
        </w:rPr>
        <w:t>Floor-to-ceiling</w:t>
      </w:r>
      <w:r w:rsidRPr="00D7217C">
        <w:rPr>
          <w:rFonts w:cs="Times New Roman"/>
          <w:szCs w:val="24"/>
          <w:lang w:val="en-GB"/>
        </w:rPr>
        <w:t xml:space="preserve"> windows and doors can frame the caldera views. Luxury amenities like king beds, entertainment systems, </w:t>
      </w:r>
      <w:proofErr w:type="spellStart"/>
      <w:r w:rsidRPr="00D7217C">
        <w:rPr>
          <w:rFonts w:cs="Times New Roman"/>
          <w:szCs w:val="24"/>
          <w:lang w:val="en-GB"/>
        </w:rPr>
        <w:t>WiFi</w:t>
      </w:r>
      <w:proofErr w:type="spellEnd"/>
      <w:r w:rsidRPr="00D7217C">
        <w:rPr>
          <w:rFonts w:cs="Times New Roman"/>
          <w:szCs w:val="24"/>
          <w:lang w:val="en-GB"/>
        </w:rPr>
        <w:t>, spa bathrooms with soaking tubs and dual vanities, and individual climate control maximi</w:t>
      </w:r>
      <w:r w:rsidR="00251AFA" w:rsidRPr="00D7217C">
        <w:rPr>
          <w:rFonts w:cs="Times New Roman"/>
          <w:szCs w:val="24"/>
          <w:lang w:val="en-GB"/>
        </w:rPr>
        <w:t>s</w:t>
      </w:r>
      <w:r w:rsidRPr="00D7217C">
        <w:rPr>
          <w:rFonts w:cs="Times New Roman"/>
          <w:szCs w:val="24"/>
          <w:lang w:val="en-GB"/>
        </w:rPr>
        <w:t>e comfort. Terraces with private plunge pools or seating expand outdoor space</w:t>
      </w:r>
      <w:r w:rsidR="008651D0" w:rsidRPr="00D7217C">
        <w:rPr>
          <w:rFonts w:cs="Times New Roman"/>
          <w:szCs w:val="24"/>
          <w:lang w:val="en-GB"/>
        </w:rPr>
        <w:t xml:space="preserve"> (</w:t>
      </w:r>
      <w:proofErr w:type="spellStart"/>
      <w:r w:rsidR="008651D0" w:rsidRPr="00D7217C">
        <w:rPr>
          <w:rFonts w:cs="Times New Roman"/>
          <w:szCs w:val="24"/>
          <w:lang w:val="en-GB"/>
        </w:rPr>
        <w:t>Stringam</w:t>
      </w:r>
      <w:proofErr w:type="spellEnd"/>
      <w:r w:rsidR="008651D0" w:rsidRPr="00D7217C">
        <w:rPr>
          <w:rFonts w:cs="Times New Roman"/>
          <w:szCs w:val="24"/>
          <w:lang w:val="en-GB"/>
        </w:rPr>
        <w:t xml:space="preserve"> et al. 2021)</w:t>
      </w:r>
      <w:r w:rsidRPr="00D7217C">
        <w:rPr>
          <w:rFonts w:cs="Times New Roman"/>
          <w:szCs w:val="24"/>
          <w:lang w:val="en-GB"/>
        </w:rPr>
        <w:t>. The redesign will reposition the resort to command room rates 50</w:t>
      </w:r>
      <w:r w:rsidR="00172612" w:rsidRPr="00D7217C">
        <w:rPr>
          <w:rFonts w:cs="Times New Roman"/>
          <w:szCs w:val="24"/>
          <w:lang w:val="en-GB"/>
        </w:rPr>
        <w:t xml:space="preserve">% to </w:t>
      </w:r>
      <w:r w:rsidRPr="00D7217C">
        <w:rPr>
          <w:rFonts w:cs="Times New Roman"/>
          <w:szCs w:val="24"/>
          <w:lang w:val="en-GB"/>
        </w:rPr>
        <w:t>75% higher by offering guests an elegant, open, and modern luxury guestroom experience comparable to 5-star resorts on the island</w:t>
      </w:r>
      <w:r w:rsidR="000E2E5A" w:rsidRPr="00D7217C">
        <w:rPr>
          <w:rFonts w:cs="Times New Roman"/>
          <w:szCs w:val="24"/>
          <w:lang w:val="en-GB"/>
        </w:rPr>
        <w:t xml:space="preserve">, </w:t>
      </w:r>
      <w:r w:rsidR="00961CD1">
        <w:rPr>
          <w:rFonts w:cs="Times New Roman"/>
          <w:szCs w:val="24"/>
          <w:lang w:val="en-GB"/>
        </w:rPr>
        <w:t xml:space="preserve">a </w:t>
      </w:r>
      <w:r w:rsidR="000E2E5A" w:rsidRPr="00D7217C">
        <w:rPr>
          <w:rFonts w:cs="Times New Roman"/>
          <w:szCs w:val="24"/>
          <w:lang w:val="en-GB"/>
        </w:rPr>
        <w:t>similar notion presented in (Turner et al. 2019)</w:t>
      </w:r>
      <w:r w:rsidRPr="00D7217C">
        <w:rPr>
          <w:rFonts w:cs="Times New Roman"/>
          <w:szCs w:val="24"/>
          <w:lang w:val="en-GB"/>
        </w:rPr>
        <w:t>.</w:t>
      </w:r>
    </w:p>
    <w:p w14:paraId="30F6ECF6" w14:textId="2F7AAD4D" w:rsidR="00EE128E" w:rsidRPr="00D7217C" w:rsidRDefault="00EE128E" w:rsidP="00274852">
      <w:pPr>
        <w:pStyle w:val="Heading2"/>
      </w:pPr>
      <w:bookmarkStart w:id="20" w:name="_Toc158037223"/>
      <w:r w:rsidRPr="00D7217C">
        <w:t xml:space="preserve">Recommendation 2: Upgrade </w:t>
      </w:r>
      <w:r w:rsidR="00961CD1">
        <w:t xml:space="preserve">the </w:t>
      </w:r>
      <w:r w:rsidRPr="00D7217C">
        <w:t>dining program and add new restaurants</w:t>
      </w:r>
      <w:bookmarkEnd w:id="20"/>
    </w:p>
    <w:p w14:paraId="49755EC6" w14:textId="07095A5A" w:rsidR="00D45473" w:rsidRPr="00D7217C" w:rsidRDefault="005A5023" w:rsidP="005A5023">
      <w:pPr>
        <w:rPr>
          <w:rFonts w:cs="Times New Roman"/>
          <w:szCs w:val="24"/>
          <w:lang w:val="en-GB"/>
        </w:rPr>
      </w:pPr>
      <w:r w:rsidRPr="00D7217C">
        <w:rPr>
          <w:rFonts w:cs="Times New Roman"/>
          <w:szCs w:val="24"/>
          <w:lang w:val="en-GB"/>
        </w:rPr>
        <w:t xml:space="preserve">The Paradise Restaurant requires an overhaul, as do overall dining options at the hotel. We recommend bringing in a seasoned Greek chef to reimagine the restaurant with contemporary Mediterranean cuisine </w:t>
      </w:r>
      <w:r w:rsidR="000B1083" w:rsidRPr="00D7217C">
        <w:rPr>
          <w:rFonts w:cs="Times New Roman"/>
          <w:szCs w:val="24"/>
          <w:lang w:val="en-GB"/>
        </w:rPr>
        <w:t>applying</w:t>
      </w:r>
      <w:r w:rsidRPr="00D7217C">
        <w:rPr>
          <w:rFonts w:cs="Times New Roman"/>
          <w:szCs w:val="24"/>
          <w:lang w:val="en-GB"/>
        </w:rPr>
        <w:t xml:space="preserve"> fresh local ingredients. A redesigned interior with updated decor provides an inviting setting. For variety, we suggest adding 2 new eateries a casual cafe serving quick breakfast and lunch, and an upscale cocktail bar with small plates to showcase Santorini sunsets</w:t>
      </w:r>
      <w:r w:rsidR="00E60DF4" w:rsidRPr="00D7217C">
        <w:rPr>
          <w:rFonts w:cs="Times New Roman"/>
          <w:szCs w:val="24"/>
          <w:lang w:val="en-GB"/>
        </w:rPr>
        <w:t>, also presented in (Vo-Thanh et al. 2022)</w:t>
      </w:r>
      <w:r w:rsidRPr="00D7217C">
        <w:rPr>
          <w:rFonts w:cs="Times New Roman"/>
          <w:szCs w:val="24"/>
          <w:lang w:val="en-GB"/>
        </w:rPr>
        <w:t>. By expanding the culinary program, the hotel can meet all guest dining needs on-property while also generating added revenue. Unique menus and experiences differentiate the resort from competitors</w:t>
      </w:r>
      <w:r w:rsidR="00E608FF" w:rsidRPr="00D7217C">
        <w:rPr>
          <w:rFonts w:cs="Times New Roman"/>
          <w:szCs w:val="24"/>
          <w:lang w:val="en-GB"/>
        </w:rPr>
        <w:t xml:space="preserve"> (</w:t>
      </w:r>
      <w:proofErr w:type="spellStart"/>
      <w:r w:rsidR="00E608FF" w:rsidRPr="00D7217C">
        <w:rPr>
          <w:rFonts w:cs="Times New Roman"/>
          <w:szCs w:val="24"/>
          <w:lang w:val="en-GB"/>
        </w:rPr>
        <w:t>Jasonos</w:t>
      </w:r>
      <w:proofErr w:type="spellEnd"/>
      <w:r w:rsidR="00E608FF" w:rsidRPr="00D7217C">
        <w:rPr>
          <w:rFonts w:cs="Times New Roman"/>
          <w:szCs w:val="24"/>
          <w:lang w:val="en-GB"/>
        </w:rPr>
        <w:t xml:space="preserve"> et al. 2017)</w:t>
      </w:r>
      <w:r w:rsidRPr="00D7217C">
        <w:rPr>
          <w:rFonts w:cs="Times New Roman"/>
          <w:szCs w:val="24"/>
          <w:lang w:val="en-GB"/>
        </w:rPr>
        <w:t>. Cooking classes, wine dinners, and other special events drive engagement</w:t>
      </w:r>
      <w:r w:rsidR="001B57FD" w:rsidRPr="00D7217C">
        <w:rPr>
          <w:rFonts w:cs="Times New Roman"/>
          <w:szCs w:val="24"/>
          <w:lang w:val="en-GB"/>
        </w:rPr>
        <w:t xml:space="preserve"> (</w:t>
      </w:r>
      <w:proofErr w:type="spellStart"/>
      <w:r w:rsidR="001B57FD" w:rsidRPr="00D7217C">
        <w:rPr>
          <w:rFonts w:cs="Times New Roman"/>
          <w:szCs w:val="24"/>
          <w:lang w:val="en-GB"/>
        </w:rPr>
        <w:t>Gheribi</w:t>
      </w:r>
      <w:proofErr w:type="spellEnd"/>
      <w:r w:rsidR="001B57FD" w:rsidRPr="00D7217C">
        <w:rPr>
          <w:rFonts w:cs="Times New Roman"/>
          <w:szCs w:val="24"/>
          <w:lang w:val="en-GB"/>
        </w:rPr>
        <w:t>, 2017)</w:t>
      </w:r>
      <w:r w:rsidRPr="00D7217C">
        <w:rPr>
          <w:rFonts w:cs="Times New Roman"/>
          <w:szCs w:val="24"/>
          <w:lang w:val="en-GB"/>
        </w:rPr>
        <w:t>. To ensure consistent quality and execution, it is critical to hire and train talented culinary and service staff. The enhanced, expanded dining options will tangibly improve guest satisfaction while contributing significantly to financial performance through outlets' profits</w:t>
      </w:r>
      <w:r w:rsidR="00F74D3C" w:rsidRPr="00D7217C">
        <w:rPr>
          <w:rFonts w:cs="Times New Roman"/>
          <w:szCs w:val="24"/>
          <w:lang w:val="en-GB"/>
        </w:rPr>
        <w:t xml:space="preserve"> (</w:t>
      </w:r>
      <w:proofErr w:type="spellStart"/>
      <w:r w:rsidR="00F74D3C" w:rsidRPr="00D7217C">
        <w:rPr>
          <w:rFonts w:cs="Times New Roman"/>
          <w:szCs w:val="24"/>
          <w:lang w:val="en-GB"/>
        </w:rPr>
        <w:t>Iraldo</w:t>
      </w:r>
      <w:proofErr w:type="spellEnd"/>
      <w:r w:rsidR="00F74D3C" w:rsidRPr="00D7217C">
        <w:rPr>
          <w:rFonts w:cs="Times New Roman"/>
          <w:szCs w:val="24"/>
          <w:lang w:val="en-GB"/>
        </w:rPr>
        <w:t xml:space="preserve"> et al. 2017)</w:t>
      </w:r>
      <w:r w:rsidRPr="00D7217C">
        <w:rPr>
          <w:rFonts w:cs="Times New Roman"/>
          <w:szCs w:val="24"/>
          <w:lang w:val="en-GB"/>
        </w:rPr>
        <w:t>.</w:t>
      </w:r>
    </w:p>
    <w:p w14:paraId="0D9F0FEC" w14:textId="1A270A02" w:rsidR="00D45473" w:rsidRPr="00D7217C" w:rsidRDefault="00D45473" w:rsidP="00274852">
      <w:pPr>
        <w:pStyle w:val="Heading2"/>
      </w:pPr>
      <w:bookmarkStart w:id="21" w:name="_Toc158037224"/>
      <w:r w:rsidRPr="00D7217C">
        <w:lastRenderedPageBreak/>
        <w:t>Recommendation 3: Implement extensive staff training initiative</w:t>
      </w:r>
      <w:bookmarkEnd w:id="21"/>
    </w:p>
    <w:p w14:paraId="1CA4BD25" w14:textId="4ADAF614" w:rsidR="00BA06F6" w:rsidRPr="00D7217C" w:rsidRDefault="00B40B50" w:rsidP="00173742">
      <w:pPr>
        <w:rPr>
          <w:rFonts w:cs="Times New Roman"/>
          <w:szCs w:val="24"/>
          <w:lang w:val="en-GB"/>
        </w:rPr>
      </w:pPr>
      <w:r w:rsidRPr="00D7217C">
        <w:rPr>
          <w:rFonts w:cs="Times New Roman"/>
          <w:szCs w:val="24"/>
          <w:lang w:val="en-GB"/>
        </w:rPr>
        <w:t>Inconsistencies in service quality stem largely from improper training. We recommend implementing a thorough staff training program covering hospitality basics like etiquette, product knowledge, problem resolution, guest interaction, and brand standards. Annual retraining ensures skills remain sharp</w:t>
      </w:r>
      <w:r w:rsidR="00D66C47" w:rsidRPr="00D7217C">
        <w:rPr>
          <w:rFonts w:cs="Times New Roman"/>
          <w:szCs w:val="24"/>
          <w:lang w:val="en-GB"/>
        </w:rPr>
        <w:t xml:space="preserve"> (Gupta et al. 2021)</w:t>
      </w:r>
      <w:r w:rsidRPr="00D7217C">
        <w:rPr>
          <w:rFonts w:cs="Times New Roman"/>
          <w:szCs w:val="24"/>
          <w:lang w:val="en-GB"/>
        </w:rPr>
        <w:t>. Training should integrate with fair compensation and retention programs valuing frontline employees.</w:t>
      </w:r>
      <w:r w:rsidR="002A1E87" w:rsidRPr="00D7217C">
        <w:rPr>
          <w:rFonts w:cs="Times New Roman"/>
          <w:szCs w:val="24"/>
          <w:lang w:val="en-GB"/>
        </w:rPr>
        <w:t xml:space="preserve"> </w:t>
      </w:r>
      <w:r w:rsidRPr="00D7217C">
        <w:rPr>
          <w:rFonts w:cs="Times New Roman"/>
          <w:szCs w:val="24"/>
          <w:lang w:val="en-GB"/>
        </w:rPr>
        <w:t>In addition to formal training, hiring experienced managers to provide coaching and oversee operations and service delivery brings expertise. They can mentor younger staff to engrain gracious, intuitive service</w:t>
      </w:r>
      <w:r w:rsidR="00FC4E48" w:rsidRPr="00D7217C">
        <w:rPr>
          <w:rFonts w:cs="Times New Roman"/>
          <w:szCs w:val="24"/>
          <w:lang w:val="en-GB"/>
        </w:rPr>
        <w:t xml:space="preserve"> (</w:t>
      </w:r>
      <w:proofErr w:type="spellStart"/>
      <w:r w:rsidR="00FC4E48" w:rsidRPr="00D7217C">
        <w:rPr>
          <w:rFonts w:cs="Times New Roman"/>
          <w:szCs w:val="24"/>
          <w:lang w:val="en-GB"/>
        </w:rPr>
        <w:t>Waqanimaravu</w:t>
      </w:r>
      <w:proofErr w:type="spellEnd"/>
      <w:r w:rsidR="00FC4E48" w:rsidRPr="00D7217C">
        <w:rPr>
          <w:rFonts w:cs="Times New Roman"/>
          <w:szCs w:val="24"/>
          <w:lang w:val="en-GB"/>
        </w:rPr>
        <w:t xml:space="preserve"> et al. 2020)</w:t>
      </w:r>
      <w:r w:rsidRPr="00D7217C">
        <w:rPr>
          <w:rFonts w:cs="Times New Roman"/>
          <w:szCs w:val="24"/>
          <w:lang w:val="en-GB"/>
        </w:rPr>
        <w:t xml:space="preserve">. With </w:t>
      </w:r>
      <w:r w:rsidR="00D97442">
        <w:rPr>
          <w:rFonts w:cs="Times New Roman"/>
          <w:szCs w:val="24"/>
          <w:lang w:val="en-GB"/>
        </w:rPr>
        <w:t xml:space="preserve">the </w:t>
      </w:r>
      <w:r w:rsidRPr="00D7217C">
        <w:rPr>
          <w:rFonts w:cs="Times New Roman"/>
          <w:szCs w:val="24"/>
          <w:lang w:val="en-GB"/>
        </w:rPr>
        <w:t xml:space="preserve">renewed focus on training and management, service will match the luxury </w:t>
      </w:r>
      <w:r w:rsidR="002A3C85" w:rsidRPr="00D7217C">
        <w:rPr>
          <w:rFonts w:cs="Times New Roman"/>
          <w:szCs w:val="24"/>
          <w:lang w:val="en-GB"/>
        </w:rPr>
        <w:t>calibre</w:t>
      </w:r>
      <w:r w:rsidRPr="00D7217C">
        <w:rPr>
          <w:rFonts w:cs="Times New Roman"/>
          <w:szCs w:val="24"/>
          <w:lang w:val="en-GB"/>
        </w:rPr>
        <w:t xml:space="preserve"> of the property's refined design and ambiance</w:t>
      </w:r>
      <w:r w:rsidR="0025677C" w:rsidRPr="00D7217C">
        <w:rPr>
          <w:rFonts w:cs="Times New Roman"/>
          <w:szCs w:val="24"/>
          <w:lang w:val="en-GB"/>
        </w:rPr>
        <w:t xml:space="preserve"> (Chung et al. 2018)</w:t>
      </w:r>
      <w:r w:rsidRPr="00D7217C">
        <w:rPr>
          <w:rFonts w:cs="Times New Roman"/>
          <w:szCs w:val="24"/>
          <w:lang w:val="en-GB"/>
        </w:rPr>
        <w:t>. Guests will feel genuinely cared for. Positive reviews will increase dramatically</w:t>
      </w:r>
      <w:r w:rsidR="008A015B" w:rsidRPr="00D7217C">
        <w:rPr>
          <w:rFonts w:cs="Times New Roman"/>
          <w:szCs w:val="24"/>
          <w:lang w:val="en-GB"/>
        </w:rPr>
        <w:t xml:space="preserve"> (Wan et al. 2017)</w:t>
      </w:r>
      <w:r w:rsidRPr="00D7217C">
        <w:rPr>
          <w:rFonts w:cs="Times New Roman"/>
          <w:szCs w:val="24"/>
          <w:lang w:val="en-GB"/>
        </w:rPr>
        <w:t>. Within 12 months the hotel should aim to achieve 90%+ service satisfaction rates consistent with a 5-star resort. The payoff will be higher rates, bookings, and repeat visits</w:t>
      </w:r>
      <w:r w:rsidR="001C5D2D" w:rsidRPr="00D7217C">
        <w:rPr>
          <w:rFonts w:cs="Times New Roman"/>
          <w:szCs w:val="24"/>
          <w:lang w:val="en-GB"/>
        </w:rPr>
        <w:t xml:space="preserve"> (</w:t>
      </w:r>
      <w:proofErr w:type="spellStart"/>
      <w:r w:rsidR="001C5D2D" w:rsidRPr="00D7217C">
        <w:rPr>
          <w:rFonts w:cs="Times New Roman"/>
          <w:szCs w:val="24"/>
          <w:lang w:val="en-GB"/>
        </w:rPr>
        <w:t>Rhou</w:t>
      </w:r>
      <w:proofErr w:type="spellEnd"/>
      <w:r w:rsidR="001C5D2D" w:rsidRPr="00D7217C">
        <w:rPr>
          <w:rFonts w:cs="Times New Roman"/>
          <w:szCs w:val="24"/>
          <w:lang w:val="en-GB"/>
        </w:rPr>
        <w:t xml:space="preserve"> et al. 2020)</w:t>
      </w:r>
      <w:r w:rsidRPr="00D7217C">
        <w:rPr>
          <w:rFonts w:cs="Times New Roman"/>
          <w:szCs w:val="24"/>
          <w:lang w:val="en-GB"/>
        </w:rPr>
        <w:t>.</w:t>
      </w:r>
    </w:p>
    <w:p w14:paraId="49724B2D" w14:textId="706461BC" w:rsidR="00BA06F6" w:rsidRPr="00D7217C" w:rsidRDefault="00827928" w:rsidP="00274852">
      <w:pPr>
        <w:pStyle w:val="Heading2"/>
      </w:pPr>
      <w:bookmarkStart w:id="22" w:name="_Toc158037225"/>
      <w:r w:rsidRPr="00D7217C">
        <w:t>Application of Change</w:t>
      </w:r>
      <w:bookmarkEnd w:id="22"/>
    </w:p>
    <w:p w14:paraId="3D97255F" w14:textId="42FE7BED" w:rsidR="00D45473" w:rsidRPr="00D7217C" w:rsidRDefault="00F95F69" w:rsidP="00D45473">
      <w:pPr>
        <w:ind w:firstLine="0"/>
        <w:rPr>
          <w:rFonts w:cs="Times New Roman"/>
          <w:szCs w:val="24"/>
          <w:lang w:val="en-GB"/>
        </w:rPr>
      </w:pPr>
      <w:r w:rsidRPr="00D7217C">
        <w:rPr>
          <w:rFonts w:cs="Times New Roman"/>
          <w:szCs w:val="24"/>
          <w:lang w:val="en-GB"/>
        </w:rPr>
        <w:tab/>
      </w:r>
      <w:r w:rsidR="00827928" w:rsidRPr="00D7217C">
        <w:rPr>
          <w:rFonts w:cs="Times New Roman"/>
          <w:szCs w:val="24"/>
          <w:lang w:val="en-GB"/>
        </w:rPr>
        <w:t>To apply the proposed three recommendations to the fullest, t</w:t>
      </w:r>
      <w:r w:rsidRPr="00D7217C">
        <w:rPr>
          <w:rFonts w:cs="Times New Roman"/>
          <w:szCs w:val="24"/>
          <w:lang w:val="en-GB"/>
        </w:rPr>
        <w:t>he Lewin Model of Change</w:t>
      </w:r>
      <w:r w:rsidR="00827928" w:rsidRPr="00D7217C">
        <w:rPr>
          <w:rFonts w:cs="Times New Roman"/>
          <w:szCs w:val="24"/>
          <w:lang w:val="en-GB"/>
        </w:rPr>
        <w:t xml:space="preserve"> will be applied. The given model</w:t>
      </w:r>
      <w:r w:rsidRPr="00D7217C">
        <w:rPr>
          <w:rFonts w:cs="Times New Roman"/>
          <w:szCs w:val="24"/>
          <w:lang w:val="en-GB"/>
        </w:rPr>
        <w:t xml:space="preserve"> is also known as </w:t>
      </w:r>
      <w:r w:rsidR="001A2B3B">
        <w:rPr>
          <w:rFonts w:cs="Times New Roman"/>
          <w:szCs w:val="24"/>
          <w:lang w:val="en-GB"/>
        </w:rPr>
        <w:t>three-stage</w:t>
      </w:r>
      <w:r w:rsidRPr="00D7217C">
        <w:rPr>
          <w:rFonts w:cs="Times New Roman"/>
          <w:szCs w:val="24"/>
          <w:lang w:val="en-GB"/>
        </w:rPr>
        <w:t xml:space="preserve"> model of change that consists of Unfreeze, Change, and Freeze</w:t>
      </w:r>
      <w:r w:rsidR="00B30820" w:rsidRPr="00D7217C">
        <w:rPr>
          <w:rFonts w:cs="Times New Roman"/>
          <w:szCs w:val="24"/>
          <w:lang w:val="en-GB"/>
        </w:rPr>
        <w:t xml:space="preserve"> (Burnes, 2020)</w:t>
      </w:r>
      <w:r w:rsidRPr="00D7217C">
        <w:rPr>
          <w:rFonts w:cs="Times New Roman"/>
          <w:szCs w:val="24"/>
          <w:lang w:val="en-GB"/>
        </w:rPr>
        <w:t>.</w:t>
      </w:r>
    </w:p>
    <w:p w14:paraId="5C605499" w14:textId="0E5FE03A" w:rsidR="00F95F69" w:rsidRPr="00D7217C" w:rsidRDefault="00F95F69" w:rsidP="00CA78FD">
      <w:pPr>
        <w:pStyle w:val="Heading3"/>
      </w:pPr>
      <w:bookmarkStart w:id="23" w:name="_Toc158037226"/>
      <w:r w:rsidRPr="00D7217C">
        <w:t>Unfreezing Stage</w:t>
      </w:r>
      <w:bookmarkEnd w:id="23"/>
    </w:p>
    <w:p w14:paraId="61C3EF8A" w14:textId="7FF7A40D" w:rsidR="002B79C0" w:rsidRPr="00D7217C" w:rsidRDefault="002B79C0" w:rsidP="00A677E1">
      <w:pPr>
        <w:rPr>
          <w:rFonts w:cs="Times New Roman"/>
          <w:szCs w:val="24"/>
          <w:lang w:val="en-GB"/>
        </w:rPr>
      </w:pPr>
      <w:r w:rsidRPr="00D7217C">
        <w:rPr>
          <w:rFonts w:cs="Times New Roman"/>
          <w:szCs w:val="24"/>
          <w:lang w:val="en-GB"/>
        </w:rPr>
        <w:t xml:space="preserve">To kickstart transformational change, The Azure Paradise first must "unfreeze" longstanding practices and mindsets that are no longer effective in today's luxury resort market. </w:t>
      </w:r>
      <w:r w:rsidR="002A3C85" w:rsidRPr="00D7217C">
        <w:rPr>
          <w:rFonts w:cs="Times New Roman"/>
          <w:szCs w:val="24"/>
          <w:lang w:val="en-GB"/>
        </w:rPr>
        <w:t>It will</w:t>
      </w:r>
      <w:r w:rsidRPr="00D7217C">
        <w:rPr>
          <w:rFonts w:cs="Times New Roman"/>
          <w:szCs w:val="24"/>
          <w:lang w:val="en-GB"/>
        </w:rPr>
        <w:t xml:space="preserve"> require openly communicating the pressing issues jeopardi</w:t>
      </w:r>
      <w:r w:rsidR="00E07D91" w:rsidRPr="00D7217C">
        <w:rPr>
          <w:rFonts w:cs="Times New Roman"/>
          <w:szCs w:val="24"/>
          <w:lang w:val="en-GB"/>
        </w:rPr>
        <w:t>s</w:t>
      </w:r>
      <w:r w:rsidRPr="00D7217C">
        <w:rPr>
          <w:rFonts w:cs="Times New Roman"/>
          <w:szCs w:val="24"/>
          <w:lang w:val="en-GB"/>
        </w:rPr>
        <w:t>ing the hotel's future success</w:t>
      </w:r>
      <w:r w:rsidR="003D1C9B" w:rsidRPr="00D7217C">
        <w:rPr>
          <w:rFonts w:cs="Times New Roman"/>
          <w:szCs w:val="24"/>
          <w:lang w:val="en-GB"/>
        </w:rPr>
        <w:t xml:space="preserve"> </w:t>
      </w:r>
      <w:r w:rsidRPr="00D7217C">
        <w:rPr>
          <w:rFonts w:cs="Times New Roman"/>
          <w:szCs w:val="24"/>
          <w:lang w:val="en-GB"/>
        </w:rPr>
        <w:t>terribly dated and undersized guest rooms, limited on-site amenities, subpar dining, and service inconsistencies resulting in poor reviews and declining bookings</w:t>
      </w:r>
      <w:r w:rsidR="00966B8D" w:rsidRPr="00D7217C">
        <w:rPr>
          <w:rFonts w:cs="Times New Roman"/>
          <w:szCs w:val="24"/>
          <w:lang w:val="en-GB"/>
        </w:rPr>
        <w:t xml:space="preserve"> (Bowen et al. 2018)</w:t>
      </w:r>
      <w:r w:rsidRPr="00D7217C">
        <w:rPr>
          <w:rFonts w:cs="Times New Roman"/>
          <w:szCs w:val="24"/>
          <w:lang w:val="en-GB"/>
        </w:rPr>
        <w:t>. All employees should be made to understand through transparency that major change is absolutely necessary for the property's survival, and sticking with the status quo will only cause further issues</w:t>
      </w:r>
      <w:r w:rsidR="00F03E04" w:rsidRPr="00D7217C">
        <w:rPr>
          <w:rFonts w:cs="Times New Roman"/>
          <w:szCs w:val="24"/>
          <w:lang w:val="en-GB"/>
        </w:rPr>
        <w:t xml:space="preserve"> (</w:t>
      </w:r>
      <w:proofErr w:type="spellStart"/>
      <w:r w:rsidR="00F03E04" w:rsidRPr="00D7217C">
        <w:rPr>
          <w:rFonts w:cs="Times New Roman"/>
          <w:szCs w:val="24"/>
          <w:lang w:val="en-GB"/>
        </w:rPr>
        <w:t>Buhalis</w:t>
      </w:r>
      <w:proofErr w:type="spellEnd"/>
      <w:r w:rsidR="00F03E04" w:rsidRPr="00D7217C">
        <w:rPr>
          <w:rFonts w:cs="Times New Roman"/>
          <w:szCs w:val="24"/>
          <w:lang w:val="en-GB"/>
        </w:rPr>
        <w:t xml:space="preserve"> et al. 2019)</w:t>
      </w:r>
      <w:r w:rsidRPr="00D7217C">
        <w:rPr>
          <w:rFonts w:cs="Times New Roman"/>
          <w:szCs w:val="24"/>
          <w:lang w:val="en-GB"/>
        </w:rPr>
        <w:t>. Constructive feedback should be collected from staff at all levels on their biggest frustrations with day-to-day operations and ideas for improvement. This feedback will provide insights while making employees feel heard. Next, the ownership team needs to secure financing as soon as possible to fund the extensive renovations and new training programs being proposed</w:t>
      </w:r>
      <w:r w:rsidR="00A24A7E" w:rsidRPr="00D7217C">
        <w:rPr>
          <w:rFonts w:cs="Times New Roman"/>
          <w:szCs w:val="24"/>
          <w:lang w:val="en-GB"/>
        </w:rPr>
        <w:t xml:space="preserve"> (Lau, 2020)</w:t>
      </w:r>
      <w:r w:rsidRPr="00D7217C">
        <w:rPr>
          <w:rFonts w:cs="Times New Roman"/>
          <w:szCs w:val="24"/>
          <w:lang w:val="en-GB"/>
        </w:rPr>
        <w:t xml:space="preserve">. Taking out sizeable loans, attracting potential investors, and allocating </w:t>
      </w:r>
      <w:r w:rsidR="00E33282">
        <w:rPr>
          <w:rFonts w:cs="Times New Roman"/>
          <w:szCs w:val="24"/>
          <w:lang w:val="en-GB"/>
        </w:rPr>
        <w:t xml:space="preserve">an </w:t>
      </w:r>
      <w:r w:rsidRPr="00D7217C">
        <w:rPr>
          <w:rFonts w:cs="Times New Roman"/>
          <w:szCs w:val="24"/>
          <w:lang w:val="en-GB"/>
        </w:rPr>
        <w:t xml:space="preserve">ample budget demonstrates </w:t>
      </w:r>
      <w:r w:rsidR="00E33282">
        <w:rPr>
          <w:rFonts w:cs="Times New Roman"/>
          <w:szCs w:val="24"/>
          <w:lang w:val="en-GB"/>
        </w:rPr>
        <w:t xml:space="preserve">a </w:t>
      </w:r>
      <w:r w:rsidRPr="00D7217C">
        <w:rPr>
          <w:rFonts w:cs="Times New Roman"/>
          <w:szCs w:val="24"/>
          <w:lang w:val="en-GB"/>
        </w:rPr>
        <w:t xml:space="preserve">full commitment to transformation. An experienced General </w:t>
      </w:r>
      <w:r w:rsidRPr="00D7217C">
        <w:rPr>
          <w:rFonts w:cs="Times New Roman"/>
          <w:szCs w:val="24"/>
          <w:lang w:val="en-GB"/>
        </w:rPr>
        <w:lastRenderedPageBreak/>
        <w:t xml:space="preserve">Manager and Directors well-versed in luxury hospitality should be brought in to provide fresh perspectives and challenge outdated ways of thinking. </w:t>
      </w:r>
      <w:r w:rsidR="00D809BD" w:rsidRPr="00D7217C">
        <w:rPr>
          <w:rFonts w:cs="Times New Roman"/>
          <w:szCs w:val="24"/>
          <w:lang w:val="en-GB"/>
        </w:rPr>
        <w:t>Furthermore, i</w:t>
      </w:r>
      <w:r w:rsidRPr="00D7217C">
        <w:rPr>
          <w:rFonts w:cs="Times New Roman"/>
          <w:szCs w:val="24"/>
          <w:lang w:val="en-GB"/>
        </w:rPr>
        <w:t xml:space="preserve">ncentives like bonuses for hitting key performance indicators </w:t>
      </w:r>
      <w:r w:rsidR="000F1921" w:rsidRPr="00D7217C">
        <w:rPr>
          <w:rFonts w:cs="Times New Roman"/>
          <w:szCs w:val="24"/>
          <w:lang w:val="en-GB"/>
        </w:rPr>
        <w:t>will</w:t>
      </w:r>
      <w:r w:rsidRPr="00D7217C">
        <w:rPr>
          <w:rFonts w:cs="Times New Roman"/>
          <w:szCs w:val="24"/>
          <w:lang w:val="en-GB"/>
        </w:rPr>
        <w:t xml:space="preserve"> further motivate staff engagement in the exciting changes ahead. </w:t>
      </w:r>
      <w:r w:rsidR="00B11F41" w:rsidRPr="00D7217C">
        <w:rPr>
          <w:rFonts w:cs="Times New Roman"/>
          <w:szCs w:val="24"/>
          <w:lang w:val="en-GB"/>
        </w:rPr>
        <w:t>Furthermore, r</w:t>
      </w:r>
      <w:r w:rsidRPr="00D7217C">
        <w:rPr>
          <w:rFonts w:cs="Times New Roman"/>
          <w:szCs w:val="24"/>
          <w:lang w:val="en-GB"/>
        </w:rPr>
        <w:t xml:space="preserve">esistance is to be expected from some </w:t>
      </w:r>
      <w:r w:rsidR="000517AF" w:rsidRPr="00D7217C">
        <w:rPr>
          <w:rFonts w:cs="Times New Roman"/>
          <w:szCs w:val="24"/>
          <w:lang w:val="en-GB"/>
        </w:rPr>
        <w:t>long-time</w:t>
      </w:r>
      <w:r w:rsidRPr="00D7217C">
        <w:rPr>
          <w:rFonts w:cs="Times New Roman"/>
          <w:szCs w:val="24"/>
          <w:lang w:val="en-GB"/>
        </w:rPr>
        <w:t xml:space="preserve"> team members accustomed to 'the way it's always been done' at the </w:t>
      </w:r>
      <w:r w:rsidR="0000180E" w:rsidRPr="00D7217C">
        <w:rPr>
          <w:rFonts w:cs="Times New Roman"/>
          <w:szCs w:val="24"/>
          <w:lang w:val="en-GB"/>
        </w:rPr>
        <w:t>50-year-old</w:t>
      </w:r>
      <w:r w:rsidRPr="00D7217C">
        <w:rPr>
          <w:rFonts w:cs="Times New Roman"/>
          <w:szCs w:val="24"/>
          <w:lang w:val="en-GB"/>
        </w:rPr>
        <w:t xml:space="preserve"> property</w:t>
      </w:r>
      <w:r w:rsidR="00907894" w:rsidRPr="00D7217C">
        <w:rPr>
          <w:rFonts w:cs="Times New Roman"/>
          <w:szCs w:val="24"/>
          <w:lang w:val="en-GB"/>
        </w:rPr>
        <w:t xml:space="preserve"> (Ahmad et al. 2019)</w:t>
      </w:r>
      <w:r w:rsidRPr="00D7217C">
        <w:rPr>
          <w:rFonts w:cs="Times New Roman"/>
          <w:szCs w:val="24"/>
          <w:lang w:val="en-GB"/>
        </w:rPr>
        <w:t xml:space="preserve">. Here empathetic but assertive change leaders </w:t>
      </w:r>
      <w:r w:rsidR="006268AF" w:rsidRPr="00D7217C">
        <w:rPr>
          <w:rFonts w:cs="Times New Roman"/>
          <w:szCs w:val="24"/>
          <w:lang w:val="en-GB"/>
        </w:rPr>
        <w:t>will</w:t>
      </w:r>
      <w:r w:rsidRPr="00D7217C">
        <w:rPr>
          <w:rFonts w:cs="Times New Roman"/>
          <w:szCs w:val="24"/>
          <w:lang w:val="en-GB"/>
        </w:rPr>
        <w:t xml:space="preserve"> reinforce that change is imperative for The Azure Paradise to stay relevant amidst shifting guest expectations and growing competition. Clear, consistent communication of the "why" behind changes will be vital to secure buy-in and alignment as progress begins</w:t>
      </w:r>
      <w:r w:rsidR="0054399A" w:rsidRPr="00D7217C">
        <w:rPr>
          <w:rFonts w:cs="Times New Roman"/>
          <w:szCs w:val="24"/>
          <w:lang w:val="en-GB"/>
        </w:rPr>
        <w:t xml:space="preserve"> (Ahmad et al. 2019)</w:t>
      </w:r>
      <w:r w:rsidRPr="00D7217C">
        <w:rPr>
          <w:rFonts w:cs="Times New Roman"/>
          <w:szCs w:val="24"/>
          <w:lang w:val="en-GB"/>
        </w:rPr>
        <w:t>.</w:t>
      </w:r>
    </w:p>
    <w:p w14:paraId="1FD80FBF" w14:textId="2043FA89" w:rsidR="00F95F69" w:rsidRPr="00D83B34" w:rsidRDefault="00F95F69" w:rsidP="00D83B34">
      <w:pPr>
        <w:spacing w:after="160" w:line="259" w:lineRule="auto"/>
        <w:ind w:firstLine="0"/>
        <w:jc w:val="center"/>
        <w:rPr>
          <w:rFonts w:eastAsiaTheme="majorEastAsia" w:cs="Times New Roman"/>
          <w:szCs w:val="24"/>
          <w:lang w:val="en-GB"/>
        </w:rPr>
      </w:pPr>
      <w:bookmarkStart w:id="24" w:name="_Toc158037227"/>
      <w:r w:rsidRPr="00D7217C">
        <w:rPr>
          <w:rFonts w:cs="Times New Roman"/>
          <w:lang w:val="en-GB"/>
        </w:rPr>
        <w:t>Change Stage</w:t>
      </w:r>
      <w:bookmarkEnd w:id="24"/>
    </w:p>
    <w:p w14:paraId="4C55FAA2" w14:textId="101F4617" w:rsidR="00A677E1" w:rsidRPr="00D7217C" w:rsidRDefault="002B79C0" w:rsidP="00FA0335">
      <w:pPr>
        <w:rPr>
          <w:rFonts w:cs="Times New Roman"/>
          <w:szCs w:val="24"/>
          <w:lang w:val="en-GB"/>
        </w:rPr>
      </w:pPr>
      <w:r w:rsidRPr="00D7217C">
        <w:rPr>
          <w:rFonts w:cs="Times New Roman"/>
          <w:szCs w:val="24"/>
          <w:lang w:val="en-GB"/>
        </w:rPr>
        <w:t xml:space="preserve">With outdated mindsets and practices unfrozen, implementing the proposed initiatives for facility upgrades, enhanced dining, elevated service, and strategic marketing becomes possible. The highly visible physical renovations serve as tangible evidence of change in motion. As the dreary outdated guest quarters, worn public spaces, and tired </w:t>
      </w:r>
      <w:r w:rsidR="00E33282">
        <w:rPr>
          <w:rFonts w:cs="Times New Roman"/>
          <w:szCs w:val="24"/>
          <w:lang w:val="en-GB"/>
        </w:rPr>
        <w:t>restaurants</w:t>
      </w:r>
      <w:r w:rsidRPr="00D7217C">
        <w:rPr>
          <w:rFonts w:cs="Times New Roman"/>
          <w:szCs w:val="24"/>
          <w:lang w:val="en-GB"/>
        </w:rPr>
        <w:t xml:space="preserve"> get completely transformed month by month, excitement and optimism should build around the resort's revival</w:t>
      </w:r>
      <w:r w:rsidR="00A677E1" w:rsidRPr="00D7217C">
        <w:rPr>
          <w:rFonts w:cs="Times New Roman"/>
          <w:szCs w:val="24"/>
          <w:lang w:val="en-GB"/>
        </w:rPr>
        <w:t xml:space="preserve"> (Willie, 2019)</w:t>
      </w:r>
      <w:r w:rsidRPr="00D7217C">
        <w:rPr>
          <w:rFonts w:cs="Times New Roman"/>
          <w:szCs w:val="24"/>
          <w:lang w:val="en-GB"/>
        </w:rPr>
        <w:t xml:space="preserve">. The ownership and management team must celebrate small wins during the process, like completing a stunning new model guest room, to maintain momentum. </w:t>
      </w:r>
      <w:r w:rsidR="00CE5248" w:rsidRPr="00D7217C">
        <w:rPr>
          <w:rFonts w:cs="Times New Roman"/>
          <w:szCs w:val="24"/>
          <w:lang w:val="en-GB"/>
        </w:rPr>
        <w:t>In addition, e</w:t>
      </w:r>
      <w:r w:rsidRPr="00D7217C">
        <w:rPr>
          <w:rFonts w:cs="Times New Roman"/>
          <w:szCs w:val="24"/>
          <w:lang w:val="en-GB"/>
        </w:rPr>
        <w:t xml:space="preserve">xtensive new training programs </w:t>
      </w:r>
      <w:r w:rsidR="003E6096" w:rsidRPr="00D7217C">
        <w:rPr>
          <w:rFonts w:cs="Times New Roman"/>
          <w:szCs w:val="24"/>
          <w:lang w:val="en-GB"/>
        </w:rPr>
        <w:t>will be</w:t>
      </w:r>
      <w:r w:rsidRPr="00D7217C">
        <w:rPr>
          <w:rFonts w:cs="Times New Roman"/>
          <w:szCs w:val="24"/>
          <w:lang w:val="en-GB"/>
        </w:rPr>
        <w:t xml:space="preserve"> critical to equip employees at every level with the skills and knowledge expected of a premium luxury property</w:t>
      </w:r>
      <w:r w:rsidR="00036F75" w:rsidRPr="00D7217C">
        <w:rPr>
          <w:rFonts w:cs="Times New Roman"/>
          <w:szCs w:val="24"/>
          <w:lang w:val="en-GB"/>
        </w:rPr>
        <w:t xml:space="preserve"> (Khatri, 2019)</w:t>
      </w:r>
      <w:r w:rsidRPr="00D7217C">
        <w:rPr>
          <w:rFonts w:cs="Times New Roman"/>
          <w:szCs w:val="24"/>
          <w:lang w:val="en-GB"/>
        </w:rPr>
        <w:t xml:space="preserve">. Hands-on coaching and managers setting examples through delivering gracious, intuitive service </w:t>
      </w:r>
      <w:proofErr w:type="spellStart"/>
      <w:r w:rsidR="00E33282">
        <w:rPr>
          <w:rFonts w:cs="Times New Roman"/>
          <w:szCs w:val="24"/>
          <w:lang w:val="en-GB"/>
        </w:rPr>
        <w:t>instill</w:t>
      </w:r>
      <w:proofErr w:type="spellEnd"/>
      <w:r w:rsidRPr="00D7217C">
        <w:rPr>
          <w:rFonts w:cs="Times New Roman"/>
          <w:szCs w:val="24"/>
          <w:lang w:val="en-GB"/>
        </w:rPr>
        <w:t xml:space="preserve"> the new brand standards. Updated policies, procedures, incentives</w:t>
      </w:r>
      <w:r w:rsidR="00E33282">
        <w:rPr>
          <w:rFonts w:cs="Times New Roman"/>
          <w:szCs w:val="24"/>
          <w:lang w:val="en-GB"/>
        </w:rPr>
        <w:t>,</w:t>
      </w:r>
      <w:r w:rsidRPr="00D7217C">
        <w:rPr>
          <w:rFonts w:cs="Times New Roman"/>
          <w:szCs w:val="24"/>
          <w:lang w:val="en-GB"/>
        </w:rPr>
        <w:t xml:space="preserve"> and rewards that value employee satisfaction reinforce the formal changes taking hold</w:t>
      </w:r>
      <w:r w:rsidR="00367FAB" w:rsidRPr="00D7217C">
        <w:rPr>
          <w:rFonts w:cs="Times New Roman"/>
          <w:szCs w:val="24"/>
          <w:lang w:val="en-GB"/>
        </w:rPr>
        <w:t xml:space="preserve"> (Khan, 2020)</w:t>
      </w:r>
      <w:r w:rsidRPr="00D7217C">
        <w:rPr>
          <w:rFonts w:cs="Times New Roman"/>
          <w:szCs w:val="24"/>
          <w:lang w:val="en-GB"/>
        </w:rPr>
        <w:t xml:space="preserve">. Frequent progress updates through weekly team huddles and employee newsletters coupled with welcoming staff input </w:t>
      </w:r>
      <w:r w:rsidR="00E33282">
        <w:rPr>
          <w:rFonts w:cs="Times New Roman"/>
          <w:szCs w:val="24"/>
          <w:lang w:val="en-GB"/>
        </w:rPr>
        <w:t>create</w:t>
      </w:r>
      <w:r w:rsidRPr="00D7217C">
        <w:rPr>
          <w:rFonts w:cs="Times New Roman"/>
          <w:szCs w:val="24"/>
          <w:lang w:val="en-GB"/>
        </w:rPr>
        <w:t xml:space="preserve"> a sense of ownership in the evolution. </w:t>
      </w:r>
      <w:r w:rsidR="00C713CE" w:rsidRPr="00D7217C">
        <w:rPr>
          <w:rFonts w:cs="Times New Roman"/>
          <w:szCs w:val="24"/>
          <w:lang w:val="en-GB"/>
        </w:rPr>
        <w:t xml:space="preserve">Moreover, </w:t>
      </w:r>
      <w:r w:rsidR="00E33282">
        <w:rPr>
          <w:rFonts w:cs="Times New Roman"/>
          <w:szCs w:val="24"/>
          <w:lang w:val="en-GB"/>
        </w:rPr>
        <w:t xml:space="preserve">an </w:t>
      </w:r>
      <w:r w:rsidR="00C713CE" w:rsidRPr="00D7217C">
        <w:rPr>
          <w:rFonts w:cs="Times New Roman"/>
          <w:szCs w:val="24"/>
          <w:lang w:val="en-GB"/>
        </w:rPr>
        <w:t>i</w:t>
      </w:r>
      <w:r w:rsidR="00145FA1" w:rsidRPr="00D7217C">
        <w:rPr>
          <w:rFonts w:cs="Times New Roman"/>
          <w:szCs w:val="24"/>
          <w:lang w:val="en-GB"/>
        </w:rPr>
        <w:t>nternal communications</w:t>
      </w:r>
      <w:r w:rsidRPr="00D7217C">
        <w:rPr>
          <w:rFonts w:cs="Times New Roman"/>
          <w:szCs w:val="24"/>
          <w:lang w:val="en-GB"/>
        </w:rPr>
        <w:t xml:space="preserve"> campaign consistently spotlighting quick wins and reminding staff of the "why" behind the changes will unite everyone around the shared mission to reinvent The Azure Paradise. </w:t>
      </w:r>
      <w:r w:rsidR="00DF7B1D" w:rsidRPr="00D7217C">
        <w:rPr>
          <w:rFonts w:cs="Times New Roman"/>
          <w:szCs w:val="24"/>
          <w:lang w:val="en-GB"/>
        </w:rPr>
        <w:t>In addition, l</w:t>
      </w:r>
      <w:r w:rsidRPr="00D7217C">
        <w:rPr>
          <w:rFonts w:cs="Times New Roman"/>
          <w:szCs w:val="24"/>
          <w:lang w:val="en-GB"/>
        </w:rPr>
        <w:t>eadership must also offer ample empathy, active listening</w:t>
      </w:r>
      <w:r w:rsidR="00C35C7A">
        <w:rPr>
          <w:rFonts w:cs="Times New Roman"/>
          <w:szCs w:val="24"/>
          <w:lang w:val="en-GB"/>
        </w:rPr>
        <w:t>,</w:t>
      </w:r>
      <w:r w:rsidRPr="00D7217C">
        <w:rPr>
          <w:rFonts w:cs="Times New Roman"/>
          <w:szCs w:val="24"/>
          <w:lang w:val="en-GB"/>
        </w:rPr>
        <w:t xml:space="preserve"> and compassion as the transformation can be emotionally taxing on staff</w:t>
      </w:r>
      <w:r w:rsidR="00F41001" w:rsidRPr="00D7217C">
        <w:rPr>
          <w:rFonts w:cs="Times New Roman"/>
          <w:szCs w:val="24"/>
          <w:lang w:val="en-GB"/>
        </w:rPr>
        <w:t xml:space="preserve"> (</w:t>
      </w:r>
      <w:proofErr w:type="spellStart"/>
      <w:r w:rsidR="00F41001" w:rsidRPr="00D7217C">
        <w:rPr>
          <w:rFonts w:cs="Times New Roman"/>
          <w:szCs w:val="24"/>
          <w:lang w:val="en-GB"/>
        </w:rPr>
        <w:t>Verevka</w:t>
      </w:r>
      <w:proofErr w:type="spellEnd"/>
      <w:r w:rsidR="00F41001" w:rsidRPr="00D7217C">
        <w:rPr>
          <w:rFonts w:cs="Times New Roman"/>
          <w:szCs w:val="24"/>
          <w:lang w:val="en-GB"/>
        </w:rPr>
        <w:t>, 2019)</w:t>
      </w:r>
      <w:r w:rsidRPr="00D7217C">
        <w:rPr>
          <w:rFonts w:cs="Times New Roman"/>
          <w:szCs w:val="24"/>
          <w:lang w:val="en-GB"/>
        </w:rPr>
        <w:t>.</w:t>
      </w:r>
      <w:bookmarkStart w:id="25" w:name="_Toc158037228"/>
    </w:p>
    <w:p w14:paraId="5C9CD38B" w14:textId="129A8110" w:rsidR="00F95F69" w:rsidRPr="00CA78FD" w:rsidRDefault="00F95F69" w:rsidP="00CA78FD">
      <w:pPr>
        <w:pStyle w:val="Heading3"/>
      </w:pPr>
      <w:r w:rsidRPr="00CA78FD">
        <w:t>Refreezing Stage</w:t>
      </w:r>
      <w:bookmarkEnd w:id="25"/>
    </w:p>
    <w:p w14:paraId="4B878EA1" w14:textId="33A7EB20" w:rsidR="002D03EF" w:rsidRPr="00D7217C" w:rsidRDefault="002D03EF" w:rsidP="00B33793">
      <w:pPr>
        <w:rPr>
          <w:rFonts w:cs="Times New Roman"/>
          <w:szCs w:val="24"/>
          <w:lang w:val="en-GB"/>
        </w:rPr>
      </w:pPr>
      <w:r w:rsidRPr="00D7217C">
        <w:rPr>
          <w:rFonts w:cs="Times New Roman"/>
          <w:szCs w:val="24"/>
          <w:lang w:val="en-GB"/>
        </w:rPr>
        <w:t xml:space="preserve">Once the </w:t>
      </w:r>
      <w:r w:rsidR="009629E8" w:rsidRPr="00D7217C">
        <w:rPr>
          <w:rFonts w:cs="Times New Roman"/>
          <w:szCs w:val="24"/>
          <w:lang w:val="en-GB"/>
        </w:rPr>
        <w:t>million-euro</w:t>
      </w:r>
      <w:r w:rsidRPr="00D7217C">
        <w:rPr>
          <w:rFonts w:cs="Times New Roman"/>
          <w:szCs w:val="24"/>
          <w:lang w:val="en-GB"/>
        </w:rPr>
        <w:t xml:space="preserve"> renovations are complete and new resort experiences implemented after 12-18 months, The Azure Paradise must "refreeze" the changes to cement them long-term. </w:t>
      </w:r>
      <w:r w:rsidRPr="00D7217C">
        <w:rPr>
          <w:rFonts w:cs="Times New Roman"/>
          <w:szCs w:val="24"/>
          <w:lang w:val="en-GB"/>
        </w:rPr>
        <w:lastRenderedPageBreak/>
        <w:t xml:space="preserve">The stunningly refreshed physical facilities now reflect a true luxury </w:t>
      </w:r>
      <w:r w:rsidR="008B5E38" w:rsidRPr="00D7217C">
        <w:rPr>
          <w:rFonts w:cs="Times New Roman"/>
          <w:szCs w:val="24"/>
          <w:lang w:val="en-GB"/>
        </w:rPr>
        <w:t>calibre</w:t>
      </w:r>
      <w:r w:rsidRPr="00D7217C">
        <w:rPr>
          <w:rFonts w:cs="Times New Roman"/>
          <w:szCs w:val="24"/>
          <w:lang w:val="en-GB"/>
        </w:rPr>
        <w:t xml:space="preserve"> property with enlarged open-concept guest rooms, sophisticated public spaces, expanded amenities, and redesigned restaurants exceeding guest expectations</w:t>
      </w:r>
      <w:r w:rsidR="00B33793" w:rsidRPr="00D7217C">
        <w:rPr>
          <w:rFonts w:cs="Times New Roman"/>
          <w:szCs w:val="24"/>
          <w:lang w:val="en-GB"/>
        </w:rPr>
        <w:t xml:space="preserve"> (Lee et al. 2021)</w:t>
      </w:r>
      <w:r w:rsidRPr="00D7217C">
        <w:rPr>
          <w:rFonts w:cs="Times New Roman"/>
          <w:szCs w:val="24"/>
          <w:lang w:val="en-GB"/>
        </w:rPr>
        <w:t>. The new streamlined workflows, upgraded systems, and clarified staff roles and responsibilities enable smooth operations befitting a 5-star resort.</w:t>
      </w:r>
      <w:r w:rsidR="009629E8" w:rsidRPr="00D7217C">
        <w:rPr>
          <w:rFonts w:cs="Times New Roman"/>
          <w:szCs w:val="24"/>
          <w:lang w:val="en-GB"/>
        </w:rPr>
        <w:t xml:space="preserve"> </w:t>
      </w:r>
      <w:r w:rsidRPr="00D7217C">
        <w:rPr>
          <w:rFonts w:cs="Times New Roman"/>
          <w:szCs w:val="24"/>
          <w:lang w:val="en-GB"/>
        </w:rPr>
        <w:t>Ongoing training refreshers and strict policy enforcement sustain the changes so they do not regress</w:t>
      </w:r>
      <w:r w:rsidR="00B33793" w:rsidRPr="00D7217C">
        <w:rPr>
          <w:rFonts w:cs="Times New Roman"/>
          <w:szCs w:val="24"/>
          <w:lang w:val="en-GB"/>
        </w:rPr>
        <w:t xml:space="preserve"> (Ivanov, 2019)</w:t>
      </w:r>
      <w:r w:rsidRPr="00D7217C">
        <w:rPr>
          <w:rFonts w:cs="Times New Roman"/>
          <w:szCs w:val="24"/>
          <w:lang w:val="en-GB"/>
        </w:rPr>
        <w:t>. Now the resort's focus turns fully to celebrating successes in town hall meetings and the</w:t>
      </w:r>
      <w:r w:rsidR="009629E8" w:rsidRPr="00D7217C">
        <w:rPr>
          <w:rFonts w:cs="Times New Roman"/>
          <w:szCs w:val="24"/>
          <w:lang w:val="en-GB"/>
        </w:rPr>
        <w:t xml:space="preserve"> </w:t>
      </w:r>
      <w:r w:rsidRPr="00D7217C">
        <w:rPr>
          <w:rFonts w:cs="Times New Roman"/>
          <w:szCs w:val="24"/>
          <w:lang w:val="en-GB"/>
        </w:rPr>
        <w:t>remarkable transformation implemented in just over a year. Guest satisfaction survey results and unsolicited praise validate the improvements</w:t>
      </w:r>
      <w:r w:rsidR="00000CE9" w:rsidRPr="00D7217C">
        <w:rPr>
          <w:rFonts w:cs="Times New Roman"/>
          <w:szCs w:val="24"/>
          <w:lang w:val="en-GB"/>
        </w:rPr>
        <w:t xml:space="preserve"> (Park et al. 2021)</w:t>
      </w:r>
      <w:r w:rsidRPr="00D7217C">
        <w:rPr>
          <w:rFonts w:cs="Times New Roman"/>
          <w:szCs w:val="24"/>
          <w:lang w:val="en-GB"/>
        </w:rPr>
        <w:t>. Positive press coverage in luxury travel outlets spreads the word far and wide of The Azure Paradise 2.0.</w:t>
      </w:r>
    </w:p>
    <w:p w14:paraId="2ED0F068" w14:textId="7417D7D7" w:rsidR="002B79C0" w:rsidRPr="00D7217C" w:rsidRDefault="002D03EF" w:rsidP="002D03EF">
      <w:pPr>
        <w:rPr>
          <w:rFonts w:cs="Times New Roman"/>
          <w:szCs w:val="24"/>
          <w:lang w:val="en-GB"/>
        </w:rPr>
      </w:pPr>
      <w:r w:rsidRPr="00D7217C">
        <w:rPr>
          <w:rFonts w:cs="Times New Roman"/>
          <w:szCs w:val="24"/>
          <w:lang w:val="en-GB"/>
        </w:rPr>
        <w:t xml:space="preserve">With the exhaustive changes now fully embedded in the property's culture, operations, and staff capabilities, leadership looks ahead to continuously improving. The General Manager's central role is reinforcing and safeguarding gains through gestures like recognition ceremonies </w:t>
      </w:r>
      <w:proofErr w:type="spellStart"/>
      <w:r w:rsidR="00C35C7A">
        <w:rPr>
          <w:rFonts w:cs="Times New Roman"/>
          <w:szCs w:val="24"/>
          <w:lang w:val="en-GB"/>
        </w:rPr>
        <w:t>honoring</w:t>
      </w:r>
      <w:proofErr w:type="spellEnd"/>
      <w:r w:rsidRPr="00D7217C">
        <w:rPr>
          <w:rFonts w:cs="Times New Roman"/>
          <w:szCs w:val="24"/>
          <w:lang w:val="en-GB"/>
        </w:rPr>
        <w:t xml:space="preserve"> standout employee efforts</w:t>
      </w:r>
      <w:r w:rsidR="00B21DCD" w:rsidRPr="00D7217C">
        <w:rPr>
          <w:rFonts w:cs="Times New Roman"/>
          <w:szCs w:val="24"/>
          <w:lang w:val="en-GB"/>
        </w:rPr>
        <w:t xml:space="preserve"> (Leung, 2021)</w:t>
      </w:r>
      <w:r w:rsidRPr="00D7217C">
        <w:rPr>
          <w:rFonts w:cs="Times New Roman"/>
          <w:szCs w:val="24"/>
          <w:lang w:val="en-GB"/>
        </w:rPr>
        <w:t xml:space="preserve">. </w:t>
      </w:r>
      <w:r w:rsidR="008B5E38" w:rsidRPr="00D7217C">
        <w:rPr>
          <w:rFonts w:cs="Times New Roman"/>
          <w:szCs w:val="24"/>
          <w:lang w:val="en-GB"/>
        </w:rPr>
        <w:t>Furthermore, diligently</w:t>
      </w:r>
      <w:r w:rsidRPr="00D7217C">
        <w:rPr>
          <w:rFonts w:cs="Times New Roman"/>
          <w:szCs w:val="24"/>
          <w:lang w:val="en-GB"/>
        </w:rPr>
        <w:t xml:space="preserve"> monitoring guest satisfaction metrics identifies where fine-tuning is needed</w:t>
      </w:r>
      <w:r w:rsidR="006175AD" w:rsidRPr="00D7217C">
        <w:rPr>
          <w:rFonts w:cs="Times New Roman"/>
          <w:szCs w:val="24"/>
          <w:lang w:val="en-GB"/>
        </w:rPr>
        <w:t xml:space="preserve"> (Jeon et al. 2020)</w:t>
      </w:r>
      <w:r w:rsidRPr="00D7217C">
        <w:rPr>
          <w:rFonts w:cs="Times New Roman"/>
          <w:szCs w:val="24"/>
          <w:lang w:val="en-GB"/>
        </w:rPr>
        <w:t xml:space="preserve">. Quick updates to standard operating procedures and training address any lingering issues. Consistent simple reminders of "this is how we do things now" during pre-shift huddles </w:t>
      </w:r>
      <w:r w:rsidR="00751F28">
        <w:rPr>
          <w:rFonts w:cs="Times New Roman"/>
          <w:szCs w:val="24"/>
          <w:lang w:val="en-GB"/>
        </w:rPr>
        <w:t>reinforce</w:t>
      </w:r>
      <w:r w:rsidRPr="00D7217C">
        <w:rPr>
          <w:rFonts w:cs="Times New Roman"/>
          <w:szCs w:val="24"/>
          <w:lang w:val="en-GB"/>
        </w:rPr>
        <w:t xml:space="preserve"> the new culture and service standards.</w:t>
      </w:r>
    </w:p>
    <w:p w14:paraId="6C0B0088" w14:textId="39585823" w:rsidR="00D2553F" w:rsidRPr="00D7217C" w:rsidRDefault="00D2553F" w:rsidP="00274852">
      <w:pPr>
        <w:pStyle w:val="Heading2"/>
      </w:pPr>
      <w:bookmarkStart w:id="26" w:name="_Toc158037229"/>
      <w:r w:rsidRPr="00D7217C">
        <w:t>Tracking Metrics of Proposed Change</w:t>
      </w:r>
      <w:bookmarkEnd w:id="26"/>
    </w:p>
    <w:p w14:paraId="0D3A16B4" w14:textId="7AC4A851" w:rsidR="00D2553F" w:rsidRPr="00D7217C" w:rsidRDefault="00D2553F" w:rsidP="00D2553F">
      <w:pPr>
        <w:rPr>
          <w:rFonts w:cs="Times New Roman"/>
          <w:szCs w:val="24"/>
          <w:lang w:val="en-GB"/>
        </w:rPr>
      </w:pPr>
      <w:r w:rsidRPr="00D7217C">
        <w:rPr>
          <w:rFonts w:cs="Times New Roman"/>
          <w:szCs w:val="24"/>
          <w:lang w:val="en-GB"/>
        </w:rPr>
        <w:t>To review progress on the recommendations, The Azure Paradise should establish clear key performance indicators and benchmark goals. Metrics to monitor monthly and review quarterly include guest satisfaction scores, occupancy rate, average daily rate, revenue per available room, repeat visitation, digital engagement, and direct online bookings</w:t>
      </w:r>
      <w:r w:rsidR="00916960" w:rsidRPr="00D7217C">
        <w:rPr>
          <w:rFonts w:cs="Times New Roman"/>
          <w:szCs w:val="24"/>
          <w:lang w:val="en-GB"/>
        </w:rPr>
        <w:t xml:space="preserve"> (Shamim et al. 2017)</w:t>
      </w:r>
      <w:r w:rsidRPr="00D7217C">
        <w:rPr>
          <w:rFonts w:cs="Times New Roman"/>
          <w:szCs w:val="24"/>
          <w:lang w:val="en-GB"/>
        </w:rPr>
        <w:t>. Specifically, guest satisfaction ratings should improve from 72% to over 90% positive on review sites after renovations. Occupancy should rise from 65% to 80</w:t>
      </w:r>
      <w:r w:rsidR="00DE133C" w:rsidRPr="00D7217C">
        <w:rPr>
          <w:rFonts w:cs="Times New Roman"/>
          <w:szCs w:val="24"/>
          <w:lang w:val="en-GB"/>
        </w:rPr>
        <w:t xml:space="preserve">%+ </w:t>
      </w:r>
      <w:r w:rsidRPr="00D7217C">
        <w:rPr>
          <w:rFonts w:cs="Times New Roman"/>
          <w:szCs w:val="24"/>
          <w:lang w:val="en-GB"/>
        </w:rPr>
        <w:t xml:space="preserve">within two years by attracting new guests. </w:t>
      </w:r>
      <w:r w:rsidR="005445AA">
        <w:rPr>
          <w:rFonts w:cs="Times New Roman"/>
          <w:szCs w:val="24"/>
          <w:lang w:val="en-GB"/>
        </w:rPr>
        <w:t>The average</w:t>
      </w:r>
      <w:r w:rsidRPr="00D7217C">
        <w:rPr>
          <w:rFonts w:cs="Times New Roman"/>
          <w:szCs w:val="24"/>
          <w:lang w:val="en-GB"/>
        </w:rPr>
        <w:t xml:space="preserve"> daily rate should increase </w:t>
      </w:r>
      <w:r w:rsidR="005445AA">
        <w:rPr>
          <w:rFonts w:cs="Times New Roman"/>
          <w:szCs w:val="24"/>
          <w:lang w:val="en-GB"/>
        </w:rPr>
        <w:t xml:space="preserve">by </w:t>
      </w:r>
      <w:r w:rsidRPr="00D7217C">
        <w:rPr>
          <w:rFonts w:cs="Times New Roman"/>
          <w:szCs w:val="24"/>
          <w:lang w:val="en-GB"/>
        </w:rPr>
        <w:t>50% from €</w:t>
      </w:r>
      <w:r w:rsidR="005C13C7" w:rsidRPr="00D7217C">
        <w:rPr>
          <w:rFonts w:cs="Times New Roman"/>
          <w:szCs w:val="24"/>
          <w:lang w:val="en-GB"/>
        </w:rPr>
        <w:t>2</w:t>
      </w:r>
      <w:r w:rsidRPr="00D7217C">
        <w:rPr>
          <w:rFonts w:cs="Times New Roman"/>
          <w:szCs w:val="24"/>
          <w:lang w:val="en-GB"/>
        </w:rPr>
        <w:t xml:space="preserve">75 to €700+ through added demand and enhanced facilities. Combined, this will grow RevPAR </w:t>
      </w:r>
      <w:r w:rsidR="005445AA">
        <w:rPr>
          <w:rFonts w:cs="Times New Roman"/>
          <w:szCs w:val="24"/>
          <w:lang w:val="en-GB"/>
        </w:rPr>
        <w:t xml:space="preserve">from </w:t>
      </w:r>
      <w:r w:rsidRPr="00D7217C">
        <w:rPr>
          <w:rFonts w:cs="Times New Roman"/>
          <w:szCs w:val="24"/>
          <w:lang w:val="en-GB"/>
        </w:rPr>
        <w:t>60</w:t>
      </w:r>
      <w:r w:rsidR="000F60FC" w:rsidRPr="00D7217C">
        <w:rPr>
          <w:rFonts w:cs="Times New Roman"/>
          <w:szCs w:val="24"/>
          <w:lang w:val="en-GB"/>
        </w:rPr>
        <w:t xml:space="preserve">% to </w:t>
      </w:r>
      <w:r w:rsidRPr="00D7217C">
        <w:rPr>
          <w:rFonts w:cs="Times New Roman"/>
          <w:szCs w:val="24"/>
          <w:lang w:val="en-GB"/>
        </w:rPr>
        <w:t xml:space="preserve">75%. Repeat visits should exceed 80% thanks to exceptional experiences. </w:t>
      </w:r>
      <w:r w:rsidR="00C12AD7" w:rsidRPr="00D7217C">
        <w:rPr>
          <w:rFonts w:cs="Times New Roman"/>
          <w:szCs w:val="24"/>
          <w:lang w:val="en-GB"/>
        </w:rPr>
        <w:t xml:space="preserve">Furthermore, </w:t>
      </w:r>
      <w:r w:rsidR="00C476EC" w:rsidRPr="00D7217C">
        <w:rPr>
          <w:rFonts w:cs="Times New Roman"/>
          <w:szCs w:val="24"/>
          <w:lang w:val="en-GB"/>
        </w:rPr>
        <w:t>e</w:t>
      </w:r>
      <w:r w:rsidRPr="00D7217C">
        <w:rPr>
          <w:rFonts w:cs="Times New Roman"/>
          <w:szCs w:val="24"/>
          <w:lang w:val="en-GB"/>
        </w:rPr>
        <w:t>mail lists, social followers, and website visits should see 20</w:t>
      </w:r>
      <w:r w:rsidR="002353B5" w:rsidRPr="00D7217C">
        <w:rPr>
          <w:rFonts w:cs="Times New Roman"/>
          <w:szCs w:val="24"/>
          <w:lang w:val="en-GB"/>
        </w:rPr>
        <w:t xml:space="preserve">% to </w:t>
      </w:r>
      <w:r w:rsidRPr="00D7217C">
        <w:rPr>
          <w:rFonts w:cs="Times New Roman"/>
          <w:szCs w:val="24"/>
          <w:lang w:val="en-GB"/>
        </w:rPr>
        <w:t xml:space="preserve">40% growth through digital marketing. </w:t>
      </w:r>
      <w:r w:rsidR="00490873" w:rsidRPr="00D7217C">
        <w:rPr>
          <w:rFonts w:cs="Times New Roman"/>
          <w:szCs w:val="24"/>
          <w:lang w:val="en-GB"/>
        </w:rPr>
        <w:t>Likewise,</w:t>
      </w:r>
      <w:r w:rsidRPr="00D7217C">
        <w:rPr>
          <w:rFonts w:cs="Times New Roman"/>
          <w:szCs w:val="24"/>
          <w:lang w:val="en-GB"/>
        </w:rPr>
        <w:t xml:space="preserve"> online bookings should account for 30% of reservations, shifting away from slower offline channels</w:t>
      </w:r>
      <w:r w:rsidR="00A43B8B" w:rsidRPr="00D7217C">
        <w:rPr>
          <w:rFonts w:cs="Times New Roman"/>
          <w:szCs w:val="24"/>
          <w:lang w:val="en-GB"/>
        </w:rPr>
        <w:t xml:space="preserve"> (Rasheed et al. 2020)</w:t>
      </w:r>
      <w:r w:rsidRPr="00D7217C">
        <w:rPr>
          <w:rFonts w:cs="Times New Roman"/>
          <w:szCs w:val="24"/>
          <w:lang w:val="en-GB"/>
        </w:rPr>
        <w:t xml:space="preserve">. Tracking these quantitative KPIs on a dashboard, along </w:t>
      </w:r>
      <w:r w:rsidRPr="00D7217C">
        <w:rPr>
          <w:rFonts w:cs="Times New Roman"/>
          <w:szCs w:val="24"/>
          <w:lang w:val="en-GB"/>
        </w:rPr>
        <w:lastRenderedPageBreak/>
        <w:t>with surveying qualitative guest feedback, will enable data-driven decisions to fine-tune efforts for maximum impact</w:t>
      </w:r>
      <w:r w:rsidR="00BF1446" w:rsidRPr="00D7217C">
        <w:rPr>
          <w:rFonts w:cs="Times New Roman"/>
          <w:szCs w:val="24"/>
          <w:lang w:val="en-GB"/>
        </w:rPr>
        <w:t xml:space="preserve"> (Rasheed et al. 2020)</w:t>
      </w:r>
      <w:r w:rsidRPr="00D7217C">
        <w:rPr>
          <w:rFonts w:cs="Times New Roman"/>
          <w:szCs w:val="24"/>
          <w:lang w:val="en-GB"/>
        </w:rPr>
        <w:t>.</w:t>
      </w:r>
    </w:p>
    <w:p w14:paraId="35568669" w14:textId="12453D5E" w:rsidR="00FE68BA" w:rsidRPr="002D37D5" w:rsidRDefault="00D2553F" w:rsidP="00647A99">
      <w:pPr>
        <w:spacing w:after="160" w:line="259" w:lineRule="auto"/>
        <w:ind w:firstLine="0"/>
        <w:jc w:val="left"/>
        <w:rPr>
          <w:rFonts w:eastAsiaTheme="majorEastAsia" w:cs="Times New Roman"/>
          <w:b/>
          <w:bCs/>
          <w:i/>
          <w:iCs/>
          <w:szCs w:val="24"/>
          <w:lang w:val="en-GB"/>
        </w:rPr>
      </w:pPr>
      <w:bookmarkStart w:id="27" w:name="_Toc158037230"/>
      <w:r w:rsidRPr="002D37D5">
        <w:rPr>
          <w:b/>
          <w:bCs/>
          <w:i/>
          <w:iCs/>
        </w:rPr>
        <w:t>Potential Benefits of Proposed Change</w:t>
      </w:r>
      <w:bookmarkEnd w:id="27"/>
    </w:p>
    <w:p w14:paraId="06F11810" w14:textId="2DC020E4" w:rsidR="00D9044B" w:rsidRPr="00D7217C" w:rsidRDefault="00FE68BA" w:rsidP="00DA49C7">
      <w:pPr>
        <w:rPr>
          <w:rFonts w:cs="Times New Roman"/>
          <w:szCs w:val="24"/>
          <w:lang w:val="en-GB"/>
        </w:rPr>
      </w:pPr>
      <w:r w:rsidRPr="00D7217C">
        <w:rPr>
          <w:rFonts w:cs="Times New Roman"/>
          <w:szCs w:val="24"/>
          <w:lang w:val="en-GB"/>
        </w:rPr>
        <w:t xml:space="preserve">Upgrading the extremely outdated facilities and </w:t>
      </w:r>
      <w:r w:rsidR="007118FE" w:rsidRPr="00D7217C">
        <w:rPr>
          <w:rFonts w:cs="Times New Roman"/>
          <w:szCs w:val="24"/>
          <w:lang w:val="en-GB"/>
        </w:rPr>
        <w:t>lacklustre</w:t>
      </w:r>
      <w:r w:rsidRPr="00D7217C">
        <w:rPr>
          <w:rFonts w:cs="Times New Roman"/>
          <w:szCs w:val="24"/>
          <w:lang w:val="en-GB"/>
        </w:rPr>
        <w:t xml:space="preserve"> service culture at The Azure Paradise promises tremendous potential benefits for the resort. </w:t>
      </w:r>
      <w:r w:rsidR="00C64431" w:rsidRPr="00D7217C">
        <w:rPr>
          <w:rFonts w:cs="Times New Roman"/>
          <w:szCs w:val="24"/>
          <w:lang w:val="en-GB"/>
        </w:rPr>
        <w:t>In addition, through</w:t>
      </w:r>
      <w:r w:rsidRPr="00D7217C">
        <w:rPr>
          <w:rFonts w:cs="Times New Roman"/>
          <w:szCs w:val="24"/>
          <w:lang w:val="en-GB"/>
        </w:rPr>
        <w:t xml:space="preserve"> completely renovating the small, aging guest rooms into larger, contemporary accommodations with luxury amenities, the hotel </w:t>
      </w:r>
      <w:r w:rsidR="001214F5" w:rsidRPr="00D7217C">
        <w:rPr>
          <w:rFonts w:cs="Times New Roman"/>
          <w:szCs w:val="24"/>
          <w:lang w:val="en-GB"/>
        </w:rPr>
        <w:t>will be in a position where it can</w:t>
      </w:r>
      <w:r w:rsidRPr="00D7217C">
        <w:rPr>
          <w:rFonts w:cs="Times New Roman"/>
          <w:szCs w:val="24"/>
          <w:lang w:val="en-GB"/>
        </w:rPr>
        <w:t xml:space="preserve"> dramatically improve its reputation and online reviews, attracting new higher-paying guests</w:t>
      </w:r>
      <w:r w:rsidR="008044F2" w:rsidRPr="00D7217C">
        <w:rPr>
          <w:rFonts w:cs="Times New Roman"/>
          <w:szCs w:val="24"/>
          <w:lang w:val="en-GB"/>
        </w:rPr>
        <w:t xml:space="preserve"> (Zervas et al. 2017)</w:t>
      </w:r>
      <w:r w:rsidRPr="00D7217C">
        <w:rPr>
          <w:rFonts w:cs="Times New Roman"/>
          <w:szCs w:val="24"/>
          <w:lang w:val="en-GB"/>
        </w:rPr>
        <w:t>. Larger rooms also allow charging 50-75% higher nightly rates. Adding new on-site amenities like an elegant spa, expanded dining options, and a boutique retail shop will further elevate the property and generate significant ancillary revenue. With a fresh elevated product and experience, demand and bookings are expected to surge, especially by targeting younger affluent demographics through expanded digital marketing and social media campaigns highlighting the amazing views and renovated aesthetics</w:t>
      </w:r>
      <w:r w:rsidR="00D27A24" w:rsidRPr="00D7217C">
        <w:rPr>
          <w:rFonts w:cs="Times New Roman"/>
          <w:szCs w:val="24"/>
          <w:lang w:val="en-GB"/>
        </w:rPr>
        <w:t xml:space="preserve"> (Ettinger et al. 2018)</w:t>
      </w:r>
      <w:r w:rsidRPr="00D7217C">
        <w:rPr>
          <w:rFonts w:cs="Times New Roman"/>
          <w:szCs w:val="24"/>
          <w:lang w:val="en-GB"/>
        </w:rPr>
        <w:t xml:space="preserve">. </w:t>
      </w:r>
    </w:p>
    <w:p w14:paraId="43041692" w14:textId="56250472" w:rsidR="00FA0335" w:rsidRPr="00D7217C" w:rsidRDefault="00D9044B" w:rsidP="00FA0335">
      <w:pPr>
        <w:rPr>
          <w:rFonts w:cs="Times New Roman"/>
          <w:szCs w:val="24"/>
          <w:lang w:val="en-GB"/>
        </w:rPr>
      </w:pPr>
      <w:r w:rsidRPr="00D7217C">
        <w:rPr>
          <w:rFonts w:cs="Times New Roman"/>
          <w:szCs w:val="24"/>
          <w:lang w:val="en-GB"/>
        </w:rPr>
        <w:t>Moreover, enhanced</w:t>
      </w:r>
      <w:r w:rsidR="00FE68BA" w:rsidRPr="00D7217C">
        <w:rPr>
          <w:rFonts w:cs="Times New Roman"/>
          <w:szCs w:val="24"/>
          <w:lang w:val="en-GB"/>
        </w:rPr>
        <w:t xml:space="preserve"> culinary and spa programming will tangibly boost guest satisfaction. Operational costs related to utilities and maintenance will also decrease thanks to moderni</w:t>
      </w:r>
      <w:r w:rsidR="003D00B2" w:rsidRPr="00D7217C">
        <w:rPr>
          <w:rFonts w:cs="Times New Roman"/>
          <w:szCs w:val="24"/>
          <w:lang w:val="en-GB"/>
        </w:rPr>
        <w:t>s</w:t>
      </w:r>
      <w:r w:rsidR="00FE68BA" w:rsidRPr="00D7217C">
        <w:rPr>
          <w:rFonts w:cs="Times New Roman"/>
          <w:szCs w:val="24"/>
          <w:lang w:val="en-GB"/>
        </w:rPr>
        <w:t xml:space="preserve">ed building systems and facilities. Higher employee engagement and exceptional training </w:t>
      </w:r>
      <w:r w:rsidR="00B66EA5">
        <w:rPr>
          <w:rFonts w:cs="Times New Roman"/>
          <w:szCs w:val="24"/>
          <w:lang w:val="en-GB"/>
        </w:rPr>
        <w:t>ensure</w:t>
      </w:r>
      <w:r w:rsidR="00FE68BA" w:rsidRPr="00D7217C">
        <w:rPr>
          <w:rFonts w:cs="Times New Roman"/>
          <w:szCs w:val="24"/>
          <w:lang w:val="en-GB"/>
        </w:rPr>
        <w:t xml:space="preserve"> service consistently delights guests</w:t>
      </w:r>
      <w:r w:rsidR="00A32A90" w:rsidRPr="00D7217C">
        <w:rPr>
          <w:rFonts w:cs="Times New Roman"/>
          <w:szCs w:val="24"/>
          <w:lang w:val="en-GB"/>
        </w:rPr>
        <w:t xml:space="preserve"> (Reynolds et al. 2019)</w:t>
      </w:r>
      <w:r w:rsidR="00FE68BA" w:rsidRPr="00D7217C">
        <w:rPr>
          <w:rFonts w:cs="Times New Roman"/>
          <w:szCs w:val="24"/>
          <w:lang w:val="en-GB"/>
        </w:rPr>
        <w:t xml:space="preserve">. </w:t>
      </w:r>
      <w:r w:rsidR="00820DB9" w:rsidRPr="00D7217C">
        <w:rPr>
          <w:rFonts w:cs="Times New Roman"/>
          <w:szCs w:val="24"/>
          <w:lang w:val="en-GB"/>
        </w:rPr>
        <w:t>Therefore</w:t>
      </w:r>
      <w:r w:rsidR="00FE68BA" w:rsidRPr="00D7217C">
        <w:rPr>
          <w:rFonts w:cs="Times New Roman"/>
          <w:szCs w:val="24"/>
          <w:lang w:val="en-GB"/>
        </w:rPr>
        <w:t xml:space="preserve">, </w:t>
      </w:r>
      <w:r w:rsidR="00820DB9" w:rsidRPr="00D7217C">
        <w:rPr>
          <w:rFonts w:cs="Times New Roman"/>
          <w:szCs w:val="24"/>
          <w:lang w:val="en-GB"/>
        </w:rPr>
        <w:t xml:space="preserve">from the analysis, it is expected that </w:t>
      </w:r>
      <w:r w:rsidR="00FE68BA" w:rsidRPr="00D7217C">
        <w:rPr>
          <w:rFonts w:cs="Times New Roman"/>
          <w:szCs w:val="24"/>
          <w:lang w:val="en-GB"/>
        </w:rPr>
        <w:t xml:space="preserve">by overhauling outdated areas, expanding amenities, and improving service culture, The Azure Paradise </w:t>
      </w:r>
      <w:r w:rsidR="00737EF7" w:rsidRPr="00D7217C">
        <w:rPr>
          <w:rFonts w:cs="Times New Roman"/>
          <w:szCs w:val="24"/>
          <w:lang w:val="en-GB"/>
        </w:rPr>
        <w:t>will be in a position from where it can</w:t>
      </w:r>
      <w:r w:rsidR="00FE68BA" w:rsidRPr="00D7217C">
        <w:rPr>
          <w:rFonts w:cs="Times New Roman"/>
          <w:szCs w:val="24"/>
          <w:lang w:val="en-GB"/>
        </w:rPr>
        <w:t xml:space="preserve"> realistically achieve 30%+ gains in revenue, bookings, ratings, and repeat visits within the first year of renovating, restoring its reputation as a premier Santorini luxury resort.</w:t>
      </w:r>
      <w:bookmarkStart w:id="28" w:name="_Toc158037231"/>
    </w:p>
    <w:p w14:paraId="71170B3B" w14:textId="45D2CCB5" w:rsidR="00D2553F" w:rsidRPr="00D7217C" w:rsidRDefault="00D2553F" w:rsidP="00274852">
      <w:pPr>
        <w:pStyle w:val="Heading2"/>
      </w:pPr>
      <w:r w:rsidRPr="00D7217C">
        <w:t>Estimated Costs</w:t>
      </w:r>
      <w:bookmarkEnd w:id="28"/>
    </w:p>
    <w:p w14:paraId="29AAA94F" w14:textId="286EC4E5" w:rsidR="008C5FF5" w:rsidRPr="00D7217C" w:rsidRDefault="00D2553F" w:rsidP="00FA0335">
      <w:pPr>
        <w:rPr>
          <w:rFonts w:cs="Times New Roman"/>
          <w:szCs w:val="24"/>
          <w:lang w:val="en-GB"/>
        </w:rPr>
      </w:pPr>
      <w:r w:rsidRPr="00D7217C">
        <w:rPr>
          <w:rFonts w:cs="Times New Roman"/>
          <w:szCs w:val="24"/>
          <w:lang w:val="en-GB"/>
        </w:rPr>
        <w:t>For a 50-room boutique resort, we estimate total renovation and upgrade costs around €1 million. Completely renovating and expanding all outdated guest rooms is likely to require an approximately €600,000 investment. Upgrading the restaurants and public areas will need a €200,000 budget minimum. For staff training and management consulting assistance, we recommend investing €100,000. The remaining €100,000 provides a buffer.</w:t>
      </w:r>
      <w:r w:rsidR="00C159E4" w:rsidRPr="00D7217C">
        <w:rPr>
          <w:rFonts w:cs="Times New Roman"/>
          <w:szCs w:val="24"/>
          <w:lang w:val="en-GB"/>
        </w:rPr>
        <w:t xml:space="preserve"> </w:t>
      </w:r>
      <w:r w:rsidRPr="00D7217C">
        <w:rPr>
          <w:rFonts w:cs="Times New Roman"/>
          <w:szCs w:val="24"/>
          <w:lang w:val="en-GB"/>
        </w:rPr>
        <w:t xml:space="preserve">While not insignificant, these costs are reasonable for the scale of changes needed and in line with comparable luxury resort investments. With renovated, enlarged rooms and amenities, The Azure Paradise can potentially generate over €2.5 million in annual revenues at 90% occupancy with </w:t>
      </w:r>
      <w:r w:rsidRPr="00D7217C">
        <w:rPr>
          <w:rFonts w:cs="Times New Roman"/>
          <w:szCs w:val="24"/>
          <w:lang w:val="en-GB"/>
        </w:rPr>
        <w:lastRenderedPageBreak/>
        <w:t>€700 ADR, versus current revenues around €1.5 million. The financial gains and long-term asset appreciation justify the near-term costs.</w:t>
      </w:r>
      <w:r w:rsidR="00C159E4" w:rsidRPr="00D7217C">
        <w:rPr>
          <w:rFonts w:cs="Times New Roman"/>
          <w:szCs w:val="24"/>
          <w:lang w:val="en-GB"/>
        </w:rPr>
        <w:t xml:space="preserve"> </w:t>
      </w:r>
      <w:r w:rsidRPr="00D7217C">
        <w:rPr>
          <w:rFonts w:cs="Times New Roman"/>
          <w:szCs w:val="24"/>
          <w:lang w:val="en-GB"/>
        </w:rPr>
        <w:t xml:space="preserve">Financing will be required, but the increased revenues will offset loans over time. </w:t>
      </w:r>
      <w:r w:rsidR="00B65B60">
        <w:rPr>
          <w:rFonts w:cs="Times New Roman"/>
          <w:szCs w:val="24"/>
          <w:lang w:val="en-GB"/>
        </w:rPr>
        <w:t>Having</w:t>
      </w:r>
      <w:r w:rsidRPr="00D7217C">
        <w:rPr>
          <w:rFonts w:cs="Times New Roman"/>
          <w:szCs w:val="24"/>
          <w:lang w:val="en-GB"/>
        </w:rPr>
        <w:t xml:space="preserve"> a fully refreshed product opens access to higher-paying guests willing to spend more for an exceptional experience in a stylish, exclusive setting. Given current challenges, investing around €1 million now in transforming The Azure Paradise is prudent to elevate it as a premier Santorini destination that drives profits for years ahead.</w:t>
      </w:r>
    </w:p>
    <w:p w14:paraId="68FA6C71" w14:textId="758B3E06" w:rsidR="008C5FF5" w:rsidRPr="00D7217C" w:rsidRDefault="008C5FF5" w:rsidP="00111B9E">
      <w:pPr>
        <w:pStyle w:val="Heading1"/>
        <w:rPr>
          <w:lang w:val="en-GB"/>
        </w:rPr>
      </w:pPr>
      <w:bookmarkStart w:id="29" w:name="_Toc158037232"/>
      <w:r w:rsidRPr="00D7217C">
        <w:rPr>
          <w:lang w:val="en-GB"/>
        </w:rPr>
        <w:t>Action Plan</w:t>
      </w:r>
      <w:bookmarkEnd w:id="29"/>
    </w:p>
    <w:tbl>
      <w:tblPr>
        <w:tblW w:w="919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5"/>
        <w:gridCol w:w="2208"/>
        <w:gridCol w:w="1954"/>
        <w:gridCol w:w="1030"/>
        <w:gridCol w:w="1363"/>
        <w:gridCol w:w="995"/>
      </w:tblGrid>
      <w:tr w:rsidR="00D7217C" w:rsidRPr="00D7217C" w14:paraId="57A38736" w14:textId="77777777" w:rsidTr="00812B94">
        <w:trPr>
          <w:tblHeader/>
          <w:tblCellSpacing w:w="15" w:type="dxa"/>
        </w:trPr>
        <w:tc>
          <w:tcPr>
            <w:tcW w:w="0" w:type="auto"/>
            <w:vAlign w:val="bottom"/>
            <w:hideMark/>
          </w:tcPr>
          <w:p w14:paraId="3BD22C59" w14:textId="77777777" w:rsidR="00812B94" w:rsidRPr="00812B94" w:rsidRDefault="00812B94" w:rsidP="00812B94">
            <w:pPr>
              <w:spacing w:line="240" w:lineRule="auto"/>
              <w:ind w:firstLine="0"/>
              <w:jc w:val="center"/>
              <w:rPr>
                <w:rFonts w:eastAsia="Times New Roman" w:cs="Times New Roman"/>
                <w:b/>
                <w:bCs/>
                <w:szCs w:val="24"/>
                <w:lang w:val="en-GB"/>
              </w:rPr>
            </w:pPr>
            <w:r w:rsidRPr="00812B94">
              <w:rPr>
                <w:rFonts w:eastAsia="Times New Roman" w:cs="Times New Roman"/>
                <w:b/>
                <w:bCs/>
                <w:szCs w:val="24"/>
                <w:lang w:val="en-GB"/>
              </w:rPr>
              <w:t>Problem</w:t>
            </w:r>
          </w:p>
        </w:tc>
        <w:tc>
          <w:tcPr>
            <w:tcW w:w="0" w:type="auto"/>
            <w:vAlign w:val="bottom"/>
            <w:hideMark/>
          </w:tcPr>
          <w:p w14:paraId="08FC2163" w14:textId="77777777" w:rsidR="00812B94" w:rsidRPr="00812B94" w:rsidRDefault="00812B94" w:rsidP="00812B94">
            <w:pPr>
              <w:spacing w:line="240" w:lineRule="auto"/>
              <w:ind w:firstLine="0"/>
              <w:jc w:val="center"/>
              <w:rPr>
                <w:rFonts w:eastAsia="Times New Roman" w:cs="Times New Roman"/>
                <w:b/>
                <w:bCs/>
                <w:szCs w:val="24"/>
                <w:lang w:val="en-GB"/>
              </w:rPr>
            </w:pPr>
            <w:r w:rsidRPr="00812B94">
              <w:rPr>
                <w:rFonts w:eastAsia="Times New Roman" w:cs="Times New Roman"/>
                <w:b/>
                <w:bCs/>
                <w:szCs w:val="24"/>
                <w:lang w:val="en-GB"/>
              </w:rPr>
              <w:t>Solution</w:t>
            </w:r>
          </w:p>
        </w:tc>
        <w:tc>
          <w:tcPr>
            <w:tcW w:w="0" w:type="auto"/>
            <w:vAlign w:val="bottom"/>
            <w:hideMark/>
          </w:tcPr>
          <w:p w14:paraId="4B997847" w14:textId="77777777" w:rsidR="00812B94" w:rsidRPr="00812B94" w:rsidRDefault="00812B94" w:rsidP="00812B94">
            <w:pPr>
              <w:spacing w:line="240" w:lineRule="auto"/>
              <w:ind w:firstLine="0"/>
              <w:jc w:val="center"/>
              <w:rPr>
                <w:rFonts w:eastAsia="Times New Roman" w:cs="Times New Roman"/>
                <w:b/>
                <w:bCs/>
                <w:szCs w:val="24"/>
                <w:lang w:val="en-GB"/>
              </w:rPr>
            </w:pPr>
            <w:r w:rsidRPr="00812B94">
              <w:rPr>
                <w:rFonts w:eastAsia="Times New Roman" w:cs="Times New Roman"/>
                <w:b/>
                <w:bCs/>
                <w:szCs w:val="24"/>
                <w:lang w:val="en-GB"/>
              </w:rPr>
              <w:t>Desired Outcome</w:t>
            </w:r>
          </w:p>
        </w:tc>
        <w:tc>
          <w:tcPr>
            <w:tcW w:w="0" w:type="auto"/>
            <w:vAlign w:val="bottom"/>
            <w:hideMark/>
          </w:tcPr>
          <w:p w14:paraId="59A8272A" w14:textId="77777777" w:rsidR="00812B94" w:rsidRPr="00812B94" w:rsidRDefault="00812B94" w:rsidP="00812B94">
            <w:pPr>
              <w:spacing w:line="240" w:lineRule="auto"/>
              <w:ind w:firstLine="0"/>
              <w:jc w:val="center"/>
              <w:rPr>
                <w:rFonts w:eastAsia="Times New Roman" w:cs="Times New Roman"/>
                <w:b/>
                <w:bCs/>
                <w:szCs w:val="24"/>
                <w:lang w:val="en-GB"/>
              </w:rPr>
            </w:pPr>
            <w:r w:rsidRPr="00812B94">
              <w:rPr>
                <w:rFonts w:eastAsia="Times New Roman" w:cs="Times New Roman"/>
                <w:b/>
                <w:bCs/>
                <w:szCs w:val="24"/>
                <w:lang w:val="en-GB"/>
              </w:rPr>
              <w:t>Time Scale</w:t>
            </w:r>
          </w:p>
        </w:tc>
        <w:tc>
          <w:tcPr>
            <w:tcW w:w="0" w:type="auto"/>
            <w:vAlign w:val="bottom"/>
            <w:hideMark/>
          </w:tcPr>
          <w:p w14:paraId="22F35B43" w14:textId="77777777" w:rsidR="00812B94" w:rsidRPr="00812B94" w:rsidRDefault="00812B94" w:rsidP="00812B94">
            <w:pPr>
              <w:spacing w:line="240" w:lineRule="auto"/>
              <w:ind w:firstLine="0"/>
              <w:jc w:val="center"/>
              <w:rPr>
                <w:rFonts w:eastAsia="Times New Roman" w:cs="Times New Roman"/>
                <w:b/>
                <w:bCs/>
                <w:szCs w:val="24"/>
                <w:lang w:val="en-GB"/>
              </w:rPr>
            </w:pPr>
            <w:r w:rsidRPr="00812B94">
              <w:rPr>
                <w:rFonts w:eastAsia="Times New Roman" w:cs="Times New Roman"/>
                <w:b/>
                <w:bCs/>
                <w:szCs w:val="24"/>
                <w:lang w:val="en-GB"/>
              </w:rPr>
              <w:t>Completion Date</w:t>
            </w:r>
          </w:p>
        </w:tc>
        <w:tc>
          <w:tcPr>
            <w:tcW w:w="0" w:type="auto"/>
            <w:vAlign w:val="bottom"/>
            <w:hideMark/>
          </w:tcPr>
          <w:p w14:paraId="6D00ED7B" w14:textId="77777777" w:rsidR="00812B94" w:rsidRPr="00812B94" w:rsidRDefault="00812B94" w:rsidP="00812B94">
            <w:pPr>
              <w:spacing w:line="240" w:lineRule="auto"/>
              <w:ind w:firstLine="0"/>
              <w:jc w:val="center"/>
              <w:rPr>
                <w:rFonts w:eastAsia="Times New Roman" w:cs="Times New Roman"/>
                <w:b/>
                <w:bCs/>
                <w:szCs w:val="24"/>
                <w:lang w:val="en-GB"/>
              </w:rPr>
            </w:pPr>
            <w:r w:rsidRPr="00812B94">
              <w:rPr>
                <w:rFonts w:eastAsia="Times New Roman" w:cs="Times New Roman"/>
                <w:b/>
                <w:bCs/>
                <w:szCs w:val="24"/>
                <w:lang w:val="en-GB"/>
              </w:rPr>
              <w:t>Cost</w:t>
            </w:r>
          </w:p>
        </w:tc>
      </w:tr>
      <w:tr w:rsidR="00D7217C" w:rsidRPr="00D7217C" w14:paraId="2068ABE7" w14:textId="77777777" w:rsidTr="00812B94">
        <w:trPr>
          <w:tblCellSpacing w:w="15" w:type="dxa"/>
        </w:trPr>
        <w:tc>
          <w:tcPr>
            <w:tcW w:w="0" w:type="auto"/>
            <w:vAlign w:val="bottom"/>
            <w:hideMark/>
          </w:tcPr>
          <w:p w14:paraId="37870274"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Outdated Facilities</w:t>
            </w:r>
          </w:p>
        </w:tc>
        <w:tc>
          <w:tcPr>
            <w:tcW w:w="0" w:type="auto"/>
            <w:vAlign w:val="bottom"/>
            <w:hideMark/>
          </w:tcPr>
          <w:p w14:paraId="5175DBD4"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Renovate guest rooms with modern amenities and décor</w:t>
            </w:r>
          </w:p>
        </w:tc>
        <w:tc>
          <w:tcPr>
            <w:tcW w:w="0" w:type="auto"/>
            <w:vAlign w:val="bottom"/>
            <w:hideMark/>
          </w:tcPr>
          <w:p w14:paraId="317F3CFE"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Enhanced guest satisfaction and improved room standards</w:t>
            </w:r>
          </w:p>
        </w:tc>
        <w:tc>
          <w:tcPr>
            <w:tcW w:w="0" w:type="auto"/>
            <w:vAlign w:val="bottom"/>
            <w:hideMark/>
          </w:tcPr>
          <w:p w14:paraId="7953A21A" w14:textId="736B728A" w:rsidR="00812B94" w:rsidRPr="00812B94" w:rsidRDefault="00991502" w:rsidP="00812B94">
            <w:pPr>
              <w:spacing w:line="240" w:lineRule="auto"/>
              <w:ind w:firstLine="0"/>
              <w:jc w:val="left"/>
              <w:rPr>
                <w:rFonts w:eastAsia="Times New Roman" w:cs="Times New Roman"/>
                <w:szCs w:val="24"/>
                <w:lang w:val="en-GB"/>
              </w:rPr>
            </w:pPr>
            <w:r w:rsidRPr="00D7217C">
              <w:rPr>
                <w:rFonts w:eastAsia="Times New Roman" w:cs="Times New Roman"/>
                <w:szCs w:val="24"/>
                <w:lang w:val="en-GB"/>
              </w:rPr>
              <w:t>10</w:t>
            </w:r>
            <w:r w:rsidR="00812B94" w:rsidRPr="00812B94">
              <w:rPr>
                <w:rFonts w:eastAsia="Times New Roman" w:cs="Times New Roman"/>
                <w:szCs w:val="24"/>
                <w:lang w:val="en-GB"/>
              </w:rPr>
              <w:t xml:space="preserve"> </w:t>
            </w:r>
            <w:r w:rsidR="004D4CC9" w:rsidRPr="00D7217C">
              <w:rPr>
                <w:rFonts w:eastAsia="Times New Roman" w:cs="Times New Roman"/>
                <w:szCs w:val="24"/>
                <w:lang w:val="en-GB"/>
              </w:rPr>
              <w:t>to 1</w:t>
            </w:r>
            <w:r w:rsidRPr="00D7217C">
              <w:rPr>
                <w:rFonts w:eastAsia="Times New Roman" w:cs="Times New Roman"/>
                <w:szCs w:val="24"/>
                <w:lang w:val="en-GB"/>
              </w:rPr>
              <w:t>2</w:t>
            </w:r>
            <w:r w:rsidR="004D4CC9" w:rsidRPr="00D7217C">
              <w:rPr>
                <w:rFonts w:eastAsia="Times New Roman" w:cs="Times New Roman"/>
                <w:szCs w:val="24"/>
                <w:lang w:val="en-GB"/>
              </w:rPr>
              <w:t xml:space="preserve"> </w:t>
            </w:r>
            <w:r w:rsidR="00812B94" w:rsidRPr="00812B94">
              <w:rPr>
                <w:rFonts w:eastAsia="Times New Roman" w:cs="Times New Roman"/>
                <w:szCs w:val="24"/>
                <w:lang w:val="en-GB"/>
              </w:rPr>
              <w:t>months</w:t>
            </w:r>
          </w:p>
        </w:tc>
        <w:tc>
          <w:tcPr>
            <w:tcW w:w="0" w:type="auto"/>
            <w:vAlign w:val="bottom"/>
            <w:hideMark/>
          </w:tcPr>
          <w:p w14:paraId="187ECABD" w14:textId="0CB1F128"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30/0</w:t>
            </w:r>
            <w:r w:rsidR="00417BCB" w:rsidRPr="00D7217C">
              <w:rPr>
                <w:rFonts w:eastAsia="Times New Roman" w:cs="Times New Roman"/>
                <w:szCs w:val="24"/>
                <w:lang w:val="en-GB"/>
              </w:rPr>
              <w:t>3</w:t>
            </w:r>
            <w:r w:rsidRPr="00812B94">
              <w:rPr>
                <w:rFonts w:eastAsia="Times New Roman" w:cs="Times New Roman"/>
                <w:szCs w:val="24"/>
                <w:lang w:val="en-GB"/>
              </w:rPr>
              <w:t>/2024</w:t>
            </w:r>
          </w:p>
        </w:tc>
        <w:tc>
          <w:tcPr>
            <w:tcW w:w="0" w:type="auto"/>
            <w:vAlign w:val="bottom"/>
            <w:hideMark/>
          </w:tcPr>
          <w:p w14:paraId="533481E9"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€500,000</w:t>
            </w:r>
          </w:p>
        </w:tc>
      </w:tr>
      <w:tr w:rsidR="00D7217C" w:rsidRPr="00D7217C" w14:paraId="27DD94E4" w14:textId="77777777" w:rsidTr="00812B94">
        <w:trPr>
          <w:tblCellSpacing w:w="15" w:type="dxa"/>
        </w:trPr>
        <w:tc>
          <w:tcPr>
            <w:tcW w:w="0" w:type="auto"/>
            <w:vAlign w:val="bottom"/>
            <w:hideMark/>
          </w:tcPr>
          <w:p w14:paraId="6A9771BD"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Limited Dining Options</w:t>
            </w:r>
          </w:p>
        </w:tc>
        <w:tc>
          <w:tcPr>
            <w:tcW w:w="0" w:type="auto"/>
            <w:vAlign w:val="bottom"/>
            <w:hideMark/>
          </w:tcPr>
          <w:p w14:paraId="4EF36209" w14:textId="7347F023"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 xml:space="preserve">Expand </w:t>
            </w:r>
            <w:r w:rsidR="009E50DA">
              <w:rPr>
                <w:rFonts w:eastAsia="Times New Roman" w:cs="Times New Roman"/>
                <w:szCs w:val="24"/>
                <w:lang w:val="en-GB"/>
              </w:rPr>
              <w:t xml:space="preserve">the </w:t>
            </w:r>
            <w:r w:rsidRPr="00812B94">
              <w:rPr>
                <w:rFonts w:eastAsia="Times New Roman" w:cs="Times New Roman"/>
                <w:szCs w:val="24"/>
                <w:lang w:val="en-GB"/>
              </w:rPr>
              <w:t>dining program with diverse cuisines and themes</w:t>
            </w:r>
          </w:p>
        </w:tc>
        <w:tc>
          <w:tcPr>
            <w:tcW w:w="0" w:type="auto"/>
            <w:vAlign w:val="bottom"/>
            <w:hideMark/>
          </w:tcPr>
          <w:p w14:paraId="6A04CF34"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Increased guest dining satisfaction and retention</w:t>
            </w:r>
          </w:p>
        </w:tc>
        <w:tc>
          <w:tcPr>
            <w:tcW w:w="0" w:type="auto"/>
            <w:vAlign w:val="bottom"/>
            <w:hideMark/>
          </w:tcPr>
          <w:p w14:paraId="558DF939" w14:textId="60191277" w:rsidR="00812B94" w:rsidRPr="00812B94" w:rsidRDefault="00991502" w:rsidP="00812B94">
            <w:pPr>
              <w:spacing w:line="240" w:lineRule="auto"/>
              <w:ind w:firstLine="0"/>
              <w:jc w:val="left"/>
              <w:rPr>
                <w:rFonts w:eastAsia="Times New Roman" w:cs="Times New Roman"/>
                <w:szCs w:val="24"/>
                <w:lang w:val="en-GB"/>
              </w:rPr>
            </w:pPr>
            <w:r w:rsidRPr="00D7217C">
              <w:rPr>
                <w:rFonts w:eastAsia="Times New Roman" w:cs="Times New Roman"/>
                <w:szCs w:val="24"/>
                <w:lang w:val="en-GB"/>
              </w:rPr>
              <w:t>9</w:t>
            </w:r>
            <w:r w:rsidR="004D4CC9" w:rsidRPr="00D7217C">
              <w:rPr>
                <w:rFonts w:eastAsia="Times New Roman" w:cs="Times New Roman"/>
                <w:szCs w:val="24"/>
                <w:lang w:val="en-GB"/>
              </w:rPr>
              <w:t xml:space="preserve"> to</w:t>
            </w:r>
            <w:r w:rsidR="00207011" w:rsidRPr="00D7217C">
              <w:rPr>
                <w:rFonts w:eastAsia="Times New Roman" w:cs="Times New Roman"/>
                <w:szCs w:val="24"/>
                <w:lang w:val="en-GB"/>
              </w:rPr>
              <w:t xml:space="preserve"> </w:t>
            </w:r>
            <w:r w:rsidRPr="00D7217C">
              <w:rPr>
                <w:rFonts w:eastAsia="Times New Roman" w:cs="Times New Roman"/>
                <w:szCs w:val="24"/>
                <w:lang w:val="en-GB"/>
              </w:rPr>
              <w:t>14</w:t>
            </w:r>
            <w:r w:rsidR="00812B94" w:rsidRPr="00812B94">
              <w:rPr>
                <w:rFonts w:eastAsia="Times New Roman" w:cs="Times New Roman"/>
                <w:szCs w:val="24"/>
                <w:lang w:val="en-GB"/>
              </w:rPr>
              <w:t xml:space="preserve"> months</w:t>
            </w:r>
          </w:p>
        </w:tc>
        <w:tc>
          <w:tcPr>
            <w:tcW w:w="0" w:type="auto"/>
            <w:vAlign w:val="bottom"/>
            <w:hideMark/>
          </w:tcPr>
          <w:p w14:paraId="429ED8CC" w14:textId="28028B95"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30/04/202</w:t>
            </w:r>
            <w:r w:rsidR="00991502" w:rsidRPr="00D7217C">
              <w:rPr>
                <w:rFonts w:eastAsia="Times New Roman" w:cs="Times New Roman"/>
                <w:szCs w:val="24"/>
                <w:lang w:val="en-GB"/>
              </w:rPr>
              <w:t>5</w:t>
            </w:r>
          </w:p>
        </w:tc>
        <w:tc>
          <w:tcPr>
            <w:tcW w:w="0" w:type="auto"/>
            <w:vAlign w:val="bottom"/>
            <w:hideMark/>
          </w:tcPr>
          <w:p w14:paraId="62EFE2D3"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€200,000</w:t>
            </w:r>
          </w:p>
        </w:tc>
      </w:tr>
      <w:tr w:rsidR="00D7217C" w:rsidRPr="00D7217C" w14:paraId="54E888A6" w14:textId="77777777" w:rsidTr="00812B94">
        <w:trPr>
          <w:tblCellSpacing w:w="15" w:type="dxa"/>
        </w:trPr>
        <w:tc>
          <w:tcPr>
            <w:tcW w:w="0" w:type="auto"/>
            <w:vAlign w:val="bottom"/>
            <w:hideMark/>
          </w:tcPr>
          <w:p w14:paraId="7AA5B94E"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Inconsistent Service Quality</w:t>
            </w:r>
          </w:p>
        </w:tc>
        <w:tc>
          <w:tcPr>
            <w:tcW w:w="0" w:type="auto"/>
            <w:vAlign w:val="bottom"/>
            <w:hideMark/>
          </w:tcPr>
          <w:p w14:paraId="42C2D44E"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Implement comprehensive staff training programs</w:t>
            </w:r>
          </w:p>
        </w:tc>
        <w:tc>
          <w:tcPr>
            <w:tcW w:w="0" w:type="auto"/>
            <w:vAlign w:val="bottom"/>
            <w:hideMark/>
          </w:tcPr>
          <w:p w14:paraId="47578EA0"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Consistently high service standards across all areas</w:t>
            </w:r>
          </w:p>
        </w:tc>
        <w:tc>
          <w:tcPr>
            <w:tcW w:w="0" w:type="auto"/>
            <w:vAlign w:val="bottom"/>
            <w:hideMark/>
          </w:tcPr>
          <w:p w14:paraId="0507653F"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Ongoing</w:t>
            </w:r>
          </w:p>
        </w:tc>
        <w:tc>
          <w:tcPr>
            <w:tcW w:w="0" w:type="auto"/>
            <w:vAlign w:val="bottom"/>
            <w:hideMark/>
          </w:tcPr>
          <w:p w14:paraId="07C3E28E"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w:t>
            </w:r>
          </w:p>
        </w:tc>
        <w:tc>
          <w:tcPr>
            <w:tcW w:w="0" w:type="auto"/>
            <w:vAlign w:val="bottom"/>
            <w:hideMark/>
          </w:tcPr>
          <w:p w14:paraId="00D70BB3"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€100,000</w:t>
            </w:r>
          </w:p>
        </w:tc>
      </w:tr>
      <w:tr w:rsidR="00D7217C" w:rsidRPr="00D7217C" w14:paraId="11664B72" w14:textId="77777777" w:rsidTr="00812B94">
        <w:trPr>
          <w:tblCellSpacing w:w="15" w:type="dxa"/>
        </w:trPr>
        <w:tc>
          <w:tcPr>
            <w:tcW w:w="0" w:type="auto"/>
            <w:vAlign w:val="bottom"/>
            <w:hideMark/>
          </w:tcPr>
          <w:p w14:paraId="77CF321A" w14:textId="355F9B55"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Underutili</w:t>
            </w:r>
            <w:r w:rsidR="0069456E" w:rsidRPr="00D7217C">
              <w:rPr>
                <w:rFonts w:eastAsia="Times New Roman" w:cs="Times New Roman"/>
                <w:szCs w:val="24"/>
                <w:lang w:val="en-GB"/>
              </w:rPr>
              <w:t>s</w:t>
            </w:r>
            <w:r w:rsidRPr="00812B94">
              <w:rPr>
                <w:rFonts w:eastAsia="Times New Roman" w:cs="Times New Roman"/>
                <w:szCs w:val="24"/>
                <w:lang w:val="en-GB"/>
              </w:rPr>
              <w:t>ed Outdoor Spaces</w:t>
            </w:r>
          </w:p>
        </w:tc>
        <w:tc>
          <w:tcPr>
            <w:tcW w:w="0" w:type="auto"/>
            <w:vAlign w:val="bottom"/>
            <w:hideMark/>
          </w:tcPr>
          <w:p w14:paraId="62C20707"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Develop outdoor leisure facilities and landscaping</w:t>
            </w:r>
          </w:p>
        </w:tc>
        <w:tc>
          <w:tcPr>
            <w:tcW w:w="0" w:type="auto"/>
            <w:vAlign w:val="bottom"/>
            <w:hideMark/>
          </w:tcPr>
          <w:p w14:paraId="489493D9"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Improved guest leisure experience and resort aesthetics</w:t>
            </w:r>
          </w:p>
        </w:tc>
        <w:tc>
          <w:tcPr>
            <w:tcW w:w="0" w:type="auto"/>
            <w:vAlign w:val="bottom"/>
            <w:hideMark/>
          </w:tcPr>
          <w:p w14:paraId="06F8D2CA" w14:textId="25C730D6"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 xml:space="preserve">5 </w:t>
            </w:r>
            <w:r w:rsidR="004D4CC9" w:rsidRPr="00D7217C">
              <w:rPr>
                <w:rFonts w:eastAsia="Times New Roman" w:cs="Times New Roman"/>
                <w:szCs w:val="24"/>
                <w:lang w:val="en-GB"/>
              </w:rPr>
              <w:t>to 9</w:t>
            </w:r>
            <w:r w:rsidR="00991502" w:rsidRPr="00D7217C">
              <w:rPr>
                <w:rFonts w:eastAsia="Times New Roman" w:cs="Times New Roman"/>
                <w:szCs w:val="24"/>
                <w:lang w:val="en-GB"/>
              </w:rPr>
              <w:t xml:space="preserve"> </w:t>
            </w:r>
            <w:r w:rsidRPr="00812B94">
              <w:rPr>
                <w:rFonts w:eastAsia="Times New Roman" w:cs="Times New Roman"/>
                <w:szCs w:val="24"/>
                <w:lang w:val="en-GB"/>
              </w:rPr>
              <w:t>months</w:t>
            </w:r>
          </w:p>
        </w:tc>
        <w:tc>
          <w:tcPr>
            <w:tcW w:w="0" w:type="auto"/>
            <w:vAlign w:val="bottom"/>
            <w:hideMark/>
          </w:tcPr>
          <w:p w14:paraId="12BB3287" w14:textId="0DE1F6C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31/</w:t>
            </w:r>
            <w:r w:rsidR="00417BCB" w:rsidRPr="00D7217C">
              <w:rPr>
                <w:rFonts w:eastAsia="Times New Roman" w:cs="Times New Roman"/>
                <w:szCs w:val="24"/>
                <w:lang w:val="en-GB"/>
              </w:rPr>
              <w:t>11</w:t>
            </w:r>
            <w:r w:rsidRPr="00812B94">
              <w:rPr>
                <w:rFonts w:eastAsia="Times New Roman" w:cs="Times New Roman"/>
                <w:szCs w:val="24"/>
                <w:lang w:val="en-GB"/>
              </w:rPr>
              <w:t>/202</w:t>
            </w:r>
            <w:r w:rsidR="00417BCB" w:rsidRPr="00D7217C">
              <w:rPr>
                <w:rFonts w:eastAsia="Times New Roman" w:cs="Times New Roman"/>
                <w:szCs w:val="24"/>
                <w:lang w:val="en-GB"/>
              </w:rPr>
              <w:t>3</w:t>
            </w:r>
          </w:p>
        </w:tc>
        <w:tc>
          <w:tcPr>
            <w:tcW w:w="0" w:type="auto"/>
            <w:vAlign w:val="bottom"/>
            <w:hideMark/>
          </w:tcPr>
          <w:p w14:paraId="328E1FCA" w14:textId="77777777" w:rsidR="00812B94" w:rsidRPr="00812B94" w:rsidRDefault="00812B94" w:rsidP="00812B94">
            <w:pPr>
              <w:spacing w:line="240" w:lineRule="auto"/>
              <w:ind w:firstLine="0"/>
              <w:jc w:val="left"/>
              <w:rPr>
                <w:rFonts w:eastAsia="Times New Roman" w:cs="Times New Roman"/>
                <w:szCs w:val="24"/>
                <w:lang w:val="en-GB"/>
              </w:rPr>
            </w:pPr>
            <w:r w:rsidRPr="00812B94">
              <w:rPr>
                <w:rFonts w:eastAsia="Times New Roman" w:cs="Times New Roman"/>
                <w:szCs w:val="24"/>
                <w:lang w:val="en-GB"/>
              </w:rPr>
              <w:t>€200,000</w:t>
            </w:r>
          </w:p>
        </w:tc>
      </w:tr>
    </w:tbl>
    <w:p w14:paraId="050935D7" w14:textId="21FE8B2E" w:rsidR="00FA0335" w:rsidRPr="00D7217C" w:rsidRDefault="00812B94" w:rsidP="00FA0335">
      <w:pPr>
        <w:jc w:val="center"/>
        <w:rPr>
          <w:rFonts w:cs="Times New Roman"/>
          <w:szCs w:val="24"/>
          <w:lang w:val="en-GB"/>
        </w:rPr>
      </w:pPr>
      <w:r w:rsidRPr="00D7217C">
        <w:rPr>
          <w:rFonts w:cs="Times New Roman"/>
          <w:szCs w:val="24"/>
          <w:lang w:val="en-GB"/>
        </w:rPr>
        <w:t>(Table 2: Action Plan)</w:t>
      </w:r>
    </w:p>
    <w:p w14:paraId="02F32521" w14:textId="5448AF5C" w:rsidR="00A137DB" w:rsidRPr="00D7217C" w:rsidRDefault="00A137DB" w:rsidP="00FA0335">
      <w:pPr>
        <w:rPr>
          <w:rFonts w:cs="Times New Roman"/>
          <w:szCs w:val="24"/>
          <w:lang w:val="en-GB"/>
        </w:rPr>
      </w:pPr>
      <w:r w:rsidRPr="00D7217C">
        <w:rPr>
          <w:rFonts w:cs="Times New Roman"/>
          <w:szCs w:val="24"/>
          <w:lang w:val="en-GB"/>
        </w:rPr>
        <w:t xml:space="preserve">The action plan for the Azure Paradise Resort is a strategic blueprint aimed at enhancing the resort's facilities, dining options, service quality, and outdoor spaces. The renovation of outdated facilities with modern amenities and </w:t>
      </w:r>
      <w:r w:rsidR="00207011" w:rsidRPr="00D7217C">
        <w:rPr>
          <w:rFonts w:cs="Times New Roman"/>
          <w:szCs w:val="24"/>
          <w:lang w:val="en-GB"/>
        </w:rPr>
        <w:t>decoration</w:t>
      </w:r>
      <w:r w:rsidRPr="00D7217C">
        <w:rPr>
          <w:rFonts w:cs="Times New Roman"/>
          <w:szCs w:val="24"/>
          <w:lang w:val="en-GB"/>
        </w:rPr>
        <w:t xml:space="preserve"> is expected to significantly enhance guest satisfaction and elevate room standards, with a </w:t>
      </w:r>
      <w:r w:rsidR="0007139F" w:rsidRPr="00D7217C">
        <w:rPr>
          <w:rFonts w:cs="Times New Roman"/>
          <w:szCs w:val="24"/>
          <w:lang w:val="en-GB"/>
        </w:rPr>
        <w:t xml:space="preserve">12 </w:t>
      </w:r>
      <w:proofErr w:type="spellStart"/>
      <w:r w:rsidR="009E50DA">
        <w:rPr>
          <w:rFonts w:cs="Times New Roman"/>
          <w:szCs w:val="24"/>
          <w:lang w:val="en-GB"/>
        </w:rPr>
        <w:t>months</w:t>
      </w:r>
      <w:proofErr w:type="spellEnd"/>
      <w:r w:rsidRPr="00D7217C">
        <w:rPr>
          <w:rFonts w:cs="Times New Roman"/>
          <w:szCs w:val="24"/>
          <w:lang w:val="en-GB"/>
        </w:rPr>
        <w:t xml:space="preserve"> timeline and a budget of €500,000. Expanding the dining program to include a variety of cuisines and themes is targeted to improve guest dining experiences and retention, set to be completed </w:t>
      </w:r>
      <w:r w:rsidR="0007139F" w:rsidRPr="00D7217C">
        <w:rPr>
          <w:rFonts w:cs="Times New Roman"/>
          <w:szCs w:val="24"/>
          <w:lang w:val="en-GB"/>
        </w:rPr>
        <w:t>within fourteen</w:t>
      </w:r>
      <w:r w:rsidRPr="00D7217C">
        <w:rPr>
          <w:rFonts w:cs="Times New Roman"/>
          <w:szCs w:val="24"/>
          <w:lang w:val="en-GB"/>
        </w:rPr>
        <w:t xml:space="preserve"> months with an investment of €200,000. Addressing inconsistent service quality through comprehensive staff training programs is an ongoing effort to ensure consistently high service standards across all areas, with a budget allocation of €100,000. Finally, the development of outdoor leisure facilities and landscaping aims to improve the guest leisure experience and the resort's aesthetics, planned over </w:t>
      </w:r>
      <w:r w:rsidR="00451B0A" w:rsidRPr="00D7217C">
        <w:rPr>
          <w:rFonts w:cs="Times New Roman"/>
          <w:szCs w:val="24"/>
          <w:lang w:val="en-GB"/>
        </w:rPr>
        <w:t>nine</w:t>
      </w:r>
      <w:r w:rsidRPr="00D7217C">
        <w:rPr>
          <w:rFonts w:cs="Times New Roman"/>
          <w:szCs w:val="24"/>
          <w:lang w:val="en-GB"/>
        </w:rPr>
        <w:t xml:space="preserve"> months with a €200,000 budget. This comprehensive approach is designed to transform the </w:t>
      </w:r>
      <w:r w:rsidRPr="00D7217C">
        <w:rPr>
          <w:rFonts w:cs="Times New Roman"/>
          <w:szCs w:val="24"/>
          <w:lang w:val="en-GB"/>
        </w:rPr>
        <w:lastRenderedPageBreak/>
        <w:t>Azure Paradise Resort into a more attractive and competitive destination, with a total projected investment of €1 million.</w:t>
      </w:r>
    </w:p>
    <w:p w14:paraId="693937DE" w14:textId="77777777" w:rsidR="001B3149" w:rsidRDefault="001B3149" w:rsidP="00814E9B">
      <w:pPr>
        <w:ind w:firstLine="0"/>
        <w:rPr>
          <w:b/>
          <w:bCs/>
          <w:i/>
          <w:iCs/>
          <w:sz w:val="28"/>
          <w:szCs w:val="28"/>
          <w:lang w:val="en-GB"/>
        </w:rPr>
      </w:pPr>
      <w:bookmarkStart w:id="30" w:name="_Toc158037233"/>
    </w:p>
    <w:p w14:paraId="2B444B1E" w14:textId="6A7D6FDC" w:rsidR="008C5FF5" w:rsidRPr="00C21F02" w:rsidRDefault="008C5FF5" w:rsidP="00814E9B">
      <w:pPr>
        <w:ind w:firstLine="0"/>
        <w:rPr>
          <w:b/>
          <w:bCs/>
          <w:i/>
          <w:iCs/>
          <w:sz w:val="28"/>
          <w:szCs w:val="28"/>
          <w:lang w:val="en-GB"/>
        </w:rPr>
      </w:pPr>
      <w:r w:rsidRPr="00C21F02">
        <w:rPr>
          <w:b/>
          <w:bCs/>
          <w:i/>
          <w:iCs/>
          <w:sz w:val="28"/>
          <w:szCs w:val="28"/>
          <w:lang w:val="en-GB"/>
        </w:rPr>
        <w:t>Conclusion</w:t>
      </w:r>
      <w:bookmarkEnd w:id="30"/>
    </w:p>
    <w:p w14:paraId="299E124C" w14:textId="4DF5A8A0" w:rsidR="00FA0335" w:rsidRPr="00D7217C" w:rsidRDefault="00935CC8" w:rsidP="00963F6A">
      <w:pPr>
        <w:rPr>
          <w:rFonts w:cs="Times New Roman"/>
          <w:szCs w:val="24"/>
          <w:lang w:val="en-GB"/>
        </w:rPr>
      </w:pPr>
      <w:r w:rsidRPr="00D7217C">
        <w:rPr>
          <w:rFonts w:cs="Times New Roman"/>
          <w:szCs w:val="24"/>
          <w:lang w:val="en-GB"/>
        </w:rPr>
        <w:t>In closing, we want to thank the ownership and executive team at The Azure Paradise for the opportunity to collaborate on charting a path forward to revitali</w:t>
      </w:r>
      <w:r w:rsidR="000C08EF" w:rsidRPr="00D7217C">
        <w:rPr>
          <w:rFonts w:cs="Times New Roman"/>
          <w:szCs w:val="24"/>
          <w:lang w:val="en-GB"/>
        </w:rPr>
        <w:t>s</w:t>
      </w:r>
      <w:r w:rsidRPr="00D7217C">
        <w:rPr>
          <w:rFonts w:cs="Times New Roman"/>
          <w:szCs w:val="24"/>
          <w:lang w:val="en-GB"/>
        </w:rPr>
        <w:t>e this iconic Santorini resort. Through extensive analysis utili</w:t>
      </w:r>
      <w:r w:rsidR="00E35F3F" w:rsidRPr="00D7217C">
        <w:rPr>
          <w:rFonts w:cs="Times New Roman"/>
          <w:szCs w:val="24"/>
          <w:lang w:val="en-GB"/>
        </w:rPr>
        <w:t>s</w:t>
      </w:r>
      <w:r w:rsidRPr="00D7217C">
        <w:rPr>
          <w:rFonts w:cs="Times New Roman"/>
          <w:szCs w:val="24"/>
          <w:lang w:val="en-GB"/>
        </w:rPr>
        <w:t xml:space="preserve">ing frameworks like STEEPLED and SOAR, paired with in-depth research into guest feedback, competitive benchmarking, and hospitality industry trends, our team identified clear opportunities for The Azure Paradise to </w:t>
      </w:r>
      <w:r w:rsidR="002945FD" w:rsidRPr="00D7217C">
        <w:rPr>
          <w:rFonts w:cs="Times New Roman"/>
          <w:szCs w:val="24"/>
          <w:lang w:val="en-GB"/>
        </w:rPr>
        <w:t>re-establish</w:t>
      </w:r>
      <w:r w:rsidRPr="00D7217C">
        <w:rPr>
          <w:rFonts w:cs="Times New Roman"/>
          <w:szCs w:val="24"/>
          <w:lang w:val="en-GB"/>
        </w:rPr>
        <w:t xml:space="preserve"> itself as a premier luxury destination </w:t>
      </w:r>
      <w:r w:rsidR="009E50DA">
        <w:rPr>
          <w:rFonts w:cs="Times New Roman"/>
          <w:szCs w:val="24"/>
          <w:lang w:val="en-GB"/>
        </w:rPr>
        <w:t>in</w:t>
      </w:r>
      <w:r w:rsidRPr="00D7217C">
        <w:rPr>
          <w:rFonts w:cs="Times New Roman"/>
          <w:szCs w:val="24"/>
          <w:lang w:val="en-GB"/>
        </w:rPr>
        <w:t xml:space="preserve"> Santorini and beyond.</w:t>
      </w:r>
      <w:r w:rsidR="002945FD" w:rsidRPr="00D7217C">
        <w:rPr>
          <w:rFonts w:cs="Times New Roman"/>
          <w:szCs w:val="24"/>
          <w:lang w:val="en-GB"/>
        </w:rPr>
        <w:t xml:space="preserve"> </w:t>
      </w:r>
      <w:r w:rsidRPr="00D7217C">
        <w:rPr>
          <w:rFonts w:cs="Times New Roman"/>
          <w:szCs w:val="24"/>
          <w:lang w:val="en-GB"/>
        </w:rPr>
        <w:t xml:space="preserve">The outdated facilities, limited on-site amenities, </w:t>
      </w:r>
      <w:r w:rsidR="002945FD" w:rsidRPr="00D7217C">
        <w:rPr>
          <w:rFonts w:cs="Times New Roman"/>
          <w:szCs w:val="24"/>
          <w:lang w:val="en-GB"/>
        </w:rPr>
        <w:t>lacklustre</w:t>
      </w:r>
      <w:r w:rsidRPr="00D7217C">
        <w:rPr>
          <w:rFonts w:cs="Times New Roman"/>
          <w:szCs w:val="24"/>
          <w:lang w:val="en-GB"/>
        </w:rPr>
        <w:t xml:space="preserve"> dining, and service gaps observed reflect industry shifts since The Azure Paradise first opened its doors over four decades ago. While the setting remains unmatched, today’s affluent guests expect a more sophisticated and indulgent experience with space, amenities, culinary excellence, and technology on par with 5-star resorts worldwide. The small, minimally appointed guest rooms, sole average restaurant, and absence of expected amenities no longer suffice in the luxury arena.</w:t>
      </w:r>
    </w:p>
    <w:p w14:paraId="5BAEEE06" w14:textId="2FB0F356" w:rsidR="003E48A1" w:rsidRPr="00D7217C" w:rsidRDefault="00935CC8" w:rsidP="00963F6A">
      <w:pPr>
        <w:rPr>
          <w:rFonts w:cs="Times New Roman"/>
          <w:szCs w:val="24"/>
          <w:lang w:val="en-GB"/>
        </w:rPr>
      </w:pPr>
      <w:r w:rsidRPr="00D7217C">
        <w:rPr>
          <w:rFonts w:cs="Times New Roman"/>
          <w:szCs w:val="24"/>
          <w:lang w:val="en-GB"/>
        </w:rPr>
        <w:t xml:space="preserve">To address this, we recommend holistic upgrades across three areas. Complete renovation and enlargement of the cramped guest rooms over the next </w:t>
      </w:r>
      <w:r w:rsidR="00A137DB" w:rsidRPr="00D7217C">
        <w:rPr>
          <w:rFonts w:cs="Times New Roman"/>
          <w:szCs w:val="24"/>
          <w:lang w:val="en-GB"/>
        </w:rPr>
        <w:t xml:space="preserve">12 to </w:t>
      </w:r>
      <w:r w:rsidRPr="00D7217C">
        <w:rPr>
          <w:rFonts w:cs="Times New Roman"/>
          <w:szCs w:val="24"/>
          <w:lang w:val="en-GB"/>
        </w:rPr>
        <w:t xml:space="preserve">18 months </w:t>
      </w:r>
      <w:r w:rsidR="009E50DA">
        <w:rPr>
          <w:rFonts w:cs="Times New Roman"/>
          <w:szCs w:val="24"/>
          <w:lang w:val="en-GB"/>
        </w:rPr>
        <w:t>are</w:t>
      </w:r>
      <w:r w:rsidRPr="00D7217C">
        <w:rPr>
          <w:rFonts w:cs="Times New Roman"/>
          <w:szCs w:val="24"/>
          <w:lang w:val="en-GB"/>
        </w:rPr>
        <w:t xml:space="preserve"> imperative to offer the </w:t>
      </w:r>
      <w:r w:rsidR="00FC3E20" w:rsidRPr="00D7217C">
        <w:rPr>
          <w:rFonts w:cs="Times New Roman"/>
          <w:szCs w:val="24"/>
          <w:lang w:val="en-GB"/>
        </w:rPr>
        <w:t>calibre</w:t>
      </w:r>
      <w:r w:rsidRPr="00D7217C">
        <w:rPr>
          <w:rFonts w:cs="Times New Roman"/>
          <w:szCs w:val="24"/>
          <w:lang w:val="en-GB"/>
        </w:rPr>
        <w:t xml:space="preserve"> of accommodations and views demanded by guests paying premium rates. Hiring an executive chef to overhaul the overall dining program, </w:t>
      </w:r>
      <w:r w:rsidR="009E50DA">
        <w:rPr>
          <w:rFonts w:cs="Times New Roman"/>
          <w:szCs w:val="24"/>
          <w:lang w:val="en-GB"/>
        </w:rPr>
        <w:t xml:space="preserve">and </w:t>
      </w:r>
      <w:r w:rsidRPr="00D7217C">
        <w:rPr>
          <w:rFonts w:cs="Times New Roman"/>
          <w:szCs w:val="24"/>
          <w:lang w:val="en-GB"/>
        </w:rPr>
        <w:t>adding venues like a sunset bar, cafe, and authentic Greek restaurant on-site brings F&amp;B up to luxury standards. Extensive staff training initiatives aimed at engraining exceptional service complete the needed enhancements.</w:t>
      </w:r>
      <w:r w:rsidR="008B5C3D" w:rsidRPr="00D7217C">
        <w:rPr>
          <w:rFonts w:cs="Times New Roman"/>
          <w:szCs w:val="24"/>
          <w:lang w:val="en-GB"/>
        </w:rPr>
        <w:t xml:space="preserve"> </w:t>
      </w:r>
      <w:r w:rsidRPr="00D7217C">
        <w:rPr>
          <w:rFonts w:cs="Times New Roman"/>
          <w:szCs w:val="24"/>
          <w:lang w:val="en-GB"/>
        </w:rPr>
        <w:t xml:space="preserve">By investing </w:t>
      </w:r>
      <w:r w:rsidR="001349BD" w:rsidRPr="00D7217C">
        <w:rPr>
          <w:rFonts w:cs="Times New Roman"/>
          <w:szCs w:val="24"/>
          <w:lang w:val="en-GB"/>
        </w:rPr>
        <w:t>1</w:t>
      </w:r>
      <w:r w:rsidRPr="00D7217C">
        <w:rPr>
          <w:rFonts w:cs="Times New Roman"/>
          <w:szCs w:val="24"/>
          <w:lang w:val="en-GB"/>
        </w:rPr>
        <w:t xml:space="preserve"> million </w:t>
      </w:r>
      <w:r w:rsidR="009E50DA">
        <w:rPr>
          <w:rFonts w:cs="Times New Roman"/>
          <w:szCs w:val="24"/>
          <w:lang w:val="en-GB"/>
        </w:rPr>
        <w:t>euros</w:t>
      </w:r>
      <w:r w:rsidRPr="00D7217C">
        <w:rPr>
          <w:rFonts w:cs="Times New Roman"/>
          <w:szCs w:val="24"/>
          <w:lang w:val="en-GB"/>
        </w:rPr>
        <w:t xml:space="preserve"> in executing these recommendations meticulously over the next two years, The Azure Paradise can transform into a contemporary luxury retreat reflecting its privileged setting. The payoff will come in the form of 30%+ revenue gains in year one, greatly expanded market reach through digital marketing showcasing the elevated product, and long-term sustainability as a thriving upscale asset with perennially strong demand and reputation.</w:t>
      </w:r>
    </w:p>
    <w:p w14:paraId="4B20DAA2" w14:textId="7B535194" w:rsidR="00FA0335" w:rsidRPr="00D7217C" w:rsidRDefault="00935CC8" w:rsidP="00963F6A">
      <w:pPr>
        <w:spacing w:after="160"/>
        <w:ind w:firstLine="0"/>
        <w:rPr>
          <w:rFonts w:cs="Times New Roman"/>
          <w:szCs w:val="24"/>
          <w:lang w:val="en-GB"/>
        </w:rPr>
      </w:pPr>
      <w:r w:rsidRPr="00D7217C">
        <w:rPr>
          <w:rFonts w:cs="Times New Roman"/>
          <w:szCs w:val="24"/>
          <w:lang w:val="en-GB"/>
        </w:rPr>
        <w:t xml:space="preserve">We are confident in the recommendations put forth in this report based on our team’s proven expertise </w:t>
      </w:r>
      <w:r w:rsidR="009E50DA">
        <w:rPr>
          <w:rFonts w:cs="Times New Roman"/>
          <w:szCs w:val="24"/>
          <w:lang w:val="en-GB"/>
        </w:rPr>
        <w:t xml:space="preserve">in </w:t>
      </w:r>
      <w:r w:rsidRPr="00D7217C">
        <w:rPr>
          <w:rFonts w:cs="Times New Roman"/>
          <w:szCs w:val="24"/>
          <w:lang w:val="en-GB"/>
        </w:rPr>
        <w:t>reinventing hospitality brands through investments blending cutting-edge aesthetics and technology with embracing brand heritage and location. The Azure Paradise has all the makings of an iconic luxury destination for decades to come. We welcome the opportunity to partner on bringing this inspiring vision to reality.</w:t>
      </w:r>
      <w:r w:rsidR="008B5C3D" w:rsidRPr="00D7217C">
        <w:rPr>
          <w:rFonts w:cs="Times New Roman"/>
          <w:szCs w:val="24"/>
          <w:lang w:val="en-GB"/>
        </w:rPr>
        <w:t xml:space="preserve"> </w:t>
      </w:r>
      <w:r w:rsidRPr="00D7217C">
        <w:rPr>
          <w:rFonts w:cs="Times New Roman"/>
          <w:szCs w:val="24"/>
          <w:lang w:val="en-GB"/>
        </w:rPr>
        <w:t xml:space="preserve">Thank you again for choosing our firm. It has </w:t>
      </w:r>
      <w:r w:rsidRPr="00D7217C">
        <w:rPr>
          <w:rFonts w:cs="Times New Roman"/>
          <w:szCs w:val="24"/>
          <w:lang w:val="en-GB"/>
        </w:rPr>
        <w:lastRenderedPageBreak/>
        <w:t>been an absolute privilege to work with your team. We look forward to opportunities to collaborate again in the future as Azure Paradise embarks on its next chapter. Please do not hesitate to reach out if any clarification or additional detail is needed on our methodology, findings, or recommendations. Our team is happy to help ensure the strategies presented herein can be implemented successfully to elevate The Azure Paradise as one of the premier luxury experiences in Greece.</w:t>
      </w:r>
    </w:p>
    <w:p w14:paraId="2B029613" w14:textId="77777777" w:rsidR="00FA0335" w:rsidRPr="00D7217C" w:rsidRDefault="00FA0335" w:rsidP="00963F6A">
      <w:pPr>
        <w:spacing w:after="160"/>
        <w:ind w:firstLine="0"/>
        <w:rPr>
          <w:rFonts w:cs="Times New Roman"/>
          <w:szCs w:val="24"/>
          <w:lang w:val="en-GB"/>
        </w:rPr>
      </w:pPr>
      <w:r w:rsidRPr="00D7217C">
        <w:rPr>
          <w:rFonts w:cs="Times New Roman"/>
          <w:szCs w:val="24"/>
          <w:lang w:val="en-GB"/>
        </w:rPr>
        <w:br w:type="page"/>
      </w:r>
    </w:p>
    <w:p w14:paraId="09DD5E02" w14:textId="7B5A5258" w:rsidR="00FD19CA" w:rsidRPr="00D7217C" w:rsidRDefault="00FA0335" w:rsidP="00FA0335">
      <w:pPr>
        <w:jc w:val="center"/>
        <w:rPr>
          <w:rFonts w:cs="Times New Roman"/>
          <w:b/>
          <w:bCs/>
          <w:szCs w:val="24"/>
          <w:lang w:val="en-GB"/>
        </w:rPr>
      </w:pPr>
      <w:r w:rsidRPr="00D7217C">
        <w:rPr>
          <w:rFonts w:cs="Times New Roman"/>
          <w:b/>
          <w:bCs/>
          <w:szCs w:val="24"/>
          <w:lang w:val="en-GB"/>
        </w:rPr>
        <w:lastRenderedPageBreak/>
        <w:t>References</w:t>
      </w:r>
    </w:p>
    <w:p w14:paraId="1B751D14" w14:textId="2280AFB2" w:rsidR="000A4D95" w:rsidRPr="00D7217C" w:rsidRDefault="000A4D95" w:rsidP="000A4D95">
      <w:pPr>
        <w:ind w:left="720" w:hanging="720"/>
        <w:rPr>
          <w:rFonts w:cs="Times New Roman"/>
          <w:szCs w:val="24"/>
        </w:rPr>
      </w:pPr>
      <w:r w:rsidRPr="00D7217C">
        <w:rPr>
          <w:rFonts w:cs="Times New Roman"/>
          <w:szCs w:val="24"/>
        </w:rPr>
        <w:t xml:space="preserve">Agoda, (2023). Retrieved from </w:t>
      </w:r>
      <w:hyperlink r:id="rId10" w:history="1">
        <w:r w:rsidR="00D9491B" w:rsidRPr="005B1807">
          <w:rPr>
            <w:rStyle w:val="Hyperlink"/>
            <w:rFonts w:cs="Times New Roman"/>
            <w:szCs w:val="24"/>
          </w:rPr>
          <w:t>https://www.agoda.com/paradise-resort/hotel/santorini-gr.html?cid=1844104&amp;ds=NKN3ohbim4HnhplB</w:t>
        </w:r>
      </w:hyperlink>
      <w:r w:rsidR="00D9491B">
        <w:rPr>
          <w:rFonts w:cs="Times New Roman"/>
          <w:szCs w:val="24"/>
        </w:rPr>
        <w:t xml:space="preserve"> </w:t>
      </w:r>
      <w:r w:rsidR="00597BC9">
        <w:rPr>
          <w:rFonts w:cs="Times New Roman"/>
          <w:szCs w:val="24"/>
        </w:rPr>
        <w:t>(</w:t>
      </w:r>
      <w:r w:rsidR="00250DB7">
        <w:rPr>
          <w:rFonts w:cs="Times New Roman"/>
          <w:szCs w:val="24"/>
        </w:rPr>
        <w:t xml:space="preserve">Accessed on: 02 Feb </w:t>
      </w:r>
      <w:r w:rsidR="00C60EEA">
        <w:rPr>
          <w:rFonts w:cs="Times New Roman"/>
          <w:szCs w:val="24"/>
        </w:rPr>
        <w:t>2024</w:t>
      </w:r>
      <w:r w:rsidR="00597BC9">
        <w:rPr>
          <w:rFonts w:cs="Times New Roman"/>
          <w:szCs w:val="24"/>
        </w:rPr>
        <w:t>)</w:t>
      </w:r>
    </w:p>
    <w:p w14:paraId="76E9519E"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Ahmad, R., &amp; Scott, N. (2019). Technology innovations towards reducing hospitality human resource costs in Langkawi, Malaysia. </w:t>
      </w:r>
      <w:r w:rsidRPr="00D7217C">
        <w:rPr>
          <w:rFonts w:cs="Times New Roman"/>
          <w:i/>
          <w:iCs/>
          <w:szCs w:val="24"/>
          <w:shd w:val="clear" w:color="auto" w:fill="FFFFFF"/>
        </w:rPr>
        <w:t>Tourism Review</w:t>
      </w:r>
      <w:r w:rsidRPr="00D7217C">
        <w:rPr>
          <w:rFonts w:cs="Times New Roman"/>
          <w:szCs w:val="24"/>
          <w:shd w:val="clear" w:color="auto" w:fill="FFFFFF"/>
        </w:rPr>
        <w:t>, </w:t>
      </w:r>
      <w:r w:rsidRPr="00D7217C">
        <w:rPr>
          <w:rFonts w:cs="Times New Roman"/>
          <w:i/>
          <w:iCs/>
          <w:szCs w:val="24"/>
          <w:shd w:val="clear" w:color="auto" w:fill="FFFFFF"/>
        </w:rPr>
        <w:t>74</w:t>
      </w:r>
      <w:r w:rsidRPr="00D7217C">
        <w:rPr>
          <w:rFonts w:cs="Times New Roman"/>
          <w:szCs w:val="24"/>
          <w:shd w:val="clear" w:color="auto" w:fill="FFFFFF"/>
        </w:rPr>
        <w:t>(3), 547-562.</w:t>
      </w:r>
    </w:p>
    <w:p w14:paraId="6FED13EE"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Alebaki</w:t>
      </w:r>
      <w:proofErr w:type="spellEnd"/>
      <w:r w:rsidRPr="00D7217C">
        <w:rPr>
          <w:rFonts w:cs="Times New Roman"/>
          <w:szCs w:val="24"/>
          <w:shd w:val="clear" w:color="auto" w:fill="FFFFFF"/>
        </w:rPr>
        <w:t>, M., &amp; Ioannides, D. (2017). Threats and obstacles to resilience: Insights from Greece’s wine tourism. In </w:t>
      </w:r>
      <w:r w:rsidRPr="00D7217C">
        <w:rPr>
          <w:rFonts w:cs="Times New Roman"/>
          <w:i/>
          <w:iCs/>
          <w:szCs w:val="24"/>
          <w:shd w:val="clear" w:color="auto" w:fill="FFFFFF"/>
        </w:rPr>
        <w:t>Tourism, Resilience and Sustainability</w:t>
      </w:r>
      <w:r w:rsidRPr="00D7217C">
        <w:rPr>
          <w:rFonts w:cs="Times New Roman"/>
          <w:szCs w:val="24"/>
          <w:shd w:val="clear" w:color="auto" w:fill="FFFFFF"/>
        </w:rPr>
        <w:t> (pp. 132-148). Routledge.</w:t>
      </w:r>
    </w:p>
    <w:p w14:paraId="75228346"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Apostolakis, A., Daniil, C., &amp; </w:t>
      </w:r>
      <w:proofErr w:type="spellStart"/>
      <w:r w:rsidRPr="00D7217C">
        <w:rPr>
          <w:rFonts w:cs="Times New Roman"/>
          <w:szCs w:val="24"/>
          <w:shd w:val="clear" w:color="auto" w:fill="FFFFFF"/>
        </w:rPr>
        <w:t>Kourgiantakis</w:t>
      </w:r>
      <w:proofErr w:type="spellEnd"/>
      <w:r w:rsidRPr="00D7217C">
        <w:rPr>
          <w:rFonts w:cs="Times New Roman"/>
          <w:szCs w:val="24"/>
          <w:shd w:val="clear" w:color="auto" w:fill="FFFFFF"/>
        </w:rPr>
        <w:t>, M. (2022). The impact of Corporate Social Responsibility on locals; the case of the hospitality sector in Crete. </w:t>
      </w:r>
      <w:r w:rsidRPr="00D7217C">
        <w:rPr>
          <w:rFonts w:cs="Times New Roman"/>
          <w:i/>
          <w:iCs/>
          <w:szCs w:val="24"/>
          <w:shd w:val="clear" w:color="auto" w:fill="FFFFFF"/>
        </w:rPr>
        <w:t>ENLIGHTENING TOURISM. A PATHMAKING JOURNAL</w:t>
      </w:r>
      <w:r w:rsidRPr="00D7217C">
        <w:rPr>
          <w:rFonts w:cs="Times New Roman"/>
          <w:szCs w:val="24"/>
          <w:shd w:val="clear" w:color="auto" w:fill="FFFFFF"/>
        </w:rPr>
        <w:t>, </w:t>
      </w:r>
      <w:r w:rsidRPr="00D7217C">
        <w:rPr>
          <w:rFonts w:cs="Times New Roman"/>
          <w:i/>
          <w:iCs/>
          <w:szCs w:val="24"/>
          <w:shd w:val="clear" w:color="auto" w:fill="FFFFFF"/>
        </w:rPr>
        <w:t>12</w:t>
      </w:r>
      <w:r w:rsidRPr="00D7217C">
        <w:rPr>
          <w:rFonts w:cs="Times New Roman"/>
          <w:szCs w:val="24"/>
          <w:shd w:val="clear" w:color="auto" w:fill="FFFFFF"/>
        </w:rPr>
        <w:t>(3), 52-78.</w:t>
      </w:r>
    </w:p>
    <w:p w14:paraId="48131156"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Belias, D., </w:t>
      </w:r>
      <w:proofErr w:type="spellStart"/>
      <w:r w:rsidRPr="00D7217C">
        <w:rPr>
          <w:rFonts w:cs="Times New Roman"/>
          <w:szCs w:val="24"/>
          <w:shd w:val="clear" w:color="auto" w:fill="FFFFFF"/>
        </w:rPr>
        <w:t>Rossidis</w:t>
      </w:r>
      <w:proofErr w:type="spellEnd"/>
      <w:r w:rsidRPr="00D7217C">
        <w:rPr>
          <w:rFonts w:cs="Times New Roman"/>
          <w:szCs w:val="24"/>
          <w:shd w:val="clear" w:color="auto" w:fill="FFFFFF"/>
        </w:rPr>
        <w:t xml:space="preserve">, I., </w:t>
      </w:r>
      <w:proofErr w:type="spellStart"/>
      <w:r w:rsidRPr="00D7217C">
        <w:rPr>
          <w:rFonts w:cs="Times New Roman"/>
          <w:szCs w:val="24"/>
          <w:shd w:val="clear" w:color="auto" w:fill="FFFFFF"/>
        </w:rPr>
        <w:t>Lazarakis</w:t>
      </w:r>
      <w:proofErr w:type="spellEnd"/>
      <w:r w:rsidRPr="00D7217C">
        <w:rPr>
          <w:rFonts w:cs="Times New Roman"/>
          <w:szCs w:val="24"/>
          <w:shd w:val="clear" w:color="auto" w:fill="FFFFFF"/>
        </w:rPr>
        <w:t xml:space="preserve">, P., Mantas, C., &amp; </w:t>
      </w:r>
      <w:proofErr w:type="spellStart"/>
      <w:r w:rsidRPr="00D7217C">
        <w:rPr>
          <w:rFonts w:cs="Times New Roman"/>
          <w:szCs w:val="24"/>
          <w:shd w:val="clear" w:color="auto" w:fill="FFFFFF"/>
        </w:rPr>
        <w:t>Ntalakos</w:t>
      </w:r>
      <w:proofErr w:type="spellEnd"/>
      <w:r w:rsidRPr="00D7217C">
        <w:rPr>
          <w:rFonts w:cs="Times New Roman"/>
          <w:szCs w:val="24"/>
          <w:shd w:val="clear" w:color="auto" w:fill="FFFFFF"/>
        </w:rPr>
        <w:t>, A. (2022). Analyzing organizational factors in Greek Tourism Services. </w:t>
      </w:r>
      <w:r w:rsidRPr="00D7217C">
        <w:rPr>
          <w:rFonts w:cs="Times New Roman"/>
          <w:i/>
          <w:iCs/>
          <w:szCs w:val="24"/>
          <w:shd w:val="clear" w:color="auto" w:fill="FFFFFF"/>
        </w:rPr>
        <w:t>Business Strategy Review</w:t>
      </w:r>
      <w:r w:rsidRPr="00D7217C">
        <w:rPr>
          <w:rFonts w:cs="Times New Roman"/>
          <w:szCs w:val="24"/>
          <w:shd w:val="clear" w:color="auto" w:fill="FFFFFF"/>
        </w:rPr>
        <w:t>, </w:t>
      </w:r>
      <w:r w:rsidRPr="00D7217C">
        <w:rPr>
          <w:rFonts w:cs="Times New Roman"/>
          <w:i/>
          <w:iCs/>
          <w:szCs w:val="24"/>
          <w:shd w:val="clear" w:color="auto" w:fill="FFFFFF"/>
        </w:rPr>
        <w:t>3</w:t>
      </w:r>
      <w:r w:rsidRPr="00D7217C">
        <w:rPr>
          <w:rFonts w:cs="Times New Roman"/>
          <w:szCs w:val="24"/>
          <w:shd w:val="clear" w:color="auto" w:fill="FFFFFF"/>
        </w:rPr>
        <w:t>(2), 248-261.</w:t>
      </w:r>
    </w:p>
    <w:p w14:paraId="1E8CE24B"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Belias, D., </w:t>
      </w:r>
      <w:proofErr w:type="spellStart"/>
      <w:r w:rsidRPr="00D7217C">
        <w:rPr>
          <w:rFonts w:cs="Times New Roman"/>
          <w:szCs w:val="24"/>
          <w:shd w:val="clear" w:color="auto" w:fill="FFFFFF"/>
        </w:rPr>
        <w:t>Velissariou</w:t>
      </w:r>
      <w:proofErr w:type="spellEnd"/>
      <w:r w:rsidRPr="00D7217C">
        <w:rPr>
          <w:rFonts w:cs="Times New Roman"/>
          <w:szCs w:val="24"/>
          <w:shd w:val="clear" w:color="auto" w:fill="FFFFFF"/>
        </w:rPr>
        <w:t xml:space="preserve">, E., &amp; </w:t>
      </w:r>
      <w:proofErr w:type="spellStart"/>
      <w:r w:rsidRPr="00D7217C">
        <w:rPr>
          <w:rFonts w:cs="Times New Roman"/>
          <w:szCs w:val="24"/>
          <w:shd w:val="clear" w:color="auto" w:fill="FFFFFF"/>
        </w:rPr>
        <w:t>Rossidis</w:t>
      </w:r>
      <w:proofErr w:type="spellEnd"/>
      <w:r w:rsidRPr="00D7217C">
        <w:rPr>
          <w:rFonts w:cs="Times New Roman"/>
          <w:szCs w:val="24"/>
          <w:shd w:val="clear" w:color="auto" w:fill="FFFFFF"/>
        </w:rPr>
        <w:t>, I. (2019). The contribution of HRM on the development of effective organizational culture in hotel units—The case of Greek hotels. In </w:t>
      </w:r>
      <w:r w:rsidRPr="00D7217C">
        <w:rPr>
          <w:rFonts w:cs="Times New Roman"/>
          <w:i/>
          <w:iCs/>
          <w:szCs w:val="24"/>
          <w:shd w:val="clear" w:color="auto" w:fill="FFFFFF"/>
        </w:rPr>
        <w:t xml:space="preserve">Smart Tourism as a Driver for Culture and Sustainability: Fifth International Conference </w:t>
      </w:r>
      <w:proofErr w:type="spellStart"/>
      <w:r w:rsidRPr="00D7217C">
        <w:rPr>
          <w:rFonts w:cs="Times New Roman"/>
          <w:i/>
          <w:iCs/>
          <w:szCs w:val="24"/>
          <w:shd w:val="clear" w:color="auto" w:fill="FFFFFF"/>
        </w:rPr>
        <w:t>IACuDiT</w:t>
      </w:r>
      <w:proofErr w:type="spellEnd"/>
      <w:r w:rsidRPr="00D7217C">
        <w:rPr>
          <w:rFonts w:cs="Times New Roman"/>
          <w:i/>
          <w:iCs/>
          <w:szCs w:val="24"/>
          <w:shd w:val="clear" w:color="auto" w:fill="FFFFFF"/>
        </w:rPr>
        <w:t>, Athens 2018</w:t>
      </w:r>
      <w:r w:rsidRPr="00D7217C">
        <w:rPr>
          <w:rFonts w:cs="Times New Roman"/>
          <w:szCs w:val="24"/>
          <w:shd w:val="clear" w:color="auto" w:fill="FFFFFF"/>
        </w:rPr>
        <w:t> (pp. 603-618). Springer International Publishing.</w:t>
      </w:r>
    </w:p>
    <w:p w14:paraId="1DD206C1"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Belias, D., </w:t>
      </w:r>
      <w:proofErr w:type="spellStart"/>
      <w:r w:rsidRPr="00D7217C">
        <w:rPr>
          <w:rFonts w:cs="Times New Roman"/>
          <w:szCs w:val="24"/>
          <w:shd w:val="clear" w:color="auto" w:fill="FFFFFF"/>
        </w:rPr>
        <w:t>Velissariou</w:t>
      </w:r>
      <w:proofErr w:type="spellEnd"/>
      <w:r w:rsidRPr="00D7217C">
        <w:rPr>
          <w:rFonts w:cs="Times New Roman"/>
          <w:szCs w:val="24"/>
          <w:shd w:val="clear" w:color="auto" w:fill="FFFFFF"/>
        </w:rPr>
        <w:t xml:space="preserve">, E., Kyriakou, D., </w:t>
      </w:r>
      <w:proofErr w:type="spellStart"/>
      <w:r w:rsidRPr="00D7217C">
        <w:rPr>
          <w:rFonts w:cs="Times New Roman"/>
          <w:szCs w:val="24"/>
          <w:shd w:val="clear" w:color="auto" w:fill="FFFFFF"/>
        </w:rPr>
        <w:t>Varsanis</w:t>
      </w:r>
      <w:proofErr w:type="spellEnd"/>
      <w:r w:rsidRPr="00D7217C">
        <w:rPr>
          <w:rFonts w:cs="Times New Roman"/>
          <w:szCs w:val="24"/>
          <w:shd w:val="clear" w:color="auto" w:fill="FFFFFF"/>
        </w:rPr>
        <w:t xml:space="preserve">, K., Vasiliadis, L., Mantas, C., ... &amp; </w:t>
      </w:r>
      <w:proofErr w:type="spellStart"/>
      <w:r w:rsidRPr="00D7217C">
        <w:rPr>
          <w:rFonts w:cs="Times New Roman"/>
          <w:szCs w:val="24"/>
          <w:shd w:val="clear" w:color="auto" w:fill="FFFFFF"/>
        </w:rPr>
        <w:t>Koustelios</w:t>
      </w:r>
      <w:proofErr w:type="spellEnd"/>
      <w:r w:rsidRPr="00D7217C">
        <w:rPr>
          <w:rFonts w:cs="Times New Roman"/>
          <w:szCs w:val="24"/>
          <w:shd w:val="clear" w:color="auto" w:fill="FFFFFF"/>
        </w:rPr>
        <w:t>, A. (2018). Tourism consumer behavior and alternative tourism: the case of agrotourism in Greece. In </w:t>
      </w:r>
      <w:r w:rsidRPr="00D7217C">
        <w:rPr>
          <w:rFonts w:cs="Times New Roman"/>
          <w:i/>
          <w:iCs/>
          <w:szCs w:val="24"/>
          <w:shd w:val="clear" w:color="auto" w:fill="FFFFFF"/>
        </w:rPr>
        <w:t xml:space="preserve">Innovative Approaches to Tourism and Leisure: Fourth International Conference </w:t>
      </w:r>
      <w:proofErr w:type="spellStart"/>
      <w:r w:rsidRPr="00D7217C">
        <w:rPr>
          <w:rFonts w:cs="Times New Roman"/>
          <w:i/>
          <w:iCs/>
          <w:szCs w:val="24"/>
          <w:shd w:val="clear" w:color="auto" w:fill="FFFFFF"/>
        </w:rPr>
        <w:t>IACuDiT</w:t>
      </w:r>
      <w:proofErr w:type="spellEnd"/>
      <w:r w:rsidRPr="00D7217C">
        <w:rPr>
          <w:rFonts w:cs="Times New Roman"/>
          <w:i/>
          <w:iCs/>
          <w:szCs w:val="24"/>
          <w:shd w:val="clear" w:color="auto" w:fill="FFFFFF"/>
        </w:rPr>
        <w:t>, Athens 2017</w:t>
      </w:r>
      <w:r w:rsidRPr="00D7217C">
        <w:rPr>
          <w:rFonts w:cs="Times New Roman"/>
          <w:szCs w:val="24"/>
          <w:shd w:val="clear" w:color="auto" w:fill="FFFFFF"/>
        </w:rPr>
        <w:t> (pp. 465-478). Springer International Publishing.</w:t>
      </w:r>
    </w:p>
    <w:p w14:paraId="1D59D3BC" w14:textId="79E2C1F3" w:rsidR="000A4D95" w:rsidRPr="00D7217C" w:rsidRDefault="000A4D95" w:rsidP="000A4D95">
      <w:pPr>
        <w:ind w:left="720" w:hanging="720"/>
        <w:rPr>
          <w:rFonts w:cs="Times New Roman"/>
          <w:szCs w:val="24"/>
        </w:rPr>
      </w:pPr>
      <w:r w:rsidRPr="00D7217C">
        <w:rPr>
          <w:rFonts w:cs="Times New Roman"/>
          <w:szCs w:val="24"/>
        </w:rPr>
        <w:t xml:space="preserve">Booking.com (2023). Retrieved from </w:t>
      </w:r>
      <w:hyperlink r:id="rId11" w:history="1">
        <w:r w:rsidR="00203DF7" w:rsidRPr="005B1807">
          <w:rPr>
            <w:rStyle w:val="Hyperlink"/>
            <w:rFonts w:cs="Times New Roman"/>
            <w:szCs w:val="24"/>
          </w:rPr>
          <w:t>https://www.booking.com/hotel/gr/best-western-paradise.en-gb.html?aid=356980&amp;label=gog235jc-1DCAsoXEIVYmVzdC13ZXN0ZXJuLXBhcmFkaXNlSDNYA2i1AYgBAZgBCbgBF8gBDNgBA-gBAYgCAagCA7gCveKCrgbAAgHSAiQwYWI2YTljNi1kZTU2LTRmNzItOWU1YS00ODgwOTNjM2NlYmPYAgTgAgE&amp;sid=d36151d421f030ae349b54e15df4cf51&amp;dist=0&amp;keep_landing=1&amp;sb_price_type=total&amp;type=total&amp;</w:t>
        </w:r>
      </w:hyperlink>
      <w:r w:rsidR="00203DF7">
        <w:rPr>
          <w:rFonts w:cs="Times New Roman"/>
          <w:szCs w:val="24"/>
        </w:rPr>
        <w:t xml:space="preserve"> (Accessed on: 05 Feb 2024)</w:t>
      </w:r>
    </w:p>
    <w:p w14:paraId="1A1CA0ED" w14:textId="77777777" w:rsidR="000A4D95" w:rsidRPr="00D7217C" w:rsidRDefault="000A4D95" w:rsidP="000A4D95">
      <w:pPr>
        <w:ind w:left="720" w:hanging="720"/>
        <w:rPr>
          <w:rFonts w:cs="Times New Roman"/>
          <w:szCs w:val="24"/>
          <w:shd w:val="clear" w:color="auto" w:fill="FFFFFF"/>
        </w:rPr>
      </w:pPr>
      <w:r w:rsidRPr="00256060">
        <w:rPr>
          <w:rFonts w:cs="Times New Roman"/>
          <w:szCs w:val="24"/>
          <w:shd w:val="clear" w:color="auto" w:fill="FFFFFF"/>
          <w:lang w:val="fr-FR"/>
        </w:rPr>
        <w:t xml:space="preserve">Bouranta, N., Psomas, E. L., &amp; Pantouvakis, A. (2017). </w:t>
      </w:r>
      <w:r w:rsidRPr="00D7217C">
        <w:rPr>
          <w:rFonts w:cs="Times New Roman"/>
          <w:szCs w:val="24"/>
          <w:shd w:val="clear" w:color="auto" w:fill="FFFFFF"/>
        </w:rPr>
        <w:t>Identifying the critical determinants of TQM and their impact on company performance: Evidence from the hotel industry of Greece. </w:t>
      </w:r>
      <w:r w:rsidRPr="00D7217C">
        <w:rPr>
          <w:rFonts w:cs="Times New Roman"/>
          <w:i/>
          <w:iCs/>
          <w:szCs w:val="24"/>
          <w:shd w:val="clear" w:color="auto" w:fill="FFFFFF"/>
        </w:rPr>
        <w:t>The TQM Journal</w:t>
      </w:r>
      <w:r w:rsidRPr="00D7217C">
        <w:rPr>
          <w:rFonts w:cs="Times New Roman"/>
          <w:szCs w:val="24"/>
          <w:shd w:val="clear" w:color="auto" w:fill="FFFFFF"/>
        </w:rPr>
        <w:t>, </w:t>
      </w:r>
      <w:r w:rsidRPr="00D7217C">
        <w:rPr>
          <w:rFonts w:cs="Times New Roman"/>
          <w:i/>
          <w:iCs/>
          <w:szCs w:val="24"/>
          <w:shd w:val="clear" w:color="auto" w:fill="FFFFFF"/>
        </w:rPr>
        <w:t>29</w:t>
      </w:r>
      <w:r w:rsidRPr="00D7217C">
        <w:rPr>
          <w:rFonts w:cs="Times New Roman"/>
          <w:szCs w:val="24"/>
          <w:shd w:val="clear" w:color="auto" w:fill="FFFFFF"/>
        </w:rPr>
        <w:t>(1), 147-166.</w:t>
      </w:r>
    </w:p>
    <w:p w14:paraId="57565E77"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lastRenderedPageBreak/>
        <w:t>Bowen, J., &amp; Morosan, C. (2018). Beware hospitality industry: the robots are coming. </w:t>
      </w:r>
      <w:r w:rsidRPr="00D7217C">
        <w:rPr>
          <w:rFonts w:cs="Times New Roman"/>
          <w:i/>
          <w:iCs/>
          <w:szCs w:val="24"/>
          <w:shd w:val="clear" w:color="auto" w:fill="FFFFFF"/>
        </w:rPr>
        <w:t>Worldwide Hospitality and Tourism Themes</w:t>
      </w:r>
      <w:r w:rsidRPr="00D7217C">
        <w:rPr>
          <w:rFonts w:cs="Times New Roman"/>
          <w:szCs w:val="24"/>
          <w:shd w:val="clear" w:color="auto" w:fill="FFFFFF"/>
        </w:rPr>
        <w:t>, </w:t>
      </w:r>
      <w:r w:rsidRPr="00D7217C">
        <w:rPr>
          <w:rFonts w:cs="Times New Roman"/>
          <w:i/>
          <w:iCs/>
          <w:szCs w:val="24"/>
          <w:shd w:val="clear" w:color="auto" w:fill="FFFFFF"/>
        </w:rPr>
        <w:t>10</w:t>
      </w:r>
      <w:r w:rsidRPr="00D7217C">
        <w:rPr>
          <w:rFonts w:cs="Times New Roman"/>
          <w:szCs w:val="24"/>
          <w:shd w:val="clear" w:color="auto" w:fill="FFFFFF"/>
        </w:rPr>
        <w:t>(6), 726-733.</w:t>
      </w:r>
    </w:p>
    <w:p w14:paraId="2772E82E"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Buhalis</w:t>
      </w:r>
      <w:proofErr w:type="spellEnd"/>
      <w:r w:rsidRPr="00D7217C">
        <w:rPr>
          <w:rFonts w:cs="Times New Roman"/>
          <w:szCs w:val="24"/>
          <w:shd w:val="clear" w:color="auto" w:fill="FFFFFF"/>
        </w:rPr>
        <w:t xml:space="preserve">, D., Harwood, T., </w:t>
      </w:r>
      <w:proofErr w:type="spellStart"/>
      <w:r w:rsidRPr="00D7217C">
        <w:rPr>
          <w:rFonts w:cs="Times New Roman"/>
          <w:szCs w:val="24"/>
          <w:shd w:val="clear" w:color="auto" w:fill="FFFFFF"/>
        </w:rPr>
        <w:t>Bogicevic</w:t>
      </w:r>
      <w:proofErr w:type="spellEnd"/>
      <w:r w:rsidRPr="00D7217C">
        <w:rPr>
          <w:rFonts w:cs="Times New Roman"/>
          <w:szCs w:val="24"/>
          <w:shd w:val="clear" w:color="auto" w:fill="FFFFFF"/>
        </w:rPr>
        <w:t xml:space="preserve">, V., </w:t>
      </w:r>
      <w:proofErr w:type="spellStart"/>
      <w:r w:rsidRPr="00D7217C">
        <w:rPr>
          <w:rFonts w:cs="Times New Roman"/>
          <w:szCs w:val="24"/>
          <w:shd w:val="clear" w:color="auto" w:fill="FFFFFF"/>
        </w:rPr>
        <w:t>Viglia</w:t>
      </w:r>
      <w:proofErr w:type="spellEnd"/>
      <w:r w:rsidRPr="00D7217C">
        <w:rPr>
          <w:rFonts w:cs="Times New Roman"/>
          <w:szCs w:val="24"/>
          <w:shd w:val="clear" w:color="auto" w:fill="FFFFFF"/>
        </w:rPr>
        <w:t xml:space="preserve">, G., </w:t>
      </w:r>
      <w:proofErr w:type="spellStart"/>
      <w:r w:rsidRPr="00D7217C">
        <w:rPr>
          <w:rFonts w:cs="Times New Roman"/>
          <w:szCs w:val="24"/>
          <w:shd w:val="clear" w:color="auto" w:fill="FFFFFF"/>
        </w:rPr>
        <w:t>Beldona</w:t>
      </w:r>
      <w:proofErr w:type="spellEnd"/>
      <w:r w:rsidRPr="00D7217C">
        <w:rPr>
          <w:rFonts w:cs="Times New Roman"/>
          <w:szCs w:val="24"/>
          <w:shd w:val="clear" w:color="auto" w:fill="FFFFFF"/>
        </w:rPr>
        <w:t>, S., &amp; Hofacker, C. (2019). Technological disruptions in services: lessons from tourism and hospitality. </w:t>
      </w:r>
      <w:r w:rsidRPr="00D7217C">
        <w:rPr>
          <w:rFonts w:cs="Times New Roman"/>
          <w:i/>
          <w:iCs/>
          <w:szCs w:val="24"/>
          <w:shd w:val="clear" w:color="auto" w:fill="FFFFFF"/>
        </w:rPr>
        <w:t>Journal of Service Management</w:t>
      </w:r>
      <w:r w:rsidRPr="00D7217C">
        <w:rPr>
          <w:rFonts w:cs="Times New Roman"/>
          <w:szCs w:val="24"/>
          <w:shd w:val="clear" w:color="auto" w:fill="FFFFFF"/>
        </w:rPr>
        <w:t>, </w:t>
      </w:r>
      <w:r w:rsidRPr="00D7217C">
        <w:rPr>
          <w:rFonts w:cs="Times New Roman"/>
          <w:i/>
          <w:iCs/>
          <w:szCs w:val="24"/>
          <w:shd w:val="clear" w:color="auto" w:fill="FFFFFF"/>
        </w:rPr>
        <w:t>30</w:t>
      </w:r>
      <w:r w:rsidRPr="00D7217C">
        <w:rPr>
          <w:rFonts w:cs="Times New Roman"/>
          <w:szCs w:val="24"/>
          <w:shd w:val="clear" w:color="auto" w:fill="FFFFFF"/>
        </w:rPr>
        <w:t>(4), 484-506.</w:t>
      </w:r>
    </w:p>
    <w:p w14:paraId="7E41E43B"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Burnes, B. (2020). The origins of Lewin’s three-step model of change. </w:t>
      </w:r>
      <w:r w:rsidRPr="00D7217C">
        <w:rPr>
          <w:rFonts w:cs="Times New Roman"/>
          <w:i/>
          <w:iCs/>
          <w:szCs w:val="24"/>
          <w:shd w:val="clear" w:color="auto" w:fill="FFFFFF"/>
        </w:rPr>
        <w:t>The Journal of Applied Behavioral Science</w:t>
      </w:r>
      <w:r w:rsidRPr="00D7217C">
        <w:rPr>
          <w:rFonts w:cs="Times New Roman"/>
          <w:szCs w:val="24"/>
          <w:shd w:val="clear" w:color="auto" w:fill="FFFFFF"/>
        </w:rPr>
        <w:t>, </w:t>
      </w:r>
      <w:r w:rsidRPr="00D7217C">
        <w:rPr>
          <w:rFonts w:cs="Times New Roman"/>
          <w:i/>
          <w:iCs/>
          <w:szCs w:val="24"/>
          <w:shd w:val="clear" w:color="auto" w:fill="FFFFFF"/>
        </w:rPr>
        <w:t>56</w:t>
      </w:r>
      <w:r w:rsidRPr="00D7217C">
        <w:rPr>
          <w:rFonts w:cs="Times New Roman"/>
          <w:szCs w:val="24"/>
          <w:shd w:val="clear" w:color="auto" w:fill="FFFFFF"/>
        </w:rPr>
        <w:t>(1), 32-59.</w:t>
      </w:r>
    </w:p>
    <w:p w14:paraId="40DD9C20"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Chung, K. L., &amp; D’Annunzio-Green, N. (2018). Talent management practices in small-and medium-sized enterprises in the hospitality sector: An entrepreneurial owner-manager perspective. </w:t>
      </w:r>
      <w:r w:rsidRPr="00D7217C">
        <w:rPr>
          <w:rFonts w:cs="Times New Roman"/>
          <w:i/>
          <w:iCs/>
          <w:szCs w:val="24"/>
          <w:shd w:val="clear" w:color="auto" w:fill="FFFFFF"/>
        </w:rPr>
        <w:t>Worldwide Hospitality and Tourism Themes</w:t>
      </w:r>
      <w:r w:rsidRPr="00D7217C">
        <w:rPr>
          <w:rFonts w:cs="Times New Roman"/>
          <w:szCs w:val="24"/>
          <w:shd w:val="clear" w:color="auto" w:fill="FFFFFF"/>
        </w:rPr>
        <w:t>, </w:t>
      </w:r>
      <w:r w:rsidRPr="00D7217C">
        <w:rPr>
          <w:rFonts w:cs="Times New Roman"/>
          <w:i/>
          <w:iCs/>
          <w:szCs w:val="24"/>
          <w:shd w:val="clear" w:color="auto" w:fill="FFFFFF"/>
        </w:rPr>
        <w:t>10</w:t>
      </w:r>
      <w:r w:rsidRPr="00D7217C">
        <w:rPr>
          <w:rFonts w:cs="Times New Roman"/>
          <w:szCs w:val="24"/>
          <w:shd w:val="clear" w:color="auto" w:fill="FFFFFF"/>
        </w:rPr>
        <w:t>(1), 101-116.</w:t>
      </w:r>
    </w:p>
    <w:p w14:paraId="10BB58A9"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Dimitriadou, E., </w:t>
      </w:r>
      <w:proofErr w:type="spellStart"/>
      <w:r w:rsidRPr="00D7217C">
        <w:rPr>
          <w:rFonts w:cs="Times New Roman"/>
          <w:szCs w:val="24"/>
          <w:shd w:val="clear" w:color="auto" w:fill="FFFFFF"/>
        </w:rPr>
        <w:t>Bournaris</w:t>
      </w:r>
      <w:proofErr w:type="spellEnd"/>
      <w:r w:rsidRPr="00D7217C">
        <w:rPr>
          <w:rFonts w:cs="Times New Roman"/>
          <w:szCs w:val="24"/>
          <w:shd w:val="clear" w:color="auto" w:fill="FFFFFF"/>
        </w:rPr>
        <w:t xml:space="preserve">, T., </w:t>
      </w:r>
      <w:proofErr w:type="spellStart"/>
      <w:r w:rsidRPr="00D7217C">
        <w:rPr>
          <w:rFonts w:cs="Times New Roman"/>
          <w:szCs w:val="24"/>
          <w:shd w:val="clear" w:color="auto" w:fill="FFFFFF"/>
        </w:rPr>
        <w:t>Stavrinoudis</w:t>
      </w:r>
      <w:proofErr w:type="spellEnd"/>
      <w:r w:rsidRPr="00D7217C">
        <w:rPr>
          <w:rFonts w:cs="Times New Roman"/>
          <w:szCs w:val="24"/>
          <w:shd w:val="clear" w:color="auto" w:fill="FFFFFF"/>
        </w:rPr>
        <w:t xml:space="preserve">, T., &amp; </w:t>
      </w:r>
      <w:proofErr w:type="spellStart"/>
      <w:r w:rsidRPr="00D7217C">
        <w:rPr>
          <w:rFonts w:cs="Times New Roman"/>
          <w:szCs w:val="24"/>
          <w:shd w:val="clear" w:color="auto" w:fill="FFFFFF"/>
        </w:rPr>
        <w:t>Iakovidou</w:t>
      </w:r>
      <w:proofErr w:type="spellEnd"/>
      <w:r w:rsidRPr="00D7217C">
        <w:rPr>
          <w:rFonts w:cs="Times New Roman"/>
          <w:szCs w:val="24"/>
          <w:shd w:val="clear" w:color="auto" w:fill="FFFFFF"/>
        </w:rPr>
        <w:t>, O. (2021). The efficiency score of small accommodation businesses in non-coastal rural areas in Greece. </w:t>
      </w:r>
      <w:r w:rsidRPr="00D7217C">
        <w:rPr>
          <w:rFonts w:cs="Times New Roman"/>
          <w:i/>
          <w:iCs/>
          <w:szCs w:val="24"/>
          <w:shd w:val="clear" w:color="auto" w:fill="FFFFFF"/>
        </w:rPr>
        <w:t>Sustainability</w:t>
      </w:r>
      <w:r w:rsidRPr="00D7217C">
        <w:rPr>
          <w:rFonts w:cs="Times New Roman"/>
          <w:szCs w:val="24"/>
          <w:shd w:val="clear" w:color="auto" w:fill="FFFFFF"/>
        </w:rPr>
        <w:t>, </w:t>
      </w:r>
      <w:r w:rsidRPr="00D7217C">
        <w:rPr>
          <w:rFonts w:cs="Times New Roman"/>
          <w:i/>
          <w:iCs/>
          <w:szCs w:val="24"/>
          <w:shd w:val="clear" w:color="auto" w:fill="FFFFFF"/>
        </w:rPr>
        <w:t>13</w:t>
      </w:r>
      <w:r w:rsidRPr="00D7217C">
        <w:rPr>
          <w:rFonts w:cs="Times New Roman"/>
          <w:szCs w:val="24"/>
          <w:shd w:val="clear" w:color="auto" w:fill="FFFFFF"/>
        </w:rPr>
        <w:t>(19), 11005.</w:t>
      </w:r>
    </w:p>
    <w:p w14:paraId="7E45077C" w14:textId="77777777" w:rsidR="000A4D95" w:rsidRPr="00256060" w:rsidRDefault="000A4D95" w:rsidP="000A4D95">
      <w:pPr>
        <w:ind w:left="720" w:hanging="720"/>
        <w:rPr>
          <w:rFonts w:cs="Times New Roman"/>
          <w:szCs w:val="24"/>
          <w:shd w:val="clear" w:color="auto" w:fill="FFFFFF"/>
          <w:lang w:val="de-DE"/>
        </w:rPr>
      </w:pPr>
      <w:r w:rsidRPr="00D7217C">
        <w:rPr>
          <w:rFonts w:cs="Times New Roman"/>
          <w:szCs w:val="24"/>
          <w:shd w:val="clear" w:color="auto" w:fill="FFFFFF"/>
        </w:rPr>
        <w:t>Dimitropoulos, P. E. (2018). Profitability determinants of the Greek hospitality industry: The crisis effect. In </w:t>
      </w:r>
      <w:r w:rsidRPr="00D7217C">
        <w:rPr>
          <w:rFonts w:cs="Times New Roman"/>
          <w:i/>
          <w:iCs/>
          <w:szCs w:val="24"/>
          <w:shd w:val="clear" w:color="auto" w:fill="FFFFFF"/>
        </w:rPr>
        <w:t xml:space="preserve">Innovative Approaches to Tourism and Leisure: Fourth International Conference </w:t>
      </w:r>
      <w:proofErr w:type="spellStart"/>
      <w:r w:rsidRPr="00D7217C">
        <w:rPr>
          <w:rFonts w:cs="Times New Roman"/>
          <w:i/>
          <w:iCs/>
          <w:szCs w:val="24"/>
          <w:shd w:val="clear" w:color="auto" w:fill="FFFFFF"/>
        </w:rPr>
        <w:t>IACuDiT</w:t>
      </w:r>
      <w:proofErr w:type="spellEnd"/>
      <w:r w:rsidRPr="00D7217C">
        <w:rPr>
          <w:rFonts w:cs="Times New Roman"/>
          <w:i/>
          <w:iCs/>
          <w:szCs w:val="24"/>
          <w:shd w:val="clear" w:color="auto" w:fill="FFFFFF"/>
        </w:rPr>
        <w:t>, Athens 2017</w:t>
      </w:r>
      <w:r w:rsidRPr="00D7217C">
        <w:rPr>
          <w:rFonts w:cs="Times New Roman"/>
          <w:szCs w:val="24"/>
          <w:shd w:val="clear" w:color="auto" w:fill="FFFFFF"/>
        </w:rPr>
        <w:t xml:space="preserve"> (pp. 405-416). </w:t>
      </w:r>
      <w:r w:rsidRPr="00256060">
        <w:rPr>
          <w:rFonts w:cs="Times New Roman"/>
          <w:szCs w:val="24"/>
          <w:shd w:val="clear" w:color="auto" w:fill="FFFFFF"/>
          <w:lang w:val="de-DE"/>
        </w:rPr>
        <w:t>Springer International Publishing.</w:t>
      </w:r>
    </w:p>
    <w:p w14:paraId="393D13D0" w14:textId="77777777" w:rsidR="000A4D95" w:rsidRPr="00D7217C" w:rsidRDefault="000A4D95" w:rsidP="000A4D95">
      <w:pPr>
        <w:ind w:left="720" w:hanging="720"/>
        <w:rPr>
          <w:rFonts w:cs="Times New Roman"/>
          <w:szCs w:val="24"/>
          <w:shd w:val="clear" w:color="auto" w:fill="FFFFFF"/>
        </w:rPr>
      </w:pPr>
      <w:r w:rsidRPr="00256060">
        <w:rPr>
          <w:rFonts w:cs="Times New Roman"/>
          <w:szCs w:val="24"/>
          <w:shd w:val="clear" w:color="auto" w:fill="FFFFFF"/>
          <w:lang w:val="de-DE"/>
        </w:rPr>
        <w:t xml:space="preserve">Ettinger, A., Grabner-Kräuter, S., &amp; Terlutter, R. (2018). </w:t>
      </w:r>
      <w:r w:rsidRPr="00D7217C">
        <w:rPr>
          <w:rFonts w:cs="Times New Roman"/>
          <w:szCs w:val="24"/>
          <w:shd w:val="clear" w:color="auto" w:fill="FFFFFF"/>
        </w:rPr>
        <w:t>Online CSR communication in the hotel industry: Evidence from small hotels. </w:t>
      </w:r>
      <w:r w:rsidRPr="00D7217C">
        <w:rPr>
          <w:rFonts w:cs="Times New Roman"/>
          <w:i/>
          <w:iCs/>
          <w:szCs w:val="24"/>
          <w:shd w:val="clear" w:color="auto" w:fill="FFFFFF"/>
        </w:rPr>
        <w:t>International Journal of Hospitality Management</w:t>
      </w:r>
      <w:r w:rsidRPr="00D7217C">
        <w:rPr>
          <w:rFonts w:cs="Times New Roman"/>
          <w:szCs w:val="24"/>
          <w:shd w:val="clear" w:color="auto" w:fill="FFFFFF"/>
        </w:rPr>
        <w:t>, </w:t>
      </w:r>
      <w:r w:rsidRPr="00D7217C">
        <w:rPr>
          <w:rFonts w:cs="Times New Roman"/>
          <w:i/>
          <w:iCs/>
          <w:szCs w:val="24"/>
          <w:shd w:val="clear" w:color="auto" w:fill="FFFFFF"/>
        </w:rPr>
        <w:t>68</w:t>
      </w:r>
      <w:r w:rsidRPr="00D7217C">
        <w:rPr>
          <w:rFonts w:cs="Times New Roman"/>
          <w:szCs w:val="24"/>
          <w:shd w:val="clear" w:color="auto" w:fill="FFFFFF"/>
        </w:rPr>
        <w:t>, 94-104.</w:t>
      </w:r>
    </w:p>
    <w:p w14:paraId="772DDE76"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Farmaki, A., Pappas, N., </w:t>
      </w:r>
      <w:proofErr w:type="spellStart"/>
      <w:r w:rsidRPr="00D7217C">
        <w:rPr>
          <w:rFonts w:cs="Times New Roman"/>
          <w:szCs w:val="24"/>
          <w:shd w:val="clear" w:color="auto" w:fill="FFFFFF"/>
        </w:rPr>
        <w:t>Kvasova</w:t>
      </w:r>
      <w:proofErr w:type="spellEnd"/>
      <w:r w:rsidRPr="00D7217C">
        <w:rPr>
          <w:rFonts w:cs="Times New Roman"/>
          <w:szCs w:val="24"/>
          <w:shd w:val="clear" w:color="auto" w:fill="FFFFFF"/>
        </w:rPr>
        <w:t>, O., &amp; Stergiou, D. P. (2022). Hotel CSR and job satisfaction: a chaordic perspective. </w:t>
      </w:r>
      <w:r w:rsidRPr="00D7217C">
        <w:rPr>
          <w:rFonts w:cs="Times New Roman"/>
          <w:i/>
          <w:iCs/>
          <w:szCs w:val="24"/>
          <w:shd w:val="clear" w:color="auto" w:fill="FFFFFF"/>
        </w:rPr>
        <w:t>Tourism Management</w:t>
      </w:r>
      <w:r w:rsidRPr="00D7217C">
        <w:rPr>
          <w:rFonts w:cs="Times New Roman"/>
          <w:szCs w:val="24"/>
          <w:shd w:val="clear" w:color="auto" w:fill="FFFFFF"/>
        </w:rPr>
        <w:t>, </w:t>
      </w:r>
      <w:r w:rsidRPr="00D7217C">
        <w:rPr>
          <w:rFonts w:cs="Times New Roman"/>
          <w:i/>
          <w:iCs/>
          <w:szCs w:val="24"/>
          <w:shd w:val="clear" w:color="auto" w:fill="FFFFFF"/>
        </w:rPr>
        <w:t>91</w:t>
      </w:r>
      <w:r w:rsidRPr="00D7217C">
        <w:rPr>
          <w:rFonts w:cs="Times New Roman"/>
          <w:szCs w:val="24"/>
          <w:shd w:val="clear" w:color="auto" w:fill="FFFFFF"/>
        </w:rPr>
        <w:t>, 104526.</w:t>
      </w:r>
    </w:p>
    <w:p w14:paraId="35BC5525"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Gheribi</w:t>
      </w:r>
      <w:proofErr w:type="spellEnd"/>
      <w:r w:rsidRPr="00D7217C">
        <w:rPr>
          <w:rFonts w:cs="Times New Roman"/>
          <w:szCs w:val="24"/>
          <w:shd w:val="clear" w:color="auto" w:fill="FFFFFF"/>
        </w:rPr>
        <w:t>, E. (2017). Innovation strategies in restaurant business. </w:t>
      </w:r>
      <w:r w:rsidRPr="00D7217C">
        <w:rPr>
          <w:rFonts w:cs="Times New Roman"/>
          <w:i/>
          <w:iCs/>
          <w:szCs w:val="24"/>
          <w:shd w:val="clear" w:color="auto" w:fill="FFFFFF"/>
        </w:rPr>
        <w:t>Econ. Organ. Enterp</w:t>
      </w:r>
      <w:r w:rsidRPr="00D7217C">
        <w:rPr>
          <w:rFonts w:cs="Times New Roman"/>
          <w:szCs w:val="24"/>
          <w:shd w:val="clear" w:color="auto" w:fill="FFFFFF"/>
        </w:rPr>
        <w:t>, </w:t>
      </w:r>
      <w:r w:rsidRPr="00D7217C">
        <w:rPr>
          <w:rFonts w:cs="Times New Roman"/>
          <w:i/>
          <w:iCs/>
          <w:szCs w:val="24"/>
          <w:shd w:val="clear" w:color="auto" w:fill="FFFFFF"/>
        </w:rPr>
        <w:t>11</w:t>
      </w:r>
      <w:r w:rsidRPr="00D7217C">
        <w:rPr>
          <w:rFonts w:cs="Times New Roman"/>
          <w:szCs w:val="24"/>
          <w:shd w:val="clear" w:color="auto" w:fill="FFFFFF"/>
        </w:rPr>
        <w:t>, 125-135.</w:t>
      </w:r>
    </w:p>
    <w:p w14:paraId="151B4516"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Gupta, V., &amp; Sahu, G. (2021). Reviving the Indian hospitality industry after the Covid-19 pandemic: the role of innovation in training. </w:t>
      </w:r>
      <w:r w:rsidRPr="00D7217C">
        <w:rPr>
          <w:rFonts w:cs="Times New Roman"/>
          <w:i/>
          <w:iCs/>
          <w:szCs w:val="24"/>
          <w:shd w:val="clear" w:color="auto" w:fill="FFFFFF"/>
        </w:rPr>
        <w:t>Worldwide hospitality and tourism themes</w:t>
      </w:r>
      <w:r w:rsidRPr="00D7217C">
        <w:rPr>
          <w:rFonts w:cs="Times New Roman"/>
          <w:szCs w:val="24"/>
          <w:shd w:val="clear" w:color="auto" w:fill="FFFFFF"/>
        </w:rPr>
        <w:t>, </w:t>
      </w:r>
      <w:r w:rsidRPr="00D7217C">
        <w:rPr>
          <w:rFonts w:cs="Times New Roman"/>
          <w:i/>
          <w:iCs/>
          <w:szCs w:val="24"/>
          <w:shd w:val="clear" w:color="auto" w:fill="FFFFFF"/>
        </w:rPr>
        <w:t>13</w:t>
      </w:r>
      <w:r w:rsidRPr="00D7217C">
        <w:rPr>
          <w:rFonts w:cs="Times New Roman"/>
          <w:szCs w:val="24"/>
          <w:shd w:val="clear" w:color="auto" w:fill="FFFFFF"/>
        </w:rPr>
        <w:t>(5), 599-609.</w:t>
      </w:r>
    </w:p>
    <w:p w14:paraId="52360BE6"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Iraldo</w:t>
      </w:r>
      <w:proofErr w:type="spellEnd"/>
      <w:r w:rsidRPr="00D7217C">
        <w:rPr>
          <w:rFonts w:cs="Times New Roman"/>
          <w:szCs w:val="24"/>
          <w:shd w:val="clear" w:color="auto" w:fill="FFFFFF"/>
        </w:rPr>
        <w:t xml:space="preserve">, F., Testa, F., </w:t>
      </w:r>
      <w:proofErr w:type="spellStart"/>
      <w:r w:rsidRPr="00D7217C">
        <w:rPr>
          <w:rFonts w:cs="Times New Roman"/>
          <w:szCs w:val="24"/>
          <w:shd w:val="clear" w:color="auto" w:fill="FFFFFF"/>
        </w:rPr>
        <w:t>Lanzini</w:t>
      </w:r>
      <w:proofErr w:type="spellEnd"/>
      <w:r w:rsidRPr="00D7217C">
        <w:rPr>
          <w:rFonts w:cs="Times New Roman"/>
          <w:szCs w:val="24"/>
          <w:shd w:val="clear" w:color="auto" w:fill="FFFFFF"/>
        </w:rPr>
        <w:t>, P., &amp; Battaglia, M. (2017). Greening competitiveness for hotels and restaurants. </w:t>
      </w:r>
      <w:r w:rsidRPr="00D7217C">
        <w:rPr>
          <w:rFonts w:cs="Times New Roman"/>
          <w:i/>
          <w:iCs/>
          <w:szCs w:val="24"/>
          <w:shd w:val="clear" w:color="auto" w:fill="FFFFFF"/>
        </w:rPr>
        <w:t>Journal of Small Business and Enterprise Development</w:t>
      </w:r>
      <w:r w:rsidRPr="00D7217C">
        <w:rPr>
          <w:rFonts w:cs="Times New Roman"/>
          <w:szCs w:val="24"/>
          <w:shd w:val="clear" w:color="auto" w:fill="FFFFFF"/>
        </w:rPr>
        <w:t>, </w:t>
      </w:r>
      <w:r w:rsidRPr="00D7217C">
        <w:rPr>
          <w:rFonts w:cs="Times New Roman"/>
          <w:i/>
          <w:iCs/>
          <w:szCs w:val="24"/>
          <w:shd w:val="clear" w:color="auto" w:fill="FFFFFF"/>
        </w:rPr>
        <w:t>24</w:t>
      </w:r>
      <w:r w:rsidRPr="00D7217C">
        <w:rPr>
          <w:rFonts w:cs="Times New Roman"/>
          <w:szCs w:val="24"/>
          <w:shd w:val="clear" w:color="auto" w:fill="FFFFFF"/>
        </w:rPr>
        <w:t>(3), 607-628.</w:t>
      </w:r>
    </w:p>
    <w:p w14:paraId="7E734527"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Ivanov, S. (2019). Ultimate transformation: how will automation technologies disrupt the travel, tourism and hospitality industries?. </w:t>
      </w:r>
      <w:proofErr w:type="spellStart"/>
      <w:r w:rsidRPr="00D7217C">
        <w:rPr>
          <w:rFonts w:cs="Times New Roman"/>
          <w:i/>
          <w:iCs/>
          <w:szCs w:val="24"/>
          <w:shd w:val="clear" w:color="auto" w:fill="FFFFFF"/>
        </w:rPr>
        <w:t>Zeitschrift</w:t>
      </w:r>
      <w:proofErr w:type="spellEnd"/>
      <w:r w:rsidRPr="00D7217C">
        <w:rPr>
          <w:rFonts w:cs="Times New Roman"/>
          <w:i/>
          <w:iCs/>
          <w:szCs w:val="24"/>
          <w:shd w:val="clear" w:color="auto" w:fill="FFFFFF"/>
        </w:rPr>
        <w:t xml:space="preserve"> für </w:t>
      </w:r>
      <w:proofErr w:type="spellStart"/>
      <w:r w:rsidRPr="00D7217C">
        <w:rPr>
          <w:rFonts w:cs="Times New Roman"/>
          <w:i/>
          <w:iCs/>
          <w:szCs w:val="24"/>
          <w:shd w:val="clear" w:color="auto" w:fill="FFFFFF"/>
        </w:rPr>
        <w:t>Tourismuswissenschaft</w:t>
      </w:r>
      <w:proofErr w:type="spellEnd"/>
      <w:r w:rsidRPr="00D7217C">
        <w:rPr>
          <w:rFonts w:cs="Times New Roman"/>
          <w:szCs w:val="24"/>
          <w:shd w:val="clear" w:color="auto" w:fill="FFFFFF"/>
        </w:rPr>
        <w:t>, </w:t>
      </w:r>
      <w:r w:rsidRPr="00D7217C">
        <w:rPr>
          <w:rFonts w:cs="Times New Roman"/>
          <w:i/>
          <w:iCs/>
          <w:szCs w:val="24"/>
          <w:shd w:val="clear" w:color="auto" w:fill="FFFFFF"/>
        </w:rPr>
        <w:t>11</w:t>
      </w:r>
      <w:r w:rsidRPr="00D7217C">
        <w:rPr>
          <w:rFonts w:cs="Times New Roman"/>
          <w:szCs w:val="24"/>
          <w:shd w:val="clear" w:color="auto" w:fill="FFFFFF"/>
        </w:rPr>
        <w:t>(1), 25-43.</w:t>
      </w:r>
    </w:p>
    <w:p w14:paraId="2730D7C4" w14:textId="77777777" w:rsidR="000A4D95" w:rsidRPr="006D2F47" w:rsidRDefault="000A4D95" w:rsidP="000A4D95">
      <w:pPr>
        <w:ind w:left="720" w:hanging="720"/>
        <w:rPr>
          <w:rFonts w:cs="Times New Roman"/>
          <w:i/>
          <w:iCs/>
          <w:szCs w:val="24"/>
          <w:shd w:val="clear" w:color="auto" w:fill="FFFFFF"/>
        </w:rPr>
      </w:pPr>
      <w:proofErr w:type="spellStart"/>
      <w:r w:rsidRPr="00D7217C">
        <w:rPr>
          <w:rFonts w:cs="Times New Roman"/>
          <w:szCs w:val="24"/>
          <w:shd w:val="clear" w:color="auto" w:fill="FFFFFF"/>
        </w:rPr>
        <w:t>Jasonos</w:t>
      </w:r>
      <w:proofErr w:type="spellEnd"/>
      <w:r w:rsidRPr="00D7217C">
        <w:rPr>
          <w:rFonts w:cs="Times New Roman"/>
          <w:szCs w:val="24"/>
          <w:shd w:val="clear" w:color="auto" w:fill="FFFFFF"/>
        </w:rPr>
        <w:t xml:space="preserve">, M., &amp; McCormick, R. (2017). </w:t>
      </w:r>
      <w:r w:rsidRPr="006D2F47">
        <w:rPr>
          <w:rFonts w:cs="Times New Roman"/>
          <w:i/>
          <w:iCs/>
          <w:szCs w:val="24"/>
          <w:shd w:val="clear" w:color="auto" w:fill="FFFFFF"/>
        </w:rPr>
        <w:t>Technology integration for restaurants &amp; hospitality industry in the year 2025.</w:t>
      </w:r>
    </w:p>
    <w:p w14:paraId="17D23194"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lastRenderedPageBreak/>
        <w:t>Jeon, H. M., Sung, H. J., &amp; Kim, H. Y. (2020). Customers’ acceptance intention of self-service technology of restaurant industry: Expanding UTAUT with perceived risk and innovativeness. </w:t>
      </w:r>
      <w:r w:rsidRPr="00D7217C">
        <w:rPr>
          <w:rFonts w:cs="Times New Roman"/>
          <w:i/>
          <w:iCs/>
          <w:szCs w:val="24"/>
          <w:shd w:val="clear" w:color="auto" w:fill="FFFFFF"/>
        </w:rPr>
        <w:t>Service Business</w:t>
      </w:r>
      <w:r w:rsidRPr="00D7217C">
        <w:rPr>
          <w:rFonts w:cs="Times New Roman"/>
          <w:szCs w:val="24"/>
          <w:shd w:val="clear" w:color="auto" w:fill="FFFFFF"/>
        </w:rPr>
        <w:t>, </w:t>
      </w:r>
      <w:r w:rsidRPr="00D7217C">
        <w:rPr>
          <w:rFonts w:cs="Times New Roman"/>
          <w:i/>
          <w:iCs/>
          <w:szCs w:val="24"/>
          <w:shd w:val="clear" w:color="auto" w:fill="FFFFFF"/>
        </w:rPr>
        <w:t>14</w:t>
      </w:r>
      <w:r w:rsidRPr="00D7217C">
        <w:rPr>
          <w:rFonts w:cs="Times New Roman"/>
          <w:szCs w:val="24"/>
          <w:shd w:val="clear" w:color="auto" w:fill="FFFFFF"/>
        </w:rPr>
        <w:t>, 533-551.</w:t>
      </w:r>
    </w:p>
    <w:p w14:paraId="75C4B728"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Kakoudakis</w:t>
      </w:r>
      <w:proofErr w:type="spellEnd"/>
      <w:r w:rsidRPr="00D7217C">
        <w:rPr>
          <w:rFonts w:cs="Times New Roman"/>
          <w:szCs w:val="24"/>
          <w:shd w:val="clear" w:color="auto" w:fill="FFFFFF"/>
        </w:rPr>
        <w:t xml:space="preserve">, K. I., &amp; McCabe, S. (2020). Social tourism as a modest, yet sustainable, development strategy: policy recommendations for Greece. </w:t>
      </w:r>
      <w:r w:rsidRPr="00486B4E">
        <w:rPr>
          <w:rFonts w:cs="Times New Roman"/>
          <w:i/>
          <w:iCs/>
          <w:szCs w:val="24"/>
          <w:shd w:val="clear" w:color="auto" w:fill="FFFFFF"/>
        </w:rPr>
        <w:t>In</w:t>
      </w:r>
      <w:r w:rsidRPr="00D7217C">
        <w:rPr>
          <w:rFonts w:cs="Times New Roman"/>
          <w:szCs w:val="24"/>
          <w:shd w:val="clear" w:color="auto" w:fill="FFFFFF"/>
        </w:rPr>
        <w:t> </w:t>
      </w:r>
      <w:r w:rsidRPr="00D7217C">
        <w:rPr>
          <w:rFonts w:cs="Times New Roman"/>
          <w:i/>
          <w:iCs/>
          <w:szCs w:val="24"/>
          <w:shd w:val="clear" w:color="auto" w:fill="FFFFFF"/>
        </w:rPr>
        <w:t>Social tourism at the crossroads</w:t>
      </w:r>
      <w:r w:rsidRPr="00D7217C">
        <w:rPr>
          <w:rFonts w:cs="Times New Roman"/>
          <w:szCs w:val="24"/>
          <w:shd w:val="clear" w:color="auto" w:fill="FFFFFF"/>
        </w:rPr>
        <w:t> (pp. 8-22). Routledge.</w:t>
      </w:r>
    </w:p>
    <w:p w14:paraId="16B362CF"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Khan, M. A. (2020). Technological disruptions in restaurant services: Impact of innovations and delivery services. </w:t>
      </w:r>
      <w:r w:rsidRPr="00D7217C">
        <w:rPr>
          <w:rFonts w:cs="Times New Roman"/>
          <w:i/>
          <w:iCs/>
          <w:szCs w:val="24"/>
          <w:shd w:val="clear" w:color="auto" w:fill="FFFFFF"/>
        </w:rPr>
        <w:t>Journal of Hospitality &amp; Tourism Research</w:t>
      </w:r>
      <w:r w:rsidRPr="00D7217C">
        <w:rPr>
          <w:rFonts w:cs="Times New Roman"/>
          <w:szCs w:val="24"/>
          <w:shd w:val="clear" w:color="auto" w:fill="FFFFFF"/>
        </w:rPr>
        <w:t>, </w:t>
      </w:r>
      <w:r w:rsidRPr="00D7217C">
        <w:rPr>
          <w:rFonts w:cs="Times New Roman"/>
          <w:i/>
          <w:iCs/>
          <w:szCs w:val="24"/>
          <w:shd w:val="clear" w:color="auto" w:fill="FFFFFF"/>
        </w:rPr>
        <w:t>44</w:t>
      </w:r>
      <w:r w:rsidRPr="00D7217C">
        <w:rPr>
          <w:rFonts w:cs="Times New Roman"/>
          <w:szCs w:val="24"/>
          <w:shd w:val="clear" w:color="auto" w:fill="FFFFFF"/>
        </w:rPr>
        <w:t>(5), 715-732.</w:t>
      </w:r>
    </w:p>
    <w:p w14:paraId="7AE25A9D"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Khatri, I. (2019). Information technology in tourism &amp; hospitality industry: A review of ten years’ publications. </w:t>
      </w:r>
      <w:r w:rsidRPr="00D7217C">
        <w:rPr>
          <w:rFonts w:cs="Times New Roman"/>
          <w:i/>
          <w:iCs/>
          <w:szCs w:val="24"/>
          <w:shd w:val="clear" w:color="auto" w:fill="FFFFFF"/>
        </w:rPr>
        <w:t>Journal of Tourism and Hospitality Education</w:t>
      </w:r>
      <w:r w:rsidRPr="00D7217C">
        <w:rPr>
          <w:rFonts w:cs="Times New Roman"/>
          <w:szCs w:val="24"/>
          <w:shd w:val="clear" w:color="auto" w:fill="FFFFFF"/>
        </w:rPr>
        <w:t>, </w:t>
      </w:r>
      <w:r w:rsidRPr="00D7217C">
        <w:rPr>
          <w:rFonts w:cs="Times New Roman"/>
          <w:i/>
          <w:iCs/>
          <w:szCs w:val="24"/>
          <w:shd w:val="clear" w:color="auto" w:fill="FFFFFF"/>
        </w:rPr>
        <w:t>9</w:t>
      </w:r>
      <w:r w:rsidRPr="00D7217C">
        <w:rPr>
          <w:rFonts w:cs="Times New Roman"/>
          <w:szCs w:val="24"/>
          <w:shd w:val="clear" w:color="auto" w:fill="FFFFFF"/>
        </w:rPr>
        <w:t>, 74-87.</w:t>
      </w:r>
    </w:p>
    <w:p w14:paraId="58BB3ACF"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Khodaiji, J. D., &amp; Christopoulou, D. (2020). Sustainable development and the circular economy in Greece: Case examples from Costa Navarino and </w:t>
      </w:r>
      <w:proofErr w:type="spellStart"/>
      <w:r w:rsidRPr="00D7217C">
        <w:rPr>
          <w:rFonts w:cs="Times New Roman"/>
          <w:szCs w:val="24"/>
          <w:shd w:val="clear" w:color="auto" w:fill="FFFFFF"/>
        </w:rPr>
        <w:t>Grecotel</w:t>
      </w:r>
      <w:proofErr w:type="spellEnd"/>
      <w:r w:rsidRPr="00D7217C">
        <w:rPr>
          <w:rFonts w:cs="Times New Roman"/>
          <w:szCs w:val="24"/>
          <w:shd w:val="clear" w:color="auto" w:fill="FFFFFF"/>
        </w:rPr>
        <w:t>. </w:t>
      </w:r>
      <w:r w:rsidRPr="00D7217C">
        <w:rPr>
          <w:rFonts w:cs="Times New Roman"/>
          <w:i/>
          <w:iCs/>
          <w:szCs w:val="24"/>
          <w:shd w:val="clear" w:color="auto" w:fill="FFFFFF"/>
        </w:rPr>
        <w:t>Worldwide Hospitality and Tourism Themes</w:t>
      </w:r>
      <w:r w:rsidRPr="00D7217C">
        <w:rPr>
          <w:rFonts w:cs="Times New Roman"/>
          <w:szCs w:val="24"/>
          <w:shd w:val="clear" w:color="auto" w:fill="FFFFFF"/>
        </w:rPr>
        <w:t>, </w:t>
      </w:r>
      <w:r w:rsidRPr="00D7217C">
        <w:rPr>
          <w:rFonts w:cs="Times New Roman"/>
          <w:i/>
          <w:iCs/>
          <w:szCs w:val="24"/>
          <w:shd w:val="clear" w:color="auto" w:fill="FFFFFF"/>
        </w:rPr>
        <w:t>12</w:t>
      </w:r>
      <w:r w:rsidRPr="00D7217C">
        <w:rPr>
          <w:rFonts w:cs="Times New Roman"/>
          <w:szCs w:val="24"/>
          <w:shd w:val="clear" w:color="auto" w:fill="FFFFFF"/>
        </w:rPr>
        <w:t>(5), 609-621.</w:t>
      </w:r>
    </w:p>
    <w:p w14:paraId="21CC081E"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Lau, A. (2020). New technologies used in COVID-19 for business survival: Insights from the Hotel Sector in China. </w:t>
      </w:r>
      <w:r w:rsidRPr="00D7217C">
        <w:rPr>
          <w:rFonts w:cs="Times New Roman"/>
          <w:i/>
          <w:iCs/>
          <w:szCs w:val="24"/>
          <w:shd w:val="clear" w:color="auto" w:fill="FFFFFF"/>
        </w:rPr>
        <w:t>Information Technology &amp; Tourism</w:t>
      </w:r>
      <w:r w:rsidRPr="00D7217C">
        <w:rPr>
          <w:rFonts w:cs="Times New Roman"/>
          <w:szCs w:val="24"/>
          <w:shd w:val="clear" w:color="auto" w:fill="FFFFFF"/>
        </w:rPr>
        <w:t>, </w:t>
      </w:r>
      <w:r w:rsidRPr="00D7217C">
        <w:rPr>
          <w:rFonts w:cs="Times New Roman"/>
          <w:i/>
          <w:iCs/>
          <w:szCs w:val="24"/>
          <w:shd w:val="clear" w:color="auto" w:fill="FFFFFF"/>
        </w:rPr>
        <w:t>22</w:t>
      </w:r>
      <w:r w:rsidRPr="00D7217C">
        <w:rPr>
          <w:rFonts w:cs="Times New Roman"/>
          <w:szCs w:val="24"/>
          <w:shd w:val="clear" w:color="auto" w:fill="FFFFFF"/>
        </w:rPr>
        <w:t>(4), 497-504.</w:t>
      </w:r>
    </w:p>
    <w:p w14:paraId="2B603679"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Lee, M., Ahn, J., Shin, M., Kwon, W., &amp; Back, K. J. (2021). Integrating technology to service innovation: Key issues and future research directions in hospitality and tourism. </w:t>
      </w:r>
      <w:r w:rsidRPr="00D7217C">
        <w:rPr>
          <w:rFonts w:cs="Times New Roman"/>
          <w:i/>
          <w:iCs/>
          <w:szCs w:val="24"/>
          <w:shd w:val="clear" w:color="auto" w:fill="FFFFFF"/>
        </w:rPr>
        <w:t>Journal of Hospitality and Tourism Technology</w:t>
      </w:r>
      <w:r w:rsidRPr="00D7217C">
        <w:rPr>
          <w:rFonts w:cs="Times New Roman"/>
          <w:szCs w:val="24"/>
          <w:shd w:val="clear" w:color="auto" w:fill="FFFFFF"/>
        </w:rPr>
        <w:t>, </w:t>
      </w:r>
      <w:r w:rsidRPr="00D7217C">
        <w:rPr>
          <w:rFonts w:cs="Times New Roman"/>
          <w:i/>
          <w:iCs/>
          <w:szCs w:val="24"/>
          <w:shd w:val="clear" w:color="auto" w:fill="FFFFFF"/>
        </w:rPr>
        <w:t>12</w:t>
      </w:r>
      <w:r w:rsidRPr="00D7217C">
        <w:rPr>
          <w:rFonts w:cs="Times New Roman"/>
          <w:szCs w:val="24"/>
          <w:shd w:val="clear" w:color="auto" w:fill="FFFFFF"/>
        </w:rPr>
        <w:t>(1), 19-38.</w:t>
      </w:r>
    </w:p>
    <w:p w14:paraId="2516960D"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Leung, R. (2021). Hospitality technology progress towards intelligent buildings: a perspective article. </w:t>
      </w:r>
      <w:r w:rsidRPr="00D7217C">
        <w:rPr>
          <w:rFonts w:cs="Times New Roman"/>
          <w:i/>
          <w:iCs/>
          <w:szCs w:val="24"/>
          <w:shd w:val="clear" w:color="auto" w:fill="FFFFFF"/>
        </w:rPr>
        <w:t>Tourism Review</w:t>
      </w:r>
      <w:r w:rsidRPr="00D7217C">
        <w:rPr>
          <w:rFonts w:cs="Times New Roman"/>
          <w:szCs w:val="24"/>
          <w:shd w:val="clear" w:color="auto" w:fill="FFFFFF"/>
        </w:rPr>
        <w:t>, </w:t>
      </w:r>
      <w:r w:rsidRPr="00D7217C">
        <w:rPr>
          <w:rFonts w:cs="Times New Roman"/>
          <w:i/>
          <w:iCs/>
          <w:szCs w:val="24"/>
          <w:shd w:val="clear" w:color="auto" w:fill="FFFFFF"/>
        </w:rPr>
        <w:t>76</w:t>
      </w:r>
      <w:r w:rsidRPr="00D7217C">
        <w:rPr>
          <w:rFonts w:cs="Times New Roman"/>
          <w:szCs w:val="24"/>
          <w:shd w:val="clear" w:color="auto" w:fill="FFFFFF"/>
        </w:rPr>
        <w:t>(1), 69-73.</w:t>
      </w:r>
    </w:p>
    <w:p w14:paraId="6E873F3F"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Mamatzakis</w:t>
      </w:r>
      <w:proofErr w:type="spellEnd"/>
      <w:r w:rsidRPr="00D7217C">
        <w:rPr>
          <w:rFonts w:cs="Times New Roman"/>
          <w:szCs w:val="24"/>
          <w:shd w:val="clear" w:color="auto" w:fill="FFFFFF"/>
        </w:rPr>
        <w:t xml:space="preserve">, E., </w:t>
      </w:r>
      <w:proofErr w:type="spellStart"/>
      <w:r w:rsidRPr="00D7217C">
        <w:rPr>
          <w:rFonts w:cs="Times New Roman"/>
          <w:szCs w:val="24"/>
          <w:shd w:val="clear" w:color="auto" w:fill="FFFFFF"/>
        </w:rPr>
        <w:t>Pegkas</w:t>
      </w:r>
      <w:proofErr w:type="spellEnd"/>
      <w:r w:rsidRPr="00D7217C">
        <w:rPr>
          <w:rFonts w:cs="Times New Roman"/>
          <w:szCs w:val="24"/>
          <w:shd w:val="clear" w:color="auto" w:fill="FFFFFF"/>
        </w:rPr>
        <w:t xml:space="preserve">, P., &amp; </w:t>
      </w:r>
      <w:proofErr w:type="spellStart"/>
      <w:r w:rsidRPr="00D7217C">
        <w:rPr>
          <w:rFonts w:cs="Times New Roman"/>
          <w:szCs w:val="24"/>
          <w:shd w:val="clear" w:color="auto" w:fill="FFFFFF"/>
        </w:rPr>
        <w:t>Staikouras</w:t>
      </w:r>
      <w:proofErr w:type="spellEnd"/>
      <w:r w:rsidRPr="00D7217C">
        <w:rPr>
          <w:rFonts w:cs="Times New Roman"/>
          <w:szCs w:val="24"/>
          <w:shd w:val="clear" w:color="auto" w:fill="FFFFFF"/>
        </w:rPr>
        <w:t xml:space="preserve">, C. (2023). </w:t>
      </w:r>
      <w:proofErr w:type="spellStart"/>
      <w:r w:rsidRPr="00D7217C">
        <w:rPr>
          <w:rFonts w:cs="Times New Roman"/>
          <w:szCs w:val="24"/>
          <w:shd w:val="clear" w:color="auto" w:fill="FFFFFF"/>
        </w:rPr>
        <w:t>Labour</w:t>
      </w:r>
      <w:proofErr w:type="spellEnd"/>
      <w:r w:rsidRPr="00D7217C">
        <w:rPr>
          <w:rFonts w:cs="Times New Roman"/>
          <w:szCs w:val="24"/>
          <w:shd w:val="clear" w:color="auto" w:fill="FFFFFF"/>
        </w:rPr>
        <w:t xml:space="preserve"> market regulations and efficiency in tourism industry. </w:t>
      </w:r>
      <w:r w:rsidRPr="00D7217C">
        <w:rPr>
          <w:rFonts w:cs="Times New Roman"/>
          <w:i/>
          <w:iCs/>
          <w:szCs w:val="24"/>
          <w:shd w:val="clear" w:color="auto" w:fill="FFFFFF"/>
        </w:rPr>
        <w:t>Tourism Economics</w:t>
      </w:r>
      <w:r w:rsidRPr="00D7217C">
        <w:rPr>
          <w:rFonts w:cs="Times New Roman"/>
          <w:szCs w:val="24"/>
          <w:shd w:val="clear" w:color="auto" w:fill="FFFFFF"/>
        </w:rPr>
        <w:t>, </w:t>
      </w:r>
      <w:r w:rsidRPr="00D7217C">
        <w:rPr>
          <w:rFonts w:cs="Times New Roman"/>
          <w:i/>
          <w:iCs/>
          <w:szCs w:val="24"/>
          <w:shd w:val="clear" w:color="auto" w:fill="FFFFFF"/>
        </w:rPr>
        <w:t>29</w:t>
      </w:r>
      <w:r w:rsidRPr="00D7217C">
        <w:rPr>
          <w:rFonts w:cs="Times New Roman"/>
          <w:szCs w:val="24"/>
          <w:shd w:val="clear" w:color="auto" w:fill="FFFFFF"/>
        </w:rPr>
        <w:t>(4), 1032-1054.</w:t>
      </w:r>
    </w:p>
    <w:p w14:paraId="55923B83"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Maris, G., </w:t>
      </w:r>
      <w:proofErr w:type="spellStart"/>
      <w:r w:rsidRPr="00D7217C">
        <w:rPr>
          <w:rFonts w:cs="Times New Roman"/>
          <w:szCs w:val="24"/>
          <w:shd w:val="clear" w:color="auto" w:fill="FFFFFF"/>
        </w:rPr>
        <w:t>Sklias</w:t>
      </w:r>
      <w:proofErr w:type="spellEnd"/>
      <w:r w:rsidRPr="00D7217C">
        <w:rPr>
          <w:rFonts w:cs="Times New Roman"/>
          <w:szCs w:val="24"/>
          <w:shd w:val="clear" w:color="auto" w:fill="FFFFFF"/>
        </w:rPr>
        <w:t xml:space="preserve">, P., &amp; </w:t>
      </w:r>
      <w:proofErr w:type="spellStart"/>
      <w:r w:rsidRPr="00D7217C">
        <w:rPr>
          <w:rFonts w:cs="Times New Roman"/>
          <w:szCs w:val="24"/>
          <w:shd w:val="clear" w:color="auto" w:fill="FFFFFF"/>
        </w:rPr>
        <w:t>Maravegias</w:t>
      </w:r>
      <w:proofErr w:type="spellEnd"/>
      <w:r w:rsidRPr="00D7217C">
        <w:rPr>
          <w:rFonts w:cs="Times New Roman"/>
          <w:szCs w:val="24"/>
          <w:shd w:val="clear" w:color="auto" w:fill="FFFFFF"/>
        </w:rPr>
        <w:t>, N. (2022). The political economy of the Greek economic crisis in 2020. </w:t>
      </w:r>
      <w:r w:rsidRPr="00D7217C">
        <w:rPr>
          <w:rFonts w:cs="Times New Roman"/>
          <w:i/>
          <w:iCs/>
          <w:szCs w:val="24"/>
          <w:shd w:val="clear" w:color="auto" w:fill="FFFFFF"/>
        </w:rPr>
        <w:t>European Politics and Society</w:t>
      </w:r>
      <w:r w:rsidRPr="00D7217C">
        <w:rPr>
          <w:rFonts w:cs="Times New Roman"/>
          <w:szCs w:val="24"/>
          <w:shd w:val="clear" w:color="auto" w:fill="FFFFFF"/>
        </w:rPr>
        <w:t>, </w:t>
      </w:r>
      <w:r w:rsidRPr="00D7217C">
        <w:rPr>
          <w:rFonts w:cs="Times New Roman"/>
          <w:i/>
          <w:iCs/>
          <w:szCs w:val="24"/>
          <w:shd w:val="clear" w:color="auto" w:fill="FFFFFF"/>
        </w:rPr>
        <w:t>23</w:t>
      </w:r>
      <w:r w:rsidRPr="00D7217C">
        <w:rPr>
          <w:rFonts w:cs="Times New Roman"/>
          <w:szCs w:val="24"/>
          <w:shd w:val="clear" w:color="auto" w:fill="FFFFFF"/>
        </w:rPr>
        <w:t>(4), 447-467.</w:t>
      </w:r>
    </w:p>
    <w:p w14:paraId="6601F285"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Metaxas, I. N., Chatzoglou, P. D., &amp; Koulouriotis, D. E. (2019). Proposing a new modus operandi for sustainable business excellence: the case of Greek hospitality industry. </w:t>
      </w:r>
      <w:r w:rsidRPr="00D7217C">
        <w:rPr>
          <w:rFonts w:cs="Times New Roman"/>
          <w:i/>
          <w:iCs/>
          <w:szCs w:val="24"/>
          <w:shd w:val="clear" w:color="auto" w:fill="FFFFFF"/>
        </w:rPr>
        <w:t>Total Quality Management &amp; Business Excellence</w:t>
      </w:r>
      <w:r w:rsidRPr="00D7217C">
        <w:rPr>
          <w:rFonts w:cs="Times New Roman"/>
          <w:szCs w:val="24"/>
          <w:shd w:val="clear" w:color="auto" w:fill="FFFFFF"/>
        </w:rPr>
        <w:t>, </w:t>
      </w:r>
      <w:r w:rsidRPr="00D7217C">
        <w:rPr>
          <w:rFonts w:cs="Times New Roman"/>
          <w:i/>
          <w:iCs/>
          <w:szCs w:val="24"/>
          <w:shd w:val="clear" w:color="auto" w:fill="FFFFFF"/>
        </w:rPr>
        <w:t>30</w:t>
      </w:r>
      <w:r w:rsidRPr="00D7217C">
        <w:rPr>
          <w:rFonts w:cs="Times New Roman"/>
          <w:szCs w:val="24"/>
          <w:shd w:val="clear" w:color="auto" w:fill="FFFFFF"/>
        </w:rPr>
        <w:t>(5-6), 499-524.</w:t>
      </w:r>
    </w:p>
    <w:p w14:paraId="73C1C1AA"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Nikolskaya</w:t>
      </w:r>
      <w:proofErr w:type="spellEnd"/>
      <w:r w:rsidRPr="00D7217C">
        <w:rPr>
          <w:rFonts w:cs="Times New Roman"/>
          <w:szCs w:val="24"/>
          <w:shd w:val="clear" w:color="auto" w:fill="FFFFFF"/>
        </w:rPr>
        <w:t xml:space="preserve">, E. Y., Kovaleva, N. I., </w:t>
      </w:r>
      <w:proofErr w:type="spellStart"/>
      <w:r w:rsidRPr="00D7217C">
        <w:rPr>
          <w:rFonts w:cs="Times New Roman"/>
          <w:szCs w:val="24"/>
          <w:shd w:val="clear" w:color="auto" w:fill="FFFFFF"/>
        </w:rPr>
        <w:t>Uspenskaya</w:t>
      </w:r>
      <w:proofErr w:type="spellEnd"/>
      <w:r w:rsidRPr="00D7217C">
        <w:rPr>
          <w:rFonts w:cs="Times New Roman"/>
          <w:szCs w:val="24"/>
          <w:shd w:val="clear" w:color="auto" w:fill="FFFFFF"/>
        </w:rPr>
        <w:t xml:space="preserve">, M. E., </w:t>
      </w:r>
      <w:proofErr w:type="spellStart"/>
      <w:r w:rsidRPr="00D7217C">
        <w:rPr>
          <w:rFonts w:cs="Times New Roman"/>
          <w:szCs w:val="24"/>
          <w:shd w:val="clear" w:color="auto" w:fill="FFFFFF"/>
        </w:rPr>
        <w:t>Makshakova</w:t>
      </w:r>
      <w:proofErr w:type="spellEnd"/>
      <w:r w:rsidRPr="00D7217C">
        <w:rPr>
          <w:rFonts w:cs="Times New Roman"/>
          <w:szCs w:val="24"/>
          <w:shd w:val="clear" w:color="auto" w:fill="FFFFFF"/>
        </w:rPr>
        <w:t xml:space="preserve">, N. I., </w:t>
      </w:r>
      <w:proofErr w:type="spellStart"/>
      <w:r w:rsidRPr="00D7217C">
        <w:rPr>
          <w:rFonts w:cs="Times New Roman"/>
          <w:szCs w:val="24"/>
          <w:shd w:val="clear" w:color="auto" w:fill="FFFFFF"/>
        </w:rPr>
        <w:t>Lysoivanenko</w:t>
      </w:r>
      <w:proofErr w:type="spellEnd"/>
      <w:r w:rsidRPr="00D7217C">
        <w:rPr>
          <w:rFonts w:cs="Times New Roman"/>
          <w:szCs w:val="24"/>
          <w:shd w:val="clear" w:color="auto" w:fill="FFFFFF"/>
        </w:rPr>
        <w:t xml:space="preserve">, E. N., &amp; Lebedev, K. A. (2018). </w:t>
      </w:r>
      <w:r w:rsidRPr="005E5CF1">
        <w:rPr>
          <w:rFonts w:cs="Times New Roman"/>
          <w:i/>
          <w:iCs/>
          <w:szCs w:val="24"/>
          <w:shd w:val="clear" w:color="auto" w:fill="FFFFFF"/>
        </w:rPr>
        <w:t>Innovative quality improvements in hotel services</w:t>
      </w:r>
      <w:r w:rsidRPr="00D7217C">
        <w:rPr>
          <w:rFonts w:cs="Times New Roman"/>
          <w:szCs w:val="24"/>
          <w:shd w:val="clear" w:color="auto" w:fill="FFFFFF"/>
        </w:rPr>
        <w:t>.</w:t>
      </w:r>
    </w:p>
    <w:p w14:paraId="6B2F7F6E"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lastRenderedPageBreak/>
        <w:t xml:space="preserve">Pallis, C., </w:t>
      </w:r>
      <w:proofErr w:type="spellStart"/>
      <w:r w:rsidRPr="00D7217C">
        <w:rPr>
          <w:rFonts w:cs="Times New Roman"/>
          <w:szCs w:val="24"/>
          <w:shd w:val="clear" w:color="auto" w:fill="FFFFFF"/>
        </w:rPr>
        <w:t>Prasinos</w:t>
      </w:r>
      <w:proofErr w:type="spellEnd"/>
      <w:r w:rsidRPr="00D7217C">
        <w:rPr>
          <w:rFonts w:cs="Times New Roman"/>
          <w:szCs w:val="24"/>
          <w:shd w:val="clear" w:color="auto" w:fill="FFFFFF"/>
        </w:rPr>
        <w:t>, A., &amp; Pallis, P. (2017). The Relation Between Tourism, Local Development and Insularity: Case Study of Southern Aegean, Greece. </w:t>
      </w:r>
      <w:r w:rsidRPr="00D7217C">
        <w:rPr>
          <w:rFonts w:cs="Times New Roman"/>
          <w:i/>
          <w:iCs/>
          <w:szCs w:val="24"/>
          <w:shd w:val="clear" w:color="auto" w:fill="FFFFFF"/>
        </w:rPr>
        <w:t>Journal of Tourism and Hospitality Management</w:t>
      </w:r>
      <w:r w:rsidRPr="00D7217C">
        <w:rPr>
          <w:rFonts w:cs="Times New Roman"/>
          <w:szCs w:val="24"/>
          <w:shd w:val="clear" w:color="auto" w:fill="FFFFFF"/>
        </w:rPr>
        <w:t>, </w:t>
      </w:r>
      <w:r w:rsidRPr="00D7217C">
        <w:rPr>
          <w:rFonts w:cs="Times New Roman"/>
          <w:i/>
          <w:iCs/>
          <w:szCs w:val="24"/>
          <w:shd w:val="clear" w:color="auto" w:fill="FFFFFF"/>
        </w:rPr>
        <w:t>5</w:t>
      </w:r>
      <w:r w:rsidRPr="00D7217C">
        <w:rPr>
          <w:rFonts w:cs="Times New Roman"/>
          <w:szCs w:val="24"/>
          <w:shd w:val="clear" w:color="auto" w:fill="FFFFFF"/>
        </w:rPr>
        <w:t>(6), 223-232.</w:t>
      </w:r>
    </w:p>
    <w:p w14:paraId="183895BA"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Papadopoulos, O., &amp; Ioannou, G. (2023). Working in hospitality and catering in Greece and the UK: Do trade union membership and collective bargaining still matter?. </w:t>
      </w:r>
      <w:r w:rsidRPr="00D7217C">
        <w:rPr>
          <w:rFonts w:cs="Times New Roman"/>
          <w:i/>
          <w:iCs/>
          <w:szCs w:val="24"/>
          <w:shd w:val="clear" w:color="auto" w:fill="FFFFFF"/>
        </w:rPr>
        <w:t>European Journal of Industrial Relations</w:t>
      </w:r>
      <w:r w:rsidRPr="00D7217C">
        <w:rPr>
          <w:rFonts w:cs="Times New Roman"/>
          <w:szCs w:val="24"/>
          <w:shd w:val="clear" w:color="auto" w:fill="FFFFFF"/>
        </w:rPr>
        <w:t>, </w:t>
      </w:r>
      <w:r w:rsidRPr="00D7217C">
        <w:rPr>
          <w:rFonts w:cs="Times New Roman"/>
          <w:i/>
          <w:iCs/>
          <w:szCs w:val="24"/>
          <w:shd w:val="clear" w:color="auto" w:fill="FFFFFF"/>
        </w:rPr>
        <w:t>29</w:t>
      </w:r>
      <w:r w:rsidRPr="00D7217C">
        <w:rPr>
          <w:rFonts w:cs="Times New Roman"/>
          <w:szCs w:val="24"/>
          <w:shd w:val="clear" w:color="auto" w:fill="FFFFFF"/>
        </w:rPr>
        <w:t>(2), 105-122.</w:t>
      </w:r>
    </w:p>
    <w:p w14:paraId="4DD4B04D"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Papadopoulou, G. (2020). Management models of tourism industry: The case of Greece. </w:t>
      </w:r>
      <w:r w:rsidRPr="00D7217C">
        <w:rPr>
          <w:rFonts w:cs="Times New Roman"/>
          <w:i/>
          <w:iCs/>
          <w:szCs w:val="24"/>
          <w:shd w:val="clear" w:color="auto" w:fill="FFFFFF"/>
        </w:rPr>
        <w:t>Open Science Journal</w:t>
      </w:r>
      <w:r w:rsidRPr="00D7217C">
        <w:rPr>
          <w:rFonts w:cs="Times New Roman"/>
          <w:szCs w:val="24"/>
          <w:shd w:val="clear" w:color="auto" w:fill="FFFFFF"/>
        </w:rPr>
        <w:t>, </w:t>
      </w:r>
      <w:r w:rsidRPr="00D7217C">
        <w:rPr>
          <w:rFonts w:cs="Times New Roman"/>
          <w:i/>
          <w:iCs/>
          <w:szCs w:val="24"/>
          <w:shd w:val="clear" w:color="auto" w:fill="FFFFFF"/>
        </w:rPr>
        <w:t>5</w:t>
      </w:r>
      <w:r w:rsidRPr="00D7217C">
        <w:rPr>
          <w:rFonts w:cs="Times New Roman"/>
          <w:szCs w:val="24"/>
          <w:shd w:val="clear" w:color="auto" w:fill="FFFFFF"/>
        </w:rPr>
        <w:t>(1).</w:t>
      </w:r>
    </w:p>
    <w:p w14:paraId="737C487F"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Pappas, N. (2018). Hotel decision-making during multiple crises: A chaordic perspective. </w:t>
      </w:r>
      <w:r w:rsidRPr="00D7217C">
        <w:rPr>
          <w:rFonts w:cs="Times New Roman"/>
          <w:i/>
          <w:iCs/>
          <w:szCs w:val="24"/>
          <w:shd w:val="clear" w:color="auto" w:fill="FFFFFF"/>
        </w:rPr>
        <w:t>Tourism Management</w:t>
      </w:r>
      <w:r w:rsidRPr="00D7217C">
        <w:rPr>
          <w:rFonts w:cs="Times New Roman"/>
          <w:szCs w:val="24"/>
          <w:shd w:val="clear" w:color="auto" w:fill="FFFFFF"/>
        </w:rPr>
        <w:t>, </w:t>
      </w:r>
      <w:r w:rsidRPr="00D7217C">
        <w:rPr>
          <w:rFonts w:cs="Times New Roman"/>
          <w:i/>
          <w:iCs/>
          <w:szCs w:val="24"/>
          <w:shd w:val="clear" w:color="auto" w:fill="FFFFFF"/>
        </w:rPr>
        <w:t>68</w:t>
      </w:r>
      <w:r w:rsidRPr="00D7217C">
        <w:rPr>
          <w:rFonts w:cs="Times New Roman"/>
          <w:szCs w:val="24"/>
          <w:shd w:val="clear" w:color="auto" w:fill="FFFFFF"/>
        </w:rPr>
        <w:t>, 450-464.</w:t>
      </w:r>
    </w:p>
    <w:p w14:paraId="01F617C4"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Pappas, N., &amp; Papatheodorou, A. (2017). Tourism and the refugee crisis in Greece: Perceptions and decision-making of accommodation providers. </w:t>
      </w:r>
      <w:r w:rsidRPr="00D7217C">
        <w:rPr>
          <w:rFonts w:cs="Times New Roman"/>
          <w:i/>
          <w:iCs/>
          <w:szCs w:val="24"/>
          <w:shd w:val="clear" w:color="auto" w:fill="FFFFFF"/>
        </w:rPr>
        <w:t>Tourism Management</w:t>
      </w:r>
      <w:r w:rsidRPr="00D7217C">
        <w:rPr>
          <w:rFonts w:cs="Times New Roman"/>
          <w:szCs w:val="24"/>
          <w:shd w:val="clear" w:color="auto" w:fill="FFFFFF"/>
        </w:rPr>
        <w:t>, </w:t>
      </w:r>
      <w:r w:rsidRPr="00D7217C">
        <w:rPr>
          <w:rFonts w:cs="Times New Roman"/>
          <w:i/>
          <w:iCs/>
          <w:szCs w:val="24"/>
          <w:shd w:val="clear" w:color="auto" w:fill="FFFFFF"/>
        </w:rPr>
        <w:t>63</w:t>
      </w:r>
      <w:r w:rsidRPr="00D7217C">
        <w:rPr>
          <w:rFonts w:cs="Times New Roman"/>
          <w:szCs w:val="24"/>
          <w:shd w:val="clear" w:color="auto" w:fill="FFFFFF"/>
        </w:rPr>
        <w:t>, 31-41.</w:t>
      </w:r>
    </w:p>
    <w:p w14:paraId="58FA75C5"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Park, S., Lehto, X., &amp; Lehto, M. (2021). Self-service technology kiosk design for restaurants: An QFD application. </w:t>
      </w:r>
      <w:r w:rsidRPr="00D7217C">
        <w:rPr>
          <w:rFonts w:cs="Times New Roman"/>
          <w:i/>
          <w:iCs/>
          <w:szCs w:val="24"/>
          <w:shd w:val="clear" w:color="auto" w:fill="FFFFFF"/>
        </w:rPr>
        <w:t>International Journal of Hospitality Management</w:t>
      </w:r>
      <w:r w:rsidRPr="00D7217C">
        <w:rPr>
          <w:rFonts w:cs="Times New Roman"/>
          <w:szCs w:val="24"/>
          <w:shd w:val="clear" w:color="auto" w:fill="FFFFFF"/>
        </w:rPr>
        <w:t>, </w:t>
      </w:r>
      <w:r w:rsidRPr="00D7217C">
        <w:rPr>
          <w:rFonts w:cs="Times New Roman"/>
          <w:i/>
          <w:iCs/>
          <w:szCs w:val="24"/>
          <w:shd w:val="clear" w:color="auto" w:fill="FFFFFF"/>
        </w:rPr>
        <w:t>92</w:t>
      </w:r>
      <w:r w:rsidRPr="00D7217C">
        <w:rPr>
          <w:rFonts w:cs="Times New Roman"/>
          <w:szCs w:val="24"/>
          <w:shd w:val="clear" w:color="auto" w:fill="FFFFFF"/>
        </w:rPr>
        <w:t>, 102757.</w:t>
      </w:r>
    </w:p>
    <w:p w14:paraId="1B84EFEC"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Pateli</w:t>
      </w:r>
      <w:proofErr w:type="spellEnd"/>
      <w:r w:rsidRPr="00D7217C">
        <w:rPr>
          <w:rFonts w:cs="Times New Roman"/>
          <w:szCs w:val="24"/>
          <w:shd w:val="clear" w:color="auto" w:fill="FFFFFF"/>
        </w:rPr>
        <w:t>, A., Mylonas, N., &amp; Spyrou, A. (2020). Organizational adoption of social media in the hospitality industry: An integrated approach based on DIT and TOE frameworks. </w:t>
      </w:r>
      <w:r w:rsidRPr="00D7217C">
        <w:rPr>
          <w:rFonts w:cs="Times New Roman"/>
          <w:i/>
          <w:iCs/>
          <w:szCs w:val="24"/>
          <w:shd w:val="clear" w:color="auto" w:fill="FFFFFF"/>
        </w:rPr>
        <w:t>Sustainability</w:t>
      </w:r>
      <w:r w:rsidRPr="00D7217C">
        <w:rPr>
          <w:rFonts w:cs="Times New Roman"/>
          <w:szCs w:val="24"/>
          <w:shd w:val="clear" w:color="auto" w:fill="FFFFFF"/>
        </w:rPr>
        <w:t>, </w:t>
      </w:r>
      <w:r w:rsidRPr="00D7217C">
        <w:rPr>
          <w:rFonts w:cs="Times New Roman"/>
          <w:i/>
          <w:iCs/>
          <w:szCs w:val="24"/>
          <w:shd w:val="clear" w:color="auto" w:fill="FFFFFF"/>
        </w:rPr>
        <w:t>12</w:t>
      </w:r>
      <w:r w:rsidRPr="00D7217C">
        <w:rPr>
          <w:rFonts w:cs="Times New Roman"/>
          <w:szCs w:val="24"/>
          <w:shd w:val="clear" w:color="auto" w:fill="FFFFFF"/>
        </w:rPr>
        <w:t>(17), 7132.</w:t>
      </w:r>
    </w:p>
    <w:p w14:paraId="55F4E3AF"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Rasheed, M. I., </w:t>
      </w:r>
      <w:proofErr w:type="spellStart"/>
      <w:r w:rsidRPr="00D7217C">
        <w:rPr>
          <w:rFonts w:cs="Times New Roman"/>
          <w:szCs w:val="24"/>
          <w:shd w:val="clear" w:color="auto" w:fill="FFFFFF"/>
        </w:rPr>
        <w:t>Okumus</w:t>
      </w:r>
      <w:proofErr w:type="spellEnd"/>
      <w:r w:rsidRPr="00D7217C">
        <w:rPr>
          <w:rFonts w:cs="Times New Roman"/>
          <w:szCs w:val="24"/>
          <w:shd w:val="clear" w:color="auto" w:fill="FFFFFF"/>
        </w:rPr>
        <w:t>, F., Weng, Q., Hameed, Z., &amp; Nawaz, M. S. (2020). Career adaptability and employee turnover intentions: The role of perceived career opportunities and orientation to happiness in the hospitality industry. </w:t>
      </w:r>
      <w:r w:rsidRPr="00D7217C">
        <w:rPr>
          <w:rFonts w:cs="Times New Roman"/>
          <w:i/>
          <w:iCs/>
          <w:szCs w:val="24"/>
          <w:shd w:val="clear" w:color="auto" w:fill="FFFFFF"/>
        </w:rPr>
        <w:t>Journal of hospitality and tourism management</w:t>
      </w:r>
      <w:r w:rsidRPr="00D7217C">
        <w:rPr>
          <w:rFonts w:cs="Times New Roman"/>
          <w:szCs w:val="24"/>
          <w:shd w:val="clear" w:color="auto" w:fill="FFFFFF"/>
        </w:rPr>
        <w:t>, </w:t>
      </w:r>
      <w:r w:rsidRPr="00D7217C">
        <w:rPr>
          <w:rFonts w:cs="Times New Roman"/>
          <w:i/>
          <w:iCs/>
          <w:szCs w:val="24"/>
          <w:shd w:val="clear" w:color="auto" w:fill="FFFFFF"/>
        </w:rPr>
        <w:t>44</w:t>
      </w:r>
      <w:r w:rsidRPr="00D7217C">
        <w:rPr>
          <w:rFonts w:cs="Times New Roman"/>
          <w:szCs w:val="24"/>
          <w:shd w:val="clear" w:color="auto" w:fill="FFFFFF"/>
        </w:rPr>
        <w:t>, 98-107.</w:t>
      </w:r>
    </w:p>
    <w:p w14:paraId="2ECF9E32"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Reynolds, C., Goucher, L., Quested, T., Bromley, S., Gillick, S., Wells, V. K., ... &amp; Jackson, P. (2019). Consumption-stage food waste reduction interventions–What works and how to design better interventions. </w:t>
      </w:r>
      <w:r w:rsidRPr="00D7217C">
        <w:rPr>
          <w:rFonts w:cs="Times New Roman"/>
          <w:i/>
          <w:iCs/>
          <w:szCs w:val="24"/>
          <w:shd w:val="clear" w:color="auto" w:fill="FFFFFF"/>
        </w:rPr>
        <w:t>Food policy</w:t>
      </w:r>
      <w:r w:rsidRPr="00D7217C">
        <w:rPr>
          <w:rFonts w:cs="Times New Roman"/>
          <w:szCs w:val="24"/>
          <w:shd w:val="clear" w:color="auto" w:fill="FFFFFF"/>
        </w:rPr>
        <w:t>, </w:t>
      </w:r>
      <w:r w:rsidRPr="00D7217C">
        <w:rPr>
          <w:rFonts w:cs="Times New Roman"/>
          <w:i/>
          <w:iCs/>
          <w:szCs w:val="24"/>
          <w:shd w:val="clear" w:color="auto" w:fill="FFFFFF"/>
        </w:rPr>
        <w:t>83</w:t>
      </w:r>
      <w:r w:rsidRPr="00D7217C">
        <w:rPr>
          <w:rFonts w:cs="Times New Roman"/>
          <w:szCs w:val="24"/>
          <w:shd w:val="clear" w:color="auto" w:fill="FFFFFF"/>
        </w:rPr>
        <w:t>, 7-27.</w:t>
      </w:r>
    </w:p>
    <w:p w14:paraId="6DF4B409"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Rhou</w:t>
      </w:r>
      <w:proofErr w:type="spellEnd"/>
      <w:r w:rsidRPr="00D7217C">
        <w:rPr>
          <w:rFonts w:cs="Times New Roman"/>
          <w:szCs w:val="24"/>
          <w:shd w:val="clear" w:color="auto" w:fill="FFFFFF"/>
        </w:rPr>
        <w:t>, Y., &amp; Singal, M. (2020). A review of the business case for CSR in the hospitality industry. </w:t>
      </w:r>
      <w:r w:rsidRPr="00D7217C">
        <w:rPr>
          <w:rFonts w:cs="Times New Roman"/>
          <w:i/>
          <w:iCs/>
          <w:szCs w:val="24"/>
          <w:shd w:val="clear" w:color="auto" w:fill="FFFFFF"/>
        </w:rPr>
        <w:t>International Journal of Hospitality Management</w:t>
      </w:r>
      <w:r w:rsidRPr="00D7217C">
        <w:rPr>
          <w:rFonts w:cs="Times New Roman"/>
          <w:szCs w:val="24"/>
          <w:shd w:val="clear" w:color="auto" w:fill="FFFFFF"/>
        </w:rPr>
        <w:t>, </w:t>
      </w:r>
      <w:r w:rsidRPr="00D7217C">
        <w:rPr>
          <w:rFonts w:cs="Times New Roman"/>
          <w:i/>
          <w:iCs/>
          <w:szCs w:val="24"/>
          <w:shd w:val="clear" w:color="auto" w:fill="FFFFFF"/>
        </w:rPr>
        <w:t>84</w:t>
      </w:r>
      <w:r w:rsidRPr="00D7217C">
        <w:rPr>
          <w:rFonts w:cs="Times New Roman"/>
          <w:szCs w:val="24"/>
          <w:shd w:val="clear" w:color="auto" w:fill="FFFFFF"/>
        </w:rPr>
        <w:t>, 102330.</w:t>
      </w:r>
    </w:p>
    <w:p w14:paraId="5FABAF3C"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Schack, L., &amp; Witcher, A. (2021). Hostile hospitality and the criminalization of civil society actors aiding border crossers in Greece. </w:t>
      </w:r>
      <w:r w:rsidRPr="00D7217C">
        <w:rPr>
          <w:rFonts w:cs="Times New Roman"/>
          <w:i/>
          <w:iCs/>
          <w:szCs w:val="24"/>
          <w:shd w:val="clear" w:color="auto" w:fill="FFFFFF"/>
        </w:rPr>
        <w:t>Environment and Planning D: Society and Space</w:t>
      </w:r>
      <w:r w:rsidRPr="00D7217C">
        <w:rPr>
          <w:rFonts w:cs="Times New Roman"/>
          <w:szCs w:val="24"/>
          <w:shd w:val="clear" w:color="auto" w:fill="FFFFFF"/>
        </w:rPr>
        <w:t>, </w:t>
      </w:r>
      <w:r w:rsidRPr="00D7217C">
        <w:rPr>
          <w:rFonts w:cs="Times New Roman"/>
          <w:i/>
          <w:iCs/>
          <w:szCs w:val="24"/>
          <w:shd w:val="clear" w:color="auto" w:fill="FFFFFF"/>
        </w:rPr>
        <w:t>39</w:t>
      </w:r>
      <w:r w:rsidRPr="00D7217C">
        <w:rPr>
          <w:rFonts w:cs="Times New Roman"/>
          <w:szCs w:val="24"/>
          <w:shd w:val="clear" w:color="auto" w:fill="FFFFFF"/>
        </w:rPr>
        <w:t>(3), 477-495.</w:t>
      </w:r>
    </w:p>
    <w:p w14:paraId="586E7546" w14:textId="77777777" w:rsidR="000A4D95" w:rsidRPr="00256060" w:rsidRDefault="000A4D95" w:rsidP="000A4D95">
      <w:pPr>
        <w:ind w:left="720" w:hanging="720"/>
        <w:rPr>
          <w:rFonts w:cs="Times New Roman"/>
          <w:szCs w:val="24"/>
          <w:shd w:val="clear" w:color="auto" w:fill="FFFFFF"/>
          <w:lang w:val="fr-FR"/>
        </w:rPr>
      </w:pPr>
      <w:r w:rsidRPr="00D7217C">
        <w:rPr>
          <w:rFonts w:cs="Times New Roman"/>
          <w:szCs w:val="24"/>
          <w:shd w:val="clear" w:color="auto" w:fill="FFFFFF"/>
        </w:rPr>
        <w:t>Shamim, S., Cang, S., Yu, H., &amp; Li, Y. (2017). Examining the feasibilities of Industry 4.0 for the hospitality sector with the lens of management practice. </w:t>
      </w:r>
      <w:r w:rsidRPr="00256060">
        <w:rPr>
          <w:rFonts w:cs="Times New Roman"/>
          <w:i/>
          <w:iCs/>
          <w:szCs w:val="24"/>
          <w:shd w:val="clear" w:color="auto" w:fill="FFFFFF"/>
          <w:lang w:val="fr-FR"/>
        </w:rPr>
        <w:t>Energies</w:t>
      </w:r>
      <w:r w:rsidRPr="00256060">
        <w:rPr>
          <w:rFonts w:cs="Times New Roman"/>
          <w:szCs w:val="24"/>
          <w:shd w:val="clear" w:color="auto" w:fill="FFFFFF"/>
          <w:lang w:val="fr-FR"/>
        </w:rPr>
        <w:t>, </w:t>
      </w:r>
      <w:r w:rsidRPr="00256060">
        <w:rPr>
          <w:rFonts w:cs="Times New Roman"/>
          <w:i/>
          <w:iCs/>
          <w:szCs w:val="24"/>
          <w:shd w:val="clear" w:color="auto" w:fill="FFFFFF"/>
          <w:lang w:val="fr-FR"/>
        </w:rPr>
        <w:t>10</w:t>
      </w:r>
      <w:r w:rsidRPr="00256060">
        <w:rPr>
          <w:rFonts w:cs="Times New Roman"/>
          <w:szCs w:val="24"/>
          <w:shd w:val="clear" w:color="auto" w:fill="FFFFFF"/>
          <w:lang w:val="fr-FR"/>
        </w:rPr>
        <w:t>(4), 499.</w:t>
      </w:r>
    </w:p>
    <w:p w14:paraId="2095EE86" w14:textId="77777777" w:rsidR="000A4D95" w:rsidRPr="00D7217C" w:rsidRDefault="000A4D95" w:rsidP="000A4D95">
      <w:pPr>
        <w:ind w:left="720" w:hanging="720"/>
        <w:rPr>
          <w:rFonts w:cs="Times New Roman"/>
          <w:szCs w:val="24"/>
          <w:shd w:val="clear" w:color="auto" w:fill="FFFFFF"/>
        </w:rPr>
      </w:pPr>
      <w:r w:rsidRPr="00256060">
        <w:rPr>
          <w:rFonts w:cs="Times New Roman"/>
          <w:szCs w:val="24"/>
          <w:shd w:val="clear" w:color="auto" w:fill="FFFFFF"/>
          <w:lang w:val="fr-FR"/>
        </w:rPr>
        <w:lastRenderedPageBreak/>
        <w:t xml:space="preserve">Solakis, K., Peña-Vinces, J. C., &amp; Lopéz-Bonilla, J. M. (2017). </w:t>
      </w:r>
      <w:r w:rsidRPr="00D7217C">
        <w:rPr>
          <w:rFonts w:cs="Times New Roman"/>
          <w:szCs w:val="24"/>
          <w:shd w:val="clear" w:color="auto" w:fill="FFFFFF"/>
        </w:rPr>
        <w:t>DART model from a customer's perspective: an exploratory study in the hospitality industry of Greece. </w:t>
      </w:r>
      <w:r w:rsidRPr="00D7217C">
        <w:rPr>
          <w:rFonts w:cs="Times New Roman"/>
          <w:i/>
          <w:iCs/>
          <w:szCs w:val="24"/>
          <w:shd w:val="clear" w:color="auto" w:fill="FFFFFF"/>
        </w:rPr>
        <w:t>Problems and perspectives in management</w:t>
      </w:r>
      <w:r w:rsidRPr="00D7217C">
        <w:rPr>
          <w:rFonts w:cs="Times New Roman"/>
          <w:szCs w:val="24"/>
          <w:shd w:val="clear" w:color="auto" w:fill="FFFFFF"/>
        </w:rPr>
        <w:t>.</w:t>
      </w:r>
    </w:p>
    <w:p w14:paraId="32EC5A54" w14:textId="0F3EDD9A"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Spyridou</w:t>
      </w:r>
      <w:proofErr w:type="spellEnd"/>
      <w:r w:rsidRPr="00D7217C">
        <w:rPr>
          <w:rFonts w:cs="Times New Roman"/>
          <w:szCs w:val="24"/>
          <w:shd w:val="clear" w:color="auto" w:fill="FFFFFF"/>
        </w:rPr>
        <w:t xml:space="preserve">, A. (2019). </w:t>
      </w:r>
      <w:r w:rsidRPr="004E532C">
        <w:rPr>
          <w:rFonts w:cs="Times New Roman"/>
          <w:i/>
          <w:iCs/>
          <w:szCs w:val="24"/>
          <w:shd w:val="clear" w:color="auto" w:fill="FFFFFF"/>
        </w:rPr>
        <w:t xml:space="preserve">Evaluating Factors of Small and Medium Hospitality Enterprises Business Failure: </w:t>
      </w:r>
      <w:r w:rsidR="004E532C" w:rsidRPr="004E532C">
        <w:rPr>
          <w:rFonts w:cs="Times New Roman"/>
          <w:i/>
          <w:iCs/>
          <w:szCs w:val="24"/>
          <w:shd w:val="clear" w:color="auto" w:fill="FFFFFF"/>
        </w:rPr>
        <w:t>A Conceptual Approach</w:t>
      </w:r>
      <w:r w:rsidRPr="00D7217C">
        <w:rPr>
          <w:rFonts w:cs="Times New Roman"/>
          <w:szCs w:val="24"/>
          <w:shd w:val="clear" w:color="auto" w:fill="FFFFFF"/>
        </w:rPr>
        <w:t>.</w:t>
      </w:r>
    </w:p>
    <w:p w14:paraId="30522594"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Stergiou, D. P., &amp; Airey, D. (2017). Tourism education and industry expectations in Greece:(re) minding the gap. </w:t>
      </w:r>
      <w:r w:rsidRPr="00D7217C">
        <w:rPr>
          <w:rFonts w:cs="Times New Roman"/>
          <w:i/>
          <w:iCs/>
          <w:szCs w:val="24"/>
          <w:shd w:val="clear" w:color="auto" w:fill="FFFFFF"/>
        </w:rPr>
        <w:t>Handbook of teaching and learning in tourism</w:t>
      </w:r>
      <w:r w:rsidRPr="00D7217C">
        <w:rPr>
          <w:rFonts w:cs="Times New Roman"/>
          <w:szCs w:val="24"/>
          <w:shd w:val="clear" w:color="auto" w:fill="FFFFFF"/>
        </w:rPr>
        <w:t>, 3-16.</w:t>
      </w:r>
    </w:p>
    <w:p w14:paraId="5A78692B"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Stringam</w:t>
      </w:r>
      <w:proofErr w:type="spellEnd"/>
      <w:r w:rsidRPr="00D7217C">
        <w:rPr>
          <w:rFonts w:cs="Times New Roman"/>
          <w:szCs w:val="24"/>
          <w:shd w:val="clear" w:color="auto" w:fill="FFFFFF"/>
        </w:rPr>
        <w:t>, B. B., &amp; Gerdes, J. H. (2021). Hotel and guest room technology. </w:t>
      </w:r>
      <w:r w:rsidRPr="00D7217C">
        <w:rPr>
          <w:rFonts w:cs="Times New Roman"/>
          <w:i/>
          <w:iCs/>
          <w:szCs w:val="24"/>
          <w:shd w:val="clear" w:color="auto" w:fill="FFFFFF"/>
        </w:rPr>
        <w:t>University of South Florida (USF) M3 Publishing</w:t>
      </w:r>
      <w:r w:rsidRPr="00D7217C">
        <w:rPr>
          <w:rFonts w:cs="Times New Roman"/>
          <w:szCs w:val="24"/>
          <w:shd w:val="clear" w:color="auto" w:fill="FFFFFF"/>
        </w:rPr>
        <w:t>, </w:t>
      </w:r>
      <w:r w:rsidRPr="00D7217C">
        <w:rPr>
          <w:rFonts w:cs="Times New Roman"/>
          <w:i/>
          <w:iCs/>
          <w:szCs w:val="24"/>
          <w:shd w:val="clear" w:color="auto" w:fill="FFFFFF"/>
        </w:rPr>
        <w:t>17</w:t>
      </w:r>
      <w:r w:rsidRPr="00D7217C">
        <w:rPr>
          <w:rFonts w:cs="Times New Roman"/>
          <w:szCs w:val="24"/>
          <w:shd w:val="clear" w:color="auto" w:fill="FFFFFF"/>
        </w:rPr>
        <w:t>(9781732127593), 6.</w:t>
      </w:r>
    </w:p>
    <w:p w14:paraId="58677E9F" w14:textId="77777777" w:rsidR="000A4D95" w:rsidRPr="004E532C" w:rsidRDefault="000A4D95" w:rsidP="000A4D95">
      <w:pPr>
        <w:ind w:left="720" w:hanging="720"/>
        <w:rPr>
          <w:rFonts w:cs="Times New Roman"/>
          <w:i/>
          <w:iCs/>
          <w:szCs w:val="24"/>
          <w:shd w:val="clear" w:color="auto" w:fill="FFFFFF"/>
        </w:rPr>
      </w:pPr>
      <w:proofErr w:type="spellStart"/>
      <w:r w:rsidRPr="00D7217C">
        <w:rPr>
          <w:rFonts w:cs="Times New Roman"/>
          <w:szCs w:val="24"/>
          <w:shd w:val="clear" w:color="auto" w:fill="FFFFFF"/>
        </w:rPr>
        <w:t>Tartani</w:t>
      </w:r>
      <w:proofErr w:type="spellEnd"/>
      <w:r w:rsidRPr="00D7217C">
        <w:rPr>
          <w:rFonts w:cs="Times New Roman"/>
          <w:szCs w:val="24"/>
          <w:shd w:val="clear" w:color="auto" w:fill="FFFFFF"/>
        </w:rPr>
        <w:t xml:space="preserve">, M. R. (2023). </w:t>
      </w:r>
      <w:r w:rsidRPr="004E532C">
        <w:rPr>
          <w:rFonts w:cs="Times New Roman"/>
          <w:i/>
          <w:iCs/>
          <w:szCs w:val="24"/>
          <w:shd w:val="clear" w:color="auto" w:fill="FFFFFF"/>
        </w:rPr>
        <w:t>The impact of employees' motivation on their performance in Hospitality industry.</w:t>
      </w:r>
    </w:p>
    <w:p w14:paraId="15717819"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Turner, M. J., &amp; Hesford, J. W. (2019). The impact of renovation capital expenditure on hotel property performance. </w:t>
      </w:r>
      <w:r w:rsidRPr="00D7217C">
        <w:rPr>
          <w:rFonts w:cs="Times New Roman"/>
          <w:i/>
          <w:iCs/>
          <w:szCs w:val="24"/>
          <w:shd w:val="clear" w:color="auto" w:fill="FFFFFF"/>
        </w:rPr>
        <w:t>Cornell Hospitality Quarterly</w:t>
      </w:r>
      <w:r w:rsidRPr="00D7217C">
        <w:rPr>
          <w:rFonts w:cs="Times New Roman"/>
          <w:szCs w:val="24"/>
          <w:shd w:val="clear" w:color="auto" w:fill="FFFFFF"/>
        </w:rPr>
        <w:t>, </w:t>
      </w:r>
      <w:r w:rsidRPr="00D7217C">
        <w:rPr>
          <w:rFonts w:cs="Times New Roman"/>
          <w:i/>
          <w:iCs/>
          <w:szCs w:val="24"/>
          <w:shd w:val="clear" w:color="auto" w:fill="FFFFFF"/>
        </w:rPr>
        <w:t>60</w:t>
      </w:r>
      <w:r w:rsidRPr="00D7217C">
        <w:rPr>
          <w:rFonts w:cs="Times New Roman"/>
          <w:szCs w:val="24"/>
          <w:shd w:val="clear" w:color="auto" w:fill="FFFFFF"/>
        </w:rPr>
        <w:t>(1), 25-39.</w:t>
      </w:r>
    </w:p>
    <w:p w14:paraId="3D1924DC"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Varelas, S., </w:t>
      </w:r>
      <w:proofErr w:type="spellStart"/>
      <w:r w:rsidRPr="00D7217C">
        <w:rPr>
          <w:rFonts w:cs="Times New Roman"/>
          <w:szCs w:val="24"/>
          <w:shd w:val="clear" w:color="auto" w:fill="FFFFFF"/>
        </w:rPr>
        <w:t>Karvela</w:t>
      </w:r>
      <w:proofErr w:type="spellEnd"/>
      <w:r w:rsidRPr="00D7217C">
        <w:rPr>
          <w:rFonts w:cs="Times New Roman"/>
          <w:szCs w:val="24"/>
          <w:shd w:val="clear" w:color="auto" w:fill="FFFFFF"/>
        </w:rPr>
        <w:t>, P., &amp; Georgopoulos, N. (2021). The impact of information technology and sustainable strategies in hotel branding, Evidence from the Greek environment. </w:t>
      </w:r>
      <w:r w:rsidRPr="00D7217C">
        <w:rPr>
          <w:rFonts w:cs="Times New Roman"/>
          <w:i/>
          <w:iCs/>
          <w:szCs w:val="24"/>
          <w:shd w:val="clear" w:color="auto" w:fill="FFFFFF"/>
        </w:rPr>
        <w:t>Sustainability</w:t>
      </w:r>
      <w:r w:rsidRPr="00D7217C">
        <w:rPr>
          <w:rFonts w:cs="Times New Roman"/>
          <w:szCs w:val="24"/>
          <w:shd w:val="clear" w:color="auto" w:fill="FFFFFF"/>
        </w:rPr>
        <w:t>, </w:t>
      </w:r>
      <w:r w:rsidRPr="00D7217C">
        <w:rPr>
          <w:rFonts w:cs="Times New Roman"/>
          <w:i/>
          <w:iCs/>
          <w:szCs w:val="24"/>
          <w:shd w:val="clear" w:color="auto" w:fill="FFFFFF"/>
        </w:rPr>
        <w:t>13</w:t>
      </w:r>
      <w:r w:rsidRPr="00D7217C">
        <w:rPr>
          <w:rFonts w:cs="Times New Roman"/>
          <w:szCs w:val="24"/>
          <w:shd w:val="clear" w:color="auto" w:fill="FFFFFF"/>
        </w:rPr>
        <w:t>(15), 8543.</w:t>
      </w:r>
    </w:p>
    <w:p w14:paraId="08A7D43B"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Varotsis</w:t>
      </w:r>
      <w:proofErr w:type="spellEnd"/>
      <w:r w:rsidRPr="00D7217C">
        <w:rPr>
          <w:rFonts w:cs="Times New Roman"/>
          <w:szCs w:val="24"/>
          <w:shd w:val="clear" w:color="auto" w:fill="FFFFFF"/>
        </w:rPr>
        <w:t>, N. (2019). Quality standards in hospitality industry: Ionian region. </w:t>
      </w:r>
      <w:r w:rsidRPr="00D7217C">
        <w:rPr>
          <w:rFonts w:cs="Times New Roman"/>
          <w:i/>
          <w:iCs/>
          <w:szCs w:val="24"/>
          <w:shd w:val="clear" w:color="auto" w:fill="FFFFFF"/>
        </w:rPr>
        <w:t>Journal of Tourism and Hospitality</w:t>
      </w:r>
      <w:r w:rsidRPr="00D7217C">
        <w:rPr>
          <w:rFonts w:cs="Times New Roman"/>
          <w:szCs w:val="24"/>
          <w:shd w:val="clear" w:color="auto" w:fill="FFFFFF"/>
        </w:rPr>
        <w:t>, </w:t>
      </w:r>
      <w:r w:rsidRPr="00D7217C">
        <w:rPr>
          <w:rFonts w:cs="Times New Roman"/>
          <w:i/>
          <w:iCs/>
          <w:szCs w:val="24"/>
          <w:shd w:val="clear" w:color="auto" w:fill="FFFFFF"/>
        </w:rPr>
        <w:t>8</w:t>
      </w:r>
      <w:r w:rsidRPr="00D7217C">
        <w:rPr>
          <w:rFonts w:cs="Times New Roman"/>
          <w:szCs w:val="24"/>
          <w:shd w:val="clear" w:color="auto" w:fill="FFFFFF"/>
        </w:rPr>
        <w:t>(5), 417.</w:t>
      </w:r>
    </w:p>
    <w:p w14:paraId="298599C7"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 xml:space="preserve">Vasiliadis, L., &amp; </w:t>
      </w:r>
      <w:proofErr w:type="spellStart"/>
      <w:r w:rsidRPr="00D7217C">
        <w:rPr>
          <w:rFonts w:cs="Times New Roman"/>
          <w:szCs w:val="24"/>
          <w:shd w:val="clear" w:color="auto" w:fill="FFFFFF"/>
        </w:rPr>
        <w:t>Komninou</w:t>
      </w:r>
      <w:proofErr w:type="spellEnd"/>
      <w:r w:rsidRPr="00D7217C">
        <w:rPr>
          <w:rFonts w:cs="Times New Roman"/>
          <w:szCs w:val="24"/>
          <w:shd w:val="clear" w:color="auto" w:fill="FFFFFF"/>
        </w:rPr>
        <w:t>, M. (2019). Regional tourism promotion policies in Greece: The case of the region of Western Greece. In </w:t>
      </w:r>
      <w:r w:rsidRPr="00D7217C">
        <w:rPr>
          <w:rFonts w:cs="Times New Roman"/>
          <w:i/>
          <w:iCs/>
          <w:szCs w:val="24"/>
          <w:shd w:val="clear" w:color="auto" w:fill="FFFFFF"/>
        </w:rPr>
        <w:t>Conference Paper</w:t>
      </w:r>
      <w:r w:rsidRPr="00D7217C">
        <w:rPr>
          <w:rFonts w:cs="Times New Roman"/>
          <w:szCs w:val="24"/>
          <w:shd w:val="clear" w:color="auto" w:fill="FFFFFF"/>
        </w:rPr>
        <w:t>.</w:t>
      </w:r>
    </w:p>
    <w:p w14:paraId="05691F91"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Verevka</w:t>
      </w:r>
      <w:proofErr w:type="spellEnd"/>
      <w:r w:rsidRPr="00D7217C">
        <w:rPr>
          <w:rFonts w:cs="Times New Roman"/>
          <w:szCs w:val="24"/>
          <w:shd w:val="clear" w:color="auto" w:fill="FFFFFF"/>
        </w:rPr>
        <w:t>, T. V. (2019). Development of industry 4.0 in the hotel and restaurant business. </w:t>
      </w:r>
      <w:r w:rsidRPr="00D7217C">
        <w:rPr>
          <w:rFonts w:cs="Times New Roman"/>
          <w:i/>
          <w:iCs/>
          <w:szCs w:val="24"/>
          <w:shd w:val="clear" w:color="auto" w:fill="FFFFFF"/>
        </w:rPr>
        <w:t>IBIMA business review</w:t>
      </w:r>
      <w:r w:rsidRPr="00D7217C">
        <w:rPr>
          <w:rFonts w:cs="Times New Roman"/>
          <w:szCs w:val="24"/>
          <w:shd w:val="clear" w:color="auto" w:fill="FFFFFF"/>
        </w:rPr>
        <w:t>, </w:t>
      </w:r>
      <w:r w:rsidRPr="00D7217C">
        <w:rPr>
          <w:rFonts w:cs="Times New Roman"/>
          <w:i/>
          <w:iCs/>
          <w:szCs w:val="24"/>
          <w:shd w:val="clear" w:color="auto" w:fill="FFFFFF"/>
        </w:rPr>
        <w:t>324071</w:t>
      </w:r>
      <w:r w:rsidRPr="00D7217C">
        <w:rPr>
          <w:rFonts w:cs="Times New Roman"/>
          <w:szCs w:val="24"/>
          <w:shd w:val="clear" w:color="auto" w:fill="FFFFFF"/>
        </w:rPr>
        <w:t>.</w:t>
      </w:r>
    </w:p>
    <w:p w14:paraId="2CECC0F6"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Vlami</w:t>
      </w:r>
      <w:proofErr w:type="spellEnd"/>
      <w:r w:rsidRPr="00D7217C">
        <w:rPr>
          <w:rFonts w:cs="Times New Roman"/>
          <w:szCs w:val="24"/>
          <w:shd w:val="clear" w:color="auto" w:fill="FFFFFF"/>
        </w:rPr>
        <w:t xml:space="preserve">, A. (2020). Tourism Economic and Tourism Development in Greece, in the Period of the Economic Adjustment </w:t>
      </w:r>
      <w:proofErr w:type="spellStart"/>
      <w:r w:rsidRPr="00D7217C">
        <w:rPr>
          <w:rFonts w:cs="Times New Roman"/>
          <w:szCs w:val="24"/>
          <w:shd w:val="clear" w:color="auto" w:fill="FFFFFF"/>
        </w:rPr>
        <w:t>Programmes</w:t>
      </w:r>
      <w:proofErr w:type="spellEnd"/>
      <w:r w:rsidRPr="00D7217C">
        <w:rPr>
          <w:rFonts w:cs="Times New Roman"/>
          <w:szCs w:val="24"/>
          <w:shd w:val="clear" w:color="auto" w:fill="FFFFFF"/>
        </w:rPr>
        <w:t>. </w:t>
      </w:r>
      <w:r w:rsidRPr="00D7217C">
        <w:rPr>
          <w:rFonts w:cs="Times New Roman"/>
          <w:i/>
          <w:iCs/>
          <w:szCs w:val="24"/>
          <w:shd w:val="clear" w:color="auto" w:fill="FFFFFF"/>
        </w:rPr>
        <w:t>Journal of Business &amp; Economic Policy</w:t>
      </w:r>
      <w:r w:rsidRPr="00D7217C">
        <w:rPr>
          <w:rFonts w:cs="Times New Roman"/>
          <w:szCs w:val="24"/>
          <w:shd w:val="clear" w:color="auto" w:fill="FFFFFF"/>
        </w:rPr>
        <w:t>, </w:t>
      </w:r>
      <w:r w:rsidRPr="00D7217C">
        <w:rPr>
          <w:rFonts w:cs="Times New Roman"/>
          <w:i/>
          <w:iCs/>
          <w:szCs w:val="24"/>
          <w:shd w:val="clear" w:color="auto" w:fill="FFFFFF"/>
        </w:rPr>
        <w:t>7</w:t>
      </w:r>
      <w:r w:rsidRPr="00D7217C">
        <w:rPr>
          <w:rFonts w:cs="Times New Roman"/>
          <w:szCs w:val="24"/>
          <w:shd w:val="clear" w:color="auto" w:fill="FFFFFF"/>
        </w:rPr>
        <w:t>(1), 20-28.</w:t>
      </w:r>
    </w:p>
    <w:p w14:paraId="11B37B8E"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Vo-Thanh, T., Zaman, M., Hasan, R., Akter, S., &amp; Dang-Van, T. (2022). The service digitalization in fine-dining restaurants: a cost-benefit perspective. </w:t>
      </w:r>
      <w:r w:rsidRPr="00D7217C">
        <w:rPr>
          <w:rFonts w:cs="Times New Roman"/>
          <w:i/>
          <w:iCs/>
          <w:szCs w:val="24"/>
          <w:shd w:val="clear" w:color="auto" w:fill="FFFFFF"/>
        </w:rPr>
        <w:t>International Journal of Contemporary Hospitality Management</w:t>
      </w:r>
      <w:r w:rsidRPr="00D7217C">
        <w:rPr>
          <w:rFonts w:cs="Times New Roman"/>
          <w:szCs w:val="24"/>
          <w:shd w:val="clear" w:color="auto" w:fill="FFFFFF"/>
        </w:rPr>
        <w:t>, </w:t>
      </w:r>
      <w:r w:rsidRPr="00D7217C">
        <w:rPr>
          <w:rFonts w:cs="Times New Roman"/>
          <w:i/>
          <w:iCs/>
          <w:szCs w:val="24"/>
          <w:shd w:val="clear" w:color="auto" w:fill="FFFFFF"/>
        </w:rPr>
        <w:t>34</w:t>
      </w:r>
      <w:r w:rsidRPr="00D7217C">
        <w:rPr>
          <w:rFonts w:cs="Times New Roman"/>
          <w:szCs w:val="24"/>
          <w:shd w:val="clear" w:color="auto" w:fill="FFFFFF"/>
        </w:rPr>
        <w:t>(9), 3502-3524.</w:t>
      </w:r>
    </w:p>
    <w:p w14:paraId="2D97B66D"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t>Wan, Y. K. P., Chan, S. H. J., &amp; Huang, H. L. W. (2017). Environmental awareness, initiatives and performance in the hotel industry of Macau. </w:t>
      </w:r>
      <w:r w:rsidRPr="00D7217C">
        <w:rPr>
          <w:rFonts w:cs="Times New Roman"/>
          <w:i/>
          <w:iCs/>
          <w:szCs w:val="24"/>
          <w:shd w:val="clear" w:color="auto" w:fill="FFFFFF"/>
        </w:rPr>
        <w:t>Tourism Review</w:t>
      </w:r>
      <w:r w:rsidRPr="00D7217C">
        <w:rPr>
          <w:rFonts w:cs="Times New Roman"/>
          <w:szCs w:val="24"/>
          <w:shd w:val="clear" w:color="auto" w:fill="FFFFFF"/>
        </w:rPr>
        <w:t>, </w:t>
      </w:r>
      <w:r w:rsidRPr="00D7217C">
        <w:rPr>
          <w:rFonts w:cs="Times New Roman"/>
          <w:i/>
          <w:iCs/>
          <w:szCs w:val="24"/>
          <w:shd w:val="clear" w:color="auto" w:fill="FFFFFF"/>
        </w:rPr>
        <w:t>72</w:t>
      </w:r>
      <w:r w:rsidRPr="00D7217C">
        <w:rPr>
          <w:rFonts w:cs="Times New Roman"/>
          <w:szCs w:val="24"/>
          <w:shd w:val="clear" w:color="auto" w:fill="FFFFFF"/>
        </w:rPr>
        <w:t>(1), 87-103.</w:t>
      </w:r>
    </w:p>
    <w:p w14:paraId="303E4426" w14:textId="77777777" w:rsidR="000A4D95" w:rsidRPr="00D7217C" w:rsidRDefault="000A4D95" w:rsidP="000A4D95">
      <w:pPr>
        <w:ind w:left="720" w:hanging="720"/>
        <w:rPr>
          <w:rFonts w:cs="Times New Roman"/>
          <w:szCs w:val="24"/>
          <w:shd w:val="clear" w:color="auto" w:fill="FFFFFF"/>
        </w:rPr>
      </w:pPr>
      <w:proofErr w:type="spellStart"/>
      <w:r w:rsidRPr="00D7217C">
        <w:rPr>
          <w:rFonts w:cs="Times New Roman"/>
          <w:szCs w:val="24"/>
          <w:shd w:val="clear" w:color="auto" w:fill="FFFFFF"/>
        </w:rPr>
        <w:t>Waqanimaravu</w:t>
      </w:r>
      <w:proofErr w:type="spellEnd"/>
      <w:r w:rsidRPr="00D7217C">
        <w:rPr>
          <w:rFonts w:cs="Times New Roman"/>
          <w:szCs w:val="24"/>
          <w:shd w:val="clear" w:color="auto" w:fill="FFFFFF"/>
        </w:rPr>
        <w:t xml:space="preserve">, M., &amp; </w:t>
      </w:r>
      <w:proofErr w:type="spellStart"/>
      <w:r w:rsidRPr="00D7217C">
        <w:rPr>
          <w:rFonts w:cs="Times New Roman"/>
          <w:szCs w:val="24"/>
          <w:shd w:val="clear" w:color="auto" w:fill="FFFFFF"/>
        </w:rPr>
        <w:t>Arasanmi</w:t>
      </w:r>
      <w:proofErr w:type="spellEnd"/>
      <w:r w:rsidRPr="00D7217C">
        <w:rPr>
          <w:rFonts w:cs="Times New Roman"/>
          <w:szCs w:val="24"/>
          <w:shd w:val="clear" w:color="auto" w:fill="FFFFFF"/>
        </w:rPr>
        <w:t>, C. N. (2020). Employee training and service quality in the hospitality industry. </w:t>
      </w:r>
      <w:r w:rsidRPr="00D7217C">
        <w:rPr>
          <w:rFonts w:cs="Times New Roman"/>
          <w:i/>
          <w:iCs/>
          <w:szCs w:val="24"/>
          <w:shd w:val="clear" w:color="auto" w:fill="FFFFFF"/>
        </w:rPr>
        <w:t>Journal of Foodservice Business Research</w:t>
      </w:r>
      <w:r w:rsidRPr="00D7217C">
        <w:rPr>
          <w:rFonts w:cs="Times New Roman"/>
          <w:szCs w:val="24"/>
          <w:shd w:val="clear" w:color="auto" w:fill="FFFFFF"/>
        </w:rPr>
        <w:t>, </w:t>
      </w:r>
      <w:r w:rsidRPr="00D7217C">
        <w:rPr>
          <w:rFonts w:cs="Times New Roman"/>
          <w:i/>
          <w:iCs/>
          <w:szCs w:val="24"/>
          <w:shd w:val="clear" w:color="auto" w:fill="FFFFFF"/>
        </w:rPr>
        <w:t>23</w:t>
      </w:r>
      <w:r w:rsidRPr="00D7217C">
        <w:rPr>
          <w:rFonts w:cs="Times New Roman"/>
          <w:szCs w:val="24"/>
          <w:shd w:val="clear" w:color="auto" w:fill="FFFFFF"/>
        </w:rPr>
        <w:t>(3), 216-227.</w:t>
      </w:r>
    </w:p>
    <w:p w14:paraId="5FC92365" w14:textId="77777777" w:rsidR="000A4D95" w:rsidRPr="00D7217C" w:rsidRDefault="000A4D95" w:rsidP="000A4D95">
      <w:pPr>
        <w:ind w:left="720" w:hanging="720"/>
        <w:rPr>
          <w:rFonts w:cs="Times New Roman"/>
          <w:szCs w:val="24"/>
          <w:shd w:val="clear" w:color="auto" w:fill="FFFFFF"/>
        </w:rPr>
      </w:pPr>
      <w:r w:rsidRPr="00D7217C">
        <w:rPr>
          <w:rFonts w:cs="Times New Roman"/>
          <w:szCs w:val="24"/>
          <w:shd w:val="clear" w:color="auto" w:fill="FFFFFF"/>
        </w:rPr>
        <w:lastRenderedPageBreak/>
        <w:t>Willie, P. (2019). Can all sectors of the hospitality and tourism industry be influenced by the innovation of blockchain technology?. </w:t>
      </w:r>
      <w:r w:rsidRPr="00D7217C">
        <w:rPr>
          <w:rFonts w:cs="Times New Roman"/>
          <w:i/>
          <w:iCs/>
          <w:szCs w:val="24"/>
          <w:shd w:val="clear" w:color="auto" w:fill="FFFFFF"/>
        </w:rPr>
        <w:t>Worldwide Hospitality and Tourism Themes</w:t>
      </w:r>
      <w:r w:rsidRPr="00D7217C">
        <w:rPr>
          <w:rFonts w:cs="Times New Roman"/>
          <w:szCs w:val="24"/>
          <w:shd w:val="clear" w:color="auto" w:fill="FFFFFF"/>
        </w:rPr>
        <w:t>, </w:t>
      </w:r>
      <w:r w:rsidRPr="00D7217C">
        <w:rPr>
          <w:rFonts w:cs="Times New Roman"/>
          <w:i/>
          <w:iCs/>
          <w:szCs w:val="24"/>
          <w:shd w:val="clear" w:color="auto" w:fill="FFFFFF"/>
        </w:rPr>
        <w:t>11</w:t>
      </w:r>
      <w:r w:rsidRPr="00D7217C">
        <w:rPr>
          <w:rFonts w:cs="Times New Roman"/>
          <w:szCs w:val="24"/>
          <w:shd w:val="clear" w:color="auto" w:fill="FFFFFF"/>
        </w:rPr>
        <w:t>(2), 112-120.</w:t>
      </w:r>
    </w:p>
    <w:p w14:paraId="425FBF5F" w14:textId="17436EBA" w:rsidR="000A4D95" w:rsidRPr="00256060" w:rsidRDefault="000A4D95" w:rsidP="000A4D95">
      <w:pPr>
        <w:ind w:left="720" w:hanging="720"/>
        <w:rPr>
          <w:rFonts w:cs="Times New Roman"/>
          <w:szCs w:val="24"/>
          <w:shd w:val="clear" w:color="auto" w:fill="FFFFFF"/>
          <w:lang w:val="de-DE"/>
        </w:rPr>
      </w:pPr>
      <w:proofErr w:type="spellStart"/>
      <w:r w:rsidRPr="00D7217C">
        <w:rPr>
          <w:rFonts w:cs="Times New Roman"/>
          <w:szCs w:val="24"/>
          <w:shd w:val="clear" w:color="auto" w:fill="FFFFFF"/>
        </w:rPr>
        <w:t>Yakavenka</w:t>
      </w:r>
      <w:proofErr w:type="spellEnd"/>
      <w:r w:rsidRPr="00D7217C">
        <w:rPr>
          <w:rFonts w:cs="Times New Roman"/>
          <w:szCs w:val="24"/>
          <w:shd w:val="clear" w:color="auto" w:fill="FFFFFF"/>
        </w:rPr>
        <w:t xml:space="preserve">, V., Vlachos, D., Papadopoulos, A. M., </w:t>
      </w:r>
      <w:proofErr w:type="spellStart"/>
      <w:r w:rsidRPr="00D7217C">
        <w:rPr>
          <w:rFonts w:cs="Times New Roman"/>
          <w:szCs w:val="24"/>
          <w:shd w:val="clear" w:color="auto" w:fill="FFFFFF"/>
        </w:rPr>
        <w:t>Klieštik</w:t>
      </w:r>
      <w:proofErr w:type="spellEnd"/>
      <w:r w:rsidRPr="00D7217C">
        <w:rPr>
          <w:rFonts w:cs="Times New Roman"/>
          <w:szCs w:val="24"/>
          <w:shd w:val="clear" w:color="auto" w:fill="FFFFFF"/>
        </w:rPr>
        <w:t xml:space="preserve">, T., </w:t>
      </w:r>
      <w:proofErr w:type="spellStart"/>
      <w:r w:rsidRPr="00D7217C">
        <w:rPr>
          <w:rFonts w:cs="Times New Roman"/>
          <w:szCs w:val="24"/>
          <w:shd w:val="clear" w:color="auto" w:fill="FFFFFF"/>
        </w:rPr>
        <w:t>Orphanidou</w:t>
      </w:r>
      <w:proofErr w:type="spellEnd"/>
      <w:r w:rsidRPr="00D7217C">
        <w:rPr>
          <w:rFonts w:cs="Times New Roman"/>
          <w:szCs w:val="24"/>
          <w:shd w:val="clear" w:color="auto" w:fill="FFFFFF"/>
        </w:rPr>
        <w:t xml:space="preserve">, Y., Efthymiou, L., &amp; </w:t>
      </w:r>
      <w:proofErr w:type="spellStart"/>
      <w:r w:rsidRPr="00D7217C">
        <w:rPr>
          <w:rFonts w:cs="Times New Roman"/>
          <w:szCs w:val="24"/>
          <w:shd w:val="clear" w:color="auto" w:fill="FFFFFF"/>
        </w:rPr>
        <w:t>Psilla</w:t>
      </w:r>
      <w:proofErr w:type="spellEnd"/>
      <w:r w:rsidRPr="00D7217C">
        <w:rPr>
          <w:rFonts w:cs="Times New Roman"/>
          <w:szCs w:val="24"/>
          <w:shd w:val="clear" w:color="auto" w:fill="FFFFFF"/>
        </w:rPr>
        <w:t>, D. (2022). Features of Foreign Working Force for Cypriot Hotel Industry. In </w:t>
      </w:r>
      <w:r w:rsidRPr="00D7217C">
        <w:rPr>
          <w:rFonts w:cs="Times New Roman"/>
          <w:i/>
          <w:iCs/>
          <w:szCs w:val="24"/>
          <w:shd w:val="clear" w:color="auto" w:fill="FFFFFF"/>
        </w:rPr>
        <w:t>International Conference of the International Association of Cultural and Digital Tourism</w:t>
      </w:r>
      <w:r w:rsidRPr="00D7217C">
        <w:rPr>
          <w:rFonts w:cs="Times New Roman"/>
          <w:szCs w:val="24"/>
          <w:shd w:val="clear" w:color="auto" w:fill="FFFFFF"/>
        </w:rPr>
        <w:t xml:space="preserve"> (pp. 231-242). </w:t>
      </w:r>
      <w:r w:rsidRPr="00256060">
        <w:rPr>
          <w:rFonts w:cs="Times New Roman"/>
          <w:szCs w:val="24"/>
          <w:shd w:val="clear" w:color="auto" w:fill="FFFFFF"/>
          <w:lang w:val="de-DE"/>
        </w:rPr>
        <w:t>Cham: Springer Nature Switzerland.</w:t>
      </w:r>
    </w:p>
    <w:p w14:paraId="6E3D65A4" w14:textId="77777777" w:rsidR="000A4D95" w:rsidRPr="00D7217C" w:rsidRDefault="000A4D95" w:rsidP="000A4D95">
      <w:pPr>
        <w:ind w:left="720" w:hanging="720"/>
        <w:rPr>
          <w:rFonts w:cs="Times New Roman"/>
          <w:szCs w:val="24"/>
          <w:shd w:val="clear" w:color="auto" w:fill="FFFFFF"/>
        </w:rPr>
      </w:pPr>
      <w:r w:rsidRPr="00256060">
        <w:rPr>
          <w:rFonts w:cs="Times New Roman"/>
          <w:szCs w:val="24"/>
          <w:shd w:val="clear" w:color="auto" w:fill="FFFFFF"/>
          <w:lang w:val="de-DE"/>
        </w:rPr>
        <w:t xml:space="preserve">Zervas, G., Proserpio, D., &amp; Byers, J. W. (2017). </w:t>
      </w:r>
      <w:r w:rsidRPr="00D7217C">
        <w:rPr>
          <w:rFonts w:cs="Times New Roman"/>
          <w:szCs w:val="24"/>
          <w:shd w:val="clear" w:color="auto" w:fill="FFFFFF"/>
        </w:rPr>
        <w:t>The rise of the sharing economy: Estimating the impact of Airbnb on the hotel industry. </w:t>
      </w:r>
      <w:r w:rsidRPr="00D7217C">
        <w:rPr>
          <w:rFonts w:cs="Times New Roman"/>
          <w:i/>
          <w:iCs/>
          <w:szCs w:val="24"/>
          <w:shd w:val="clear" w:color="auto" w:fill="FFFFFF"/>
        </w:rPr>
        <w:t>Journal of marketing research</w:t>
      </w:r>
      <w:r w:rsidRPr="00D7217C">
        <w:rPr>
          <w:rFonts w:cs="Times New Roman"/>
          <w:szCs w:val="24"/>
          <w:shd w:val="clear" w:color="auto" w:fill="FFFFFF"/>
        </w:rPr>
        <w:t>, </w:t>
      </w:r>
      <w:r w:rsidRPr="00D7217C">
        <w:rPr>
          <w:rFonts w:cs="Times New Roman"/>
          <w:i/>
          <w:iCs/>
          <w:szCs w:val="24"/>
          <w:shd w:val="clear" w:color="auto" w:fill="FFFFFF"/>
        </w:rPr>
        <w:t>54</w:t>
      </w:r>
      <w:r w:rsidRPr="00D7217C">
        <w:rPr>
          <w:rFonts w:cs="Times New Roman"/>
          <w:szCs w:val="24"/>
          <w:shd w:val="clear" w:color="auto" w:fill="FFFFFF"/>
        </w:rPr>
        <w:t>(5), 687-705.</w:t>
      </w:r>
    </w:p>
    <w:p w14:paraId="44714561" w14:textId="77777777" w:rsidR="000A4D95" w:rsidRPr="005A4887" w:rsidRDefault="000A4D95" w:rsidP="000A4D95">
      <w:pPr>
        <w:ind w:left="720" w:hanging="720"/>
        <w:rPr>
          <w:rFonts w:cs="Times New Roman"/>
          <w:i/>
          <w:iCs/>
          <w:szCs w:val="24"/>
          <w:shd w:val="clear" w:color="auto" w:fill="FFFFFF"/>
        </w:rPr>
      </w:pPr>
      <w:proofErr w:type="spellStart"/>
      <w:r w:rsidRPr="00D7217C">
        <w:rPr>
          <w:rFonts w:cs="Times New Roman"/>
          <w:szCs w:val="24"/>
          <w:shd w:val="clear" w:color="auto" w:fill="FFFFFF"/>
        </w:rPr>
        <w:t>Ziskos</w:t>
      </w:r>
      <w:proofErr w:type="spellEnd"/>
      <w:r w:rsidRPr="00D7217C">
        <w:rPr>
          <w:rFonts w:cs="Times New Roman"/>
          <w:szCs w:val="24"/>
          <w:shd w:val="clear" w:color="auto" w:fill="FFFFFF"/>
        </w:rPr>
        <w:t xml:space="preserve">, C. (2019). </w:t>
      </w:r>
      <w:r w:rsidRPr="005A4887">
        <w:rPr>
          <w:rFonts w:cs="Times New Roman"/>
          <w:i/>
          <w:iCs/>
          <w:szCs w:val="24"/>
          <w:shd w:val="clear" w:color="auto" w:fill="FFFFFF"/>
        </w:rPr>
        <w:t>Financial Analysis for public Greek hospitality sector companies.</w:t>
      </w:r>
    </w:p>
    <w:p w14:paraId="5315F886" w14:textId="77777777" w:rsidR="00FA0335" w:rsidRPr="005A4887" w:rsidRDefault="00FA0335" w:rsidP="00FA0335">
      <w:pPr>
        <w:ind w:firstLine="0"/>
        <w:rPr>
          <w:rFonts w:cs="Times New Roman"/>
          <w:b/>
          <w:bCs/>
          <w:i/>
          <w:iCs/>
          <w:szCs w:val="24"/>
          <w:lang w:val="en-GB"/>
        </w:rPr>
      </w:pPr>
    </w:p>
    <w:sectPr w:rsidR="00FA0335" w:rsidRPr="005A4887">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9FD39" w14:textId="77777777" w:rsidR="00C127DF" w:rsidRDefault="00C127DF" w:rsidP="006B34A1">
      <w:pPr>
        <w:spacing w:line="240" w:lineRule="auto"/>
      </w:pPr>
      <w:r>
        <w:separator/>
      </w:r>
    </w:p>
  </w:endnote>
  <w:endnote w:type="continuationSeparator" w:id="0">
    <w:p w14:paraId="7F9AA786" w14:textId="77777777" w:rsidR="00C127DF" w:rsidRDefault="00C127DF" w:rsidP="006B3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ExtraBold">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40146" w14:textId="77777777" w:rsidR="00C127DF" w:rsidRDefault="00C127DF" w:rsidP="006B34A1">
      <w:pPr>
        <w:spacing w:line="240" w:lineRule="auto"/>
      </w:pPr>
      <w:r>
        <w:separator/>
      </w:r>
    </w:p>
  </w:footnote>
  <w:footnote w:type="continuationSeparator" w:id="0">
    <w:p w14:paraId="2EFCFFCF" w14:textId="77777777" w:rsidR="00C127DF" w:rsidRDefault="00C127DF" w:rsidP="006B3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103395"/>
      <w:docPartObj>
        <w:docPartGallery w:val="Page Numbers (Top of Page)"/>
        <w:docPartUnique/>
      </w:docPartObj>
    </w:sdtPr>
    <w:sdtEndPr>
      <w:rPr>
        <w:noProof/>
      </w:rPr>
    </w:sdtEndPr>
    <w:sdtContent>
      <w:p w14:paraId="4E30380C" w14:textId="62752E3B" w:rsidR="006B34A1" w:rsidRDefault="006B34A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41DEB6" w14:textId="77777777" w:rsidR="006B34A1" w:rsidRDefault="006B34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B06"/>
    <w:rsid w:val="00000CE9"/>
    <w:rsid w:val="0000180E"/>
    <w:rsid w:val="000078DE"/>
    <w:rsid w:val="00027828"/>
    <w:rsid w:val="000317C4"/>
    <w:rsid w:val="00036F75"/>
    <w:rsid w:val="00041689"/>
    <w:rsid w:val="000434AA"/>
    <w:rsid w:val="00047E26"/>
    <w:rsid w:val="000517AF"/>
    <w:rsid w:val="0006688A"/>
    <w:rsid w:val="0007139F"/>
    <w:rsid w:val="00074FBA"/>
    <w:rsid w:val="0007747F"/>
    <w:rsid w:val="000A4D95"/>
    <w:rsid w:val="000A7D12"/>
    <w:rsid w:val="000B1083"/>
    <w:rsid w:val="000C08EF"/>
    <w:rsid w:val="000C34CD"/>
    <w:rsid w:val="000D027C"/>
    <w:rsid w:val="000E2E5A"/>
    <w:rsid w:val="000F1921"/>
    <w:rsid w:val="000F60FC"/>
    <w:rsid w:val="00111B9E"/>
    <w:rsid w:val="00112861"/>
    <w:rsid w:val="001214F5"/>
    <w:rsid w:val="0012693B"/>
    <w:rsid w:val="001307BF"/>
    <w:rsid w:val="001349BD"/>
    <w:rsid w:val="00145FA1"/>
    <w:rsid w:val="00150590"/>
    <w:rsid w:val="00172612"/>
    <w:rsid w:val="00173742"/>
    <w:rsid w:val="00182D90"/>
    <w:rsid w:val="00192326"/>
    <w:rsid w:val="001A2B3B"/>
    <w:rsid w:val="001A37BA"/>
    <w:rsid w:val="001B3149"/>
    <w:rsid w:val="001B57FD"/>
    <w:rsid w:val="001C506C"/>
    <w:rsid w:val="001C50D5"/>
    <w:rsid w:val="001C5D2D"/>
    <w:rsid w:val="001D3843"/>
    <w:rsid w:val="001E0AE2"/>
    <w:rsid w:val="001E412D"/>
    <w:rsid w:val="001F2210"/>
    <w:rsid w:val="001F3E5C"/>
    <w:rsid w:val="001F4A16"/>
    <w:rsid w:val="00203DF7"/>
    <w:rsid w:val="00207011"/>
    <w:rsid w:val="0020717B"/>
    <w:rsid w:val="002353B5"/>
    <w:rsid w:val="0024337B"/>
    <w:rsid w:val="00250DB7"/>
    <w:rsid w:val="00251AFA"/>
    <w:rsid w:val="00251EF7"/>
    <w:rsid w:val="00256060"/>
    <w:rsid w:val="0025677C"/>
    <w:rsid w:val="00264AAD"/>
    <w:rsid w:val="00270C01"/>
    <w:rsid w:val="00274852"/>
    <w:rsid w:val="00274FAC"/>
    <w:rsid w:val="002778F5"/>
    <w:rsid w:val="002851B0"/>
    <w:rsid w:val="002857A3"/>
    <w:rsid w:val="00286A42"/>
    <w:rsid w:val="002922A0"/>
    <w:rsid w:val="002945FD"/>
    <w:rsid w:val="002A1E87"/>
    <w:rsid w:val="002A2487"/>
    <w:rsid w:val="002A3C85"/>
    <w:rsid w:val="002B79C0"/>
    <w:rsid w:val="002D03EF"/>
    <w:rsid w:val="002D37D5"/>
    <w:rsid w:val="002E1B49"/>
    <w:rsid w:val="002E2A26"/>
    <w:rsid w:val="002F1B10"/>
    <w:rsid w:val="00301C32"/>
    <w:rsid w:val="00307190"/>
    <w:rsid w:val="003106D6"/>
    <w:rsid w:val="0032032C"/>
    <w:rsid w:val="00343289"/>
    <w:rsid w:val="00345141"/>
    <w:rsid w:val="00352032"/>
    <w:rsid w:val="00354786"/>
    <w:rsid w:val="00367FAB"/>
    <w:rsid w:val="003849EA"/>
    <w:rsid w:val="003875F5"/>
    <w:rsid w:val="003A1A74"/>
    <w:rsid w:val="003B630B"/>
    <w:rsid w:val="003B6BEF"/>
    <w:rsid w:val="003C1897"/>
    <w:rsid w:val="003C47B9"/>
    <w:rsid w:val="003D00B2"/>
    <w:rsid w:val="003D1C9B"/>
    <w:rsid w:val="003E03FF"/>
    <w:rsid w:val="003E48A1"/>
    <w:rsid w:val="003E55EE"/>
    <w:rsid w:val="003E6096"/>
    <w:rsid w:val="003E647E"/>
    <w:rsid w:val="003E73F7"/>
    <w:rsid w:val="003F2FDB"/>
    <w:rsid w:val="003F54AF"/>
    <w:rsid w:val="00402861"/>
    <w:rsid w:val="004045A1"/>
    <w:rsid w:val="00411F95"/>
    <w:rsid w:val="00412AC3"/>
    <w:rsid w:val="0041523D"/>
    <w:rsid w:val="00417BCB"/>
    <w:rsid w:val="00423CBC"/>
    <w:rsid w:val="00431AA5"/>
    <w:rsid w:val="00451B0A"/>
    <w:rsid w:val="004621C8"/>
    <w:rsid w:val="00471349"/>
    <w:rsid w:val="00471766"/>
    <w:rsid w:val="00476015"/>
    <w:rsid w:val="004801C0"/>
    <w:rsid w:val="00486B4E"/>
    <w:rsid w:val="00490873"/>
    <w:rsid w:val="004B0DDD"/>
    <w:rsid w:val="004B188D"/>
    <w:rsid w:val="004B58B1"/>
    <w:rsid w:val="004C5D83"/>
    <w:rsid w:val="004C6D4D"/>
    <w:rsid w:val="004D4CC9"/>
    <w:rsid w:val="004E532C"/>
    <w:rsid w:val="004F5B68"/>
    <w:rsid w:val="00500645"/>
    <w:rsid w:val="00511DC3"/>
    <w:rsid w:val="005301AC"/>
    <w:rsid w:val="00542D1F"/>
    <w:rsid w:val="0054399A"/>
    <w:rsid w:val="005445AA"/>
    <w:rsid w:val="00553E2B"/>
    <w:rsid w:val="005552EB"/>
    <w:rsid w:val="0057444F"/>
    <w:rsid w:val="00575595"/>
    <w:rsid w:val="00581413"/>
    <w:rsid w:val="00596BBE"/>
    <w:rsid w:val="00597BC9"/>
    <w:rsid w:val="005A4887"/>
    <w:rsid w:val="005A5023"/>
    <w:rsid w:val="005A7B8E"/>
    <w:rsid w:val="005B2A4A"/>
    <w:rsid w:val="005B5F1A"/>
    <w:rsid w:val="005C13C7"/>
    <w:rsid w:val="005C7B6D"/>
    <w:rsid w:val="005E5CF1"/>
    <w:rsid w:val="0060461D"/>
    <w:rsid w:val="0061485A"/>
    <w:rsid w:val="006175AD"/>
    <w:rsid w:val="00622720"/>
    <w:rsid w:val="006268AF"/>
    <w:rsid w:val="006322BA"/>
    <w:rsid w:val="00647A99"/>
    <w:rsid w:val="006510C0"/>
    <w:rsid w:val="00652B71"/>
    <w:rsid w:val="00676847"/>
    <w:rsid w:val="00690F93"/>
    <w:rsid w:val="00691E9E"/>
    <w:rsid w:val="0069456E"/>
    <w:rsid w:val="00697A9A"/>
    <w:rsid w:val="006A0179"/>
    <w:rsid w:val="006A1825"/>
    <w:rsid w:val="006A4913"/>
    <w:rsid w:val="006B34A1"/>
    <w:rsid w:val="006B5C8B"/>
    <w:rsid w:val="006B6467"/>
    <w:rsid w:val="006C397F"/>
    <w:rsid w:val="006C758D"/>
    <w:rsid w:val="006C7BEF"/>
    <w:rsid w:val="006D0264"/>
    <w:rsid w:val="006D2F47"/>
    <w:rsid w:val="006F28A2"/>
    <w:rsid w:val="006F56F8"/>
    <w:rsid w:val="006F64FF"/>
    <w:rsid w:val="0070730E"/>
    <w:rsid w:val="007118FE"/>
    <w:rsid w:val="00711B06"/>
    <w:rsid w:val="00716DBD"/>
    <w:rsid w:val="00721061"/>
    <w:rsid w:val="007214D3"/>
    <w:rsid w:val="00722A90"/>
    <w:rsid w:val="00737EF7"/>
    <w:rsid w:val="007415FC"/>
    <w:rsid w:val="00751F28"/>
    <w:rsid w:val="0075613F"/>
    <w:rsid w:val="00765D23"/>
    <w:rsid w:val="00773184"/>
    <w:rsid w:val="00776BDD"/>
    <w:rsid w:val="007811EF"/>
    <w:rsid w:val="0078130C"/>
    <w:rsid w:val="00784BF1"/>
    <w:rsid w:val="00790324"/>
    <w:rsid w:val="007A4E41"/>
    <w:rsid w:val="007B769B"/>
    <w:rsid w:val="007D1621"/>
    <w:rsid w:val="007D1C62"/>
    <w:rsid w:val="007D1E33"/>
    <w:rsid w:val="007E7692"/>
    <w:rsid w:val="007E7DFB"/>
    <w:rsid w:val="007F0048"/>
    <w:rsid w:val="007F2E73"/>
    <w:rsid w:val="008044F2"/>
    <w:rsid w:val="00812B94"/>
    <w:rsid w:val="00814E9B"/>
    <w:rsid w:val="00820DB9"/>
    <w:rsid w:val="00827928"/>
    <w:rsid w:val="00835E46"/>
    <w:rsid w:val="00854588"/>
    <w:rsid w:val="008651D0"/>
    <w:rsid w:val="0089286E"/>
    <w:rsid w:val="00895063"/>
    <w:rsid w:val="008A015B"/>
    <w:rsid w:val="008B466B"/>
    <w:rsid w:val="008B5C3D"/>
    <w:rsid w:val="008B5E38"/>
    <w:rsid w:val="008C5FF5"/>
    <w:rsid w:val="008C60F2"/>
    <w:rsid w:val="008E35F0"/>
    <w:rsid w:val="008E7712"/>
    <w:rsid w:val="008F0C45"/>
    <w:rsid w:val="00907884"/>
    <w:rsid w:val="00907894"/>
    <w:rsid w:val="009134CA"/>
    <w:rsid w:val="00916960"/>
    <w:rsid w:val="00924553"/>
    <w:rsid w:val="00925F24"/>
    <w:rsid w:val="009346F7"/>
    <w:rsid w:val="00935CC8"/>
    <w:rsid w:val="0094174A"/>
    <w:rsid w:val="00951070"/>
    <w:rsid w:val="0095170B"/>
    <w:rsid w:val="00961CD1"/>
    <w:rsid w:val="009629E8"/>
    <w:rsid w:val="00962C26"/>
    <w:rsid w:val="00963A74"/>
    <w:rsid w:val="00963F6A"/>
    <w:rsid w:val="00966B8D"/>
    <w:rsid w:val="009735A8"/>
    <w:rsid w:val="00991502"/>
    <w:rsid w:val="009A06B9"/>
    <w:rsid w:val="009B39B9"/>
    <w:rsid w:val="009B67A0"/>
    <w:rsid w:val="009C2A9F"/>
    <w:rsid w:val="009E50DA"/>
    <w:rsid w:val="009F7709"/>
    <w:rsid w:val="00A137DB"/>
    <w:rsid w:val="00A2167D"/>
    <w:rsid w:val="00A24A7E"/>
    <w:rsid w:val="00A31FB5"/>
    <w:rsid w:val="00A324F1"/>
    <w:rsid w:val="00A32A90"/>
    <w:rsid w:val="00A34AC4"/>
    <w:rsid w:val="00A40429"/>
    <w:rsid w:val="00A43B8B"/>
    <w:rsid w:val="00A55821"/>
    <w:rsid w:val="00A677E1"/>
    <w:rsid w:val="00A72B25"/>
    <w:rsid w:val="00A72F8F"/>
    <w:rsid w:val="00A80DE1"/>
    <w:rsid w:val="00A9087F"/>
    <w:rsid w:val="00A92BAD"/>
    <w:rsid w:val="00A9444B"/>
    <w:rsid w:val="00A97813"/>
    <w:rsid w:val="00AA1F96"/>
    <w:rsid w:val="00AB5248"/>
    <w:rsid w:val="00AE0D50"/>
    <w:rsid w:val="00AF734E"/>
    <w:rsid w:val="00B11F41"/>
    <w:rsid w:val="00B1715A"/>
    <w:rsid w:val="00B17180"/>
    <w:rsid w:val="00B21DCD"/>
    <w:rsid w:val="00B2420E"/>
    <w:rsid w:val="00B30820"/>
    <w:rsid w:val="00B33793"/>
    <w:rsid w:val="00B40B50"/>
    <w:rsid w:val="00B60A71"/>
    <w:rsid w:val="00B65B60"/>
    <w:rsid w:val="00B66EA5"/>
    <w:rsid w:val="00B75CD3"/>
    <w:rsid w:val="00B77798"/>
    <w:rsid w:val="00B853C7"/>
    <w:rsid w:val="00B94AAA"/>
    <w:rsid w:val="00B96641"/>
    <w:rsid w:val="00BA06F6"/>
    <w:rsid w:val="00BA3EA5"/>
    <w:rsid w:val="00BB212C"/>
    <w:rsid w:val="00BB60A8"/>
    <w:rsid w:val="00BD7289"/>
    <w:rsid w:val="00BF1446"/>
    <w:rsid w:val="00BF174F"/>
    <w:rsid w:val="00C10638"/>
    <w:rsid w:val="00C127DF"/>
    <w:rsid w:val="00C12AD7"/>
    <w:rsid w:val="00C159E4"/>
    <w:rsid w:val="00C21F02"/>
    <w:rsid w:val="00C25D35"/>
    <w:rsid w:val="00C35C7A"/>
    <w:rsid w:val="00C476EC"/>
    <w:rsid w:val="00C506F9"/>
    <w:rsid w:val="00C549E0"/>
    <w:rsid w:val="00C605D3"/>
    <w:rsid w:val="00C60EEA"/>
    <w:rsid w:val="00C62423"/>
    <w:rsid w:val="00C64151"/>
    <w:rsid w:val="00C64431"/>
    <w:rsid w:val="00C6574D"/>
    <w:rsid w:val="00C674AF"/>
    <w:rsid w:val="00C713CE"/>
    <w:rsid w:val="00C73440"/>
    <w:rsid w:val="00C77189"/>
    <w:rsid w:val="00C92707"/>
    <w:rsid w:val="00C96BBF"/>
    <w:rsid w:val="00C97372"/>
    <w:rsid w:val="00CA67CB"/>
    <w:rsid w:val="00CA78FD"/>
    <w:rsid w:val="00CE5248"/>
    <w:rsid w:val="00CF6E97"/>
    <w:rsid w:val="00D05069"/>
    <w:rsid w:val="00D05B1D"/>
    <w:rsid w:val="00D2553F"/>
    <w:rsid w:val="00D27A24"/>
    <w:rsid w:val="00D4160F"/>
    <w:rsid w:val="00D41C40"/>
    <w:rsid w:val="00D4372E"/>
    <w:rsid w:val="00D45473"/>
    <w:rsid w:val="00D54448"/>
    <w:rsid w:val="00D55816"/>
    <w:rsid w:val="00D6514D"/>
    <w:rsid w:val="00D669C0"/>
    <w:rsid w:val="00D66C47"/>
    <w:rsid w:val="00D6764B"/>
    <w:rsid w:val="00D71C18"/>
    <w:rsid w:val="00D7217C"/>
    <w:rsid w:val="00D72702"/>
    <w:rsid w:val="00D809BD"/>
    <w:rsid w:val="00D83B34"/>
    <w:rsid w:val="00D9044B"/>
    <w:rsid w:val="00D907A2"/>
    <w:rsid w:val="00D91839"/>
    <w:rsid w:val="00D9491B"/>
    <w:rsid w:val="00D97442"/>
    <w:rsid w:val="00DA49C7"/>
    <w:rsid w:val="00DB42A9"/>
    <w:rsid w:val="00DC713D"/>
    <w:rsid w:val="00DD1F4F"/>
    <w:rsid w:val="00DE133C"/>
    <w:rsid w:val="00DF7B1D"/>
    <w:rsid w:val="00E0189B"/>
    <w:rsid w:val="00E048AA"/>
    <w:rsid w:val="00E0774C"/>
    <w:rsid w:val="00E07D91"/>
    <w:rsid w:val="00E135F5"/>
    <w:rsid w:val="00E14EE1"/>
    <w:rsid w:val="00E2161D"/>
    <w:rsid w:val="00E27617"/>
    <w:rsid w:val="00E33282"/>
    <w:rsid w:val="00E35F3F"/>
    <w:rsid w:val="00E4220B"/>
    <w:rsid w:val="00E429E4"/>
    <w:rsid w:val="00E45E7F"/>
    <w:rsid w:val="00E513C5"/>
    <w:rsid w:val="00E608FF"/>
    <w:rsid w:val="00E60DF4"/>
    <w:rsid w:val="00E709B7"/>
    <w:rsid w:val="00E94397"/>
    <w:rsid w:val="00EA1CEA"/>
    <w:rsid w:val="00EA5C9D"/>
    <w:rsid w:val="00EB12D8"/>
    <w:rsid w:val="00EC1F33"/>
    <w:rsid w:val="00ED060F"/>
    <w:rsid w:val="00ED2AB5"/>
    <w:rsid w:val="00EE128E"/>
    <w:rsid w:val="00EE6E86"/>
    <w:rsid w:val="00F03E04"/>
    <w:rsid w:val="00F11012"/>
    <w:rsid w:val="00F14E67"/>
    <w:rsid w:val="00F225C2"/>
    <w:rsid w:val="00F41001"/>
    <w:rsid w:val="00F50BAF"/>
    <w:rsid w:val="00F74D3C"/>
    <w:rsid w:val="00F81A04"/>
    <w:rsid w:val="00F879AA"/>
    <w:rsid w:val="00F9504F"/>
    <w:rsid w:val="00F95F69"/>
    <w:rsid w:val="00FA0335"/>
    <w:rsid w:val="00FA3879"/>
    <w:rsid w:val="00FC0A9C"/>
    <w:rsid w:val="00FC17EB"/>
    <w:rsid w:val="00FC3E20"/>
    <w:rsid w:val="00FC4E48"/>
    <w:rsid w:val="00FC77DA"/>
    <w:rsid w:val="00FD19CA"/>
    <w:rsid w:val="00FD23D0"/>
    <w:rsid w:val="00FE236A"/>
    <w:rsid w:val="00FE65F9"/>
    <w:rsid w:val="00FE68BA"/>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E5527"/>
  <w15:chartTrackingRefBased/>
  <w15:docId w15:val="{36955EF6-BB65-4D74-9C1D-4A229FB5A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BEF"/>
    <w:pPr>
      <w:spacing w:after="0" w:line="36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111B9E"/>
    <w:pPr>
      <w:keepNext/>
      <w:keepLines/>
      <w:ind w:firstLine="0"/>
      <w:jc w:val="left"/>
      <w:outlineLvl w:val="0"/>
    </w:pPr>
    <w:rPr>
      <w:rFonts w:eastAsiaTheme="majorEastAsia" w:cstheme="majorBidi"/>
      <w:b/>
      <w:i/>
      <w:sz w:val="28"/>
      <w:szCs w:val="32"/>
    </w:rPr>
  </w:style>
  <w:style w:type="paragraph" w:styleId="Heading2">
    <w:name w:val="heading 2"/>
    <w:basedOn w:val="Normal"/>
    <w:next w:val="Normal"/>
    <w:link w:val="Heading2Char"/>
    <w:autoRedefine/>
    <w:uiPriority w:val="9"/>
    <w:unhideWhenUsed/>
    <w:qFormat/>
    <w:rsid w:val="00274852"/>
    <w:pPr>
      <w:keepNext/>
      <w:keepLines/>
      <w:ind w:firstLine="0"/>
      <w:outlineLvl w:val="1"/>
    </w:pPr>
    <w:rPr>
      <w:rFonts w:eastAsiaTheme="majorEastAsia" w:cs="Times New Roman"/>
      <w:b/>
      <w:bCs/>
      <w:i/>
      <w:szCs w:val="24"/>
      <w:lang w:val="en-GB"/>
    </w:rPr>
  </w:style>
  <w:style w:type="paragraph" w:styleId="Heading3">
    <w:name w:val="heading 3"/>
    <w:basedOn w:val="Normal"/>
    <w:next w:val="Normal"/>
    <w:link w:val="Heading3Char"/>
    <w:autoRedefine/>
    <w:uiPriority w:val="9"/>
    <w:unhideWhenUsed/>
    <w:qFormat/>
    <w:rsid w:val="00CA78FD"/>
    <w:pPr>
      <w:keepNext/>
      <w:keepLines/>
      <w:ind w:firstLine="0"/>
      <w:jc w:val="center"/>
      <w:outlineLvl w:val="2"/>
    </w:pPr>
    <w:rPr>
      <w:rFonts w:eastAsiaTheme="majorEastAsia" w:cs="Times New Roman"/>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B9E"/>
    <w:rPr>
      <w:rFonts w:ascii="Times New Roman" w:eastAsiaTheme="majorEastAsia" w:hAnsi="Times New Roman" w:cstheme="majorBidi"/>
      <w:b/>
      <w:i/>
      <w:color w:val="000000" w:themeColor="text1"/>
      <w:sz w:val="28"/>
      <w:szCs w:val="32"/>
    </w:rPr>
  </w:style>
  <w:style w:type="character" w:customStyle="1" w:styleId="Heading2Char">
    <w:name w:val="Heading 2 Char"/>
    <w:basedOn w:val="DefaultParagraphFont"/>
    <w:link w:val="Heading2"/>
    <w:uiPriority w:val="9"/>
    <w:rsid w:val="00274852"/>
    <w:rPr>
      <w:rFonts w:ascii="Times New Roman" w:eastAsiaTheme="majorEastAsia" w:hAnsi="Times New Roman" w:cs="Times New Roman"/>
      <w:b/>
      <w:bCs/>
      <w:i/>
      <w:color w:val="000000" w:themeColor="text1"/>
      <w:sz w:val="24"/>
      <w:szCs w:val="24"/>
      <w:lang w:val="en-GB"/>
    </w:rPr>
  </w:style>
  <w:style w:type="character" w:customStyle="1" w:styleId="Heading3Char">
    <w:name w:val="Heading 3 Char"/>
    <w:basedOn w:val="DefaultParagraphFont"/>
    <w:link w:val="Heading3"/>
    <w:uiPriority w:val="9"/>
    <w:rsid w:val="00CA78FD"/>
    <w:rPr>
      <w:rFonts w:ascii="Times New Roman" w:eastAsiaTheme="majorEastAsia" w:hAnsi="Times New Roman" w:cs="Times New Roman"/>
      <w:color w:val="000000" w:themeColor="text1"/>
      <w:sz w:val="24"/>
      <w:szCs w:val="24"/>
      <w:lang w:val="en-GB"/>
    </w:rPr>
  </w:style>
  <w:style w:type="table" w:styleId="TableGrid">
    <w:name w:val="Table Grid"/>
    <w:basedOn w:val="TableNormal"/>
    <w:uiPriority w:val="39"/>
    <w:rsid w:val="00941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D0264"/>
    <w:pPr>
      <w:spacing w:before="240" w:line="259" w:lineRule="auto"/>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6D0264"/>
    <w:pPr>
      <w:spacing w:after="100"/>
    </w:pPr>
  </w:style>
  <w:style w:type="paragraph" w:styleId="TOC2">
    <w:name w:val="toc 2"/>
    <w:basedOn w:val="Normal"/>
    <w:next w:val="Normal"/>
    <w:autoRedefine/>
    <w:uiPriority w:val="39"/>
    <w:unhideWhenUsed/>
    <w:rsid w:val="006D0264"/>
    <w:pPr>
      <w:spacing w:after="100"/>
      <w:ind w:left="240"/>
    </w:pPr>
  </w:style>
  <w:style w:type="paragraph" w:styleId="TOC3">
    <w:name w:val="toc 3"/>
    <w:basedOn w:val="Normal"/>
    <w:next w:val="Normal"/>
    <w:autoRedefine/>
    <w:uiPriority w:val="39"/>
    <w:unhideWhenUsed/>
    <w:rsid w:val="006D0264"/>
    <w:pPr>
      <w:spacing w:after="100"/>
      <w:ind w:left="480"/>
    </w:pPr>
  </w:style>
  <w:style w:type="character" w:styleId="Hyperlink">
    <w:name w:val="Hyperlink"/>
    <w:basedOn w:val="DefaultParagraphFont"/>
    <w:uiPriority w:val="99"/>
    <w:unhideWhenUsed/>
    <w:rsid w:val="006D0264"/>
    <w:rPr>
      <w:color w:val="0563C1" w:themeColor="hyperlink"/>
      <w:u w:val="single"/>
    </w:rPr>
  </w:style>
  <w:style w:type="character" w:styleId="UnresolvedMention">
    <w:name w:val="Unresolved Mention"/>
    <w:basedOn w:val="DefaultParagraphFont"/>
    <w:uiPriority w:val="99"/>
    <w:semiHidden/>
    <w:unhideWhenUsed/>
    <w:rsid w:val="00D9491B"/>
    <w:rPr>
      <w:color w:val="605E5C"/>
      <w:shd w:val="clear" w:color="auto" w:fill="E1DFDD"/>
    </w:rPr>
  </w:style>
  <w:style w:type="paragraph" w:styleId="Header">
    <w:name w:val="header"/>
    <w:basedOn w:val="Normal"/>
    <w:link w:val="HeaderChar"/>
    <w:uiPriority w:val="99"/>
    <w:unhideWhenUsed/>
    <w:rsid w:val="006B34A1"/>
    <w:pPr>
      <w:tabs>
        <w:tab w:val="center" w:pos="4513"/>
        <w:tab w:val="right" w:pos="9026"/>
      </w:tabs>
      <w:spacing w:line="240" w:lineRule="auto"/>
    </w:pPr>
  </w:style>
  <w:style w:type="character" w:customStyle="1" w:styleId="HeaderChar">
    <w:name w:val="Header Char"/>
    <w:basedOn w:val="DefaultParagraphFont"/>
    <w:link w:val="Header"/>
    <w:uiPriority w:val="99"/>
    <w:rsid w:val="006B34A1"/>
    <w:rPr>
      <w:rFonts w:ascii="Times New Roman" w:hAnsi="Times New Roman"/>
      <w:color w:val="000000" w:themeColor="text1"/>
      <w:sz w:val="24"/>
    </w:rPr>
  </w:style>
  <w:style w:type="paragraph" w:styleId="Footer">
    <w:name w:val="footer"/>
    <w:basedOn w:val="Normal"/>
    <w:link w:val="FooterChar"/>
    <w:uiPriority w:val="99"/>
    <w:unhideWhenUsed/>
    <w:rsid w:val="006B34A1"/>
    <w:pPr>
      <w:tabs>
        <w:tab w:val="center" w:pos="4513"/>
        <w:tab w:val="right" w:pos="9026"/>
      </w:tabs>
      <w:spacing w:line="240" w:lineRule="auto"/>
    </w:pPr>
  </w:style>
  <w:style w:type="character" w:customStyle="1" w:styleId="FooterChar">
    <w:name w:val="Footer Char"/>
    <w:basedOn w:val="DefaultParagraphFont"/>
    <w:link w:val="Footer"/>
    <w:uiPriority w:val="99"/>
    <w:rsid w:val="006B34A1"/>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7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ooking.com/hotel/gr/best-western-paradise.en-gb.html?aid=356980&amp;label=gog235jc-1DCAsoXEIVYmVzdC13ZXN0ZXJuLXBhcmFkaXNlSDNYA2i1AYgBAZgBCbgBF8gBDNgBA-gBAYgCAagCA7gCveKCrgbAAgHSAiQwYWI2YTljNi1kZTU2LTRmNzItOWU1YS00ODgwOTNjM2NlYmPYAgTgAgE&amp;sid=d36151d421f030ae349b54e15df4cf51&amp;dist=0&amp;keep_landing=1&amp;sb_price_type=total&amp;type=total&amp;" TargetMode="External"/><Relationship Id="rId5" Type="http://schemas.openxmlformats.org/officeDocument/2006/relationships/footnotes" Target="footnotes.xml"/><Relationship Id="rId10" Type="http://schemas.openxmlformats.org/officeDocument/2006/relationships/hyperlink" Target="https://www.agoda.com/paradise-resort/hotel/santorini-gr.html?cid=1844104&amp;ds=NKN3ohbim4HnhplB" TargetMode="Externa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9CC1E-CCD0-4A70-A153-349719187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7640</Words>
  <Characters>46758</Characters>
  <Application>Microsoft Office Word</Application>
  <DocSecurity>0</DocSecurity>
  <Lines>792</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7</dc:creator>
  <cp:keywords/>
  <dc:description/>
  <cp:lastModifiedBy>annisa helal</cp:lastModifiedBy>
  <cp:revision>110</cp:revision>
  <dcterms:created xsi:type="dcterms:W3CDTF">2024-02-22T20:59:00Z</dcterms:created>
  <dcterms:modified xsi:type="dcterms:W3CDTF">2024-02-25T21:58:00Z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6528a65c11bf1bcdf6f45c03c55f9cb71ae8320862a7ae64b399a2fa95149012</vt:lpwstr>
  </property>
</Properties>
</file>