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6776" w:rsidRDefault="00436522">
      <w:r>
        <w:t>Finn’s Script-Writing Portfolio</w:t>
      </w:r>
    </w:p>
    <w:p w:rsidR="00AF2D12" w:rsidRDefault="00AF2D12"/>
    <w:p w:rsidR="00AF2D12" w:rsidRPr="00AF2D12" w:rsidRDefault="00AF2D12" w:rsidP="00AF2D12">
      <w:pPr>
        <w:rPr>
          <w:b/>
          <w:sz w:val="28"/>
          <w:szCs w:val="28"/>
        </w:rPr>
      </w:pPr>
      <w:r w:rsidRPr="00AF2D12">
        <w:rPr>
          <w:b/>
          <w:sz w:val="28"/>
          <w:szCs w:val="28"/>
        </w:rPr>
        <w:t>Logline and treatment</w:t>
      </w:r>
    </w:p>
    <w:p w:rsidR="00AF2D12" w:rsidRDefault="00AF2D12" w:rsidP="00AF2D12"/>
    <w:p w:rsidR="00AF2D12" w:rsidRPr="00AF2D12" w:rsidRDefault="00AF2D12" w:rsidP="00AF2D12">
      <w:pPr>
        <w:rPr>
          <w:sz w:val="24"/>
          <w:szCs w:val="24"/>
        </w:rPr>
      </w:pPr>
      <w:r w:rsidRPr="00AF2D12">
        <w:rPr>
          <w:sz w:val="24"/>
          <w:szCs w:val="24"/>
        </w:rPr>
        <w:t>Moira and Keegan, two Glaswegian vampires of contrasting generations, break into a lonely forest cottage in search of fresh blood. But the house they’ve intruded upon is not a normal dwelling, and as the song goes, going down to the wood means being in for a big surprise</w:t>
      </w:r>
      <w:r>
        <w:rPr>
          <w:sz w:val="24"/>
          <w:szCs w:val="24"/>
        </w:rPr>
        <w:t>…</w:t>
      </w:r>
    </w:p>
    <w:p w:rsidR="00AF2D12" w:rsidRDefault="00AF2D12" w:rsidP="00AF2D12"/>
    <w:p w:rsidR="00AF2D12" w:rsidRDefault="00AF2D12" w:rsidP="00AF2D12">
      <w:r>
        <w:t>A small forest cottage, within a glade of broad-leaf trees. The cottage is a simple building with white walls, a thatch roof, and a round wooden door. The door stands ajar, as though carelessly pushed open.</w:t>
      </w:r>
    </w:p>
    <w:p w:rsidR="00AF2D12" w:rsidRDefault="00AF2D12" w:rsidP="00AF2D12">
      <w:r>
        <w:t xml:space="preserve">Before the cottage stands Moira, a lady vampire physically in her early 70’s. She was born in Victorian Britain prior to the dissolution of the Raj, and her dress styles shows it. She has white hair done up neatly in a bun and dresses like a Victorian schoolmistress- black dress, white scarf, dark glasses, and colourful rings on each elegant finger. Moira is the embodiment of vampire sophistication and high society. She takes off her glasses to reveal golden eyes. Short, but prominent fangs are displayed as she pensively stares at the house. </w:t>
      </w:r>
    </w:p>
    <w:p w:rsidR="00AF2D12" w:rsidRDefault="00AF2D12" w:rsidP="00AF2D12">
      <w:r>
        <w:t>With a solid whoosh, Keegan appears from behind Moira. A young vampire physically in his 20s, Keegan dresses in a tie-dyed t-shirt adorned with the words “Once bitten…twice as sexy”, with a red and black flannel shirt and dark glasses of his own. His hair is styled into a quiff of some type, and his denim jeans make him look like a young vampiric Elvis. His skin is white and glittery like a disco ball. Keegan is one of the more recent vampire generation, the glamorous haunting night-prowlers made famous by that trilogy of which we shall not speak.</w:t>
      </w:r>
    </w:p>
    <w:p w:rsidR="00AF2D12" w:rsidRDefault="00AF2D12" w:rsidP="00AF2D12">
      <w:r>
        <w:t xml:space="preserve">Moira elbows him hard in the ribs when he leans over her shoulder and asks, “Hey, Moira. What ye </w:t>
      </w:r>
      <w:proofErr w:type="spellStart"/>
      <w:r>
        <w:t>daein</w:t>
      </w:r>
      <w:proofErr w:type="spellEnd"/>
      <w:r>
        <w:t>’?” in a Glaswegian accent that stands out- you’d expect a vampire like him to sound American, to add to the tortured bad boy image he projects.</w:t>
      </w:r>
    </w:p>
    <w:p w:rsidR="00AF2D12" w:rsidRDefault="00AF2D12" w:rsidP="00AF2D12">
      <w:r>
        <w:t xml:space="preserve">Moira’s own Glaswegian accent spoils the image of the sophisticated Victorian lady </w:t>
      </w:r>
      <w:r>
        <w:rPr>
          <w:i/>
        </w:rPr>
        <w:t xml:space="preserve">she </w:t>
      </w:r>
      <w:r>
        <w:t>projects, when she tells Keegan “</w:t>
      </w:r>
      <w:proofErr w:type="spellStart"/>
      <w:r>
        <w:t>Dinnae</w:t>
      </w:r>
      <w:proofErr w:type="spellEnd"/>
      <w:r>
        <w:t xml:space="preserve"> sneak up on me like that! I took ye for a werewolf!” Keegan, vain little swot that he is, dismisses the possibility of being mistaken for a werewolf with his good looks, then asks Moira what she’s doing.</w:t>
      </w:r>
    </w:p>
    <w:p w:rsidR="00AF2D12" w:rsidRDefault="00AF2D12" w:rsidP="00AF2D12">
      <w:r>
        <w:t xml:space="preserve">Moira tells him that she’s scouting out the house to see if there’s anybody inside. Keegan advises her to go inside and get them. Moira, keen observer of vampiric customs, points out that they can’t enter a dwelling unless invited. Keegan then pragmatically points out “The </w:t>
      </w:r>
      <w:proofErr w:type="spellStart"/>
      <w:r>
        <w:t>door’s</w:t>
      </w:r>
      <w:proofErr w:type="spellEnd"/>
      <w:r>
        <w:t xml:space="preserve"> open. I’d say that </w:t>
      </w:r>
      <w:proofErr w:type="spellStart"/>
      <w:r>
        <w:t>coonts</w:t>
      </w:r>
      <w:proofErr w:type="spellEnd"/>
      <w:r>
        <w:t xml:space="preserve"> as an invitation.” Moira takes this to heart and they step inside, but she shoves her way in past him to assert her seniority. Keegan takes this well.</w:t>
      </w:r>
    </w:p>
    <w:p w:rsidR="00AF2D12" w:rsidRDefault="00AF2D12" w:rsidP="00AF2D12">
      <w:r>
        <w:t xml:space="preserve">Inside the house, they are surrounded by wooden bowls of massive fruits, with neat flower vases in each alcove, but the lights are off and the curtains are down, so neither vampire can tell this. Keegan turns the lights on, but Moira, being of the elder generation and preferring firelight, is disturbed and briefly dazed. Keegan, perplexed by Moira’s Luddite moods, nonetheless switches the lights off and opens the curtains, but Moira writhes and covers her eyes- not because the sunlight is lethal to vampires, which it’s not, but because the glittery sun-cream on Keegan’s skin reflects the light into </w:t>
      </w:r>
      <w:r>
        <w:lastRenderedPageBreak/>
        <w:t>her eyes. She taunts Keegan on his silly make-up, noting that if he started gaining weight, people would start mistaking him for a disco ball. Keegan ignores this comment in favour of having two bowls of porridge left untouched on the table. He and Moira note a broken kid’s chair by the table, and briefly contemplate the possibility that a poltergeist might have broken the chair, to which he replies by threatening to give the poltergeist a traditional Glasgow welcome of a broken bottle. Moira refuses to let him do this, though, because otherwise he’ll have his porridge with glass in it. Keegan concedes her point.</w:t>
      </w:r>
    </w:p>
    <w:p w:rsidR="00AF2D12" w:rsidRDefault="00AF2D12" w:rsidP="00AF2D12">
      <w:r>
        <w:t xml:space="preserve">Next the two vampires compete over who gets to sit in the remaining chairs, a medium one and a large one. Moira insists on getting the large chair because she’s older than Keegan, but he wants it because it’ll be softer on his backside. Moira forces him into the medium chair while mocking his thin-skinned nature- she got a whole wooden stake shoved into her backside at one point, why should he fear a few splinters? - but he finds that chair surprisingly comfy one he’s actually in it. Moira tries out her porridge first, only to find it scalding in her mouth. In spite of this, she refuses to let Keegan exchange it for his own porridge. After downing the whole lot, she then blows into a bag and sets fire to it, displaying previously-unknown vampiric abilities. </w:t>
      </w:r>
    </w:p>
    <w:p w:rsidR="00AF2D12" w:rsidRDefault="00AF2D12" w:rsidP="00AF2D12">
      <w:r>
        <w:t>Keegan savours his own porridge, tucking in with the relish of someone on a luxurious date. To add more variety, he attempts to add a massive watermelon to his meal, but Moira refuses to let him, on the suspicions that it might be a Balkan vampire watermelon (a real and perplexing vampire formed by someone leaving the melons out overnight). Keegan, though sceptical, honours her wishes, and finishes his porridge by itself. Then he realises that the chairs he and Moira sit on are coated in fur. Moira is worried, thinking the fur must have come from that age-old enemy of vampires- the werewolf.</w:t>
      </w:r>
    </w:p>
    <w:p w:rsidR="00AF2D12" w:rsidRDefault="00AF2D12" w:rsidP="00AF2D12">
      <w:r>
        <w:t xml:space="preserve">Keegan criticises Moira’s outdated views of monster society, pointing out that a werewolf would have left the house in poorer condition than he found it, and he would have eaten whoever was living there, and Keegan’s nose, sharpened by sharing a house with a South American bat colony, detects the presence of a living being up the stairs. Before they go upstairs, he checks in the mirror to see if he’s got porridge on his cheeks- forgetting he won’t be able to tell, being a vampire. Moira cheerfully rubs his face on the mirror, smearing it with his unique sun-cream. He foul-mouths her for this, and receives a slap for his efforts, after which they reconcile and venture upstairs to find their latest meal. </w:t>
      </w:r>
    </w:p>
    <w:p w:rsidR="00AF2D12" w:rsidRDefault="00AF2D12" w:rsidP="00AF2D12">
      <w:r>
        <w:t xml:space="preserve">Once they are up the stairs and inside the bedchambers, Keegan notes the large collections of beehives and flowers filling the rooms, wondering what they’re there for. Moira, displeased by such a display of cultural ignorance, posits that the homeowners are beekeepers. They then notice the small blond girl of 8-9 in the bed, asleep and sucking her thumb. Moira is initially moved upon seeing her- but it’s the general awe one feels upon seeing a cute baby animal, not a person. Keegan, being an impressionable skirt-chaser is less impressed, just viewing her as “an ugly wee </w:t>
      </w:r>
      <w:proofErr w:type="spellStart"/>
      <w:r>
        <w:t>babbie</w:t>
      </w:r>
      <w:proofErr w:type="spellEnd"/>
      <w:r>
        <w:t xml:space="preserve">.” Moira then asks Keegan to pop back downstairs and get a basin and a towel. </w:t>
      </w:r>
    </w:p>
    <w:p w:rsidR="00AF2D12" w:rsidRDefault="00AF2D12" w:rsidP="00AF2D12">
      <w:r>
        <w:t>A perplexed Keegan asks why and is horrified to hear that the towel and basin are for collecting the girl’s blood and preventing it from staining the floor when Moira crushes her in order to get the blood out of her body- Moira being a traditional vampire, she prefers to obtain blood by this means. Keegan is shocked by such a barbaric action, since all he does to obtain blood is small bites, but Moira doesn’t see why she should have to do this, since in her eyes such actions make her no different than a common werewolf. Keegan, despite being disgusted by the customs of someone who acts as though Vlad the Impaler is still in power, reluctantly lets Moira try her bloodletting first.</w:t>
      </w:r>
    </w:p>
    <w:p w:rsidR="00AF2D12" w:rsidRDefault="00AF2D12" w:rsidP="00AF2D12">
      <w:r>
        <w:lastRenderedPageBreak/>
        <w:t xml:space="preserve">Moira leans over the bed, gathering the girl into her arms in a mockery of a mother’s embrace, but it backfires on her when the girl’s thumb slips from her mouth and Moira is rewarded with a gust of hot, spicy, jalapeno-laced porridge burp in her eyes that sees her withdrawing and cursing in pain. </w:t>
      </w:r>
    </w:p>
    <w:p w:rsidR="00AF2D12" w:rsidRDefault="00AF2D12" w:rsidP="00AF2D12">
      <w:r>
        <w:t>After chiding her for her attempt and dabbing her eyes, Keegan then tries out his own approach. Noticing the two larger beds on either side of the girl, he and Moira shove those beds over and clamber onto them to try biting the girl from both sides. Results are…mixed.</w:t>
      </w:r>
    </w:p>
    <w:p w:rsidR="00AF2D12" w:rsidRDefault="00AF2D12" w:rsidP="00AF2D12">
      <w:r>
        <w:t>Moira’s bed sags below her, which Keegan attributes to her fat husband- a comment she does not take lightly, threatening to stuff garlic down his throat for such insults (a major criminal deed for vampires)- and Keegan’s bed is inflexible and hard on his spine. He ponders if such a bed was built for a much more solid, thick-skinned monster. Then, having worked themselves into a fury shouting at one another, the two vampires crawl over to the girl and prepare to vent their bad moods by biting her.</w:t>
      </w:r>
    </w:p>
    <w:p w:rsidR="00AF2D12" w:rsidRDefault="00AF2D12" w:rsidP="00AF2D12">
      <w:r>
        <w:t>But help is at hand, of a most unusual type. The front door closes and the vampires hear the homeowners coming up the stairs to confront them. Enter Arthur and Ursula, two Yorkshire-born brown bears who run a small business centre and have just come back from a day out with their small son. Needless to say, Arthur’s not happy to find someone’s walked into their house and left the floor stained in their absence: Ursula’s equally displeased to see their porridge eaten: and their son is dismayed by his broken chair. Upon ascending to confront the intruders, Arthur and Ursula are incensed by the presence of two vampires (and a human girl) in their beds, and after a moment of verbal punches traded by Moira and Keegan, the bloodsuckers find themselves turfed out on their backsides, along with their attempted meal, who escapes in the tumult. Moira and Keegan let her escape, having lost interest after being punched up by the grizzlies, so instead they start trekking back to a house they came across 30 miles back where they stand a good chance of having breakfast- funny place, smelled like gingerbread, but there’s not much that could go wrong with a gingerbread house, is there? Keegan at this point should know better than to ask that question…</w:t>
      </w:r>
    </w:p>
    <w:p w:rsidR="000839A6" w:rsidRDefault="000839A6" w:rsidP="00AF2D12"/>
    <w:p w:rsidR="000839A6" w:rsidRPr="00B75345" w:rsidRDefault="000839A6" w:rsidP="00AF2D12"/>
    <w:p w:rsidR="00C53214" w:rsidRPr="00C53214" w:rsidRDefault="00C53214" w:rsidP="00C53214">
      <w:pPr>
        <w:rPr>
          <w:sz w:val="28"/>
          <w:szCs w:val="28"/>
        </w:rPr>
      </w:pPr>
      <w:r w:rsidRPr="00C53214">
        <w:rPr>
          <w:sz w:val="28"/>
          <w:szCs w:val="28"/>
        </w:rPr>
        <w:t>Reflective Essay</w:t>
      </w:r>
    </w:p>
    <w:p w:rsidR="00C53214" w:rsidRDefault="00C53214" w:rsidP="00C53214"/>
    <w:p w:rsidR="00C53214" w:rsidRDefault="00C53214" w:rsidP="00C53214">
      <w:r>
        <w:t xml:space="preserve">For my Scriptwriting portfolio, I had to write a twenty-minute script concerning a journey of progression. </w:t>
      </w:r>
      <w:proofErr w:type="gramStart"/>
      <w:r>
        <w:t>Since</w:t>
      </w:r>
      <w:proofErr w:type="gramEnd"/>
      <w:r>
        <w:t xml:space="preserve"> twenty minutes did not sound like enough time to write a film, I decided instead to write a comedy sketch: two vampires break into a cottage in search of their next meal, only to find that they’ve walked into the story of Goldilocks, and the owners of the cottage they’re staying in are the three bears!</w:t>
      </w:r>
    </w:p>
    <w:p w:rsidR="00C53214" w:rsidRDefault="00C53214" w:rsidP="00C53214">
      <w:r>
        <w:t xml:space="preserve">Before writing, I noted that in the modern vampire genre, there appear to be two types of vampire- the glamorous, haunting bad-boy type popularised by </w:t>
      </w:r>
      <w:r w:rsidRPr="00A20634">
        <w:rPr>
          <w:i/>
        </w:rPr>
        <w:t>Twilight</w:t>
      </w:r>
      <w:r>
        <w:t xml:space="preserve">, and the cultured aristocrats that appear in </w:t>
      </w:r>
      <w:r w:rsidRPr="009536AF">
        <w:rPr>
          <w:i/>
        </w:rPr>
        <w:t>Hammer</w:t>
      </w:r>
      <w:r>
        <w:t xml:space="preserve"> films. My idea was to portray two vampires closer to their original depiction in Slavic folklore- namely, violent, thuggish entities. The female vampire, Moira, tries to be cultured, unsuccessfully, and the male vampire, Keegan, attempts to present himself as the lady-killer, but fails due to an absence of available women! Additionally, I gave the vampires Glaswegian accents. My idea here was that this would be a jarring and hilarious contrast to the traditional American or Transylvanian vampire accent- and also to tie into stereotypes of Scottish people as violent, just like </w:t>
      </w:r>
      <w:r>
        <w:lastRenderedPageBreak/>
        <w:t>these vampires. In fact, while researching the history of vampires for this piece, I noted that Slavic folklore depicts vampires getting the blood out of people by crushing them alive, like Moira in my story tries to do to Goldilocks at one point!</w:t>
      </w:r>
    </w:p>
    <w:p w:rsidR="00C53214" w:rsidRDefault="00C53214" w:rsidP="00C53214">
      <w:r>
        <w:t xml:space="preserve">I wrote this story to satirise the modern depiction of vampires as haunting, romanticised beings. In the original </w:t>
      </w:r>
      <w:r>
        <w:rPr>
          <w:i/>
        </w:rPr>
        <w:t xml:space="preserve">Dracula </w:t>
      </w:r>
      <w:r>
        <w:t>novel, written in the 19</w:t>
      </w:r>
      <w:r w:rsidRPr="00A46FBA">
        <w:rPr>
          <w:vertAlign w:val="superscript"/>
        </w:rPr>
        <w:t>th</w:t>
      </w:r>
      <w:r>
        <w:t xml:space="preserve"> century by Bram Stoker, the titular vampire count was a brutish and depraved entity: in my mind, he is more like an allegory for sexually-transmitted disease or rape- an individual who preys on women for their blood. I wanted to present these vampires therefore, as what they really are evil, unwholesome characters. Graphic violence doesn’t ensue in my screenplay though, thanks to the bears showing up in the nick of time, but Keegan shows his unpleasant side by calling Goldilocks an “ugly wee </w:t>
      </w:r>
      <w:proofErr w:type="spellStart"/>
      <w:r>
        <w:t>babbie</w:t>
      </w:r>
      <w:proofErr w:type="spellEnd"/>
      <w:r>
        <w:t>”, and Moira casually discusses draining a fat postman’s blood prior to raiding the cottage.</w:t>
      </w:r>
    </w:p>
    <w:p w:rsidR="00C53214" w:rsidRDefault="00C53214" w:rsidP="00C53214">
      <w:r>
        <w:t xml:space="preserve">All this said, I was concerned that on reflection, I had made Moira and Keegan too funny, with their Scottish accents, comical arguments with one another, and debating the healthiness of different human bloods, too funny, that is, for them to be seen as dangerous antagonists. In spite of that, I wanted to achieve the goal of my screenplay by having the evil vampires lose at the hands of the fairy-tale characters. The blow to their reputations, I considered, would taste much sweeter if it came at the hands of entities from light-hearted tales. </w:t>
      </w:r>
    </w:p>
    <w:p w:rsidR="00C53214" w:rsidRPr="00FB26C6" w:rsidRDefault="00C53214" w:rsidP="00C53214">
      <w:r>
        <w:t xml:space="preserve">In spite of the fairy tale world triumphing over the horror world in my screenplay, I decided it would be too implausible a scenario to have only Goldilocks herself defeat the vampires. Instead, I got the bear family to evict them, throwing them from the house. Reflecting on this now, it would have been much funnier to have the bears driving the vampires off with holy water and crosses, but </w:t>
      </w:r>
      <w:proofErr w:type="gramStart"/>
      <w:r>
        <w:t>ultimately</w:t>
      </w:r>
      <w:proofErr w:type="gramEnd"/>
      <w:r>
        <w:t xml:space="preserve"> I decided to just go along with the famous cliché; “</w:t>
      </w:r>
      <w:r w:rsidRPr="00410A2D">
        <w:rPr>
          <w:i/>
        </w:rPr>
        <w:t>exit, pursued by a bear</w:t>
      </w:r>
      <w:r>
        <w:t xml:space="preserve">”! </w:t>
      </w:r>
    </w:p>
    <w:p w:rsidR="00AF2D12" w:rsidRDefault="00AF2D12"/>
    <w:p w:rsidR="00C53214" w:rsidRDefault="00047B07">
      <w:pPr>
        <w:rPr>
          <w:b/>
          <w:sz w:val="28"/>
          <w:szCs w:val="28"/>
        </w:rPr>
      </w:pPr>
      <w:r>
        <w:rPr>
          <w:b/>
          <w:sz w:val="28"/>
          <w:szCs w:val="28"/>
        </w:rPr>
        <w:t>Bibliography</w:t>
      </w:r>
    </w:p>
    <w:p w:rsidR="00047B07" w:rsidRDefault="00047B07">
      <w:pPr>
        <w:rPr>
          <w:sz w:val="24"/>
          <w:szCs w:val="24"/>
        </w:rPr>
      </w:pPr>
      <w:r>
        <w:rPr>
          <w:sz w:val="24"/>
          <w:szCs w:val="24"/>
        </w:rPr>
        <w:t xml:space="preserve">Snyder, Blake, 2005. </w:t>
      </w:r>
      <w:r>
        <w:rPr>
          <w:i/>
          <w:sz w:val="24"/>
          <w:szCs w:val="24"/>
        </w:rPr>
        <w:t>Save the Cat! The Last Book on Screenwriting You’ll Ever Need,</w:t>
      </w:r>
      <w:r>
        <w:rPr>
          <w:sz w:val="24"/>
          <w:szCs w:val="24"/>
        </w:rPr>
        <w:t xml:space="preserve"> M. Wiese Productions. </w:t>
      </w:r>
    </w:p>
    <w:p w:rsidR="0044064D" w:rsidRDefault="00D168EB">
      <w:pPr>
        <w:rPr>
          <w:sz w:val="24"/>
          <w:szCs w:val="24"/>
        </w:rPr>
      </w:pPr>
      <w:r>
        <w:rPr>
          <w:sz w:val="24"/>
          <w:szCs w:val="24"/>
        </w:rPr>
        <w:t xml:space="preserve">Vogler, Christopher, </w:t>
      </w:r>
      <w:r w:rsidR="002D522B">
        <w:rPr>
          <w:sz w:val="24"/>
          <w:szCs w:val="24"/>
        </w:rPr>
        <w:t>2007</w:t>
      </w:r>
      <w:r>
        <w:rPr>
          <w:sz w:val="24"/>
          <w:szCs w:val="24"/>
        </w:rPr>
        <w:t xml:space="preserve">. </w:t>
      </w:r>
      <w:r>
        <w:rPr>
          <w:i/>
          <w:sz w:val="24"/>
          <w:szCs w:val="24"/>
        </w:rPr>
        <w:t xml:space="preserve">The Writer’s Journey: </w:t>
      </w:r>
      <w:r w:rsidR="00C749FF">
        <w:rPr>
          <w:i/>
          <w:sz w:val="24"/>
          <w:szCs w:val="24"/>
        </w:rPr>
        <w:t>Mythic Structure for Writers</w:t>
      </w:r>
      <w:r w:rsidR="002D522B">
        <w:rPr>
          <w:i/>
          <w:sz w:val="24"/>
          <w:szCs w:val="24"/>
        </w:rPr>
        <w:t xml:space="preserve">, </w:t>
      </w:r>
      <w:r w:rsidR="002D522B">
        <w:rPr>
          <w:sz w:val="24"/>
          <w:szCs w:val="24"/>
        </w:rPr>
        <w:t>M. Wiese Productions.</w:t>
      </w:r>
    </w:p>
    <w:p w:rsidR="000C1D25" w:rsidRDefault="002F20C4">
      <w:pPr>
        <w:rPr>
          <w:sz w:val="24"/>
          <w:szCs w:val="24"/>
        </w:rPr>
      </w:pPr>
      <w:r>
        <w:rPr>
          <w:sz w:val="24"/>
          <w:szCs w:val="24"/>
        </w:rPr>
        <w:t xml:space="preserve">Field, Syd, </w:t>
      </w:r>
      <w:r w:rsidR="000C5F8B">
        <w:rPr>
          <w:sz w:val="24"/>
          <w:szCs w:val="24"/>
        </w:rPr>
        <w:t xml:space="preserve">1979. </w:t>
      </w:r>
      <w:r w:rsidR="000C5F8B">
        <w:rPr>
          <w:i/>
          <w:sz w:val="24"/>
          <w:szCs w:val="24"/>
        </w:rPr>
        <w:t>Screenplay: Foundations of Screenwriting</w:t>
      </w:r>
      <w:r w:rsidR="001B4B22">
        <w:rPr>
          <w:i/>
          <w:sz w:val="24"/>
          <w:szCs w:val="24"/>
        </w:rPr>
        <w:t>,</w:t>
      </w:r>
      <w:r w:rsidR="001B4B22">
        <w:rPr>
          <w:sz w:val="24"/>
          <w:szCs w:val="24"/>
        </w:rPr>
        <w:t xml:space="preserve"> Dell Publishing Company.</w:t>
      </w:r>
    </w:p>
    <w:p w:rsidR="001B4B22" w:rsidRDefault="00AB0AFA">
      <w:pPr>
        <w:rPr>
          <w:sz w:val="24"/>
          <w:szCs w:val="24"/>
        </w:rPr>
      </w:pPr>
      <w:r>
        <w:rPr>
          <w:sz w:val="24"/>
          <w:szCs w:val="24"/>
        </w:rPr>
        <w:t xml:space="preserve">Trottier, David, </w:t>
      </w:r>
      <w:r w:rsidR="00A4069B">
        <w:rPr>
          <w:sz w:val="24"/>
          <w:szCs w:val="24"/>
        </w:rPr>
        <w:t xml:space="preserve">1994. </w:t>
      </w:r>
      <w:r w:rsidR="00A4069B">
        <w:rPr>
          <w:i/>
          <w:sz w:val="24"/>
          <w:szCs w:val="24"/>
        </w:rPr>
        <w:t xml:space="preserve">The Screenwriter’s Bible, </w:t>
      </w:r>
      <w:proofErr w:type="spellStart"/>
      <w:r w:rsidR="00A4069B">
        <w:rPr>
          <w:sz w:val="24"/>
          <w:szCs w:val="24"/>
        </w:rPr>
        <w:t>Silman</w:t>
      </w:r>
      <w:proofErr w:type="spellEnd"/>
      <w:r w:rsidR="00A4069B">
        <w:rPr>
          <w:sz w:val="24"/>
          <w:szCs w:val="24"/>
        </w:rPr>
        <w:t>-James Press.</w:t>
      </w:r>
    </w:p>
    <w:p w:rsidR="00A4069B" w:rsidRPr="00BD7775" w:rsidRDefault="00BD7775">
      <w:pPr>
        <w:rPr>
          <w:sz w:val="24"/>
          <w:szCs w:val="24"/>
        </w:rPr>
      </w:pPr>
      <w:r>
        <w:rPr>
          <w:sz w:val="24"/>
          <w:szCs w:val="24"/>
        </w:rPr>
        <w:t xml:space="preserve">Chamberlain, Jill, 2016. </w:t>
      </w:r>
      <w:r>
        <w:rPr>
          <w:i/>
          <w:sz w:val="24"/>
          <w:szCs w:val="24"/>
        </w:rPr>
        <w:t>The Nutshell Technique: Crack the Secret of Successful Screenwriting,</w:t>
      </w:r>
      <w:r>
        <w:rPr>
          <w:sz w:val="24"/>
          <w:szCs w:val="24"/>
        </w:rPr>
        <w:t xml:space="preserve"> University of Texas Press.</w:t>
      </w:r>
      <w:bookmarkStart w:id="0" w:name="_GoBack"/>
      <w:bookmarkEnd w:id="0"/>
    </w:p>
    <w:p w:rsidR="002D522B" w:rsidRPr="002D522B" w:rsidRDefault="002D522B">
      <w:pPr>
        <w:rPr>
          <w:sz w:val="24"/>
          <w:szCs w:val="24"/>
        </w:rPr>
      </w:pPr>
    </w:p>
    <w:sectPr w:rsidR="002D522B" w:rsidRPr="002D5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22"/>
    <w:rsid w:val="00021320"/>
    <w:rsid w:val="00047B07"/>
    <w:rsid w:val="000839A6"/>
    <w:rsid w:val="000C1D25"/>
    <w:rsid w:val="000C5F8B"/>
    <w:rsid w:val="000C6790"/>
    <w:rsid w:val="000F3312"/>
    <w:rsid w:val="00104B0B"/>
    <w:rsid w:val="00180CC0"/>
    <w:rsid w:val="001938CA"/>
    <w:rsid w:val="00196552"/>
    <w:rsid w:val="001A2F54"/>
    <w:rsid w:val="001B4B22"/>
    <w:rsid w:val="00212D1C"/>
    <w:rsid w:val="002723E3"/>
    <w:rsid w:val="002D0874"/>
    <w:rsid w:val="002D522B"/>
    <w:rsid w:val="002E00D9"/>
    <w:rsid w:val="002F20C4"/>
    <w:rsid w:val="002F781D"/>
    <w:rsid w:val="003A18B9"/>
    <w:rsid w:val="004345B4"/>
    <w:rsid w:val="00436522"/>
    <w:rsid w:val="0044064D"/>
    <w:rsid w:val="00544380"/>
    <w:rsid w:val="0056703A"/>
    <w:rsid w:val="005A6AEA"/>
    <w:rsid w:val="005F1134"/>
    <w:rsid w:val="005F1FA6"/>
    <w:rsid w:val="00600567"/>
    <w:rsid w:val="00610CDC"/>
    <w:rsid w:val="00656FE2"/>
    <w:rsid w:val="0076152B"/>
    <w:rsid w:val="008220BE"/>
    <w:rsid w:val="00830C37"/>
    <w:rsid w:val="00831CC3"/>
    <w:rsid w:val="00857A23"/>
    <w:rsid w:val="008F5F93"/>
    <w:rsid w:val="00971D46"/>
    <w:rsid w:val="0097323B"/>
    <w:rsid w:val="009B1607"/>
    <w:rsid w:val="009F2776"/>
    <w:rsid w:val="00A4069B"/>
    <w:rsid w:val="00A76414"/>
    <w:rsid w:val="00AB0AFA"/>
    <w:rsid w:val="00AC598F"/>
    <w:rsid w:val="00AF2D12"/>
    <w:rsid w:val="00B13D9F"/>
    <w:rsid w:val="00B25896"/>
    <w:rsid w:val="00B62700"/>
    <w:rsid w:val="00B93FD8"/>
    <w:rsid w:val="00BD7775"/>
    <w:rsid w:val="00C277FB"/>
    <w:rsid w:val="00C53214"/>
    <w:rsid w:val="00C749FF"/>
    <w:rsid w:val="00CE353E"/>
    <w:rsid w:val="00D168EB"/>
    <w:rsid w:val="00D25B63"/>
    <w:rsid w:val="00D61C16"/>
    <w:rsid w:val="00D6384B"/>
    <w:rsid w:val="00D94F61"/>
    <w:rsid w:val="00D96776"/>
    <w:rsid w:val="00EB0E17"/>
    <w:rsid w:val="00F502D5"/>
    <w:rsid w:val="00F90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58165"/>
  <w15:chartTrackingRefBased/>
  <w15:docId w15:val="{F889820C-576A-40AE-999E-7C84E103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Finnegan Over (1706555)</dc:creator>
  <cp:keywords/>
  <dc:description/>
  <cp:lastModifiedBy>Finnegan Over (1706555)</cp:lastModifiedBy>
  <cp:revision>19</cp:revision>
  <dcterms:created xsi:type="dcterms:W3CDTF">2020-03-12T15:28:00Z</dcterms:created>
  <dcterms:modified xsi:type="dcterms:W3CDTF">2020-03-12T16:28:00Z</dcterms:modified>
</cp:coreProperties>
</file>