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6B2FDA" w14:textId="77777777" w:rsidR="009A031C" w:rsidRPr="009A031C" w:rsidRDefault="009A031C" w:rsidP="009A031C">
      <w:pPr>
        <w:pStyle w:val="Heading1"/>
        <w:jc w:val="center"/>
        <w:rPr>
          <w:rFonts w:ascii="Arial" w:eastAsia="Times New Roman" w:hAnsi="Arial" w:cs="Arial"/>
          <w:b/>
          <w:bCs/>
          <w:color w:val="auto"/>
          <w:kern w:val="32"/>
          <w:lang w:eastAsia="en-GB"/>
        </w:rPr>
      </w:pPr>
      <w:r w:rsidRPr="009A031C">
        <w:rPr>
          <w:rFonts w:ascii="Arial" w:eastAsia="Times New Roman" w:hAnsi="Arial" w:cs="Arial"/>
          <w:b/>
          <w:bCs/>
          <w:color w:val="auto"/>
          <w:kern w:val="32"/>
          <w:lang w:eastAsia="en-GB"/>
        </w:rPr>
        <w:t>A report focussing on:</w:t>
      </w:r>
    </w:p>
    <w:p w14:paraId="39179B2F" w14:textId="77777777" w:rsidR="009A031C" w:rsidRPr="009A031C" w:rsidRDefault="009A031C" w:rsidP="009A031C">
      <w:pPr>
        <w:rPr>
          <w:rFonts w:ascii="Times New Roman" w:eastAsia="Times New Roman" w:hAnsi="Times New Roman" w:cs="Times New Roman"/>
          <w:lang w:eastAsia="en-GB"/>
        </w:rPr>
      </w:pPr>
    </w:p>
    <w:p w14:paraId="59A91D82" w14:textId="77777777" w:rsidR="009A031C" w:rsidRPr="009A031C" w:rsidRDefault="009A031C" w:rsidP="009A031C">
      <w:pPr>
        <w:rPr>
          <w:rFonts w:ascii="Times New Roman" w:eastAsia="Times New Roman" w:hAnsi="Times New Roman" w:cs="Times New Roman"/>
          <w:lang w:eastAsia="en-GB"/>
        </w:rPr>
      </w:pPr>
    </w:p>
    <w:p w14:paraId="47DDF059"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4BA0010E" w14:textId="7910EB9B" w:rsidR="002B4953" w:rsidRDefault="009A031C" w:rsidP="002B4953">
      <w:pPr>
        <w:spacing w:after="240"/>
        <w:jc w:val="center"/>
        <w:rPr>
          <w:rFonts w:ascii="Arial" w:eastAsia="Times New Roman" w:hAnsi="Arial" w:cs="Arial"/>
          <w:b/>
          <w:color w:val="000000"/>
          <w:sz w:val="40"/>
          <w:szCs w:val="40"/>
          <w:lang w:eastAsia="en-GB"/>
        </w:rPr>
      </w:pPr>
      <w:r>
        <w:rPr>
          <w:rFonts w:ascii="Arial" w:eastAsia="Times New Roman" w:hAnsi="Arial" w:cs="Arial"/>
          <w:b/>
          <w:color w:val="000000"/>
          <w:sz w:val="40"/>
          <w:szCs w:val="40"/>
          <w:lang w:eastAsia="en-GB"/>
        </w:rPr>
        <w:t>T</w:t>
      </w:r>
      <w:r w:rsidRPr="009A031C">
        <w:rPr>
          <w:rFonts w:ascii="Arial" w:eastAsia="Times New Roman" w:hAnsi="Arial" w:cs="Arial"/>
          <w:b/>
          <w:color w:val="000000"/>
          <w:sz w:val="40"/>
          <w:szCs w:val="40"/>
          <w:lang w:eastAsia="en-GB"/>
        </w:rPr>
        <w:t xml:space="preserve">he </w:t>
      </w:r>
      <w:r w:rsidR="002B4953">
        <w:rPr>
          <w:rFonts w:ascii="Arial" w:eastAsia="Times New Roman" w:hAnsi="Arial" w:cs="Arial"/>
          <w:b/>
          <w:color w:val="000000"/>
          <w:sz w:val="40"/>
          <w:szCs w:val="40"/>
          <w:lang w:eastAsia="en-GB"/>
        </w:rPr>
        <w:t>Materials and methods of detailing which ensure the following Domestic new build is fit for living</w:t>
      </w:r>
      <w:r w:rsidR="00CD764C">
        <w:rPr>
          <w:rFonts w:ascii="Arial" w:eastAsia="Times New Roman" w:hAnsi="Arial" w:cs="Arial"/>
          <w:b/>
          <w:color w:val="000000"/>
          <w:sz w:val="40"/>
          <w:szCs w:val="40"/>
          <w:lang w:eastAsia="en-GB"/>
        </w:rPr>
        <w:t xml:space="preserve"> and purpose</w:t>
      </w:r>
    </w:p>
    <w:p w14:paraId="2C382384"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0BBF4B69" w14:textId="77777777" w:rsidR="009A031C" w:rsidRPr="009A031C" w:rsidRDefault="009A031C" w:rsidP="009A031C">
      <w:pPr>
        <w:spacing w:after="240"/>
        <w:rPr>
          <w:rFonts w:ascii="Arial" w:eastAsia="Times New Roman" w:hAnsi="Arial" w:cs="Arial"/>
          <w:color w:val="000000"/>
          <w:sz w:val="28"/>
          <w:szCs w:val="28"/>
          <w:lang w:eastAsia="en-GB"/>
        </w:rPr>
      </w:pPr>
    </w:p>
    <w:p w14:paraId="44BCB79D"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16DCCBEB" w14:textId="77777777" w:rsidR="009A031C" w:rsidRPr="009A031C" w:rsidRDefault="009A031C" w:rsidP="009A031C">
      <w:pPr>
        <w:spacing w:after="240"/>
        <w:jc w:val="center"/>
        <w:rPr>
          <w:rFonts w:ascii="Arial" w:eastAsia="Times New Roman" w:hAnsi="Arial" w:cs="Arial"/>
          <w:color w:val="000000"/>
          <w:sz w:val="28"/>
          <w:szCs w:val="28"/>
          <w:lang w:eastAsia="en-GB"/>
        </w:rPr>
      </w:pPr>
      <w:r w:rsidRPr="009A031C">
        <w:rPr>
          <w:rFonts w:ascii="Arial" w:eastAsia="Times New Roman" w:hAnsi="Arial" w:cs="Arial"/>
          <w:color w:val="000000"/>
          <w:sz w:val="28"/>
          <w:szCs w:val="28"/>
          <w:lang w:eastAsia="en-GB"/>
        </w:rPr>
        <w:t>Prepared for:</w:t>
      </w:r>
    </w:p>
    <w:p w14:paraId="2F87AD98"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031B750B" w14:textId="2309DC4E" w:rsidR="009A031C" w:rsidRPr="009A031C" w:rsidRDefault="00C13ACE" w:rsidP="009A031C">
      <w:pPr>
        <w:spacing w:after="240"/>
        <w:jc w:val="center"/>
        <w:rPr>
          <w:rFonts w:ascii="Arial" w:eastAsia="Times New Roman" w:hAnsi="Arial" w:cs="Arial"/>
          <w:color w:val="000000"/>
          <w:sz w:val="44"/>
          <w:szCs w:val="44"/>
          <w:lang w:eastAsia="en-GB"/>
        </w:rPr>
      </w:pPr>
      <w:r>
        <w:rPr>
          <w:rFonts w:ascii="Arial" w:eastAsia="Times New Roman" w:hAnsi="Arial" w:cs="Arial"/>
          <w:color w:val="000000"/>
          <w:sz w:val="44"/>
          <w:szCs w:val="44"/>
          <w:lang w:eastAsia="en-GB"/>
        </w:rPr>
        <w:t>Client</w:t>
      </w:r>
    </w:p>
    <w:p w14:paraId="4F65CBC9"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0F47BEFB"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4E766F4F"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30991885" w14:textId="77777777" w:rsidR="009A031C" w:rsidRPr="009A031C" w:rsidRDefault="009A031C" w:rsidP="009A031C">
      <w:pPr>
        <w:spacing w:after="240"/>
        <w:jc w:val="center"/>
        <w:rPr>
          <w:rFonts w:ascii="Arial" w:eastAsia="Times New Roman" w:hAnsi="Arial" w:cs="Arial"/>
          <w:color w:val="000000"/>
          <w:sz w:val="28"/>
          <w:szCs w:val="28"/>
          <w:lang w:eastAsia="en-GB"/>
        </w:rPr>
      </w:pPr>
      <w:r w:rsidRPr="009A031C">
        <w:rPr>
          <w:rFonts w:ascii="Arial" w:eastAsia="Times New Roman" w:hAnsi="Arial" w:cs="Arial"/>
          <w:color w:val="000000"/>
          <w:sz w:val="28"/>
          <w:szCs w:val="28"/>
          <w:lang w:eastAsia="en-GB"/>
        </w:rPr>
        <w:t>Created by:</w:t>
      </w:r>
    </w:p>
    <w:p w14:paraId="7C4E7297" w14:textId="7E281EF3" w:rsidR="009A031C" w:rsidRDefault="009A031C" w:rsidP="009A031C">
      <w:pPr>
        <w:spacing w:after="240"/>
        <w:jc w:val="center"/>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K.</w:t>
      </w:r>
      <w:r w:rsidR="00913449">
        <w:rPr>
          <w:rFonts w:ascii="Arial" w:eastAsia="Times New Roman" w:hAnsi="Arial" w:cs="Arial"/>
          <w:color w:val="000000"/>
          <w:sz w:val="36"/>
          <w:szCs w:val="36"/>
          <w:lang w:eastAsia="en-GB"/>
        </w:rPr>
        <w:t xml:space="preserve"> Bowen</w:t>
      </w:r>
    </w:p>
    <w:p w14:paraId="64385AAB" w14:textId="60FB3ED7" w:rsidR="00913449" w:rsidRDefault="00913449" w:rsidP="009A031C">
      <w:pPr>
        <w:spacing w:after="240"/>
        <w:jc w:val="center"/>
        <w:rPr>
          <w:rFonts w:ascii="Arial" w:eastAsia="Times New Roman" w:hAnsi="Arial" w:cs="Arial"/>
          <w:color w:val="000000"/>
          <w:sz w:val="36"/>
          <w:szCs w:val="36"/>
          <w:lang w:eastAsia="en-GB"/>
        </w:rPr>
      </w:pPr>
    </w:p>
    <w:p w14:paraId="21A6AD73" w14:textId="1258EB79" w:rsidR="00913449" w:rsidRDefault="00913449" w:rsidP="009A031C">
      <w:pPr>
        <w:spacing w:after="240"/>
        <w:jc w:val="center"/>
        <w:rPr>
          <w:rFonts w:ascii="Arial" w:eastAsia="Times New Roman" w:hAnsi="Arial" w:cs="Arial"/>
          <w:color w:val="000000"/>
          <w:sz w:val="36"/>
          <w:szCs w:val="36"/>
          <w:lang w:eastAsia="en-GB"/>
        </w:rPr>
      </w:pPr>
    </w:p>
    <w:p w14:paraId="784E3A80" w14:textId="6C272D85" w:rsidR="00913449" w:rsidRDefault="00913449" w:rsidP="009A031C">
      <w:pPr>
        <w:spacing w:after="240"/>
        <w:jc w:val="center"/>
        <w:rPr>
          <w:rFonts w:ascii="Arial" w:eastAsia="Times New Roman" w:hAnsi="Arial" w:cs="Arial"/>
          <w:color w:val="000000"/>
          <w:sz w:val="36"/>
          <w:szCs w:val="36"/>
          <w:lang w:eastAsia="en-GB"/>
        </w:rPr>
      </w:pPr>
    </w:p>
    <w:p w14:paraId="3F503A23" w14:textId="77777777" w:rsidR="00913449" w:rsidRPr="00913449" w:rsidRDefault="00913449" w:rsidP="00913449">
      <w:pPr>
        <w:spacing w:after="240"/>
        <w:jc w:val="center"/>
        <w:rPr>
          <w:rFonts w:ascii="Arial" w:eastAsia="Times New Roman" w:hAnsi="Arial" w:cs="Arial"/>
          <w:color w:val="000000"/>
          <w:sz w:val="28"/>
          <w:szCs w:val="28"/>
          <w:lang w:eastAsia="en-GB"/>
        </w:rPr>
      </w:pPr>
      <w:r w:rsidRPr="00913449">
        <w:rPr>
          <w:rFonts w:ascii="Arial" w:eastAsia="Times New Roman" w:hAnsi="Arial" w:cs="Arial"/>
          <w:color w:val="000000"/>
          <w:sz w:val="28"/>
          <w:szCs w:val="28"/>
          <w:lang w:eastAsia="en-GB"/>
        </w:rPr>
        <w:t>Date completed:</w:t>
      </w:r>
    </w:p>
    <w:p w14:paraId="03D334F9" w14:textId="212A8A16" w:rsidR="00913449" w:rsidRPr="00913449" w:rsidRDefault="002B4953" w:rsidP="00913449">
      <w:pPr>
        <w:spacing w:after="240"/>
        <w:jc w:val="center"/>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April 28th</w:t>
      </w:r>
      <w:r w:rsidR="00913449">
        <w:rPr>
          <w:rFonts w:ascii="Arial" w:hAnsi="Arial" w:cs="Arial"/>
          <w:color w:val="000000"/>
          <w:sz w:val="32"/>
          <w:szCs w:val="32"/>
          <w:vertAlign w:val="superscript"/>
        </w:rPr>
        <w:t xml:space="preserve"> </w:t>
      </w:r>
      <w:r w:rsidR="00913449">
        <w:rPr>
          <w:rFonts w:ascii="Arial" w:hAnsi="Arial" w:cs="Arial"/>
          <w:color w:val="000000"/>
          <w:sz w:val="32"/>
          <w:szCs w:val="32"/>
        </w:rPr>
        <w:t>2022</w:t>
      </w:r>
    </w:p>
    <w:p w14:paraId="360A2C3F" w14:textId="77777777" w:rsidR="00913449" w:rsidRPr="009A031C" w:rsidRDefault="00913449" w:rsidP="009A031C">
      <w:pPr>
        <w:spacing w:after="240"/>
        <w:jc w:val="center"/>
        <w:rPr>
          <w:rFonts w:ascii="Arial" w:eastAsia="Times New Roman" w:hAnsi="Arial" w:cs="Arial"/>
          <w:color w:val="000000"/>
          <w:sz w:val="36"/>
          <w:szCs w:val="36"/>
          <w:lang w:eastAsia="en-GB"/>
        </w:rPr>
      </w:pPr>
    </w:p>
    <w:p w14:paraId="0CB6F50F" w14:textId="77777777" w:rsidR="004B1971" w:rsidRDefault="004B1971" w:rsidP="0094012C">
      <w:pPr>
        <w:pStyle w:val="NormalWeb"/>
        <w:jc w:val="both"/>
        <w:rPr>
          <w:rFonts w:asciiTheme="minorHAnsi" w:hAnsiTheme="minorHAnsi" w:cstheme="minorHAnsi"/>
          <w:color w:val="000000"/>
          <w:sz w:val="22"/>
          <w:szCs w:val="22"/>
        </w:rPr>
      </w:pPr>
    </w:p>
    <w:p w14:paraId="308A5BA0" w14:textId="77777777" w:rsidR="00D61991" w:rsidRDefault="00D61991" w:rsidP="00932B80">
      <w:pPr>
        <w:pStyle w:val="NormalWeb"/>
        <w:jc w:val="both"/>
        <w:rPr>
          <w:rFonts w:asciiTheme="minorHAnsi" w:hAnsiTheme="minorHAnsi" w:cstheme="minorHAnsi"/>
          <w:b/>
          <w:bCs/>
          <w:color w:val="000000"/>
          <w:u w:val="single"/>
        </w:rPr>
      </w:pPr>
    </w:p>
    <w:p w14:paraId="1650286C" w14:textId="2B637EAA" w:rsidR="00D61991" w:rsidRPr="00D61991" w:rsidRDefault="00D61991" w:rsidP="00D61991">
      <w:pPr>
        <w:jc w:val="center"/>
        <w:rPr>
          <w:rFonts w:cstheme="minorHAnsi"/>
          <w:b/>
          <w:bCs/>
          <w:color w:val="000000"/>
          <w:sz w:val="44"/>
          <w:u w:val="single"/>
        </w:rPr>
      </w:pPr>
      <w:r w:rsidRPr="00D60A73">
        <w:rPr>
          <w:rFonts w:cstheme="minorHAnsi"/>
          <w:b/>
          <w:bCs/>
          <w:color w:val="000000"/>
          <w:sz w:val="40"/>
          <w:u w:val="single"/>
        </w:rPr>
        <w:t>Table</w:t>
      </w:r>
      <w:r w:rsidRPr="00D61991">
        <w:rPr>
          <w:rFonts w:cstheme="minorHAnsi"/>
          <w:b/>
          <w:bCs/>
          <w:color w:val="000000"/>
          <w:sz w:val="44"/>
          <w:u w:val="single"/>
        </w:rPr>
        <w:t xml:space="preserve"> of Contents</w:t>
      </w:r>
    </w:p>
    <w:p w14:paraId="22FF0B10" w14:textId="2D582D58" w:rsidR="00D61991" w:rsidRDefault="00D61991">
      <w:pPr>
        <w:rPr>
          <w:rFonts w:eastAsia="Times New Roman" w:cstheme="minorHAnsi"/>
          <w:b/>
          <w:bCs/>
          <w:color w:val="000000"/>
          <w:u w:val="single"/>
          <w:lang w:eastAsia="en-GB"/>
        </w:rPr>
      </w:pPr>
    </w:p>
    <w:p w14:paraId="2AD05C37" w14:textId="166E7C41" w:rsidR="00D61991" w:rsidRDefault="00D61991">
      <w:pPr>
        <w:rPr>
          <w:rFonts w:eastAsia="Times New Roman" w:cstheme="minorHAnsi"/>
          <w:b/>
          <w:bCs/>
          <w:color w:val="000000"/>
          <w:u w:val="single"/>
          <w:lang w:eastAsia="en-GB"/>
        </w:rPr>
      </w:pPr>
    </w:p>
    <w:p w14:paraId="27A18E06" w14:textId="7BD24FCC" w:rsidR="00D61991" w:rsidRDefault="00D61991">
      <w:pPr>
        <w:rPr>
          <w:rFonts w:eastAsia="Times New Roman" w:cstheme="minorHAnsi"/>
          <w:b/>
          <w:bCs/>
          <w:color w:val="000000"/>
          <w:u w:val="single"/>
          <w:lang w:eastAsia="en-GB"/>
        </w:rPr>
      </w:pPr>
    </w:p>
    <w:p w14:paraId="4E4C3A39" w14:textId="77515DE7" w:rsidR="00D61991" w:rsidRPr="00D60A73" w:rsidRDefault="00D60A73" w:rsidP="00D60A73">
      <w:pPr>
        <w:pStyle w:val="ListParagraph"/>
        <w:numPr>
          <w:ilvl w:val="0"/>
          <w:numId w:val="2"/>
        </w:numPr>
        <w:rPr>
          <w:rFonts w:eastAsia="Times New Roman" w:cstheme="minorHAnsi"/>
          <w:bCs/>
          <w:color w:val="000000"/>
          <w:sz w:val="56"/>
          <w:lang w:eastAsia="en-GB"/>
        </w:rPr>
      </w:pPr>
      <w:r w:rsidRPr="00D60A73">
        <w:rPr>
          <w:rFonts w:eastAsia="Times New Roman" w:cstheme="minorHAnsi"/>
          <w:bCs/>
          <w:color w:val="000000"/>
          <w:sz w:val="56"/>
          <w:lang w:eastAsia="en-GB"/>
        </w:rPr>
        <w:t>Introduction</w:t>
      </w:r>
    </w:p>
    <w:p w14:paraId="078C51C5" w14:textId="421185C1" w:rsidR="00D60A73" w:rsidRPr="00D60A73" w:rsidRDefault="00D60A73" w:rsidP="00D60A73">
      <w:pPr>
        <w:pStyle w:val="ListParagraph"/>
        <w:numPr>
          <w:ilvl w:val="0"/>
          <w:numId w:val="2"/>
        </w:numPr>
        <w:rPr>
          <w:rFonts w:eastAsia="Times New Roman" w:cstheme="minorHAnsi"/>
          <w:bCs/>
          <w:color w:val="000000"/>
          <w:sz w:val="56"/>
          <w:lang w:eastAsia="en-GB"/>
        </w:rPr>
      </w:pPr>
      <w:r w:rsidRPr="00D60A73">
        <w:rPr>
          <w:rFonts w:eastAsia="Times New Roman" w:cstheme="minorHAnsi"/>
          <w:bCs/>
          <w:color w:val="000000"/>
          <w:sz w:val="56"/>
          <w:lang w:eastAsia="en-GB"/>
        </w:rPr>
        <w:t>Main Body</w:t>
      </w:r>
    </w:p>
    <w:p w14:paraId="3545026C" w14:textId="109EB8B3" w:rsidR="00D60A73" w:rsidRPr="00D60A73" w:rsidRDefault="00D60A73" w:rsidP="00D60A73">
      <w:pPr>
        <w:pStyle w:val="ListParagraph"/>
        <w:numPr>
          <w:ilvl w:val="0"/>
          <w:numId w:val="2"/>
        </w:numPr>
        <w:rPr>
          <w:rFonts w:eastAsia="Times New Roman" w:cstheme="minorHAnsi"/>
          <w:bCs/>
          <w:color w:val="000000"/>
          <w:sz w:val="56"/>
          <w:lang w:eastAsia="en-GB"/>
        </w:rPr>
      </w:pPr>
      <w:r w:rsidRPr="00D60A73">
        <w:rPr>
          <w:rFonts w:eastAsia="Times New Roman" w:cstheme="minorHAnsi"/>
          <w:bCs/>
          <w:color w:val="000000"/>
          <w:sz w:val="56"/>
          <w:lang w:eastAsia="en-GB"/>
        </w:rPr>
        <w:t>Conclusion</w:t>
      </w:r>
    </w:p>
    <w:p w14:paraId="3420548A" w14:textId="39DD9BCE" w:rsidR="00D60A73" w:rsidRPr="00D60A73" w:rsidRDefault="00D60A73" w:rsidP="00D60A73">
      <w:pPr>
        <w:pStyle w:val="ListParagraph"/>
        <w:numPr>
          <w:ilvl w:val="0"/>
          <w:numId w:val="2"/>
        </w:numPr>
        <w:rPr>
          <w:rFonts w:eastAsia="Times New Roman" w:cstheme="minorHAnsi"/>
          <w:bCs/>
          <w:color w:val="000000"/>
          <w:sz w:val="56"/>
          <w:lang w:eastAsia="en-GB"/>
        </w:rPr>
      </w:pPr>
      <w:r w:rsidRPr="00D60A73">
        <w:rPr>
          <w:rFonts w:eastAsia="Times New Roman" w:cstheme="minorHAnsi"/>
          <w:bCs/>
          <w:color w:val="000000"/>
          <w:sz w:val="56"/>
          <w:lang w:eastAsia="en-GB"/>
        </w:rPr>
        <w:t xml:space="preserve">References </w:t>
      </w:r>
    </w:p>
    <w:p w14:paraId="05AEF03A" w14:textId="2495CB59" w:rsidR="00D60A73" w:rsidRPr="00D60A73" w:rsidRDefault="00D60A73" w:rsidP="00D60A73">
      <w:pPr>
        <w:pStyle w:val="ListParagraph"/>
        <w:numPr>
          <w:ilvl w:val="0"/>
          <w:numId w:val="2"/>
        </w:numPr>
        <w:rPr>
          <w:rFonts w:eastAsia="Times New Roman" w:cstheme="minorHAnsi"/>
          <w:bCs/>
          <w:color w:val="000000"/>
          <w:sz w:val="56"/>
          <w:lang w:eastAsia="en-GB"/>
        </w:rPr>
      </w:pPr>
      <w:r w:rsidRPr="00D60A73">
        <w:rPr>
          <w:rFonts w:eastAsia="Times New Roman" w:cstheme="minorHAnsi"/>
          <w:bCs/>
          <w:color w:val="000000"/>
          <w:sz w:val="56"/>
          <w:lang w:eastAsia="en-GB"/>
        </w:rPr>
        <w:t>Appendix</w:t>
      </w:r>
    </w:p>
    <w:p w14:paraId="21A6D4E0" w14:textId="77777777" w:rsidR="00D60A73" w:rsidRDefault="00D60A73">
      <w:pPr>
        <w:rPr>
          <w:rFonts w:eastAsia="Times New Roman" w:cstheme="minorHAnsi"/>
          <w:b/>
          <w:bCs/>
          <w:color w:val="000000"/>
          <w:u w:val="single"/>
          <w:lang w:eastAsia="en-GB"/>
        </w:rPr>
      </w:pPr>
    </w:p>
    <w:p w14:paraId="24E0B0BE" w14:textId="5AE9220B" w:rsidR="00D61991" w:rsidRDefault="00D61991">
      <w:pPr>
        <w:rPr>
          <w:rFonts w:eastAsia="Times New Roman" w:cstheme="minorHAnsi"/>
          <w:b/>
          <w:bCs/>
          <w:color w:val="000000"/>
          <w:u w:val="single"/>
          <w:lang w:eastAsia="en-GB"/>
        </w:rPr>
      </w:pPr>
    </w:p>
    <w:p w14:paraId="3CCBE29A" w14:textId="74C10948" w:rsidR="00D61991" w:rsidRDefault="00D61991">
      <w:pPr>
        <w:rPr>
          <w:rFonts w:eastAsia="Times New Roman" w:cstheme="minorHAnsi"/>
          <w:b/>
          <w:bCs/>
          <w:color w:val="000000"/>
          <w:u w:val="single"/>
          <w:lang w:eastAsia="en-GB"/>
        </w:rPr>
      </w:pPr>
    </w:p>
    <w:p w14:paraId="2C8DF91B" w14:textId="5D9A54A7" w:rsidR="00D61991" w:rsidRDefault="00D61991">
      <w:pPr>
        <w:rPr>
          <w:rFonts w:eastAsia="Times New Roman" w:cstheme="minorHAnsi"/>
          <w:b/>
          <w:bCs/>
          <w:color w:val="000000"/>
          <w:u w:val="single"/>
          <w:lang w:eastAsia="en-GB"/>
        </w:rPr>
      </w:pPr>
    </w:p>
    <w:p w14:paraId="04AE6E54" w14:textId="32CB2FF5" w:rsidR="00D61991" w:rsidRDefault="00D61991">
      <w:pPr>
        <w:rPr>
          <w:rFonts w:eastAsia="Times New Roman" w:cstheme="minorHAnsi"/>
          <w:b/>
          <w:bCs/>
          <w:color w:val="000000"/>
          <w:u w:val="single"/>
          <w:lang w:eastAsia="en-GB"/>
        </w:rPr>
      </w:pPr>
    </w:p>
    <w:p w14:paraId="37FBA09F" w14:textId="4B4DCCB4" w:rsidR="00D61991" w:rsidRDefault="00D61991">
      <w:pPr>
        <w:rPr>
          <w:rFonts w:eastAsia="Times New Roman" w:cstheme="minorHAnsi"/>
          <w:b/>
          <w:bCs/>
          <w:color w:val="000000"/>
          <w:u w:val="single"/>
          <w:lang w:eastAsia="en-GB"/>
        </w:rPr>
      </w:pPr>
    </w:p>
    <w:p w14:paraId="02B2E02C" w14:textId="234EB61A" w:rsidR="00D61991" w:rsidRDefault="00D61991">
      <w:pPr>
        <w:rPr>
          <w:rFonts w:eastAsia="Times New Roman" w:cstheme="minorHAnsi"/>
          <w:b/>
          <w:bCs/>
          <w:color w:val="000000"/>
          <w:u w:val="single"/>
          <w:lang w:eastAsia="en-GB"/>
        </w:rPr>
      </w:pPr>
    </w:p>
    <w:p w14:paraId="1DACCD2E" w14:textId="09481E01" w:rsidR="00D61991" w:rsidRDefault="00D61991">
      <w:pPr>
        <w:rPr>
          <w:rFonts w:eastAsia="Times New Roman" w:cstheme="minorHAnsi"/>
          <w:b/>
          <w:bCs/>
          <w:color w:val="000000"/>
          <w:u w:val="single"/>
          <w:lang w:eastAsia="en-GB"/>
        </w:rPr>
      </w:pPr>
    </w:p>
    <w:p w14:paraId="2EB3B9FF" w14:textId="3FF336DD" w:rsidR="00D61991" w:rsidRDefault="00D61991">
      <w:pPr>
        <w:rPr>
          <w:rFonts w:eastAsia="Times New Roman" w:cstheme="minorHAnsi"/>
          <w:b/>
          <w:bCs/>
          <w:color w:val="000000"/>
          <w:u w:val="single"/>
          <w:lang w:eastAsia="en-GB"/>
        </w:rPr>
      </w:pPr>
    </w:p>
    <w:p w14:paraId="708CA435" w14:textId="5E8482FB" w:rsidR="00D61991" w:rsidRDefault="00D61991">
      <w:pPr>
        <w:rPr>
          <w:rFonts w:eastAsia="Times New Roman" w:cstheme="minorHAnsi"/>
          <w:b/>
          <w:bCs/>
          <w:color w:val="000000"/>
          <w:u w:val="single"/>
          <w:lang w:eastAsia="en-GB"/>
        </w:rPr>
      </w:pPr>
    </w:p>
    <w:p w14:paraId="1CA1CF99" w14:textId="06A5D017" w:rsidR="00D61991" w:rsidRDefault="00D61991">
      <w:pPr>
        <w:rPr>
          <w:rFonts w:eastAsia="Times New Roman" w:cstheme="minorHAnsi"/>
          <w:b/>
          <w:bCs/>
          <w:color w:val="000000"/>
          <w:u w:val="single"/>
          <w:lang w:eastAsia="en-GB"/>
        </w:rPr>
      </w:pPr>
    </w:p>
    <w:p w14:paraId="222CBBFA" w14:textId="29343373" w:rsidR="00D61991" w:rsidRDefault="00D61991">
      <w:pPr>
        <w:rPr>
          <w:rFonts w:eastAsia="Times New Roman" w:cstheme="minorHAnsi"/>
          <w:b/>
          <w:bCs/>
          <w:color w:val="000000"/>
          <w:u w:val="single"/>
          <w:lang w:eastAsia="en-GB"/>
        </w:rPr>
      </w:pPr>
    </w:p>
    <w:p w14:paraId="52A67D25" w14:textId="581BE163" w:rsidR="00D61991" w:rsidRDefault="00D61991">
      <w:pPr>
        <w:rPr>
          <w:rFonts w:eastAsia="Times New Roman" w:cstheme="minorHAnsi"/>
          <w:b/>
          <w:bCs/>
          <w:color w:val="000000"/>
          <w:u w:val="single"/>
          <w:lang w:eastAsia="en-GB"/>
        </w:rPr>
      </w:pPr>
    </w:p>
    <w:p w14:paraId="40A270DA" w14:textId="32D02586" w:rsidR="00D61991" w:rsidRDefault="00D61991">
      <w:pPr>
        <w:rPr>
          <w:rFonts w:eastAsia="Times New Roman" w:cstheme="minorHAnsi"/>
          <w:b/>
          <w:bCs/>
          <w:color w:val="000000"/>
          <w:u w:val="single"/>
          <w:lang w:eastAsia="en-GB"/>
        </w:rPr>
      </w:pPr>
    </w:p>
    <w:p w14:paraId="763C66B5" w14:textId="063D3694" w:rsidR="00D61991" w:rsidRDefault="00D61991">
      <w:pPr>
        <w:rPr>
          <w:rFonts w:eastAsia="Times New Roman" w:cstheme="minorHAnsi"/>
          <w:b/>
          <w:bCs/>
          <w:color w:val="000000"/>
          <w:u w:val="single"/>
          <w:lang w:eastAsia="en-GB"/>
        </w:rPr>
      </w:pPr>
    </w:p>
    <w:p w14:paraId="756372F3" w14:textId="033DD469" w:rsidR="00D61991" w:rsidRDefault="00D61991">
      <w:pPr>
        <w:rPr>
          <w:rFonts w:eastAsia="Times New Roman" w:cstheme="minorHAnsi"/>
          <w:b/>
          <w:bCs/>
          <w:color w:val="000000"/>
          <w:u w:val="single"/>
          <w:lang w:eastAsia="en-GB"/>
        </w:rPr>
      </w:pPr>
    </w:p>
    <w:p w14:paraId="760A64A2" w14:textId="07C3864E" w:rsidR="00D61991" w:rsidRDefault="00D61991">
      <w:pPr>
        <w:rPr>
          <w:rFonts w:eastAsia="Times New Roman" w:cstheme="minorHAnsi"/>
          <w:b/>
          <w:bCs/>
          <w:color w:val="000000"/>
          <w:u w:val="single"/>
          <w:lang w:eastAsia="en-GB"/>
        </w:rPr>
      </w:pPr>
    </w:p>
    <w:p w14:paraId="730414A8" w14:textId="7E996551" w:rsidR="00D61991" w:rsidRDefault="00D61991">
      <w:pPr>
        <w:rPr>
          <w:rFonts w:eastAsia="Times New Roman" w:cstheme="minorHAnsi"/>
          <w:b/>
          <w:bCs/>
          <w:color w:val="000000"/>
          <w:u w:val="single"/>
          <w:lang w:eastAsia="en-GB"/>
        </w:rPr>
      </w:pPr>
    </w:p>
    <w:p w14:paraId="5DD0D108" w14:textId="2EEFFC72" w:rsidR="00D61991" w:rsidRDefault="00D61991">
      <w:pPr>
        <w:rPr>
          <w:rFonts w:eastAsia="Times New Roman" w:cstheme="minorHAnsi"/>
          <w:b/>
          <w:bCs/>
          <w:color w:val="000000"/>
          <w:u w:val="single"/>
          <w:lang w:eastAsia="en-GB"/>
        </w:rPr>
      </w:pPr>
    </w:p>
    <w:p w14:paraId="47B46167" w14:textId="6E098AE6" w:rsidR="00D61991" w:rsidRDefault="00D61991">
      <w:pPr>
        <w:rPr>
          <w:rFonts w:eastAsia="Times New Roman" w:cstheme="minorHAnsi"/>
          <w:b/>
          <w:bCs/>
          <w:color w:val="000000"/>
          <w:u w:val="single"/>
          <w:lang w:eastAsia="en-GB"/>
        </w:rPr>
      </w:pPr>
    </w:p>
    <w:p w14:paraId="7F229BA0" w14:textId="6DB955EA" w:rsidR="00D61991" w:rsidRDefault="00D61991">
      <w:pPr>
        <w:rPr>
          <w:rFonts w:eastAsia="Times New Roman" w:cstheme="minorHAnsi"/>
          <w:b/>
          <w:bCs/>
          <w:color w:val="000000"/>
          <w:u w:val="single"/>
          <w:lang w:eastAsia="en-GB"/>
        </w:rPr>
      </w:pPr>
    </w:p>
    <w:p w14:paraId="7A21D788" w14:textId="7F568167" w:rsidR="00D61991" w:rsidRDefault="00D61991">
      <w:pPr>
        <w:rPr>
          <w:rFonts w:eastAsia="Times New Roman" w:cstheme="minorHAnsi"/>
          <w:b/>
          <w:bCs/>
          <w:color w:val="000000"/>
          <w:u w:val="single"/>
          <w:lang w:eastAsia="en-GB"/>
        </w:rPr>
      </w:pPr>
    </w:p>
    <w:p w14:paraId="34AF3625" w14:textId="40BCE84E" w:rsidR="00D61991" w:rsidRDefault="00D61991">
      <w:pPr>
        <w:rPr>
          <w:rFonts w:eastAsia="Times New Roman" w:cstheme="minorHAnsi"/>
          <w:b/>
          <w:bCs/>
          <w:color w:val="000000"/>
          <w:u w:val="single"/>
          <w:lang w:eastAsia="en-GB"/>
        </w:rPr>
      </w:pPr>
    </w:p>
    <w:p w14:paraId="2A28E163" w14:textId="7D5B5FC3" w:rsidR="00D61991" w:rsidRDefault="00D61991">
      <w:pPr>
        <w:rPr>
          <w:rFonts w:eastAsia="Times New Roman" w:cstheme="minorHAnsi"/>
          <w:b/>
          <w:bCs/>
          <w:color w:val="000000"/>
          <w:u w:val="single"/>
          <w:lang w:eastAsia="en-GB"/>
        </w:rPr>
      </w:pPr>
    </w:p>
    <w:p w14:paraId="3575C303" w14:textId="01C717A5" w:rsidR="00D61991" w:rsidRDefault="00D61991">
      <w:pPr>
        <w:rPr>
          <w:rFonts w:eastAsia="Times New Roman" w:cstheme="minorHAnsi"/>
          <w:b/>
          <w:bCs/>
          <w:color w:val="000000"/>
          <w:u w:val="single"/>
          <w:lang w:eastAsia="en-GB"/>
        </w:rPr>
      </w:pPr>
    </w:p>
    <w:p w14:paraId="4DE2C857" w14:textId="102CA2AE" w:rsidR="00D61991" w:rsidRDefault="00D61991">
      <w:pPr>
        <w:rPr>
          <w:rFonts w:eastAsia="Times New Roman" w:cstheme="minorHAnsi"/>
          <w:b/>
          <w:bCs/>
          <w:color w:val="000000"/>
          <w:u w:val="single"/>
          <w:lang w:eastAsia="en-GB"/>
        </w:rPr>
      </w:pPr>
    </w:p>
    <w:p w14:paraId="1B699500" w14:textId="3C85E5C9" w:rsidR="00D61991" w:rsidRDefault="00D61991">
      <w:pPr>
        <w:rPr>
          <w:rFonts w:eastAsia="Times New Roman" w:cstheme="minorHAnsi"/>
          <w:b/>
          <w:bCs/>
          <w:color w:val="000000"/>
          <w:u w:val="single"/>
          <w:lang w:eastAsia="en-GB"/>
        </w:rPr>
      </w:pPr>
    </w:p>
    <w:p w14:paraId="0CD3C8F9" w14:textId="77777777" w:rsidR="00D60A73" w:rsidRDefault="00D60A73" w:rsidP="00932B80">
      <w:pPr>
        <w:pStyle w:val="NormalWeb"/>
        <w:jc w:val="both"/>
        <w:rPr>
          <w:rFonts w:asciiTheme="minorHAnsi" w:hAnsiTheme="minorHAnsi" w:cstheme="minorHAnsi"/>
          <w:b/>
          <w:bCs/>
          <w:color w:val="000000"/>
          <w:u w:val="single"/>
        </w:rPr>
      </w:pPr>
    </w:p>
    <w:p w14:paraId="0139DAF7" w14:textId="07240B57" w:rsidR="004B1971" w:rsidRPr="008F7E0F" w:rsidRDefault="00AF099F" w:rsidP="00932B80">
      <w:pPr>
        <w:pStyle w:val="NormalWeb"/>
        <w:jc w:val="both"/>
        <w:rPr>
          <w:rFonts w:asciiTheme="minorHAnsi" w:hAnsiTheme="minorHAnsi" w:cstheme="minorHAnsi"/>
          <w:b/>
          <w:bCs/>
          <w:color w:val="000000"/>
          <w:u w:val="single"/>
        </w:rPr>
      </w:pPr>
      <w:r w:rsidRPr="008F7E0F">
        <w:rPr>
          <w:rFonts w:asciiTheme="minorHAnsi" w:hAnsiTheme="minorHAnsi" w:cstheme="minorHAnsi"/>
          <w:b/>
          <w:bCs/>
          <w:color w:val="000000"/>
          <w:u w:val="single"/>
        </w:rPr>
        <w:lastRenderedPageBreak/>
        <w:t>Executive Summary</w:t>
      </w:r>
    </w:p>
    <w:p w14:paraId="3A0AB381" w14:textId="7FC0EF0A" w:rsidR="002B4953" w:rsidRPr="008F7E0F" w:rsidRDefault="002B4953" w:rsidP="00932B80">
      <w:pPr>
        <w:pStyle w:val="NormalWeb"/>
        <w:jc w:val="both"/>
        <w:rPr>
          <w:rFonts w:asciiTheme="minorHAnsi" w:hAnsiTheme="minorHAnsi" w:cstheme="minorHAnsi"/>
          <w:color w:val="000000"/>
        </w:rPr>
      </w:pPr>
      <w:r w:rsidRPr="008F7E0F">
        <w:rPr>
          <w:rFonts w:asciiTheme="minorHAnsi" w:hAnsiTheme="minorHAnsi" w:cstheme="minorHAnsi"/>
          <w:color w:val="000000"/>
        </w:rPr>
        <w:t xml:space="preserve">This </w:t>
      </w:r>
      <w:r w:rsidR="00B64D25" w:rsidRPr="008F7E0F">
        <w:rPr>
          <w:rFonts w:asciiTheme="minorHAnsi" w:hAnsiTheme="minorHAnsi" w:cstheme="minorHAnsi"/>
          <w:color w:val="000000"/>
        </w:rPr>
        <w:t>report is going to be focusing on the</w:t>
      </w:r>
      <w:r w:rsidR="007E670C" w:rsidRPr="008F7E0F">
        <w:rPr>
          <w:rFonts w:asciiTheme="minorHAnsi" w:hAnsiTheme="minorHAnsi" w:cstheme="minorHAnsi"/>
          <w:color w:val="000000"/>
        </w:rPr>
        <w:t xml:space="preserve"> structural details of the design of a domestic new build, the report will give vast details from the foundation plan detailed through to the roofing structure. </w:t>
      </w:r>
      <w:r w:rsidR="009B2B68" w:rsidRPr="008F7E0F">
        <w:rPr>
          <w:rFonts w:asciiTheme="minorHAnsi" w:hAnsiTheme="minorHAnsi" w:cstheme="minorHAnsi"/>
          <w:color w:val="000000"/>
        </w:rPr>
        <w:t>This report will include detailed annotated drawings which will help to illustrate the materials and methods used in the detailing of the whole build</w:t>
      </w:r>
      <w:r w:rsidR="001966BF" w:rsidRPr="008F7E0F">
        <w:rPr>
          <w:rFonts w:asciiTheme="minorHAnsi" w:hAnsiTheme="minorHAnsi" w:cstheme="minorHAnsi"/>
          <w:color w:val="000000"/>
        </w:rPr>
        <w:t xml:space="preserve"> and also help to show a visual perspective of the structure of the building. I will be analysing every phase of the entire structure giving my reasoning as to why I think that </w:t>
      </w:r>
      <w:r w:rsidR="00580F84" w:rsidRPr="008F7E0F">
        <w:rPr>
          <w:rFonts w:asciiTheme="minorHAnsi" w:hAnsiTheme="minorHAnsi" w:cstheme="minorHAnsi"/>
          <w:color w:val="000000"/>
        </w:rPr>
        <w:t>these plans and methods would be suited towards meeting the design of the build and also the Building Regulations.</w:t>
      </w:r>
    </w:p>
    <w:p w14:paraId="1025DB62" w14:textId="175DF6E1" w:rsidR="00580F84" w:rsidRPr="008F7E0F" w:rsidRDefault="00AF099F" w:rsidP="00932B80">
      <w:pPr>
        <w:pStyle w:val="NormalWeb"/>
        <w:jc w:val="both"/>
        <w:rPr>
          <w:rFonts w:asciiTheme="minorHAnsi" w:hAnsiTheme="minorHAnsi" w:cstheme="minorHAnsi"/>
          <w:b/>
          <w:bCs/>
          <w:color w:val="000000"/>
          <w:u w:val="single"/>
        </w:rPr>
      </w:pPr>
      <w:r w:rsidRPr="008F7E0F">
        <w:rPr>
          <w:rFonts w:asciiTheme="minorHAnsi" w:hAnsiTheme="minorHAnsi" w:cstheme="minorHAnsi"/>
          <w:b/>
          <w:bCs/>
          <w:color w:val="000000"/>
          <w:u w:val="single"/>
        </w:rPr>
        <w:t>Main Body</w:t>
      </w:r>
    </w:p>
    <w:p w14:paraId="25DAD1D5" w14:textId="525BAD37" w:rsidR="00580F84" w:rsidRPr="008F7E0F" w:rsidRDefault="00580F84" w:rsidP="00932B80">
      <w:pPr>
        <w:pStyle w:val="NormalWeb"/>
        <w:jc w:val="both"/>
        <w:rPr>
          <w:rFonts w:asciiTheme="minorHAnsi" w:hAnsiTheme="minorHAnsi" w:cstheme="minorHAnsi"/>
          <w:b/>
          <w:bCs/>
          <w:color w:val="000000"/>
          <w:u w:val="single"/>
        </w:rPr>
      </w:pPr>
      <w:r w:rsidRPr="008F7E0F">
        <w:rPr>
          <w:rFonts w:asciiTheme="minorHAnsi" w:hAnsiTheme="minorHAnsi" w:cstheme="minorHAnsi"/>
          <w:bCs/>
          <w:color w:val="000000"/>
          <w:u w:val="single"/>
        </w:rPr>
        <w:t>Ground Floor Design and Finishes Plan</w:t>
      </w:r>
    </w:p>
    <w:p w14:paraId="38D66CDE" w14:textId="3AACC9CF" w:rsidR="004B48B4" w:rsidRDefault="004B48B4" w:rsidP="00932B80">
      <w:pPr>
        <w:jc w:val="both"/>
        <w:rPr>
          <w:rFonts w:cstheme="minorHAnsi"/>
          <w:bCs/>
        </w:rPr>
      </w:pPr>
      <w:r>
        <w:rPr>
          <w:rFonts w:cstheme="minorHAnsi"/>
          <w:bCs/>
          <w:noProof/>
        </w:rPr>
        <w:drawing>
          <wp:inline distT="0" distB="0" distL="0" distR="0" wp14:anchorId="63CF8913" wp14:editId="0DAB4A6E">
            <wp:extent cx="5571555" cy="2581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0021" cy="2589830"/>
                    </a:xfrm>
                    <a:prstGeom prst="rect">
                      <a:avLst/>
                    </a:prstGeom>
                    <a:noFill/>
                  </pic:spPr>
                </pic:pic>
              </a:graphicData>
            </a:graphic>
          </wp:inline>
        </w:drawing>
      </w:r>
    </w:p>
    <w:p w14:paraId="54E2ECF0" w14:textId="77777777" w:rsidR="004B48B4" w:rsidRDefault="004B48B4" w:rsidP="00932B80">
      <w:pPr>
        <w:jc w:val="both"/>
        <w:rPr>
          <w:rFonts w:cstheme="minorHAnsi"/>
          <w:bCs/>
        </w:rPr>
      </w:pPr>
    </w:p>
    <w:p w14:paraId="3AF94FA9" w14:textId="667EF331" w:rsidR="00C91537" w:rsidRPr="008F7E0F" w:rsidRDefault="00580F84" w:rsidP="00932B80">
      <w:pPr>
        <w:jc w:val="both"/>
        <w:rPr>
          <w:rFonts w:cstheme="minorHAnsi"/>
          <w:bCs/>
        </w:rPr>
      </w:pPr>
      <w:r w:rsidRPr="008F7E0F">
        <w:rPr>
          <w:rFonts w:cstheme="minorHAnsi"/>
          <w:bCs/>
        </w:rPr>
        <w:t xml:space="preserve">As you can see from the annotated scaled drawing above and also the sketched drawing you can see the solid core structure I have decided to go with for this build, I’ve decided that a concrete raft foundation would be the most suitable </w:t>
      </w:r>
      <w:r w:rsidR="005761D9" w:rsidRPr="008F7E0F">
        <w:rPr>
          <w:rFonts w:cstheme="minorHAnsi"/>
          <w:bCs/>
        </w:rPr>
        <w:t xml:space="preserve">foundation for this build due to its advantageous characteristics it has which make it very susceptible to use for this build. As this is a </w:t>
      </w:r>
      <w:r w:rsidR="006668DB" w:rsidRPr="008F7E0F">
        <w:rPr>
          <w:rFonts w:cstheme="minorHAnsi"/>
          <w:bCs/>
        </w:rPr>
        <w:t>two-storey</w:t>
      </w:r>
      <w:r w:rsidR="005761D9" w:rsidRPr="008F7E0F">
        <w:rPr>
          <w:rFonts w:cstheme="minorHAnsi"/>
          <w:bCs/>
        </w:rPr>
        <w:t xml:space="preserve"> domestic build this means the</w:t>
      </w:r>
      <w:r w:rsidR="006668DB" w:rsidRPr="008F7E0F">
        <w:rPr>
          <w:rFonts w:cstheme="minorHAnsi"/>
          <w:bCs/>
        </w:rPr>
        <w:t xml:space="preserve"> </w:t>
      </w:r>
      <w:r w:rsidR="005761D9" w:rsidRPr="008F7E0F">
        <w:rPr>
          <w:rFonts w:cstheme="minorHAnsi"/>
          <w:bCs/>
        </w:rPr>
        <w:t>“Floor areas are small and structural loadings are low</w:t>
      </w:r>
      <w:r w:rsidR="006668DB" w:rsidRPr="008F7E0F">
        <w:rPr>
          <w:rFonts w:cstheme="minorHAnsi"/>
          <w:bCs/>
        </w:rPr>
        <w:t xml:space="preserve">” (Raft foundation, 2022) this therefore makes it suitable for a concrete raft foundation due to it being able to hold large loads allowing it hold the weight of the structure of the building very easily. </w:t>
      </w:r>
      <w:r w:rsidR="00932B80" w:rsidRPr="008F7E0F">
        <w:rPr>
          <w:rFonts w:cstheme="minorHAnsi"/>
          <w:bCs/>
        </w:rPr>
        <w:t>There will be 50mm of binding concrete laid down firstly in order in order to help allow the formation of the raft. This foundation is also very suitable due to it being inexpensive due to it not requiring deep excavations and also due to the size and structure of the building the concrete raft foundation will only require it to be 300mm deep.</w:t>
      </w:r>
      <w:r w:rsidR="002859CF" w:rsidRPr="008F7E0F">
        <w:rPr>
          <w:rFonts w:cstheme="minorHAnsi"/>
          <w:bCs/>
        </w:rPr>
        <w:t xml:space="preserve"> </w:t>
      </w:r>
      <w:r w:rsidR="00A72485" w:rsidRPr="008F7E0F">
        <w:rPr>
          <w:rFonts w:cstheme="minorHAnsi"/>
          <w:bCs/>
        </w:rPr>
        <w:t>The foundation will also meet the Building Regulations as the concrete foundation will easily manage the weight of the load of the house allowing the building to be built safely.</w:t>
      </w:r>
      <w:r w:rsidR="00A72485" w:rsidRPr="008F7E0F">
        <w:rPr>
          <w:rFonts w:cstheme="minorHAnsi"/>
        </w:rPr>
        <w:t xml:space="preserve"> </w:t>
      </w:r>
      <w:r w:rsidR="00A72485" w:rsidRPr="008F7E0F">
        <w:rPr>
          <w:rFonts w:cstheme="minorHAnsi"/>
          <w:bCs/>
        </w:rPr>
        <w:t>(Building Regulations: Foundations - Extensions - Planning Portal, 2022).</w:t>
      </w:r>
      <w:r w:rsidR="0091576C" w:rsidRPr="008F7E0F">
        <w:rPr>
          <w:rFonts w:cstheme="minorHAnsi"/>
          <w:bCs/>
        </w:rPr>
        <w:t xml:space="preserve"> </w:t>
      </w:r>
      <w:r w:rsidR="002859CF" w:rsidRPr="008F7E0F">
        <w:rPr>
          <w:rFonts w:cstheme="minorHAnsi"/>
          <w:bCs/>
        </w:rPr>
        <w:t xml:space="preserve">The foundation will also have steel reinforcement which will sit above the concrete raft foundation which will help to prevent any cracking as it will act as a layer of protection for the foundation and also will help to support the impact load of the building due to its strength and high ductility. (Raft foundation, 2022). The steel reinforcement used will be </w:t>
      </w:r>
      <w:r w:rsidR="00A4266C" w:rsidRPr="008F7E0F">
        <w:rPr>
          <w:rFonts w:cstheme="minorHAnsi"/>
          <w:bCs/>
        </w:rPr>
        <w:t xml:space="preserve">hot rolled deformed bars due to its </w:t>
      </w:r>
      <w:r w:rsidR="00A4266C" w:rsidRPr="008F7E0F">
        <w:rPr>
          <w:rFonts w:cstheme="minorHAnsi"/>
          <w:bCs/>
        </w:rPr>
        <w:lastRenderedPageBreak/>
        <w:t>superior tensile strength, the Ribs on TMT (Thermo mechanically treated bars) provide superior bonding in Cement Concrete this therefore allows it to work well with the concrete foundation.</w:t>
      </w:r>
      <w:r w:rsidR="00A4266C" w:rsidRPr="008F7E0F">
        <w:rPr>
          <w:rFonts w:cstheme="minorHAnsi"/>
        </w:rPr>
        <w:t xml:space="preserve"> </w:t>
      </w:r>
      <w:r w:rsidR="00A4266C" w:rsidRPr="008F7E0F">
        <w:rPr>
          <w:rFonts w:cstheme="minorHAnsi"/>
          <w:bCs/>
        </w:rPr>
        <w:t xml:space="preserve">(Ltd., 2022). </w:t>
      </w:r>
      <w:r w:rsidR="00C91537" w:rsidRPr="008F7E0F">
        <w:rPr>
          <w:rFonts w:cstheme="minorHAnsi"/>
          <w:bCs/>
        </w:rPr>
        <w:t xml:space="preserve">The ground floor will have 100mm deep insulation in order to help improve the thermal performance of the floor with a 50mm deep screed over this to help level the floor surfaces and to avoid a bumpy floor and also to help with the underfloor heating. The brickwork of the building is stack bonded </w:t>
      </w:r>
      <w:r w:rsidR="00493557">
        <w:rPr>
          <w:rFonts w:cstheme="minorHAnsi"/>
          <w:bCs/>
        </w:rPr>
        <w:t xml:space="preserve">with </w:t>
      </w:r>
      <w:r w:rsidR="00654C36">
        <w:rPr>
          <w:rFonts w:cstheme="minorHAnsi"/>
          <w:bCs/>
        </w:rPr>
        <w:t xml:space="preserve">blockwork with smooth render finish, </w:t>
      </w:r>
      <w:r w:rsidR="00C91537" w:rsidRPr="008F7E0F">
        <w:rPr>
          <w:rFonts w:cstheme="minorHAnsi"/>
          <w:bCs/>
        </w:rPr>
        <w:t xml:space="preserve">as you can see from the diagram with </w:t>
      </w:r>
      <w:r w:rsidR="00A72485" w:rsidRPr="008F7E0F">
        <w:rPr>
          <w:rFonts w:cstheme="minorHAnsi"/>
          <w:bCs/>
        </w:rPr>
        <w:t>the internal wall having a studded wall with it having 140mm insulation between it. The stud wall is a crucial part for the partitioned wall structure as it will form the vertical upright support for the wall frame with also the soffit insulation boards filled within the stud wall as it will prevent heat loss within the building.</w:t>
      </w:r>
      <w:r w:rsidR="0091576C" w:rsidRPr="008F7E0F">
        <w:rPr>
          <w:rFonts w:cstheme="minorHAnsi"/>
          <w:bCs/>
        </w:rPr>
        <w:t xml:space="preserve"> The soffit insulation boards will also adhere to the Building Regulations which state “If a new wall is to separate a bedroom or room containing a WC from another room it will need to have improved sound insulation installed”.</w:t>
      </w:r>
      <w:r w:rsidR="0091576C" w:rsidRPr="008F7E0F">
        <w:rPr>
          <w:rFonts w:cstheme="minorHAnsi"/>
        </w:rPr>
        <w:t xml:space="preserve"> </w:t>
      </w:r>
      <w:r w:rsidR="0091576C" w:rsidRPr="008F7E0F">
        <w:rPr>
          <w:rFonts w:cstheme="minorHAnsi"/>
          <w:bCs/>
        </w:rPr>
        <w:t>(Building regulations: internal walls: Sound insulation | GOV.WALES, 2022). Therefore, with the installation of the soffit insulation this will adhere to these laws.</w:t>
      </w:r>
    </w:p>
    <w:p w14:paraId="5B373DFF" w14:textId="7152575F" w:rsidR="0091576C" w:rsidRPr="008F7E0F" w:rsidRDefault="0091576C" w:rsidP="00932B80">
      <w:pPr>
        <w:jc w:val="both"/>
        <w:rPr>
          <w:rFonts w:cstheme="minorHAnsi"/>
          <w:bCs/>
        </w:rPr>
      </w:pPr>
    </w:p>
    <w:p w14:paraId="7EEEBB63" w14:textId="2330D05A" w:rsidR="0091576C" w:rsidRPr="008F7E0F" w:rsidRDefault="00925D9C" w:rsidP="00932B80">
      <w:pPr>
        <w:jc w:val="both"/>
        <w:rPr>
          <w:rFonts w:cstheme="minorHAnsi"/>
          <w:bCs/>
          <w:u w:val="single"/>
        </w:rPr>
      </w:pPr>
      <w:r w:rsidRPr="008F7E0F">
        <w:rPr>
          <w:rFonts w:cstheme="minorHAnsi"/>
          <w:bCs/>
          <w:u w:val="single"/>
        </w:rPr>
        <w:t>First Floor Design and Finishes Plan</w:t>
      </w:r>
    </w:p>
    <w:p w14:paraId="44B63D8A" w14:textId="075A1E8B" w:rsidR="00932B80" w:rsidRPr="008F7E0F" w:rsidRDefault="00932B80" w:rsidP="00932B80">
      <w:pPr>
        <w:jc w:val="both"/>
        <w:rPr>
          <w:rFonts w:cstheme="minorHAnsi"/>
          <w:bCs/>
        </w:rPr>
      </w:pPr>
    </w:p>
    <w:p w14:paraId="7F9E3B89" w14:textId="77777777" w:rsidR="004B48B4" w:rsidRDefault="004B48B4" w:rsidP="0094012C">
      <w:pPr>
        <w:jc w:val="both"/>
        <w:rPr>
          <w:rFonts w:cstheme="minorHAnsi"/>
          <w:bCs/>
        </w:rPr>
      </w:pPr>
    </w:p>
    <w:p w14:paraId="7A358033" w14:textId="585A82BB" w:rsidR="004B48B4" w:rsidRDefault="004B48B4" w:rsidP="0094012C">
      <w:pPr>
        <w:jc w:val="both"/>
        <w:rPr>
          <w:rFonts w:cstheme="minorHAnsi"/>
          <w:bCs/>
        </w:rPr>
      </w:pPr>
      <w:r>
        <w:rPr>
          <w:rFonts w:cstheme="minorHAnsi"/>
          <w:bCs/>
          <w:noProof/>
        </w:rPr>
        <w:drawing>
          <wp:inline distT="0" distB="0" distL="0" distR="0" wp14:anchorId="767EE04C" wp14:editId="5BF70000">
            <wp:extent cx="5154216" cy="25717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3098" cy="2576182"/>
                    </a:xfrm>
                    <a:prstGeom prst="rect">
                      <a:avLst/>
                    </a:prstGeom>
                    <a:noFill/>
                  </pic:spPr>
                </pic:pic>
              </a:graphicData>
            </a:graphic>
          </wp:inline>
        </w:drawing>
      </w:r>
    </w:p>
    <w:p w14:paraId="236022FE" w14:textId="77777777" w:rsidR="004B48B4" w:rsidRDefault="004B48B4" w:rsidP="0094012C">
      <w:pPr>
        <w:jc w:val="both"/>
        <w:rPr>
          <w:rFonts w:cstheme="minorHAnsi"/>
          <w:bCs/>
        </w:rPr>
      </w:pPr>
    </w:p>
    <w:p w14:paraId="2DA8D179" w14:textId="6EC55523" w:rsidR="00986FD7" w:rsidRPr="008F7E0F" w:rsidRDefault="00925D9C" w:rsidP="0094012C">
      <w:pPr>
        <w:jc w:val="both"/>
        <w:rPr>
          <w:rFonts w:cstheme="minorHAnsi"/>
          <w:bCs/>
        </w:rPr>
      </w:pPr>
      <w:r w:rsidRPr="008F7E0F">
        <w:rPr>
          <w:rFonts w:cstheme="minorHAnsi"/>
          <w:bCs/>
        </w:rPr>
        <w:t xml:space="preserve">As you can see from the detailed drawing above, I’ve decided that the floor joists on the first floor will be made of engineered timber </w:t>
      </w:r>
      <w:r w:rsidR="0008089C" w:rsidRPr="008F7E0F">
        <w:rPr>
          <w:rFonts w:cstheme="minorHAnsi"/>
          <w:bCs/>
        </w:rPr>
        <w:t xml:space="preserve">and will be used to support the whole of the first floor. As you can see from the drawing the floor joists will sit on a header plate on the stud partition in order to help as a load-bearing act. The joists span sizes will vary and differ depending on the sizes of the rooms, the flooring joists will be a big factor in providing structural support for the building as they absorb the impact of the building and will provide a stable floor system on the first floor for this building. The purpose of using engineering joists for this building are that it allows for a far more higher performance than solid timber with it being stronger and more durable, also is far more efficient with its higher insulation rating allowing in this build for the soffit insulation </w:t>
      </w:r>
      <w:r w:rsidR="000E12FC" w:rsidRPr="008F7E0F">
        <w:rPr>
          <w:rFonts w:cstheme="minorHAnsi"/>
          <w:bCs/>
        </w:rPr>
        <w:t>being between the timbers to be more effective.</w:t>
      </w:r>
      <w:r w:rsidR="000E12FC" w:rsidRPr="008F7E0F">
        <w:rPr>
          <w:rFonts w:cstheme="minorHAnsi"/>
        </w:rPr>
        <w:t xml:space="preserve"> </w:t>
      </w:r>
      <w:r w:rsidR="000E12FC" w:rsidRPr="008F7E0F">
        <w:rPr>
          <w:rFonts w:cstheme="minorHAnsi"/>
          <w:bCs/>
        </w:rPr>
        <w:t>(Construction, 2022).</w:t>
      </w:r>
      <w:r w:rsidR="00517E1E" w:rsidRPr="008F7E0F">
        <w:rPr>
          <w:rFonts w:cstheme="minorHAnsi"/>
          <w:bCs/>
        </w:rPr>
        <w:t xml:space="preserve"> The header and joists will run </w:t>
      </w:r>
      <w:r w:rsidR="00220AA8" w:rsidRPr="008F7E0F">
        <w:rPr>
          <w:rFonts w:cstheme="minorHAnsi"/>
          <w:bCs/>
        </w:rPr>
        <w:t xml:space="preserve">perpendicular through to the stud partition wall which will help give the joists a solid base, the floor joists will run through the shortest distance which will allow us to typically use 4.8m or 5.4m length timbers as this will </w:t>
      </w:r>
      <w:r w:rsidR="00220AA8" w:rsidRPr="008F7E0F">
        <w:rPr>
          <w:rFonts w:cstheme="minorHAnsi"/>
          <w:bCs/>
        </w:rPr>
        <w:lastRenderedPageBreak/>
        <w:t xml:space="preserve">not reduce the strength but will allow to make a savings on the materials. Through the joists there will be insulation boards in order to help prevent heat loss with that on top of the joists there will be tongue and groove softwood flooring. This is a standard and generic flooring type which can be purchased across many large building merchants such as Travis Perkins, Carpets &amp; Flooring etc. </w:t>
      </w:r>
      <w:r w:rsidR="00243A8D" w:rsidRPr="008F7E0F">
        <w:rPr>
          <w:rFonts w:cstheme="minorHAnsi"/>
          <w:bCs/>
        </w:rPr>
        <w:t>As you can see from Figure 1 which helps show the thickness of flooring needed depending on the distance and size of the joists span. (2022). The table is taken from the Building Control Guidance Government, this helps to show the required sizes needed in order to comply with the Building Regulations and also to ensure the house is built safely.</w:t>
      </w:r>
      <w:r w:rsidR="00F2004F" w:rsidRPr="008F7E0F">
        <w:rPr>
          <w:rFonts w:cstheme="minorHAnsi"/>
          <w:bCs/>
        </w:rPr>
        <w:t xml:space="preserve"> </w:t>
      </w:r>
      <w:r w:rsidR="000D3BDE" w:rsidRPr="008F7E0F">
        <w:rPr>
          <w:rFonts w:cstheme="minorHAnsi"/>
          <w:bCs/>
        </w:rPr>
        <w:t>The Building Regulations require the thickness of the stud wall to be 100mm therefore within my design I have allowed for the stud wall to be 140mm thick and also the stud spacing to not be more than 450mm spacing for 9.5mm boards which as you can see from the drawing is adhered too. (NHBC Standards 2011, 2022).</w:t>
      </w:r>
    </w:p>
    <w:p w14:paraId="02BAEF85" w14:textId="58836D86" w:rsidR="00C13ACE" w:rsidRPr="008F7E0F" w:rsidRDefault="00C13ACE" w:rsidP="0094012C">
      <w:pPr>
        <w:jc w:val="both"/>
        <w:rPr>
          <w:rFonts w:cstheme="minorHAnsi"/>
          <w:b/>
          <w:bCs/>
          <w:u w:val="single"/>
        </w:rPr>
      </w:pPr>
    </w:p>
    <w:p w14:paraId="450D8DF7" w14:textId="4CCB0AA6" w:rsidR="00C13ACE" w:rsidRDefault="00C13ACE" w:rsidP="0094012C">
      <w:pPr>
        <w:jc w:val="both"/>
        <w:rPr>
          <w:rFonts w:cstheme="minorHAnsi"/>
          <w:bCs/>
          <w:u w:val="single"/>
        </w:rPr>
      </w:pPr>
      <w:r w:rsidRPr="008F7E0F">
        <w:rPr>
          <w:rFonts w:cstheme="minorHAnsi"/>
          <w:bCs/>
          <w:u w:val="single"/>
        </w:rPr>
        <w:t>Eaves Detailing and Roof Covering Finishes Plan</w:t>
      </w:r>
    </w:p>
    <w:p w14:paraId="24646F67" w14:textId="77777777" w:rsidR="004B48B4" w:rsidRPr="008F7E0F" w:rsidRDefault="004B48B4" w:rsidP="0094012C">
      <w:pPr>
        <w:jc w:val="both"/>
        <w:rPr>
          <w:rFonts w:cstheme="minorHAnsi"/>
          <w:bCs/>
          <w:u w:val="single"/>
        </w:rPr>
      </w:pPr>
    </w:p>
    <w:p w14:paraId="766B6F9A" w14:textId="140CDEC6" w:rsidR="00986FD7" w:rsidRPr="008F7E0F" w:rsidRDefault="004B48B4" w:rsidP="0094012C">
      <w:pPr>
        <w:jc w:val="both"/>
        <w:rPr>
          <w:rFonts w:cstheme="minorHAnsi"/>
          <w:bCs/>
        </w:rPr>
      </w:pPr>
      <w:r>
        <w:rPr>
          <w:rFonts w:cstheme="minorHAnsi"/>
          <w:bCs/>
          <w:noProof/>
        </w:rPr>
        <w:drawing>
          <wp:inline distT="0" distB="0" distL="0" distR="0" wp14:anchorId="247A10E8" wp14:editId="418650CE">
            <wp:extent cx="4581525" cy="2849880"/>
            <wp:effectExtent l="0" t="0" r="952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9198" cy="2854653"/>
                    </a:xfrm>
                    <a:prstGeom prst="rect">
                      <a:avLst/>
                    </a:prstGeom>
                    <a:noFill/>
                  </pic:spPr>
                </pic:pic>
              </a:graphicData>
            </a:graphic>
          </wp:inline>
        </w:drawing>
      </w:r>
    </w:p>
    <w:p w14:paraId="2DF384D4" w14:textId="77777777" w:rsidR="004B48B4" w:rsidRDefault="004B48B4" w:rsidP="0094012C">
      <w:pPr>
        <w:jc w:val="both"/>
        <w:rPr>
          <w:rFonts w:cstheme="minorHAnsi"/>
          <w:bCs/>
        </w:rPr>
      </w:pPr>
    </w:p>
    <w:p w14:paraId="43A52550" w14:textId="3C1287E1" w:rsidR="00C13ACE" w:rsidRDefault="00C13ACE" w:rsidP="0094012C">
      <w:pPr>
        <w:jc w:val="both"/>
        <w:rPr>
          <w:rFonts w:cstheme="minorHAnsi"/>
          <w:bCs/>
        </w:rPr>
      </w:pPr>
      <w:r w:rsidRPr="008F7E0F">
        <w:rPr>
          <w:rFonts w:cstheme="minorHAnsi"/>
          <w:bCs/>
        </w:rPr>
        <w:t xml:space="preserve">As you can see from the </w:t>
      </w:r>
      <w:r w:rsidR="00DC4778" w:rsidRPr="008F7E0F">
        <w:rPr>
          <w:rFonts w:cstheme="minorHAnsi"/>
          <w:bCs/>
        </w:rPr>
        <w:t xml:space="preserve">detailed drawing above, I’ve decided to go with an aluminium fascia and soffit system as this allows for the panelling which forms the underside of the eaves which connects to the bottom tip of the eave with the side of the building at a 90-degree angle. I think that with this system in place it allows to prevent rain, snow and bad weathering conditions to cause damage and leak to the building as it helps to direct it out and away from the building. There is also an aluminium gutter lining </w:t>
      </w:r>
      <w:r w:rsidR="009911EC" w:rsidRPr="008F7E0F">
        <w:rPr>
          <w:rFonts w:cstheme="minorHAnsi"/>
          <w:bCs/>
        </w:rPr>
        <w:t xml:space="preserve">system in place used as this will help to collect run off water and help the roofing protection system. There is also a sleeved mineral wool cavity barrier in place this is to help fire protection as the material inhibits smoke and flame, this also follows the Building Regulations Document B clause 9.2 which states that a </w:t>
      </w:r>
      <w:r w:rsidR="008F7E0F" w:rsidRPr="008F7E0F">
        <w:rPr>
          <w:rFonts w:cstheme="minorHAnsi"/>
          <w:bCs/>
        </w:rPr>
        <w:t>cavity barrier</w:t>
      </w:r>
      <w:r w:rsidR="009911EC" w:rsidRPr="008F7E0F">
        <w:rPr>
          <w:rFonts w:cstheme="minorHAnsi"/>
          <w:bCs/>
        </w:rPr>
        <w:t xml:space="preserve"> </w:t>
      </w:r>
      <w:r w:rsidR="008F7E0F" w:rsidRPr="008F7E0F">
        <w:rPr>
          <w:rFonts w:cstheme="minorHAnsi"/>
          <w:bCs/>
        </w:rPr>
        <w:t>needs</w:t>
      </w:r>
      <w:r w:rsidR="009911EC" w:rsidRPr="008F7E0F">
        <w:rPr>
          <w:rFonts w:cstheme="minorHAnsi"/>
          <w:bCs/>
        </w:rPr>
        <w:t xml:space="preserve"> to be in place “at the junction between an internal cavity wall and every compartment floor, compartment wall or other wall”</w:t>
      </w:r>
      <w:r w:rsidR="008F7E0F" w:rsidRPr="008F7E0F">
        <w:rPr>
          <w:rFonts w:cstheme="minorHAnsi"/>
        </w:rPr>
        <w:t xml:space="preserve"> </w:t>
      </w:r>
      <w:r w:rsidR="008F7E0F" w:rsidRPr="008F7E0F">
        <w:rPr>
          <w:rFonts w:cstheme="minorHAnsi"/>
          <w:bCs/>
        </w:rPr>
        <w:t>(Fire safety: Approved Document B, 2022).</w:t>
      </w:r>
      <w:r w:rsidR="008F7E0F">
        <w:rPr>
          <w:rFonts w:cstheme="minorHAnsi"/>
          <w:bCs/>
        </w:rPr>
        <w:t xml:space="preserve"> The roof covering used for this build is a metal profile sheet finish installed on OSB sheathing boards, this will </w:t>
      </w:r>
      <w:r w:rsidR="00D61991">
        <w:rPr>
          <w:rFonts w:cstheme="minorHAnsi"/>
          <w:bCs/>
        </w:rPr>
        <w:t>allow for the timber roof structure to be kept dry and also help act as a protection layer to the entire building.</w:t>
      </w:r>
    </w:p>
    <w:p w14:paraId="6AEA32D6" w14:textId="77777777" w:rsidR="00A35008" w:rsidRDefault="00A35008" w:rsidP="0094012C">
      <w:pPr>
        <w:jc w:val="both"/>
        <w:rPr>
          <w:rFonts w:cstheme="minorHAnsi"/>
          <w:bCs/>
        </w:rPr>
      </w:pPr>
    </w:p>
    <w:p w14:paraId="5E2E4B55" w14:textId="77777777" w:rsidR="00B71D11" w:rsidRDefault="00B71D11" w:rsidP="0094012C">
      <w:pPr>
        <w:jc w:val="both"/>
        <w:rPr>
          <w:rFonts w:cstheme="minorHAnsi"/>
          <w:bCs/>
          <w:u w:val="single"/>
        </w:rPr>
      </w:pPr>
    </w:p>
    <w:p w14:paraId="466AA9D6" w14:textId="4DC6C988" w:rsidR="008F7E0F" w:rsidRDefault="008F7E0F" w:rsidP="0094012C">
      <w:pPr>
        <w:jc w:val="both"/>
        <w:rPr>
          <w:rFonts w:cstheme="minorHAnsi"/>
          <w:bCs/>
          <w:u w:val="single"/>
        </w:rPr>
      </w:pPr>
      <w:r w:rsidRPr="008F7E0F">
        <w:rPr>
          <w:rFonts w:cstheme="minorHAnsi"/>
          <w:bCs/>
          <w:u w:val="single"/>
        </w:rPr>
        <w:lastRenderedPageBreak/>
        <w:t>Main Roof Structure</w:t>
      </w:r>
    </w:p>
    <w:p w14:paraId="157DFEA5" w14:textId="77777777" w:rsidR="00A35008" w:rsidRDefault="00A35008" w:rsidP="0094012C">
      <w:pPr>
        <w:jc w:val="both"/>
        <w:rPr>
          <w:rFonts w:cstheme="minorHAnsi"/>
          <w:bCs/>
          <w:u w:val="single"/>
        </w:rPr>
      </w:pPr>
    </w:p>
    <w:p w14:paraId="06A96D23" w14:textId="33A75F30" w:rsidR="00D60A73" w:rsidRDefault="00A35008" w:rsidP="0094012C">
      <w:pPr>
        <w:jc w:val="both"/>
        <w:rPr>
          <w:rFonts w:cstheme="minorHAnsi"/>
          <w:bCs/>
        </w:rPr>
      </w:pPr>
      <w:r>
        <w:rPr>
          <w:rFonts w:cstheme="minorHAnsi"/>
          <w:bCs/>
          <w:noProof/>
        </w:rPr>
        <w:drawing>
          <wp:inline distT="0" distB="0" distL="0" distR="0" wp14:anchorId="0E99C9F0" wp14:editId="299A2216">
            <wp:extent cx="4619625" cy="2667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9625" cy="2667000"/>
                    </a:xfrm>
                    <a:prstGeom prst="rect">
                      <a:avLst/>
                    </a:prstGeom>
                    <a:noFill/>
                  </pic:spPr>
                </pic:pic>
              </a:graphicData>
            </a:graphic>
          </wp:inline>
        </w:drawing>
      </w:r>
    </w:p>
    <w:p w14:paraId="6CF11A8F" w14:textId="77777777" w:rsidR="00A35008" w:rsidRDefault="00A35008" w:rsidP="0094012C">
      <w:pPr>
        <w:jc w:val="both"/>
        <w:rPr>
          <w:rFonts w:cstheme="minorHAnsi"/>
          <w:bCs/>
        </w:rPr>
      </w:pPr>
    </w:p>
    <w:p w14:paraId="051AC4F3" w14:textId="3BAA1DDE" w:rsidR="00D61991" w:rsidRDefault="00D61991" w:rsidP="0094012C">
      <w:pPr>
        <w:jc w:val="both"/>
        <w:rPr>
          <w:rFonts w:cstheme="minorHAnsi"/>
          <w:bCs/>
        </w:rPr>
      </w:pPr>
      <w:r w:rsidRPr="00D61991">
        <w:rPr>
          <w:rFonts w:cstheme="minorHAnsi"/>
          <w:bCs/>
        </w:rPr>
        <w:t>As you can see from the detailed drawing above, I have decided that the most suitable roof structure would be a Kin</w:t>
      </w:r>
      <w:r>
        <w:rPr>
          <w:rFonts w:cstheme="minorHAnsi"/>
          <w:bCs/>
        </w:rPr>
        <w:t>g post truss</w:t>
      </w:r>
      <w:r w:rsidRPr="00D61991">
        <w:rPr>
          <w:rFonts w:cstheme="minorHAnsi"/>
          <w:bCs/>
        </w:rPr>
        <w:t xml:space="preserve"> timber structure</w:t>
      </w:r>
      <w:r>
        <w:rPr>
          <w:rFonts w:cstheme="minorHAnsi"/>
          <w:bCs/>
        </w:rPr>
        <w:t xml:space="preserve"> due to it having vast more benefits than other structures. The structure </w:t>
      </w:r>
      <w:r w:rsidR="00FC18F4">
        <w:rPr>
          <w:rFonts w:cstheme="minorHAnsi"/>
          <w:bCs/>
        </w:rPr>
        <w:t xml:space="preserve">is a triangular shape with the main truss holding the structure together is the bottom chord as all the other trusses are all connected and kept stable through this truss. As you can see the two wall plates (bearing points) on either end of the truss which is a fixing point for the feet of the rafters </w:t>
      </w:r>
      <w:r w:rsidR="004B48B4">
        <w:rPr>
          <w:rFonts w:cstheme="minorHAnsi"/>
          <w:bCs/>
        </w:rPr>
        <w:t>in order to help ensure it is kept strong and stable, also the trusses running through the middle of the structure are fixed through bearing points.</w:t>
      </w:r>
      <w:r w:rsidR="00654C36">
        <w:rPr>
          <w:rFonts w:cstheme="minorHAnsi"/>
          <w:bCs/>
        </w:rPr>
        <w:t xml:space="preserve"> As you can see due to the design and materials used on this roof structure this enables it to be very effective when implemented correctly, therefore that’s why I think this </w:t>
      </w:r>
      <w:r w:rsidR="003657EA">
        <w:rPr>
          <w:rFonts w:cstheme="minorHAnsi"/>
          <w:bCs/>
        </w:rPr>
        <w:t xml:space="preserve">roof </w:t>
      </w:r>
      <w:r w:rsidR="00654C36">
        <w:rPr>
          <w:rFonts w:cstheme="minorHAnsi"/>
          <w:bCs/>
        </w:rPr>
        <w:t xml:space="preserve">structure </w:t>
      </w:r>
      <w:r w:rsidR="003657EA">
        <w:rPr>
          <w:rFonts w:cstheme="minorHAnsi"/>
          <w:bCs/>
        </w:rPr>
        <w:t>would be effective for this structure as it’s suited for small wind spans and also can hold heavy loads.</w:t>
      </w:r>
      <w:r w:rsidR="00027BF9">
        <w:rPr>
          <w:rFonts w:cstheme="minorHAnsi"/>
          <w:bCs/>
        </w:rPr>
        <w:t xml:space="preserve"> The structure design is also very effective due to the truss webs acting as a compression to the long truss going straight through to the highest point of the structure.</w:t>
      </w:r>
    </w:p>
    <w:p w14:paraId="74A8B9FA" w14:textId="77777777" w:rsidR="00290647" w:rsidRPr="00D61991" w:rsidRDefault="00290647" w:rsidP="0094012C">
      <w:pPr>
        <w:jc w:val="both"/>
        <w:rPr>
          <w:rFonts w:cstheme="minorHAnsi"/>
          <w:bCs/>
        </w:rPr>
      </w:pPr>
    </w:p>
    <w:p w14:paraId="7DBC3FB6" w14:textId="77777777" w:rsidR="00A35008" w:rsidRDefault="00A35008" w:rsidP="0094012C">
      <w:pPr>
        <w:jc w:val="both"/>
        <w:rPr>
          <w:rFonts w:cstheme="minorHAnsi"/>
          <w:b/>
          <w:bCs/>
          <w:u w:val="single"/>
        </w:rPr>
      </w:pPr>
    </w:p>
    <w:p w14:paraId="2A48F239" w14:textId="7894C0FA" w:rsidR="00986FD7" w:rsidRPr="008F7E0F" w:rsidRDefault="000D3BDE" w:rsidP="0094012C">
      <w:pPr>
        <w:jc w:val="both"/>
        <w:rPr>
          <w:rFonts w:cstheme="minorHAnsi"/>
          <w:bCs/>
          <w:u w:val="single"/>
        </w:rPr>
      </w:pPr>
      <w:r w:rsidRPr="008F7E0F">
        <w:rPr>
          <w:rFonts w:cstheme="minorHAnsi"/>
          <w:bCs/>
          <w:u w:val="single"/>
        </w:rPr>
        <w:t>Alternative Method of Roof Structure</w:t>
      </w:r>
    </w:p>
    <w:p w14:paraId="77977AE2" w14:textId="09521928" w:rsidR="000D3BDE" w:rsidRPr="008F7E0F" w:rsidRDefault="000D3BDE" w:rsidP="0094012C">
      <w:pPr>
        <w:jc w:val="both"/>
        <w:rPr>
          <w:rFonts w:cstheme="minorHAnsi"/>
          <w:bCs/>
          <w:u w:val="single"/>
        </w:rPr>
      </w:pPr>
    </w:p>
    <w:p w14:paraId="61A14133" w14:textId="5BDA9FF8" w:rsidR="00B10077" w:rsidRPr="008F7E0F" w:rsidRDefault="000D3BDE" w:rsidP="0094012C">
      <w:pPr>
        <w:jc w:val="both"/>
        <w:rPr>
          <w:rFonts w:cstheme="minorHAnsi"/>
          <w:bCs/>
        </w:rPr>
      </w:pPr>
      <w:r w:rsidRPr="008F7E0F">
        <w:rPr>
          <w:rFonts w:cstheme="minorHAnsi"/>
          <w:bCs/>
        </w:rPr>
        <w:t xml:space="preserve">The advantages of the current roof structure used </w:t>
      </w:r>
      <w:r w:rsidR="00F8765E" w:rsidRPr="008F7E0F">
        <w:rPr>
          <w:rFonts w:cstheme="minorHAnsi"/>
          <w:bCs/>
        </w:rPr>
        <w:t xml:space="preserve">is due to it being a trussed rafter </w:t>
      </w:r>
      <w:r w:rsidR="00B10077" w:rsidRPr="008F7E0F">
        <w:rPr>
          <w:rFonts w:cstheme="minorHAnsi"/>
          <w:bCs/>
        </w:rPr>
        <w:t xml:space="preserve">framework </w:t>
      </w:r>
      <w:r w:rsidR="00F8765E" w:rsidRPr="008F7E0F">
        <w:rPr>
          <w:rFonts w:cstheme="minorHAnsi"/>
          <w:bCs/>
        </w:rPr>
        <w:t xml:space="preserve">this will allow it to be very strong and durable due to the strength graded timber used </w:t>
      </w:r>
      <w:r w:rsidR="00B10077" w:rsidRPr="008F7E0F">
        <w:rPr>
          <w:rFonts w:cstheme="minorHAnsi"/>
          <w:bCs/>
        </w:rPr>
        <w:t xml:space="preserve">creating the structure, also it uses up to 40% less timber than traditional pitched roof construction methods. </w:t>
      </w:r>
      <w:r w:rsidR="002024CA" w:rsidRPr="008F7E0F">
        <w:rPr>
          <w:rFonts w:cstheme="minorHAnsi"/>
          <w:bCs/>
        </w:rPr>
        <w:t xml:space="preserve">(Advantages and Disadvantages of a Timber Truss Roof | </w:t>
      </w:r>
      <w:proofErr w:type="spellStart"/>
      <w:r w:rsidR="002024CA" w:rsidRPr="008F7E0F">
        <w:rPr>
          <w:rFonts w:cstheme="minorHAnsi"/>
          <w:bCs/>
        </w:rPr>
        <w:t>Homesteady</w:t>
      </w:r>
      <w:proofErr w:type="spellEnd"/>
      <w:r w:rsidR="002024CA" w:rsidRPr="008F7E0F">
        <w:rPr>
          <w:rFonts w:cstheme="minorHAnsi"/>
          <w:bCs/>
        </w:rPr>
        <w:t xml:space="preserve">, 2022). The advantages of using a metal profile sheeting finish are that it is very durable and has longevity due to it not rotting or susceptible to cracking </w:t>
      </w:r>
      <w:r w:rsidR="009621FC" w:rsidRPr="008F7E0F">
        <w:rPr>
          <w:rFonts w:cstheme="minorHAnsi"/>
          <w:bCs/>
        </w:rPr>
        <w:t>also capable of surviving high winds and resisting fire. Another advantage also is it is very low in maintenance costs and is a very easy, quick installation process.</w:t>
      </w:r>
      <w:r w:rsidR="009621FC" w:rsidRPr="008F7E0F">
        <w:rPr>
          <w:rFonts w:cstheme="minorHAnsi"/>
        </w:rPr>
        <w:t xml:space="preserve"> </w:t>
      </w:r>
      <w:r w:rsidR="009621FC" w:rsidRPr="008F7E0F">
        <w:rPr>
          <w:rFonts w:cstheme="minorHAnsi"/>
          <w:bCs/>
        </w:rPr>
        <w:t xml:space="preserve">(Blog | Advantages &amp; Disadvantages of Using Metal Roofing Sheet System, 2022). </w:t>
      </w:r>
      <w:r w:rsidR="00B10077" w:rsidRPr="008F7E0F">
        <w:rPr>
          <w:rFonts w:cstheme="minorHAnsi"/>
          <w:bCs/>
        </w:rPr>
        <w:t xml:space="preserve">The disadvantages of using a trussed framework is they are likely </w:t>
      </w:r>
      <w:r w:rsidR="002024CA" w:rsidRPr="008F7E0F">
        <w:rPr>
          <w:rFonts w:cstheme="minorHAnsi"/>
          <w:bCs/>
        </w:rPr>
        <w:t>to rot or warp especially if exposed to the elements, also wood attracts insect invaders and due to the land being used for agricultural land in the past this would therefore mean the area is expected to have more inspects being around meaning it is more likely to be exposed to insect invaders. Another disadvantage of a timber trussed framework is it is more likely to be damaged during violent weather or high winds.</w:t>
      </w:r>
      <w:r w:rsidR="009621FC" w:rsidRPr="008F7E0F">
        <w:rPr>
          <w:rFonts w:cstheme="minorHAnsi"/>
        </w:rPr>
        <w:t xml:space="preserve"> </w:t>
      </w:r>
      <w:r w:rsidR="009621FC" w:rsidRPr="008F7E0F">
        <w:rPr>
          <w:rFonts w:cstheme="minorHAnsi"/>
          <w:bCs/>
        </w:rPr>
        <w:t xml:space="preserve">The disadvantages of using a metal profile </w:t>
      </w:r>
      <w:r w:rsidR="009621FC" w:rsidRPr="008F7E0F">
        <w:rPr>
          <w:rFonts w:cstheme="minorHAnsi"/>
          <w:bCs/>
        </w:rPr>
        <w:lastRenderedPageBreak/>
        <w:t xml:space="preserve">sheeting finish are the cost to replace it if any damages were too </w:t>
      </w:r>
      <w:proofErr w:type="gramStart"/>
      <w:r w:rsidR="009621FC" w:rsidRPr="008F7E0F">
        <w:rPr>
          <w:rFonts w:cstheme="minorHAnsi"/>
          <w:bCs/>
        </w:rPr>
        <w:t>occur</w:t>
      </w:r>
      <w:proofErr w:type="gramEnd"/>
      <w:r w:rsidR="009621FC" w:rsidRPr="008F7E0F">
        <w:rPr>
          <w:rFonts w:cstheme="minorHAnsi"/>
          <w:bCs/>
        </w:rPr>
        <w:t xml:space="preserve"> and also the cost of installation is very expensive especially compared to other roofing options.</w:t>
      </w:r>
    </w:p>
    <w:p w14:paraId="6D37E56D" w14:textId="14697BDD" w:rsidR="009621FC" w:rsidRPr="008F7E0F" w:rsidRDefault="009621FC" w:rsidP="0094012C">
      <w:pPr>
        <w:jc w:val="both"/>
        <w:rPr>
          <w:rFonts w:cstheme="minorHAnsi"/>
          <w:bCs/>
        </w:rPr>
      </w:pPr>
    </w:p>
    <w:p w14:paraId="2DC18B1A" w14:textId="39D532E3" w:rsidR="009621FC" w:rsidRPr="008F7E0F" w:rsidRDefault="009621FC" w:rsidP="0094012C">
      <w:pPr>
        <w:jc w:val="both"/>
        <w:rPr>
          <w:rFonts w:cstheme="minorHAnsi"/>
          <w:bCs/>
        </w:rPr>
      </w:pPr>
      <w:r w:rsidRPr="008F7E0F">
        <w:rPr>
          <w:rFonts w:cstheme="minorHAnsi"/>
          <w:bCs/>
        </w:rPr>
        <w:t xml:space="preserve">An alternative method of a roof </w:t>
      </w:r>
      <w:r w:rsidR="00E126E4" w:rsidRPr="008F7E0F">
        <w:rPr>
          <w:rFonts w:cstheme="minorHAnsi"/>
          <w:bCs/>
        </w:rPr>
        <w:t xml:space="preserve">structure which could be ideal to use for this domestic building would be a king post truss structure as the advantages this structure has is allows the floor plan of the house to have more freedom in design due to it not requiring additional support, also a very quick installation process with this helping to save on costs. </w:t>
      </w:r>
      <w:r w:rsidR="00D60A73" w:rsidRPr="008F7E0F">
        <w:rPr>
          <w:rFonts w:cstheme="minorHAnsi"/>
          <w:bCs/>
        </w:rPr>
        <w:t>Also,</w:t>
      </w:r>
      <w:r w:rsidR="00E126E4" w:rsidRPr="008F7E0F">
        <w:rPr>
          <w:rFonts w:cstheme="minorHAnsi"/>
          <w:bCs/>
        </w:rPr>
        <w:t xml:space="preserve"> easier to manage costs on the project of completing the roof structure due to it being easy </w:t>
      </w:r>
      <w:r w:rsidR="00FE4E5E" w:rsidRPr="008F7E0F">
        <w:rPr>
          <w:rFonts w:cstheme="minorHAnsi"/>
          <w:bCs/>
        </w:rPr>
        <w:t>to cost control with component costs known in advance and also the components are factory-manufactured so the span components can be exact allowing for less problems and also helping to create a stronger structure.</w:t>
      </w:r>
      <w:r w:rsidR="00FE4E5E" w:rsidRPr="008F7E0F">
        <w:rPr>
          <w:rFonts w:cstheme="minorHAnsi"/>
        </w:rPr>
        <w:t xml:space="preserve"> </w:t>
      </w:r>
      <w:r w:rsidR="00FE4E5E" w:rsidRPr="008F7E0F">
        <w:rPr>
          <w:rFonts w:cstheme="minorHAnsi"/>
          <w:bCs/>
        </w:rPr>
        <w:t xml:space="preserve">(team, 2022). The disadvantages of this roof structure are due to the various roof trusses that are supporting members this limits the use and space in the attic, another disadvantage is due to the sizes on the trusses this will require a crane which will increase costs on the roof. An alternative finish for this roof structure would be an asphalt shingle roof is a very cheap affordable product which also has various different colours and products to choose from, it also is very quick and easy to install and also can last 25-30 years if maintained properly. </w:t>
      </w:r>
    </w:p>
    <w:p w14:paraId="79ECD9C0" w14:textId="0E6AA1D9" w:rsidR="00FE4E5E" w:rsidRPr="008F7E0F" w:rsidRDefault="00FE4E5E" w:rsidP="0094012C">
      <w:pPr>
        <w:jc w:val="both"/>
        <w:rPr>
          <w:rFonts w:cstheme="minorHAnsi"/>
          <w:bCs/>
          <w:u w:val="single"/>
        </w:rPr>
      </w:pPr>
    </w:p>
    <w:p w14:paraId="2BCFC87E" w14:textId="1717E71E" w:rsidR="00FE4E5E" w:rsidRPr="008F7E0F" w:rsidRDefault="007A665E" w:rsidP="0094012C">
      <w:pPr>
        <w:jc w:val="both"/>
        <w:rPr>
          <w:rFonts w:cstheme="minorHAnsi"/>
          <w:bCs/>
          <w:u w:val="single"/>
        </w:rPr>
      </w:pPr>
      <w:r w:rsidRPr="008F7E0F">
        <w:rPr>
          <w:rFonts w:cstheme="minorHAnsi"/>
          <w:bCs/>
          <w:u w:val="single"/>
        </w:rPr>
        <w:t>Offsite Construction</w:t>
      </w:r>
    </w:p>
    <w:p w14:paraId="0B0A2CAA" w14:textId="2060232B" w:rsidR="007A665E" w:rsidRPr="008F7E0F" w:rsidRDefault="007A665E" w:rsidP="0094012C">
      <w:pPr>
        <w:jc w:val="both"/>
        <w:rPr>
          <w:rFonts w:cstheme="minorHAnsi"/>
          <w:bCs/>
          <w:u w:val="single"/>
        </w:rPr>
      </w:pPr>
    </w:p>
    <w:p w14:paraId="2331DEF2" w14:textId="5EEFD0C3" w:rsidR="007A665E" w:rsidRPr="008F7E0F" w:rsidRDefault="007A665E" w:rsidP="0094012C">
      <w:pPr>
        <w:jc w:val="both"/>
        <w:rPr>
          <w:rFonts w:cstheme="minorHAnsi"/>
          <w:bCs/>
        </w:rPr>
      </w:pPr>
      <w:r w:rsidRPr="008F7E0F">
        <w:rPr>
          <w:rFonts w:cstheme="minorHAnsi"/>
          <w:bCs/>
        </w:rPr>
        <w:t xml:space="preserve">Offsite Construction is </w:t>
      </w:r>
      <w:r w:rsidR="00600F80" w:rsidRPr="008F7E0F">
        <w:rPr>
          <w:rFonts w:cstheme="minorHAnsi"/>
          <w:bCs/>
        </w:rPr>
        <w:t>a construction method that adds substantial value to a product via the manufacture and pre-assembly of components, elements or modules in a factory before installation into their final location. The four main categories of offsite construction are panelised systems, volumetric systems, sub-assemblies and components and hybrid systems. Panelised system is a process which can flat pack materials such as parts of the wall, ceiling or roof. An example is the Kingspan TEK system which uses a type of structural insulated panel which sandwiches insulation between two panels.</w:t>
      </w:r>
      <w:r w:rsidR="00C13ACE" w:rsidRPr="008F7E0F">
        <w:rPr>
          <w:rFonts w:cstheme="minorHAnsi"/>
        </w:rPr>
        <w:t xml:space="preserve"> </w:t>
      </w:r>
      <w:r w:rsidR="00C13ACE" w:rsidRPr="008F7E0F">
        <w:rPr>
          <w:rFonts w:cstheme="minorHAnsi"/>
          <w:bCs/>
        </w:rPr>
        <w:t>(Miles, 2022).</w:t>
      </w:r>
      <w:r w:rsidR="00600F80" w:rsidRPr="008F7E0F">
        <w:rPr>
          <w:rFonts w:cstheme="minorHAnsi"/>
          <w:bCs/>
        </w:rPr>
        <w:t xml:space="preserve"> Volumetric system is a process which involves </w:t>
      </w:r>
      <w:r w:rsidR="001E38D5" w:rsidRPr="008F7E0F">
        <w:rPr>
          <w:rFonts w:cstheme="minorHAnsi"/>
          <w:bCs/>
        </w:rPr>
        <w:t>at least partial assembly of panels before they leave factories, this allows for units to be put together quicker on site and saves on time, an example are bath panels and full door sets coming complete.</w:t>
      </w:r>
      <w:r w:rsidR="001E38D5" w:rsidRPr="008F7E0F">
        <w:rPr>
          <w:rFonts w:cstheme="minorHAnsi"/>
        </w:rPr>
        <w:t xml:space="preserve"> </w:t>
      </w:r>
      <w:r w:rsidR="001E38D5" w:rsidRPr="008F7E0F">
        <w:rPr>
          <w:rFonts w:cstheme="minorHAnsi"/>
          <w:bCs/>
        </w:rPr>
        <w:t xml:space="preserve">Sub-assemblies and components </w:t>
      </w:r>
      <w:r w:rsidR="00C13ACE" w:rsidRPr="008F7E0F">
        <w:rPr>
          <w:rFonts w:cstheme="minorHAnsi"/>
          <w:bCs/>
        </w:rPr>
        <w:t>are</w:t>
      </w:r>
      <w:r w:rsidR="001E38D5" w:rsidRPr="008F7E0F">
        <w:rPr>
          <w:rFonts w:cstheme="minorHAnsi"/>
          <w:bCs/>
        </w:rPr>
        <w:t xml:space="preserve"> a process of pre-manufactured elements such as pre-assembled roofs which are to be added to the existing structure. Hybrid Systems is a process that covers a wide variety of construction techniques such as where different systems and/or materials are used in combination to fulfil a specific function, for example a </w:t>
      </w:r>
      <w:r w:rsidR="00C13ACE" w:rsidRPr="008F7E0F">
        <w:rPr>
          <w:rFonts w:cstheme="minorHAnsi"/>
          <w:bCs/>
        </w:rPr>
        <w:t>“</w:t>
      </w:r>
      <w:r w:rsidR="001E38D5" w:rsidRPr="008F7E0F">
        <w:rPr>
          <w:rFonts w:cstheme="minorHAnsi"/>
          <w:bCs/>
        </w:rPr>
        <w:t>practical hybrid control system is the heating and cooling system of a typical home. The furnace and air-conditioner, along with the heat flow characteristics of the home, form a continuous-time system, which is to be controlled together</w:t>
      </w:r>
      <w:r w:rsidR="00C13ACE" w:rsidRPr="008F7E0F">
        <w:rPr>
          <w:rFonts w:cstheme="minorHAnsi"/>
          <w:bCs/>
        </w:rPr>
        <w:t>”</w:t>
      </w:r>
      <w:r w:rsidR="001E38D5" w:rsidRPr="008F7E0F">
        <w:rPr>
          <w:rFonts w:cstheme="minorHAnsi"/>
          <w:bCs/>
        </w:rPr>
        <w:t>.</w:t>
      </w:r>
      <w:r w:rsidR="00C13ACE" w:rsidRPr="008F7E0F">
        <w:rPr>
          <w:rFonts w:cstheme="minorHAnsi"/>
        </w:rPr>
        <w:t xml:space="preserve"> </w:t>
      </w:r>
      <w:r w:rsidR="00C13ACE" w:rsidRPr="008F7E0F">
        <w:rPr>
          <w:rFonts w:cstheme="minorHAnsi"/>
          <w:bCs/>
        </w:rPr>
        <w:t>(</w:t>
      </w:r>
      <w:proofErr w:type="spellStart"/>
      <w:r w:rsidR="00C13ACE" w:rsidRPr="008F7E0F">
        <w:rPr>
          <w:rFonts w:cstheme="minorHAnsi"/>
          <w:bCs/>
        </w:rPr>
        <w:t>Aerts</w:t>
      </w:r>
      <w:proofErr w:type="spellEnd"/>
      <w:r w:rsidR="00C13ACE" w:rsidRPr="008F7E0F">
        <w:rPr>
          <w:rFonts w:cstheme="minorHAnsi"/>
          <w:bCs/>
        </w:rPr>
        <w:t xml:space="preserve">, </w:t>
      </w:r>
      <w:proofErr w:type="spellStart"/>
      <w:r w:rsidR="00C13ACE" w:rsidRPr="008F7E0F">
        <w:rPr>
          <w:rFonts w:cstheme="minorHAnsi"/>
          <w:bCs/>
        </w:rPr>
        <w:t>Reniers</w:t>
      </w:r>
      <w:proofErr w:type="spellEnd"/>
      <w:r w:rsidR="00C13ACE" w:rsidRPr="008F7E0F">
        <w:rPr>
          <w:rFonts w:cstheme="minorHAnsi"/>
          <w:bCs/>
        </w:rPr>
        <w:t xml:space="preserve"> and Mousavi, 2022).</w:t>
      </w:r>
    </w:p>
    <w:p w14:paraId="39928F56" w14:textId="77777777" w:rsidR="00986FD7" w:rsidRPr="008F7E0F" w:rsidRDefault="00986FD7" w:rsidP="0094012C">
      <w:pPr>
        <w:jc w:val="both"/>
        <w:rPr>
          <w:rFonts w:cstheme="minorHAnsi"/>
          <w:b/>
          <w:bCs/>
          <w:u w:val="single"/>
        </w:rPr>
      </w:pPr>
    </w:p>
    <w:p w14:paraId="5BF22042" w14:textId="1DA3E01E" w:rsidR="00986FD7" w:rsidRPr="008F7E0F" w:rsidRDefault="00D61991" w:rsidP="0094012C">
      <w:pPr>
        <w:jc w:val="both"/>
        <w:rPr>
          <w:rFonts w:cstheme="minorHAnsi"/>
          <w:b/>
          <w:bCs/>
          <w:u w:val="single"/>
        </w:rPr>
      </w:pPr>
      <w:r>
        <w:rPr>
          <w:rFonts w:cstheme="minorHAnsi"/>
          <w:b/>
          <w:bCs/>
          <w:u w:val="single"/>
        </w:rPr>
        <w:t>Conclusion</w:t>
      </w:r>
    </w:p>
    <w:p w14:paraId="295C9CE1" w14:textId="77777777" w:rsidR="00986FD7" w:rsidRPr="008F7E0F" w:rsidRDefault="00986FD7" w:rsidP="0094012C">
      <w:pPr>
        <w:jc w:val="both"/>
        <w:rPr>
          <w:rFonts w:cstheme="minorHAnsi"/>
          <w:b/>
          <w:bCs/>
          <w:u w:val="single"/>
        </w:rPr>
      </w:pPr>
    </w:p>
    <w:p w14:paraId="6A7F0DF7" w14:textId="309A08BD" w:rsidR="00986FD7" w:rsidRPr="003657EA" w:rsidRDefault="003657EA" w:rsidP="0094012C">
      <w:pPr>
        <w:jc w:val="both"/>
        <w:rPr>
          <w:rFonts w:cstheme="minorHAnsi"/>
          <w:bCs/>
        </w:rPr>
      </w:pPr>
      <w:r w:rsidRPr="003657EA">
        <w:rPr>
          <w:rFonts w:cstheme="minorHAnsi"/>
          <w:bCs/>
        </w:rPr>
        <w:t xml:space="preserve">To conclude, as you can see from the annotated drawings and also the analysis I have done for every </w:t>
      </w:r>
      <w:r>
        <w:rPr>
          <w:rFonts w:cstheme="minorHAnsi"/>
          <w:bCs/>
        </w:rPr>
        <w:t>level on this building, this has helped to show a strong, stable and also aesthetically pleasing building</w:t>
      </w:r>
      <w:r w:rsidR="00B71D11">
        <w:rPr>
          <w:rFonts w:cstheme="minorHAnsi"/>
          <w:bCs/>
        </w:rPr>
        <w:t xml:space="preserve"> with the external and internal structure of the building providing a solid structure, also with the base of the building providing a concrete raft foundation which enables the building to have a solid core</w:t>
      </w:r>
    </w:p>
    <w:p w14:paraId="5849B928" w14:textId="77777777" w:rsidR="00B71D11" w:rsidRDefault="00B71D11" w:rsidP="0094012C">
      <w:pPr>
        <w:jc w:val="both"/>
        <w:rPr>
          <w:rFonts w:cstheme="minorHAnsi"/>
          <w:b/>
          <w:bCs/>
          <w:u w:val="single"/>
        </w:rPr>
      </w:pPr>
    </w:p>
    <w:p w14:paraId="044C9DBF" w14:textId="77777777" w:rsidR="00B71D11" w:rsidRDefault="00B71D11" w:rsidP="0094012C">
      <w:pPr>
        <w:jc w:val="both"/>
        <w:rPr>
          <w:rFonts w:cstheme="minorHAnsi"/>
          <w:b/>
          <w:bCs/>
          <w:u w:val="single"/>
        </w:rPr>
      </w:pPr>
    </w:p>
    <w:p w14:paraId="45A8BED8" w14:textId="1F5112D8" w:rsidR="000E2298" w:rsidRPr="008F7E0F" w:rsidRDefault="000E2298" w:rsidP="0094012C">
      <w:pPr>
        <w:jc w:val="both"/>
        <w:rPr>
          <w:rFonts w:cstheme="minorHAnsi"/>
          <w:b/>
          <w:bCs/>
          <w:u w:val="single"/>
        </w:rPr>
      </w:pPr>
      <w:r w:rsidRPr="008F7E0F">
        <w:rPr>
          <w:rFonts w:cstheme="minorHAnsi"/>
          <w:b/>
          <w:bCs/>
          <w:u w:val="single"/>
        </w:rPr>
        <w:lastRenderedPageBreak/>
        <w:t>References</w:t>
      </w:r>
    </w:p>
    <w:p w14:paraId="42ABDA3B" w14:textId="77777777" w:rsidR="001038CA" w:rsidRPr="008F7E0F" w:rsidRDefault="001038CA" w:rsidP="0094012C">
      <w:pPr>
        <w:jc w:val="both"/>
        <w:rPr>
          <w:rFonts w:cstheme="minorHAnsi"/>
          <w:u w:val="single"/>
        </w:rPr>
      </w:pPr>
    </w:p>
    <w:p w14:paraId="13CFB74D" w14:textId="17426B88" w:rsidR="00A43CD7" w:rsidRPr="008F7E0F" w:rsidRDefault="006668DB" w:rsidP="00A43CD7">
      <w:pPr>
        <w:rPr>
          <w:rFonts w:cstheme="minorHAnsi"/>
        </w:rPr>
      </w:pPr>
      <w:r w:rsidRPr="008F7E0F">
        <w:rPr>
          <w:rFonts w:cstheme="minorHAnsi"/>
        </w:rPr>
        <w:t>Designingbuildings.co.uk. 2022. Raft foundation. [online] Available at: &lt;https://www.designingbuildings.co.uk/wiki/Raft_foundation&gt; [Accessed 13 April 2022].</w:t>
      </w:r>
    </w:p>
    <w:p w14:paraId="6A23EC03" w14:textId="7F222459" w:rsidR="00A4266C" w:rsidRPr="008F7E0F" w:rsidRDefault="00A4266C" w:rsidP="00A43CD7">
      <w:pPr>
        <w:rPr>
          <w:rFonts w:cstheme="minorHAnsi"/>
        </w:rPr>
      </w:pPr>
    </w:p>
    <w:p w14:paraId="5BD974CC" w14:textId="2C75DD64" w:rsidR="00A4266C" w:rsidRPr="008F7E0F" w:rsidRDefault="00A4266C" w:rsidP="00A43CD7">
      <w:pPr>
        <w:rPr>
          <w:rFonts w:cstheme="minorHAnsi"/>
        </w:rPr>
      </w:pPr>
      <w:r w:rsidRPr="008F7E0F">
        <w:rPr>
          <w:rFonts w:cstheme="minorHAnsi"/>
        </w:rPr>
        <w:t xml:space="preserve">Ltd., S., 2022. Different Type of Steel Reinforcement Bars | </w:t>
      </w:r>
      <w:proofErr w:type="spellStart"/>
      <w:r w:rsidRPr="008F7E0F">
        <w:rPr>
          <w:rFonts w:cstheme="minorHAnsi"/>
        </w:rPr>
        <w:t>Shyam</w:t>
      </w:r>
      <w:proofErr w:type="spellEnd"/>
      <w:r w:rsidRPr="008F7E0F">
        <w:rPr>
          <w:rFonts w:cstheme="minorHAnsi"/>
        </w:rPr>
        <w:t xml:space="preserve"> Steel. [online] Shyamsteel.com. Available at: &lt;https://shyamsteel.com/blogs/different-type-of-steel-reinforcement-bars/&gt; [Accessed 13 April 2022].</w:t>
      </w:r>
    </w:p>
    <w:p w14:paraId="40BB1C05" w14:textId="652ECBB9" w:rsidR="00A72485" w:rsidRPr="008F7E0F" w:rsidRDefault="00A72485" w:rsidP="00A43CD7">
      <w:pPr>
        <w:rPr>
          <w:rFonts w:cstheme="minorHAnsi"/>
        </w:rPr>
      </w:pPr>
    </w:p>
    <w:p w14:paraId="4F4A653A" w14:textId="2F18DB5F" w:rsidR="00A72485" w:rsidRPr="008F7E0F" w:rsidRDefault="00A72485" w:rsidP="00A43CD7">
      <w:pPr>
        <w:rPr>
          <w:rFonts w:cstheme="minorHAnsi"/>
        </w:rPr>
      </w:pPr>
      <w:r w:rsidRPr="008F7E0F">
        <w:rPr>
          <w:rFonts w:cstheme="minorHAnsi"/>
        </w:rPr>
        <w:t>Planningportal.co.uk. 2022. Building Regulations: Foundations - Extensions - Planning Portal. [online] Available at: &lt;https://www.planningportal.co.uk/permission/common-projects/extensions/building-regulations-foundations&gt; [Accessed 7 April 2022].</w:t>
      </w:r>
    </w:p>
    <w:p w14:paraId="67A49DDB" w14:textId="3148CC4D" w:rsidR="0091576C" w:rsidRPr="008F7E0F" w:rsidRDefault="0091576C" w:rsidP="00A43CD7">
      <w:pPr>
        <w:rPr>
          <w:rFonts w:cstheme="minorHAnsi"/>
        </w:rPr>
      </w:pPr>
    </w:p>
    <w:p w14:paraId="50D27579" w14:textId="648DC536" w:rsidR="0091576C" w:rsidRPr="008F7E0F" w:rsidRDefault="0091576C" w:rsidP="00A43CD7">
      <w:pPr>
        <w:rPr>
          <w:rFonts w:cstheme="minorHAnsi"/>
        </w:rPr>
      </w:pPr>
      <w:r w:rsidRPr="008F7E0F">
        <w:rPr>
          <w:rFonts w:cstheme="minorHAnsi"/>
        </w:rPr>
        <w:t>GOV.WALES. 2022. Building regulations: internal walls: Sound insulation | GOV.WALES. [online] Available at: &lt;https://gov.wales/building-regulations-internal-walls/sound-insulation&gt; [Accessed 13 April 2022].</w:t>
      </w:r>
    </w:p>
    <w:p w14:paraId="2DD3968A" w14:textId="2942F185" w:rsidR="000E12FC" w:rsidRPr="008F7E0F" w:rsidRDefault="000E12FC" w:rsidP="00A43CD7">
      <w:pPr>
        <w:rPr>
          <w:rFonts w:cstheme="minorHAnsi"/>
        </w:rPr>
      </w:pPr>
    </w:p>
    <w:p w14:paraId="08383670" w14:textId="57D84C60" w:rsidR="000E12FC" w:rsidRPr="008F7E0F" w:rsidRDefault="000E12FC" w:rsidP="00A43CD7">
      <w:pPr>
        <w:rPr>
          <w:rFonts w:cstheme="minorHAnsi"/>
        </w:rPr>
      </w:pPr>
      <w:r w:rsidRPr="008F7E0F">
        <w:rPr>
          <w:rFonts w:cstheme="minorHAnsi"/>
        </w:rPr>
        <w:t xml:space="preserve">Construction, 5., 2022. 5 Reasons to Use Engineered Timber in Construction | </w:t>
      </w:r>
      <w:proofErr w:type="spellStart"/>
      <w:r w:rsidRPr="008F7E0F">
        <w:rPr>
          <w:rFonts w:cstheme="minorHAnsi"/>
        </w:rPr>
        <w:t>Pasquill</w:t>
      </w:r>
      <w:proofErr w:type="spellEnd"/>
      <w:r w:rsidRPr="008F7E0F">
        <w:rPr>
          <w:rFonts w:cstheme="minorHAnsi"/>
        </w:rPr>
        <w:t xml:space="preserve">. [online] </w:t>
      </w:r>
      <w:proofErr w:type="spellStart"/>
      <w:r w:rsidRPr="008F7E0F">
        <w:rPr>
          <w:rFonts w:cstheme="minorHAnsi"/>
        </w:rPr>
        <w:t>Pasquill</w:t>
      </w:r>
      <w:proofErr w:type="spellEnd"/>
      <w:r w:rsidRPr="008F7E0F">
        <w:rPr>
          <w:rFonts w:cstheme="minorHAnsi"/>
        </w:rPr>
        <w:t>. Available at: &lt;https://pasquill.co.uk/reasons-to-use-engineered-timber-construction/&gt; [Accessed 14 April 2022].</w:t>
      </w:r>
    </w:p>
    <w:p w14:paraId="39E6C96E" w14:textId="77777777" w:rsidR="00243A8D" w:rsidRPr="008F7E0F" w:rsidRDefault="00243A8D" w:rsidP="00A43CD7">
      <w:pPr>
        <w:rPr>
          <w:rFonts w:cstheme="minorHAnsi"/>
        </w:rPr>
      </w:pPr>
    </w:p>
    <w:p w14:paraId="77D9FBEE" w14:textId="16EA69BA" w:rsidR="00243A8D" w:rsidRPr="008F7E0F" w:rsidRDefault="00243A8D" w:rsidP="00A43CD7">
      <w:pPr>
        <w:rPr>
          <w:rFonts w:cstheme="minorHAnsi"/>
        </w:rPr>
      </w:pPr>
      <w:r w:rsidRPr="008F7E0F">
        <w:rPr>
          <w:rFonts w:cstheme="minorHAnsi"/>
        </w:rPr>
        <w:t>Lancaster.gov.uk. 2022. [online] Available at: &lt;https://www.lancaster.gov.uk/assets/attach/761/Leaflet-7-Domestic-Timber-Floors-Timber-sizes-and-construction-details.pdf&gt; [Accessed 15 April 2022].</w:t>
      </w:r>
    </w:p>
    <w:p w14:paraId="55B639F4" w14:textId="2C1449F9" w:rsidR="00A43CD7" w:rsidRPr="008F7E0F" w:rsidRDefault="000D3BDE" w:rsidP="00A43CD7">
      <w:pPr>
        <w:pStyle w:val="NormalWeb"/>
        <w:jc w:val="both"/>
        <w:rPr>
          <w:rFonts w:asciiTheme="minorHAnsi" w:hAnsiTheme="minorHAnsi" w:cstheme="minorHAnsi"/>
          <w:color w:val="000000"/>
        </w:rPr>
      </w:pPr>
      <w:r w:rsidRPr="008F7E0F">
        <w:rPr>
          <w:rFonts w:asciiTheme="minorHAnsi" w:hAnsiTheme="minorHAnsi" w:cstheme="minorHAnsi"/>
          <w:color w:val="000000"/>
        </w:rPr>
        <w:t>Nhbccampaigns.co.uk. 2022. NHBC Standards 2011. [online] Available at: &lt;https://nhbccampaigns.co.uk/landingpages/techzone/previous_versions/2011/default.htm&gt; [Accessed 14 April 2022].</w:t>
      </w:r>
    </w:p>
    <w:p w14:paraId="2166918D" w14:textId="019D4E4A" w:rsidR="002024CA" w:rsidRPr="008F7E0F" w:rsidRDefault="002024CA" w:rsidP="00A43CD7">
      <w:pPr>
        <w:pStyle w:val="NormalWeb"/>
        <w:jc w:val="both"/>
        <w:rPr>
          <w:rFonts w:asciiTheme="minorHAnsi" w:hAnsiTheme="minorHAnsi" w:cstheme="minorHAnsi"/>
          <w:color w:val="000000"/>
        </w:rPr>
      </w:pPr>
      <w:proofErr w:type="spellStart"/>
      <w:r w:rsidRPr="008F7E0F">
        <w:rPr>
          <w:rFonts w:asciiTheme="minorHAnsi" w:hAnsiTheme="minorHAnsi" w:cstheme="minorHAnsi"/>
          <w:color w:val="000000"/>
        </w:rPr>
        <w:t>HomeSteady</w:t>
      </w:r>
      <w:proofErr w:type="spellEnd"/>
      <w:r w:rsidRPr="008F7E0F">
        <w:rPr>
          <w:rFonts w:asciiTheme="minorHAnsi" w:hAnsiTheme="minorHAnsi" w:cstheme="minorHAnsi"/>
          <w:color w:val="000000"/>
        </w:rPr>
        <w:t xml:space="preserve"> | The ultimate guide for all your household needs. 2022. Advantages and Disadvantages of a Timber Truss Roof | </w:t>
      </w:r>
      <w:proofErr w:type="spellStart"/>
      <w:r w:rsidRPr="008F7E0F">
        <w:rPr>
          <w:rFonts w:asciiTheme="minorHAnsi" w:hAnsiTheme="minorHAnsi" w:cstheme="minorHAnsi"/>
          <w:color w:val="000000"/>
        </w:rPr>
        <w:t>Homesteady</w:t>
      </w:r>
      <w:proofErr w:type="spellEnd"/>
      <w:r w:rsidRPr="008F7E0F">
        <w:rPr>
          <w:rFonts w:asciiTheme="minorHAnsi" w:hAnsiTheme="minorHAnsi" w:cstheme="minorHAnsi"/>
          <w:color w:val="000000"/>
        </w:rPr>
        <w:t>. [online] Available at: &lt;https://homesteady.com/12613319/advantages-and-disadvantages-of-a-timber-truss-roof&gt; [Accessed 16 April 2022].</w:t>
      </w:r>
    </w:p>
    <w:p w14:paraId="0AD113C6" w14:textId="171E187A" w:rsidR="009621FC" w:rsidRPr="008F7E0F" w:rsidRDefault="009621FC" w:rsidP="00A43CD7">
      <w:pPr>
        <w:pStyle w:val="NormalWeb"/>
        <w:jc w:val="both"/>
        <w:rPr>
          <w:rFonts w:asciiTheme="minorHAnsi" w:hAnsiTheme="minorHAnsi" w:cstheme="minorHAnsi"/>
          <w:color w:val="000000"/>
        </w:rPr>
      </w:pPr>
      <w:r w:rsidRPr="008F7E0F">
        <w:rPr>
          <w:rFonts w:asciiTheme="minorHAnsi" w:hAnsiTheme="minorHAnsi" w:cstheme="minorHAnsi"/>
          <w:color w:val="000000"/>
        </w:rPr>
        <w:t>Icrroofingcorp.com. 2022. Blog | Advantages &amp; Disadvantages of Using Metal Roofing Sheet System. [online] Available at: &lt;https://www.icrroofingcorp.com/blog/2017/advantages-disadvantages-of-using-metal-roofing-sheet-system.html&gt; [Accessed 15 April 2022].</w:t>
      </w:r>
    </w:p>
    <w:p w14:paraId="789DBB36" w14:textId="400043A7" w:rsidR="00FE4E5E" w:rsidRPr="008F7E0F" w:rsidRDefault="00FE4E5E" w:rsidP="00A43CD7">
      <w:pPr>
        <w:pStyle w:val="NormalWeb"/>
        <w:jc w:val="both"/>
        <w:rPr>
          <w:rFonts w:asciiTheme="minorHAnsi" w:hAnsiTheme="minorHAnsi" w:cstheme="minorHAnsi"/>
          <w:color w:val="000000"/>
        </w:rPr>
      </w:pPr>
      <w:r w:rsidRPr="008F7E0F">
        <w:rPr>
          <w:rFonts w:asciiTheme="minorHAnsi" w:hAnsiTheme="minorHAnsi" w:cstheme="minorHAnsi"/>
          <w:color w:val="000000"/>
        </w:rPr>
        <w:t>team, E., 2022. Roof Truss – Types, Components, Advantages. [online] Construction Tuts. Available at: &lt;https://www.constructiontuts.com/roof-truss/&gt; [Accessed 18 April 2022].</w:t>
      </w:r>
    </w:p>
    <w:p w14:paraId="653022FA" w14:textId="182018C1" w:rsidR="00C13ACE" w:rsidRPr="008F7E0F" w:rsidRDefault="00C13ACE" w:rsidP="00A43CD7">
      <w:pPr>
        <w:pStyle w:val="NormalWeb"/>
        <w:jc w:val="both"/>
        <w:rPr>
          <w:rFonts w:asciiTheme="minorHAnsi" w:hAnsiTheme="minorHAnsi" w:cstheme="minorHAnsi"/>
          <w:color w:val="000000"/>
        </w:rPr>
      </w:pPr>
      <w:proofErr w:type="spellStart"/>
      <w:r w:rsidRPr="008F7E0F">
        <w:rPr>
          <w:rFonts w:asciiTheme="minorHAnsi" w:hAnsiTheme="minorHAnsi" w:cstheme="minorHAnsi"/>
          <w:color w:val="000000"/>
        </w:rPr>
        <w:t>Aerts</w:t>
      </w:r>
      <w:proofErr w:type="spellEnd"/>
      <w:r w:rsidRPr="008F7E0F">
        <w:rPr>
          <w:rFonts w:asciiTheme="minorHAnsi" w:hAnsiTheme="minorHAnsi" w:cstheme="minorHAnsi"/>
          <w:color w:val="000000"/>
        </w:rPr>
        <w:t xml:space="preserve">, A., </w:t>
      </w:r>
      <w:proofErr w:type="spellStart"/>
      <w:r w:rsidRPr="008F7E0F">
        <w:rPr>
          <w:rFonts w:asciiTheme="minorHAnsi" w:hAnsiTheme="minorHAnsi" w:cstheme="minorHAnsi"/>
          <w:color w:val="000000"/>
        </w:rPr>
        <w:t>Reniers</w:t>
      </w:r>
      <w:proofErr w:type="spellEnd"/>
      <w:r w:rsidRPr="008F7E0F">
        <w:rPr>
          <w:rFonts w:asciiTheme="minorHAnsi" w:hAnsiTheme="minorHAnsi" w:cstheme="minorHAnsi"/>
          <w:color w:val="000000"/>
        </w:rPr>
        <w:t>, M. and Mousavi, M., 2022. Model-Based Testing of Cyber-Physical Systems.</w:t>
      </w:r>
    </w:p>
    <w:p w14:paraId="2CBFE5D0" w14:textId="2E31FBCA" w:rsidR="00A43CD7" w:rsidRPr="008F7E0F" w:rsidRDefault="00C13ACE" w:rsidP="00A43CD7">
      <w:pPr>
        <w:pStyle w:val="NormalWeb"/>
        <w:jc w:val="both"/>
        <w:rPr>
          <w:rFonts w:asciiTheme="minorHAnsi" w:hAnsiTheme="minorHAnsi" w:cstheme="minorHAnsi"/>
          <w:color w:val="000000"/>
        </w:rPr>
      </w:pPr>
      <w:r w:rsidRPr="008F7E0F">
        <w:rPr>
          <w:rFonts w:asciiTheme="minorHAnsi" w:hAnsiTheme="minorHAnsi" w:cstheme="minorHAnsi"/>
          <w:color w:val="000000"/>
        </w:rPr>
        <w:t>Miles, D., 2022. Modern offsite construction techniques: an overview. [online] Atamate.com. Available at: &lt;https://www.atamate.com/atamate-blog/modern-offsite-construction-techniques-an-overview&gt; [Accessed 18 April 2022].</w:t>
      </w:r>
    </w:p>
    <w:p w14:paraId="2CBEFD27" w14:textId="567FC37C" w:rsidR="00A43CD7" w:rsidRPr="00FC18F4" w:rsidRDefault="008F7E0F" w:rsidP="00A43CD7">
      <w:pPr>
        <w:pStyle w:val="NormalWeb"/>
        <w:jc w:val="both"/>
        <w:rPr>
          <w:rFonts w:asciiTheme="minorHAnsi" w:hAnsiTheme="minorHAnsi" w:cstheme="minorHAnsi"/>
          <w:color w:val="000000"/>
        </w:rPr>
      </w:pPr>
      <w:r w:rsidRPr="00FC18F4">
        <w:rPr>
          <w:rFonts w:asciiTheme="minorHAnsi" w:hAnsiTheme="minorHAnsi" w:cstheme="minorHAnsi"/>
          <w:color w:val="000000"/>
        </w:rPr>
        <w:lastRenderedPageBreak/>
        <w:t>GOV.UK. 2022. Fire safety: Approved Document B. [online] Available at: &lt;https://www.gov.uk/government/publications/fire-safety-approved-document-b&gt; [Accessed 16 April 2022].</w:t>
      </w:r>
    </w:p>
    <w:p w14:paraId="4CF85F85" w14:textId="599AB877" w:rsidR="00A43CD7" w:rsidRPr="008F7E0F" w:rsidRDefault="00A43CD7" w:rsidP="00A43CD7">
      <w:pPr>
        <w:pStyle w:val="NormalWeb"/>
        <w:jc w:val="both"/>
        <w:rPr>
          <w:rFonts w:asciiTheme="minorHAnsi" w:hAnsiTheme="minorHAnsi" w:cstheme="minorHAnsi"/>
          <w:b/>
          <w:bCs/>
          <w:color w:val="000000"/>
          <w:u w:val="single"/>
        </w:rPr>
      </w:pPr>
      <w:r w:rsidRPr="008F7E0F">
        <w:rPr>
          <w:rFonts w:asciiTheme="minorHAnsi" w:hAnsiTheme="minorHAnsi" w:cstheme="minorHAnsi"/>
          <w:b/>
          <w:bCs/>
          <w:color w:val="000000"/>
          <w:u w:val="single"/>
        </w:rPr>
        <w:t>Appendix</w:t>
      </w:r>
    </w:p>
    <w:p w14:paraId="223ECFBD" w14:textId="77777777" w:rsidR="00243A8D" w:rsidRPr="008F7E0F" w:rsidRDefault="00243A8D" w:rsidP="00243A8D">
      <w:pPr>
        <w:keepNext/>
        <w:jc w:val="both"/>
        <w:rPr>
          <w:rFonts w:cstheme="minorHAnsi"/>
        </w:rPr>
      </w:pPr>
      <w:r w:rsidRPr="008F7E0F">
        <w:rPr>
          <w:rFonts w:cstheme="minorHAnsi"/>
          <w:noProof/>
        </w:rPr>
        <w:drawing>
          <wp:inline distT="0" distB="0" distL="0" distR="0" wp14:anchorId="6F7ED200" wp14:editId="52FAD970">
            <wp:extent cx="3114675" cy="18180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9054" t="40772" r="24219" b="21115"/>
                    <a:stretch/>
                  </pic:blipFill>
                  <pic:spPr bwMode="auto">
                    <a:xfrm>
                      <a:off x="0" y="0"/>
                      <a:ext cx="3126902" cy="1825205"/>
                    </a:xfrm>
                    <a:prstGeom prst="rect">
                      <a:avLst/>
                    </a:prstGeom>
                    <a:ln>
                      <a:noFill/>
                    </a:ln>
                    <a:extLst>
                      <a:ext uri="{53640926-AAD7-44D8-BBD7-CCE9431645EC}">
                        <a14:shadowObscured xmlns:a14="http://schemas.microsoft.com/office/drawing/2010/main"/>
                      </a:ext>
                    </a:extLst>
                  </pic:spPr>
                </pic:pic>
              </a:graphicData>
            </a:graphic>
          </wp:inline>
        </w:drawing>
      </w:r>
    </w:p>
    <w:p w14:paraId="431D7534" w14:textId="2F89DDFB" w:rsidR="00A43CD7" w:rsidRPr="008F7E0F" w:rsidRDefault="00243A8D" w:rsidP="00243A8D">
      <w:pPr>
        <w:pStyle w:val="Caption"/>
        <w:jc w:val="both"/>
        <w:rPr>
          <w:rFonts w:cstheme="minorHAnsi"/>
          <w:sz w:val="24"/>
          <w:szCs w:val="24"/>
        </w:rPr>
      </w:pPr>
      <w:r w:rsidRPr="008F7E0F">
        <w:rPr>
          <w:rFonts w:cstheme="minorHAnsi"/>
          <w:sz w:val="24"/>
          <w:szCs w:val="24"/>
        </w:rPr>
        <w:t xml:space="preserve">Figure </w:t>
      </w:r>
      <w:r w:rsidRPr="008F7E0F">
        <w:rPr>
          <w:rFonts w:cstheme="minorHAnsi"/>
          <w:sz w:val="24"/>
          <w:szCs w:val="24"/>
        </w:rPr>
        <w:fldChar w:fldCharType="begin"/>
      </w:r>
      <w:r w:rsidRPr="008F7E0F">
        <w:rPr>
          <w:rFonts w:cstheme="minorHAnsi"/>
          <w:sz w:val="24"/>
          <w:szCs w:val="24"/>
        </w:rPr>
        <w:instrText xml:space="preserve"> SEQ Figure \* ARABIC </w:instrText>
      </w:r>
      <w:r w:rsidRPr="008F7E0F">
        <w:rPr>
          <w:rFonts w:cstheme="minorHAnsi"/>
          <w:sz w:val="24"/>
          <w:szCs w:val="24"/>
        </w:rPr>
        <w:fldChar w:fldCharType="separate"/>
      </w:r>
      <w:r w:rsidRPr="008F7E0F">
        <w:rPr>
          <w:rFonts w:cstheme="minorHAnsi"/>
          <w:noProof/>
          <w:sz w:val="24"/>
          <w:szCs w:val="24"/>
        </w:rPr>
        <w:t>1</w:t>
      </w:r>
      <w:r w:rsidRPr="008F7E0F">
        <w:rPr>
          <w:rFonts w:cstheme="minorHAnsi"/>
          <w:sz w:val="24"/>
          <w:szCs w:val="24"/>
        </w:rPr>
        <w:fldChar w:fldCharType="end"/>
      </w:r>
    </w:p>
    <w:p w14:paraId="20BB4FFD" w14:textId="49B8410C" w:rsidR="00A43CD7" w:rsidRPr="008F7E0F" w:rsidRDefault="00243A8D" w:rsidP="00A43CD7">
      <w:pPr>
        <w:rPr>
          <w:rFonts w:cstheme="minorHAnsi"/>
        </w:rPr>
      </w:pPr>
      <w:r w:rsidRPr="008F7E0F">
        <w:rPr>
          <w:rFonts w:cstheme="minorHAnsi"/>
        </w:rPr>
        <w:t>(2022)</w:t>
      </w:r>
      <w:bookmarkStart w:id="0" w:name="_GoBack"/>
      <w:bookmarkEnd w:id="0"/>
    </w:p>
    <w:sectPr w:rsidR="00A43CD7" w:rsidRPr="008F7E0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F9319" w14:textId="77777777" w:rsidR="00DF3CB1" w:rsidRDefault="00DF3CB1" w:rsidP="00F02064">
      <w:r>
        <w:separator/>
      </w:r>
    </w:p>
  </w:endnote>
  <w:endnote w:type="continuationSeparator" w:id="0">
    <w:p w14:paraId="233CCC25" w14:textId="77777777" w:rsidR="00DF3CB1" w:rsidRDefault="00DF3CB1" w:rsidP="00F02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20002A87" w:usb1="80000000" w:usb2="00000008"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17464E" w14:textId="77777777" w:rsidR="00DF3CB1" w:rsidRDefault="00DF3CB1" w:rsidP="00F02064">
      <w:r>
        <w:separator/>
      </w:r>
    </w:p>
  </w:footnote>
  <w:footnote w:type="continuationSeparator" w:id="0">
    <w:p w14:paraId="32402C9F" w14:textId="77777777" w:rsidR="00DF3CB1" w:rsidRDefault="00DF3CB1" w:rsidP="00F020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E651DB" w14:textId="189B6BDB" w:rsidR="00A43CD7" w:rsidRPr="00A43CD7" w:rsidRDefault="00A43CD7" w:rsidP="00A43CD7">
    <w:pPr>
      <w:tabs>
        <w:tab w:val="center" w:pos="4320"/>
        <w:tab w:val="right" w:pos="8640"/>
      </w:tabs>
      <w:rPr>
        <w:rFonts w:ascii="Times New Roman" w:eastAsia="Times New Roman" w:hAnsi="Times New Roman" w:cs="Times New Roman"/>
        <w:lang w:eastAsia="en-GB"/>
      </w:rPr>
    </w:pPr>
    <w:r w:rsidRPr="00A43CD7">
      <w:rPr>
        <w:rFonts w:ascii="Times New Roman" w:eastAsia="Times New Roman" w:hAnsi="Times New Roman" w:cs="Times New Roman"/>
        <w:lang w:eastAsia="en-GB"/>
      </w:rPr>
      <w:t xml:space="preserve">Assignment </w:t>
    </w:r>
    <w:r w:rsidR="002B4953">
      <w:rPr>
        <w:rFonts w:ascii="Times New Roman" w:eastAsia="Times New Roman" w:hAnsi="Times New Roman" w:cs="Times New Roman"/>
        <w:lang w:eastAsia="en-GB"/>
      </w:rPr>
      <w:t>2</w:t>
    </w:r>
    <w:r w:rsidRPr="00A43CD7">
      <w:rPr>
        <w:rFonts w:ascii="Times New Roman" w:eastAsia="Times New Roman" w:hAnsi="Times New Roman" w:cs="Times New Roman"/>
        <w:lang w:eastAsia="en-GB"/>
      </w:rPr>
      <w:t xml:space="preserve"> –</w:t>
    </w:r>
    <w:r w:rsidR="004B11A4">
      <w:rPr>
        <w:rFonts w:ascii="Times New Roman" w:eastAsia="Times New Roman" w:hAnsi="Times New Roman" w:cs="Times New Roman"/>
        <w:lang w:eastAsia="en-GB"/>
      </w:rPr>
      <w:t xml:space="preserve"> </w:t>
    </w:r>
    <w:r w:rsidR="002B4953">
      <w:rPr>
        <w:rFonts w:ascii="Times New Roman" w:eastAsia="Times New Roman" w:hAnsi="Times New Roman" w:cs="Times New Roman"/>
        <w:lang w:eastAsia="en-GB"/>
      </w:rPr>
      <w:t>Fundamentals of Construction</w:t>
    </w:r>
    <w:r w:rsidRPr="00A43CD7">
      <w:rPr>
        <w:rFonts w:ascii="Times New Roman" w:eastAsia="Times New Roman" w:hAnsi="Times New Roman" w:cs="Times New Roman"/>
        <w:lang w:eastAsia="en-GB"/>
      </w:rPr>
      <w:t xml:space="preserve">       </w:t>
    </w:r>
    <w:r w:rsidR="004B11A4">
      <w:rPr>
        <w:rFonts w:ascii="Times New Roman" w:eastAsia="Times New Roman" w:hAnsi="Times New Roman" w:cs="Times New Roman"/>
        <w:lang w:eastAsia="en-GB"/>
      </w:rPr>
      <w:t xml:space="preserve">                  K. Bowen</w:t>
    </w:r>
    <w:r w:rsidRPr="00A43CD7">
      <w:rPr>
        <w:rFonts w:ascii="Times New Roman" w:eastAsia="Times New Roman" w:hAnsi="Times New Roman" w:cs="Times New Roman"/>
        <w:lang w:eastAsia="en-GB"/>
      </w:rPr>
      <w:t xml:space="preserve"> – </w:t>
    </w:r>
    <w:r w:rsidR="004B11A4">
      <w:rPr>
        <w:rFonts w:ascii="Times New Roman" w:eastAsia="Times New Roman" w:hAnsi="Times New Roman" w:cs="Times New Roman"/>
        <w:lang w:eastAsia="en-GB"/>
      </w:rPr>
      <w:t>1801413</w:t>
    </w:r>
  </w:p>
  <w:p w14:paraId="261A4302" w14:textId="77777777" w:rsidR="00A43CD7" w:rsidRDefault="00A43C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11BC2"/>
    <w:multiLevelType w:val="hybridMultilevel"/>
    <w:tmpl w:val="FDE61C9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411556"/>
    <w:multiLevelType w:val="hybridMultilevel"/>
    <w:tmpl w:val="24785834"/>
    <w:lvl w:ilvl="0" w:tplc="28EAFBE4">
      <w:numFmt w:val="bullet"/>
      <w:lvlText w:val="-"/>
      <w:lvlJc w:val="left"/>
      <w:pPr>
        <w:ind w:left="420" w:hanging="360"/>
      </w:pPr>
      <w:rPr>
        <w:rFonts w:ascii="Times New Roman" w:eastAsia="Times New Roman" w:hAnsi="Times New Roman" w:cs="Times New Roman"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5B7"/>
    <w:rsid w:val="00027BF9"/>
    <w:rsid w:val="00071ACD"/>
    <w:rsid w:val="00075CF8"/>
    <w:rsid w:val="0007613B"/>
    <w:rsid w:val="0008089C"/>
    <w:rsid w:val="00093E54"/>
    <w:rsid w:val="000C33E0"/>
    <w:rsid w:val="000D2B45"/>
    <w:rsid w:val="000D3BDE"/>
    <w:rsid w:val="000E12FC"/>
    <w:rsid w:val="000E2298"/>
    <w:rsid w:val="001038CA"/>
    <w:rsid w:val="00115953"/>
    <w:rsid w:val="00122545"/>
    <w:rsid w:val="0014593C"/>
    <w:rsid w:val="001625E4"/>
    <w:rsid w:val="001952D2"/>
    <w:rsid w:val="001966BF"/>
    <w:rsid w:val="001A3089"/>
    <w:rsid w:val="001E38D5"/>
    <w:rsid w:val="001F4CEC"/>
    <w:rsid w:val="002024CA"/>
    <w:rsid w:val="00214D92"/>
    <w:rsid w:val="00220AA8"/>
    <w:rsid w:val="002336FA"/>
    <w:rsid w:val="00243A8D"/>
    <w:rsid w:val="00244C3B"/>
    <w:rsid w:val="00284836"/>
    <w:rsid w:val="002859CF"/>
    <w:rsid w:val="00290647"/>
    <w:rsid w:val="002B23ED"/>
    <w:rsid w:val="002B430A"/>
    <w:rsid w:val="002B4953"/>
    <w:rsid w:val="002C55B7"/>
    <w:rsid w:val="002D32DD"/>
    <w:rsid w:val="002F3619"/>
    <w:rsid w:val="00321239"/>
    <w:rsid w:val="00327045"/>
    <w:rsid w:val="00337B42"/>
    <w:rsid w:val="00361E4F"/>
    <w:rsid w:val="0036206E"/>
    <w:rsid w:val="003657EA"/>
    <w:rsid w:val="00382FC6"/>
    <w:rsid w:val="00385107"/>
    <w:rsid w:val="003B5FF6"/>
    <w:rsid w:val="003F1C8F"/>
    <w:rsid w:val="004111CB"/>
    <w:rsid w:val="00440DD0"/>
    <w:rsid w:val="00455592"/>
    <w:rsid w:val="004737DE"/>
    <w:rsid w:val="00493557"/>
    <w:rsid w:val="004B11A4"/>
    <w:rsid w:val="004B1971"/>
    <w:rsid w:val="004B3C74"/>
    <w:rsid w:val="004B48B4"/>
    <w:rsid w:val="004C1846"/>
    <w:rsid w:val="004F7635"/>
    <w:rsid w:val="00501E7F"/>
    <w:rsid w:val="00517E1E"/>
    <w:rsid w:val="00530199"/>
    <w:rsid w:val="00546B53"/>
    <w:rsid w:val="00547BD9"/>
    <w:rsid w:val="00553502"/>
    <w:rsid w:val="00557617"/>
    <w:rsid w:val="0056066E"/>
    <w:rsid w:val="00563D08"/>
    <w:rsid w:val="005761D9"/>
    <w:rsid w:val="00580F84"/>
    <w:rsid w:val="00600F80"/>
    <w:rsid w:val="00654C36"/>
    <w:rsid w:val="006668DB"/>
    <w:rsid w:val="0069514C"/>
    <w:rsid w:val="0069647C"/>
    <w:rsid w:val="00704058"/>
    <w:rsid w:val="007552E0"/>
    <w:rsid w:val="00757F3C"/>
    <w:rsid w:val="007824E0"/>
    <w:rsid w:val="007A665E"/>
    <w:rsid w:val="007B190E"/>
    <w:rsid w:val="007B47A3"/>
    <w:rsid w:val="007E670C"/>
    <w:rsid w:val="007E6BD0"/>
    <w:rsid w:val="00811301"/>
    <w:rsid w:val="00816D1B"/>
    <w:rsid w:val="00823096"/>
    <w:rsid w:val="008366C9"/>
    <w:rsid w:val="008865D0"/>
    <w:rsid w:val="00896005"/>
    <w:rsid w:val="008B175A"/>
    <w:rsid w:val="008C5A0F"/>
    <w:rsid w:val="008E268F"/>
    <w:rsid w:val="008F4A1B"/>
    <w:rsid w:val="008F7E0F"/>
    <w:rsid w:val="00913449"/>
    <w:rsid w:val="0091576C"/>
    <w:rsid w:val="00925D9C"/>
    <w:rsid w:val="009277CB"/>
    <w:rsid w:val="00932B80"/>
    <w:rsid w:val="0093534D"/>
    <w:rsid w:val="0094012C"/>
    <w:rsid w:val="0095518B"/>
    <w:rsid w:val="009605FF"/>
    <w:rsid w:val="009621FC"/>
    <w:rsid w:val="00976EBC"/>
    <w:rsid w:val="00986FD7"/>
    <w:rsid w:val="009903CF"/>
    <w:rsid w:val="009911EC"/>
    <w:rsid w:val="009A031C"/>
    <w:rsid w:val="009A16C5"/>
    <w:rsid w:val="009B2B68"/>
    <w:rsid w:val="009F783F"/>
    <w:rsid w:val="00A17301"/>
    <w:rsid w:val="00A35008"/>
    <w:rsid w:val="00A4266C"/>
    <w:rsid w:val="00A43CD7"/>
    <w:rsid w:val="00A62F9E"/>
    <w:rsid w:val="00A72485"/>
    <w:rsid w:val="00A97D8F"/>
    <w:rsid w:val="00AE03AC"/>
    <w:rsid w:val="00AF099F"/>
    <w:rsid w:val="00B10077"/>
    <w:rsid w:val="00B26262"/>
    <w:rsid w:val="00B64D25"/>
    <w:rsid w:val="00B71D11"/>
    <w:rsid w:val="00BE367C"/>
    <w:rsid w:val="00BF5200"/>
    <w:rsid w:val="00C034AB"/>
    <w:rsid w:val="00C13ACE"/>
    <w:rsid w:val="00C15D41"/>
    <w:rsid w:val="00C258C5"/>
    <w:rsid w:val="00C55993"/>
    <w:rsid w:val="00C63002"/>
    <w:rsid w:val="00C8139D"/>
    <w:rsid w:val="00C91537"/>
    <w:rsid w:val="00C91DCB"/>
    <w:rsid w:val="00CD09FA"/>
    <w:rsid w:val="00CD764C"/>
    <w:rsid w:val="00CE6753"/>
    <w:rsid w:val="00D60A73"/>
    <w:rsid w:val="00D61991"/>
    <w:rsid w:val="00D902CF"/>
    <w:rsid w:val="00DA7B02"/>
    <w:rsid w:val="00DC4778"/>
    <w:rsid w:val="00DC515E"/>
    <w:rsid w:val="00DE350B"/>
    <w:rsid w:val="00DF3CB1"/>
    <w:rsid w:val="00E126E4"/>
    <w:rsid w:val="00E216AA"/>
    <w:rsid w:val="00E44BDA"/>
    <w:rsid w:val="00E450BB"/>
    <w:rsid w:val="00EA18FE"/>
    <w:rsid w:val="00EF5F38"/>
    <w:rsid w:val="00F02064"/>
    <w:rsid w:val="00F2004F"/>
    <w:rsid w:val="00F65CF7"/>
    <w:rsid w:val="00F8765E"/>
    <w:rsid w:val="00F979DE"/>
    <w:rsid w:val="00FC18F4"/>
    <w:rsid w:val="00FC1997"/>
    <w:rsid w:val="00FE4E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E55C93"/>
  <w15:chartTrackingRefBased/>
  <w15:docId w15:val="{B1BD61C5-94B0-3348-8607-3E38F1FE9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31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55B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C55B7"/>
  </w:style>
  <w:style w:type="paragraph" w:styleId="Caption">
    <w:name w:val="caption"/>
    <w:basedOn w:val="Normal"/>
    <w:next w:val="Normal"/>
    <w:uiPriority w:val="35"/>
    <w:unhideWhenUsed/>
    <w:qFormat/>
    <w:rsid w:val="0036206E"/>
    <w:pPr>
      <w:spacing w:after="200"/>
    </w:pPr>
    <w:rPr>
      <w:i/>
      <w:iCs/>
      <w:color w:val="44546A" w:themeColor="text2"/>
      <w:sz w:val="18"/>
      <w:szCs w:val="18"/>
    </w:rPr>
  </w:style>
  <w:style w:type="paragraph" w:styleId="Header">
    <w:name w:val="header"/>
    <w:basedOn w:val="Normal"/>
    <w:link w:val="HeaderChar"/>
    <w:uiPriority w:val="99"/>
    <w:unhideWhenUsed/>
    <w:rsid w:val="00F02064"/>
    <w:pPr>
      <w:tabs>
        <w:tab w:val="center" w:pos="4513"/>
        <w:tab w:val="right" w:pos="9026"/>
      </w:tabs>
    </w:pPr>
  </w:style>
  <w:style w:type="character" w:customStyle="1" w:styleId="HeaderChar">
    <w:name w:val="Header Char"/>
    <w:basedOn w:val="DefaultParagraphFont"/>
    <w:link w:val="Header"/>
    <w:uiPriority w:val="99"/>
    <w:rsid w:val="00F02064"/>
  </w:style>
  <w:style w:type="paragraph" w:styleId="Footer">
    <w:name w:val="footer"/>
    <w:basedOn w:val="Normal"/>
    <w:link w:val="FooterChar"/>
    <w:uiPriority w:val="99"/>
    <w:unhideWhenUsed/>
    <w:rsid w:val="00F02064"/>
    <w:pPr>
      <w:tabs>
        <w:tab w:val="center" w:pos="4513"/>
        <w:tab w:val="right" w:pos="9026"/>
      </w:tabs>
    </w:pPr>
  </w:style>
  <w:style w:type="character" w:customStyle="1" w:styleId="FooterChar">
    <w:name w:val="Footer Char"/>
    <w:basedOn w:val="DefaultParagraphFont"/>
    <w:link w:val="Footer"/>
    <w:uiPriority w:val="99"/>
    <w:rsid w:val="00F02064"/>
  </w:style>
  <w:style w:type="table" w:styleId="TableGrid">
    <w:name w:val="Table Grid"/>
    <w:basedOn w:val="TableNormal"/>
    <w:uiPriority w:val="39"/>
    <w:rsid w:val="008960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896005"/>
    <w:pPr>
      <w:tabs>
        <w:tab w:val="decimal" w:pos="360"/>
      </w:tabs>
      <w:spacing w:after="200" w:line="276" w:lineRule="auto"/>
    </w:pPr>
    <w:rPr>
      <w:rFonts w:eastAsiaTheme="minorEastAsia" w:cs="Times New Roman"/>
      <w:sz w:val="22"/>
      <w:szCs w:val="22"/>
      <w:lang w:val="en-US"/>
    </w:rPr>
  </w:style>
  <w:style w:type="paragraph" w:styleId="FootnoteText">
    <w:name w:val="footnote text"/>
    <w:basedOn w:val="Normal"/>
    <w:link w:val="FootnoteTextChar"/>
    <w:uiPriority w:val="99"/>
    <w:unhideWhenUsed/>
    <w:rsid w:val="00896005"/>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896005"/>
    <w:rPr>
      <w:rFonts w:eastAsiaTheme="minorEastAsia" w:cs="Times New Roman"/>
      <w:sz w:val="20"/>
      <w:szCs w:val="20"/>
      <w:lang w:val="en-US"/>
    </w:rPr>
  </w:style>
  <w:style w:type="character" w:styleId="SubtleEmphasis">
    <w:name w:val="Subtle Emphasis"/>
    <w:basedOn w:val="DefaultParagraphFont"/>
    <w:uiPriority w:val="19"/>
    <w:qFormat/>
    <w:rsid w:val="00896005"/>
    <w:rPr>
      <w:i/>
      <w:iCs/>
    </w:rPr>
  </w:style>
  <w:style w:type="table" w:styleId="MediumShading2-Accent5">
    <w:name w:val="Medium Shading 2 Accent 5"/>
    <w:basedOn w:val="TableNormal"/>
    <w:uiPriority w:val="64"/>
    <w:rsid w:val="00896005"/>
    <w:rPr>
      <w:rFonts w:eastAsiaTheme="minorEastAsia"/>
      <w:sz w:val="22"/>
      <w:szCs w:val="22"/>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Heading1Char">
    <w:name w:val="Heading 1 Char"/>
    <w:basedOn w:val="DefaultParagraphFont"/>
    <w:link w:val="Heading1"/>
    <w:uiPriority w:val="9"/>
    <w:rsid w:val="009A031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60A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12979">
      <w:bodyDiv w:val="1"/>
      <w:marLeft w:val="0"/>
      <w:marRight w:val="0"/>
      <w:marTop w:val="0"/>
      <w:marBottom w:val="0"/>
      <w:divBdr>
        <w:top w:val="none" w:sz="0" w:space="0" w:color="auto"/>
        <w:left w:val="none" w:sz="0" w:space="0" w:color="auto"/>
        <w:bottom w:val="none" w:sz="0" w:space="0" w:color="auto"/>
        <w:right w:val="none" w:sz="0" w:space="0" w:color="auto"/>
      </w:divBdr>
    </w:div>
    <w:div w:id="216551144">
      <w:bodyDiv w:val="1"/>
      <w:marLeft w:val="0"/>
      <w:marRight w:val="0"/>
      <w:marTop w:val="0"/>
      <w:marBottom w:val="0"/>
      <w:divBdr>
        <w:top w:val="none" w:sz="0" w:space="0" w:color="auto"/>
        <w:left w:val="none" w:sz="0" w:space="0" w:color="auto"/>
        <w:bottom w:val="none" w:sz="0" w:space="0" w:color="auto"/>
        <w:right w:val="none" w:sz="0" w:space="0" w:color="auto"/>
      </w:divBdr>
    </w:div>
    <w:div w:id="300622958">
      <w:bodyDiv w:val="1"/>
      <w:marLeft w:val="0"/>
      <w:marRight w:val="0"/>
      <w:marTop w:val="0"/>
      <w:marBottom w:val="0"/>
      <w:divBdr>
        <w:top w:val="none" w:sz="0" w:space="0" w:color="auto"/>
        <w:left w:val="none" w:sz="0" w:space="0" w:color="auto"/>
        <w:bottom w:val="none" w:sz="0" w:space="0" w:color="auto"/>
        <w:right w:val="none" w:sz="0" w:space="0" w:color="auto"/>
      </w:divBdr>
    </w:div>
    <w:div w:id="370690923">
      <w:bodyDiv w:val="1"/>
      <w:marLeft w:val="0"/>
      <w:marRight w:val="0"/>
      <w:marTop w:val="0"/>
      <w:marBottom w:val="0"/>
      <w:divBdr>
        <w:top w:val="none" w:sz="0" w:space="0" w:color="auto"/>
        <w:left w:val="none" w:sz="0" w:space="0" w:color="auto"/>
        <w:bottom w:val="none" w:sz="0" w:space="0" w:color="auto"/>
        <w:right w:val="none" w:sz="0" w:space="0" w:color="auto"/>
      </w:divBdr>
      <w:divsChild>
        <w:div w:id="199249588">
          <w:marLeft w:val="0"/>
          <w:marRight w:val="0"/>
          <w:marTop w:val="0"/>
          <w:marBottom w:val="0"/>
          <w:divBdr>
            <w:top w:val="none" w:sz="0" w:space="0" w:color="auto"/>
            <w:left w:val="none" w:sz="0" w:space="0" w:color="auto"/>
            <w:bottom w:val="none" w:sz="0" w:space="0" w:color="auto"/>
            <w:right w:val="none" w:sz="0" w:space="0" w:color="auto"/>
          </w:divBdr>
          <w:divsChild>
            <w:div w:id="1806509956">
              <w:marLeft w:val="0"/>
              <w:marRight w:val="0"/>
              <w:marTop w:val="0"/>
              <w:marBottom w:val="0"/>
              <w:divBdr>
                <w:top w:val="none" w:sz="0" w:space="0" w:color="auto"/>
                <w:left w:val="none" w:sz="0" w:space="0" w:color="auto"/>
                <w:bottom w:val="none" w:sz="0" w:space="0" w:color="auto"/>
                <w:right w:val="none" w:sz="0" w:space="0" w:color="auto"/>
              </w:divBdr>
            </w:div>
          </w:divsChild>
        </w:div>
        <w:div w:id="408578903">
          <w:marLeft w:val="0"/>
          <w:marRight w:val="0"/>
          <w:marTop w:val="0"/>
          <w:marBottom w:val="0"/>
          <w:divBdr>
            <w:top w:val="none" w:sz="0" w:space="0" w:color="auto"/>
            <w:left w:val="none" w:sz="0" w:space="0" w:color="auto"/>
            <w:bottom w:val="none" w:sz="0" w:space="0" w:color="auto"/>
            <w:right w:val="none" w:sz="0" w:space="0" w:color="auto"/>
          </w:divBdr>
          <w:divsChild>
            <w:div w:id="1910067450">
              <w:marLeft w:val="0"/>
              <w:marRight w:val="0"/>
              <w:marTop w:val="0"/>
              <w:marBottom w:val="0"/>
              <w:divBdr>
                <w:top w:val="none" w:sz="0" w:space="0" w:color="auto"/>
                <w:left w:val="none" w:sz="0" w:space="0" w:color="auto"/>
                <w:bottom w:val="none" w:sz="0" w:space="0" w:color="auto"/>
                <w:right w:val="none" w:sz="0" w:space="0" w:color="auto"/>
              </w:divBdr>
            </w:div>
          </w:divsChild>
        </w:div>
        <w:div w:id="1337536167">
          <w:marLeft w:val="0"/>
          <w:marRight w:val="0"/>
          <w:marTop w:val="0"/>
          <w:marBottom w:val="0"/>
          <w:divBdr>
            <w:top w:val="none" w:sz="0" w:space="0" w:color="auto"/>
            <w:left w:val="none" w:sz="0" w:space="0" w:color="auto"/>
            <w:bottom w:val="none" w:sz="0" w:space="0" w:color="auto"/>
            <w:right w:val="none" w:sz="0" w:space="0" w:color="auto"/>
          </w:divBdr>
          <w:divsChild>
            <w:div w:id="461580233">
              <w:marLeft w:val="0"/>
              <w:marRight w:val="0"/>
              <w:marTop w:val="0"/>
              <w:marBottom w:val="0"/>
              <w:divBdr>
                <w:top w:val="none" w:sz="0" w:space="0" w:color="auto"/>
                <w:left w:val="none" w:sz="0" w:space="0" w:color="auto"/>
                <w:bottom w:val="none" w:sz="0" w:space="0" w:color="auto"/>
                <w:right w:val="none" w:sz="0" w:space="0" w:color="auto"/>
              </w:divBdr>
            </w:div>
          </w:divsChild>
        </w:div>
        <w:div w:id="1097821955">
          <w:marLeft w:val="0"/>
          <w:marRight w:val="0"/>
          <w:marTop w:val="0"/>
          <w:marBottom w:val="0"/>
          <w:divBdr>
            <w:top w:val="none" w:sz="0" w:space="0" w:color="auto"/>
            <w:left w:val="none" w:sz="0" w:space="0" w:color="auto"/>
            <w:bottom w:val="none" w:sz="0" w:space="0" w:color="auto"/>
            <w:right w:val="none" w:sz="0" w:space="0" w:color="auto"/>
          </w:divBdr>
          <w:divsChild>
            <w:div w:id="1651714333">
              <w:marLeft w:val="0"/>
              <w:marRight w:val="0"/>
              <w:marTop w:val="0"/>
              <w:marBottom w:val="0"/>
              <w:divBdr>
                <w:top w:val="none" w:sz="0" w:space="0" w:color="auto"/>
                <w:left w:val="none" w:sz="0" w:space="0" w:color="auto"/>
                <w:bottom w:val="none" w:sz="0" w:space="0" w:color="auto"/>
                <w:right w:val="none" w:sz="0" w:space="0" w:color="auto"/>
              </w:divBdr>
            </w:div>
          </w:divsChild>
        </w:div>
        <w:div w:id="401878157">
          <w:marLeft w:val="0"/>
          <w:marRight w:val="0"/>
          <w:marTop w:val="0"/>
          <w:marBottom w:val="0"/>
          <w:divBdr>
            <w:top w:val="none" w:sz="0" w:space="0" w:color="auto"/>
            <w:left w:val="none" w:sz="0" w:space="0" w:color="auto"/>
            <w:bottom w:val="none" w:sz="0" w:space="0" w:color="auto"/>
            <w:right w:val="none" w:sz="0" w:space="0" w:color="auto"/>
          </w:divBdr>
          <w:divsChild>
            <w:div w:id="1651329243">
              <w:marLeft w:val="0"/>
              <w:marRight w:val="0"/>
              <w:marTop w:val="0"/>
              <w:marBottom w:val="0"/>
              <w:divBdr>
                <w:top w:val="none" w:sz="0" w:space="0" w:color="auto"/>
                <w:left w:val="none" w:sz="0" w:space="0" w:color="auto"/>
                <w:bottom w:val="none" w:sz="0" w:space="0" w:color="auto"/>
                <w:right w:val="none" w:sz="0" w:space="0" w:color="auto"/>
              </w:divBdr>
            </w:div>
          </w:divsChild>
        </w:div>
        <w:div w:id="2022975840">
          <w:marLeft w:val="0"/>
          <w:marRight w:val="0"/>
          <w:marTop w:val="0"/>
          <w:marBottom w:val="0"/>
          <w:divBdr>
            <w:top w:val="none" w:sz="0" w:space="0" w:color="auto"/>
            <w:left w:val="none" w:sz="0" w:space="0" w:color="auto"/>
            <w:bottom w:val="none" w:sz="0" w:space="0" w:color="auto"/>
            <w:right w:val="none" w:sz="0" w:space="0" w:color="auto"/>
          </w:divBdr>
          <w:divsChild>
            <w:div w:id="997225538">
              <w:marLeft w:val="0"/>
              <w:marRight w:val="0"/>
              <w:marTop w:val="0"/>
              <w:marBottom w:val="0"/>
              <w:divBdr>
                <w:top w:val="none" w:sz="0" w:space="0" w:color="auto"/>
                <w:left w:val="none" w:sz="0" w:space="0" w:color="auto"/>
                <w:bottom w:val="none" w:sz="0" w:space="0" w:color="auto"/>
                <w:right w:val="none" w:sz="0" w:space="0" w:color="auto"/>
              </w:divBdr>
            </w:div>
            <w:div w:id="860239645">
              <w:marLeft w:val="0"/>
              <w:marRight w:val="0"/>
              <w:marTop w:val="0"/>
              <w:marBottom w:val="0"/>
              <w:divBdr>
                <w:top w:val="none" w:sz="0" w:space="0" w:color="auto"/>
                <w:left w:val="none" w:sz="0" w:space="0" w:color="auto"/>
                <w:bottom w:val="none" w:sz="0" w:space="0" w:color="auto"/>
                <w:right w:val="none" w:sz="0" w:space="0" w:color="auto"/>
              </w:divBdr>
            </w:div>
          </w:divsChild>
        </w:div>
        <w:div w:id="279193963">
          <w:marLeft w:val="0"/>
          <w:marRight w:val="0"/>
          <w:marTop w:val="0"/>
          <w:marBottom w:val="0"/>
          <w:divBdr>
            <w:top w:val="none" w:sz="0" w:space="0" w:color="auto"/>
            <w:left w:val="none" w:sz="0" w:space="0" w:color="auto"/>
            <w:bottom w:val="none" w:sz="0" w:space="0" w:color="auto"/>
            <w:right w:val="none" w:sz="0" w:space="0" w:color="auto"/>
          </w:divBdr>
          <w:divsChild>
            <w:div w:id="1580749793">
              <w:marLeft w:val="0"/>
              <w:marRight w:val="0"/>
              <w:marTop w:val="0"/>
              <w:marBottom w:val="0"/>
              <w:divBdr>
                <w:top w:val="none" w:sz="0" w:space="0" w:color="auto"/>
                <w:left w:val="none" w:sz="0" w:space="0" w:color="auto"/>
                <w:bottom w:val="none" w:sz="0" w:space="0" w:color="auto"/>
                <w:right w:val="none" w:sz="0" w:space="0" w:color="auto"/>
              </w:divBdr>
            </w:div>
          </w:divsChild>
        </w:div>
        <w:div w:id="425923073">
          <w:marLeft w:val="0"/>
          <w:marRight w:val="0"/>
          <w:marTop w:val="0"/>
          <w:marBottom w:val="0"/>
          <w:divBdr>
            <w:top w:val="none" w:sz="0" w:space="0" w:color="auto"/>
            <w:left w:val="none" w:sz="0" w:space="0" w:color="auto"/>
            <w:bottom w:val="none" w:sz="0" w:space="0" w:color="auto"/>
            <w:right w:val="none" w:sz="0" w:space="0" w:color="auto"/>
          </w:divBdr>
          <w:divsChild>
            <w:div w:id="2049449817">
              <w:marLeft w:val="0"/>
              <w:marRight w:val="0"/>
              <w:marTop w:val="0"/>
              <w:marBottom w:val="0"/>
              <w:divBdr>
                <w:top w:val="none" w:sz="0" w:space="0" w:color="auto"/>
                <w:left w:val="none" w:sz="0" w:space="0" w:color="auto"/>
                <w:bottom w:val="none" w:sz="0" w:space="0" w:color="auto"/>
                <w:right w:val="none" w:sz="0" w:space="0" w:color="auto"/>
              </w:divBdr>
            </w:div>
          </w:divsChild>
        </w:div>
        <w:div w:id="1377318672">
          <w:marLeft w:val="0"/>
          <w:marRight w:val="0"/>
          <w:marTop w:val="0"/>
          <w:marBottom w:val="0"/>
          <w:divBdr>
            <w:top w:val="none" w:sz="0" w:space="0" w:color="auto"/>
            <w:left w:val="none" w:sz="0" w:space="0" w:color="auto"/>
            <w:bottom w:val="none" w:sz="0" w:space="0" w:color="auto"/>
            <w:right w:val="none" w:sz="0" w:space="0" w:color="auto"/>
          </w:divBdr>
          <w:divsChild>
            <w:div w:id="1218317959">
              <w:marLeft w:val="0"/>
              <w:marRight w:val="0"/>
              <w:marTop w:val="0"/>
              <w:marBottom w:val="0"/>
              <w:divBdr>
                <w:top w:val="none" w:sz="0" w:space="0" w:color="auto"/>
                <w:left w:val="none" w:sz="0" w:space="0" w:color="auto"/>
                <w:bottom w:val="none" w:sz="0" w:space="0" w:color="auto"/>
                <w:right w:val="none" w:sz="0" w:space="0" w:color="auto"/>
              </w:divBdr>
            </w:div>
          </w:divsChild>
        </w:div>
        <w:div w:id="1049383864">
          <w:marLeft w:val="0"/>
          <w:marRight w:val="0"/>
          <w:marTop w:val="0"/>
          <w:marBottom w:val="0"/>
          <w:divBdr>
            <w:top w:val="none" w:sz="0" w:space="0" w:color="auto"/>
            <w:left w:val="none" w:sz="0" w:space="0" w:color="auto"/>
            <w:bottom w:val="none" w:sz="0" w:space="0" w:color="auto"/>
            <w:right w:val="none" w:sz="0" w:space="0" w:color="auto"/>
          </w:divBdr>
          <w:divsChild>
            <w:div w:id="97916267">
              <w:marLeft w:val="0"/>
              <w:marRight w:val="0"/>
              <w:marTop w:val="0"/>
              <w:marBottom w:val="0"/>
              <w:divBdr>
                <w:top w:val="none" w:sz="0" w:space="0" w:color="auto"/>
                <w:left w:val="none" w:sz="0" w:space="0" w:color="auto"/>
                <w:bottom w:val="none" w:sz="0" w:space="0" w:color="auto"/>
                <w:right w:val="none" w:sz="0" w:space="0" w:color="auto"/>
              </w:divBdr>
            </w:div>
          </w:divsChild>
        </w:div>
        <w:div w:id="1787046627">
          <w:marLeft w:val="0"/>
          <w:marRight w:val="0"/>
          <w:marTop w:val="0"/>
          <w:marBottom w:val="0"/>
          <w:divBdr>
            <w:top w:val="none" w:sz="0" w:space="0" w:color="auto"/>
            <w:left w:val="none" w:sz="0" w:space="0" w:color="auto"/>
            <w:bottom w:val="none" w:sz="0" w:space="0" w:color="auto"/>
            <w:right w:val="none" w:sz="0" w:space="0" w:color="auto"/>
          </w:divBdr>
          <w:divsChild>
            <w:div w:id="1698584591">
              <w:marLeft w:val="0"/>
              <w:marRight w:val="0"/>
              <w:marTop w:val="0"/>
              <w:marBottom w:val="0"/>
              <w:divBdr>
                <w:top w:val="none" w:sz="0" w:space="0" w:color="auto"/>
                <w:left w:val="none" w:sz="0" w:space="0" w:color="auto"/>
                <w:bottom w:val="none" w:sz="0" w:space="0" w:color="auto"/>
                <w:right w:val="none" w:sz="0" w:space="0" w:color="auto"/>
              </w:divBdr>
            </w:div>
          </w:divsChild>
        </w:div>
        <w:div w:id="1406030277">
          <w:marLeft w:val="0"/>
          <w:marRight w:val="0"/>
          <w:marTop w:val="0"/>
          <w:marBottom w:val="0"/>
          <w:divBdr>
            <w:top w:val="none" w:sz="0" w:space="0" w:color="auto"/>
            <w:left w:val="none" w:sz="0" w:space="0" w:color="auto"/>
            <w:bottom w:val="none" w:sz="0" w:space="0" w:color="auto"/>
            <w:right w:val="none" w:sz="0" w:space="0" w:color="auto"/>
          </w:divBdr>
          <w:divsChild>
            <w:div w:id="1667899036">
              <w:marLeft w:val="0"/>
              <w:marRight w:val="0"/>
              <w:marTop w:val="0"/>
              <w:marBottom w:val="0"/>
              <w:divBdr>
                <w:top w:val="none" w:sz="0" w:space="0" w:color="auto"/>
                <w:left w:val="none" w:sz="0" w:space="0" w:color="auto"/>
                <w:bottom w:val="none" w:sz="0" w:space="0" w:color="auto"/>
                <w:right w:val="none" w:sz="0" w:space="0" w:color="auto"/>
              </w:divBdr>
            </w:div>
          </w:divsChild>
        </w:div>
        <w:div w:id="1389762897">
          <w:marLeft w:val="0"/>
          <w:marRight w:val="0"/>
          <w:marTop w:val="0"/>
          <w:marBottom w:val="0"/>
          <w:divBdr>
            <w:top w:val="none" w:sz="0" w:space="0" w:color="auto"/>
            <w:left w:val="none" w:sz="0" w:space="0" w:color="auto"/>
            <w:bottom w:val="none" w:sz="0" w:space="0" w:color="auto"/>
            <w:right w:val="none" w:sz="0" w:space="0" w:color="auto"/>
          </w:divBdr>
          <w:divsChild>
            <w:div w:id="637029053">
              <w:marLeft w:val="0"/>
              <w:marRight w:val="0"/>
              <w:marTop w:val="0"/>
              <w:marBottom w:val="0"/>
              <w:divBdr>
                <w:top w:val="none" w:sz="0" w:space="0" w:color="auto"/>
                <w:left w:val="none" w:sz="0" w:space="0" w:color="auto"/>
                <w:bottom w:val="none" w:sz="0" w:space="0" w:color="auto"/>
                <w:right w:val="none" w:sz="0" w:space="0" w:color="auto"/>
              </w:divBdr>
            </w:div>
          </w:divsChild>
        </w:div>
        <w:div w:id="1524788011">
          <w:marLeft w:val="0"/>
          <w:marRight w:val="0"/>
          <w:marTop w:val="0"/>
          <w:marBottom w:val="0"/>
          <w:divBdr>
            <w:top w:val="none" w:sz="0" w:space="0" w:color="auto"/>
            <w:left w:val="none" w:sz="0" w:space="0" w:color="auto"/>
            <w:bottom w:val="none" w:sz="0" w:space="0" w:color="auto"/>
            <w:right w:val="none" w:sz="0" w:space="0" w:color="auto"/>
          </w:divBdr>
          <w:divsChild>
            <w:div w:id="926426877">
              <w:marLeft w:val="0"/>
              <w:marRight w:val="0"/>
              <w:marTop w:val="0"/>
              <w:marBottom w:val="0"/>
              <w:divBdr>
                <w:top w:val="none" w:sz="0" w:space="0" w:color="auto"/>
                <w:left w:val="none" w:sz="0" w:space="0" w:color="auto"/>
                <w:bottom w:val="none" w:sz="0" w:space="0" w:color="auto"/>
                <w:right w:val="none" w:sz="0" w:space="0" w:color="auto"/>
              </w:divBdr>
            </w:div>
          </w:divsChild>
        </w:div>
        <w:div w:id="1226526410">
          <w:marLeft w:val="0"/>
          <w:marRight w:val="0"/>
          <w:marTop w:val="0"/>
          <w:marBottom w:val="0"/>
          <w:divBdr>
            <w:top w:val="none" w:sz="0" w:space="0" w:color="auto"/>
            <w:left w:val="none" w:sz="0" w:space="0" w:color="auto"/>
            <w:bottom w:val="none" w:sz="0" w:space="0" w:color="auto"/>
            <w:right w:val="none" w:sz="0" w:space="0" w:color="auto"/>
          </w:divBdr>
          <w:divsChild>
            <w:div w:id="1751194928">
              <w:marLeft w:val="0"/>
              <w:marRight w:val="0"/>
              <w:marTop w:val="0"/>
              <w:marBottom w:val="0"/>
              <w:divBdr>
                <w:top w:val="none" w:sz="0" w:space="0" w:color="auto"/>
                <w:left w:val="none" w:sz="0" w:space="0" w:color="auto"/>
                <w:bottom w:val="none" w:sz="0" w:space="0" w:color="auto"/>
                <w:right w:val="none" w:sz="0" w:space="0" w:color="auto"/>
              </w:divBdr>
            </w:div>
          </w:divsChild>
        </w:div>
        <w:div w:id="2045867938">
          <w:marLeft w:val="0"/>
          <w:marRight w:val="0"/>
          <w:marTop w:val="0"/>
          <w:marBottom w:val="0"/>
          <w:divBdr>
            <w:top w:val="none" w:sz="0" w:space="0" w:color="auto"/>
            <w:left w:val="none" w:sz="0" w:space="0" w:color="auto"/>
            <w:bottom w:val="none" w:sz="0" w:space="0" w:color="auto"/>
            <w:right w:val="none" w:sz="0" w:space="0" w:color="auto"/>
          </w:divBdr>
          <w:divsChild>
            <w:div w:id="79837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911674">
      <w:bodyDiv w:val="1"/>
      <w:marLeft w:val="0"/>
      <w:marRight w:val="0"/>
      <w:marTop w:val="0"/>
      <w:marBottom w:val="0"/>
      <w:divBdr>
        <w:top w:val="none" w:sz="0" w:space="0" w:color="auto"/>
        <w:left w:val="none" w:sz="0" w:space="0" w:color="auto"/>
        <w:bottom w:val="none" w:sz="0" w:space="0" w:color="auto"/>
        <w:right w:val="none" w:sz="0" w:space="0" w:color="auto"/>
      </w:divBdr>
    </w:div>
    <w:div w:id="612129272">
      <w:bodyDiv w:val="1"/>
      <w:marLeft w:val="0"/>
      <w:marRight w:val="0"/>
      <w:marTop w:val="0"/>
      <w:marBottom w:val="0"/>
      <w:divBdr>
        <w:top w:val="none" w:sz="0" w:space="0" w:color="auto"/>
        <w:left w:val="none" w:sz="0" w:space="0" w:color="auto"/>
        <w:bottom w:val="none" w:sz="0" w:space="0" w:color="auto"/>
        <w:right w:val="none" w:sz="0" w:space="0" w:color="auto"/>
      </w:divBdr>
    </w:div>
    <w:div w:id="622230031">
      <w:bodyDiv w:val="1"/>
      <w:marLeft w:val="0"/>
      <w:marRight w:val="0"/>
      <w:marTop w:val="0"/>
      <w:marBottom w:val="0"/>
      <w:divBdr>
        <w:top w:val="none" w:sz="0" w:space="0" w:color="auto"/>
        <w:left w:val="none" w:sz="0" w:space="0" w:color="auto"/>
        <w:bottom w:val="none" w:sz="0" w:space="0" w:color="auto"/>
        <w:right w:val="none" w:sz="0" w:space="0" w:color="auto"/>
      </w:divBdr>
    </w:div>
    <w:div w:id="1108308802">
      <w:bodyDiv w:val="1"/>
      <w:marLeft w:val="0"/>
      <w:marRight w:val="0"/>
      <w:marTop w:val="0"/>
      <w:marBottom w:val="0"/>
      <w:divBdr>
        <w:top w:val="none" w:sz="0" w:space="0" w:color="auto"/>
        <w:left w:val="none" w:sz="0" w:space="0" w:color="auto"/>
        <w:bottom w:val="none" w:sz="0" w:space="0" w:color="auto"/>
        <w:right w:val="none" w:sz="0" w:space="0" w:color="auto"/>
      </w:divBdr>
    </w:div>
    <w:div w:id="1255357179">
      <w:bodyDiv w:val="1"/>
      <w:marLeft w:val="0"/>
      <w:marRight w:val="0"/>
      <w:marTop w:val="0"/>
      <w:marBottom w:val="0"/>
      <w:divBdr>
        <w:top w:val="none" w:sz="0" w:space="0" w:color="auto"/>
        <w:left w:val="none" w:sz="0" w:space="0" w:color="auto"/>
        <w:bottom w:val="none" w:sz="0" w:space="0" w:color="auto"/>
        <w:right w:val="none" w:sz="0" w:space="0" w:color="auto"/>
      </w:divBdr>
    </w:div>
    <w:div w:id="1481653048">
      <w:bodyDiv w:val="1"/>
      <w:marLeft w:val="0"/>
      <w:marRight w:val="0"/>
      <w:marTop w:val="0"/>
      <w:marBottom w:val="0"/>
      <w:divBdr>
        <w:top w:val="none" w:sz="0" w:space="0" w:color="auto"/>
        <w:left w:val="none" w:sz="0" w:space="0" w:color="auto"/>
        <w:bottom w:val="none" w:sz="0" w:space="0" w:color="auto"/>
        <w:right w:val="none" w:sz="0" w:space="0" w:color="auto"/>
      </w:divBdr>
    </w:div>
    <w:div w:id="1848907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D042E3-C47F-4F24-8C20-A49CFFF3E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Bowen</dc:creator>
  <cp:keywords/>
  <dc:description/>
  <cp:lastModifiedBy>Kieran Bowen (1801413)</cp:lastModifiedBy>
  <cp:revision>2</cp:revision>
  <dcterms:created xsi:type="dcterms:W3CDTF">2022-04-28T17:10:00Z</dcterms:created>
  <dcterms:modified xsi:type="dcterms:W3CDTF">2022-04-28T17:10:00Z</dcterms:modified>
</cp:coreProperties>
</file>