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8DF6D" w14:textId="1AC2B3D5" w:rsidR="00D01DAA" w:rsidRPr="00D01DAA" w:rsidRDefault="00D01DAA" w:rsidP="00D01DAA">
      <w:pPr>
        <w:jc w:val="center"/>
        <w:rPr>
          <w:b/>
          <w:bCs/>
          <w:sz w:val="56"/>
          <w:szCs w:val="56"/>
          <w:u w:val="single"/>
        </w:rPr>
      </w:pPr>
      <w:r w:rsidRPr="00D01DAA">
        <w:rPr>
          <w:b/>
          <w:bCs/>
          <w:sz w:val="56"/>
          <w:szCs w:val="56"/>
          <w:u w:val="single"/>
        </w:rPr>
        <w:t>University of Wales Trinity Saint David</w:t>
      </w:r>
    </w:p>
    <w:p w14:paraId="104AFB5E" w14:textId="77777777" w:rsidR="00D01DAA" w:rsidRDefault="00D01DAA" w:rsidP="00D01DAA">
      <w:pPr>
        <w:jc w:val="center"/>
        <w:rPr>
          <w:b/>
          <w:bCs/>
          <w:u w:val="single"/>
        </w:rPr>
      </w:pPr>
    </w:p>
    <w:p w14:paraId="58850810" w14:textId="77777777" w:rsidR="00D01DAA" w:rsidRDefault="00D01DAA" w:rsidP="00D01DAA">
      <w:pPr>
        <w:jc w:val="center"/>
        <w:rPr>
          <w:b/>
          <w:bCs/>
          <w:u w:val="single"/>
        </w:rPr>
      </w:pPr>
    </w:p>
    <w:p w14:paraId="69DC6440" w14:textId="77777777" w:rsidR="00D01DAA" w:rsidRDefault="00D01DAA" w:rsidP="00D01DAA">
      <w:pPr>
        <w:jc w:val="center"/>
        <w:rPr>
          <w:b/>
          <w:bCs/>
          <w:sz w:val="44"/>
          <w:szCs w:val="44"/>
          <w:u w:val="single"/>
        </w:rPr>
      </w:pPr>
    </w:p>
    <w:p w14:paraId="588F5ECC" w14:textId="76385331" w:rsidR="00D01DAA" w:rsidRPr="00D01DAA" w:rsidRDefault="00D01DAA" w:rsidP="00D01DAA">
      <w:pPr>
        <w:jc w:val="center"/>
        <w:rPr>
          <w:b/>
          <w:bCs/>
          <w:sz w:val="44"/>
          <w:szCs w:val="44"/>
          <w:u w:val="single"/>
        </w:rPr>
      </w:pPr>
      <w:r w:rsidRPr="00D01DAA">
        <w:rPr>
          <w:b/>
          <w:bCs/>
          <w:sz w:val="44"/>
          <w:szCs w:val="44"/>
          <w:u w:val="single"/>
        </w:rPr>
        <w:t xml:space="preserve">Assessment of the procurement process </w:t>
      </w:r>
    </w:p>
    <w:p w14:paraId="0F348FC7" w14:textId="77777777" w:rsidR="00D01DAA" w:rsidRPr="00D01DAA" w:rsidRDefault="00D01DAA" w:rsidP="00D01DAA">
      <w:pPr>
        <w:jc w:val="center"/>
      </w:pPr>
    </w:p>
    <w:p w14:paraId="22568F43" w14:textId="77777777" w:rsidR="00D01DAA" w:rsidRDefault="00D01DAA" w:rsidP="00D01DAA">
      <w:pPr>
        <w:jc w:val="center"/>
        <w:rPr>
          <w:sz w:val="36"/>
          <w:szCs w:val="36"/>
        </w:rPr>
      </w:pPr>
    </w:p>
    <w:p w14:paraId="61B84B94" w14:textId="77777777" w:rsidR="00D01DAA" w:rsidRDefault="00D01DAA" w:rsidP="00D01DAA">
      <w:pPr>
        <w:jc w:val="center"/>
        <w:rPr>
          <w:sz w:val="36"/>
          <w:szCs w:val="36"/>
        </w:rPr>
      </w:pPr>
    </w:p>
    <w:p w14:paraId="6E7C8CB2" w14:textId="6DC2B575" w:rsidR="00D01DAA" w:rsidRPr="00D01DAA" w:rsidRDefault="00D01DAA" w:rsidP="00D01DAA">
      <w:pPr>
        <w:jc w:val="center"/>
        <w:rPr>
          <w:b/>
          <w:bCs/>
          <w:sz w:val="36"/>
          <w:szCs w:val="36"/>
        </w:rPr>
      </w:pPr>
      <w:r w:rsidRPr="00D01DAA">
        <w:rPr>
          <w:sz w:val="36"/>
          <w:szCs w:val="36"/>
        </w:rPr>
        <w:t xml:space="preserve">Written By: Ethan Perez Naidoo </w:t>
      </w:r>
      <w:proofErr w:type="gramStart"/>
      <w:r w:rsidRPr="00D01DAA">
        <w:rPr>
          <w:sz w:val="36"/>
          <w:szCs w:val="36"/>
        </w:rPr>
        <w:t>( 2501814</w:t>
      </w:r>
      <w:proofErr w:type="gramEnd"/>
      <w:r w:rsidRPr="00D01DAA">
        <w:rPr>
          <w:sz w:val="36"/>
          <w:szCs w:val="36"/>
        </w:rPr>
        <w:t>)</w:t>
      </w:r>
    </w:p>
    <w:p w14:paraId="3B2E8CD7" w14:textId="77777777" w:rsidR="00D01DAA" w:rsidRPr="00D01DAA" w:rsidRDefault="00D01DAA" w:rsidP="00D01DAA">
      <w:pPr>
        <w:jc w:val="center"/>
        <w:rPr>
          <w:sz w:val="36"/>
          <w:szCs w:val="36"/>
        </w:rPr>
      </w:pPr>
      <w:r w:rsidRPr="00D01DAA">
        <w:rPr>
          <w:sz w:val="36"/>
          <w:szCs w:val="36"/>
        </w:rPr>
        <w:t>Course: Quantity Surveying (K241)</w:t>
      </w:r>
    </w:p>
    <w:p w14:paraId="03DDD778" w14:textId="1DD9D8B5" w:rsidR="00D01DAA" w:rsidRPr="00D01DAA" w:rsidRDefault="00D01DAA" w:rsidP="00D01DAA">
      <w:pPr>
        <w:jc w:val="center"/>
        <w:rPr>
          <w:b/>
          <w:bCs/>
          <w:sz w:val="36"/>
          <w:szCs w:val="36"/>
        </w:rPr>
      </w:pPr>
      <w:r w:rsidRPr="00D01DAA">
        <w:rPr>
          <w:sz w:val="36"/>
          <w:szCs w:val="36"/>
        </w:rPr>
        <w:t xml:space="preserve">Module: </w:t>
      </w:r>
      <w:r w:rsidRPr="00D01DAA">
        <w:rPr>
          <w:sz w:val="36"/>
          <w:szCs w:val="36"/>
        </w:rPr>
        <w:t>Procurement Process</w:t>
      </w:r>
      <w:r w:rsidRPr="00D01DAA">
        <w:rPr>
          <w:sz w:val="36"/>
          <w:szCs w:val="36"/>
        </w:rPr>
        <w:t xml:space="preserve"> (</w:t>
      </w:r>
      <w:r w:rsidRPr="00D01DAA">
        <w:rPr>
          <w:sz w:val="36"/>
          <w:szCs w:val="36"/>
        </w:rPr>
        <w:t>ACBA4026</w:t>
      </w:r>
      <w:r w:rsidRPr="00D01DAA">
        <w:rPr>
          <w:sz w:val="36"/>
          <w:szCs w:val="36"/>
        </w:rPr>
        <w:t>)</w:t>
      </w:r>
    </w:p>
    <w:p w14:paraId="709FD562" w14:textId="70BB248F" w:rsidR="00D01DAA" w:rsidRPr="00D01DAA" w:rsidRDefault="00D01DAA" w:rsidP="00D01DAA">
      <w:pPr>
        <w:jc w:val="center"/>
        <w:rPr>
          <w:sz w:val="36"/>
          <w:szCs w:val="36"/>
        </w:rPr>
      </w:pPr>
      <w:r w:rsidRPr="00D01DAA">
        <w:rPr>
          <w:sz w:val="36"/>
          <w:szCs w:val="36"/>
        </w:rPr>
        <w:t xml:space="preserve">Lecturer: </w:t>
      </w:r>
      <w:r w:rsidRPr="00D01DAA">
        <w:rPr>
          <w:sz w:val="36"/>
          <w:szCs w:val="36"/>
        </w:rPr>
        <w:t>Deborah Hughes</w:t>
      </w:r>
    </w:p>
    <w:p w14:paraId="3EC9F2AF" w14:textId="3A0D4D1E" w:rsidR="00D01DAA" w:rsidRPr="00D01DAA" w:rsidRDefault="00D01DAA" w:rsidP="00D01DAA">
      <w:pPr>
        <w:jc w:val="center"/>
        <w:rPr>
          <w:sz w:val="36"/>
          <w:szCs w:val="36"/>
        </w:rPr>
      </w:pPr>
      <w:r w:rsidRPr="00D01DAA">
        <w:rPr>
          <w:sz w:val="36"/>
          <w:szCs w:val="36"/>
        </w:rPr>
        <w:t xml:space="preserve">Due Date: </w:t>
      </w:r>
      <w:r w:rsidRPr="00D01DAA">
        <w:rPr>
          <w:sz w:val="36"/>
          <w:szCs w:val="36"/>
        </w:rPr>
        <w:t>23</w:t>
      </w:r>
      <w:r w:rsidRPr="00D01DAA">
        <w:rPr>
          <w:sz w:val="36"/>
          <w:szCs w:val="36"/>
        </w:rPr>
        <w:t>/</w:t>
      </w:r>
      <w:r w:rsidRPr="00D01DAA">
        <w:rPr>
          <w:sz w:val="36"/>
          <w:szCs w:val="36"/>
        </w:rPr>
        <w:t>04</w:t>
      </w:r>
      <w:r w:rsidRPr="00D01DAA">
        <w:rPr>
          <w:sz w:val="36"/>
          <w:szCs w:val="36"/>
        </w:rPr>
        <w:t>/202</w:t>
      </w:r>
      <w:r w:rsidRPr="00D01DAA">
        <w:rPr>
          <w:sz w:val="36"/>
          <w:szCs w:val="36"/>
        </w:rPr>
        <w:t>6</w:t>
      </w:r>
    </w:p>
    <w:p w14:paraId="646FF492" w14:textId="22EDBC63" w:rsidR="00D01DAA" w:rsidRPr="00D01DAA" w:rsidRDefault="00D01DAA" w:rsidP="00D01DAA">
      <w:pPr>
        <w:jc w:val="center"/>
        <w:rPr>
          <w:sz w:val="36"/>
          <w:szCs w:val="36"/>
        </w:rPr>
      </w:pPr>
      <w:r w:rsidRPr="00D01DAA">
        <w:rPr>
          <w:sz w:val="36"/>
          <w:szCs w:val="36"/>
        </w:rPr>
        <w:t xml:space="preserve">Word Count: </w:t>
      </w:r>
      <w:r w:rsidR="00671B19">
        <w:rPr>
          <w:sz w:val="36"/>
          <w:szCs w:val="36"/>
        </w:rPr>
        <w:t>1355</w:t>
      </w:r>
    </w:p>
    <w:p w14:paraId="36066C71" w14:textId="77777777" w:rsidR="00D01DAA" w:rsidRPr="00D01DAA" w:rsidRDefault="00D01DAA" w:rsidP="00D01DAA">
      <w:pPr>
        <w:jc w:val="center"/>
        <w:rPr>
          <w:sz w:val="36"/>
          <w:szCs w:val="36"/>
        </w:rPr>
      </w:pPr>
      <w:r w:rsidRPr="00D01DAA">
        <w:rPr>
          <w:sz w:val="36"/>
          <w:szCs w:val="36"/>
        </w:rPr>
        <w:t>Declaration: Throughout the assignment I have not used any Artificial Intelligence to aid me.</w:t>
      </w:r>
    </w:p>
    <w:p w14:paraId="2E32664C" w14:textId="77777777" w:rsidR="00C73EE9" w:rsidRDefault="00C73EE9"/>
    <w:p w14:paraId="3C4B166F" w14:textId="77777777" w:rsidR="00D01DAA" w:rsidRDefault="00D01DAA"/>
    <w:p w14:paraId="055DAF31" w14:textId="77777777" w:rsidR="00D01DAA" w:rsidRDefault="00D01DAA"/>
    <w:p w14:paraId="5DEDCE03" w14:textId="77777777" w:rsidR="00D01DAA" w:rsidRDefault="00D01DAA"/>
    <w:p w14:paraId="6FD11FD0" w14:textId="77777777" w:rsidR="00D01DAA" w:rsidRDefault="00D01DAA"/>
    <w:p w14:paraId="57EE6F7C" w14:textId="77777777" w:rsidR="00D01DAA" w:rsidRDefault="00D01DAA"/>
    <w:p w14:paraId="049441F1" w14:textId="77777777" w:rsidR="00D01DAA" w:rsidRDefault="00D01DAA"/>
    <w:p w14:paraId="447EE7DF" w14:textId="16B9BDCE" w:rsidR="00D01DAA" w:rsidRDefault="006116E4">
      <w:pPr>
        <w:rPr>
          <w:rFonts w:ascii="Arial" w:hAnsi="Arial" w:cs="Arial"/>
        </w:rPr>
      </w:pPr>
      <w:r>
        <w:rPr>
          <w:rFonts w:ascii="Arial" w:hAnsi="Arial" w:cs="Arial"/>
        </w:rPr>
        <w:lastRenderedPageBreak/>
        <w:t xml:space="preserve">During this procurement assessment you are asked to look at a construction project from the perspective of a developer embarking on the construction of a new centre of excellence for construction training. With the secured external funding the priority is to the feasibility and procurement route for the construction process. The focus on producing the construction project within budget means choosing the correct procurement route </w:t>
      </w:r>
      <w:r w:rsidR="00724542">
        <w:rPr>
          <w:rFonts w:ascii="Arial" w:hAnsi="Arial" w:cs="Arial"/>
        </w:rPr>
        <w:t>is vital to the feasibility of the construction process. To choose the correct procurement process it would be more advantageous to give the best three procurement routes for this exact project and then when they have been compared the best option for the construction project can be chosen. After the procurement route has been decided on the other factor to think about is the tendering process that should be used for this construction process.</w:t>
      </w:r>
      <w:r w:rsidR="00257771">
        <w:rPr>
          <w:rFonts w:ascii="Arial" w:hAnsi="Arial" w:cs="Arial"/>
        </w:rPr>
        <w:t xml:space="preserve"> The three most optimal procurement routes that could be used are traditional procurement, design and build and the last one being management procurement.</w:t>
      </w:r>
    </w:p>
    <w:p w14:paraId="1D98991A" w14:textId="77777777" w:rsidR="00A5761A" w:rsidRDefault="001C1940" w:rsidP="00007C80">
      <w:pPr>
        <w:rPr>
          <w:rFonts w:ascii="Arial" w:hAnsi="Arial" w:cs="Arial"/>
        </w:rPr>
      </w:pPr>
      <w:r>
        <w:rPr>
          <w:rFonts w:ascii="Arial" w:hAnsi="Arial" w:cs="Arial"/>
        </w:rPr>
        <w:t xml:space="preserve">The first procurement route to </w:t>
      </w:r>
      <w:proofErr w:type="gramStart"/>
      <w:r>
        <w:rPr>
          <w:rFonts w:ascii="Arial" w:hAnsi="Arial" w:cs="Arial"/>
        </w:rPr>
        <w:t>take a look</w:t>
      </w:r>
      <w:proofErr w:type="gramEnd"/>
      <w:r>
        <w:rPr>
          <w:rFonts w:ascii="Arial" w:hAnsi="Arial" w:cs="Arial"/>
        </w:rPr>
        <w:t xml:space="preserve"> at is the traditional procurement process</w:t>
      </w:r>
      <w:r w:rsidR="003334A9">
        <w:rPr>
          <w:rFonts w:ascii="Arial" w:hAnsi="Arial" w:cs="Arial"/>
        </w:rPr>
        <w:t xml:space="preserve">, this process can be referred to as the design-bid-build, the fist thing that happens under this procurement route is that the client appoints consultants to complete the design process. This design of the project would already be complete before any </w:t>
      </w:r>
      <w:r w:rsidR="00007C80">
        <w:rPr>
          <w:rFonts w:ascii="Arial" w:hAnsi="Arial" w:cs="Arial"/>
        </w:rPr>
        <w:t>construction begins. This means that the budget for the construction project is unlikely to change as the contractors that would cover the construction would be fully aware of the parameters for the budget and the parameters for the actual building allowing for an inflexible but very reliable budget for the construction project</w:t>
      </w:r>
      <w:r w:rsidR="00007C80" w:rsidRPr="00007C80">
        <w:rPr>
          <w:rFonts w:ascii="Arial" w:hAnsi="Arial" w:cs="Arial"/>
        </w:rPr>
        <w:t xml:space="preserve"> (</w:t>
      </w:r>
      <w:r w:rsidR="00007C80" w:rsidRPr="00007C80">
        <w:rPr>
          <w:rFonts w:ascii="Arial" w:hAnsi="Arial" w:cs="Arial"/>
        </w:rPr>
        <w:t>Sean Thorpe, 2024)</w:t>
      </w:r>
      <w:r w:rsidR="00007C80">
        <w:rPr>
          <w:rFonts w:ascii="Arial" w:hAnsi="Arial" w:cs="Arial"/>
        </w:rPr>
        <w:t>. Another way that traditional procurement process is cost certain is that the design is normally fully or mostly complete before the tenders are submitted therefore decreasing the likelihood of the occurrence of unexpected cost or cost overruns.</w:t>
      </w:r>
      <w:r w:rsidR="00DF3C7A">
        <w:rPr>
          <w:rFonts w:ascii="Arial" w:hAnsi="Arial" w:cs="Arial"/>
        </w:rPr>
        <w:t xml:space="preserve"> Another advantage that comes with this way of splitting the design and construction process seen in traditional procurement is the guaranty of quality</w:t>
      </w:r>
      <w:r w:rsidR="00A84D02">
        <w:rPr>
          <w:rFonts w:ascii="Arial" w:hAnsi="Arial" w:cs="Arial"/>
        </w:rPr>
        <w:t xml:space="preserve">, since </w:t>
      </w:r>
      <w:r w:rsidR="00CA5C97">
        <w:rPr>
          <w:rFonts w:ascii="Arial" w:hAnsi="Arial" w:cs="Arial"/>
        </w:rPr>
        <w:t xml:space="preserve">the design is completed and separated and </w:t>
      </w:r>
      <w:r w:rsidR="00100DA2">
        <w:rPr>
          <w:rFonts w:ascii="Arial" w:hAnsi="Arial" w:cs="Arial"/>
        </w:rPr>
        <w:t xml:space="preserve">the construction process can be streamlined and the desired result can be achieved due to no unexpected </w:t>
      </w:r>
      <w:r w:rsidR="00335FA1">
        <w:rPr>
          <w:rFonts w:ascii="Arial" w:hAnsi="Arial" w:cs="Arial"/>
        </w:rPr>
        <w:t xml:space="preserve">design changes and </w:t>
      </w:r>
      <w:r w:rsidR="002A5B14">
        <w:rPr>
          <w:rFonts w:ascii="Arial" w:hAnsi="Arial" w:cs="Arial"/>
        </w:rPr>
        <w:t xml:space="preserve">therefore the contractors can </w:t>
      </w:r>
      <w:r w:rsidR="009C1760">
        <w:rPr>
          <w:rFonts w:ascii="Arial" w:hAnsi="Arial" w:cs="Arial"/>
        </w:rPr>
        <w:t>focus on the quality of the build.</w:t>
      </w:r>
    </w:p>
    <w:p w14:paraId="64482A9C" w14:textId="10618CA6" w:rsidR="00007C80" w:rsidRDefault="00A5761A" w:rsidP="00007C80">
      <w:pPr>
        <w:rPr>
          <w:rFonts w:ascii="Arial" w:hAnsi="Arial" w:cs="Arial"/>
        </w:rPr>
      </w:pPr>
      <w:r>
        <w:rPr>
          <w:rFonts w:ascii="Arial" w:hAnsi="Arial" w:cs="Arial"/>
        </w:rPr>
        <w:t>Another good procurement route for the construction project</w:t>
      </w:r>
      <w:r w:rsidR="00DF3C7A">
        <w:rPr>
          <w:rFonts w:ascii="Arial" w:hAnsi="Arial" w:cs="Arial"/>
        </w:rPr>
        <w:t xml:space="preserve"> </w:t>
      </w:r>
      <w:r w:rsidR="009D197D">
        <w:rPr>
          <w:rFonts w:ascii="Arial" w:hAnsi="Arial" w:cs="Arial"/>
        </w:rPr>
        <w:t>i</w:t>
      </w:r>
      <w:r w:rsidR="00C07FCC">
        <w:rPr>
          <w:rFonts w:ascii="Arial" w:hAnsi="Arial" w:cs="Arial"/>
        </w:rPr>
        <w:t>s</w:t>
      </w:r>
      <w:r w:rsidR="009D197D">
        <w:rPr>
          <w:rFonts w:ascii="Arial" w:hAnsi="Arial" w:cs="Arial"/>
        </w:rPr>
        <w:t xml:space="preserve"> the design and build route</w:t>
      </w:r>
      <w:r w:rsidR="000E6A48">
        <w:rPr>
          <w:rFonts w:ascii="Arial" w:hAnsi="Arial" w:cs="Arial"/>
        </w:rPr>
        <w:t xml:space="preserve">. </w:t>
      </w:r>
      <w:r w:rsidR="00273883">
        <w:rPr>
          <w:rFonts w:ascii="Arial" w:hAnsi="Arial" w:cs="Arial"/>
        </w:rPr>
        <w:t xml:space="preserve">During this </w:t>
      </w:r>
      <w:r w:rsidR="006B12A0">
        <w:rPr>
          <w:rFonts w:ascii="Arial" w:hAnsi="Arial" w:cs="Arial"/>
        </w:rPr>
        <w:t xml:space="preserve">procurement route the contractor is responsible for both the designing of the process </w:t>
      </w:r>
      <w:r w:rsidR="00B91EDD">
        <w:rPr>
          <w:rFonts w:ascii="Arial" w:hAnsi="Arial" w:cs="Arial"/>
        </w:rPr>
        <w:t xml:space="preserve">and the actual construction of the project, this </w:t>
      </w:r>
      <w:r w:rsidR="004074F9">
        <w:rPr>
          <w:rFonts w:ascii="Arial" w:hAnsi="Arial" w:cs="Arial"/>
        </w:rPr>
        <w:t xml:space="preserve">procurement process allows for both </w:t>
      </w:r>
      <w:r w:rsidR="00C90A9B">
        <w:rPr>
          <w:rFonts w:ascii="Arial" w:hAnsi="Arial" w:cs="Arial"/>
        </w:rPr>
        <w:t xml:space="preserve">an </w:t>
      </w:r>
      <w:r w:rsidR="004074F9">
        <w:rPr>
          <w:rFonts w:ascii="Arial" w:hAnsi="Arial" w:cs="Arial"/>
        </w:rPr>
        <w:t>assured</w:t>
      </w:r>
      <w:r w:rsidR="00462809">
        <w:rPr>
          <w:rFonts w:ascii="Arial" w:hAnsi="Arial" w:cs="Arial"/>
        </w:rPr>
        <w:t xml:space="preserve"> certain cost for the build but also quality as the design process and the construction process</w:t>
      </w:r>
      <w:r w:rsidR="00C90A9B">
        <w:rPr>
          <w:rFonts w:ascii="Arial" w:hAnsi="Arial" w:cs="Arial"/>
        </w:rPr>
        <w:t xml:space="preserve"> will</w:t>
      </w:r>
      <w:r w:rsidR="00462809">
        <w:rPr>
          <w:rFonts w:ascii="Arial" w:hAnsi="Arial" w:cs="Arial"/>
        </w:rPr>
        <w:t xml:space="preserve"> still stay separated </w:t>
      </w:r>
      <w:r w:rsidR="006351E9">
        <w:rPr>
          <w:rFonts w:ascii="Arial" w:hAnsi="Arial" w:cs="Arial"/>
        </w:rPr>
        <w:t>as the contractor can focus on one part of the contract that they have to fulfil.</w:t>
      </w:r>
      <w:r w:rsidR="008C1740">
        <w:rPr>
          <w:rFonts w:ascii="Arial" w:hAnsi="Arial" w:cs="Arial"/>
        </w:rPr>
        <w:t xml:space="preserve"> The design process of this procurement process would allow for a certain cost for the construction process to be attained</w:t>
      </w:r>
      <w:r w:rsidR="00B212B1">
        <w:rPr>
          <w:rFonts w:ascii="Arial" w:hAnsi="Arial" w:cs="Arial"/>
        </w:rPr>
        <w:t>, this falling in line with the strict budget that cannot be overrun.</w:t>
      </w:r>
      <w:r w:rsidR="0092539C">
        <w:rPr>
          <w:rFonts w:ascii="Arial" w:hAnsi="Arial" w:cs="Arial"/>
        </w:rPr>
        <w:t xml:space="preserve"> The quality would be assured due to the design process </w:t>
      </w:r>
      <w:r w:rsidR="00CA6A11">
        <w:rPr>
          <w:rFonts w:ascii="Arial" w:hAnsi="Arial" w:cs="Arial"/>
        </w:rPr>
        <w:t>and the construction process being separated during this procurement process.</w:t>
      </w:r>
      <w:r w:rsidR="00470331">
        <w:rPr>
          <w:rFonts w:ascii="Arial" w:hAnsi="Arial" w:cs="Arial"/>
        </w:rPr>
        <w:t xml:space="preserve"> Due to the separated </w:t>
      </w:r>
      <w:r w:rsidR="00AA7296">
        <w:rPr>
          <w:rFonts w:ascii="Arial" w:hAnsi="Arial" w:cs="Arial"/>
        </w:rPr>
        <w:t xml:space="preserve">processes the quality can be focused on during the construction and design </w:t>
      </w:r>
      <w:r w:rsidR="00731DA3">
        <w:rPr>
          <w:rFonts w:ascii="Arial" w:hAnsi="Arial" w:cs="Arial"/>
        </w:rPr>
        <w:t>processes</w:t>
      </w:r>
      <w:r w:rsidR="005B6BD7">
        <w:rPr>
          <w:rFonts w:ascii="Arial" w:hAnsi="Arial" w:cs="Arial"/>
        </w:rPr>
        <w:t xml:space="preserve">. </w:t>
      </w:r>
      <w:r w:rsidR="00F44A12">
        <w:rPr>
          <w:rFonts w:ascii="Arial" w:hAnsi="Arial" w:cs="Arial"/>
        </w:rPr>
        <w:t xml:space="preserve">This procurement process allows for the reduced risk for the client as the </w:t>
      </w:r>
      <w:r w:rsidR="009162EC">
        <w:rPr>
          <w:rFonts w:ascii="Arial" w:hAnsi="Arial" w:cs="Arial"/>
        </w:rPr>
        <w:t xml:space="preserve">risk is only shared with the </w:t>
      </w:r>
      <w:r w:rsidR="00F9282B">
        <w:rPr>
          <w:rFonts w:ascii="Arial" w:hAnsi="Arial" w:cs="Arial"/>
        </w:rPr>
        <w:t>contractor</w:t>
      </w:r>
      <w:r w:rsidR="009162EC">
        <w:rPr>
          <w:rFonts w:ascii="Arial" w:hAnsi="Arial" w:cs="Arial"/>
        </w:rPr>
        <w:t xml:space="preserve"> throughout the whole </w:t>
      </w:r>
      <w:r w:rsidR="00F9282B">
        <w:rPr>
          <w:rFonts w:ascii="Arial" w:hAnsi="Arial" w:cs="Arial"/>
        </w:rPr>
        <w:t>build and design procurement process.</w:t>
      </w:r>
      <w:r w:rsidR="006E0EA9">
        <w:rPr>
          <w:rFonts w:ascii="Arial" w:hAnsi="Arial" w:cs="Arial"/>
        </w:rPr>
        <w:t xml:space="preserve"> Another benefit of this procurement process is that </w:t>
      </w:r>
      <w:r w:rsidR="00EB5E54">
        <w:rPr>
          <w:rFonts w:ascii="Arial" w:hAnsi="Arial" w:cs="Arial"/>
        </w:rPr>
        <w:t xml:space="preserve">the project deadline would not be overrun as this procurement process is often </w:t>
      </w:r>
      <w:r w:rsidR="00FB621E">
        <w:rPr>
          <w:rFonts w:ascii="Arial" w:hAnsi="Arial" w:cs="Arial"/>
        </w:rPr>
        <w:t xml:space="preserve">faster and more efficient as </w:t>
      </w:r>
      <w:r w:rsidR="00361DC2">
        <w:rPr>
          <w:rFonts w:ascii="Arial" w:hAnsi="Arial" w:cs="Arial"/>
        </w:rPr>
        <w:t>the whole project is completed by one contractor allowing for the process to be completed faster.</w:t>
      </w:r>
    </w:p>
    <w:p w14:paraId="740474D1" w14:textId="3CAAF9AD" w:rsidR="00180D9A" w:rsidRDefault="00180D9A" w:rsidP="00007C80">
      <w:pPr>
        <w:rPr>
          <w:rFonts w:ascii="Arial" w:hAnsi="Arial" w:cs="Arial"/>
        </w:rPr>
      </w:pPr>
      <w:r>
        <w:rPr>
          <w:rFonts w:ascii="Arial" w:hAnsi="Arial" w:cs="Arial"/>
        </w:rPr>
        <w:t xml:space="preserve">The other procurement process that could be used for this </w:t>
      </w:r>
      <w:r w:rsidR="00F06BAB">
        <w:rPr>
          <w:rFonts w:ascii="Arial" w:hAnsi="Arial" w:cs="Arial"/>
        </w:rPr>
        <w:t>construction</w:t>
      </w:r>
      <w:r>
        <w:rPr>
          <w:rFonts w:ascii="Arial" w:hAnsi="Arial" w:cs="Arial"/>
        </w:rPr>
        <w:t xml:space="preserve"> project is the management </w:t>
      </w:r>
      <w:r w:rsidR="00F06BAB">
        <w:rPr>
          <w:rFonts w:ascii="Arial" w:hAnsi="Arial" w:cs="Arial"/>
        </w:rPr>
        <w:t>procurement route.</w:t>
      </w:r>
      <w:r w:rsidR="00CE101D">
        <w:rPr>
          <w:rFonts w:ascii="Arial" w:hAnsi="Arial" w:cs="Arial"/>
        </w:rPr>
        <w:t xml:space="preserve"> During this procu</w:t>
      </w:r>
      <w:r w:rsidR="00C57553">
        <w:rPr>
          <w:rFonts w:ascii="Arial" w:hAnsi="Arial" w:cs="Arial"/>
        </w:rPr>
        <w:t>re</w:t>
      </w:r>
      <w:r w:rsidR="00CE101D">
        <w:rPr>
          <w:rFonts w:ascii="Arial" w:hAnsi="Arial" w:cs="Arial"/>
        </w:rPr>
        <w:t xml:space="preserve">ment process the client </w:t>
      </w:r>
      <w:r w:rsidR="002B1EC9">
        <w:rPr>
          <w:rFonts w:ascii="Arial" w:hAnsi="Arial" w:cs="Arial"/>
        </w:rPr>
        <w:t xml:space="preserve">hires a </w:t>
      </w:r>
      <w:r w:rsidR="00C57553">
        <w:rPr>
          <w:rFonts w:ascii="Arial" w:hAnsi="Arial" w:cs="Arial"/>
        </w:rPr>
        <w:t>specialist</w:t>
      </w:r>
      <w:r w:rsidR="002B1EC9">
        <w:rPr>
          <w:rFonts w:ascii="Arial" w:hAnsi="Arial" w:cs="Arial"/>
        </w:rPr>
        <w:t xml:space="preserve"> manager to </w:t>
      </w:r>
      <w:r w:rsidR="00C57553">
        <w:rPr>
          <w:rFonts w:ascii="Arial" w:hAnsi="Arial" w:cs="Arial"/>
        </w:rPr>
        <w:t>coordinate</w:t>
      </w:r>
      <w:r w:rsidR="002B1EC9">
        <w:rPr>
          <w:rFonts w:ascii="Arial" w:hAnsi="Arial" w:cs="Arial"/>
        </w:rPr>
        <w:t xml:space="preserve"> with the </w:t>
      </w:r>
      <w:r w:rsidR="00D8194D">
        <w:rPr>
          <w:rFonts w:ascii="Arial" w:hAnsi="Arial" w:cs="Arial"/>
        </w:rPr>
        <w:t>design process and the construction process rather than a sing</w:t>
      </w:r>
      <w:r w:rsidR="00C57553">
        <w:rPr>
          <w:rFonts w:ascii="Arial" w:hAnsi="Arial" w:cs="Arial"/>
        </w:rPr>
        <w:t>le main contractor.</w:t>
      </w:r>
      <w:r w:rsidR="00E646C0">
        <w:rPr>
          <w:rFonts w:ascii="Arial" w:hAnsi="Arial" w:cs="Arial"/>
        </w:rPr>
        <w:t xml:space="preserve"> This allows for the construction process and the design process to overlap</w:t>
      </w:r>
      <w:r w:rsidR="00466D99">
        <w:rPr>
          <w:rFonts w:ascii="Arial" w:hAnsi="Arial" w:cs="Arial"/>
        </w:rPr>
        <w:t xml:space="preserve">. The benefit of the overlap between the construction process and the design process is that </w:t>
      </w:r>
      <w:r w:rsidR="00AC1BFB">
        <w:rPr>
          <w:rFonts w:ascii="Arial" w:hAnsi="Arial" w:cs="Arial"/>
        </w:rPr>
        <w:t xml:space="preserve">the contract </w:t>
      </w:r>
      <w:r w:rsidR="00E0583E">
        <w:rPr>
          <w:rFonts w:ascii="Arial" w:hAnsi="Arial" w:cs="Arial"/>
        </w:rPr>
        <w:t>can</w:t>
      </w:r>
      <w:r w:rsidR="00AC1BFB">
        <w:rPr>
          <w:rFonts w:ascii="Arial" w:hAnsi="Arial" w:cs="Arial"/>
        </w:rPr>
        <w:t xml:space="preserve"> become more flexible</w:t>
      </w:r>
      <w:r w:rsidR="00DE15E0">
        <w:rPr>
          <w:rFonts w:ascii="Arial" w:hAnsi="Arial" w:cs="Arial"/>
        </w:rPr>
        <w:t xml:space="preserve">. For </w:t>
      </w:r>
      <w:r w:rsidR="00E0583E">
        <w:rPr>
          <w:rFonts w:ascii="Arial" w:hAnsi="Arial" w:cs="Arial"/>
        </w:rPr>
        <w:t>example,</w:t>
      </w:r>
      <w:r w:rsidR="00DE15E0">
        <w:rPr>
          <w:rFonts w:ascii="Arial" w:hAnsi="Arial" w:cs="Arial"/>
        </w:rPr>
        <w:t xml:space="preserve"> late changes in the design can be easily incorporated as the construction phased </w:t>
      </w:r>
      <w:r w:rsidR="0081272C">
        <w:rPr>
          <w:rFonts w:ascii="Arial" w:hAnsi="Arial" w:cs="Arial"/>
        </w:rPr>
        <w:t xml:space="preserve">has also started. </w:t>
      </w:r>
      <w:r w:rsidR="00C966F6">
        <w:rPr>
          <w:rFonts w:ascii="Arial" w:hAnsi="Arial" w:cs="Arial"/>
        </w:rPr>
        <w:t>However,</w:t>
      </w:r>
      <w:r w:rsidR="0081272C">
        <w:rPr>
          <w:rFonts w:ascii="Arial" w:hAnsi="Arial" w:cs="Arial"/>
        </w:rPr>
        <w:t xml:space="preserve"> </w:t>
      </w:r>
      <w:r w:rsidR="0081272C">
        <w:rPr>
          <w:rFonts w:ascii="Arial" w:hAnsi="Arial" w:cs="Arial"/>
        </w:rPr>
        <w:lastRenderedPageBreak/>
        <w:t xml:space="preserve">these flexible changes in the procurement </w:t>
      </w:r>
      <w:r w:rsidR="00E0583E">
        <w:rPr>
          <w:rFonts w:ascii="Arial" w:hAnsi="Arial" w:cs="Arial"/>
        </w:rPr>
        <w:t xml:space="preserve">process </w:t>
      </w:r>
      <w:r w:rsidR="00345BEC">
        <w:rPr>
          <w:rFonts w:ascii="Arial" w:hAnsi="Arial" w:cs="Arial"/>
        </w:rPr>
        <w:t xml:space="preserve">can cause </w:t>
      </w:r>
      <w:r w:rsidR="00C966F6">
        <w:rPr>
          <w:rFonts w:ascii="Arial" w:hAnsi="Arial" w:cs="Arial"/>
        </w:rPr>
        <w:t>high-cost</w:t>
      </w:r>
      <w:r w:rsidR="00F649A4">
        <w:rPr>
          <w:rFonts w:ascii="Arial" w:hAnsi="Arial" w:cs="Arial"/>
        </w:rPr>
        <w:t xml:space="preserve"> overruns which does not fall into line </w:t>
      </w:r>
      <w:r w:rsidR="005C3BD6">
        <w:rPr>
          <w:rFonts w:ascii="Arial" w:hAnsi="Arial" w:cs="Arial"/>
        </w:rPr>
        <w:t>with the strict budget that cannot overrun.</w:t>
      </w:r>
      <w:r w:rsidR="00C966F6">
        <w:rPr>
          <w:rFonts w:ascii="Arial" w:hAnsi="Arial" w:cs="Arial"/>
        </w:rPr>
        <w:t xml:space="preserve"> Another point to this procurement process is that the risk is still retained by the client as </w:t>
      </w:r>
      <w:r w:rsidR="00AB2266">
        <w:rPr>
          <w:rFonts w:ascii="Arial" w:hAnsi="Arial" w:cs="Arial"/>
        </w:rPr>
        <w:t>compared to the other procurement processes.</w:t>
      </w:r>
    </w:p>
    <w:p w14:paraId="5C2F668F" w14:textId="7F375B07" w:rsidR="00AB2266" w:rsidRDefault="0097089B" w:rsidP="00007C80">
      <w:pPr>
        <w:rPr>
          <w:rFonts w:ascii="Arial" w:hAnsi="Arial" w:cs="Arial"/>
        </w:rPr>
      </w:pPr>
      <w:r>
        <w:rPr>
          <w:rFonts w:ascii="Arial" w:hAnsi="Arial" w:cs="Arial"/>
        </w:rPr>
        <w:t xml:space="preserve">To decide on the best procurement process </w:t>
      </w:r>
      <w:r w:rsidR="002D0F6F">
        <w:rPr>
          <w:rFonts w:ascii="Arial" w:hAnsi="Arial" w:cs="Arial"/>
        </w:rPr>
        <w:t xml:space="preserve">for a developer </w:t>
      </w:r>
      <w:r w:rsidR="00283134">
        <w:rPr>
          <w:rFonts w:ascii="Arial" w:hAnsi="Arial" w:cs="Arial"/>
        </w:rPr>
        <w:t>that wants to construct a new centre of excellence for construction training</w:t>
      </w:r>
      <w:r w:rsidR="00C670CB">
        <w:rPr>
          <w:rFonts w:ascii="Arial" w:hAnsi="Arial" w:cs="Arial"/>
        </w:rPr>
        <w:t xml:space="preserve">, you first need the </w:t>
      </w:r>
      <w:r w:rsidR="00655348">
        <w:rPr>
          <w:rFonts w:ascii="Arial" w:hAnsi="Arial" w:cs="Arial"/>
        </w:rPr>
        <w:t>focus</w:t>
      </w:r>
      <w:r w:rsidR="00C670CB">
        <w:rPr>
          <w:rFonts w:ascii="Arial" w:hAnsi="Arial" w:cs="Arial"/>
        </w:rPr>
        <w:t xml:space="preserve"> that the construction process </w:t>
      </w:r>
      <w:r w:rsidR="007D0A26">
        <w:rPr>
          <w:rFonts w:ascii="Arial" w:hAnsi="Arial" w:cs="Arial"/>
        </w:rPr>
        <w:t>must</w:t>
      </w:r>
      <w:r w:rsidR="00C670CB">
        <w:rPr>
          <w:rFonts w:ascii="Arial" w:hAnsi="Arial" w:cs="Arial"/>
        </w:rPr>
        <w:t xml:space="preserve"> stick by. </w:t>
      </w:r>
      <w:r w:rsidR="00006AE1">
        <w:rPr>
          <w:rFonts w:ascii="Arial" w:hAnsi="Arial" w:cs="Arial"/>
        </w:rPr>
        <w:t xml:space="preserve">The procurement process </w:t>
      </w:r>
      <w:r w:rsidR="007D0A26">
        <w:rPr>
          <w:rFonts w:ascii="Arial" w:hAnsi="Arial" w:cs="Arial"/>
        </w:rPr>
        <w:t>must</w:t>
      </w:r>
      <w:r w:rsidR="00006AE1">
        <w:rPr>
          <w:rFonts w:ascii="Arial" w:hAnsi="Arial" w:cs="Arial"/>
        </w:rPr>
        <w:t xml:space="preserve"> be </w:t>
      </w:r>
      <w:r w:rsidR="007D0A26">
        <w:rPr>
          <w:rFonts w:ascii="Arial" w:hAnsi="Arial" w:cs="Arial"/>
        </w:rPr>
        <w:t xml:space="preserve">delivered within the </w:t>
      </w:r>
      <w:r w:rsidR="00222DF3">
        <w:rPr>
          <w:rFonts w:ascii="Arial" w:hAnsi="Arial" w:cs="Arial"/>
        </w:rPr>
        <w:t>budget,</w:t>
      </w:r>
      <w:r w:rsidR="007D0A26">
        <w:rPr>
          <w:rFonts w:ascii="Arial" w:hAnsi="Arial" w:cs="Arial"/>
        </w:rPr>
        <w:t xml:space="preserve"> and this </w:t>
      </w:r>
      <w:r w:rsidR="00655348">
        <w:rPr>
          <w:rFonts w:ascii="Arial" w:hAnsi="Arial" w:cs="Arial"/>
        </w:rPr>
        <w:t>is the focus for this construction project.</w:t>
      </w:r>
      <w:r w:rsidR="00222DF3">
        <w:rPr>
          <w:rFonts w:ascii="Arial" w:hAnsi="Arial" w:cs="Arial"/>
        </w:rPr>
        <w:t xml:space="preserve"> Now that we know the main focus that the developer is looking for in their procurement process the three already mentioned processes </w:t>
      </w:r>
      <w:r w:rsidR="003918CB">
        <w:rPr>
          <w:rFonts w:ascii="Arial" w:hAnsi="Arial" w:cs="Arial"/>
        </w:rPr>
        <w:t>to decide which process best suits the construction project being able to be delivered within the budget.</w:t>
      </w:r>
      <w:r w:rsidR="00CA3811">
        <w:rPr>
          <w:rFonts w:ascii="Arial" w:hAnsi="Arial" w:cs="Arial"/>
        </w:rPr>
        <w:t xml:space="preserve"> Trad</w:t>
      </w:r>
      <w:r w:rsidR="006A4122">
        <w:rPr>
          <w:rFonts w:ascii="Arial" w:hAnsi="Arial" w:cs="Arial"/>
        </w:rPr>
        <w:t xml:space="preserve">itional procurement </w:t>
      </w:r>
      <w:r w:rsidR="00B87DBB">
        <w:rPr>
          <w:rFonts w:ascii="Arial" w:hAnsi="Arial" w:cs="Arial"/>
        </w:rPr>
        <w:t xml:space="preserve">follows </w:t>
      </w:r>
      <w:r w:rsidR="000363E8">
        <w:rPr>
          <w:rFonts w:ascii="Arial" w:hAnsi="Arial" w:cs="Arial"/>
        </w:rPr>
        <w:t xml:space="preserve">a clear sequence of event </w:t>
      </w:r>
      <w:r w:rsidR="008602C3">
        <w:rPr>
          <w:rFonts w:ascii="Arial" w:hAnsi="Arial" w:cs="Arial"/>
        </w:rPr>
        <w:t xml:space="preserve">that allows for the </w:t>
      </w:r>
      <w:r w:rsidR="00482C21">
        <w:rPr>
          <w:rFonts w:ascii="Arial" w:hAnsi="Arial" w:cs="Arial"/>
        </w:rPr>
        <w:t>design</w:t>
      </w:r>
      <w:r w:rsidR="008602C3">
        <w:rPr>
          <w:rFonts w:ascii="Arial" w:hAnsi="Arial" w:cs="Arial"/>
        </w:rPr>
        <w:t xml:space="preserve"> to be completed before construction occurs and therefore </w:t>
      </w:r>
      <w:r w:rsidR="00E36AC3">
        <w:rPr>
          <w:rFonts w:ascii="Arial" w:hAnsi="Arial" w:cs="Arial"/>
        </w:rPr>
        <w:t>a</w:t>
      </w:r>
      <w:r w:rsidR="008602C3">
        <w:rPr>
          <w:rFonts w:ascii="Arial" w:hAnsi="Arial" w:cs="Arial"/>
        </w:rPr>
        <w:t xml:space="preserve"> certain cost can be attained in the design phased</w:t>
      </w:r>
      <w:r w:rsidR="00C960C1">
        <w:rPr>
          <w:rFonts w:ascii="Arial" w:hAnsi="Arial" w:cs="Arial"/>
        </w:rPr>
        <w:t xml:space="preserve">. This is a great procurement process for the </w:t>
      </w:r>
      <w:r w:rsidR="00B46840">
        <w:rPr>
          <w:rFonts w:ascii="Arial" w:hAnsi="Arial" w:cs="Arial"/>
        </w:rPr>
        <w:t xml:space="preserve">construction training project as the process allows for a certain cost that will not overrun the </w:t>
      </w:r>
      <w:r w:rsidR="00E36AC3">
        <w:rPr>
          <w:rFonts w:ascii="Arial" w:hAnsi="Arial" w:cs="Arial"/>
        </w:rPr>
        <w:t>budget</w:t>
      </w:r>
      <w:r w:rsidR="00B46840">
        <w:rPr>
          <w:rFonts w:ascii="Arial" w:hAnsi="Arial" w:cs="Arial"/>
        </w:rPr>
        <w:t xml:space="preserve"> and therefore the </w:t>
      </w:r>
      <w:r w:rsidR="00E36AC3">
        <w:rPr>
          <w:rFonts w:ascii="Arial" w:hAnsi="Arial" w:cs="Arial"/>
        </w:rPr>
        <w:t>project would be delivered within budget.</w:t>
      </w:r>
      <w:r w:rsidR="0045059B">
        <w:rPr>
          <w:rFonts w:ascii="Arial" w:hAnsi="Arial" w:cs="Arial"/>
        </w:rPr>
        <w:t xml:space="preserve"> The design and </w:t>
      </w:r>
      <w:r w:rsidR="00E70A21">
        <w:rPr>
          <w:rFonts w:ascii="Arial" w:hAnsi="Arial" w:cs="Arial"/>
        </w:rPr>
        <w:t xml:space="preserve">build </w:t>
      </w:r>
      <w:r w:rsidR="00330532">
        <w:rPr>
          <w:rFonts w:ascii="Arial" w:hAnsi="Arial" w:cs="Arial"/>
        </w:rPr>
        <w:t>integrate</w:t>
      </w:r>
      <w:r w:rsidR="00BD6CBB">
        <w:rPr>
          <w:rFonts w:ascii="Arial" w:hAnsi="Arial" w:cs="Arial"/>
        </w:rPr>
        <w:t xml:space="preserve"> both the design and the construction together</w:t>
      </w:r>
      <w:r w:rsidR="003E178A">
        <w:rPr>
          <w:rFonts w:ascii="Arial" w:hAnsi="Arial" w:cs="Arial"/>
        </w:rPr>
        <w:t>, this giving the client strong control over the design</w:t>
      </w:r>
      <w:r w:rsidR="006C6350">
        <w:rPr>
          <w:rFonts w:ascii="Arial" w:hAnsi="Arial" w:cs="Arial"/>
        </w:rPr>
        <w:t xml:space="preserve"> quality.</w:t>
      </w:r>
      <w:r w:rsidR="00330532">
        <w:rPr>
          <w:rFonts w:ascii="Arial" w:hAnsi="Arial" w:cs="Arial"/>
        </w:rPr>
        <w:t xml:space="preserve"> With the added benefits of faster delivery and an earlier cost </w:t>
      </w:r>
      <w:r w:rsidR="00D94087">
        <w:rPr>
          <w:rFonts w:ascii="Arial" w:hAnsi="Arial" w:cs="Arial"/>
        </w:rPr>
        <w:t>certain</w:t>
      </w:r>
      <w:r w:rsidR="00D62CBE">
        <w:rPr>
          <w:rFonts w:ascii="Arial" w:hAnsi="Arial" w:cs="Arial"/>
        </w:rPr>
        <w:t xml:space="preserve">ty. This is also a great procurement process because this allows for less client risk and the earlier </w:t>
      </w:r>
      <w:r w:rsidR="00612920">
        <w:rPr>
          <w:rFonts w:ascii="Arial" w:hAnsi="Arial" w:cs="Arial"/>
        </w:rPr>
        <w:t>certain cost and this allows the construction training project to be complete</w:t>
      </w:r>
      <w:r w:rsidR="00AF7DFF">
        <w:rPr>
          <w:rFonts w:ascii="Arial" w:hAnsi="Arial" w:cs="Arial"/>
        </w:rPr>
        <w:t>d</w:t>
      </w:r>
      <w:r w:rsidR="00612920">
        <w:rPr>
          <w:rFonts w:ascii="Arial" w:hAnsi="Arial" w:cs="Arial"/>
        </w:rPr>
        <w:t xml:space="preserve"> faster and within budget.</w:t>
      </w:r>
      <w:r w:rsidR="006B3197">
        <w:rPr>
          <w:rFonts w:ascii="Arial" w:hAnsi="Arial" w:cs="Arial"/>
        </w:rPr>
        <w:t xml:space="preserve"> The last suggested procurement process that </w:t>
      </w:r>
      <w:r w:rsidR="00343799">
        <w:rPr>
          <w:rFonts w:ascii="Arial" w:hAnsi="Arial" w:cs="Arial"/>
        </w:rPr>
        <w:t>could be considered id the management procurement process</w:t>
      </w:r>
      <w:r w:rsidR="00D62A1B">
        <w:rPr>
          <w:rFonts w:ascii="Arial" w:hAnsi="Arial" w:cs="Arial"/>
        </w:rPr>
        <w:t xml:space="preserve">, </w:t>
      </w:r>
      <w:r w:rsidR="00CA5503">
        <w:rPr>
          <w:rFonts w:ascii="Arial" w:hAnsi="Arial" w:cs="Arial"/>
        </w:rPr>
        <w:t>the management process the fastest of the three and the most flexible as the design process overlaps with the construction process which means that late design changes can be made</w:t>
      </w:r>
      <w:r w:rsidR="006B3FF6">
        <w:rPr>
          <w:rFonts w:ascii="Arial" w:hAnsi="Arial" w:cs="Arial"/>
        </w:rPr>
        <w:t>, this guarantees flexibility</w:t>
      </w:r>
      <w:r w:rsidR="00B75522">
        <w:rPr>
          <w:rFonts w:ascii="Arial" w:hAnsi="Arial" w:cs="Arial"/>
        </w:rPr>
        <w:t xml:space="preserve">. This also means that cost overruns may occur and therefore is not a good option for the </w:t>
      </w:r>
      <w:r w:rsidR="009E6533">
        <w:rPr>
          <w:rFonts w:ascii="Arial" w:hAnsi="Arial" w:cs="Arial"/>
        </w:rPr>
        <w:t xml:space="preserve">project as the project is not assured to be </w:t>
      </w:r>
      <w:r w:rsidR="00BC37DB">
        <w:rPr>
          <w:rFonts w:ascii="Arial" w:hAnsi="Arial" w:cs="Arial"/>
        </w:rPr>
        <w:t xml:space="preserve">delivered within budget. </w:t>
      </w:r>
    </w:p>
    <w:p w14:paraId="2A104761" w14:textId="4F2C0D6D" w:rsidR="00BC37DB" w:rsidRDefault="00BC37DB" w:rsidP="00007C80">
      <w:pPr>
        <w:rPr>
          <w:rFonts w:ascii="Arial" w:hAnsi="Arial" w:cs="Arial"/>
        </w:rPr>
      </w:pPr>
      <w:r>
        <w:rPr>
          <w:rFonts w:ascii="Arial" w:hAnsi="Arial" w:cs="Arial"/>
        </w:rPr>
        <w:t xml:space="preserve">Between the traditional procurement process </w:t>
      </w:r>
      <w:r w:rsidR="00516BF4">
        <w:rPr>
          <w:rFonts w:ascii="Arial" w:hAnsi="Arial" w:cs="Arial"/>
        </w:rPr>
        <w:t xml:space="preserve">and the design and build </w:t>
      </w:r>
      <w:r w:rsidR="00FD2F82">
        <w:rPr>
          <w:rFonts w:ascii="Arial" w:hAnsi="Arial" w:cs="Arial"/>
        </w:rPr>
        <w:t>the best option for the construction training project is the design and build process as the</w:t>
      </w:r>
      <w:r w:rsidR="00B656EF">
        <w:rPr>
          <w:rFonts w:ascii="Arial" w:hAnsi="Arial" w:cs="Arial"/>
        </w:rPr>
        <w:t xml:space="preserve"> process are quite similar however the design and build procurement process </w:t>
      </w:r>
      <w:r w:rsidR="0072562A">
        <w:rPr>
          <w:rFonts w:ascii="Arial" w:hAnsi="Arial" w:cs="Arial"/>
        </w:rPr>
        <w:t>is faster as one contractor handles both</w:t>
      </w:r>
      <w:r w:rsidR="00D6193B">
        <w:rPr>
          <w:rFonts w:ascii="Arial" w:hAnsi="Arial" w:cs="Arial"/>
        </w:rPr>
        <w:t xml:space="preserve"> </w:t>
      </w:r>
      <w:r w:rsidR="0072562A">
        <w:rPr>
          <w:rFonts w:ascii="Arial" w:hAnsi="Arial" w:cs="Arial"/>
        </w:rPr>
        <w:t>the design and construction process</w:t>
      </w:r>
      <w:r w:rsidR="001F7D1F">
        <w:rPr>
          <w:rFonts w:ascii="Arial" w:hAnsi="Arial" w:cs="Arial"/>
        </w:rPr>
        <w:t>. The design and build procurement process also allows for</w:t>
      </w:r>
      <w:r w:rsidR="00405A1E">
        <w:rPr>
          <w:rFonts w:ascii="Arial" w:hAnsi="Arial" w:cs="Arial"/>
        </w:rPr>
        <w:t xml:space="preserve"> earlier </w:t>
      </w:r>
      <w:r w:rsidR="002C4F05">
        <w:rPr>
          <w:rFonts w:ascii="Arial" w:hAnsi="Arial" w:cs="Arial"/>
        </w:rPr>
        <w:t xml:space="preserve">certain cost for the project to be attained and that is the main focus for the developer and therefore the best </w:t>
      </w:r>
      <w:r w:rsidR="00B24E15">
        <w:rPr>
          <w:rFonts w:ascii="Arial" w:hAnsi="Arial" w:cs="Arial"/>
        </w:rPr>
        <w:t>procurement process for the construction training project would be the design and build procurement process.</w:t>
      </w:r>
      <w:r w:rsidR="005A5638">
        <w:rPr>
          <w:rFonts w:ascii="Arial" w:hAnsi="Arial" w:cs="Arial"/>
        </w:rPr>
        <w:t xml:space="preserve"> The design and build should be the procurement </w:t>
      </w:r>
      <w:r w:rsidR="007B0732">
        <w:rPr>
          <w:rFonts w:ascii="Arial" w:hAnsi="Arial" w:cs="Arial"/>
        </w:rPr>
        <w:t>process that the developer should chose.</w:t>
      </w:r>
    </w:p>
    <w:p w14:paraId="2DE64B15" w14:textId="19CB221B" w:rsidR="007B0732" w:rsidRDefault="00C424DD" w:rsidP="00007C80">
      <w:pPr>
        <w:rPr>
          <w:rFonts w:ascii="Arial" w:hAnsi="Arial" w:cs="Arial"/>
        </w:rPr>
      </w:pPr>
      <w:r>
        <w:rPr>
          <w:rFonts w:ascii="Arial" w:hAnsi="Arial" w:cs="Arial"/>
        </w:rPr>
        <w:t xml:space="preserve">Now knowing the procurement process what tendering process should be used for that particular procurement process for the construction training </w:t>
      </w:r>
      <w:r w:rsidR="004B175E">
        <w:rPr>
          <w:rFonts w:ascii="Arial" w:hAnsi="Arial" w:cs="Arial"/>
        </w:rPr>
        <w:t xml:space="preserve">project. </w:t>
      </w:r>
      <w:r w:rsidR="0038189D">
        <w:rPr>
          <w:rFonts w:ascii="Arial" w:hAnsi="Arial" w:cs="Arial"/>
        </w:rPr>
        <w:t>The best tendering process to use is single stage tendering</w:t>
      </w:r>
      <w:r w:rsidR="00D82417">
        <w:rPr>
          <w:rFonts w:ascii="Arial" w:hAnsi="Arial" w:cs="Arial"/>
        </w:rPr>
        <w:t xml:space="preserve">. Single stage </w:t>
      </w:r>
      <w:r w:rsidR="00301E4E">
        <w:rPr>
          <w:rFonts w:ascii="Arial" w:hAnsi="Arial" w:cs="Arial"/>
        </w:rPr>
        <w:t xml:space="preserve">tendering allows the client to </w:t>
      </w:r>
      <w:r w:rsidR="001E02AC">
        <w:rPr>
          <w:rFonts w:ascii="Arial" w:hAnsi="Arial" w:cs="Arial"/>
        </w:rPr>
        <w:t>choose</w:t>
      </w:r>
      <w:r w:rsidR="005551C1">
        <w:rPr>
          <w:rFonts w:ascii="Arial" w:hAnsi="Arial" w:cs="Arial"/>
        </w:rPr>
        <w:t xml:space="preserve"> </w:t>
      </w:r>
      <w:r w:rsidR="001E02AC">
        <w:rPr>
          <w:rFonts w:ascii="Arial" w:hAnsi="Arial" w:cs="Arial"/>
        </w:rPr>
        <w:t>from</w:t>
      </w:r>
      <w:r w:rsidR="005551C1">
        <w:rPr>
          <w:rFonts w:ascii="Arial" w:hAnsi="Arial" w:cs="Arial"/>
        </w:rPr>
        <w:t xml:space="preserve"> many different prices for many contractors allowing for more cost competition. This also furthers </w:t>
      </w:r>
      <w:r w:rsidR="001E02AC">
        <w:rPr>
          <w:rFonts w:ascii="Arial" w:hAnsi="Arial" w:cs="Arial"/>
        </w:rPr>
        <w:t>the</w:t>
      </w:r>
      <w:r w:rsidR="005551C1">
        <w:rPr>
          <w:rFonts w:ascii="Arial" w:hAnsi="Arial" w:cs="Arial"/>
        </w:rPr>
        <w:t xml:space="preserve"> developer focus as this process allows for </w:t>
      </w:r>
      <w:r w:rsidR="001E02AC">
        <w:rPr>
          <w:rFonts w:ascii="Arial" w:hAnsi="Arial" w:cs="Arial"/>
        </w:rPr>
        <w:t>the project to be set at a specific price, thereby allowing the project to be delivered within budget.</w:t>
      </w:r>
      <w:r w:rsidR="00691F46">
        <w:rPr>
          <w:rFonts w:ascii="Arial" w:hAnsi="Arial" w:cs="Arial"/>
        </w:rPr>
        <w:t xml:space="preserve"> During single stage </w:t>
      </w:r>
      <w:r w:rsidR="00551D2A">
        <w:rPr>
          <w:rFonts w:ascii="Arial" w:hAnsi="Arial" w:cs="Arial"/>
        </w:rPr>
        <w:t>tendering cost certainty is a focus and therefore this aligns with the developers focus as well.</w:t>
      </w:r>
    </w:p>
    <w:p w14:paraId="15BCD95C" w14:textId="7281CDA5" w:rsidR="008A77F4" w:rsidRPr="00007C80" w:rsidRDefault="008A77F4" w:rsidP="00007C80">
      <w:pPr>
        <w:rPr>
          <w:rFonts w:ascii="Arial" w:hAnsi="Arial" w:cs="Arial"/>
        </w:rPr>
      </w:pPr>
      <w:r>
        <w:rPr>
          <w:rFonts w:ascii="Arial" w:hAnsi="Arial" w:cs="Arial"/>
        </w:rPr>
        <w:t>In conclusion the</w:t>
      </w:r>
      <w:r w:rsidR="00357E23">
        <w:rPr>
          <w:rFonts w:ascii="Arial" w:hAnsi="Arial" w:cs="Arial"/>
        </w:rPr>
        <w:t xml:space="preserve"> procurement process for the </w:t>
      </w:r>
      <w:r w:rsidR="00803513">
        <w:rPr>
          <w:rFonts w:ascii="Arial" w:hAnsi="Arial" w:cs="Arial"/>
        </w:rPr>
        <w:t xml:space="preserve">construction of </w:t>
      </w:r>
      <w:r w:rsidR="005235C9">
        <w:rPr>
          <w:rFonts w:ascii="Arial" w:hAnsi="Arial" w:cs="Arial"/>
        </w:rPr>
        <w:t xml:space="preserve">a new centre of excellence for construction training </w:t>
      </w:r>
      <w:r w:rsidR="00FF6BE5">
        <w:rPr>
          <w:rFonts w:ascii="Arial" w:hAnsi="Arial" w:cs="Arial"/>
        </w:rPr>
        <w:t xml:space="preserve">is to be done under the design and build procurement process and </w:t>
      </w:r>
      <w:r w:rsidR="00766A60">
        <w:rPr>
          <w:rFonts w:ascii="Arial" w:hAnsi="Arial" w:cs="Arial"/>
        </w:rPr>
        <w:t xml:space="preserve">the tendering process </w:t>
      </w:r>
      <w:r w:rsidR="00A944AD">
        <w:rPr>
          <w:rFonts w:ascii="Arial" w:hAnsi="Arial" w:cs="Arial"/>
        </w:rPr>
        <w:t xml:space="preserve">used is single staged tendering to assure price certainty. </w:t>
      </w:r>
      <w:r w:rsidR="00671B19">
        <w:rPr>
          <w:rFonts w:ascii="Arial" w:hAnsi="Arial" w:cs="Arial"/>
        </w:rPr>
        <w:t>These are the process that the developer should use when undergoing this project.</w:t>
      </w:r>
    </w:p>
    <w:p w14:paraId="6FB1BE4E" w14:textId="3F9787D3" w:rsidR="00257771" w:rsidRDefault="00257771">
      <w:pPr>
        <w:rPr>
          <w:rFonts w:ascii="Arial" w:hAnsi="Arial" w:cs="Arial"/>
        </w:rPr>
      </w:pPr>
    </w:p>
    <w:p w14:paraId="4A66E561" w14:textId="77777777" w:rsidR="00257771" w:rsidRDefault="00257771">
      <w:pPr>
        <w:rPr>
          <w:rFonts w:ascii="Arial" w:hAnsi="Arial" w:cs="Arial"/>
        </w:rPr>
      </w:pPr>
    </w:p>
    <w:p w14:paraId="3C65CFE6" w14:textId="77777777" w:rsidR="00257771" w:rsidRDefault="00257771">
      <w:pPr>
        <w:rPr>
          <w:rFonts w:ascii="Arial" w:hAnsi="Arial" w:cs="Arial"/>
        </w:rPr>
      </w:pPr>
    </w:p>
    <w:p w14:paraId="0734B274" w14:textId="77777777" w:rsidR="00257771" w:rsidRDefault="00257771">
      <w:pPr>
        <w:rPr>
          <w:rFonts w:ascii="Arial" w:hAnsi="Arial" w:cs="Arial"/>
        </w:rPr>
      </w:pPr>
    </w:p>
    <w:p w14:paraId="06BBA788" w14:textId="77777777" w:rsidR="001C1940" w:rsidRPr="001C1940" w:rsidRDefault="001C1940" w:rsidP="001C1940">
      <w:pPr>
        <w:rPr>
          <w:rFonts w:ascii="Arial" w:hAnsi="Arial" w:cs="Arial"/>
        </w:rPr>
      </w:pPr>
    </w:p>
    <w:p w14:paraId="4AD7BDC4" w14:textId="77777777" w:rsidR="001C1940" w:rsidRPr="001C1940" w:rsidRDefault="001C1940" w:rsidP="001C1940">
      <w:pPr>
        <w:rPr>
          <w:rFonts w:ascii="Arial" w:hAnsi="Arial" w:cs="Arial"/>
        </w:rPr>
      </w:pPr>
    </w:p>
    <w:p w14:paraId="4B76E9C7" w14:textId="77777777" w:rsidR="001C1940" w:rsidRPr="001C1940" w:rsidRDefault="001C1940" w:rsidP="001C1940">
      <w:pPr>
        <w:rPr>
          <w:rFonts w:ascii="Arial" w:hAnsi="Arial" w:cs="Arial"/>
        </w:rPr>
      </w:pPr>
    </w:p>
    <w:p w14:paraId="32FD5A2F" w14:textId="77777777" w:rsidR="001C1940" w:rsidRPr="001C1940" w:rsidRDefault="001C1940" w:rsidP="001C1940">
      <w:pPr>
        <w:rPr>
          <w:rFonts w:ascii="Arial" w:hAnsi="Arial" w:cs="Arial"/>
        </w:rPr>
      </w:pPr>
    </w:p>
    <w:p w14:paraId="1FD03E7C" w14:textId="77777777" w:rsidR="001C1940" w:rsidRPr="001C1940" w:rsidRDefault="001C1940" w:rsidP="001C1940">
      <w:pPr>
        <w:rPr>
          <w:rFonts w:ascii="Arial" w:hAnsi="Arial" w:cs="Arial"/>
        </w:rPr>
      </w:pPr>
    </w:p>
    <w:p w14:paraId="1563519F" w14:textId="77777777" w:rsidR="001C1940" w:rsidRPr="001C1940" w:rsidRDefault="001C1940" w:rsidP="001C1940">
      <w:pPr>
        <w:rPr>
          <w:rFonts w:ascii="Arial" w:hAnsi="Arial" w:cs="Arial"/>
        </w:rPr>
      </w:pPr>
    </w:p>
    <w:p w14:paraId="7096F50B" w14:textId="77777777" w:rsidR="001C1940" w:rsidRPr="001C1940" w:rsidRDefault="001C1940" w:rsidP="001C1940">
      <w:pPr>
        <w:rPr>
          <w:rFonts w:ascii="Arial" w:hAnsi="Arial" w:cs="Arial"/>
        </w:rPr>
      </w:pPr>
    </w:p>
    <w:p w14:paraId="40864072" w14:textId="77777777" w:rsidR="001C1940" w:rsidRPr="001C1940" w:rsidRDefault="001C1940" w:rsidP="001C1940">
      <w:pPr>
        <w:rPr>
          <w:rFonts w:ascii="Arial" w:hAnsi="Arial" w:cs="Arial"/>
        </w:rPr>
      </w:pPr>
    </w:p>
    <w:p w14:paraId="6ACB5CCB" w14:textId="77777777" w:rsidR="001C1940" w:rsidRPr="001C1940" w:rsidRDefault="001C1940" w:rsidP="001C1940">
      <w:pPr>
        <w:rPr>
          <w:rFonts w:ascii="Arial" w:hAnsi="Arial" w:cs="Arial"/>
        </w:rPr>
      </w:pPr>
    </w:p>
    <w:p w14:paraId="0C819640" w14:textId="77777777" w:rsidR="001C1940" w:rsidRPr="001C1940" w:rsidRDefault="001C1940" w:rsidP="001C1940">
      <w:pPr>
        <w:rPr>
          <w:rFonts w:ascii="Arial" w:hAnsi="Arial" w:cs="Arial"/>
        </w:rPr>
      </w:pPr>
    </w:p>
    <w:p w14:paraId="2BBF9674" w14:textId="77777777" w:rsidR="001C1940" w:rsidRPr="001C1940" w:rsidRDefault="001C1940" w:rsidP="001C1940">
      <w:pPr>
        <w:rPr>
          <w:rFonts w:ascii="Arial" w:hAnsi="Arial" w:cs="Arial"/>
        </w:rPr>
      </w:pPr>
    </w:p>
    <w:p w14:paraId="27A1BDC7" w14:textId="77777777" w:rsidR="001C1940" w:rsidRPr="001C1940" w:rsidRDefault="001C1940" w:rsidP="001C1940">
      <w:pPr>
        <w:rPr>
          <w:rFonts w:ascii="Arial" w:hAnsi="Arial" w:cs="Arial"/>
        </w:rPr>
      </w:pPr>
    </w:p>
    <w:p w14:paraId="584A8EE7" w14:textId="77777777" w:rsidR="001C1940" w:rsidRPr="001C1940" w:rsidRDefault="001C1940" w:rsidP="001C1940">
      <w:pPr>
        <w:rPr>
          <w:rFonts w:ascii="Arial" w:hAnsi="Arial" w:cs="Arial"/>
        </w:rPr>
      </w:pPr>
    </w:p>
    <w:p w14:paraId="57A8262F" w14:textId="77777777" w:rsidR="001C1940" w:rsidRPr="001C1940" w:rsidRDefault="001C1940" w:rsidP="001C1940">
      <w:pPr>
        <w:rPr>
          <w:rFonts w:ascii="Arial" w:hAnsi="Arial" w:cs="Arial"/>
        </w:rPr>
      </w:pPr>
    </w:p>
    <w:p w14:paraId="3732E2B9" w14:textId="77777777" w:rsidR="001C1940" w:rsidRPr="001C1940" w:rsidRDefault="001C1940" w:rsidP="001C1940">
      <w:pPr>
        <w:rPr>
          <w:rFonts w:ascii="Arial" w:hAnsi="Arial" w:cs="Arial"/>
        </w:rPr>
      </w:pPr>
    </w:p>
    <w:p w14:paraId="02CAA9CA" w14:textId="77777777" w:rsidR="001C1940" w:rsidRPr="001C1940" w:rsidRDefault="001C1940" w:rsidP="001C1940">
      <w:pPr>
        <w:rPr>
          <w:rFonts w:ascii="Arial" w:hAnsi="Arial" w:cs="Arial"/>
        </w:rPr>
      </w:pPr>
    </w:p>
    <w:p w14:paraId="3EFC8F70" w14:textId="77777777" w:rsidR="001C1940" w:rsidRPr="001C1940" w:rsidRDefault="001C1940" w:rsidP="001C1940">
      <w:pPr>
        <w:rPr>
          <w:rFonts w:ascii="Arial" w:hAnsi="Arial" w:cs="Arial"/>
        </w:rPr>
      </w:pPr>
    </w:p>
    <w:p w14:paraId="732F8BF9" w14:textId="77777777" w:rsidR="001C1940" w:rsidRPr="001C1940" w:rsidRDefault="001C1940" w:rsidP="001C1940">
      <w:pPr>
        <w:rPr>
          <w:rFonts w:ascii="Arial" w:hAnsi="Arial" w:cs="Arial"/>
        </w:rPr>
      </w:pPr>
    </w:p>
    <w:p w14:paraId="33F84FDE" w14:textId="77777777" w:rsidR="001C1940" w:rsidRDefault="001C1940" w:rsidP="001C1940">
      <w:pPr>
        <w:rPr>
          <w:rFonts w:ascii="Arial" w:hAnsi="Arial" w:cs="Arial"/>
        </w:rPr>
      </w:pPr>
    </w:p>
    <w:p w14:paraId="652951F8" w14:textId="6A261318" w:rsidR="001C1940" w:rsidRDefault="001C1940" w:rsidP="001C1940">
      <w:pPr>
        <w:tabs>
          <w:tab w:val="left" w:pos="6159"/>
        </w:tabs>
        <w:rPr>
          <w:rFonts w:ascii="Arial" w:hAnsi="Arial" w:cs="Arial"/>
        </w:rPr>
      </w:pPr>
      <w:r>
        <w:rPr>
          <w:rFonts w:ascii="Arial" w:hAnsi="Arial" w:cs="Arial"/>
        </w:rPr>
        <w:tab/>
      </w:r>
    </w:p>
    <w:p w14:paraId="056BCCAA" w14:textId="2F32C7B9" w:rsidR="001C1940" w:rsidRDefault="001C1940" w:rsidP="001C1940">
      <w:pPr>
        <w:tabs>
          <w:tab w:val="left" w:pos="6159"/>
        </w:tabs>
        <w:rPr>
          <w:rFonts w:ascii="Arial" w:hAnsi="Arial" w:cs="Arial"/>
          <w:b/>
          <w:bCs/>
          <w:u w:val="single"/>
        </w:rPr>
      </w:pPr>
      <w:r>
        <w:rPr>
          <w:rFonts w:ascii="Arial" w:hAnsi="Arial" w:cs="Arial"/>
          <w:b/>
          <w:bCs/>
          <w:u w:val="single"/>
        </w:rPr>
        <w:t>Bibliography:</w:t>
      </w:r>
    </w:p>
    <w:p w14:paraId="17F7E6F9" w14:textId="26214544" w:rsidR="003334A9" w:rsidRPr="003334A9" w:rsidRDefault="003334A9" w:rsidP="003334A9">
      <w:pPr>
        <w:pStyle w:val="ListParagraph"/>
        <w:numPr>
          <w:ilvl w:val="0"/>
          <w:numId w:val="1"/>
        </w:numPr>
        <w:tabs>
          <w:tab w:val="left" w:pos="6159"/>
        </w:tabs>
        <w:rPr>
          <w:rFonts w:ascii="Arial" w:hAnsi="Arial" w:cs="Arial"/>
        </w:rPr>
      </w:pPr>
      <w:r w:rsidRPr="003334A9">
        <w:rPr>
          <w:rFonts w:ascii="Arial" w:hAnsi="Arial" w:cs="Arial"/>
        </w:rPr>
        <w:t xml:space="preserve">Sean Thorpe (2024). </w:t>
      </w:r>
      <w:r w:rsidRPr="003334A9">
        <w:rPr>
          <w:rFonts w:ascii="Arial" w:hAnsi="Arial" w:cs="Arial"/>
          <w:i/>
          <w:iCs/>
        </w:rPr>
        <w:t>Understanding Traditional Procurement Method</w:t>
      </w:r>
      <w:r w:rsidRPr="003334A9">
        <w:rPr>
          <w:rFonts w:ascii="Arial" w:hAnsi="Arial" w:cs="Arial"/>
        </w:rPr>
        <w:t>. [online] Construction Wiki. Available at:</w:t>
      </w:r>
      <w:r>
        <w:rPr>
          <w:rFonts w:ascii="Arial" w:hAnsi="Arial" w:cs="Arial"/>
        </w:rPr>
        <w:t xml:space="preserve"> </w:t>
      </w:r>
      <w:r w:rsidRPr="003334A9">
        <w:rPr>
          <w:rFonts w:ascii="Arial" w:hAnsi="Arial" w:cs="Arial"/>
        </w:rPr>
        <w:t xml:space="preserve"> </w:t>
      </w:r>
      <w:hyperlink r:id="rId5" w:history="1">
        <w:r w:rsidRPr="00627534">
          <w:rPr>
            <w:rStyle w:val="Hyperlink"/>
            <w:rFonts w:ascii="Arial" w:hAnsi="Arial" w:cs="Arial"/>
          </w:rPr>
          <w:t>https://constructionwiki.co.uk/2024/03/04/traditional-procurement-method</w:t>
        </w:r>
      </w:hyperlink>
      <w:r>
        <w:rPr>
          <w:rFonts w:ascii="Arial" w:hAnsi="Arial" w:cs="Arial"/>
        </w:rPr>
        <w:t xml:space="preserve"> </w:t>
      </w:r>
    </w:p>
    <w:p w14:paraId="03E2DE79" w14:textId="77777777" w:rsidR="001C1940" w:rsidRPr="003334A9" w:rsidRDefault="001C1940" w:rsidP="003334A9">
      <w:pPr>
        <w:pStyle w:val="ListParagraph"/>
        <w:numPr>
          <w:ilvl w:val="0"/>
          <w:numId w:val="1"/>
        </w:numPr>
        <w:tabs>
          <w:tab w:val="left" w:pos="6159"/>
        </w:tabs>
        <w:rPr>
          <w:rFonts w:ascii="Arial" w:hAnsi="Arial" w:cs="Arial"/>
          <w:b/>
          <w:bCs/>
          <w:u w:val="single"/>
        </w:rPr>
      </w:pPr>
    </w:p>
    <w:sectPr w:rsidR="001C1940" w:rsidRPr="003334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9538D8"/>
    <w:multiLevelType w:val="hybridMultilevel"/>
    <w:tmpl w:val="F81842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3616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DAA"/>
    <w:rsid w:val="00006AE1"/>
    <w:rsid w:val="00007C80"/>
    <w:rsid w:val="000363E8"/>
    <w:rsid w:val="000E6A48"/>
    <w:rsid w:val="00100DA2"/>
    <w:rsid w:val="00180D9A"/>
    <w:rsid w:val="001C1940"/>
    <w:rsid w:val="001E02AC"/>
    <w:rsid w:val="001F7D1F"/>
    <w:rsid w:val="00222DF3"/>
    <w:rsid w:val="00257771"/>
    <w:rsid w:val="00273883"/>
    <w:rsid w:val="00283134"/>
    <w:rsid w:val="002A5B14"/>
    <w:rsid w:val="002B1EC9"/>
    <w:rsid w:val="002C4F05"/>
    <w:rsid w:val="002D0F6F"/>
    <w:rsid w:val="00301E4E"/>
    <w:rsid w:val="00330532"/>
    <w:rsid w:val="003334A9"/>
    <w:rsid w:val="00335FA1"/>
    <w:rsid w:val="00343799"/>
    <w:rsid w:val="00345BEC"/>
    <w:rsid w:val="00357E23"/>
    <w:rsid w:val="00361DC2"/>
    <w:rsid w:val="0038189D"/>
    <w:rsid w:val="003918CB"/>
    <w:rsid w:val="003E178A"/>
    <w:rsid w:val="00405A1E"/>
    <w:rsid w:val="004074F9"/>
    <w:rsid w:val="0045059B"/>
    <w:rsid w:val="00462809"/>
    <w:rsid w:val="00466D99"/>
    <w:rsid w:val="00470331"/>
    <w:rsid w:val="00482C21"/>
    <w:rsid w:val="004B175E"/>
    <w:rsid w:val="004F4A4C"/>
    <w:rsid w:val="00516BF4"/>
    <w:rsid w:val="005235C9"/>
    <w:rsid w:val="00551D2A"/>
    <w:rsid w:val="005551C1"/>
    <w:rsid w:val="00582A51"/>
    <w:rsid w:val="005A5638"/>
    <w:rsid w:val="005B6BD7"/>
    <w:rsid w:val="005C3BD6"/>
    <w:rsid w:val="005F372D"/>
    <w:rsid w:val="005F3BFB"/>
    <w:rsid w:val="006116E4"/>
    <w:rsid w:val="00612920"/>
    <w:rsid w:val="006351E9"/>
    <w:rsid w:val="00655348"/>
    <w:rsid w:val="00671B19"/>
    <w:rsid w:val="00691F46"/>
    <w:rsid w:val="006A4122"/>
    <w:rsid w:val="006B12A0"/>
    <w:rsid w:val="006B3197"/>
    <w:rsid w:val="006B3FF6"/>
    <w:rsid w:val="006C6350"/>
    <w:rsid w:val="006E0EA9"/>
    <w:rsid w:val="00724542"/>
    <w:rsid w:val="0072562A"/>
    <w:rsid w:val="00731DA3"/>
    <w:rsid w:val="00766A60"/>
    <w:rsid w:val="007B0732"/>
    <w:rsid w:val="007D0A26"/>
    <w:rsid w:val="00803513"/>
    <w:rsid w:val="0081272C"/>
    <w:rsid w:val="008602C3"/>
    <w:rsid w:val="008A77F4"/>
    <w:rsid w:val="008C1740"/>
    <w:rsid w:val="009162EC"/>
    <w:rsid w:val="0092539C"/>
    <w:rsid w:val="0097089B"/>
    <w:rsid w:val="009C1760"/>
    <w:rsid w:val="009D197D"/>
    <w:rsid w:val="009E6533"/>
    <w:rsid w:val="00A5761A"/>
    <w:rsid w:val="00A84D02"/>
    <w:rsid w:val="00A944AD"/>
    <w:rsid w:val="00AA7296"/>
    <w:rsid w:val="00AB2266"/>
    <w:rsid w:val="00AC1BFB"/>
    <w:rsid w:val="00AF7DFF"/>
    <w:rsid w:val="00B212B1"/>
    <w:rsid w:val="00B24E15"/>
    <w:rsid w:val="00B46840"/>
    <w:rsid w:val="00B656EF"/>
    <w:rsid w:val="00B75522"/>
    <w:rsid w:val="00B87DBB"/>
    <w:rsid w:val="00B91EDD"/>
    <w:rsid w:val="00BC37DB"/>
    <w:rsid w:val="00BD6CBB"/>
    <w:rsid w:val="00C07FCC"/>
    <w:rsid w:val="00C424DD"/>
    <w:rsid w:val="00C57553"/>
    <w:rsid w:val="00C670CB"/>
    <w:rsid w:val="00C73EE9"/>
    <w:rsid w:val="00C90A9B"/>
    <w:rsid w:val="00C960C1"/>
    <w:rsid w:val="00C966F6"/>
    <w:rsid w:val="00CA3811"/>
    <w:rsid w:val="00CA5503"/>
    <w:rsid w:val="00CA5C97"/>
    <w:rsid w:val="00CA6A11"/>
    <w:rsid w:val="00CE101D"/>
    <w:rsid w:val="00D01DAA"/>
    <w:rsid w:val="00D6193B"/>
    <w:rsid w:val="00D62A1B"/>
    <w:rsid w:val="00D62CBE"/>
    <w:rsid w:val="00D8194D"/>
    <w:rsid w:val="00D82417"/>
    <w:rsid w:val="00D94087"/>
    <w:rsid w:val="00DE15E0"/>
    <w:rsid w:val="00DF3C7A"/>
    <w:rsid w:val="00E0583E"/>
    <w:rsid w:val="00E36AC3"/>
    <w:rsid w:val="00E646C0"/>
    <w:rsid w:val="00E70A21"/>
    <w:rsid w:val="00EB5E54"/>
    <w:rsid w:val="00F06BAB"/>
    <w:rsid w:val="00F44A12"/>
    <w:rsid w:val="00F649A4"/>
    <w:rsid w:val="00F9282B"/>
    <w:rsid w:val="00FB621E"/>
    <w:rsid w:val="00FD2F82"/>
    <w:rsid w:val="00FF0EE9"/>
    <w:rsid w:val="00FF6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E6C68"/>
  <w15:chartTrackingRefBased/>
  <w15:docId w15:val="{530D6CCB-E634-4761-8EC9-3B719FE4C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D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1D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1D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1D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1D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1D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D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D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D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D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1D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1D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1D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1D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1D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D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D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DAA"/>
    <w:rPr>
      <w:rFonts w:eastAsiaTheme="majorEastAsia" w:cstheme="majorBidi"/>
      <w:color w:val="272727" w:themeColor="text1" w:themeTint="D8"/>
    </w:rPr>
  </w:style>
  <w:style w:type="paragraph" w:styleId="Title">
    <w:name w:val="Title"/>
    <w:basedOn w:val="Normal"/>
    <w:next w:val="Normal"/>
    <w:link w:val="TitleChar"/>
    <w:uiPriority w:val="10"/>
    <w:qFormat/>
    <w:rsid w:val="00D01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D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D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D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DAA"/>
    <w:pPr>
      <w:spacing w:before="160"/>
      <w:jc w:val="center"/>
    </w:pPr>
    <w:rPr>
      <w:i/>
      <w:iCs/>
      <w:color w:val="404040" w:themeColor="text1" w:themeTint="BF"/>
    </w:rPr>
  </w:style>
  <w:style w:type="character" w:customStyle="1" w:styleId="QuoteChar">
    <w:name w:val="Quote Char"/>
    <w:basedOn w:val="DefaultParagraphFont"/>
    <w:link w:val="Quote"/>
    <w:uiPriority w:val="29"/>
    <w:rsid w:val="00D01DAA"/>
    <w:rPr>
      <w:i/>
      <w:iCs/>
      <w:color w:val="404040" w:themeColor="text1" w:themeTint="BF"/>
    </w:rPr>
  </w:style>
  <w:style w:type="paragraph" w:styleId="ListParagraph">
    <w:name w:val="List Paragraph"/>
    <w:basedOn w:val="Normal"/>
    <w:uiPriority w:val="34"/>
    <w:qFormat/>
    <w:rsid w:val="00D01DAA"/>
    <w:pPr>
      <w:ind w:left="720"/>
      <w:contextualSpacing/>
    </w:pPr>
  </w:style>
  <w:style w:type="character" w:styleId="IntenseEmphasis">
    <w:name w:val="Intense Emphasis"/>
    <w:basedOn w:val="DefaultParagraphFont"/>
    <w:uiPriority w:val="21"/>
    <w:qFormat/>
    <w:rsid w:val="00D01DAA"/>
    <w:rPr>
      <w:i/>
      <w:iCs/>
      <w:color w:val="0F4761" w:themeColor="accent1" w:themeShade="BF"/>
    </w:rPr>
  </w:style>
  <w:style w:type="paragraph" w:styleId="IntenseQuote">
    <w:name w:val="Intense Quote"/>
    <w:basedOn w:val="Normal"/>
    <w:next w:val="Normal"/>
    <w:link w:val="IntenseQuoteChar"/>
    <w:uiPriority w:val="30"/>
    <w:qFormat/>
    <w:rsid w:val="00D01D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DAA"/>
    <w:rPr>
      <w:i/>
      <w:iCs/>
      <w:color w:val="0F4761" w:themeColor="accent1" w:themeShade="BF"/>
    </w:rPr>
  </w:style>
  <w:style w:type="character" w:styleId="IntenseReference">
    <w:name w:val="Intense Reference"/>
    <w:basedOn w:val="DefaultParagraphFont"/>
    <w:uiPriority w:val="32"/>
    <w:qFormat/>
    <w:rsid w:val="00D01DAA"/>
    <w:rPr>
      <w:b/>
      <w:bCs/>
      <w:smallCaps/>
      <w:color w:val="0F4761" w:themeColor="accent1" w:themeShade="BF"/>
      <w:spacing w:val="5"/>
    </w:rPr>
  </w:style>
  <w:style w:type="character" w:styleId="Hyperlink">
    <w:name w:val="Hyperlink"/>
    <w:basedOn w:val="DefaultParagraphFont"/>
    <w:uiPriority w:val="99"/>
    <w:unhideWhenUsed/>
    <w:rsid w:val="003334A9"/>
    <w:rPr>
      <w:color w:val="467886" w:themeColor="hyperlink"/>
      <w:u w:val="single"/>
    </w:rPr>
  </w:style>
  <w:style w:type="character" w:styleId="UnresolvedMention">
    <w:name w:val="Unresolved Mention"/>
    <w:basedOn w:val="DefaultParagraphFont"/>
    <w:uiPriority w:val="99"/>
    <w:semiHidden/>
    <w:unhideWhenUsed/>
    <w:rsid w:val="003334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nstructionwiki.co.uk/2024/03/04/traditional-procurement-metho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601</TotalTime>
  <Pages>4</Pages>
  <Words>1314</Words>
  <Characters>7495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Perez Naidoo</dc:creator>
  <cp:keywords/>
  <dc:description/>
  <cp:lastModifiedBy>Ethan Perez Naidoo</cp:lastModifiedBy>
  <cp:revision>117</cp:revision>
  <dcterms:created xsi:type="dcterms:W3CDTF">2026-04-23T09:31:00Z</dcterms:created>
  <dcterms:modified xsi:type="dcterms:W3CDTF">2026-04-23T19:32:00Z</dcterms:modified>
</cp:coreProperties>
</file>