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015E0" w:rsidRPr="00904568" w:rsidRDefault="007962C7">
      <w:r w:rsidRPr="00904568">
        <w:t xml:space="preserve">The </w:t>
      </w:r>
      <w:proofErr w:type="spellStart"/>
      <w:r w:rsidRPr="00904568">
        <w:t>Hadow</w:t>
      </w:r>
      <w:proofErr w:type="spellEnd"/>
      <w:r w:rsidRPr="00904568">
        <w:t xml:space="preserve"> Report – 1926</w:t>
      </w:r>
    </w:p>
    <w:p w:rsidR="007962C7" w:rsidRPr="00904568" w:rsidRDefault="007962C7"/>
    <w:p w:rsidR="007962C7" w:rsidRPr="00904568" w:rsidRDefault="00344E78" w:rsidP="007962C7">
      <w:pPr>
        <w:numPr>
          <w:ilvl w:val="0"/>
          <w:numId w:val="3"/>
        </w:numPr>
      </w:pPr>
      <w:r w:rsidRPr="00904568">
        <w:rPr>
          <w:lang w:val="en-US"/>
        </w:rPr>
        <w:t>‘There is a tide w</w:t>
      </w:r>
      <w:r w:rsidRPr="00904568">
        <w:rPr>
          <w:lang w:val="en-US"/>
        </w:rPr>
        <w:t>hich begins to rise in the veins of youth at the age of eleven or twelve. It is called by the name of adolescence. If that tide can be taken at the flood, and a new voyage begun in the strength and along the flow of its current, we think that it will 'move</w:t>
      </w:r>
      <w:r w:rsidRPr="00904568">
        <w:rPr>
          <w:lang w:val="en-US"/>
        </w:rPr>
        <w:t xml:space="preserve"> on to fortune'. We therefore propose that all children should be transferred, at the age of eleven or twelve, from the junior or primary school either to schools of the type now called secondary, or to schools (whether selective or non-selective) of the t</w:t>
      </w:r>
      <w:r w:rsidRPr="00904568">
        <w:rPr>
          <w:lang w:val="en-US"/>
        </w:rPr>
        <w:t xml:space="preserve">ype which is now called central, or to senior and separate departments of existing elementary schools. Transplanted to new ground, and set in a new environment, which should be adjusted, as far as possible, to the interests and abilities of each range and </w:t>
      </w:r>
      <w:r w:rsidRPr="00904568">
        <w:rPr>
          <w:lang w:val="en-US"/>
        </w:rPr>
        <w:t xml:space="preserve">variety, we believe that they will thrive to a new height and attain a sturdier </w:t>
      </w:r>
      <w:proofErr w:type="spellStart"/>
      <w:r w:rsidRPr="00904568">
        <w:rPr>
          <w:lang w:val="en-US"/>
        </w:rPr>
        <w:t>fibre</w:t>
      </w:r>
      <w:proofErr w:type="spellEnd"/>
      <w:r w:rsidRPr="00904568">
        <w:rPr>
          <w:lang w:val="en-US"/>
        </w:rPr>
        <w:t xml:space="preserve">. But we </w:t>
      </w:r>
      <w:proofErr w:type="spellStart"/>
      <w:r w:rsidRPr="00904568">
        <w:rPr>
          <w:lang w:val="en-US"/>
        </w:rPr>
        <w:t>recognise</w:t>
      </w:r>
      <w:proofErr w:type="spellEnd"/>
      <w:r w:rsidRPr="00904568">
        <w:rPr>
          <w:lang w:val="en-US"/>
        </w:rPr>
        <w:t xml:space="preserve"> that much depends on the nature of the new ground and the</w:t>
      </w:r>
      <w:r w:rsidR="007962C7" w:rsidRPr="00904568">
        <w:rPr>
          <w:lang w:val="en-US"/>
        </w:rPr>
        <w:t xml:space="preserve"> quality of the new environment’</w:t>
      </w:r>
    </w:p>
    <w:p w:rsidR="007962C7" w:rsidRPr="00904568" w:rsidRDefault="00344E78" w:rsidP="007962C7">
      <w:pPr>
        <w:numPr>
          <w:ilvl w:val="0"/>
          <w:numId w:val="2"/>
        </w:numPr>
      </w:pPr>
      <w:r w:rsidRPr="00904568">
        <w:rPr>
          <w:lang w:val="en-US"/>
        </w:rPr>
        <w:t xml:space="preserve">One will be the method of practical instruction and manual work, on </w:t>
      </w:r>
      <w:r w:rsidRPr="00904568">
        <w:rPr>
          <w:lang w:val="en-US"/>
        </w:rPr>
        <w:t>which we set high hopes, believing that there are many children who think as it were with their hands and will profit greatly by a method of instruction which follows the natural bent of their capacity. Another will be the method of giving a trend and a bi</w:t>
      </w:r>
      <w:r w:rsidRPr="00904568">
        <w:rPr>
          <w:lang w:val="en-US"/>
        </w:rPr>
        <w:t xml:space="preserve">as, which for want of a better word we may call by the name 'realistic', to the general course of studies. English and a modern language, history and geography, mathematics and natural science, will all be studied in central schools and senior departments </w:t>
      </w:r>
      <w:r w:rsidRPr="00904568">
        <w:rPr>
          <w:lang w:val="en-US"/>
        </w:rPr>
        <w:t xml:space="preserve">no less than in secondary schools. But the study of these subjects, we hope, will be related more closely to the living texture of industrial or commercial or rural life; and it will be designed to stimulate interest in boys and girls who are beginning to </w:t>
      </w:r>
      <w:r w:rsidRPr="00904568">
        <w:rPr>
          <w:lang w:val="en-US"/>
        </w:rPr>
        <w:t>think of the coming years and a career in life, and are likely to feel the liveliest quickening of the mind when they see the bearing of their studies on that career.</w:t>
      </w:r>
    </w:p>
    <w:p w:rsidR="00000000" w:rsidRPr="00904568" w:rsidRDefault="00344E78" w:rsidP="007962C7">
      <w:pPr>
        <w:numPr>
          <w:ilvl w:val="0"/>
          <w:numId w:val="1"/>
        </w:numPr>
      </w:pPr>
      <w:r w:rsidRPr="00904568">
        <w:rPr>
          <w:lang w:val="en-US"/>
        </w:rPr>
        <w:t xml:space="preserve">Examinations, it has been said, are not the same thing as the day of judgement; and they are certainly not the Alpha and the Omega of education. But the most pleasant of </w:t>
      </w:r>
      <w:r w:rsidRPr="00904568">
        <w:rPr>
          <w:lang w:val="en-US"/>
        </w:rPr>
        <w:t>parks will none the less have an entrance and an exit; and we are disposed to believe that we may safely recommend the institution both of an entrance examination, on the lines of the present examination for scholarships and free places in secondary school</w:t>
      </w:r>
      <w:r w:rsidRPr="00904568">
        <w:rPr>
          <w:lang w:val="en-US"/>
        </w:rPr>
        <w:t>s, to determine the conditions of entry into selective modern schools, and of a final or leaving examination, </w:t>
      </w:r>
      <w:r w:rsidRPr="00904568">
        <w:rPr>
          <w:i/>
          <w:iCs/>
          <w:lang w:val="en-US"/>
        </w:rPr>
        <w:t>not</w:t>
      </w:r>
      <w:r w:rsidRPr="00904568">
        <w:rPr>
          <w:lang w:val="en-US"/>
        </w:rPr>
        <w:t> o</w:t>
      </w:r>
      <w:r w:rsidRPr="00904568">
        <w:rPr>
          <w:lang w:val="en-US"/>
        </w:rPr>
        <w:t xml:space="preserve">n the lines of the First School Examination in secondary schools, to 'test and to certify the achievement of pupils both of selective and of non-selective central Schools and also of senior departments. We </w:t>
      </w:r>
      <w:proofErr w:type="spellStart"/>
      <w:r w:rsidRPr="00904568">
        <w:rPr>
          <w:lang w:val="en-US"/>
        </w:rPr>
        <w:t>recognise</w:t>
      </w:r>
      <w:proofErr w:type="spellEnd"/>
      <w:r w:rsidRPr="00904568">
        <w:rPr>
          <w:lang w:val="en-US"/>
        </w:rPr>
        <w:t xml:space="preserve"> that a final examination may to some ext</w:t>
      </w:r>
      <w:r w:rsidRPr="00904568">
        <w:rPr>
          <w:lang w:val="en-US"/>
        </w:rPr>
        <w:t xml:space="preserve">ent cramp the free growth of these schools. But we feel that their pupils may be handicapped by the absence of any form of guarantee of their work; and we feel that the schools themselves may become uncertain in their aim and vacillating in their methods, </w:t>
      </w:r>
      <w:r w:rsidRPr="00904568">
        <w:rPr>
          <w:lang w:val="en-US"/>
        </w:rPr>
        <w:t>if they have no suggestion of a definite standard to guide their work. And, after all, examinations are like the running of a race; and few of us really dislike races, or can avoid, in the course of our lives, the running of some race which is set before u</w:t>
      </w:r>
      <w:r w:rsidRPr="00904568">
        <w:rPr>
          <w:lang w:val="en-US"/>
        </w:rPr>
        <w:t xml:space="preserve">s. There is a wisdom in the saying of </w:t>
      </w:r>
      <w:proofErr w:type="gramStart"/>
      <w:r w:rsidRPr="00904568">
        <w:rPr>
          <w:lang w:val="en-US"/>
        </w:rPr>
        <w:t>Plato, that</w:t>
      </w:r>
      <w:proofErr w:type="gramEnd"/>
      <w:r w:rsidRPr="00904568">
        <w:rPr>
          <w:lang w:val="en-US"/>
        </w:rPr>
        <w:t xml:space="preserve"> 'the life without examination is a life that can hardly be lived'.</w:t>
      </w:r>
    </w:p>
    <w:p w:rsidR="00904568" w:rsidRPr="00904568" w:rsidRDefault="00904568" w:rsidP="00904568">
      <w:pPr>
        <w:pStyle w:val="NormalWeb"/>
        <w:numPr>
          <w:ilvl w:val="0"/>
          <w:numId w:val="1"/>
        </w:numPr>
        <w:rPr>
          <w:rFonts w:asciiTheme="minorHAnsi" w:hAnsiTheme="minorHAnsi"/>
          <w:color w:val="000000"/>
          <w:sz w:val="22"/>
          <w:szCs w:val="22"/>
        </w:rPr>
      </w:pPr>
      <w:bookmarkStart w:id="0" w:name="04"/>
      <w:r w:rsidRPr="00904568">
        <w:rPr>
          <w:rFonts w:asciiTheme="minorHAnsi" w:hAnsiTheme="minorHAnsi"/>
          <w:color w:val="000000"/>
          <w:sz w:val="22"/>
          <w:szCs w:val="22"/>
        </w:rPr>
        <w:t xml:space="preserve">There appear to be two opposing schools of modern educational thought, with regard to the aims to be followed in the training of older pupils. One attaches primary importance to the individual pupils and their interests; the other emphasises the claims of society as a whole, and seeks to equip the pupils for service as workmen and citizens in its organisation. When either tendency is carried too far the result is unsatisfactory. If, on the one hand, the </w:t>
      </w:r>
      <w:r w:rsidRPr="00904568">
        <w:rPr>
          <w:rFonts w:asciiTheme="minorHAnsi" w:hAnsiTheme="minorHAnsi"/>
          <w:color w:val="000000"/>
          <w:sz w:val="22"/>
          <w:szCs w:val="22"/>
        </w:rPr>
        <w:lastRenderedPageBreak/>
        <w:t>education of older pupils be kept too general in the supposed interests of individual development, the pupil is apt to find himself ill-equipped on leaving school to cope with the demands of modern life. If, on the other hand, undue stress be laid in the school course on the needs of later life, and the training of the pupil be made too specific, the individual man or woman may be sacrificed to the workman or citizen. A well-balanced educational system must combine these two ideals in the single conception of social individuality. The general aim should therefore be to offer the fullest possible scope to individuality, while keeping steadily in view the claims and needs of the society in which every individual citizen must live. There has, in our view, been too great a tendency in some quarters to regard the school as an isolated unit, and education as something apart from the main stream of life. The complaint made by many of our witnesses that the curriculum for older children has too frequently been divorced from real life, and that many pupils, in consequence, lose interest and merely 'mark time' in their last years at school is, so far as it is well founded, an inevitable result of the tendency to regard the education of older children as an end in itself. The system of education in vogue in any highly civilised</w:t>
      </w:r>
      <w:r w:rsidRPr="00904568">
        <w:rPr>
          <w:rFonts w:asciiTheme="minorHAnsi" w:hAnsiTheme="minorHAnsi"/>
          <w:color w:val="000000"/>
          <w:sz w:val="22"/>
          <w:szCs w:val="22"/>
        </w:rPr>
        <w:t xml:space="preserve"> </w:t>
      </w:r>
      <w:r w:rsidRPr="00904568">
        <w:rPr>
          <w:rFonts w:asciiTheme="minorHAnsi" w:hAnsiTheme="minorHAnsi"/>
          <w:color w:val="000000"/>
          <w:sz w:val="22"/>
          <w:szCs w:val="22"/>
        </w:rPr>
        <w:t>community at any given time is only one aspect of the national life, and is conditioned and influenced at every point by contemporary social and economic factors. Further, the school is only one of many forces that go to mould the intellectual, moral and physical character. The home, the general social environment, the churches, the State and the voluntary organisations, all have a share in the process.</w:t>
      </w:r>
    </w:p>
    <w:p w:rsidR="009F0C87" w:rsidRPr="00B12FED" w:rsidRDefault="009F0C87" w:rsidP="009F0C87">
      <w:pPr>
        <w:pStyle w:val="NormalWeb"/>
        <w:numPr>
          <w:ilvl w:val="0"/>
          <w:numId w:val="1"/>
        </w:numPr>
        <w:rPr>
          <w:rFonts w:asciiTheme="minorHAnsi" w:hAnsiTheme="minorHAnsi"/>
          <w:color w:val="000000"/>
          <w:sz w:val="22"/>
          <w:szCs w:val="22"/>
        </w:rPr>
      </w:pPr>
      <w:bookmarkStart w:id="1" w:name="06"/>
      <w:r w:rsidRPr="00B12FED">
        <w:rPr>
          <w:rFonts w:asciiTheme="minorHAnsi" w:hAnsiTheme="minorHAnsi"/>
          <w:color w:val="000000"/>
          <w:sz w:val="22"/>
          <w:szCs w:val="22"/>
        </w:rPr>
        <w:t>Only head teachers possessing experience and knowledge of the kind indicated above can bring the curriculum, methods and general being of these schools into living touch with modern problems, and can appreciate not merely the requirements but the dignity of occupations which are not exclusively professional or academic. The head teachers of such schools should be men and women who, while possessing an intimate knowledge of their children's needs, have also developed an extensive range of interests, and shown themselves to possess initiative and capacity to strike out fresh lines of development and to introduce a new spirit into their schools. They would naturally seek, while avoiding strictly utilitarian schemes of work, to develop courses of instruction by cautious and judicious experiment over a number of years, with the object of devising curricula calculated to bring their pupils into closer touch with local economic conditions and with the requirements of modern civilisation. Having become familiar to some extent with the details of certain industries or commercial concerns, they could introduce this knowledge judiciously into their teaching, selecting such matter as would excite the interest of the pupils and illustrate different points in the subjects of the ordinary curriculum.</w:t>
      </w:r>
      <w:r w:rsidRPr="00B12FED">
        <w:rPr>
          <w:rStyle w:val="apple-converted-space"/>
          <w:rFonts w:asciiTheme="minorHAnsi" w:hAnsiTheme="minorHAnsi"/>
          <w:color w:val="000000"/>
          <w:sz w:val="22"/>
          <w:szCs w:val="22"/>
        </w:rPr>
        <w:t> </w:t>
      </w:r>
    </w:p>
    <w:p w:rsidR="00904568" w:rsidRPr="00904568" w:rsidRDefault="00904568" w:rsidP="00904568">
      <w:pPr>
        <w:pStyle w:val="NormalWeb"/>
        <w:rPr>
          <w:rFonts w:asciiTheme="minorHAnsi" w:hAnsiTheme="minorHAnsi"/>
          <w:color w:val="000000"/>
          <w:sz w:val="22"/>
          <w:szCs w:val="22"/>
        </w:rPr>
      </w:pPr>
      <w:bookmarkStart w:id="2" w:name="_GoBack"/>
      <w:bookmarkEnd w:id="1"/>
      <w:bookmarkEnd w:id="2"/>
    </w:p>
    <w:bookmarkEnd w:id="0"/>
    <w:p w:rsidR="007962C7" w:rsidRPr="00904568" w:rsidRDefault="007962C7"/>
    <w:p w:rsidR="00904568" w:rsidRPr="00904568" w:rsidRDefault="00904568"/>
    <w:sectPr w:rsidR="00904568" w:rsidRPr="009045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7A32FD"/>
    <w:multiLevelType w:val="hybridMultilevel"/>
    <w:tmpl w:val="E2FA4C32"/>
    <w:lvl w:ilvl="0" w:tplc="569046A8">
      <w:start w:val="1"/>
      <w:numFmt w:val="bullet"/>
      <w:lvlText w:val="•"/>
      <w:lvlJc w:val="left"/>
      <w:pPr>
        <w:tabs>
          <w:tab w:val="num" w:pos="720"/>
        </w:tabs>
        <w:ind w:left="720" w:hanging="360"/>
      </w:pPr>
      <w:rPr>
        <w:rFonts w:ascii="Arial" w:hAnsi="Arial" w:hint="default"/>
      </w:rPr>
    </w:lvl>
    <w:lvl w:ilvl="1" w:tplc="E6C47956" w:tentative="1">
      <w:start w:val="1"/>
      <w:numFmt w:val="bullet"/>
      <w:lvlText w:val="•"/>
      <w:lvlJc w:val="left"/>
      <w:pPr>
        <w:tabs>
          <w:tab w:val="num" w:pos="1440"/>
        </w:tabs>
        <w:ind w:left="1440" w:hanging="360"/>
      </w:pPr>
      <w:rPr>
        <w:rFonts w:ascii="Arial" w:hAnsi="Arial" w:hint="default"/>
      </w:rPr>
    </w:lvl>
    <w:lvl w:ilvl="2" w:tplc="5CB4E398" w:tentative="1">
      <w:start w:val="1"/>
      <w:numFmt w:val="bullet"/>
      <w:lvlText w:val="•"/>
      <w:lvlJc w:val="left"/>
      <w:pPr>
        <w:tabs>
          <w:tab w:val="num" w:pos="2160"/>
        </w:tabs>
        <w:ind w:left="2160" w:hanging="360"/>
      </w:pPr>
      <w:rPr>
        <w:rFonts w:ascii="Arial" w:hAnsi="Arial" w:hint="default"/>
      </w:rPr>
    </w:lvl>
    <w:lvl w:ilvl="3" w:tplc="E7FC6526" w:tentative="1">
      <w:start w:val="1"/>
      <w:numFmt w:val="bullet"/>
      <w:lvlText w:val="•"/>
      <w:lvlJc w:val="left"/>
      <w:pPr>
        <w:tabs>
          <w:tab w:val="num" w:pos="2880"/>
        </w:tabs>
        <w:ind w:left="2880" w:hanging="360"/>
      </w:pPr>
      <w:rPr>
        <w:rFonts w:ascii="Arial" w:hAnsi="Arial" w:hint="default"/>
      </w:rPr>
    </w:lvl>
    <w:lvl w:ilvl="4" w:tplc="01602366" w:tentative="1">
      <w:start w:val="1"/>
      <w:numFmt w:val="bullet"/>
      <w:lvlText w:val="•"/>
      <w:lvlJc w:val="left"/>
      <w:pPr>
        <w:tabs>
          <w:tab w:val="num" w:pos="3600"/>
        </w:tabs>
        <w:ind w:left="3600" w:hanging="360"/>
      </w:pPr>
      <w:rPr>
        <w:rFonts w:ascii="Arial" w:hAnsi="Arial" w:hint="default"/>
      </w:rPr>
    </w:lvl>
    <w:lvl w:ilvl="5" w:tplc="62C6DF8E" w:tentative="1">
      <w:start w:val="1"/>
      <w:numFmt w:val="bullet"/>
      <w:lvlText w:val="•"/>
      <w:lvlJc w:val="left"/>
      <w:pPr>
        <w:tabs>
          <w:tab w:val="num" w:pos="4320"/>
        </w:tabs>
        <w:ind w:left="4320" w:hanging="360"/>
      </w:pPr>
      <w:rPr>
        <w:rFonts w:ascii="Arial" w:hAnsi="Arial" w:hint="default"/>
      </w:rPr>
    </w:lvl>
    <w:lvl w:ilvl="6" w:tplc="CE24C5D6" w:tentative="1">
      <w:start w:val="1"/>
      <w:numFmt w:val="bullet"/>
      <w:lvlText w:val="•"/>
      <w:lvlJc w:val="left"/>
      <w:pPr>
        <w:tabs>
          <w:tab w:val="num" w:pos="5040"/>
        </w:tabs>
        <w:ind w:left="5040" w:hanging="360"/>
      </w:pPr>
      <w:rPr>
        <w:rFonts w:ascii="Arial" w:hAnsi="Arial" w:hint="default"/>
      </w:rPr>
    </w:lvl>
    <w:lvl w:ilvl="7" w:tplc="5F62B1A8" w:tentative="1">
      <w:start w:val="1"/>
      <w:numFmt w:val="bullet"/>
      <w:lvlText w:val="•"/>
      <w:lvlJc w:val="left"/>
      <w:pPr>
        <w:tabs>
          <w:tab w:val="num" w:pos="5760"/>
        </w:tabs>
        <w:ind w:left="5760" w:hanging="360"/>
      </w:pPr>
      <w:rPr>
        <w:rFonts w:ascii="Arial" w:hAnsi="Arial" w:hint="default"/>
      </w:rPr>
    </w:lvl>
    <w:lvl w:ilvl="8" w:tplc="21C615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8516C2"/>
    <w:multiLevelType w:val="hybridMultilevel"/>
    <w:tmpl w:val="A43631FE"/>
    <w:lvl w:ilvl="0" w:tplc="26BA3630">
      <w:start w:val="1"/>
      <w:numFmt w:val="bullet"/>
      <w:lvlText w:val="•"/>
      <w:lvlJc w:val="left"/>
      <w:pPr>
        <w:tabs>
          <w:tab w:val="num" w:pos="720"/>
        </w:tabs>
        <w:ind w:left="720" w:hanging="360"/>
      </w:pPr>
      <w:rPr>
        <w:rFonts w:ascii="Arial" w:hAnsi="Arial" w:hint="default"/>
      </w:rPr>
    </w:lvl>
    <w:lvl w:ilvl="1" w:tplc="32E4CE70" w:tentative="1">
      <w:start w:val="1"/>
      <w:numFmt w:val="bullet"/>
      <w:lvlText w:val="•"/>
      <w:lvlJc w:val="left"/>
      <w:pPr>
        <w:tabs>
          <w:tab w:val="num" w:pos="1440"/>
        </w:tabs>
        <w:ind w:left="1440" w:hanging="360"/>
      </w:pPr>
      <w:rPr>
        <w:rFonts w:ascii="Arial" w:hAnsi="Arial" w:hint="default"/>
      </w:rPr>
    </w:lvl>
    <w:lvl w:ilvl="2" w:tplc="4CF48F8E" w:tentative="1">
      <w:start w:val="1"/>
      <w:numFmt w:val="bullet"/>
      <w:lvlText w:val="•"/>
      <w:lvlJc w:val="left"/>
      <w:pPr>
        <w:tabs>
          <w:tab w:val="num" w:pos="2160"/>
        </w:tabs>
        <w:ind w:left="2160" w:hanging="360"/>
      </w:pPr>
      <w:rPr>
        <w:rFonts w:ascii="Arial" w:hAnsi="Arial" w:hint="default"/>
      </w:rPr>
    </w:lvl>
    <w:lvl w:ilvl="3" w:tplc="A6102B5A" w:tentative="1">
      <w:start w:val="1"/>
      <w:numFmt w:val="bullet"/>
      <w:lvlText w:val="•"/>
      <w:lvlJc w:val="left"/>
      <w:pPr>
        <w:tabs>
          <w:tab w:val="num" w:pos="2880"/>
        </w:tabs>
        <w:ind w:left="2880" w:hanging="360"/>
      </w:pPr>
      <w:rPr>
        <w:rFonts w:ascii="Arial" w:hAnsi="Arial" w:hint="default"/>
      </w:rPr>
    </w:lvl>
    <w:lvl w:ilvl="4" w:tplc="795C572E" w:tentative="1">
      <w:start w:val="1"/>
      <w:numFmt w:val="bullet"/>
      <w:lvlText w:val="•"/>
      <w:lvlJc w:val="left"/>
      <w:pPr>
        <w:tabs>
          <w:tab w:val="num" w:pos="3600"/>
        </w:tabs>
        <w:ind w:left="3600" w:hanging="360"/>
      </w:pPr>
      <w:rPr>
        <w:rFonts w:ascii="Arial" w:hAnsi="Arial" w:hint="default"/>
      </w:rPr>
    </w:lvl>
    <w:lvl w:ilvl="5" w:tplc="088889B8" w:tentative="1">
      <w:start w:val="1"/>
      <w:numFmt w:val="bullet"/>
      <w:lvlText w:val="•"/>
      <w:lvlJc w:val="left"/>
      <w:pPr>
        <w:tabs>
          <w:tab w:val="num" w:pos="4320"/>
        </w:tabs>
        <w:ind w:left="4320" w:hanging="360"/>
      </w:pPr>
      <w:rPr>
        <w:rFonts w:ascii="Arial" w:hAnsi="Arial" w:hint="default"/>
      </w:rPr>
    </w:lvl>
    <w:lvl w:ilvl="6" w:tplc="FADA1608" w:tentative="1">
      <w:start w:val="1"/>
      <w:numFmt w:val="bullet"/>
      <w:lvlText w:val="•"/>
      <w:lvlJc w:val="left"/>
      <w:pPr>
        <w:tabs>
          <w:tab w:val="num" w:pos="5040"/>
        </w:tabs>
        <w:ind w:left="5040" w:hanging="360"/>
      </w:pPr>
      <w:rPr>
        <w:rFonts w:ascii="Arial" w:hAnsi="Arial" w:hint="default"/>
      </w:rPr>
    </w:lvl>
    <w:lvl w:ilvl="7" w:tplc="9842A87C" w:tentative="1">
      <w:start w:val="1"/>
      <w:numFmt w:val="bullet"/>
      <w:lvlText w:val="•"/>
      <w:lvlJc w:val="left"/>
      <w:pPr>
        <w:tabs>
          <w:tab w:val="num" w:pos="5760"/>
        </w:tabs>
        <w:ind w:left="5760" w:hanging="360"/>
      </w:pPr>
      <w:rPr>
        <w:rFonts w:ascii="Arial" w:hAnsi="Arial" w:hint="default"/>
      </w:rPr>
    </w:lvl>
    <w:lvl w:ilvl="8" w:tplc="32A09A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3E23EE"/>
    <w:multiLevelType w:val="hybridMultilevel"/>
    <w:tmpl w:val="47CE077A"/>
    <w:lvl w:ilvl="0" w:tplc="1F685A22">
      <w:start w:val="1"/>
      <w:numFmt w:val="bullet"/>
      <w:lvlText w:val="•"/>
      <w:lvlJc w:val="left"/>
      <w:pPr>
        <w:tabs>
          <w:tab w:val="num" w:pos="720"/>
        </w:tabs>
        <w:ind w:left="720" w:hanging="360"/>
      </w:pPr>
      <w:rPr>
        <w:rFonts w:ascii="Arial" w:hAnsi="Arial" w:hint="default"/>
      </w:rPr>
    </w:lvl>
    <w:lvl w:ilvl="1" w:tplc="5DFCF070" w:tentative="1">
      <w:start w:val="1"/>
      <w:numFmt w:val="bullet"/>
      <w:lvlText w:val="•"/>
      <w:lvlJc w:val="left"/>
      <w:pPr>
        <w:tabs>
          <w:tab w:val="num" w:pos="1440"/>
        </w:tabs>
        <w:ind w:left="1440" w:hanging="360"/>
      </w:pPr>
      <w:rPr>
        <w:rFonts w:ascii="Arial" w:hAnsi="Arial" w:hint="default"/>
      </w:rPr>
    </w:lvl>
    <w:lvl w:ilvl="2" w:tplc="78F6D2A6" w:tentative="1">
      <w:start w:val="1"/>
      <w:numFmt w:val="bullet"/>
      <w:lvlText w:val="•"/>
      <w:lvlJc w:val="left"/>
      <w:pPr>
        <w:tabs>
          <w:tab w:val="num" w:pos="2160"/>
        </w:tabs>
        <w:ind w:left="2160" w:hanging="360"/>
      </w:pPr>
      <w:rPr>
        <w:rFonts w:ascii="Arial" w:hAnsi="Arial" w:hint="default"/>
      </w:rPr>
    </w:lvl>
    <w:lvl w:ilvl="3" w:tplc="A4143A72" w:tentative="1">
      <w:start w:val="1"/>
      <w:numFmt w:val="bullet"/>
      <w:lvlText w:val="•"/>
      <w:lvlJc w:val="left"/>
      <w:pPr>
        <w:tabs>
          <w:tab w:val="num" w:pos="2880"/>
        </w:tabs>
        <w:ind w:left="2880" w:hanging="360"/>
      </w:pPr>
      <w:rPr>
        <w:rFonts w:ascii="Arial" w:hAnsi="Arial" w:hint="default"/>
      </w:rPr>
    </w:lvl>
    <w:lvl w:ilvl="4" w:tplc="7A1AB3A0" w:tentative="1">
      <w:start w:val="1"/>
      <w:numFmt w:val="bullet"/>
      <w:lvlText w:val="•"/>
      <w:lvlJc w:val="left"/>
      <w:pPr>
        <w:tabs>
          <w:tab w:val="num" w:pos="3600"/>
        </w:tabs>
        <w:ind w:left="3600" w:hanging="360"/>
      </w:pPr>
      <w:rPr>
        <w:rFonts w:ascii="Arial" w:hAnsi="Arial" w:hint="default"/>
      </w:rPr>
    </w:lvl>
    <w:lvl w:ilvl="5" w:tplc="96B2B054" w:tentative="1">
      <w:start w:val="1"/>
      <w:numFmt w:val="bullet"/>
      <w:lvlText w:val="•"/>
      <w:lvlJc w:val="left"/>
      <w:pPr>
        <w:tabs>
          <w:tab w:val="num" w:pos="4320"/>
        </w:tabs>
        <w:ind w:left="4320" w:hanging="360"/>
      </w:pPr>
      <w:rPr>
        <w:rFonts w:ascii="Arial" w:hAnsi="Arial" w:hint="default"/>
      </w:rPr>
    </w:lvl>
    <w:lvl w:ilvl="6" w:tplc="3264A38E" w:tentative="1">
      <w:start w:val="1"/>
      <w:numFmt w:val="bullet"/>
      <w:lvlText w:val="•"/>
      <w:lvlJc w:val="left"/>
      <w:pPr>
        <w:tabs>
          <w:tab w:val="num" w:pos="5040"/>
        </w:tabs>
        <w:ind w:left="5040" w:hanging="360"/>
      </w:pPr>
      <w:rPr>
        <w:rFonts w:ascii="Arial" w:hAnsi="Arial" w:hint="default"/>
      </w:rPr>
    </w:lvl>
    <w:lvl w:ilvl="7" w:tplc="EEDE4492" w:tentative="1">
      <w:start w:val="1"/>
      <w:numFmt w:val="bullet"/>
      <w:lvlText w:val="•"/>
      <w:lvlJc w:val="left"/>
      <w:pPr>
        <w:tabs>
          <w:tab w:val="num" w:pos="5760"/>
        </w:tabs>
        <w:ind w:left="5760" w:hanging="360"/>
      </w:pPr>
      <w:rPr>
        <w:rFonts w:ascii="Arial" w:hAnsi="Arial" w:hint="default"/>
      </w:rPr>
    </w:lvl>
    <w:lvl w:ilvl="8" w:tplc="20B05B3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62C7"/>
    <w:rsid w:val="000015E0"/>
    <w:rsid w:val="00344E78"/>
    <w:rsid w:val="007962C7"/>
    <w:rsid w:val="00904568"/>
    <w:rsid w:val="009F0C87"/>
    <w:rsid w:val="00B12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6BF083-CB50-4B40-9649-86F2B604E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45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F0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795193">
      <w:bodyDiv w:val="1"/>
      <w:marLeft w:val="0"/>
      <w:marRight w:val="0"/>
      <w:marTop w:val="0"/>
      <w:marBottom w:val="0"/>
      <w:divBdr>
        <w:top w:val="none" w:sz="0" w:space="0" w:color="auto"/>
        <w:left w:val="none" w:sz="0" w:space="0" w:color="auto"/>
        <w:bottom w:val="none" w:sz="0" w:space="0" w:color="auto"/>
        <w:right w:val="none" w:sz="0" w:space="0" w:color="auto"/>
      </w:divBdr>
      <w:divsChild>
        <w:div w:id="1267688048">
          <w:marLeft w:val="547"/>
          <w:marRight w:val="0"/>
          <w:marTop w:val="106"/>
          <w:marBottom w:val="0"/>
          <w:divBdr>
            <w:top w:val="none" w:sz="0" w:space="0" w:color="auto"/>
            <w:left w:val="none" w:sz="0" w:space="0" w:color="auto"/>
            <w:bottom w:val="none" w:sz="0" w:space="0" w:color="auto"/>
            <w:right w:val="none" w:sz="0" w:space="0" w:color="auto"/>
          </w:divBdr>
        </w:div>
      </w:divsChild>
    </w:div>
    <w:div w:id="1190951836">
      <w:bodyDiv w:val="1"/>
      <w:marLeft w:val="0"/>
      <w:marRight w:val="0"/>
      <w:marTop w:val="0"/>
      <w:marBottom w:val="0"/>
      <w:divBdr>
        <w:top w:val="none" w:sz="0" w:space="0" w:color="auto"/>
        <w:left w:val="none" w:sz="0" w:space="0" w:color="auto"/>
        <w:bottom w:val="none" w:sz="0" w:space="0" w:color="auto"/>
        <w:right w:val="none" w:sz="0" w:space="0" w:color="auto"/>
      </w:divBdr>
      <w:divsChild>
        <w:div w:id="1770351655">
          <w:marLeft w:val="547"/>
          <w:marRight w:val="0"/>
          <w:marTop w:val="106"/>
          <w:marBottom w:val="0"/>
          <w:divBdr>
            <w:top w:val="none" w:sz="0" w:space="0" w:color="auto"/>
            <w:left w:val="none" w:sz="0" w:space="0" w:color="auto"/>
            <w:bottom w:val="none" w:sz="0" w:space="0" w:color="auto"/>
            <w:right w:val="none" w:sz="0" w:space="0" w:color="auto"/>
          </w:divBdr>
        </w:div>
      </w:divsChild>
    </w:div>
    <w:div w:id="1357198590">
      <w:bodyDiv w:val="1"/>
      <w:marLeft w:val="0"/>
      <w:marRight w:val="0"/>
      <w:marTop w:val="0"/>
      <w:marBottom w:val="0"/>
      <w:divBdr>
        <w:top w:val="none" w:sz="0" w:space="0" w:color="auto"/>
        <w:left w:val="none" w:sz="0" w:space="0" w:color="auto"/>
        <w:bottom w:val="none" w:sz="0" w:space="0" w:color="auto"/>
        <w:right w:val="none" w:sz="0" w:space="0" w:color="auto"/>
      </w:divBdr>
    </w:div>
    <w:div w:id="1453591721">
      <w:bodyDiv w:val="1"/>
      <w:marLeft w:val="0"/>
      <w:marRight w:val="0"/>
      <w:marTop w:val="0"/>
      <w:marBottom w:val="0"/>
      <w:divBdr>
        <w:top w:val="none" w:sz="0" w:space="0" w:color="auto"/>
        <w:left w:val="none" w:sz="0" w:space="0" w:color="auto"/>
        <w:bottom w:val="none" w:sz="0" w:space="0" w:color="auto"/>
        <w:right w:val="none" w:sz="0" w:space="0" w:color="auto"/>
      </w:divBdr>
    </w:div>
    <w:div w:id="1538859528">
      <w:bodyDiv w:val="1"/>
      <w:marLeft w:val="0"/>
      <w:marRight w:val="0"/>
      <w:marTop w:val="0"/>
      <w:marBottom w:val="0"/>
      <w:divBdr>
        <w:top w:val="none" w:sz="0" w:space="0" w:color="auto"/>
        <w:left w:val="none" w:sz="0" w:space="0" w:color="auto"/>
        <w:bottom w:val="none" w:sz="0" w:space="0" w:color="auto"/>
        <w:right w:val="none" w:sz="0" w:space="0" w:color="auto"/>
      </w:divBdr>
    </w:div>
    <w:div w:id="2069496547">
      <w:bodyDiv w:val="1"/>
      <w:marLeft w:val="0"/>
      <w:marRight w:val="0"/>
      <w:marTop w:val="0"/>
      <w:marBottom w:val="0"/>
      <w:divBdr>
        <w:top w:val="none" w:sz="0" w:space="0" w:color="auto"/>
        <w:left w:val="none" w:sz="0" w:space="0" w:color="auto"/>
        <w:bottom w:val="none" w:sz="0" w:space="0" w:color="auto"/>
        <w:right w:val="none" w:sz="0" w:space="0" w:color="auto"/>
      </w:divBdr>
      <w:divsChild>
        <w:div w:id="1662007553">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C19EA20C0F9B4FA868ACD3FF698817" ma:contentTypeVersion="3" ma:contentTypeDescription="Create a new document." ma:contentTypeScope="" ma:versionID="97e10f6dfc8cdf26b46d6470008f653d">
  <xsd:schema xmlns:xsd="http://www.w3.org/2001/XMLSchema" xmlns:xs="http://www.w3.org/2001/XMLSchema" xmlns:p="http://schemas.microsoft.com/office/2006/metadata/properties" xmlns:ns2="678e83f9-efd1-41e5-af60-bba8f56bda52" targetNamespace="http://schemas.microsoft.com/office/2006/metadata/properties" ma:root="true" ma:fieldsID="0715f9b0bf31e119017a332b3c9089db" ns2:_="">
    <xsd:import namespace="678e83f9-efd1-41e5-af60-bba8f56bda52"/>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8e83f9-efd1-41e5-af60-bba8f56bda5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888452-39F9-4CE8-9968-A97E1D890833}"/>
</file>

<file path=customXml/itemProps2.xml><?xml version="1.0" encoding="utf-8"?>
<ds:datastoreItem xmlns:ds="http://schemas.openxmlformats.org/officeDocument/2006/customXml" ds:itemID="{B2D6EEFE-8BCF-49B8-ABF3-2205BE3E7EA3}"/>
</file>

<file path=customXml/itemProps3.xml><?xml version="1.0" encoding="utf-8"?>
<ds:datastoreItem xmlns:ds="http://schemas.openxmlformats.org/officeDocument/2006/customXml" ds:itemID="{A9DCCA85-2DEB-4424-9A3C-2F114BDB1190}"/>
</file>

<file path=docProps/app.xml><?xml version="1.0" encoding="utf-8"?>
<Properties xmlns="http://schemas.openxmlformats.org/officeDocument/2006/extended-properties" xmlns:vt="http://schemas.openxmlformats.org/officeDocument/2006/docPropsVTypes">
  <Template>Normal.dotm</Template>
  <TotalTime>0</TotalTime>
  <Pages>2</Pages>
  <Words>1037</Words>
  <Characters>5912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Cameron</dc:creator>
  <cp:keywords/>
  <dc:description/>
  <cp:lastModifiedBy>Mike Cameron</cp:lastModifiedBy>
  <cp:revision>2</cp:revision>
  <dcterms:created xsi:type="dcterms:W3CDTF">2016-04-05T14:40:00Z</dcterms:created>
  <dcterms:modified xsi:type="dcterms:W3CDTF">2016-04-05T14:40:00Z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0x010100EEC19EA20C0F9B4FA868ACD3FF698817</vt:lpwstr>
  </property>
</Properties>
</file>