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9497" w14:textId="77777777" w:rsidR="00847D52" w:rsidRPr="003F3A95" w:rsidRDefault="00000000" w:rsidP="003F3A95">
      <w:pPr>
        <w:jc w:val="center"/>
        <w:rPr>
          <w:b/>
          <w:bCs/>
          <w:sz w:val="28"/>
          <w:szCs w:val="28"/>
        </w:rPr>
      </w:pPr>
      <w:r w:rsidRPr="003F3A95">
        <w:rPr>
          <w:b/>
          <w:bCs/>
          <w:sz w:val="28"/>
          <w:szCs w:val="28"/>
        </w:rPr>
        <w:t>Academic And Employability Skills</w:t>
      </w:r>
    </w:p>
    <w:p w14:paraId="04F6A086" w14:textId="71781226" w:rsidR="003F3A95" w:rsidRDefault="00000000" w:rsidP="003F3A95">
      <w:pPr>
        <w:jc w:val="center"/>
        <w:rPr>
          <w:b/>
          <w:bCs/>
          <w:sz w:val="28"/>
          <w:szCs w:val="28"/>
        </w:rPr>
      </w:pPr>
      <w:r w:rsidRPr="003F3A95">
        <w:rPr>
          <w:b/>
          <w:bCs/>
          <w:sz w:val="28"/>
          <w:szCs w:val="28"/>
        </w:rPr>
        <w:t>BMSW4001</w:t>
      </w:r>
    </w:p>
    <w:p w14:paraId="265D3D82" w14:textId="620D67E3" w:rsidR="00D6738B" w:rsidRDefault="00D6738B" w:rsidP="003F3A95">
      <w:pPr>
        <w:jc w:val="center"/>
        <w:rPr>
          <w:b/>
          <w:bCs/>
          <w:sz w:val="28"/>
          <w:szCs w:val="28"/>
        </w:rPr>
      </w:pPr>
    </w:p>
    <w:p w14:paraId="37574A21" w14:textId="2AC3A596" w:rsidR="00D6738B" w:rsidRDefault="00D6738B" w:rsidP="003F3A95">
      <w:pPr>
        <w:jc w:val="center"/>
        <w:rPr>
          <w:b/>
          <w:bCs/>
          <w:sz w:val="28"/>
          <w:szCs w:val="28"/>
        </w:rPr>
      </w:pPr>
    </w:p>
    <w:p w14:paraId="2EB43DEA" w14:textId="53B80C5A" w:rsidR="00D6738B" w:rsidRDefault="00D6738B" w:rsidP="003F3A95">
      <w:pPr>
        <w:jc w:val="center"/>
        <w:rPr>
          <w:b/>
          <w:bCs/>
          <w:sz w:val="28"/>
          <w:szCs w:val="28"/>
        </w:rPr>
      </w:pPr>
    </w:p>
    <w:p w14:paraId="132E1C31" w14:textId="77777777" w:rsidR="00D6738B" w:rsidRDefault="00D6738B" w:rsidP="00D6738B">
      <w:pPr>
        <w:rPr>
          <w:b/>
          <w:bCs/>
          <w:sz w:val="28"/>
          <w:szCs w:val="28"/>
        </w:rPr>
      </w:pPr>
      <w:r>
        <w:rPr>
          <w:b/>
          <w:bCs/>
          <w:sz w:val="28"/>
          <w:szCs w:val="28"/>
        </w:rPr>
        <w:t xml:space="preserve">Name:Stefan Ionut Dota </w:t>
      </w:r>
    </w:p>
    <w:p w14:paraId="56BECA6F" w14:textId="3A27AA60" w:rsidR="00D6738B" w:rsidRDefault="00D6738B" w:rsidP="00D6738B">
      <w:pPr>
        <w:rPr>
          <w:b/>
          <w:bCs/>
          <w:sz w:val="28"/>
          <w:szCs w:val="28"/>
        </w:rPr>
      </w:pPr>
      <w:r>
        <w:rPr>
          <w:b/>
          <w:bCs/>
          <w:sz w:val="28"/>
          <w:szCs w:val="28"/>
        </w:rPr>
        <w:t xml:space="preserve">Student ID: 2028268       </w:t>
      </w:r>
    </w:p>
    <w:p w14:paraId="6ACCC07C" w14:textId="77777777" w:rsidR="00D6738B" w:rsidRDefault="00D6738B" w:rsidP="00D6738B">
      <w:pPr>
        <w:rPr>
          <w:b/>
          <w:bCs/>
          <w:sz w:val="28"/>
          <w:szCs w:val="28"/>
        </w:rPr>
      </w:pPr>
    </w:p>
    <w:p w14:paraId="2BA04D07" w14:textId="77777777" w:rsidR="003F3A95" w:rsidRDefault="00000000">
      <w:pPr>
        <w:rPr>
          <w:b/>
          <w:bCs/>
          <w:sz w:val="28"/>
          <w:szCs w:val="28"/>
        </w:rPr>
      </w:pPr>
      <w:r>
        <w:rPr>
          <w:b/>
          <w:bCs/>
          <w:sz w:val="28"/>
          <w:szCs w:val="28"/>
        </w:rPr>
        <w:br w:type="page"/>
      </w:r>
    </w:p>
    <w:sdt>
      <w:sdtPr>
        <w:rPr>
          <w:rFonts w:ascii="Arial" w:eastAsia="Arial" w:hAnsi="Arial" w:cs="Arial"/>
          <w:color w:val="auto"/>
          <w:sz w:val="22"/>
          <w:szCs w:val="22"/>
          <w:lang w:val="en"/>
        </w:rPr>
        <w:id w:val="-783960462"/>
        <w:docPartObj>
          <w:docPartGallery w:val="Table of Contents"/>
          <w:docPartUnique/>
        </w:docPartObj>
      </w:sdtPr>
      <w:sdtEndPr>
        <w:rPr>
          <w:b/>
          <w:bCs/>
          <w:noProof/>
        </w:rPr>
      </w:sdtEndPr>
      <w:sdtContent>
        <w:p w14:paraId="12085A01" w14:textId="73D90BB6" w:rsidR="003F3A95" w:rsidRDefault="00000000">
          <w:pPr>
            <w:pStyle w:val="Titlucuprins"/>
          </w:pPr>
          <w:r>
            <w:t>Table of Contents</w:t>
          </w:r>
        </w:p>
        <w:p w14:paraId="34DE49D6" w14:textId="1C5A1F7E" w:rsidR="003F3A95" w:rsidRDefault="00000000">
          <w:pPr>
            <w:pStyle w:val="Cuprins1"/>
            <w:tabs>
              <w:tab w:val="right" w:leader="dot" w:pos="9350"/>
            </w:tabs>
            <w:rPr>
              <w:noProof/>
            </w:rPr>
          </w:pPr>
          <w:r>
            <w:fldChar w:fldCharType="begin"/>
          </w:r>
          <w:r>
            <w:instrText xml:space="preserve"> TOC \o "1-3" \h \z \u </w:instrText>
          </w:r>
          <w:r>
            <w:fldChar w:fldCharType="separate"/>
          </w:r>
          <w:hyperlink w:anchor="_Toc113020880" w:history="1">
            <w:r w:rsidRPr="0001316D">
              <w:rPr>
                <w:rStyle w:val="Hyperlink"/>
                <w:noProof/>
              </w:rPr>
              <w:t>Task 2 Report</w:t>
            </w:r>
            <w:r>
              <w:rPr>
                <w:noProof/>
                <w:webHidden/>
              </w:rPr>
              <w:tab/>
            </w:r>
            <w:r>
              <w:rPr>
                <w:noProof/>
                <w:webHidden/>
              </w:rPr>
              <w:fldChar w:fldCharType="begin"/>
            </w:r>
            <w:r>
              <w:rPr>
                <w:noProof/>
                <w:webHidden/>
              </w:rPr>
              <w:instrText xml:space="preserve"> PAGEREF _Toc113020880 \h </w:instrText>
            </w:r>
            <w:r>
              <w:rPr>
                <w:noProof/>
                <w:webHidden/>
              </w:rPr>
            </w:r>
            <w:r>
              <w:rPr>
                <w:noProof/>
                <w:webHidden/>
              </w:rPr>
              <w:fldChar w:fldCharType="separate"/>
            </w:r>
            <w:r>
              <w:rPr>
                <w:noProof/>
                <w:webHidden/>
              </w:rPr>
              <w:t>3</w:t>
            </w:r>
            <w:r>
              <w:rPr>
                <w:noProof/>
                <w:webHidden/>
              </w:rPr>
              <w:fldChar w:fldCharType="end"/>
            </w:r>
          </w:hyperlink>
        </w:p>
        <w:p w14:paraId="4EC35921" w14:textId="28DEC94C" w:rsidR="003F3A95" w:rsidRDefault="00000000">
          <w:pPr>
            <w:pStyle w:val="Cuprins1"/>
            <w:tabs>
              <w:tab w:val="right" w:leader="dot" w:pos="9350"/>
            </w:tabs>
            <w:rPr>
              <w:noProof/>
            </w:rPr>
          </w:pPr>
          <w:hyperlink w:anchor="_Toc113020881" w:history="1">
            <w:r w:rsidRPr="0001316D">
              <w:rPr>
                <w:rStyle w:val="Hyperlink"/>
                <w:noProof/>
              </w:rPr>
              <w:t>Introduction</w:t>
            </w:r>
            <w:r>
              <w:rPr>
                <w:noProof/>
                <w:webHidden/>
              </w:rPr>
              <w:tab/>
            </w:r>
            <w:r>
              <w:rPr>
                <w:noProof/>
                <w:webHidden/>
              </w:rPr>
              <w:fldChar w:fldCharType="begin"/>
            </w:r>
            <w:r>
              <w:rPr>
                <w:noProof/>
                <w:webHidden/>
              </w:rPr>
              <w:instrText xml:space="preserve"> PAGEREF _Toc113020881 \h </w:instrText>
            </w:r>
            <w:r>
              <w:rPr>
                <w:noProof/>
                <w:webHidden/>
              </w:rPr>
            </w:r>
            <w:r>
              <w:rPr>
                <w:noProof/>
                <w:webHidden/>
              </w:rPr>
              <w:fldChar w:fldCharType="separate"/>
            </w:r>
            <w:r>
              <w:rPr>
                <w:noProof/>
                <w:webHidden/>
              </w:rPr>
              <w:t>3</w:t>
            </w:r>
            <w:r>
              <w:rPr>
                <w:noProof/>
                <w:webHidden/>
              </w:rPr>
              <w:fldChar w:fldCharType="end"/>
            </w:r>
          </w:hyperlink>
        </w:p>
        <w:p w14:paraId="373F1E48" w14:textId="53C33013" w:rsidR="003F3A95" w:rsidRDefault="00000000">
          <w:pPr>
            <w:pStyle w:val="Cuprins1"/>
            <w:tabs>
              <w:tab w:val="right" w:leader="dot" w:pos="9350"/>
            </w:tabs>
            <w:rPr>
              <w:noProof/>
            </w:rPr>
          </w:pPr>
          <w:hyperlink w:anchor="_Toc113020882" w:history="1">
            <w:r w:rsidRPr="0001316D">
              <w:rPr>
                <w:rStyle w:val="Hyperlink"/>
                <w:noProof/>
              </w:rPr>
              <w:t>Application of the reflective model</w:t>
            </w:r>
            <w:r>
              <w:rPr>
                <w:noProof/>
                <w:webHidden/>
              </w:rPr>
              <w:tab/>
            </w:r>
            <w:r>
              <w:rPr>
                <w:noProof/>
                <w:webHidden/>
              </w:rPr>
              <w:fldChar w:fldCharType="begin"/>
            </w:r>
            <w:r>
              <w:rPr>
                <w:noProof/>
                <w:webHidden/>
              </w:rPr>
              <w:instrText xml:space="preserve"> PAGEREF _Toc113020882 \h </w:instrText>
            </w:r>
            <w:r>
              <w:rPr>
                <w:noProof/>
                <w:webHidden/>
              </w:rPr>
            </w:r>
            <w:r>
              <w:rPr>
                <w:noProof/>
                <w:webHidden/>
              </w:rPr>
              <w:fldChar w:fldCharType="separate"/>
            </w:r>
            <w:r>
              <w:rPr>
                <w:noProof/>
                <w:webHidden/>
              </w:rPr>
              <w:t>3</w:t>
            </w:r>
            <w:r>
              <w:rPr>
                <w:noProof/>
                <w:webHidden/>
              </w:rPr>
              <w:fldChar w:fldCharType="end"/>
            </w:r>
          </w:hyperlink>
        </w:p>
        <w:p w14:paraId="0B797B17" w14:textId="7D545117" w:rsidR="003F3A95" w:rsidRDefault="00000000">
          <w:pPr>
            <w:pStyle w:val="Cuprins1"/>
            <w:tabs>
              <w:tab w:val="right" w:leader="dot" w:pos="9350"/>
            </w:tabs>
            <w:rPr>
              <w:noProof/>
            </w:rPr>
          </w:pPr>
          <w:hyperlink w:anchor="_Toc113020883" w:history="1">
            <w:r w:rsidRPr="0001316D">
              <w:rPr>
                <w:rStyle w:val="Hyperlink"/>
                <w:noProof/>
              </w:rPr>
              <w:t>Gibbs Reflective Cycle</w:t>
            </w:r>
            <w:r>
              <w:rPr>
                <w:noProof/>
                <w:webHidden/>
              </w:rPr>
              <w:tab/>
            </w:r>
            <w:r>
              <w:rPr>
                <w:noProof/>
                <w:webHidden/>
              </w:rPr>
              <w:fldChar w:fldCharType="begin"/>
            </w:r>
            <w:r>
              <w:rPr>
                <w:noProof/>
                <w:webHidden/>
              </w:rPr>
              <w:instrText xml:space="preserve"> PAGEREF _Toc113020883 \h </w:instrText>
            </w:r>
            <w:r>
              <w:rPr>
                <w:noProof/>
                <w:webHidden/>
              </w:rPr>
            </w:r>
            <w:r>
              <w:rPr>
                <w:noProof/>
                <w:webHidden/>
              </w:rPr>
              <w:fldChar w:fldCharType="separate"/>
            </w:r>
            <w:r>
              <w:rPr>
                <w:noProof/>
                <w:webHidden/>
              </w:rPr>
              <w:t>3</w:t>
            </w:r>
            <w:r>
              <w:rPr>
                <w:noProof/>
                <w:webHidden/>
              </w:rPr>
              <w:fldChar w:fldCharType="end"/>
            </w:r>
          </w:hyperlink>
        </w:p>
        <w:p w14:paraId="4E73C70B" w14:textId="22E9E8CB" w:rsidR="003F3A95" w:rsidRDefault="00000000">
          <w:pPr>
            <w:pStyle w:val="Cuprins1"/>
            <w:tabs>
              <w:tab w:val="right" w:leader="dot" w:pos="9350"/>
            </w:tabs>
            <w:rPr>
              <w:noProof/>
            </w:rPr>
          </w:pPr>
          <w:hyperlink w:anchor="_Toc113020884" w:history="1">
            <w:r w:rsidRPr="0001316D">
              <w:rPr>
                <w:rStyle w:val="Hyperlink"/>
                <w:noProof/>
              </w:rPr>
              <w:t>Conclusion</w:t>
            </w:r>
            <w:r>
              <w:rPr>
                <w:noProof/>
                <w:webHidden/>
              </w:rPr>
              <w:tab/>
            </w:r>
            <w:r>
              <w:rPr>
                <w:noProof/>
                <w:webHidden/>
              </w:rPr>
              <w:fldChar w:fldCharType="begin"/>
            </w:r>
            <w:r>
              <w:rPr>
                <w:noProof/>
                <w:webHidden/>
              </w:rPr>
              <w:instrText xml:space="preserve"> PAGEREF _Toc113020884 \h </w:instrText>
            </w:r>
            <w:r>
              <w:rPr>
                <w:noProof/>
                <w:webHidden/>
              </w:rPr>
            </w:r>
            <w:r>
              <w:rPr>
                <w:noProof/>
                <w:webHidden/>
              </w:rPr>
              <w:fldChar w:fldCharType="separate"/>
            </w:r>
            <w:r>
              <w:rPr>
                <w:noProof/>
                <w:webHidden/>
              </w:rPr>
              <w:t>7</w:t>
            </w:r>
            <w:r>
              <w:rPr>
                <w:noProof/>
                <w:webHidden/>
              </w:rPr>
              <w:fldChar w:fldCharType="end"/>
            </w:r>
          </w:hyperlink>
        </w:p>
        <w:p w14:paraId="4AA7D8D9" w14:textId="77FFFCC3" w:rsidR="003F3A95" w:rsidRDefault="00000000">
          <w:pPr>
            <w:pStyle w:val="Cuprins1"/>
            <w:tabs>
              <w:tab w:val="right" w:leader="dot" w:pos="9350"/>
            </w:tabs>
            <w:rPr>
              <w:noProof/>
            </w:rPr>
          </w:pPr>
          <w:hyperlink w:anchor="_Toc113020885" w:history="1">
            <w:r w:rsidRPr="0001316D">
              <w:rPr>
                <w:rStyle w:val="Hyperlink"/>
                <w:noProof/>
              </w:rPr>
              <w:t>Reference List</w:t>
            </w:r>
            <w:r>
              <w:rPr>
                <w:noProof/>
                <w:webHidden/>
              </w:rPr>
              <w:tab/>
            </w:r>
            <w:r>
              <w:rPr>
                <w:noProof/>
                <w:webHidden/>
              </w:rPr>
              <w:fldChar w:fldCharType="begin"/>
            </w:r>
            <w:r>
              <w:rPr>
                <w:noProof/>
                <w:webHidden/>
              </w:rPr>
              <w:instrText xml:space="preserve"> PAGEREF _Toc113020885 \h </w:instrText>
            </w:r>
            <w:r>
              <w:rPr>
                <w:noProof/>
                <w:webHidden/>
              </w:rPr>
            </w:r>
            <w:r>
              <w:rPr>
                <w:noProof/>
                <w:webHidden/>
              </w:rPr>
              <w:fldChar w:fldCharType="separate"/>
            </w:r>
            <w:r>
              <w:rPr>
                <w:noProof/>
                <w:webHidden/>
              </w:rPr>
              <w:t>8</w:t>
            </w:r>
            <w:r>
              <w:rPr>
                <w:noProof/>
                <w:webHidden/>
              </w:rPr>
              <w:fldChar w:fldCharType="end"/>
            </w:r>
          </w:hyperlink>
        </w:p>
        <w:p w14:paraId="65719D38" w14:textId="3290B0BD" w:rsidR="003F3A95" w:rsidRDefault="00000000">
          <w:r>
            <w:rPr>
              <w:b/>
              <w:bCs/>
              <w:noProof/>
            </w:rPr>
            <w:fldChar w:fldCharType="end"/>
          </w:r>
        </w:p>
      </w:sdtContent>
    </w:sdt>
    <w:p w14:paraId="06BE5254" w14:textId="0478DC19" w:rsidR="00847D52" w:rsidRDefault="00000000" w:rsidP="003F3A95">
      <w:pPr>
        <w:jc w:val="center"/>
      </w:pPr>
      <w:r>
        <w:br w:type="page"/>
      </w:r>
    </w:p>
    <w:p w14:paraId="4E692274" w14:textId="77777777" w:rsidR="00847D52" w:rsidRDefault="00000000">
      <w:pPr>
        <w:pStyle w:val="Titlu1"/>
      </w:pPr>
      <w:bookmarkStart w:id="0" w:name="_3gabuz77qucu" w:colFirst="0" w:colLast="0"/>
      <w:bookmarkStart w:id="1" w:name="_Toc113020880"/>
      <w:bookmarkEnd w:id="0"/>
      <w:r>
        <w:lastRenderedPageBreak/>
        <w:t>Task 2 Report</w:t>
      </w:r>
      <w:bookmarkEnd w:id="1"/>
    </w:p>
    <w:p w14:paraId="325B8FFD" w14:textId="77777777" w:rsidR="00847D52" w:rsidRDefault="00000000">
      <w:pPr>
        <w:pStyle w:val="Titlu1"/>
      </w:pPr>
      <w:bookmarkStart w:id="2" w:name="_me1pxxsjlnhj" w:colFirst="0" w:colLast="0"/>
      <w:bookmarkStart w:id="3" w:name="_Toc113020881"/>
      <w:bookmarkEnd w:id="2"/>
      <w:r>
        <w:t>Introduction</w:t>
      </w:r>
      <w:bookmarkEnd w:id="3"/>
      <w:r>
        <w:t xml:space="preserve"> </w:t>
      </w:r>
    </w:p>
    <w:p w14:paraId="7DAF9A33" w14:textId="61701C5A" w:rsidR="00847D52" w:rsidRDefault="00000000">
      <w:r>
        <w:t xml:space="preserve">The aim of this report is to demonstrate the learning areas that are developed through this module. The report developed the reflection based on the different types of skills that are playing an important role in the development of a career. Through the application of the Gibbs Reflective Cycle, this assessment is going to be analyzed. The reflection is included with the different areas of the positive as well as the negative effects and through </w:t>
      </w:r>
      <w:r w:rsidR="003F3A95">
        <w:t>these various areas of the experiences</w:t>
      </w:r>
      <w:r>
        <w:t xml:space="preserve"> can be developed. The reflection on the different types of specific skills through the module is related to the growth of personal ability. However, this report has a major contribution to the development of personal knowledge. The reflection is based on the activities in the classroom and these were performed through the development of the module within the classroom. </w:t>
      </w:r>
    </w:p>
    <w:p w14:paraId="54BB86B2" w14:textId="77777777" w:rsidR="00847D52" w:rsidRDefault="00000000">
      <w:pPr>
        <w:pStyle w:val="Titlu1"/>
      </w:pPr>
      <w:bookmarkStart w:id="4" w:name="_cdio9vlsqthh" w:colFirst="0" w:colLast="0"/>
      <w:bookmarkStart w:id="5" w:name="_Toc113020882"/>
      <w:bookmarkEnd w:id="4"/>
      <w:r>
        <w:t>Application of the reflective model</w:t>
      </w:r>
      <w:bookmarkEnd w:id="5"/>
      <w:r>
        <w:t xml:space="preserve"> </w:t>
      </w:r>
    </w:p>
    <w:p w14:paraId="392B315B" w14:textId="77777777" w:rsidR="00847D52" w:rsidRDefault="00000000">
      <w:r>
        <w:t xml:space="preserve">Through the application of the reflective model. Reflection of the various areas of the skills is evaluated. </w:t>
      </w:r>
    </w:p>
    <w:p w14:paraId="49114FF7" w14:textId="77777777" w:rsidR="00847D52" w:rsidRDefault="00000000">
      <w:pPr>
        <w:pStyle w:val="Titlu1"/>
      </w:pPr>
      <w:bookmarkStart w:id="6" w:name="_h5kltductmmj" w:colFirst="0" w:colLast="0"/>
      <w:bookmarkStart w:id="7" w:name="_Toc113020883"/>
      <w:bookmarkEnd w:id="6"/>
      <w:r>
        <w:t>Gibbs Reflective Cycle</w:t>
      </w:r>
      <w:bookmarkEnd w:id="7"/>
      <w:r>
        <w:t xml:space="preserve"> </w:t>
      </w:r>
    </w:p>
    <w:p w14:paraId="3835A3C0" w14:textId="77777777" w:rsidR="00847D52" w:rsidRDefault="00000000">
      <w:r>
        <w:t xml:space="preserve">This reflective cycle is named after Graham Gibbs who developed the model in 1988. Through the development of the cyclic nature, this model is evaluated on proper areas of the skills that are important for career growth. The model has included six stages that are included with description, feelings, evaluation, analysis, conclusion and the last stage is action plan. Through this reflective cycle </w:t>
      </w:r>
      <w:r>
        <w:rPr>
          <w:b/>
          <w:i/>
        </w:rPr>
        <w:t>time management skills, paraphrasing skills, referencing skills as well as public speaking and giving presentations</w:t>
      </w:r>
      <w:r>
        <w:t xml:space="preserve"> are selected as the topics for the demonstration of the reflection related to the module. Through the development of these reflective areas, I can develop my self-experience which is a very essential area for self-development. </w:t>
      </w:r>
    </w:p>
    <w:p w14:paraId="7CD7E19A" w14:textId="77777777" w:rsidR="00847D52" w:rsidRDefault="00000000">
      <w:pPr>
        <w:rPr>
          <w:b/>
          <w:i/>
        </w:rPr>
      </w:pPr>
      <w:r>
        <w:rPr>
          <w:b/>
          <w:i/>
        </w:rPr>
        <w:t>Description of the experience</w:t>
      </w:r>
    </w:p>
    <w:p w14:paraId="00F6BD85" w14:textId="77777777" w:rsidR="00847D52" w:rsidRDefault="00000000">
      <w:r>
        <w:t xml:space="preserve">In the classroom, my tutor gave us an assessment and this was a group presentation. We were included with the four members of the group. So, we have decided to split the tasks and this will be beneficial for us to complete the tasks within the proper deadline. So, it can be said that there is a major importance of time management to complete the task. </w:t>
      </w:r>
      <w:r>
        <w:rPr>
          <w:b/>
          <w:i/>
        </w:rPr>
        <w:t xml:space="preserve">Time management </w:t>
      </w:r>
      <w:r>
        <w:t xml:space="preserve">refers to the ability that helps manage time and these are very important areas to manage the different areas of efficiency as well as the productivity of the work (Wolters and Brady, 2021). The topic of the assessment is based on the marketing management of the organization. So, I had to analyze different types of sources that are related to the topic of the assessment. To analyze the sources paraphrasing skills were very important. </w:t>
      </w:r>
      <w:r>
        <w:rPr>
          <w:b/>
          <w:i/>
        </w:rPr>
        <w:t>Paraphrasing skill</w:t>
      </w:r>
      <w:r>
        <w:t xml:space="preserve"> through this is very essential to make a proper understanding of the sources. Through this, I could understand the sources and this was </w:t>
      </w:r>
      <w:r>
        <w:lastRenderedPageBreak/>
        <w:t xml:space="preserve">also developing my ability to summarise (Akbar, 2020), p.1). As I used the data from the sources that are written by the others, I should mention their name throughout my presentation. The teacher explained about </w:t>
      </w:r>
      <w:r>
        <w:rPr>
          <w:b/>
          <w:i/>
        </w:rPr>
        <w:t>referencing skills</w:t>
      </w:r>
      <w:r>
        <w:t xml:space="preserve"> before allocating the assessment to us that is related to this area. Referencing skill refers to the ability that has major importance in acknowledging the sources that are used throughout the entire work. This was helpful for me to get a clear idea for completing a proper presentation of the work (Ncl, 2022). However, we had the responsibility to complete the assessment with the Powerpoint presentation and through this, we made the ability of public speaking. </w:t>
      </w:r>
      <w:r>
        <w:rPr>
          <w:b/>
          <w:i/>
        </w:rPr>
        <w:t>Public speaking and presentation ability</w:t>
      </w:r>
      <w:r>
        <w:t xml:space="preserve"> was the important area through the presentation that was allowing me to connect with all of the members involved with the task and this is also reflected in the development of my communication skills. However, there were different types of negative experiences also through the development of the assessment (Jean-Pierre, Hassan and Sturge, 2021), p.3). But, we could complete the assessment and present this in front of the entire university. </w:t>
      </w:r>
    </w:p>
    <w:p w14:paraId="14D15270" w14:textId="77777777" w:rsidR="00847D52" w:rsidRDefault="00000000">
      <w:pPr>
        <w:rPr>
          <w:b/>
          <w:i/>
        </w:rPr>
      </w:pPr>
      <w:r>
        <w:rPr>
          <w:b/>
          <w:i/>
        </w:rPr>
        <w:t>Feelings about to experience</w:t>
      </w:r>
    </w:p>
    <w:p w14:paraId="3D54523A" w14:textId="77777777" w:rsidR="00847D52" w:rsidRDefault="00000000">
      <w:r>
        <w:t xml:space="preserve">I started my task area with a positive feeling and I was confident that I could complete the task easily. But, I faced issues during the paraphrasing of the sources. The sources are included with the different types of unique words that made positivity in me as it developed my knowledge in different areas. On the other hand, the new words made it difficult to paraphrase the sources. My tutor has also given feedback on the sentence formation that needs to be improved more. So, there was a negative feeling for me. In this sense, I have also realized that I faced difficulties in forming a proper sentence. All of the members were concerned about time management as there was limited time to complete the work and the work included different types of activities. In this area, my public speaking was playing an important role to connect with the other three members and this was making a positive reflection on completing the entire presentation of the work. The teacher has given feedback related to public speaking and presentation and the tutor mentioned that there should be more practice to get the proper performance through the working areas. The teacher also specified my uniqueness through the presentation that was leading to a positive feeling for me in this module. Referencing was an important area to complete the assessment ethically and logically and we have put the reference following the proper guidelines that were provided through the module. We also used the referencing skill as per the tutor's guideline that made the positive value through the work. </w:t>
      </w:r>
    </w:p>
    <w:p w14:paraId="66E3619C" w14:textId="77777777" w:rsidR="00847D52" w:rsidRDefault="00000000">
      <w:pPr>
        <w:rPr>
          <w:b/>
          <w:i/>
        </w:rPr>
      </w:pPr>
      <w:r>
        <w:rPr>
          <w:b/>
          <w:i/>
        </w:rPr>
        <w:t>Evaluation of the experience</w:t>
      </w:r>
    </w:p>
    <w:p w14:paraId="3C247A6F" w14:textId="77777777" w:rsidR="00847D52" w:rsidRDefault="00000000">
      <w:r>
        <w:t xml:space="preserve">As per the entire work throughout the module, I can say that there was both negative as well as a positive experience. Positive experience makes me and negative experience was also important </w:t>
      </w:r>
      <w:r>
        <w:lastRenderedPageBreak/>
        <w:t xml:space="preserve">to developing my weak areas. Through this, I could develop a wide area of knowledge. I can say that the analysis of the module can be included the bad and good experiences that should be controlled by the individual properly. I should be more focused to minimize the challenges of the career and I need to focus on development of more concentration. Through the evaluation of public speaking, it can be said that they need more fluency to get the proper performance through the work field and presentation needs a proper revision to meet the ultimate demand of the assessment. Consistency through the quality of the work is important for the good performance that I realized through the module and there is major importance on the development of the interaction. </w:t>
      </w:r>
    </w:p>
    <w:p w14:paraId="5E79C937" w14:textId="77777777" w:rsidR="00847D52" w:rsidRDefault="00000000">
      <w:pPr>
        <w:rPr>
          <w:b/>
          <w:i/>
        </w:rPr>
      </w:pPr>
      <w:r>
        <w:rPr>
          <w:b/>
          <w:i/>
        </w:rPr>
        <w:t>Analysis related to the situation</w:t>
      </w:r>
    </w:p>
    <w:p w14:paraId="01293B78" w14:textId="77777777" w:rsidR="00847D52" w:rsidRDefault="00000000">
      <w:r>
        <w:t xml:space="preserve">I can say that there were different areas of concern towards the completion of the work. Through this, it can be said that I should be confident through the development of the different areas of the work. In this sense, I have seen that there were different types of sources related to the same type of topic. It is important to analyze the proper source through the great ability of paraphrasing. I was conscious of the running time and this had a bad effect on my assessment. It took almost 14 hours to complete two pages of the task and this was a bad sign for me that should be improved. These areas of the issues are leading to frustration for some time. I found the same types of reference guides related to a specific referencing system. So, there is the major important of choosing the appropriate style. Through this, I have also a major concern. But, the positive feedback from my tutor made different areas of motivation for me and through this, I could analyze the proper documents' effectiveness. I have analyzed that uniqueness and innovation are important for public speaking and presentation. So, I have to focus on the development of innovation in my work. Through the module, I could understand that praising good work can make the performance benefit the individual and negativity can make demotivation. </w:t>
      </w:r>
    </w:p>
    <w:p w14:paraId="25DB2112" w14:textId="77777777" w:rsidR="00847D52" w:rsidRDefault="00000000">
      <w:pPr>
        <w:rPr>
          <w:b/>
          <w:i/>
        </w:rPr>
      </w:pPr>
      <w:r>
        <w:rPr>
          <w:b/>
          <w:i/>
        </w:rPr>
        <w:t>Conclusion</w:t>
      </w:r>
    </w:p>
    <w:p w14:paraId="6290650A" w14:textId="77777777" w:rsidR="00847D52" w:rsidRDefault="00000000">
      <w:r>
        <w:t xml:space="preserve">I have developed different areas of experience through the module. The development of the experience has major importance in developing the professional as well as personal areas of the development through the career. In this sense, there are the proper areas for the development of knowledge. The tutor has explained my strengths, as well as weaknesses and those, are important for the evaluation of my performance through the module. It can be said that the module is very important for my professional areas of development as the development of the skills through the module can also be helpful to get job opportunities in the future. Through the development of this module, I am focused on my paraphrasing, time management, referencing as well as presentation and public speaking are developed. These are the skills that can make </w:t>
      </w:r>
      <w:r>
        <w:lastRenderedPageBreak/>
        <w:t xml:space="preserve">the development of my overall performance and these are also reflecting on my ability to communicate. However, positive as well as negative experiences both were important throughout the module to make the proper areas of the performance through the work areas. </w:t>
      </w:r>
    </w:p>
    <w:p w14:paraId="58810A22" w14:textId="77777777" w:rsidR="00847D52" w:rsidRDefault="00000000">
      <w:pPr>
        <w:rPr>
          <w:b/>
          <w:i/>
        </w:rPr>
      </w:pPr>
      <w:r>
        <w:rPr>
          <w:b/>
          <w:i/>
        </w:rPr>
        <w:t xml:space="preserve">Action plan for the development </w:t>
      </w:r>
    </w:p>
    <w:p w14:paraId="696EA63F" w14:textId="77777777" w:rsidR="00847D52" w:rsidRDefault="00000000">
      <w:r>
        <w:t xml:space="preserve">This is the last stage in this reflection and through this, my weak areas will be addressed that help in developing the situation. These weak areas are related to the development of the skills that are evaluated as per the situation of the module within the classroom. All of the targets are developed for the short-term plan and those are important for the development of my career (Canacott </w:t>
      </w:r>
      <w:r>
        <w:rPr>
          <w:i/>
        </w:rPr>
        <w:t>et al.,</w:t>
      </w:r>
      <w:r>
        <w:t xml:space="preserve"> 2019, p.372) Through the action plan it can be said that the growth of public speaking is important for self-development.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580"/>
        <w:gridCol w:w="2100"/>
      </w:tblGrid>
      <w:tr w:rsidR="00545DBF" w14:paraId="00221ED3" w14:textId="77777777">
        <w:tc>
          <w:tcPr>
            <w:tcW w:w="2340" w:type="dxa"/>
            <w:shd w:val="clear" w:color="auto" w:fill="auto"/>
            <w:tcMar>
              <w:top w:w="100" w:type="dxa"/>
              <w:left w:w="100" w:type="dxa"/>
              <w:bottom w:w="100" w:type="dxa"/>
              <w:right w:w="100" w:type="dxa"/>
            </w:tcMar>
          </w:tcPr>
          <w:p w14:paraId="54ECAE4E" w14:textId="77777777" w:rsidR="00847D52" w:rsidRDefault="00000000">
            <w:pPr>
              <w:widowControl w:val="0"/>
              <w:pBdr>
                <w:top w:val="nil"/>
                <w:left w:val="nil"/>
                <w:bottom w:val="nil"/>
                <w:right w:val="nil"/>
                <w:between w:val="nil"/>
              </w:pBdr>
              <w:spacing w:line="240" w:lineRule="auto"/>
              <w:jc w:val="center"/>
              <w:rPr>
                <w:b/>
              </w:rPr>
            </w:pPr>
            <w:r>
              <w:rPr>
                <w:b/>
              </w:rPr>
              <w:t>Skills that need to be developed</w:t>
            </w:r>
          </w:p>
        </w:tc>
        <w:tc>
          <w:tcPr>
            <w:tcW w:w="2340" w:type="dxa"/>
            <w:shd w:val="clear" w:color="auto" w:fill="auto"/>
            <w:tcMar>
              <w:top w:w="100" w:type="dxa"/>
              <w:left w:w="100" w:type="dxa"/>
              <w:bottom w:w="100" w:type="dxa"/>
              <w:right w:w="100" w:type="dxa"/>
            </w:tcMar>
          </w:tcPr>
          <w:p w14:paraId="16E7C400" w14:textId="77777777" w:rsidR="00847D52" w:rsidRDefault="00000000">
            <w:pPr>
              <w:widowControl w:val="0"/>
              <w:pBdr>
                <w:top w:val="nil"/>
                <w:left w:val="nil"/>
                <w:bottom w:val="nil"/>
                <w:right w:val="nil"/>
                <w:between w:val="nil"/>
              </w:pBdr>
              <w:spacing w:line="240" w:lineRule="auto"/>
              <w:jc w:val="center"/>
              <w:rPr>
                <w:b/>
              </w:rPr>
            </w:pPr>
            <w:r>
              <w:rPr>
                <w:b/>
              </w:rPr>
              <w:t xml:space="preserve">Resources need </w:t>
            </w:r>
          </w:p>
        </w:tc>
        <w:tc>
          <w:tcPr>
            <w:tcW w:w="2580" w:type="dxa"/>
            <w:shd w:val="clear" w:color="auto" w:fill="auto"/>
            <w:tcMar>
              <w:top w:w="100" w:type="dxa"/>
              <w:left w:w="100" w:type="dxa"/>
              <w:bottom w:w="100" w:type="dxa"/>
              <w:right w:w="100" w:type="dxa"/>
            </w:tcMar>
          </w:tcPr>
          <w:p w14:paraId="5456E96C" w14:textId="77777777" w:rsidR="00847D52" w:rsidRDefault="00000000">
            <w:pPr>
              <w:widowControl w:val="0"/>
              <w:pBdr>
                <w:top w:val="nil"/>
                <w:left w:val="nil"/>
                <w:bottom w:val="nil"/>
                <w:right w:val="nil"/>
                <w:between w:val="nil"/>
              </w:pBdr>
              <w:spacing w:line="240" w:lineRule="auto"/>
              <w:jc w:val="center"/>
              <w:rPr>
                <w:b/>
              </w:rPr>
            </w:pPr>
            <w:r>
              <w:rPr>
                <w:b/>
              </w:rPr>
              <w:t>Action that will be taken</w:t>
            </w:r>
          </w:p>
        </w:tc>
        <w:tc>
          <w:tcPr>
            <w:tcW w:w="2100" w:type="dxa"/>
            <w:shd w:val="clear" w:color="auto" w:fill="auto"/>
            <w:tcMar>
              <w:top w:w="100" w:type="dxa"/>
              <w:left w:w="100" w:type="dxa"/>
              <w:bottom w:w="100" w:type="dxa"/>
              <w:right w:w="100" w:type="dxa"/>
            </w:tcMar>
          </w:tcPr>
          <w:p w14:paraId="2545C1A2" w14:textId="77777777" w:rsidR="00847D52" w:rsidRDefault="00000000">
            <w:pPr>
              <w:widowControl w:val="0"/>
              <w:pBdr>
                <w:top w:val="nil"/>
                <w:left w:val="nil"/>
                <w:bottom w:val="nil"/>
                <w:right w:val="nil"/>
                <w:between w:val="nil"/>
              </w:pBdr>
              <w:spacing w:line="240" w:lineRule="auto"/>
              <w:jc w:val="center"/>
              <w:rPr>
                <w:b/>
              </w:rPr>
            </w:pPr>
            <w:r>
              <w:rPr>
                <w:b/>
              </w:rPr>
              <w:t xml:space="preserve">Requiring time </w:t>
            </w:r>
          </w:p>
        </w:tc>
      </w:tr>
      <w:tr w:rsidR="00545DBF" w14:paraId="31E6CB7F" w14:textId="77777777">
        <w:tc>
          <w:tcPr>
            <w:tcW w:w="2340" w:type="dxa"/>
            <w:shd w:val="clear" w:color="auto" w:fill="auto"/>
            <w:tcMar>
              <w:top w:w="100" w:type="dxa"/>
              <w:left w:w="100" w:type="dxa"/>
              <w:bottom w:w="100" w:type="dxa"/>
              <w:right w:w="100" w:type="dxa"/>
            </w:tcMar>
          </w:tcPr>
          <w:p w14:paraId="38053641" w14:textId="77777777" w:rsidR="00847D52" w:rsidRDefault="00000000">
            <w:pPr>
              <w:widowControl w:val="0"/>
              <w:pBdr>
                <w:top w:val="nil"/>
                <w:left w:val="nil"/>
                <w:bottom w:val="nil"/>
                <w:right w:val="nil"/>
                <w:between w:val="nil"/>
              </w:pBdr>
              <w:spacing w:line="240" w:lineRule="auto"/>
              <w:jc w:val="left"/>
            </w:pPr>
            <w:r>
              <w:t>Paraphrasing skill</w:t>
            </w:r>
          </w:p>
        </w:tc>
        <w:tc>
          <w:tcPr>
            <w:tcW w:w="2340" w:type="dxa"/>
            <w:shd w:val="clear" w:color="auto" w:fill="auto"/>
            <w:tcMar>
              <w:top w:w="100" w:type="dxa"/>
              <w:left w:w="100" w:type="dxa"/>
              <w:bottom w:w="100" w:type="dxa"/>
              <w:right w:w="100" w:type="dxa"/>
            </w:tcMar>
          </w:tcPr>
          <w:p w14:paraId="3AFF3EE5" w14:textId="77777777" w:rsidR="00847D52" w:rsidRDefault="00000000">
            <w:pPr>
              <w:widowControl w:val="0"/>
              <w:pBdr>
                <w:top w:val="nil"/>
                <w:left w:val="nil"/>
                <w:bottom w:val="nil"/>
                <w:right w:val="nil"/>
                <w:between w:val="nil"/>
              </w:pBdr>
              <w:spacing w:line="240" w:lineRule="auto"/>
              <w:jc w:val="left"/>
            </w:pPr>
            <w:r>
              <w:t xml:space="preserve">Journals and other academic sources, computer/laptop, proper internet connection </w:t>
            </w:r>
          </w:p>
        </w:tc>
        <w:tc>
          <w:tcPr>
            <w:tcW w:w="2580" w:type="dxa"/>
            <w:shd w:val="clear" w:color="auto" w:fill="auto"/>
            <w:tcMar>
              <w:top w:w="100" w:type="dxa"/>
              <w:left w:w="100" w:type="dxa"/>
              <w:bottom w:w="100" w:type="dxa"/>
              <w:right w:w="100" w:type="dxa"/>
            </w:tcMar>
          </w:tcPr>
          <w:p w14:paraId="6D1CB2E7" w14:textId="77777777" w:rsidR="00847D52" w:rsidRDefault="00000000">
            <w:pPr>
              <w:widowControl w:val="0"/>
              <w:pBdr>
                <w:top w:val="nil"/>
                <w:left w:val="nil"/>
                <w:bottom w:val="nil"/>
                <w:right w:val="nil"/>
                <w:between w:val="nil"/>
              </w:pBdr>
              <w:spacing w:line="240" w:lineRule="auto"/>
              <w:jc w:val="left"/>
            </w:pPr>
            <w:r>
              <w:t xml:space="preserve">I will practice more and more. I will follow the different types of writing styles through academic sources. I will try to learn more unique words that will help me to replace existing words through the literature. </w:t>
            </w:r>
          </w:p>
        </w:tc>
        <w:tc>
          <w:tcPr>
            <w:tcW w:w="2100" w:type="dxa"/>
            <w:shd w:val="clear" w:color="auto" w:fill="auto"/>
            <w:tcMar>
              <w:top w:w="100" w:type="dxa"/>
              <w:left w:w="100" w:type="dxa"/>
              <w:bottom w:w="100" w:type="dxa"/>
              <w:right w:w="100" w:type="dxa"/>
            </w:tcMar>
          </w:tcPr>
          <w:p w14:paraId="01082E59" w14:textId="77777777" w:rsidR="00847D52" w:rsidRDefault="00000000">
            <w:pPr>
              <w:widowControl w:val="0"/>
              <w:pBdr>
                <w:top w:val="nil"/>
                <w:left w:val="nil"/>
                <w:bottom w:val="nil"/>
                <w:right w:val="nil"/>
                <w:between w:val="nil"/>
              </w:pBdr>
              <w:spacing w:line="240" w:lineRule="auto"/>
              <w:jc w:val="left"/>
            </w:pPr>
            <w:r>
              <w:t xml:space="preserve">This target will be completed within six months. </w:t>
            </w:r>
          </w:p>
        </w:tc>
      </w:tr>
      <w:tr w:rsidR="00545DBF" w14:paraId="70860701" w14:textId="77777777">
        <w:tc>
          <w:tcPr>
            <w:tcW w:w="2340" w:type="dxa"/>
            <w:shd w:val="clear" w:color="auto" w:fill="auto"/>
            <w:tcMar>
              <w:top w:w="100" w:type="dxa"/>
              <w:left w:w="100" w:type="dxa"/>
              <w:bottom w:w="100" w:type="dxa"/>
              <w:right w:w="100" w:type="dxa"/>
            </w:tcMar>
          </w:tcPr>
          <w:p w14:paraId="7E19A5B2" w14:textId="77777777" w:rsidR="00847D52" w:rsidRDefault="00000000">
            <w:pPr>
              <w:widowControl w:val="0"/>
              <w:pBdr>
                <w:top w:val="nil"/>
                <w:left w:val="nil"/>
                <w:bottom w:val="nil"/>
                <w:right w:val="nil"/>
                <w:between w:val="nil"/>
              </w:pBdr>
              <w:spacing w:line="240" w:lineRule="auto"/>
              <w:jc w:val="left"/>
            </w:pPr>
            <w:r>
              <w:t>Referencing skill</w:t>
            </w:r>
          </w:p>
        </w:tc>
        <w:tc>
          <w:tcPr>
            <w:tcW w:w="2340" w:type="dxa"/>
            <w:shd w:val="clear" w:color="auto" w:fill="auto"/>
            <w:tcMar>
              <w:top w:w="100" w:type="dxa"/>
              <w:left w:w="100" w:type="dxa"/>
              <w:bottom w:w="100" w:type="dxa"/>
              <w:right w:w="100" w:type="dxa"/>
            </w:tcMar>
          </w:tcPr>
          <w:p w14:paraId="38F68BD9" w14:textId="77777777" w:rsidR="00847D52" w:rsidRDefault="00000000">
            <w:pPr>
              <w:widowControl w:val="0"/>
              <w:pBdr>
                <w:top w:val="nil"/>
                <w:left w:val="nil"/>
                <w:bottom w:val="nil"/>
                <w:right w:val="nil"/>
                <w:between w:val="nil"/>
              </w:pBdr>
              <w:spacing w:line="240" w:lineRule="auto"/>
              <w:jc w:val="left"/>
            </w:pPr>
            <w:r>
              <w:t>Different journals and articles, internet connection, computer/laptop</w:t>
            </w:r>
          </w:p>
        </w:tc>
        <w:tc>
          <w:tcPr>
            <w:tcW w:w="2580" w:type="dxa"/>
            <w:shd w:val="clear" w:color="auto" w:fill="auto"/>
            <w:tcMar>
              <w:top w:w="100" w:type="dxa"/>
              <w:left w:w="100" w:type="dxa"/>
              <w:bottom w:w="100" w:type="dxa"/>
              <w:right w:w="100" w:type="dxa"/>
            </w:tcMar>
          </w:tcPr>
          <w:p w14:paraId="655FCE89" w14:textId="77777777" w:rsidR="00847D52" w:rsidRDefault="00000000">
            <w:pPr>
              <w:widowControl w:val="0"/>
              <w:pBdr>
                <w:top w:val="nil"/>
                <w:left w:val="nil"/>
                <w:bottom w:val="nil"/>
                <w:right w:val="nil"/>
                <w:between w:val="nil"/>
              </w:pBdr>
              <w:spacing w:line="240" w:lineRule="auto"/>
              <w:jc w:val="left"/>
            </w:pPr>
            <w:r>
              <w:t xml:space="preserve">I will follow the proper guidelines for referencing consistently and I will analyze the guidelines related to the different types of referencing systems on the internet that will be helpful for the development of future work. </w:t>
            </w:r>
          </w:p>
        </w:tc>
        <w:tc>
          <w:tcPr>
            <w:tcW w:w="2100" w:type="dxa"/>
            <w:shd w:val="clear" w:color="auto" w:fill="auto"/>
            <w:tcMar>
              <w:top w:w="100" w:type="dxa"/>
              <w:left w:w="100" w:type="dxa"/>
              <w:bottom w:w="100" w:type="dxa"/>
              <w:right w:w="100" w:type="dxa"/>
            </w:tcMar>
          </w:tcPr>
          <w:p w14:paraId="27833B48" w14:textId="77777777" w:rsidR="00847D52" w:rsidRDefault="00000000">
            <w:pPr>
              <w:widowControl w:val="0"/>
              <w:pBdr>
                <w:top w:val="nil"/>
                <w:left w:val="nil"/>
                <w:bottom w:val="nil"/>
                <w:right w:val="nil"/>
                <w:between w:val="nil"/>
              </w:pBdr>
              <w:spacing w:line="240" w:lineRule="auto"/>
              <w:jc w:val="left"/>
            </w:pPr>
            <w:r>
              <w:t xml:space="preserve">This goal will be developed within one month. </w:t>
            </w:r>
          </w:p>
        </w:tc>
      </w:tr>
      <w:tr w:rsidR="00545DBF" w14:paraId="6E6F9E74" w14:textId="77777777">
        <w:tc>
          <w:tcPr>
            <w:tcW w:w="2340" w:type="dxa"/>
            <w:shd w:val="clear" w:color="auto" w:fill="auto"/>
            <w:tcMar>
              <w:top w:w="100" w:type="dxa"/>
              <w:left w:w="100" w:type="dxa"/>
              <w:bottom w:w="100" w:type="dxa"/>
              <w:right w:w="100" w:type="dxa"/>
            </w:tcMar>
          </w:tcPr>
          <w:p w14:paraId="60C7A700" w14:textId="77777777" w:rsidR="00847D52" w:rsidRDefault="00000000">
            <w:pPr>
              <w:widowControl w:val="0"/>
              <w:pBdr>
                <w:top w:val="nil"/>
                <w:left w:val="nil"/>
                <w:bottom w:val="nil"/>
                <w:right w:val="nil"/>
                <w:between w:val="nil"/>
              </w:pBdr>
              <w:spacing w:line="240" w:lineRule="auto"/>
              <w:jc w:val="left"/>
            </w:pPr>
            <w:r>
              <w:t xml:space="preserve">Time management </w:t>
            </w:r>
          </w:p>
        </w:tc>
        <w:tc>
          <w:tcPr>
            <w:tcW w:w="2340" w:type="dxa"/>
            <w:shd w:val="clear" w:color="auto" w:fill="auto"/>
            <w:tcMar>
              <w:top w:w="100" w:type="dxa"/>
              <w:left w:w="100" w:type="dxa"/>
              <w:bottom w:w="100" w:type="dxa"/>
              <w:right w:w="100" w:type="dxa"/>
            </w:tcMar>
          </w:tcPr>
          <w:p w14:paraId="665E8BBB" w14:textId="77777777" w:rsidR="00847D52" w:rsidRDefault="00000000">
            <w:pPr>
              <w:widowControl w:val="0"/>
              <w:pBdr>
                <w:top w:val="nil"/>
                <w:left w:val="nil"/>
                <w:bottom w:val="nil"/>
                <w:right w:val="nil"/>
                <w:between w:val="nil"/>
              </w:pBdr>
              <w:spacing w:line="240" w:lineRule="auto"/>
              <w:jc w:val="left"/>
            </w:pPr>
            <w:r>
              <w:t>Time management tools like to-do-list, stopwatch, watch</w:t>
            </w:r>
          </w:p>
        </w:tc>
        <w:tc>
          <w:tcPr>
            <w:tcW w:w="2580" w:type="dxa"/>
            <w:shd w:val="clear" w:color="auto" w:fill="auto"/>
            <w:tcMar>
              <w:top w:w="100" w:type="dxa"/>
              <w:left w:w="100" w:type="dxa"/>
              <w:bottom w:w="100" w:type="dxa"/>
              <w:right w:w="100" w:type="dxa"/>
            </w:tcMar>
          </w:tcPr>
          <w:p w14:paraId="542371E1" w14:textId="77777777" w:rsidR="00847D52" w:rsidRDefault="00000000">
            <w:pPr>
              <w:widowControl w:val="0"/>
              <w:pBdr>
                <w:top w:val="nil"/>
                <w:left w:val="nil"/>
                <w:bottom w:val="nil"/>
                <w:right w:val="nil"/>
                <w:between w:val="nil"/>
              </w:pBdr>
              <w:spacing w:line="240" w:lineRule="auto"/>
              <w:jc w:val="left"/>
            </w:pPr>
            <w:r>
              <w:t xml:space="preserve">I will use the tool of time management properly and I will use the proper schedules for the work. I will split the long tasks and complete those tasks day by day which will not make a pressurized situation for </w:t>
            </w:r>
            <w:r>
              <w:lastRenderedPageBreak/>
              <w:t>me during my working time. I will avoid procrastination throughout my lifestyle</w:t>
            </w:r>
          </w:p>
        </w:tc>
        <w:tc>
          <w:tcPr>
            <w:tcW w:w="2100" w:type="dxa"/>
            <w:shd w:val="clear" w:color="auto" w:fill="auto"/>
            <w:tcMar>
              <w:top w:w="100" w:type="dxa"/>
              <w:left w:w="100" w:type="dxa"/>
              <w:bottom w:w="100" w:type="dxa"/>
              <w:right w:w="100" w:type="dxa"/>
            </w:tcMar>
          </w:tcPr>
          <w:p w14:paraId="6ED4A29F" w14:textId="77777777" w:rsidR="00847D52" w:rsidRDefault="00000000">
            <w:pPr>
              <w:widowControl w:val="0"/>
              <w:pBdr>
                <w:top w:val="nil"/>
                <w:left w:val="nil"/>
                <w:bottom w:val="nil"/>
                <w:right w:val="nil"/>
                <w:between w:val="nil"/>
              </w:pBdr>
              <w:spacing w:line="240" w:lineRule="auto"/>
              <w:jc w:val="left"/>
            </w:pPr>
            <w:r>
              <w:lastRenderedPageBreak/>
              <w:t xml:space="preserve">This target will be achieved within four months. </w:t>
            </w:r>
          </w:p>
        </w:tc>
      </w:tr>
      <w:tr w:rsidR="00545DBF" w14:paraId="0C055CFD" w14:textId="77777777">
        <w:tc>
          <w:tcPr>
            <w:tcW w:w="2340" w:type="dxa"/>
            <w:shd w:val="clear" w:color="auto" w:fill="auto"/>
            <w:tcMar>
              <w:top w:w="100" w:type="dxa"/>
              <w:left w:w="100" w:type="dxa"/>
              <w:bottom w:w="100" w:type="dxa"/>
              <w:right w:w="100" w:type="dxa"/>
            </w:tcMar>
          </w:tcPr>
          <w:p w14:paraId="4B1EA92C" w14:textId="77777777" w:rsidR="00847D52" w:rsidRDefault="00000000">
            <w:pPr>
              <w:widowControl w:val="0"/>
              <w:pBdr>
                <w:top w:val="nil"/>
                <w:left w:val="nil"/>
                <w:bottom w:val="nil"/>
                <w:right w:val="nil"/>
                <w:between w:val="nil"/>
              </w:pBdr>
              <w:spacing w:line="240" w:lineRule="auto"/>
              <w:jc w:val="left"/>
            </w:pPr>
            <w:r>
              <w:t>Public speaking and presentation</w:t>
            </w:r>
          </w:p>
        </w:tc>
        <w:tc>
          <w:tcPr>
            <w:tcW w:w="2340" w:type="dxa"/>
            <w:shd w:val="clear" w:color="auto" w:fill="auto"/>
            <w:tcMar>
              <w:top w:w="100" w:type="dxa"/>
              <w:left w:w="100" w:type="dxa"/>
              <w:bottom w:w="100" w:type="dxa"/>
              <w:right w:w="100" w:type="dxa"/>
            </w:tcMar>
          </w:tcPr>
          <w:p w14:paraId="724CDF83" w14:textId="77777777" w:rsidR="00847D52" w:rsidRDefault="00000000">
            <w:pPr>
              <w:widowControl w:val="0"/>
              <w:pBdr>
                <w:top w:val="nil"/>
                <w:left w:val="nil"/>
                <w:bottom w:val="nil"/>
                <w:right w:val="nil"/>
                <w:between w:val="nil"/>
              </w:pBdr>
              <w:spacing w:line="240" w:lineRule="auto"/>
              <w:jc w:val="left"/>
            </w:pPr>
            <w:r>
              <w:t>Interaction with different people, laptop</w:t>
            </w:r>
          </w:p>
        </w:tc>
        <w:tc>
          <w:tcPr>
            <w:tcW w:w="2580" w:type="dxa"/>
            <w:shd w:val="clear" w:color="auto" w:fill="auto"/>
            <w:tcMar>
              <w:top w:w="100" w:type="dxa"/>
              <w:left w:w="100" w:type="dxa"/>
              <w:bottom w:w="100" w:type="dxa"/>
              <w:right w:w="100" w:type="dxa"/>
            </w:tcMar>
          </w:tcPr>
          <w:p w14:paraId="0A279F53" w14:textId="77777777" w:rsidR="00847D52" w:rsidRDefault="00000000">
            <w:pPr>
              <w:widowControl w:val="0"/>
              <w:pBdr>
                <w:top w:val="nil"/>
                <w:left w:val="nil"/>
                <w:bottom w:val="nil"/>
                <w:right w:val="nil"/>
                <w:between w:val="nil"/>
              </w:pBdr>
              <w:spacing w:line="240" w:lineRule="auto"/>
              <w:jc w:val="left"/>
            </w:pPr>
            <w:r>
              <w:t xml:space="preserve">I will connect with people from a wide range and I will try to explore new things in my life. I will focus on the development of my areas of confidence. I will use more unique thoughts through the presentation of the topic. </w:t>
            </w:r>
          </w:p>
        </w:tc>
        <w:tc>
          <w:tcPr>
            <w:tcW w:w="2100" w:type="dxa"/>
            <w:shd w:val="clear" w:color="auto" w:fill="auto"/>
            <w:tcMar>
              <w:top w:w="100" w:type="dxa"/>
              <w:left w:w="100" w:type="dxa"/>
              <w:bottom w:w="100" w:type="dxa"/>
              <w:right w:w="100" w:type="dxa"/>
            </w:tcMar>
          </w:tcPr>
          <w:p w14:paraId="2D17FB03" w14:textId="77777777" w:rsidR="00847D52" w:rsidRDefault="00000000">
            <w:pPr>
              <w:widowControl w:val="0"/>
              <w:pBdr>
                <w:top w:val="nil"/>
                <w:left w:val="nil"/>
                <w:bottom w:val="nil"/>
                <w:right w:val="nil"/>
                <w:between w:val="nil"/>
              </w:pBdr>
              <w:spacing w:line="240" w:lineRule="auto"/>
              <w:jc w:val="left"/>
            </w:pPr>
            <w:r>
              <w:t xml:space="preserve">This target will be achieved within three months. </w:t>
            </w:r>
          </w:p>
        </w:tc>
      </w:tr>
    </w:tbl>
    <w:p w14:paraId="44CD008B" w14:textId="77777777" w:rsidR="00847D52" w:rsidRDefault="00000000">
      <w:pPr>
        <w:jc w:val="center"/>
      </w:pPr>
      <w:r>
        <w:t>Table 1: An action plan for the development</w:t>
      </w:r>
    </w:p>
    <w:p w14:paraId="079ABBE7" w14:textId="77777777" w:rsidR="00847D52" w:rsidRDefault="00000000">
      <w:pPr>
        <w:jc w:val="center"/>
      </w:pPr>
      <w:r>
        <w:t>Source: (self-developed)</w:t>
      </w:r>
    </w:p>
    <w:p w14:paraId="56273381" w14:textId="77777777" w:rsidR="00847D52" w:rsidRDefault="00000000">
      <w:pPr>
        <w:pStyle w:val="Titlu1"/>
      </w:pPr>
      <w:bookmarkStart w:id="8" w:name="_izw4linji53h" w:colFirst="0" w:colLast="0"/>
      <w:bookmarkStart w:id="9" w:name="_Toc113020884"/>
      <w:bookmarkEnd w:id="8"/>
      <w:r>
        <w:t>Conclusion</w:t>
      </w:r>
      <w:bookmarkEnd w:id="9"/>
    </w:p>
    <w:p w14:paraId="38EFCA9C" w14:textId="6CF45975" w:rsidR="00847D52" w:rsidRDefault="00000000">
      <w:r>
        <w:t xml:space="preserve">This is considered the reflective report that is made based on the development of the skills with a wide range. Descriptions of the four topics on the module are important to analyze the knowledge and through this proper action are evaluated that are important for getting the proper areas of the development through the career. Skills development through the career is important to meet the personal objective and this makes the effective in getting the proper areas of the career opportunities. In this sense, a specific action plan is addressed that makes the difference in developing different areas of the work and this helps in improving my weak areas. The development of the specific skills through the module is playing an important role to handle different types of crises throughout my career and these can also be worked as employability skills in the </w:t>
      </w:r>
      <w:r w:rsidR="003F3A95">
        <w:t>work field</w:t>
      </w:r>
      <w:r>
        <w:t xml:space="preserve">. Gibbs's reflective cycle through the report is making value to analysing proper areas of the reflection through the module in an academic career. </w:t>
      </w:r>
    </w:p>
    <w:p w14:paraId="623C87FB" w14:textId="77777777" w:rsidR="00847D52" w:rsidRDefault="00000000">
      <w:pPr>
        <w:pStyle w:val="Titlu1"/>
      </w:pPr>
      <w:bookmarkStart w:id="10" w:name="_j8ulta68hu4m" w:colFirst="0" w:colLast="0"/>
      <w:bookmarkEnd w:id="10"/>
      <w:r>
        <w:br w:type="page"/>
      </w:r>
    </w:p>
    <w:p w14:paraId="473982B2" w14:textId="77777777" w:rsidR="00847D52" w:rsidRDefault="00000000">
      <w:pPr>
        <w:pStyle w:val="Titlu1"/>
      </w:pPr>
      <w:bookmarkStart w:id="11" w:name="_k71wuyzhmvkg" w:colFirst="0" w:colLast="0"/>
      <w:bookmarkStart w:id="12" w:name="_Toc113020885"/>
      <w:bookmarkEnd w:id="11"/>
      <w:r>
        <w:lastRenderedPageBreak/>
        <w:t>Reference List</w:t>
      </w:r>
      <w:bookmarkEnd w:id="12"/>
      <w:r>
        <w:t xml:space="preserve"> </w:t>
      </w:r>
    </w:p>
    <w:p w14:paraId="671EDDB0" w14:textId="77777777" w:rsidR="003F3A95" w:rsidRDefault="00000000">
      <w:r>
        <w:t>Akbar, M.T., (2020). Students’ Paraphrasing in the Literature Review Section of Research Proposal. Jambura Journal of English Teaching and Literature, 1(1), pp.1-15.</w:t>
      </w:r>
    </w:p>
    <w:p w14:paraId="262B89AC" w14:textId="77777777" w:rsidR="003F3A95" w:rsidRDefault="00000000">
      <w:r>
        <w:t>Canacott, L., Moghaddam, N. and Tickle, A., (2019). Is the Wellness Recovery Action Plan (WRAP) efficacious for improving personal and clinical recovery outcomes? A systematic review and meta-analysis. Psychiatric rehabilitation journal, 42(4), p.372.</w:t>
      </w:r>
    </w:p>
    <w:p w14:paraId="6F4D5210" w14:textId="77777777" w:rsidR="003F3A95" w:rsidRDefault="00000000">
      <w:r>
        <w:t>Jean-Pierre, J., Hassan, S. and Sturge, A., (2021). Enhancing the Learning and Teaching of Public Speaking Skills. College Teaching, pp.1-8.</w:t>
      </w:r>
    </w:p>
    <w:p w14:paraId="04523411" w14:textId="77777777" w:rsidR="003F3A95" w:rsidRDefault="00000000">
      <w:r>
        <w:t xml:space="preserve">Ncl.ac.uk. (2022). </w:t>
      </w:r>
      <w:r>
        <w:rPr>
          <w:i/>
        </w:rPr>
        <w:t>Referencing - Academic Skills Kit - Newcastle University</w:t>
      </w:r>
      <w:r>
        <w:t>. [online] Available at: &lt;https://www.ncl.ac.uk/academic-skills-kit/good-academic-practice/referencing/&gt; (Accessed 2 September 2022).</w:t>
      </w:r>
    </w:p>
    <w:p w14:paraId="60A41437" w14:textId="77777777" w:rsidR="003F3A95" w:rsidRDefault="00000000">
      <w:r>
        <w:t>Wolters, C.A. and Brady, A.C., (2021). College students’ time management: A self-regulated learning perspective. Educational Psychology Review, 33(4), pp.1319-1351.</w:t>
      </w:r>
    </w:p>
    <w:sectPr w:rsidR="003F3A95" w:rsidSect="003F3A9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8346" w14:textId="77777777" w:rsidR="006E6ED2" w:rsidRDefault="006E6ED2">
      <w:pPr>
        <w:spacing w:line="240" w:lineRule="auto"/>
      </w:pPr>
      <w:r>
        <w:separator/>
      </w:r>
    </w:p>
  </w:endnote>
  <w:endnote w:type="continuationSeparator" w:id="0">
    <w:p w14:paraId="0BBB9CAC" w14:textId="77777777" w:rsidR="006E6ED2" w:rsidRDefault="006E6E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39324"/>
      <w:docPartObj>
        <w:docPartGallery w:val="Page Numbers (Bottom of Page)"/>
        <w:docPartUnique/>
      </w:docPartObj>
    </w:sdtPr>
    <w:sdtEndPr>
      <w:rPr>
        <w:noProof/>
      </w:rPr>
    </w:sdtEndPr>
    <w:sdtContent>
      <w:p w14:paraId="354E9C6F" w14:textId="1BB134F8" w:rsidR="003F3A95" w:rsidRDefault="0000000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5ED9404" w14:textId="77777777" w:rsidR="003F3A95" w:rsidRDefault="003F3A9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B6083" w14:textId="77777777" w:rsidR="006E6ED2" w:rsidRDefault="006E6ED2">
      <w:pPr>
        <w:spacing w:line="240" w:lineRule="auto"/>
      </w:pPr>
      <w:r>
        <w:separator/>
      </w:r>
    </w:p>
  </w:footnote>
  <w:footnote w:type="continuationSeparator" w:id="0">
    <w:p w14:paraId="067CFC31" w14:textId="77777777" w:rsidR="006E6ED2" w:rsidRDefault="006E6E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D52"/>
    <w:rsid w:val="0001316D"/>
    <w:rsid w:val="003F3A95"/>
    <w:rsid w:val="00545DBF"/>
    <w:rsid w:val="006E6ED2"/>
    <w:rsid w:val="00847D52"/>
    <w:rsid w:val="009F0702"/>
    <w:rsid w:val="00D67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7A628"/>
  <w15:docId w15:val="{6209A646-B0D1-417A-B3BC-CEDB01E2F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3F3A95"/>
    <w:pPr>
      <w:tabs>
        <w:tab w:val="center" w:pos="4680"/>
        <w:tab w:val="right" w:pos="9360"/>
      </w:tabs>
      <w:spacing w:line="240" w:lineRule="auto"/>
    </w:pPr>
  </w:style>
  <w:style w:type="character" w:customStyle="1" w:styleId="AntetCaracter">
    <w:name w:val="Antet Caracter"/>
    <w:basedOn w:val="Fontdeparagrafimplicit"/>
    <w:link w:val="Antet"/>
    <w:uiPriority w:val="99"/>
    <w:rsid w:val="003F3A95"/>
  </w:style>
  <w:style w:type="paragraph" w:styleId="Subsol">
    <w:name w:val="footer"/>
    <w:basedOn w:val="Normal"/>
    <w:link w:val="SubsolCaracter"/>
    <w:uiPriority w:val="99"/>
    <w:unhideWhenUsed/>
    <w:rsid w:val="003F3A9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F3A95"/>
  </w:style>
  <w:style w:type="paragraph" w:styleId="Titlucuprins">
    <w:name w:val="TOC Heading"/>
    <w:basedOn w:val="Titlu1"/>
    <w:next w:val="Normal"/>
    <w:uiPriority w:val="39"/>
    <w:unhideWhenUsed/>
    <w:qFormat/>
    <w:rsid w:val="003F3A9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3F3A95"/>
    <w:pPr>
      <w:spacing w:after="100"/>
    </w:pPr>
  </w:style>
  <w:style w:type="character" w:styleId="Hyperlink">
    <w:name w:val="Hyperlink"/>
    <w:basedOn w:val="Fontdeparagrafimplicit"/>
    <w:uiPriority w:val="99"/>
    <w:unhideWhenUsed/>
    <w:rsid w:val="003F3A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56387-38AF-4790-980C-F45DC222A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2072</Words>
  <Characters>11816</Characters>
  <Application>Microsoft Office Word</Application>
  <DocSecurity>0</DocSecurity>
  <Lines>98</Lines>
  <Paragraphs>27</Paragraphs>
  <ScaleCrop>false</ScaleCrop>
  <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Stefan Dota</cp:lastModifiedBy>
  <cp:revision>3</cp:revision>
  <dcterms:created xsi:type="dcterms:W3CDTF">2022-09-02T08:51:00Z</dcterms:created>
  <dcterms:modified xsi:type="dcterms:W3CDTF">2022-09-06T22:34:00Z</dcterms:modified>
</cp:coreProperties>
</file>