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F1D706" w14:textId="77777777" w:rsidR="00EA24B1" w:rsidRPr="00D8246C" w:rsidRDefault="00EA24B1"/>
    <w:p w14:paraId="3DD2CDFB" w14:textId="77777777" w:rsidR="00D8246C" w:rsidRPr="00D8246C" w:rsidRDefault="00D8246C"/>
    <w:p w14:paraId="5B34F6FD" w14:textId="77777777" w:rsidR="00D8246C" w:rsidRPr="00D8246C" w:rsidRDefault="00EF431B" w:rsidP="008E728E">
      <w:pPr>
        <w:jc w:val="center"/>
      </w:pPr>
      <w:r>
        <w:rPr>
          <w:noProof/>
          <w:lang w:val="en-US"/>
        </w:rPr>
        <w:drawing>
          <wp:inline distT="0" distB="0" distL="0" distR="0" wp14:anchorId="1A4AB610" wp14:editId="3F374620">
            <wp:extent cx="2708909" cy="1504950"/>
            <wp:effectExtent l="0" t="0" r="0" b="0"/>
            <wp:docPr id="2" name="Picture 2" descr="University of Wales Trinity Saint David Logo Vector - (.SVG + .PNG) -  Tukuz.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niversity of Wales Trinity Saint David Logo Vector - (.SVG + .PNG) -  Tukuz.Com"/>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731779" cy="1517656"/>
                    </a:xfrm>
                    <a:prstGeom prst="rect">
                      <a:avLst/>
                    </a:prstGeom>
                    <a:noFill/>
                    <a:ln>
                      <a:noFill/>
                    </a:ln>
                  </pic:spPr>
                </pic:pic>
              </a:graphicData>
            </a:graphic>
          </wp:inline>
        </w:drawing>
      </w:r>
    </w:p>
    <w:p w14:paraId="19F43BD4" w14:textId="77777777" w:rsidR="00D8246C" w:rsidRPr="00662B0B" w:rsidRDefault="008E728E" w:rsidP="00413C9D">
      <w:pPr>
        <w:jc w:val="center"/>
        <w:rPr>
          <w:b/>
          <w:sz w:val="36"/>
          <w:szCs w:val="36"/>
        </w:rPr>
      </w:pPr>
      <w:r w:rsidRPr="00662B0B">
        <w:rPr>
          <w:b/>
          <w:sz w:val="36"/>
          <w:szCs w:val="36"/>
        </w:rPr>
        <w:t xml:space="preserve">Programme Name: </w:t>
      </w:r>
      <w:proofErr w:type="spellStart"/>
      <w:r w:rsidRPr="00662B0B">
        <w:rPr>
          <w:b/>
          <w:sz w:val="36"/>
          <w:szCs w:val="36"/>
        </w:rPr>
        <w:t>CertHE</w:t>
      </w:r>
      <w:proofErr w:type="spellEnd"/>
      <w:r w:rsidRPr="00662B0B">
        <w:rPr>
          <w:b/>
          <w:sz w:val="36"/>
          <w:szCs w:val="36"/>
        </w:rPr>
        <w:t xml:space="preserve"> Skills for the Workplace</w:t>
      </w:r>
    </w:p>
    <w:p w14:paraId="49A7E76B" w14:textId="77777777" w:rsidR="00613C4E" w:rsidRPr="00662B0B" w:rsidRDefault="008E728E" w:rsidP="00413C9D">
      <w:pPr>
        <w:jc w:val="center"/>
        <w:rPr>
          <w:b/>
          <w:sz w:val="36"/>
          <w:szCs w:val="36"/>
        </w:rPr>
      </w:pPr>
      <w:r w:rsidRPr="00662B0B">
        <w:rPr>
          <w:b/>
          <w:sz w:val="36"/>
          <w:szCs w:val="36"/>
        </w:rPr>
        <w:t>Module Code</w:t>
      </w:r>
      <w:r w:rsidR="00613C4E" w:rsidRPr="00662B0B">
        <w:rPr>
          <w:b/>
          <w:sz w:val="36"/>
          <w:szCs w:val="36"/>
        </w:rPr>
        <w:t>:</w:t>
      </w:r>
      <w:r w:rsidR="00664A56" w:rsidRPr="00662B0B">
        <w:rPr>
          <w:b/>
          <w:sz w:val="36"/>
          <w:szCs w:val="36"/>
        </w:rPr>
        <w:t xml:space="preserve"> </w:t>
      </w:r>
      <w:r w:rsidRPr="00662B0B">
        <w:rPr>
          <w:b/>
          <w:sz w:val="36"/>
          <w:szCs w:val="36"/>
        </w:rPr>
        <w:t>BMSW4003</w:t>
      </w:r>
    </w:p>
    <w:p w14:paraId="4965BE93" w14:textId="2EDCECDB" w:rsidR="00613C4E" w:rsidRPr="00662B0B" w:rsidRDefault="00664A56" w:rsidP="00413C9D">
      <w:pPr>
        <w:jc w:val="center"/>
        <w:rPr>
          <w:b/>
          <w:sz w:val="36"/>
          <w:szCs w:val="36"/>
        </w:rPr>
      </w:pPr>
      <w:r w:rsidRPr="00662B0B">
        <w:rPr>
          <w:b/>
          <w:sz w:val="36"/>
          <w:szCs w:val="36"/>
        </w:rPr>
        <w:t>Module Title</w:t>
      </w:r>
      <w:r w:rsidR="00613C4E" w:rsidRPr="00662B0B">
        <w:rPr>
          <w:b/>
          <w:sz w:val="36"/>
          <w:szCs w:val="36"/>
        </w:rPr>
        <w:t>:</w:t>
      </w:r>
      <w:r w:rsidRPr="00662B0B">
        <w:rPr>
          <w:b/>
          <w:sz w:val="36"/>
          <w:szCs w:val="36"/>
        </w:rPr>
        <w:t xml:space="preserve"> </w:t>
      </w:r>
      <w:r w:rsidR="008E728E" w:rsidRPr="00662B0B">
        <w:rPr>
          <w:b/>
          <w:sz w:val="36"/>
          <w:szCs w:val="36"/>
        </w:rPr>
        <w:t>Digital Skills and Research Methods</w:t>
      </w:r>
    </w:p>
    <w:p w14:paraId="6C775C4E" w14:textId="1ECE7AD6" w:rsidR="00C41E7E" w:rsidRPr="00662B0B" w:rsidRDefault="00C41E7E" w:rsidP="00413C9D">
      <w:pPr>
        <w:jc w:val="center"/>
        <w:rPr>
          <w:b/>
          <w:sz w:val="36"/>
          <w:szCs w:val="36"/>
        </w:rPr>
      </w:pPr>
      <w:proofErr w:type="spellStart"/>
      <w:proofErr w:type="gramStart"/>
      <w:r w:rsidRPr="00662B0B">
        <w:rPr>
          <w:b/>
          <w:sz w:val="36"/>
          <w:szCs w:val="36"/>
        </w:rPr>
        <w:t>Lecturer:Suneth</w:t>
      </w:r>
      <w:proofErr w:type="spellEnd"/>
      <w:proofErr w:type="gramEnd"/>
      <w:r w:rsidRPr="00662B0B">
        <w:rPr>
          <w:b/>
          <w:sz w:val="36"/>
          <w:szCs w:val="36"/>
        </w:rPr>
        <w:t xml:space="preserve"> Fernando</w:t>
      </w:r>
    </w:p>
    <w:p w14:paraId="444F5732" w14:textId="77777777" w:rsidR="009A00FD" w:rsidRDefault="009A00FD" w:rsidP="009A00FD">
      <w:pPr>
        <w:jc w:val="center"/>
        <w:rPr>
          <w:b/>
          <w:sz w:val="32"/>
        </w:rPr>
      </w:pPr>
    </w:p>
    <w:p w14:paraId="25AA4A54" w14:textId="77777777" w:rsidR="009A00FD" w:rsidRDefault="009A00FD" w:rsidP="009A00FD">
      <w:pPr>
        <w:jc w:val="center"/>
        <w:rPr>
          <w:b/>
          <w:sz w:val="32"/>
        </w:rPr>
      </w:pPr>
    </w:p>
    <w:p w14:paraId="0E32A3E7" w14:textId="77777777" w:rsidR="009A00FD" w:rsidRDefault="009A00FD" w:rsidP="009A00FD">
      <w:pPr>
        <w:jc w:val="center"/>
        <w:rPr>
          <w:b/>
          <w:sz w:val="32"/>
        </w:rPr>
      </w:pPr>
    </w:p>
    <w:p w14:paraId="47C9EB69" w14:textId="77777777" w:rsidR="009A00FD" w:rsidRDefault="009A00FD" w:rsidP="009A00FD">
      <w:pPr>
        <w:jc w:val="center"/>
        <w:rPr>
          <w:b/>
          <w:sz w:val="32"/>
        </w:rPr>
      </w:pPr>
    </w:p>
    <w:p w14:paraId="281EF850" w14:textId="77777777" w:rsidR="009A00FD" w:rsidRDefault="009A00FD" w:rsidP="009A00FD">
      <w:pPr>
        <w:jc w:val="center"/>
        <w:rPr>
          <w:b/>
          <w:sz w:val="32"/>
        </w:rPr>
      </w:pPr>
    </w:p>
    <w:p w14:paraId="5F4CEAE9" w14:textId="495D1BBA" w:rsidR="00613C4E" w:rsidRPr="00662B0B" w:rsidRDefault="009A00FD" w:rsidP="00E95C71">
      <w:pPr>
        <w:rPr>
          <w:rFonts w:ascii="Arial" w:hAnsi="Arial" w:cs="Arial"/>
          <w:b/>
          <w:sz w:val="32"/>
          <w:szCs w:val="32"/>
        </w:rPr>
      </w:pPr>
      <w:r w:rsidRPr="00662B0B">
        <w:rPr>
          <w:rFonts w:ascii="Arial" w:hAnsi="Arial" w:cs="Arial"/>
          <w:b/>
          <w:sz w:val="32"/>
          <w:szCs w:val="32"/>
        </w:rPr>
        <w:t>S</w:t>
      </w:r>
      <w:r w:rsidR="00613C4E" w:rsidRPr="00662B0B">
        <w:rPr>
          <w:rFonts w:ascii="Arial" w:hAnsi="Arial" w:cs="Arial"/>
          <w:b/>
          <w:sz w:val="32"/>
          <w:szCs w:val="32"/>
        </w:rPr>
        <w:t xml:space="preserve">tudent </w:t>
      </w:r>
      <w:proofErr w:type="spellStart"/>
      <w:proofErr w:type="gramStart"/>
      <w:r w:rsidR="00613C4E" w:rsidRPr="00662B0B">
        <w:rPr>
          <w:rFonts w:ascii="Arial" w:hAnsi="Arial" w:cs="Arial"/>
          <w:b/>
          <w:sz w:val="32"/>
          <w:szCs w:val="32"/>
        </w:rPr>
        <w:t>Name:</w:t>
      </w:r>
      <w:r w:rsidR="00C41E7E" w:rsidRPr="00662B0B">
        <w:rPr>
          <w:rFonts w:ascii="Arial" w:hAnsi="Arial" w:cs="Arial"/>
          <w:b/>
          <w:sz w:val="32"/>
          <w:szCs w:val="32"/>
        </w:rPr>
        <w:t>Elis</w:t>
      </w:r>
      <w:proofErr w:type="gramEnd"/>
      <w:r w:rsidR="00C41E7E" w:rsidRPr="00662B0B">
        <w:rPr>
          <w:rFonts w:ascii="Arial" w:hAnsi="Arial" w:cs="Arial"/>
          <w:b/>
          <w:sz w:val="32"/>
          <w:szCs w:val="32"/>
        </w:rPr>
        <w:t>-Andreea</w:t>
      </w:r>
      <w:proofErr w:type="spellEnd"/>
      <w:r w:rsidR="00C41E7E" w:rsidRPr="00662B0B">
        <w:rPr>
          <w:rFonts w:ascii="Arial" w:hAnsi="Arial" w:cs="Arial"/>
          <w:b/>
          <w:sz w:val="32"/>
          <w:szCs w:val="32"/>
        </w:rPr>
        <w:t xml:space="preserve"> </w:t>
      </w:r>
      <w:proofErr w:type="spellStart"/>
      <w:r w:rsidR="00C41E7E" w:rsidRPr="00662B0B">
        <w:rPr>
          <w:rFonts w:ascii="Arial" w:hAnsi="Arial" w:cs="Arial"/>
          <w:b/>
          <w:sz w:val="32"/>
          <w:szCs w:val="32"/>
        </w:rPr>
        <w:t>Tandara</w:t>
      </w:r>
      <w:proofErr w:type="spellEnd"/>
    </w:p>
    <w:p w14:paraId="24DCE0DC" w14:textId="3DACF26C" w:rsidR="00613C4E" w:rsidRPr="00662B0B" w:rsidRDefault="00613C4E" w:rsidP="00E95C71">
      <w:pPr>
        <w:rPr>
          <w:rFonts w:ascii="Arial" w:hAnsi="Arial" w:cs="Arial"/>
          <w:b/>
          <w:sz w:val="32"/>
          <w:szCs w:val="32"/>
        </w:rPr>
      </w:pPr>
      <w:r w:rsidRPr="00662B0B">
        <w:rPr>
          <w:rFonts w:ascii="Arial" w:hAnsi="Arial" w:cs="Arial"/>
          <w:b/>
          <w:sz w:val="32"/>
          <w:szCs w:val="32"/>
        </w:rPr>
        <w:t>Student ID:</w:t>
      </w:r>
      <w:r w:rsidR="00C41E7E" w:rsidRPr="00662B0B">
        <w:rPr>
          <w:rFonts w:ascii="Arial" w:hAnsi="Arial" w:cs="Arial"/>
          <w:b/>
          <w:sz w:val="32"/>
          <w:szCs w:val="32"/>
        </w:rPr>
        <w:t>2134085</w:t>
      </w:r>
    </w:p>
    <w:p w14:paraId="48AB2732" w14:textId="77777777" w:rsidR="00D8246C" w:rsidRPr="00D8246C" w:rsidRDefault="00D8246C" w:rsidP="00D8246C">
      <w:pPr>
        <w:jc w:val="center"/>
      </w:pPr>
      <w:r w:rsidRPr="00D8246C">
        <w:br w:type="page"/>
      </w:r>
    </w:p>
    <w:sdt>
      <w:sdtPr>
        <w:rPr>
          <w:rFonts w:ascii="Times New Roman" w:eastAsiaTheme="minorHAnsi" w:hAnsi="Times New Roman" w:cstheme="minorBidi"/>
          <w:color w:val="auto"/>
          <w:sz w:val="24"/>
          <w:szCs w:val="22"/>
          <w:lang w:val="en-GB"/>
        </w:rPr>
        <w:id w:val="-1364591234"/>
        <w:docPartObj>
          <w:docPartGallery w:val="Table of Contents"/>
          <w:docPartUnique/>
        </w:docPartObj>
      </w:sdtPr>
      <w:sdtEndPr>
        <w:rPr>
          <w:rFonts w:ascii="Arial" w:hAnsi="Arial" w:cs="Arial"/>
          <w:b/>
          <w:bCs/>
          <w:noProof/>
          <w:szCs w:val="24"/>
        </w:rPr>
      </w:sdtEndPr>
      <w:sdtContent>
        <w:p w14:paraId="6E3D4A45" w14:textId="4D1957A8" w:rsidR="00E462AD" w:rsidRPr="00E462AD" w:rsidRDefault="00D8246C" w:rsidP="00E462AD">
          <w:pPr>
            <w:pStyle w:val="TOCHeading"/>
            <w:rPr>
              <w:lang w:val="en-GB"/>
            </w:rPr>
          </w:pPr>
          <w:r w:rsidRPr="00D8246C">
            <w:rPr>
              <w:lang w:val="en-GB"/>
            </w:rPr>
            <w:t>Table of Contents</w:t>
          </w:r>
        </w:p>
        <w:p w14:paraId="45BA4C07" w14:textId="4D4DBD5F" w:rsidR="00576DDF" w:rsidRPr="00662B0B" w:rsidRDefault="00D8246C">
          <w:pPr>
            <w:pStyle w:val="TOC1"/>
            <w:tabs>
              <w:tab w:val="right" w:leader="dot" w:pos="9350"/>
            </w:tabs>
            <w:rPr>
              <w:rFonts w:ascii="Arial" w:eastAsiaTheme="minorEastAsia" w:hAnsi="Arial" w:cs="Arial"/>
              <w:noProof/>
              <w:szCs w:val="24"/>
              <w:lang w:val="en-US"/>
            </w:rPr>
          </w:pPr>
          <w:r w:rsidRPr="00662B0B">
            <w:rPr>
              <w:rFonts w:ascii="Arial" w:hAnsi="Arial" w:cs="Arial"/>
              <w:b/>
              <w:bCs/>
              <w:noProof/>
              <w:szCs w:val="24"/>
            </w:rPr>
            <w:fldChar w:fldCharType="begin"/>
          </w:r>
          <w:r w:rsidRPr="00662B0B">
            <w:rPr>
              <w:rFonts w:ascii="Arial" w:hAnsi="Arial" w:cs="Arial"/>
              <w:b/>
              <w:bCs/>
              <w:noProof/>
              <w:szCs w:val="24"/>
            </w:rPr>
            <w:instrText xml:space="preserve"> TOC \o "1-3" \h \z \u </w:instrText>
          </w:r>
          <w:r w:rsidRPr="00662B0B">
            <w:rPr>
              <w:rFonts w:ascii="Arial" w:hAnsi="Arial" w:cs="Arial"/>
              <w:b/>
              <w:bCs/>
              <w:noProof/>
              <w:szCs w:val="24"/>
            </w:rPr>
            <w:fldChar w:fldCharType="separate"/>
          </w:r>
          <w:hyperlink w:anchor="_Toc112883524" w:history="1">
            <w:r w:rsidR="00576DDF" w:rsidRPr="00662B0B">
              <w:rPr>
                <w:rStyle w:val="Hyperlink"/>
                <w:rFonts w:ascii="Arial" w:hAnsi="Arial" w:cs="Arial"/>
                <w:noProof/>
                <w:szCs w:val="24"/>
              </w:rPr>
              <w:t>Introduction</w:t>
            </w:r>
            <w:r w:rsidR="00576DDF" w:rsidRPr="00662B0B">
              <w:rPr>
                <w:rFonts w:ascii="Arial" w:hAnsi="Arial" w:cs="Arial"/>
                <w:noProof/>
                <w:webHidden/>
                <w:szCs w:val="24"/>
              </w:rPr>
              <w:tab/>
            </w:r>
            <w:r w:rsidR="00576DDF" w:rsidRPr="00662B0B">
              <w:rPr>
                <w:rFonts w:ascii="Arial" w:hAnsi="Arial" w:cs="Arial"/>
                <w:noProof/>
                <w:webHidden/>
                <w:szCs w:val="24"/>
              </w:rPr>
              <w:fldChar w:fldCharType="begin"/>
            </w:r>
            <w:r w:rsidR="00576DDF" w:rsidRPr="00662B0B">
              <w:rPr>
                <w:rFonts w:ascii="Arial" w:hAnsi="Arial" w:cs="Arial"/>
                <w:noProof/>
                <w:webHidden/>
                <w:szCs w:val="24"/>
              </w:rPr>
              <w:instrText xml:space="preserve"> PAGEREF _Toc112883524 \h </w:instrText>
            </w:r>
            <w:r w:rsidR="00576DDF" w:rsidRPr="00662B0B">
              <w:rPr>
                <w:rFonts w:ascii="Arial" w:hAnsi="Arial" w:cs="Arial"/>
                <w:noProof/>
                <w:webHidden/>
                <w:szCs w:val="24"/>
              </w:rPr>
            </w:r>
            <w:r w:rsidR="00576DDF" w:rsidRPr="00662B0B">
              <w:rPr>
                <w:rFonts w:ascii="Arial" w:hAnsi="Arial" w:cs="Arial"/>
                <w:noProof/>
                <w:webHidden/>
                <w:szCs w:val="24"/>
              </w:rPr>
              <w:fldChar w:fldCharType="separate"/>
            </w:r>
            <w:r w:rsidR="00576DDF" w:rsidRPr="00662B0B">
              <w:rPr>
                <w:rFonts w:ascii="Arial" w:hAnsi="Arial" w:cs="Arial"/>
                <w:noProof/>
                <w:webHidden/>
                <w:szCs w:val="24"/>
              </w:rPr>
              <w:t>3</w:t>
            </w:r>
            <w:r w:rsidR="00576DDF" w:rsidRPr="00662B0B">
              <w:rPr>
                <w:rFonts w:ascii="Arial" w:hAnsi="Arial" w:cs="Arial"/>
                <w:noProof/>
                <w:webHidden/>
                <w:szCs w:val="24"/>
              </w:rPr>
              <w:fldChar w:fldCharType="end"/>
            </w:r>
          </w:hyperlink>
        </w:p>
        <w:p w14:paraId="17037BB7" w14:textId="2E315F09" w:rsidR="00576DDF" w:rsidRPr="00662B0B" w:rsidRDefault="008A429E">
          <w:pPr>
            <w:pStyle w:val="TOC1"/>
            <w:tabs>
              <w:tab w:val="right" w:leader="dot" w:pos="9350"/>
            </w:tabs>
            <w:rPr>
              <w:rFonts w:ascii="Arial" w:eastAsiaTheme="minorEastAsia" w:hAnsi="Arial" w:cs="Arial"/>
              <w:noProof/>
              <w:szCs w:val="24"/>
              <w:lang w:val="en-US"/>
            </w:rPr>
          </w:pPr>
          <w:hyperlink w:anchor="_Toc112883525" w:history="1">
            <w:r w:rsidR="00576DDF" w:rsidRPr="00662B0B">
              <w:rPr>
                <w:rStyle w:val="Hyperlink"/>
                <w:rFonts w:ascii="Arial" w:hAnsi="Arial" w:cs="Arial"/>
                <w:noProof/>
                <w:szCs w:val="24"/>
              </w:rPr>
              <w:t>Literature Review</w:t>
            </w:r>
            <w:r w:rsidR="00576DDF" w:rsidRPr="00662B0B">
              <w:rPr>
                <w:rFonts w:ascii="Arial" w:hAnsi="Arial" w:cs="Arial"/>
                <w:noProof/>
                <w:webHidden/>
                <w:szCs w:val="24"/>
              </w:rPr>
              <w:tab/>
            </w:r>
            <w:r w:rsidR="00576DDF" w:rsidRPr="00662B0B">
              <w:rPr>
                <w:rFonts w:ascii="Arial" w:hAnsi="Arial" w:cs="Arial"/>
                <w:noProof/>
                <w:webHidden/>
                <w:szCs w:val="24"/>
              </w:rPr>
              <w:fldChar w:fldCharType="begin"/>
            </w:r>
            <w:r w:rsidR="00576DDF" w:rsidRPr="00662B0B">
              <w:rPr>
                <w:rFonts w:ascii="Arial" w:hAnsi="Arial" w:cs="Arial"/>
                <w:noProof/>
                <w:webHidden/>
                <w:szCs w:val="24"/>
              </w:rPr>
              <w:instrText xml:space="preserve"> PAGEREF _Toc112883525 \h </w:instrText>
            </w:r>
            <w:r w:rsidR="00576DDF" w:rsidRPr="00662B0B">
              <w:rPr>
                <w:rFonts w:ascii="Arial" w:hAnsi="Arial" w:cs="Arial"/>
                <w:noProof/>
                <w:webHidden/>
                <w:szCs w:val="24"/>
              </w:rPr>
            </w:r>
            <w:r w:rsidR="00576DDF" w:rsidRPr="00662B0B">
              <w:rPr>
                <w:rFonts w:ascii="Arial" w:hAnsi="Arial" w:cs="Arial"/>
                <w:noProof/>
                <w:webHidden/>
                <w:szCs w:val="24"/>
              </w:rPr>
              <w:fldChar w:fldCharType="separate"/>
            </w:r>
            <w:r w:rsidR="00576DDF" w:rsidRPr="00662B0B">
              <w:rPr>
                <w:rFonts w:ascii="Arial" w:hAnsi="Arial" w:cs="Arial"/>
                <w:noProof/>
                <w:webHidden/>
                <w:szCs w:val="24"/>
              </w:rPr>
              <w:t>4</w:t>
            </w:r>
            <w:r w:rsidR="00576DDF" w:rsidRPr="00662B0B">
              <w:rPr>
                <w:rFonts w:ascii="Arial" w:hAnsi="Arial" w:cs="Arial"/>
                <w:noProof/>
                <w:webHidden/>
                <w:szCs w:val="24"/>
              </w:rPr>
              <w:fldChar w:fldCharType="end"/>
            </w:r>
          </w:hyperlink>
        </w:p>
        <w:p w14:paraId="7BADE6C8" w14:textId="39F64EC6" w:rsidR="00576DDF" w:rsidRPr="00662B0B" w:rsidRDefault="008A429E">
          <w:pPr>
            <w:pStyle w:val="TOC1"/>
            <w:tabs>
              <w:tab w:val="right" w:leader="dot" w:pos="9350"/>
            </w:tabs>
            <w:rPr>
              <w:rFonts w:ascii="Arial" w:eastAsiaTheme="minorEastAsia" w:hAnsi="Arial" w:cs="Arial"/>
              <w:noProof/>
              <w:szCs w:val="24"/>
              <w:lang w:val="en-US"/>
            </w:rPr>
          </w:pPr>
          <w:hyperlink w:anchor="_Toc112883526" w:history="1">
            <w:r w:rsidR="00576DDF" w:rsidRPr="00662B0B">
              <w:rPr>
                <w:rStyle w:val="Hyperlink"/>
                <w:rFonts w:ascii="Arial" w:hAnsi="Arial" w:cs="Arial"/>
                <w:noProof/>
                <w:szCs w:val="24"/>
              </w:rPr>
              <w:t>Aims and Objective</w:t>
            </w:r>
            <w:r w:rsidR="00576DDF" w:rsidRPr="00662B0B">
              <w:rPr>
                <w:rFonts w:ascii="Arial" w:hAnsi="Arial" w:cs="Arial"/>
                <w:noProof/>
                <w:webHidden/>
                <w:szCs w:val="24"/>
              </w:rPr>
              <w:tab/>
            </w:r>
            <w:r w:rsidR="00576DDF" w:rsidRPr="00662B0B">
              <w:rPr>
                <w:rFonts w:ascii="Arial" w:hAnsi="Arial" w:cs="Arial"/>
                <w:noProof/>
                <w:webHidden/>
                <w:szCs w:val="24"/>
              </w:rPr>
              <w:fldChar w:fldCharType="begin"/>
            </w:r>
            <w:r w:rsidR="00576DDF" w:rsidRPr="00662B0B">
              <w:rPr>
                <w:rFonts w:ascii="Arial" w:hAnsi="Arial" w:cs="Arial"/>
                <w:noProof/>
                <w:webHidden/>
                <w:szCs w:val="24"/>
              </w:rPr>
              <w:instrText xml:space="preserve"> PAGEREF _Toc112883526 \h </w:instrText>
            </w:r>
            <w:r w:rsidR="00576DDF" w:rsidRPr="00662B0B">
              <w:rPr>
                <w:rFonts w:ascii="Arial" w:hAnsi="Arial" w:cs="Arial"/>
                <w:noProof/>
                <w:webHidden/>
                <w:szCs w:val="24"/>
              </w:rPr>
            </w:r>
            <w:r w:rsidR="00576DDF" w:rsidRPr="00662B0B">
              <w:rPr>
                <w:rFonts w:ascii="Arial" w:hAnsi="Arial" w:cs="Arial"/>
                <w:noProof/>
                <w:webHidden/>
                <w:szCs w:val="24"/>
              </w:rPr>
              <w:fldChar w:fldCharType="separate"/>
            </w:r>
            <w:r w:rsidR="00576DDF" w:rsidRPr="00662B0B">
              <w:rPr>
                <w:rFonts w:ascii="Arial" w:hAnsi="Arial" w:cs="Arial"/>
                <w:noProof/>
                <w:webHidden/>
                <w:szCs w:val="24"/>
              </w:rPr>
              <w:t>6</w:t>
            </w:r>
            <w:r w:rsidR="00576DDF" w:rsidRPr="00662B0B">
              <w:rPr>
                <w:rFonts w:ascii="Arial" w:hAnsi="Arial" w:cs="Arial"/>
                <w:noProof/>
                <w:webHidden/>
                <w:szCs w:val="24"/>
              </w:rPr>
              <w:fldChar w:fldCharType="end"/>
            </w:r>
          </w:hyperlink>
        </w:p>
        <w:p w14:paraId="597B758D" w14:textId="3BC1E51A" w:rsidR="00576DDF" w:rsidRPr="00662B0B" w:rsidRDefault="008A429E">
          <w:pPr>
            <w:pStyle w:val="TOC1"/>
            <w:tabs>
              <w:tab w:val="right" w:leader="dot" w:pos="9350"/>
            </w:tabs>
            <w:rPr>
              <w:rFonts w:ascii="Arial" w:eastAsiaTheme="minorEastAsia" w:hAnsi="Arial" w:cs="Arial"/>
              <w:noProof/>
              <w:szCs w:val="24"/>
              <w:lang w:val="en-US"/>
            </w:rPr>
          </w:pPr>
          <w:hyperlink w:anchor="_Toc112883527" w:history="1">
            <w:r w:rsidR="00576DDF" w:rsidRPr="00662B0B">
              <w:rPr>
                <w:rStyle w:val="Hyperlink"/>
                <w:rFonts w:ascii="Arial" w:hAnsi="Arial" w:cs="Arial"/>
                <w:noProof/>
                <w:szCs w:val="24"/>
              </w:rPr>
              <w:t>Findings and Analysis</w:t>
            </w:r>
            <w:r w:rsidR="00576DDF" w:rsidRPr="00662B0B">
              <w:rPr>
                <w:rFonts w:ascii="Arial" w:hAnsi="Arial" w:cs="Arial"/>
                <w:noProof/>
                <w:webHidden/>
                <w:szCs w:val="24"/>
              </w:rPr>
              <w:tab/>
            </w:r>
            <w:r w:rsidR="00576DDF" w:rsidRPr="00662B0B">
              <w:rPr>
                <w:rFonts w:ascii="Arial" w:hAnsi="Arial" w:cs="Arial"/>
                <w:noProof/>
                <w:webHidden/>
                <w:szCs w:val="24"/>
              </w:rPr>
              <w:fldChar w:fldCharType="begin"/>
            </w:r>
            <w:r w:rsidR="00576DDF" w:rsidRPr="00662B0B">
              <w:rPr>
                <w:rFonts w:ascii="Arial" w:hAnsi="Arial" w:cs="Arial"/>
                <w:noProof/>
                <w:webHidden/>
                <w:szCs w:val="24"/>
              </w:rPr>
              <w:instrText xml:space="preserve"> PAGEREF _Toc112883527 \h </w:instrText>
            </w:r>
            <w:r w:rsidR="00576DDF" w:rsidRPr="00662B0B">
              <w:rPr>
                <w:rFonts w:ascii="Arial" w:hAnsi="Arial" w:cs="Arial"/>
                <w:noProof/>
                <w:webHidden/>
                <w:szCs w:val="24"/>
              </w:rPr>
            </w:r>
            <w:r w:rsidR="00576DDF" w:rsidRPr="00662B0B">
              <w:rPr>
                <w:rFonts w:ascii="Arial" w:hAnsi="Arial" w:cs="Arial"/>
                <w:noProof/>
                <w:webHidden/>
                <w:szCs w:val="24"/>
              </w:rPr>
              <w:fldChar w:fldCharType="separate"/>
            </w:r>
            <w:r w:rsidR="00576DDF" w:rsidRPr="00662B0B">
              <w:rPr>
                <w:rFonts w:ascii="Arial" w:hAnsi="Arial" w:cs="Arial"/>
                <w:noProof/>
                <w:webHidden/>
                <w:szCs w:val="24"/>
              </w:rPr>
              <w:t>8</w:t>
            </w:r>
            <w:r w:rsidR="00576DDF" w:rsidRPr="00662B0B">
              <w:rPr>
                <w:rFonts w:ascii="Arial" w:hAnsi="Arial" w:cs="Arial"/>
                <w:noProof/>
                <w:webHidden/>
                <w:szCs w:val="24"/>
              </w:rPr>
              <w:fldChar w:fldCharType="end"/>
            </w:r>
          </w:hyperlink>
        </w:p>
        <w:p w14:paraId="70597577" w14:textId="5548062A" w:rsidR="00576DDF" w:rsidRPr="00662B0B" w:rsidRDefault="008A429E">
          <w:pPr>
            <w:pStyle w:val="TOC2"/>
            <w:tabs>
              <w:tab w:val="right" w:leader="dot" w:pos="9350"/>
            </w:tabs>
            <w:rPr>
              <w:rFonts w:ascii="Arial" w:eastAsiaTheme="minorEastAsia" w:hAnsi="Arial" w:cs="Arial"/>
              <w:noProof/>
              <w:szCs w:val="24"/>
              <w:lang w:val="en-US"/>
            </w:rPr>
          </w:pPr>
          <w:hyperlink w:anchor="_Toc112883528" w:history="1">
            <w:r w:rsidR="00576DDF" w:rsidRPr="00662B0B">
              <w:rPr>
                <w:rStyle w:val="Hyperlink"/>
                <w:rFonts w:ascii="Arial" w:hAnsi="Arial" w:cs="Arial"/>
                <w:noProof/>
                <w:szCs w:val="24"/>
              </w:rPr>
              <w:t>Finding from secondary research</w:t>
            </w:r>
            <w:r w:rsidR="00576DDF" w:rsidRPr="00662B0B">
              <w:rPr>
                <w:rFonts w:ascii="Arial" w:hAnsi="Arial" w:cs="Arial"/>
                <w:noProof/>
                <w:webHidden/>
                <w:szCs w:val="24"/>
              </w:rPr>
              <w:tab/>
            </w:r>
            <w:r w:rsidR="00576DDF" w:rsidRPr="00662B0B">
              <w:rPr>
                <w:rFonts w:ascii="Arial" w:hAnsi="Arial" w:cs="Arial"/>
                <w:noProof/>
                <w:webHidden/>
                <w:szCs w:val="24"/>
              </w:rPr>
              <w:fldChar w:fldCharType="begin"/>
            </w:r>
            <w:r w:rsidR="00576DDF" w:rsidRPr="00662B0B">
              <w:rPr>
                <w:rFonts w:ascii="Arial" w:hAnsi="Arial" w:cs="Arial"/>
                <w:noProof/>
                <w:webHidden/>
                <w:szCs w:val="24"/>
              </w:rPr>
              <w:instrText xml:space="preserve"> PAGEREF _Toc112883528 \h </w:instrText>
            </w:r>
            <w:r w:rsidR="00576DDF" w:rsidRPr="00662B0B">
              <w:rPr>
                <w:rFonts w:ascii="Arial" w:hAnsi="Arial" w:cs="Arial"/>
                <w:noProof/>
                <w:webHidden/>
                <w:szCs w:val="24"/>
              </w:rPr>
            </w:r>
            <w:r w:rsidR="00576DDF" w:rsidRPr="00662B0B">
              <w:rPr>
                <w:rFonts w:ascii="Arial" w:hAnsi="Arial" w:cs="Arial"/>
                <w:noProof/>
                <w:webHidden/>
                <w:szCs w:val="24"/>
              </w:rPr>
              <w:fldChar w:fldCharType="separate"/>
            </w:r>
            <w:r w:rsidR="00576DDF" w:rsidRPr="00662B0B">
              <w:rPr>
                <w:rFonts w:ascii="Arial" w:hAnsi="Arial" w:cs="Arial"/>
                <w:noProof/>
                <w:webHidden/>
                <w:szCs w:val="24"/>
              </w:rPr>
              <w:t>14</w:t>
            </w:r>
            <w:r w:rsidR="00576DDF" w:rsidRPr="00662B0B">
              <w:rPr>
                <w:rFonts w:ascii="Arial" w:hAnsi="Arial" w:cs="Arial"/>
                <w:noProof/>
                <w:webHidden/>
                <w:szCs w:val="24"/>
              </w:rPr>
              <w:fldChar w:fldCharType="end"/>
            </w:r>
          </w:hyperlink>
        </w:p>
        <w:p w14:paraId="32FC4EDE" w14:textId="5D6D428B" w:rsidR="00576DDF" w:rsidRPr="00662B0B" w:rsidRDefault="008A429E">
          <w:pPr>
            <w:pStyle w:val="TOC1"/>
            <w:tabs>
              <w:tab w:val="right" w:leader="dot" w:pos="9350"/>
            </w:tabs>
            <w:rPr>
              <w:rFonts w:ascii="Arial" w:eastAsiaTheme="minorEastAsia" w:hAnsi="Arial" w:cs="Arial"/>
              <w:noProof/>
              <w:szCs w:val="24"/>
              <w:lang w:val="en-US"/>
            </w:rPr>
          </w:pPr>
          <w:hyperlink w:anchor="_Toc112883529" w:history="1">
            <w:r w:rsidR="00576DDF" w:rsidRPr="00662B0B">
              <w:rPr>
                <w:rStyle w:val="Hyperlink"/>
                <w:rFonts w:ascii="Arial" w:hAnsi="Arial" w:cs="Arial"/>
                <w:noProof/>
                <w:szCs w:val="24"/>
              </w:rPr>
              <w:t>Conclusion</w:t>
            </w:r>
            <w:r w:rsidR="00576DDF" w:rsidRPr="00662B0B">
              <w:rPr>
                <w:rFonts w:ascii="Arial" w:hAnsi="Arial" w:cs="Arial"/>
                <w:noProof/>
                <w:webHidden/>
                <w:szCs w:val="24"/>
              </w:rPr>
              <w:tab/>
            </w:r>
            <w:r w:rsidR="00576DDF" w:rsidRPr="00662B0B">
              <w:rPr>
                <w:rFonts w:ascii="Arial" w:hAnsi="Arial" w:cs="Arial"/>
                <w:noProof/>
                <w:webHidden/>
                <w:szCs w:val="24"/>
              </w:rPr>
              <w:fldChar w:fldCharType="begin"/>
            </w:r>
            <w:r w:rsidR="00576DDF" w:rsidRPr="00662B0B">
              <w:rPr>
                <w:rFonts w:ascii="Arial" w:hAnsi="Arial" w:cs="Arial"/>
                <w:noProof/>
                <w:webHidden/>
                <w:szCs w:val="24"/>
              </w:rPr>
              <w:instrText xml:space="preserve"> PAGEREF _Toc112883529 \h </w:instrText>
            </w:r>
            <w:r w:rsidR="00576DDF" w:rsidRPr="00662B0B">
              <w:rPr>
                <w:rFonts w:ascii="Arial" w:hAnsi="Arial" w:cs="Arial"/>
                <w:noProof/>
                <w:webHidden/>
                <w:szCs w:val="24"/>
              </w:rPr>
            </w:r>
            <w:r w:rsidR="00576DDF" w:rsidRPr="00662B0B">
              <w:rPr>
                <w:rFonts w:ascii="Arial" w:hAnsi="Arial" w:cs="Arial"/>
                <w:noProof/>
                <w:webHidden/>
                <w:szCs w:val="24"/>
              </w:rPr>
              <w:fldChar w:fldCharType="separate"/>
            </w:r>
            <w:r w:rsidR="00576DDF" w:rsidRPr="00662B0B">
              <w:rPr>
                <w:rFonts w:ascii="Arial" w:hAnsi="Arial" w:cs="Arial"/>
                <w:noProof/>
                <w:webHidden/>
                <w:szCs w:val="24"/>
              </w:rPr>
              <w:t>15</w:t>
            </w:r>
            <w:r w:rsidR="00576DDF" w:rsidRPr="00662B0B">
              <w:rPr>
                <w:rFonts w:ascii="Arial" w:hAnsi="Arial" w:cs="Arial"/>
                <w:noProof/>
                <w:webHidden/>
                <w:szCs w:val="24"/>
              </w:rPr>
              <w:fldChar w:fldCharType="end"/>
            </w:r>
          </w:hyperlink>
        </w:p>
        <w:p w14:paraId="146A5F36" w14:textId="736BE6B8" w:rsidR="00576DDF" w:rsidRPr="00662B0B" w:rsidRDefault="008A429E">
          <w:pPr>
            <w:pStyle w:val="TOC1"/>
            <w:tabs>
              <w:tab w:val="right" w:leader="dot" w:pos="9350"/>
            </w:tabs>
            <w:rPr>
              <w:rFonts w:ascii="Arial" w:eastAsiaTheme="minorEastAsia" w:hAnsi="Arial" w:cs="Arial"/>
              <w:noProof/>
              <w:szCs w:val="24"/>
              <w:lang w:val="en-US"/>
            </w:rPr>
          </w:pPr>
          <w:hyperlink w:anchor="_Toc112883530" w:history="1">
            <w:r w:rsidR="00576DDF" w:rsidRPr="00662B0B">
              <w:rPr>
                <w:rStyle w:val="Hyperlink"/>
                <w:rFonts w:ascii="Arial" w:hAnsi="Arial" w:cs="Arial"/>
                <w:noProof/>
                <w:szCs w:val="24"/>
              </w:rPr>
              <w:t>References</w:t>
            </w:r>
            <w:r w:rsidR="00576DDF" w:rsidRPr="00662B0B">
              <w:rPr>
                <w:rFonts w:ascii="Arial" w:hAnsi="Arial" w:cs="Arial"/>
                <w:noProof/>
                <w:webHidden/>
                <w:szCs w:val="24"/>
              </w:rPr>
              <w:tab/>
            </w:r>
            <w:r w:rsidR="00576DDF" w:rsidRPr="00662B0B">
              <w:rPr>
                <w:rFonts w:ascii="Arial" w:hAnsi="Arial" w:cs="Arial"/>
                <w:noProof/>
                <w:webHidden/>
                <w:szCs w:val="24"/>
              </w:rPr>
              <w:fldChar w:fldCharType="begin"/>
            </w:r>
            <w:r w:rsidR="00576DDF" w:rsidRPr="00662B0B">
              <w:rPr>
                <w:rFonts w:ascii="Arial" w:hAnsi="Arial" w:cs="Arial"/>
                <w:noProof/>
                <w:webHidden/>
                <w:szCs w:val="24"/>
              </w:rPr>
              <w:instrText xml:space="preserve"> PAGEREF _Toc112883530 \h </w:instrText>
            </w:r>
            <w:r w:rsidR="00576DDF" w:rsidRPr="00662B0B">
              <w:rPr>
                <w:rFonts w:ascii="Arial" w:hAnsi="Arial" w:cs="Arial"/>
                <w:noProof/>
                <w:webHidden/>
                <w:szCs w:val="24"/>
              </w:rPr>
            </w:r>
            <w:r w:rsidR="00576DDF" w:rsidRPr="00662B0B">
              <w:rPr>
                <w:rFonts w:ascii="Arial" w:hAnsi="Arial" w:cs="Arial"/>
                <w:noProof/>
                <w:webHidden/>
                <w:szCs w:val="24"/>
              </w:rPr>
              <w:fldChar w:fldCharType="separate"/>
            </w:r>
            <w:r w:rsidR="00576DDF" w:rsidRPr="00662B0B">
              <w:rPr>
                <w:rFonts w:ascii="Arial" w:hAnsi="Arial" w:cs="Arial"/>
                <w:noProof/>
                <w:webHidden/>
                <w:szCs w:val="24"/>
              </w:rPr>
              <w:t>16</w:t>
            </w:r>
            <w:r w:rsidR="00576DDF" w:rsidRPr="00662B0B">
              <w:rPr>
                <w:rFonts w:ascii="Arial" w:hAnsi="Arial" w:cs="Arial"/>
                <w:noProof/>
                <w:webHidden/>
                <w:szCs w:val="24"/>
              </w:rPr>
              <w:fldChar w:fldCharType="end"/>
            </w:r>
          </w:hyperlink>
        </w:p>
        <w:p w14:paraId="4FD355CF" w14:textId="6751DFAF" w:rsidR="00576DDF" w:rsidRPr="00662B0B" w:rsidRDefault="008A429E">
          <w:pPr>
            <w:pStyle w:val="TOC1"/>
            <w:tabs>
              <w:tab w:val="right" w:leader="dot" w:pos="9350"/>
            </w:tabs>
            <w:rPr>
              <w:rFonts w:ascii="Arial" w:eastAsiaTheme="minorEastAsia" w:hAnsi="Arial" w:cs="Arial"/>
              <w:noProof/>
              <w:szCs w:val="24"/>
              <w:lang w:val="en-US"/>
            </w:rPr>
          </w:pPr>
          <w:hyperlink w:anchor="_Toc112883531" w:history="1">
            <w:r w:rsidR="00576DDF" w:rsidRPr="00662B0B">
              <w:rPr>
                <w:rStyle w:val="Hyperlink"/>
                <w:rFonts w:ascii="Arial" w:hAnsi="Arial" w:cs="Arial"/>
                <w:noProof/>
                <w:szCs w:val="24"/>
              </w:rPr>
              <w:t>Appendix</w:t>
            </w:r>
            <w:r w:rsidR="00576DDF" w:rsidRPr="00662B0B">
              <w:rPr>
                <w:rFonts w:ascii="Arial" w:hAnsi="Arial" w:cs="Arial"/>
                <w:noProof/>
                <w:webHidden/>
                <w:szCs w:val="24"/>
              </w:rPr>
              <w:tab/>
            </w:r>
            <w:r w:rsidR="00576DDF" w:rsidRPr="00662B0B">
              <w:rPr>
                <w:rFonts w:ascii="Arial" w:hAnsi="Arial" w:cs="Arial"/>
                <w:noProof/>
                <w:webHidden/>
                <w:szCs w:val="24"/>
              </w:rPr>
              <w:fldChar w:fldCharType="begin"/>
            </w:r>
            <w:r w:rsidR="00576DDF" w:rsidRPr="00662B0B">
              <w:rPr>
                <w:rFonts w:ascii="Arial" w:hAnsi="Arial" w:cs="Arial"/>
                <w:noProof/>
                <w:webHidden/>
                <w:szCs w:val="24"/>
              </w:rPr>
              <w:instrText xml:space="preserve"> PAGEREF _Toc112883531 \h </w:instrText>
            </w:r>
            <w:r w:rsidR="00576DDF" w:rsidRPr="00662B0B">
              <w:rPr>
                <w:rFonts w:ascii="Arial" w:hAnsi="Arial" w:cs="Arial"/>
                <w:noProof/>
                <w:webHidden/>
                <w:szCs w:val="24"/>
              </w:rPr>
            </w:r>
            <w:r w:rsidR="00576DDF" w:rsidRPr="00662B0B">
              <w:rPr>
                <w:rFonts w:ascii="Arial" w:hAnsi="Arial" w:cs="Arial"/>
                <w:noProof/>
                <w:webHidden/>
                <w:szCs w:val="24"/>
              </w:rPr>
              <w:fldChar w:fldCharType="separate"/>
            </w:r>
            <w:r w:rsidR="00576DDF" w:rsidRPr="00662B0B">
              <w:rPr>
                <w:rFonts w:ascii="Arial" w:hAnsi="Arial" w:cs="Arial"/>
                <w:noProof/>
                <w:webHidden/>
                <w:szCs w:val="24"/>
              </w:rPr>
              <w:t>18</w:t>
            </w:r>
            <w:r w:rsidR="00576DDF" w:rsidRPr="00662B0B">
              <w:rPr>
                <w:rFonts w:ascii="Arial" w:hAnsi="Arial" w:cs="Arial"/>
                <w:noProof/>
                <w:webHidden/>
                <w:szCs w:val="24"/>
              </w:rPr>
              <w:fldChar w:fldCharType="end"/>
            </w:r>
          </w:hyperlink>
        </w:p>
        <w:p w14:paraId="519E4098" w14:textId="3F088A9C" w:rsidR="00D8246C" w:rsidRPr="00662B0B" w:rsidRDefault="00D8246C">
          <w:pPr>
            <w:rPr>
              <w:rFonts w:ascii="Arial" w:hAnsi="Arial" w:cs="Arial"/>
              <w:szCs w:val="24"/>
            </w:rPr>
          </w:pPr>
          <w:r w:rsidRPr="00662B0B">
            <w:rPr>
              <w:rFonts w:ascii="Arial" w:hAnsi="Arial" w:cs="Arial"/>
              <w:b/>
              <w:bCs/>
              <w:noProof/>
              <w:szCs w:val="24"/>
            </w:rPr>
            <w:fldChar w:fldCharType="end"/>
          </w:r>
        </w:p>
      </w:sdtContent>
    </w:sdt>
    <w:p w14:paraId="3F20E867" w14:textId="77777777" w:rsidR="00D8246C" w:rsidRPr="00D8246C" w:rsidRDefault="00D8246C" w:rsidP="00082BA0">
      <w:pPr>
        <w:jc w:val="left"/>
      </w:pPr>
    </w:p>
    <w:p w14:paraId="6C808172" w14:textId="77777777" w:rsidR="00D8246C" w:rsidRPr="00D8246C" w:rsidRDefault="00D8246C" w:rsidP="00D8246C">
      <w:r w:rsidRPr="00D8246C">
        <w:br w:type="page"/>
      </w:r>
    </w:p>
    <w:p w14:paraId="14508598" w14:textId="65AD5AD3" w:rsidR="00033426" w:rsidRPr="00662B0B" w:rsidRDefault="00033426" w:rsidP="00D8246C">
      <w:pPr>
        <w:pStyle w:val="Heading1"/>
        <w:rPr>
          <w:rFonts w:ascii="Arial" w:hAnsi="Arial" w:cs="Arial"/>
        </w:rPr>
      </w:pPr>
      <w:bookmarkStart w:id="0" w:name="_Toc112883524"/>
      <w:r w:rsidRPr="00662B0B">
        <w:rPr>
          <w:rFonts w:ascii="Arial" w:hAnsi="Arial" w:cs="Arial"/>
        </w:rPr>
        <w:t>Introduction</w:t>
      </w:r>
      <w:bookmarkEnd w:id="0"/>
    </w:p>
    <w:p w14:paraId="46823DE6" w14:textId="353C9156" w:rsidR="00033426" w:rsidRPr="00662B0B" w:rsidRDefault="00A45202" w:rsidP="00033426">
      <w:pPr>
        <w:rPr>
          <w:rFonts w:ascii="Arial" w:hAnsi="Arial" w:cs="Arial"/>
          <w:szCs w:val="24"/>
        </w:rPr>
      </w:pPr>
      <w:r w:rsidRPr="00662B0B">
        <w:rPr>
          <w:rFonts w:ascii="Arial" w:hAnsi="Arial" w:cs="Arial"/>
          <w:szCs w:val="24"/>
        </w:rPr>
        <w:t xml:space="preserve">The learning process through VLE or Virtual Learning Environment is one in which learning is done by being connected through </w:t>
      </w:r>
      <w:r w:rsidR="00E258AD" w:rsidRPr="00662B0B">
        <w:rPr>
          <w:rFonts w:ascii="Arial" w:hAnsi="Arial" w:cs="Arial"/>
          <w:szCs w:val="24"/>
        </w:rPr>
        <w:t xml:space="preserve">the </w:t>
      </w:r>
      <w:r w:rsidRPr="00662B0B">
        <w:rPr>
          <w:rFonts w:ascii="Arial" w:hAnsi="Arial" w:cs="Arial"/>
          <w:szCs w:val="24"/>
        </w:rPr>
        <w:t>internet</w:t>
      </w:r>
      <w:r w:rsidR="00673466" w:rsidRPr="00662B0B">
        <w:rPr>
          <w:rFonts w:ascii="Arial" w:hAnsi="Arial" w:cs="Arial"/>
          <w:szCs w:val="24"/>
        </w:rPr>
        <w:t xml:space="preserve">. All people connected in the VLE need not be present physically to complete the learning process. They are connected through </w:t>
      </w:r>
      <w:r w:rsidR="00D33964" w:rsidRPr="00662B0B">
        <w:rPr>
          <w:rFonts w:ascii="Arial" w:hAnsi="Arial" w:cs="Arial"/>
          <w:szCs w:val="24"/>
        </w:rPr>
        <w:t xml:space="preserve">online </w:t>
      </w:r>
      <w:r w:rsidR="00673466" w:rsidRPr="00662B0B">
        <w:rPr>
          <w:rFonts w:ascii="Arial" w:hAnsi="Arial" w:cs="Arial"/>
          <w:szCs w:val="24"/>
        </w:rPr>
        <w:t>devices</w:t>
      </w:r>
      <w:r w:rsidR="00D33964" w:rsidRPr="00662B0B">
        <w:rPr>
          <w:rFonts w:ascii="Arial" w:hAnsi="Arial" w:cs="Arial"/>
          <w:szCs w:val="24"/>
        </w:rPr>
        <w:t>. T</w:t>
      </w:r>
      <w:r w:rsidR="00673466" w:rsidRPr="00662B0B">
        <w:rPr>
          <w:rFonts w:ascii="Arial" w:hAnsi="Arial" w:cs="Arial"/>
          <w:szCs w:val="24"/>
        </w:rPr>
        <w:t xml:space="preserve">hey </w:t>
      </w:r>
      <w:r w:rsidR="00D33964" w:rsidRPr="00662B0B">
        <w:rPr>
          <w:rFonts w:ascii="Arial" w:hAnsi="Arial" w:cs="Arial"/>
          <w:szCs w:val="24"/>
        </w:rPr>
        <w:t xml:space="preserve">can </w:t>
      </w:r>
      <w:r w:rsidR="00673466" w:rsidRPr="00662B0B">
        <w:rPr>
          <w:rFonts w:ascii="Arial" w:hAnsi="Arial" w:cs="Arial"/>
          <w:szCs w:val="24"/>
        </w:rPr>
        <w:t xml:space="preserve">sit at different locations </w:t>
      </w:r>
      <w:r w:rsidR="00E258AD" w:rsidRPr="00662B0B">
        <w:rPr>
          <w:rFonts w:ascii="Arial" w:hAnsi="Arial" w:cs="Arial"/>
          <w:szCs w:val="24"/>
        </w:rPr>
        <w:t xml:space="preserve">and </w:t>
      </w:r>
      <w:r w:rsidR="00D33964" w:rsidRPr="00662B0B">
        <w:rPr>
          <w:rFonts w:ascii="Arial" w:hAnsi="Arial" w:cs="Arial"/>
          <w:szCs w:val="24"/>
        </w:rPr>
        <w:t>still complete their learning with the help of VLE. This VLE became widely popular when the global pandemic COVID 19 occurred</w:t>
      </w:r>
      <w:r w:rsidR="0037312C" w:rsidRPr="00662B0B">
        <w:rPr>
          <w:rFonts w:ascii="Arial" w:hAnsi="Arial" w:cs="Arial"/>
          <w:szCs w:val="24"/>
        </w:rPr>
        <w:t xml:space="preserve"> (</w:t>
      </w:r>
      <w:proofErr w:type="spellStart"/>
      <w:r w:rsidR="0037312C" w:rsidRPr="00662B0B">
        <w:rPr>
          <w:rFonts w:ascii="Arial" w:hAnsi="Arial" w:cs="Arial"/>
          <w:szCs w:val="24"/>
        </w:rPr>
        <w:t>Kerimbayev</w:t>
      </w:r>
      <w:proofErr w:type="spellEnd"/>
      <w:r w:rsidR="0037312C" w:rsidRPr="00662B0B">
        <w:rPr>
          <w:rFonts w:ascii="Arial" w:hAnsi="Arial" w:cs="Arial"/>
          <w:szCs w:val="24"/>
        </w:rPr>
        <w:t>, 2016)</w:t>
      </w:r>
      <w:r w:rsidR="00D33964" w:rsidRPr="00662B0B">
        <w:rPr>
          <w:rFonts w:ascii="Arial" w:hAnsi="Arial" w:cs="Arial"/>
          <w:szCs w:val="24"/>
        </w:rPr>
        <w:t>. Students</w:t>
      </w:r>
      <w:r w:rsidR="000F560D" w:rsidRPr="00662B0B">
        <w:rPr>
          <w:rFonts w:ascii="Arial" w:hAnsi="Arial" w:cs="Arial"/>
          <w:szCs w:val="24"/>
        </w:rPr>
        <w:t xml:space="preserve">, teachers, </w:t>
      </w:r>
      <w:r w:rsidR="00E258AD" w:rsidRPr="00662B0B">
        <w:rPr>
          <w:rFonts w:ascii="Arial" w:hAnsi="Arial" w:cs="Arial"/>
          <w:szCs w:val="24"/>
        </w:rPr>
        <w:t xml:space="preserve">and </w:t>
      </w:r>
      <w:r w:rsidR="000F560D" w:rsidRPr="00662B0B">
        <w:rPr>
          <w:rFonts w:ascii="Arial" w:hAnsi="Arial" w:cs="Arial"/>
          <w:szCs w:val="24"/>
        </w:rPr>
        <w:t xml:space="preserve">professionals are using this platform the most. </w:t>
      </w:r>
      <w:r w:rsidR="00FE3669" w:rsidRPr="00662B0B">
        <w:rPr>
          <w:rFonts w:ascii="Arial" w:hAnsi="Arial" w:cs="Arial"/>
          <w:szCs w:val="24"/>
        </w:rPr>
        <w:t xml:space="preserve">Students have been able to continue their learning during this pandemic through VLE. That’s why it is very important to </w:t>
      </w:r>
      <w:r w:rsidR="00E258AD" w:rsidRPr="00662B0B">
        <w:rPr>
          <w:rFonts w:ascii="Arial" w:hAnsi="Arial" w:cs="Arial"/>
          <w:szCs w:val="24"/>
        </w:rPr>
        <w:t>research</w:t>
      </w:r>
      <w:r w:rsidR="00FE3669" w:rsidRPr="00662B0B">
        <w:rPr>
          <w:rFonts w:ascii="Arial" w:hAnsi="Arial" w:cs="Arial"/>
          <w:szCs w:val="24"/>
        </w:rPr>
        <w:t xml:space="preserve"> VLE if it is worthy enough to continue further. If it’s efficient enough for students and </w:t>
      </w:r>
      <w:proofErr w:type="gramStart"/>
      <w:r w:rsidR="00FE3669" w:rsidRPr="00662B0B">
        <w:rPr>
          <w:rFonts w:ascii="Arial" w:hAnsi="Arial" w:cs="Arial"/>
          <w:szCs w:val="24"/>
        </w:rPr>
        <w:t>teachers</w:t>
      </w:r>
      <w:proofErr w:type="gramEnd"/>
      <w:r w:rsidR="00FE3669" w:rsidRPr="00662B0B">
        <w:rPr>
          <w:rFonts w:ascii="Arial" w:hAnsi="Arial" w:cs="Arial"/>
          <w:szCs w:val="24"/>
        </w:rPr>
        <w:t xml:space="preserve"> </w:t>
      </w:r>
      <w:r w:rsidR="00F73769" w:rsidRPr="00662B0B">
        <w:rPr>
          <w:rFonts w:ascii="Arial" w:hAnsi="Arial" w:cs="Arial"/>
          <w:szCs w:val="24"/>
        </w:rPr>
        <w:t>it</w:t>
      </w:r>
      <w:r w:rsidR="00A41AEA" w:rsidRPr="00662B0B">
        <w:rPr>
          <w:rFonts w:ascii="Arial" w:hAnsi="Arial" w:cs="Arial"/>
          <w:szCs w:val="24"/>
        </w:rPr>
        <w:t xml:space="preserve"> can</w:t>
      </w:r>
      <w:r w:rsidR="00F73769" w:rsidRPr="00662B0B">
        <w:rPr>
          <w:rFonts w:ascii="Arial" w:hAnsi="Arial" w:cs="Arial"/>
          <w:szCs w:val="24"/>
        </w:rPr>
        <w:t xml:space="preserve"> be</w:t>
      </w:r>
      <w:r w:rsidR="00A41AEA" w:rsidRPr="00662B0B">
        <w:rPr>
          <w:rFonts w:ascii="Arial" w:hAnsi="Arial" w:cs="Arial"/>
          <w:szCs w:val="24"/>
        </w:rPr>
        <w:t xml:space="preserve"> continue</w:t>
      </w:r>
      <w:r w:rsidR="00F73769" w:rsidRPr="00662B0B">
        <w:rPr>
          <w:rFonts w:ascii="Arial" w:hAnsi="Arial" w:cs="Arial"/>
          <w:szCs w:val="24"/>
        </w:rPr>
        <w:t>d to</w:t>
      </w:r>
      <w:r w:rsidR="00A41AEA" w:rsidRPr="00662B0B">
        <w:rPr>
          <w:rFonts w:ascii="Arial" w:hAnsi="Arial" w:cs="Arial"/>
          <w:szCs w:val="24"/>
        </w:rPr>
        <w:t xml:space="preserve"> us</w:t>
      </w:r>
      <w:r w:rsidR="00F73769" w:rsidRPr="00662B0B">
        <w:rPr>
          <w:rFonts w:ascii="Arial" w:hAnsi="Arial" w:cs="Arial"/>
          <w:szCs w:val="24"/>
        </w:rPr>
        <w:t>e</w:t>
      </w:r>
      <w:r w:rsidR="00A41AEA" w:rsidRPr="00662B0B">
        <w:rPr>
          <w:rFonts w:ascii="Arial" w:hAnsi="Arial" w:cs="Arial"/>
          <w:szCs w:val="24"/>
        </w:rPr>
        <w:t xml:space="preserve"> and serve </w:t>
      </w:r>
      <w:r w:rsidR="00E258AD" w:rsidRPr="00662B0B">
        <w:rPr>
          <w:rFonts w:ascii="Arial" w:hAnsi="Arial" w:cs="Arial"/>
          <w:szCs w:val="24"/>
        </w:rPr>
        <w:t>its</w:t>
      </w:r>
      <w:r w:rsidR="00A41AEA" w:rsidRPr="00662B0B">
        <w:rPr>
          <w:rFonts w:ascii="Arial" w:hAnsi="Arial" w:cs="Arial"/>
          <w:szCs w:val="24"/>
        </w:rPr>
        <w:t xml:space="preserve"> purpose.</w:t>
      </w:r>
    </w:p>
    <w:p w14:paraId="5D92C62F" w14:textId="77777777" w:rsidR="00033426" w:rsidRPr="00662B0B" w:rsidRDefault="00033426">
      <w:pPr>
        <w:spacing w:after="160" w:line="259" w:lineRule="auto"/>
        <w:jc w:val="left"/>
        <w:rPr>
          <w:rFonts w:ascii="Arial" w:eastAsiaTheme="majorEastAsia" w:hAnsi="Arial" w:cs="Arial"/>
          <w:b/>
          <w:szCs w:val="24"/>
        </w:rPr>
      </w:pPr>
      <w:r w:rsidRPr="00662B0B">
        <w:rPr>
          <w:rFonts w:ascii="Arial" w:hAnsi="Arial" w:cs="Arial"/>
          <w:szCs w:val="24"/>
        </w:rPr>
        <w:br w:type="page"/>
      </w:r>
    </w:p>
    <w:p w14:paraId="18F2DDF0" w14:textId="6ABBC8E4" w:rsidR="00D8246C" w:rsidRPr="00662B0B" w:rsidRDefault="005955DB" w:rsidP="00D8246C">
      <w:pPr>
        <w:pStyle w:val="Heading1"/>
        <w:rPr>
          <w:rFonts w:ascii="Arial" w:hAnsi="Arial" w:cs="Arial"/>
        </w:rPr>
      </w:pPr>
      <w:bookmarkStart w:id="1" w:name="_Toc112883525"/>
      <w:r w:rsidRPr="00662B0B">
        <w:rPr>
          <w:rFonts w:ascii="Arial" w:hAnsi="Arial" w:cs="Arial"/>
        </w:rPr>
        <w:t>Literature Review</w:t>
      </w:r>
      <w:bookmarkEnd w:id="1"/>
    </w:p>
    <w:p w14:paraId="38390CD7" w14:textId="7C7D0D4F" w:rsidR="00C04FFC" w:rsidRPr="00662B0B" w:rsidRDefault="00C04FFC" w:rsidP="00C04FFC">
      <w:pPr>
        <w:rPr>
          <w:rFonts w:ascii="Arial" w:hAnsi="Arial" w:cs="Arial"/>
        </w:rPr>
      </w:pPr>
      <w:r w:rsidRPr="00662B0B">
        <w:rPr>
          <w:rFonts w:ascii="Arial" w:hAnsi="Arial" w:cs="Arial"/>
        </w:rPr>
        <w:t xml:space="preserve">Formal education as well as interactions between students and teachers may take place in virtual learning environments. Virtual learning environments are enabled by the Internet and attract the attention of educators, students, and instructors. </w:t>
      </w:r>
      <w:r w:rsidR="001F632C" w:rsidRPr="00662B0B">
        <w:rPr>
          <w:rFonts w:ascii="Arial" w:hAnsi="Arial" w:cs="Arial"/>
        </w:rPr>
        <w:t>Blackstone et al. (2017) state that t</w:t>
      </w:r>
      <w:r w:rsidRPr="00662B0B">
        <w:rPr>
          <w:rFonts w:ascii="Arial" w:hAnsi="Arial" w:cs="Arial"/>
        </w:rPr>
        <w:t>he expansion of digital technology, its capabilities and features, and the significance of such settings in the learning process have contri</w:t>
      </w:r>
      <w:r w:rsidR="006A396B" w:rsidRPr="00662B0B">
        <w:rPr>
          <w:rFonts w:ascii="Arial" w:hAnsi="Arial" w:cs="Arial"/>
        </w:rPr>
        <w:t>buted to the evolution of the VLE</w:t>
      </w:r>
      <w:r w:rsidRPr="00662B0B">
        <w:rPr>
          <w:rFonts w:ascii="Arial" w:hAnsi="Arial" w:cs="Arial"/>
        </w:rPr>
        <w:t xml:space="preserve"> idea.</w:t>
      </w:r>
      <w:r w:rsidR="001F632C" w:rsidRPr="00662B0B">
        <w:rPr>
          <w:rFonts w:ascii="Arial" w:hAnsi="Arial" w:cs="Arial"/>
        </w:rPr>
        <w:t xml:space="preserve"> A study </w:t>
      </w:r>
      <w:r w:rsidR="001F632C" w:rsidRPr="00662B0B">
        <w:rPr>
          <w:rFonts w:ascii="Arial" w:hAnsi="Arial" w:cs="Arial"/>
          <w:szCs w:val="24"/>
        </w:rPr>
        <w:t xml:space="preserve">by </w:t>
      </w:r>
      <w:r w:rsidR="001F632C" w:rsidRPr="00662B0B">
        <w:rPr>
          <w:rFonts w:ascii="Arial" w:hAnsi="Arial" w:cs="Arial"/>
          <w:color w:val="000000"/>
          <w:szCs w:val="24"/>
          <w:shd w:val="clear" w:color="auto" w:fill="FFFFFF"/>
        </w:rPr>
        <w:t xml:space="preserve">Weiss (2019) </w:t>
      </w:r>
      <w:r w:rsidR="001F632C" w:rsidRPr="00662B0B">
        <w:rPr>
          <w:rFonts w:ascii="Arial" w:hAnsi="Arial" w:cs="Arial"/>
          <w:color w:val="000000"/>
          <w:szCs w:val="20"/>
          <w:shd w:val="clear" w:color="auto" w:fill="FFFFFF"/>
        </w:rPr>
        <w:t>found that</w:t>
      </w:r>
      <w:r w:rsidR="001F632C" w:rsidRPr="00662B0B">
        <w:rPr>
          <w:rFonts w:ascii="Arial" w:hAnsi="Arial" w:cs="Arial"/>
          <w:sz w:val="32"/>
        </w:rPr>
        <w:t xml:space="preserve"> </w:t>
      </w:r>
      <w:r w:rsidR="001F632C" w:rsidRPr="00662B0B">
        <w:rPr>
          <w:rFonts w:ascii="Arial" w:hAnsi="Arial" w:cs="Arial"/>
        </w:rPr>
        <w:t>t</w:t>
      </w:r>
      <w:r w:rsidRPr="00662B0B">
        <w:rPr>
          <w:rFonts w:ascii="Arial" w:hAnsi="Arial" w:cs="Arial"/>
        </w:rPr>
        <w:t>he use of web-based educational platforms as a supplement to in-person meetings is becoming more common in colleges, organi</w:t>
      </w:r>
      <w:r w:rsidR="00E258AD" w:rsidRPr="00662B0B">
        <w:rPr>
          <w:rFonts w:ascii="Arial" w:hAnsi="Arial" w:cs="Arial"/>
        </w:rPr>
        <w:t>z</w:t>
      </w:r>
      <w:r w:rsidRPr="00662B0B">
        <w:rPr>
          <w:rFonts w:ascii="Arial" w:hAnsi="Arial" w:cs="Arial"/>
        </w:rPr>
        <w:t>ation</w:t>
      </w:r>
      <w:r w:rsidR="001F632C" w:rsidRPr="00662B0B">
        <w:rPr>
          <w:rFonts w:ascii="Arial" w:hAnsi="Arial" w:cs="Arial"/>
        </w:rPr>
        <w:t>s, and enterprises and t</w:t>
      </w:r>
      <w:r w:rsidRPr="00662B0B">
        <w:rPr>
          <w:rFonts w:ascii="Arial" w:hAnsi="Arial" w:cs="Arial"/>
        </w:rPr>
        <w:t xml:space="preserve">hese technologies collect a large amount of data, which students may use to analyse the content of their courses and the digital learning environments in which they are conducted. Knowledge, meaning formation and reconstruction, as well as habits and </w:t>
      </w:r>
      <w:proofErr w:type="spellStart"/>
      <w:r w:rsidRPr="00662B0B">
        <w:rPr>
          <w:rFonts w:ascii="Arial" w:hAnsi="Arial" w:cs="Arial"/>
        </w:rPr>
        <w:t>behaviors</w:t>
      </w:r>
      <w:proofErr w:type="spellEnd"/>
      <w:r w:rsidRPr="00662B0B">
        <w:rPr>
          <w:rFonts w:ascii="Arial" w:hAnsi="Arial" w:cs="Arial"/>
        </w:rPr>
        <w:t>, may be increased in a unified environment for all educational participants</w:t>
      </w:r>
      <w:r w:rsidR="001F632C" w:rsidRPr="00662B0B">
        <w:rPr>
          <w:rFonts w:ascii="Arial" w:hAnsi="Arial" w:cs="Arial"/>
          <w:color w:val="000000"/>
          <w:sz w:val="20"/>
          <w:szCs w:val="20"/>
          <w:shd w:val="clear" w:color="auto" w:fill="FFFFFF"/>
        </w:rPr>
        <w:t xml:space="preserve"> </w:t>
      </w:r>
      <w:r w:rsidR="001F632C" w:rsidRPr="00662B0B">
        <w:rPr>
          <w:rFonts w:ascii="Arial" w:hAnsi="Arial" w:cs="Arial"/>
        </w:rPr>
        <w:t>(Doig and Hogg, 2012)</w:t>
      </w:r>
      <w:r w:rsidRPr="00662B0B">
        <w:rPr>
          <w:rFonts w:ascii="Arial" w:hAnsi="Arial" w:cs="Arial"/>
        </w:rPr>
        <w:t>. When the primary benefits and potential of VLEs are acknowledged, their utilisation will ensue. In today's ever-changing digital world, learning settings and contexts are both fluid and multifaceted notions.</w:t>
      </w:r>
    </w:p>
    <w:p w14:paraId="7FAE66F9" w14:textId="1CDB7BF3" w:rsidR="00C04FFC" w:rsidRPr="00662B0B" w:rsidRDefault="00C04FFC" w:rsidP="00C04FFC">
      <w:pPr>
        <w:rPr>
          <w:rFonts w:ascii="Arial" w:hAnsi="Arial" w:cs="Arial"/>
        </w:rPr>
      </w:pPr>
      <w:r w:rsidRPr="00662B0B">
        <w:rPr>
          <w:rFonts w:ascii="Arial" w:hAnsi="Arial" w:cs="Arial"/>
        </w:rPr>
        <w:t>Because formal education institutions adhere to the norms and curriculum of each country, it is imperative that formal education be supported and promoted within the context of virtual learning environments.</w:t>
      </w:r>
      <w:r w:rsidR="006A396B" w:rsidRPr="00662B0B">
        <w:rPr>
          <w:rFonts w:ascii="Arial" w:hAnsi="Arial" w:cs="Arial"/>
        </w:rPr>
        <w:t xml:space="preserve"> </w:t>
      </w:r>
      <w:r w:rsidR="001F632C" w:rsidRPr="00662B0B">
        <w:rPr>
          <w:rFonts w:ascii="Arial" w:hAnsi="Arial" w:cs="Arial"/>
        </w:rPr>
        <w:t xml:space="preserve">According to </w:t>
      </w:r>
      <w:proofErr w:type="spellStart"/>
      <w:r w:rsidR="001F632C" w:rsidRPr="00662B0B">
        <w:rPr>
          <w:rFonts w:ascii="Arial" w:hAnsi="Arial" w:cs="Arial"/>
        </w:rPr>
        <w:t>McAvinia</w:t>
      </w:r>
      <w:proofErr w:type="spellEnd"/>
      <w:r w:rsidR="001F632C" w:rsidRPr="00662B0B">
        <w:rPr>
          <w:rFonts w:ascii="Arial" w:hAnsi="Arial" w:cs="Arial"/>
        </w:rPr>
        <w:t xml:space="preserve"> (2016), </w:t>
      </w:r>
      <w:r w:rsidR="006A396B" w:rsidRPr="00662B0B">
        <w:rPr>
          <w:rFonts w:ascii="Arial" w:hAnsi="Arial" w:cs="Arial"/>
        </w:rPr>
        <w:t>VLEs</w:t>
      </w:r>
      <w:r w:rsidRPr="00662B0B">
        <w:rPr>
          <w:rFonts w:ascii="Arial" w:hAnsi="Arial" w:cs="Arial"/>
        </w:rPr>
        <w:t xml:space="preserve"> have the potential to serve as a catalyst for change and innovation in informal and non-formal learning settings. In the modern world, innovation refers to the act of creating something new</w:t>
      </w:r>
      <w:r w:rsidR="001F632C" w:rsidRPr="00662B0B">
        <w:rPr>
          <w:rFonts w:ascii="Arial" w:hAnsi="Arial" w:cs="Arial"/>
          <w:color w:val="000000"/>
          <w:sz w:val="20"/>
          <w:szCs w:val="20"/>
          <w:shd w:val="clear" w:color="auto" w:fill="FFFFFF"/>
        </w:rPr>
        <w:t xml:space="preserve"> </w:t>
      </w:r>
      <w:r w:rsidR="001F632C" w:rsidRPr="00662B0B">
        <w:rPr>
          <w:rFonts w:ascii="Arial" w:hAnsi="Arial" w:cs="Arial"/>
        </w:rPr>
        <w:t>(</w:t>
      </w:r>
      <w:proofErr w:type="spellStart"/>
      <w:r w:rsidR="001F632C" w:rsidRPr="00662B0B">
        <w:rPr>
          <w:rFonts w:ascii="Arial" w:hAnsi="Arial" w:cs="Arial"/>
        </w:rPr>
        <w:t>McAvinia</w:t>
      </w:r>
      <w:proofErr w:type="spellEnd"/>
      <w:r w:rsidR="001F632C" w:rsidRPr="00662B0B">
        <w:rPr>
          <w:rFonts w:ascii="Arial" w:hAnsi="Arial" w:cs="Arial"/>
        </w:rPr>
        <w:t>, 2016)</w:t>
      </w:r>
      <w:r w:rsidRPr="00662B0B">
        <w:rPr>
          <w:rFonts w:ascii="Arial" w:hAnsi="Arial" w:cs="Arial"/>
        </w:rPr>
        <w:t xml:space="preserve">. The connection of data from the VLE with student performance is controlled by the instructional settings. Before utilising data streams to make predictions about student performance, it is necessary to </w:t>
      </w:r>
      <w:proofErr w:type="gramStart"/>
      <w:r w:rsidRPr="00662B0B">
        <w:rPr>
          <w:rFonts w:ascii="Arial" w:hAnsi="Arial" w:cs="Arial"/>
        </w:rPr>
        <w:t>take into account</w:t>
      </w:r>
      <w:proofErr w:type="gramEnd"/>
      <w:r w:rsidRPr="00662B0B">
        <w:rPr>
          <w:rFonts w:ascii="Arial" w:hAnsi="Arial" w:cs="Arial"/>
        </w:rPr>
        <w:t xml:space="preserve"> </w:t>
      </w:r>
      <w:r w:rsidR="00E258AD" w:rsidRPr="00662B0B">
        <w:rPr>
          <w:rFonts w:ascii="Arial" w:hAnsi="Arial" w:cs="Arial"/>
        </w:rPr>
        <w:t>how</w:t>
      </w:r>
      <w:r w:rsidRPr="00662B0B">
        <w:rPr>
          <w:rFonts w:ascii="Arial" w:hAnsi="Arial" w:cs="Arial"/>
        </w:rPr>
        <w:t xml:space="preserve"> students interact with </w:t>
      </w:r>
      <w:r w:rsidR="006A396B" w:rsidRPr="00662B0B">
        <w:rPr>
          <w:rFonts w:ascii="Arial" w:hAnsi="Arial" w:cs="Arial"/>
        </w:rPr>
        <w:t>technology, particularly in VLEs</w:t>
      </w:r>
      <w:r w:rsidRPr="00662B0B">
        <w:rPr>
          <w:rFonts w:ascii="Arial" w:hAnsi="Arial" w:cs="Arial"/>
        </w:rPr>
        <w:t xml:space="preserve">. </w:t>
      </w:r>
      <w:r w:rsidR="001F632C" w:rsidRPr="00662B0B">
        <w:rPr>
          <w:rFonts w:ascii="Arial" w:hAnsi="Arial" w:cs="Arial"/>
        </w:rPr>
        <w:t>A recent study conducted by</w:t>
      </w:r>
      <w:r w:rsidR="001F632C" w:rsidRPr="00662B0B">
        <w:rPr>
          <w:rFonts w:ascii="Arial" w:hAnsi="Arial" w:cs="Arial"/>
          <w:color w:val="000000"/>
          <w:sz w:val="20"/>
          <w:szCs w:val="20"/>
          <w:shd w:val="clear" w:color="auto" w:fill="FFFFFF"/>
        </w:rPr>
        <w:t xml:space="preserve"> </w:t>
      </w:r>
      <w:proofErr w:type="spellStart"/>
      <w:r w:rsidR="001F632C" w:rsidRPr="00662B0B">
        <w:rPr>
          <w:rFonts w:ascii="Arial" w:hAnsi="Arial" w:cs="Arial"/>
        </w:rPr>
        <w:t>Müller</w:t>
      </w:r>
      <w:proofErr w:type="spellEnd"/>
      <w:r w:rsidR="001F632C" w:rsidRPr="00662B0B">
        <w:rPr>
          <w:rFonts w:ascii="Arial" w:hAnsi="Arial" w:cs="Arial"/>
        </w:rPr>
        <w:t xml:space="preserve"> (2</w:t>
      </w:r>
      <w:r w:rsidR="000A1691" w:rsidRPr="00662B0B">
        <w:rPr>
          <w:rFonts w:ascii="Arial" w:hAnsi="Arial" w:cs="Arial"/>
        </w:rPr>
        <w:t>019</w:t>
      </w:r>
      <w:r w:rsidR="001F632C" w:rsidRPr="00662B0B">
        <w:rPr>
          <w:rFonts w:ascii="Arial" w:hAnsi="Arial" w:cs="Arial"/>
        </w:rPr>
        <w:t>) found that t</w:t>
      </w:r>
      <w:r w:rsidRPr="00662B0B">
        <w:rPr>
          <w:rFonts w:ascii="Arial" w:hAnsi="Arial" w:cs="Arial"/>
        </w:rPr>
        <w:t>he nature of the educational environment will determine whether an overestimation or underestimation of the effect of VLE characteristics on students' academic achievement is made. This has an impact on the efforts that</w:t>
      </w:r>
      <w:r w:rsidR="0085584B" w:rsidRPr="00662B0B">
        <w:rPr>
          <w:rFonts w:ascii="Arial" w:hAnsi="Arial" w:cs="Arial"/>
        </w:rPr>
        <w:t xml:space="preserve"> schools make to identify students who are at risk</w:t>
      </w:r>
      <w:r w:rsidRPr="00662B0B">
        <w:rPr>
          <w:rFonts w:ascii="Arial" w:hAnsi="Arial" w:cs="Arial"/>
        </w:rPr>
        <w:t xml:space="preserve"> of failing. The behaviours of students are monitored by virtual computers, </w:t>
      </w:r>
      <w:r w:rsidR="0085584B" w:rsidRPr="00662B0B">
        <w:rPr>
          <w:rFonts w:ascii="Arial" w:hAnsi="Arial" w:cs="Arial"/>
        </w:rPr>
        <w:t>and other AI</w:t>
      </w:r>
      <w:r w:rsidR="00E258AD" w:rsidRPr="00662B0B">
        <w:rPr>
          <w:rFonts w:ascii="Arial" w:hAnsi="Arial" w:cs="Arial"/>
        </w:rPr>
        <w:t>-</w:t>
      </w:r>
      <w:r w:rsidR="0085584B" w:rsidRPr="00662B0B">
        <w:rPr>
          <w:rFonts w:ascii="Arial" w:hAnsi="Arial" w:cs="Arial"/>
        </w:rPr>
        <w:t xml:space="preserve">based technologies to identify the risk </w:t>
      </w:r>
      <w:r w:rsidR="00E258AD" w:rsidRPr="00662B0B">
        <w:rPr>
          <w:rFonts w:ascii="Arial" w:hAnsi="Arial" w:cs="Arial"/>
        </w:rPr>
        <w:t xml:space="preserve">to </w:t>
      </w:r>
      <w:r w:rsidR="0085584B" w:rsidRPr="00662B0B">
        <w:rPr>
          <w:rFonts w:ascii="Arial" w:hAnsi="Arial" w:cs="Arial"/>
        </w:rPr>
        <w:t>students as soon as possible</w:t>
      </w:r>
      <w:r w:rsidR="001F632C" w:rsidRPr="00662B0B">
        <w:rPr>
          <w:rFonts w:ascii="Arial" w:hAnsi="Arial" w:cs="Arial"/>
          <w:color w:val="000000"/>
          <w:sz w:val="20"/>
          <w:szCs w:val="20"/>
          <w:shd w:val="clear" w:color="auto" w:fill="FFFFFF"/>
        </w:rPr>
        <w:t xml:space="preserve"> </w:t>
      </w:r>
      <w:r w:rsidR="001F632C" w:rsidRPr="00662B0B">
        <w:rPr>
          <w:rFonts w:ascii="Arial" w:hAnsi="Arial" w:cs="Arial"/>
        </w:rPr>
        <w:t>(Dang and Pan, 2021)</w:t>
      </w:r>
      <w:r w:rsidRPr="00662B0B">
        <w:rPr>
          <w:rFonts w:ascii="Arial" w:hAnsi="Arial" w:cs="Arial"/>
        </w:rPr>
        <w:t xml:space="preserve">. It is possible to anticipate a student's interest level and </w:t>
      </w:r>
      <w:r w:rsidR="00E258AD" w:rsidRPr="00662B0B">
        <w:rPr>
          <w:rFonts w:ascii="Arial" w:hAnsi="Arial" w:cs="Arial"/>
        </w:rPr>
        <w:t xml:space="preserve">the </w:t>
      </w:r>
      <w:r w:rsidRPr="00662B0B">
        <w:rPr>
          <w:rFonts w:ascii="Arial" w:hAnsi="Arial" w:cs="Arial"/>
        </w:rPr>
        <w:t>likelihood of dropping out based on how they connect with their school and the curriculum.</w:t>
      </w:r>
    </w:p>
    <w:p w14:paraId="60B15A9D" w14:textId="23B07C55" w:rsidR="000146B6" w:rsidRPr="00662B0B" w:rsidRDefault="00C04FFC" w:rsidP="00C04FFC">
      <w:pPr>
        <w:rPr>
          <w:rFonts w:ascii="Arial" w:hAnsi="Arial" w:cs="Arial"/>
        </w:rPr>
      </w:pPr>
      <w:r w:rsidRPr="00662B0B">
        <w:rPr>
          <w:rFonts w:ascii="Arial" w:hAnsi="Arial" w:cs="Arial"/>
        </w:rPr>
        <w:t>Students are motivated via the use of PowerPoints, quiz replies, forums, news feeds and hyperlinks</w:t>
      </w:r>
      <w:r w:rsidR="0085584B" w:rsidRPr="00662B0B">
        <w:rPr>
          <w:rFonts w:ascii="Arial" w:hAnsi="Arial" w:cs="Arial"/>
        </w:rPr>
        <w:t xml:space="preserve"> through the VLE</w:t>
      </w:r>
      <w:r w:rsidRPr="00662B0B">
        <w:rPr>
          <w:rFonts w:ascii="Arial" w:hAnsi="Arial" w:cs="Arial"/>
        </w:rPr>
        <w:t>. According to the findings of another study</w:t>
      </w:r>
      <w:r w:rsidR="001F632C" w:rsidRPr="00662B0B">
        <w:rPr>
          <w:rFonts w:ascii="Arial" w:hAnsi="Arial" w:cs="Arial"/>
        </w:rPr>
        <w:t xml:space="preserve"> by Hiscock (2020)</w:t>
      </w:r>
      <w:r w:rsidRPr="00662B0B">
        <w:rPr>
          <w:rFonts w:ascii="Arial" w:hAnsi="Arial" w:cs="Arial"/>
        </w:rPr>
        <w:t xml:space="preserve">, </w:t>
      </w:r>
      <w:proofErr w:type="gramStart"/>
      <w:r w:rsidRPr="00662B0B">
        <w:rPr>
          <w:rFonts w:ascii="Arial" w:hAnsi="Arial" w:cs="Arial"/>
        </w:rPr>
        <w:t>the vast majority of</w:t>
      </w:r>
      <w:proofErr w:type="gramEnd"/>
      <w:r w:rsidRPr="00662B0B">
        <w:rPr>
          <w:rFonts w:ascii="Arial" w:hAnsi="Arial" w:cs="Arial"/>
        </w:rPr>
        <w:t xml:space="preserve"> students believe that virtual learning environments improve their interactions with their instructors, classmates, and the subject matter. The opinions of the other students who participated in this study indicated that they did not think using VLE altered their connections with the other students in their classes</w:t>
      </w:r>
      <w:r w:rsidR="001F632C" w:rsidRPr="00662B0B">
        <w:rPr>
          <w:rFonts w:ascii="Arial" w:hAnsi="Arial" w:cs="Arial"/>
          <w:color w:val="000000"/>
          <w:sz w:val="20"/>
          <w:szCs w:val="20"/>
          <w:shd w:val="clear" w:color="auto" w:fill="FFFFFF"/>
        </w:rPr>
        <w:t xml:space="preserve"> </w:t>
      </w:r>
      <w:r w:rsidR="001F632C" w:rsidRPr="00662B0B">
        <w:rPr>
          <w:rFonts w:ascii="Arial" w:hAnsi="Arial" w:cs="Arial"/>
        </w:rPr>
        <w:t>(Hiscock, 2020)</w:t>
      </w:r>
      <w:r w:rsidRPr="00662B0B">
        <w:rPr>
          <w:rFonts w:ascii="Arial" w:hAnsi="Arial" w:cs="Arial"/>
        </w:rPr>
        <w:t xml:space="preserve">. </w:t>
      </w:r>
      <w:proofErr w:type="spellStart"/>
      <w:r w:rsidR="000A1691" w:rsidRPr="00662B0B">
        <w:rPr>
          <w:rFonts w:ascii="Arial" w:hAnsi="Arial" w:cs="Arial"/>
        </w:rPr>
        <w:t>Müller</w:t>
      </w:r>
      <w:proofErr w:type="spellEnd"/>
      <w:r w:rsidR="000A1691" w:rsidRPr="00662B0B">
        <w:rPr>
          <w:rFonts w:ascii="Arial" w:hAnsi="Arial" w:cs="Arial"/>
        </w:rPr>
        <w:t xml:space="preserve"> (</w:t>
      </w:r>
      <w:r w:rsidR="002E02B1" w:rsidRPr="00662B0B">
        <w:rPr>
          <w:rFonts w:ascii="Arial" w:hAnsi="Arial" w:cs="Arial"/>
        </w:rPr>
        <w:t>2019</w:t>
      </w:r>
      <w:r w:rsidR="000A1691" w:rsidRPr="00662B0B">
        <w:rPr>
          <w:rFonts w:ascii="Arial" w:hAnsi="Arial" w:cs="Arial"/>
        </w:rPr>
        <w:t>) states that t</w:t>
      </w:r>
      <w:r w:rsidRPr="00662B0B">
        <w:rPr>
          <w:rFonts w:ascii="Arial" w:hAnsi="Arial" w:cs="Arial"/>
        </w:rPr>
        <w:t>he use of VLE helps prom</w:t>
      </w:r>
      <w:r w:rsidR="000A1691" w:rsidRPr="00662B0B">
        <w:rPr>
          <w:rFonts w:ascii="Arial" w:hAnsi="Arial" w:cs="Arial"/>
        </w:rPr>
        <w:t>ote teamwork and collaboration and s</w:t>
      </w:r>
      <w:r w:rsidRPr="00662B0B">
        <w:rPr>
          <w:rFonts w:ascii="Arial" w:hAnsi="Arial" w:cs="Arial"/>
        </w:rPr>
        <w:t xml:space="preserve">tudents </w:t>
      </w:r>
      <w:r w:rsidR="00E258AD" w:rsidRPr="00662B0B">
        <w:rPr>
          <w:rFonts w:ascii="Arial" w:hAnsi="Arial" w:cs="Arial"/>
        </w:rPr>
        <w:t>can</w:t>
      </w:r>
      <w:r w:rsidRPr="00662B0B">
        <w:rPr>
          <w:rFonts w:ascii="Arial" w:hAnsi="Arial" w:cs="Arial"/>
        </w:rPr>
        <w:t xml:space="preserve"> communicate with one another, share their thoughts, participate in group projects, and pose and respond to inquiries via the use of online forums, discussions, and te</w:t>
      </w:r>
      <w:r w:rsidR="000A1691" w:rsidRPr="00662B0B">
        <w:rPr>
          <w:rFonts w:ascii="Arial" w:hAnsi="Arial" w:cs="Arial"/>
        </w:rPr>
        <w:t>xting</w:t>
      </w:r>
      <w:r w:rsidR="000A1691" w:rsidRPr="00662B0B">
        <w:rPr>
          <w:rFonts w:ascii="Arial" w:hAnsi="Arial" w:cs="Arial"/>
          <w:szCs w:val="24"/>
        </w:rPr>
        <w:t xml:space="preserve">. A recent study by </w:t>
      </w:r>
      <w:r w:rsidR="000A1691" w:rsidRPr="00662B0B">
        <w:rPr>
          <w:rFonts w:ascii="Arial" w:hAnsi="Arial" w:cs="Arial"/>
          <w:color w:val="000000"/>
          <w:szCs w:val="24"/>
          <w:shd w:val="clear" w:color="auto" w:fill="FFFFFF"/>
        </w:rPr>
        <w:t>O'Donoghue, (2021) discovered</w:t>
      </w:r>
      <w:r w:rsidRPr="00662B0B">
        <w:rPr>
          <w:rFonts w:ascii="Arial" w:hAnsi="Arial" w:cs="Arial"/>
          <w:szCs w:val="24"/>
        </w:rPr>
        <w:t xml:space="preserve"> that</w:t>
      </w:r>
      <w:r w:rsidR="006A396B" w:rsidRPr="00662B0B">
        <w:rPr>
          <w:rFonts w:ascii="Arial" w:hAnsi="Arial" w:cs="Arial"/>
          <w:szCs w:val="24"/>
        </w:rPr>
        <w:t xml:space="preserve"> VLEs</w:t>
      </w:r>
      <w:r w:rsidRPr="00662B0B">
        <w:rPr>
          <w:rFonts w:ascii="Arial" w:hAnsi="Arial" w:cs="Arial"/>
          <w:szCs w:val="24"/>
        </w:rPr>
        <w:t xml:space="preserve"> enable </w:t>
      </w:r>
      <w:r w:rsidRPr="00662B0B">
        <w:rPr>
          <w:rFonts w:ascii="Arial" w:hAnsi="Arial" w:cs="Arial"/>
        </w:rPr>
        <w:t xml:space="preserve">students to communicate outside of class hours and </w:t>
      </w:r>
      <w:r w:rsidR="00E258AD" w:rsidRPr="00662B0B">
        <w:rPr>
          <w:rFonts w:ascii="Arial" w:hAnsi="Arial" w:cs="Arial"/>
        </w:rPr>
        <w:t xml:space="preserve">in </w:t>
      </w:r>
      <w:r w:rsidRPr="00662B0B">
        <w:rPr>
          <w:rFonts w:ascii="Arial" w:hAnsi="Arial" w:cs="Arial"/>
        </w:rPr>
        <w:t xml:space="preserve">the classroom setting. The </w:t>
      </w:r>
      <w:r w:rsidR="006A396B" w:rsidRPr="00662B0B">
        <w:rPr>
          <w:rFonts w:ascii="Arial" w:hAnsi="Arial" w:cs="Arial"/>
        </w:rPr>
        <w:t xml:space="preserve">VLE </w:t>
      </w:r>
      <w:r w:rsidRPr="00662B0B">
        <w:rPr>
          <w:rFonts w:ascii="Arial" w:hAnsi="Arial" w:cs="Arial"/>
        </w:rPr>
        <w:t>promotes collaborative learning and improves the availability of course materials, both of which are essential in a university setting</w:t>
      </w:r>
      <w:r w:rsidR="000A1691" w:rsidRPr="00662B0B">
        <w:rPr>
          <w:rFonts w:ascii="Arial" w:hAnsi="Arial" w:cs="Arial"/>
          <w:color w:val="000000"/>
          <w:sz w:val="20"/>
          <w:szCs w:val="20"/>
          <w:shd w:val="clear" w:color="auto" w:fill="FFFFFF"/>
        </w:rPr>
        <w:t xml:space="preserve"> </w:t>
      </w:r>
      <w:r w:rsidR="000A1691" w:rsidRPr="00662B0B">
        <w:rPr>
          <w:rFonts w:ascii="Arial" w:hAnsi="Arial" w:cs="Arial"/>
        </w:rPr>
        <w:t>(O'Donoghue, 2021)</w:t>
      </w:r>
      <w:r w:rsidRPr="00662B0B">
        <w:rPr>
          <w:rFonts w:ascii="Arial" w:hAnsi="Arial" w:cs="Arial"/>
        </w:rPr>
        <w:t xml:space="preserve">. </w:t>
      </w:r>
      <w:r w:rsidR="006A396B" w:rsidRPr="00662B0B">
        <w:rPr>
          <w:rFonts w:ascii="Arial" w:hAnsi="Arial" w:cs="Arial"/>
        </w:rPr>
        <w:t xml:space="preserve">VLE </w:t>
      </w:r>
      <w:r w:rsidRPr="00662B0B">
        <w:rPr>
          <w:rFonts w:ascii="Arial" w:hAnsi="Arial" w:cs="Arial"/>
        </w:rPr>
        <w:t>helps students enhance their academic performance by enabling them to review previously acquired information and fill up any knowledge gaps. Students are motivated to continue their education and study outsid</w:t>
      </w:r>
      <w:r w:rsidR="006A396B" w:rsidRPr="00662B0B">
        <w:rPr>
          <w:rFonts w:ascii="Arial" w:hAnsi="Arial" w:cs="Arial"/>
        </w:rPr>
        <w:t>e of the classroom thanks to VLE</w:t>
      </w:r>
      <w:r w:rsidR="000A1691" w:rsidRPr="00662B0B">
        <w:rPr>
          <w:rFonts w:ascii="Arial" w:hAnsi="Arial" w:cs="Arial"/>
          <w:color w:val="000000"/>
          <w:sz w:val="20"/>
          <w:szCs w:val="20"/>
          <w:shd w:val="clear" w:color="auto" w:fill="FFFFFF"/>
        </w:rPr>
        <w:t xml:space="preserve"> </w:t>
      </w:r>
      <w:r w:rsidR="000A1691" w:rsidRPr="00662B0B">
        <w:rPr>
          <w:rFonts w:ascii="Arial" w:hAnsi="Arial" w:cs="Arial"/>
        </w:rPr>
        <w:t>(</w:t>
      </w:r>
      <w:proofErr w:type="spellStart"/>
      <w:r w:rsidR="000A1691" w:rsidRPr="00662B0B">
        <w:rPr>
          <w:rFonts w:ascii="Arial" w:hAnsi="Arial" w:cs="Arial"/>
        </w:rPr>
        <w:t>Wessa</w:t>
      </w:r>
      <w:proofErr w:type="spellEnd"/>
      <w:r w:rsidR="000A1691" w:rsidRPr="00662B0B">
        <w:rPr>
          <w:rFonts w:ascii="Arial" w:hAnsi="Arial" w:cs="Arial"/>
        </w:rPr>
        <w:t xml:space="preserve"> and De </w:t>
      </w:r>
      <w:proofErr w:type="spellStart"/>
      <w:r w:rsidR="000A1691" w:rsidRPr="00662B0B">
        <w:rPr>
          <w:rFonts w:ascii="Arial" w:hAnsi="Arial" w:cs="Arial"/>
        </w:rPr>
        <w:t>Rycker</w:t>
      </w:r>
      <w:proofErr w:type="spellEnd"/>
      <w:r w:rsidR="000A1691" w:rsidRPr="00662B0B">
        <w:rPr>
          <w:rFonts w:ascii="Arial" w:hAnsi="Arial" w:cs="Arial"/>
        </w:rPr>
        <w:t>, 2021)</w:t>
      </w:r>
      <w:r w:rsidRPr="00662B0B">
        <w:rPr>
          <w:rFonts w:ascii="Arial" w:hAnsi="Arial" w:cs="Arial"/>
        </w:rPr>
        <w:t>. Students that are exposed to a VLE learning environment are encouraged to study more, whereas others avoid attending non-VLE sessions. According</w:t>
      </w:r>
      <w:r w:rsidR="000A1691" w:rsidRPr="00662B0B">
        <w:rPr>
          <w:rFonts w:ascii="Arial" w:hAnsi="Arial" w:cs="Arial"/>
        </w:rPr>
        <w:t xml:space="preserve"> to the findings of a</w:t>
      </w:r>
      <w:r w:rsidRPr="00662B0B">
        <w:rPr>
          <w:rFonts w:ascii="Arial" w:hAnsi="Arial" w:cs="Arial"/>
        </w:rPr>
        <w:t xml:space="preserve"> study, virtual learning environments may lead to improved student performance</w:t>
      </w:r>
      <w:r w:rsidR="000A1691" w:rsidRPr="00662B0B">
        <w:rPr>
          <w:rFonts w:ascii="Arial" w:hAnsi="Arial" w:cs="Arial"/>
          <w:color w:val="000000"/>
          <w:sz w:val="20"/>
          <w:szCs w:val="20"/>
          <w:shd w:val="clear" w:color="auto" w:fill="FFFFFF"/>
        </w:rPr>
        <w:t xml:space="preserve"> </w:t>
      </w:r>
      <w:r w:rsidR="000A1691" w:rsidRPr="00662B0B">
        <w:rPr>
          <w:rFonts w:ascii="Arial" w:hAnsi="Arial" w:cs="Arial"/>
        </w:rPr>
        <w:t>(Foss, 2020)</w:t>
      </w:r>
      <w:r w:rsidRPr="00662B0B">
        <w:rPr>
          <w:rFonts w:ascii="Arial" w:hAnsi="Arial" w:cs="Arial"/>
        </w:rPr>
        <w:t>.</w:t>
      </w:r>
    </w:p>
    <w:p w14:paraId="0EEE1221" w14:textId="77777777" w:rsidR="000146B6" w:rsidRPr="00662B0B" w:rsidRDefault="000146B6">
      <w:pPr>
        <w:spacing w:after="160" w:line="259" w:lineRule="auto"/>
        <w:jc w:val="left"/>
        <w:rPr>
          <w:rFonts w:ascii="Arial" w:hAnsi="Arial" w:cs="Arial"/>
        </w:rPr>
      </w:pPr>
      <w:r w:rsidRPr="00662B0B">
        <w:rPr>
          <w:rFonts w:ascii="Arial" w:hAnsi="Arial" w:cs="Arial"/>
        </w:rPr>
        <w:br w:type="page"/>
      </w:r>
    </w:p>
    <w:p w14:paraId="206190E3" w14:textId="0491B24B" w:rsidR="005E7C04" w:rsidRPr="00662B0B" w:rsidRDefault="005E7C04" w:rsidP="000146B6">
      <w:pPr>
        <w:pStyle w:val="Heading1"/>
        <w:rPr>
          <w:rFonts w:ascii="Arial" w:hAnsi="Arial" w:cs="Arial"/>
        </w:rPr>
      </w:pPr>
      <w:bookmarkStart w:id="2" w:name="_Toc112883526"/>
      <w:r w:rsidRPr="00662B0B">
        <w:rPr>
          <w:rFonts w:ascii="Arial" w:hAnsi="Arial" w:cs="Arial"/>
        </w:rPr>
        <w:t>Aims and Objective</w:t>
      </w:r>
      <w:bookmarkEnd w:id="2"/>
    </w:p>
    <w:p w14:paraId="6471A74F" w14:textId="23C98B67" w:rsidR="005E7C04" w:rsidRPr="00662B0B" w:rsidRDefault="00033E39" w:rsidP="005E7C04">
      <w:pPr>
        <w:rPr>
          <w:rFonts w:ascii="Arial" w:hAnsi="Arial" w:cs="Arial"/>
        </w:rPr>
      </w:pPr>
      <w:r w:rsidRPr="00662B0B">
        <w:rPr>
          <w:rFonts w:ascii="Arial" w:hAnsi="Arial" w:cs="Arial"/>
        </w:rPr>
        <w:t xml:space="preserve">The aim of this research is to find the overall impact of VLE on the learning process of the students. </w:t>
      </w:r>
      <w:r w:rsidR="00F73769" w:rsidRPr="00662B0B">
        <w:rPr>
          <w:rFonts w:ascii="Arial" w:hAnsi="Arial" w:cs="Arial"/>
        </w:rPr>
        <w:t>A</w:t>
      </w:r>
      <w:r w:rsidRPr="00662B0B">
        <w:rPr>
          <w:rFonts w:ascii="Arial" w:hAnsi="Arial" w:cs="Arial"/>
        </w:rPr>
        <w:t xml:space="preserve"> few objectives</w:t>
      </w:r>
      <w:r w:rsidR="00F73769" w:rsidRPr="00662B0B">
        <w:rPr>
          <w:rFonts w:ascii="Arial" w:hAnsi="Arial" w:cs="Arial"/>
        </w:rPr>
        <w:t xml:space="preserve"> have been set</w:t>
      </w:r>
      <w:r w:rsidRPr="00662B0B">
        <w:rPr>
          <w:rFonts w:ascii="Arial" w:hAnsi="Arial" w:cs="Arial"/>
        </w:rPr>
        <w:t xml:space="preserve"> to </w:t>
      </w:r>
      <w:proofErr w:type="spellStart"/>
      <w:r w:rsidRPr="00662B0B">
        <w:rPr>
          <w:rFonts w:ascii="Arial" w:hAnsi="Arial" w:cs="Arial"/>
        </w:rPr>
        <w:t>fulfi</w:t>
      </w:r>
      <w:r w:rsidR="00E258AD" w:rsidRPr="00662B0B">
        <w:rPr>
          <w:rFonts w:ascii="Arial" w:hAnsi="Arial" w:cs="Arial"/>
        </w:rPr>
        <w:t>l</w:t>
      </w:r>
      <w:r w:rsidRPr="00662B0B">
        <w:rPr>
          <w:rFonts w:ascii="Arial" w:hAnsi="Arial" w:cs="Arial"/>
        </w:rPr>
        <w:t>l</w:t>
      </w:r>
      <w:proofErr w:type="spellEnd"/>
      <w:r w:rsidRPr="00662B0B">
        <w:rPr>
          <w:rFonts w:ascii="Arial" w:hAnsi="Arial" w:cs="Arial"/>
        </w:rPr>
        <w:t xml:space="preserve"> </w:t>
      </w:r>
      <w:r w:rsidR="00F73769" w:rsidRPr="00662B0B">
        <w:rPr>
          <w:rFonts w:ascii="Arial" w:hAnsi="Arial" w:cs="Arial"/>
        </w:rPr>
        <w:t xml:space="preserve">the </w:t>
      </w:r>
      <w:r w:rsidRPr="00662B0B">
        <w:rPr>
          <w:rFonts w:ascii="Arial" w:hAnsi="Arial" w:cs="Arial"/>
        </w:rPr>
        <w:t>aim</w:t>
      </w:r>
      <w:r w:rsidR="00F73769" w:rsidRPr="00662B0B">
        <w:rPr>
          <w:rFonts w:ascii="Arial" w:hAnsi="Arial" w:cs="Arial"/>
        </w:rPr>
        <w:t xml:space="preserve"> of the research</w:t>
      </w:r>
      <w:r w:rsidR="0037312C" w:rsidRPr="00662B0B">
        <w:rPr>
          <w:rFonts w:ascii="Arial" w:hAnsi="Arial" w:cs="Arial"/>
        </w:rPr>
        <w:t xml:space="preserve"> (Hunt et al., 2018)</w:t>
      </w:r>
      <w:r w:rsidRPr="00662B0B">
        <w:rPr>
          <w:rFonts w:ascii="Arial" w:hAnsi="Arial" w:cs="Arial"/>
        </w:rPr>
        <w:t>.</w:t>
      </w:r>
      <w:r w:rsidR="00E8005C" w:rsidRPr="00662B0B">
        <w:rPr>
          <w:rFonts w:ascii="Arial" w:hAnsi="Arial" w:cs="Arial"/>
        </w:rPr>
        <w:t xml:space="preserve"> The research objectives are: </w:t>
      </w:r>
    </w:p>
    <w:p w14:paraId="32E6CB8B" w14:textId="7FD1CDC7" w:rsidR="00033E39" w:rsidRPr="00662B0B" w:rsidRDefault="00D41481" w:rsidP="00D41481">
      <w:pPr>
        <w:pStyle w:val="ListParagraph"/>
        <w:numPr>
          <w:ilvl w:val="0"/>
          <w:numId w:val="3"/>
        </w:numPr>
        <w:rPr>
          <w:rFonts w:ascii="Arial" w:hAnsi="Arial" w:cs="Arial"/>
        </w:rPr>
      </w:pPr>
      <w:r w:rsidRPr="00662B0B">
        <w:rPr>
          <w:rFonts w:ascii="Arial" w:hAnsi="Arial" w:cs="Arial"/>
        </w:rPr>
        <w:t>To find how VLE is helping students in learning</w:t>
      </w:r>
    </w:p>
    <w:p w14:paraId="2ED04833" w14:textId="09A42FD2" w:rsidR="00D41481" w:rsidRPr="00662B0B" w:rsidRDefault="00D41481" w:rsidP="00D41481">
      <w:pPr>
        <w:pStyle w:val="ListParagraph"/>
        <w:numPr>
          <w:ilvl w:val="0"/>
          <w:numId w:val="3"/>
        </w:numPr>
        <w:rPr>
          <w:rFonts w:ascii="Arial" w:hAnsi="Arial" w:cs="Arial"/>
        </w:rPr>
      </w:pPr>
      <w:r w:rsidRPr="00662B0B">
        <w:rPr>
          <w:rFonts w:ascii="Arial" w:hAnsi="Arial" w:cs="Arial"/>
        </w:rPr>
        <w:t>To find the extent of the impact of VLE</w:t>
      </w:r>
      <w:r w:rsidR="00EF63FC" w:rsidRPr="00662B0B">
        <w:rPr>
          <w:rFonts w:ascii="Arial" w:hAnsi="Arial" w:cs="Arial"/>
        </w:rPr>
        <w:t xml:space="preserve"> on the students</w:t>
      </w:r>
    </w:p>
    <w:p w14:paraId="282968F8" w14:textId="77777777" w:rsidR="00742D1E" w:rsidRPr="00662B0B" w:rsidRDefault="00D41481" w:rsidP="00742D1E">
      <w:pPr>
        <w:pStyle w:val="ListParagraph"/>
        <w:numPr>
          <w:ilvl w:val="0"/>
          <w:numId w:val="3"/>
        </w:numPr>
        <w:rPr>
          <w:rFonts w:ascii="Arial" w:hAnsi="Arial" w:cs="Arial"/>
        </w:rPr>
      </w:pPr>
      <w:r w:rsidRPr="00662B0B">
        <w:rPr>
          <w:rFonts w:ascii="Arial" w:hAnsi="Arial" w:cs="Arial"/>
        </w:rPr>
        <w:t>To find all insights of VLE and find ways for it to improve</w:t>
      </w:r>
    </w:p>
    <w:p w14:paraId="4D70424B" w14:textId="0B932CC6" w:rsidR="00D41481" w:rsidRPr="00662B0B" w:rsidRDefault="00EF63FC" w:rsidP="00742D1E">
      <w:pPr>
        <w:rPr>
          <w:rFonts w:ascii="Arial" w:hAnsi="Arial" w:cs="Arial"/>
        </w:rPr>
      </w:pPr>
      <w:r w:rsidRPr="00662B0B">
        <w:rPr>
          <w:rFonts w:ascii="Arial" w:hAnsi="Arial" w:cs="Arial"/>
          <w:b/>
          <w:bCs/>
          <w:sz w:val="32"/>
          <w:szCs w:val="32"/>
        </w:rPr>
        <w:t>Questions of the Research</w:t>
      </w:r>
    </w:p>
    <w:p w14:paraId="4CF2E4FB" w14:textId="1DE6FBC2" w:rsidR="00E8005C" w:rsidRPr="00662B0B" w:rsidRDefault="00E8005C" w:rsidP="00E8005C">
      <w:pPr>
        <w:rPr>
          <w:rFonts w:ascii="Arial" w:hAnsi="Arial" w:cs="Arial"/>
        </w:rPr>
      </w:pPr>
      <w:r w:rsidRPr="00662B0B">
        <w:rPr>
          <w:rFonts w:ascii="Arial" w:hAnsi="Arial" w:cs="Arial"/>
        </w:rPr>
        <w:t>The research questions are stated below.</w:t>
      </w:r>
    </w:p>
    <w:p w14:paraId="77035F93" w14:textId="47D40C2B" w:rsidR="00EF63FC" w:rsidRPr="00662B0B" w:rsidRDefault="00E8005C" w:rsidP="00BF39BC">
      <w:pPr>
        <w:pStyle w:val="ListParagraph"/>
        <w:numPr>
          <w:ilvl w:val="0"/>
          <w:numId w:val="5"/>
        </w:numPr>
        <w:rPr>
          <w:rFonts w:ascii="Arial" w:hAnsi="Arial" w:cs="Arial"/>
          <w:szCs w:val="24"/>
        </w:rPr>
      </w:pPr>
      <w:r w:rsidRPr="00662B0B">
        <w:rPr>
          <w:rFonts w:ascii="Arial" w:hAnsi="Arial" w:cs="Arial"/>
          <w:szCs w:val="24"/>
        </w:rPr>
        <w:t>How does VLE help</w:t>
      </w:r>
      <w:r w:rsidR="00EF63FC" w:rsidRPr="00662B0B">
        <w:rPr>
          <w:rFonts w:ascii="Arial" w:hAnsi="Arial" w:cs="Arial"/>
          <w:szCs w:val="24"/>
        </w:rPr>
        <w:t xml:space="preserve"> students in their learning process?</w:t>
      </w:r>
    </w:p>
    <w:p w14:paraId="1D6247B4" w14:textId="0ECB0AFF" w:rsidR="00EF63FC" w:rsidRPr="00662B0B" w:rsidRDefault="00EF63FC" w:rsidP="00BF39BC">
      <w:pPr>
        <w:pStyle w:val="ListParagraph"/>
        <w:numPr>
          <w:ilvl w:val="0"/>
          <w:numId w:val="5"/>
        </w:numPr>
        <w:rPr>
          <w:rFonts w:ascii="Arial" w:hAnsi="Arial" w:cs="Arial"/>
          <w:szCs w:val="24"/>
        </w:rPr>
      </w:pPr>
      <w:r w:rsidRPr="00662B0B">
        <w:rPr>
          <w:rFonts w:ascii="Arial" w:hAnsi="Arial" w:cs="Arial"/>
          <w:szCs w:val="24"/>
        </w:rPr>
        <w:t xml:space="preserve">What </w:t>
      </w:r>
      <w:r w:rsidR="00E258AD" w:rsidRPr="00662B0B">
        <w:rPr>
          <w:rFonts w:ascii="Arial" w:hAnsi="Arial" w:cs="Arial"/>
          <w:szCs w:val="24"/>
        </w:rPr>
        <w:t xml:space="preserve">is </w:t>
      </w:r>
      <w:r w:rsidR="00982BBC" w:rsidRPr="00662B0B">
        <w:rPr>
          <w:rFonts w:ascii="Arial" w:hAnsi="Arial" w:cs="Arial"/>
          <w:szCs w:val="24"/>
        </w:rPr>
        <w:t xml:space="preserve">the </w:t>
      </w:r>
      <w:r w:rsidRPr="00662B0B">
        <w:rPr>
          <w:rFonts w:ascii="Arial" w:hAnsi="Arial" w:cs="Arial"/>
          <w:szCs w:val="24"/>
        </w:rPr>
        <w:t xml:space="preserve">extent </w:t>
      </w:r>
      <w:r w:rsidR="00E258AD" w:rsidRPr="00662B0B">
        <w:rPr>
          <w:rFonts w:ascii="Arial" w:hAnsi="Arial" w:cs="Arial"/>
          <w:szCs w:val="24"/>
        </w:rPr>
        <w:t>of the impact of VLE</w:t>
      </w:r>
      <w:r w:rsidRPr="00662B0B">
        <w:rPr>
          <w:rFonts w:ascii="Arial" w:hAnsi="Arial" w:cs="Arial"/>
          <w:szCs w:val="24"/>
        </w:rPr>
        <w:t xml:space="preserve"> on the students?</w:t>
      </w:r>
    </w:p>
    <w:p w14:paraId="01026B44" w14:textId="1A8E9328" w:rsidR="00EF63FC" w:rsidRPr="00662B0B" w:rsidRDefault="00EF63FC" w:rsidP="00BF39BC">
      <w:pPr>
        <w:pStyle w:val="ListParagraph"/>
        <w:numPr>
          <w:ilvl w:val="0"/>
          <w:numId w:val="5"/>
        </w:numPr>
        <w:rPr>
          <w:rFonts w:ascii="Arial" w:hAnsi="Arial" w:cs="Arial"/>
          <w:szCs w:val="24"/>
        </w:rPr>
      </w:pPr>
      <w:r w:rsidRPr="00662B0B">
        <w:rPr>
          <w:rFonts w:ascii="Arial" w:hAnsi="Arial" w:cs="Arial"/>
          <w:szCs w:val="24"/>
        </w:rPr>
        <w:t>What can be done to improve VLE</w:t>
      </w:r>
      <w:r w:rsidR="00E258AD" w:rsidRPr="00662B0B">
        <w:rPr>
          <w:rFonts w:ascii="Arial" w:hAnsi="Arial" w:cs="Arial"/>
          <w:szCs w:val="24"/>
        </w:rPr>
        <w:t xml:space="preserve"> for the effective learning of students</w:t>
      </w:r>
      <w:r w:rsidRPr="00662B0B">
        <w:rPr>
          <w:rFonts w:ascii="Arial" w:hAnsi="Arial" w:cs="Arial"/>
          <w:szCs w:val="24"/>
        </w:rPr>
        <w:t>?</w:t>
      </w:r>
    </w:p>
    <w:p w14:paraId="00A0345B" w14:textId="77777777" w:rsidR="0001479E" w:rsidRDefault="0001479E">
      <w:pPr>
        <w:spacing w:after="160" w:line="259" w:lineRule="auto"/>
        <w:jc w:val="left"/>
        <w:rPr>
          <w:szCs w:val="24"/>
        </w:rPr>
      </w:pPr>
      <w:r>
        <w:rPr>
          <w:szCs w:val="24"/>
        </w:rPr>
        <w:br w:type="page"/>
      </w:r>
    </w:p>
    <w:p w14:paraId="0DE6DC03" w14:textId="77777777" w:rsidR="0001479E" w:rsidRPr="00662B0B" w:rsidRDefault="0001479E" w:rsidP="0001479E">
      <w:pPr>
        <w:rPr>
          <w:rFonts w:ascii="Arial" w:hAnsi="Arial" w:cs="Arial"/>
          <w:b/>
          <w:bCs/>
          <w:sz w:val="32"/>
          <w:szCs w:val="32"/>
        </w:rPr>
      </w:pPr>
      <w:r w:rsidRPr="00662B0B">
        <w:rPr>
          <w:rFonts w:ascii="Arial" w:hAnsi="Arial" w:cs="Arial"/>
          <w:b/>
          <w:bCs/>
          <w:sz w:val="32"/>
          <w:szCs w:val="32"/>
        </w:rPr>
        <w:t>Methodology</w:t>
      </w:r>
    </w:p>
    <w:p w14:paraId="3851DDCE" w14:textId="1DC77A54" w:rsidR="0001479E" w:rsidRPr="00662B0B" w:rsidRDefault="0001479E" w:rsidP="0001479E">
      <w:pPr>
        <w:rPr>
          <w:rFonts w:ascii="Arial" w:hAnsi="Arial" w:cs="Arial"/>
          <w:szCs w:val="24"/>
        </w:rPr>
      </w:pPr>
      <w:r w:rsidRPr="00662B0B">
        <w:rPr>
          <w:rFonts w:ascii="Arial" w:hAnsi="Arial" w:cs="Arial"/>
          <w:szCs w:val="24"/>
        </w:rPr>
        <w:t>The methodology of the research describes how the research has been performed. For this research data</w:t>
      </w:r>
      <w:r w:rsidR="00F73769" w:rsidRPr="00662B0B">
        <w:rPr>
          <w:rFonts w:ascii="Arial" w:hAnsi="Arial" w:cs="Arial"/>
          <w:szCs w:val="24"/>
        </w:rPr>
        <w:t xml:space="preserve"> </w:t>
      </w:r>
      <w:r w:rsidR="00982BBC" w:rsidRPr="00662B0B">
        <w:rPr>
          <w:rFonts w:ascii="Arial" w:hAnsi="Arial" w:cs="Arial"/>
          <w:szCs w:val="24"/>
        </w:rPr>
        <w:t xml:space="preserve">has been </w:t>
      </w:r>
      <w:r w:rsidR="00F73769" w:rsidRPr="00662B0B">
        <w:rPr>
          <w:rFonts w:ascii="Arial" w:hAnsi="Arial" w:cs="Arial"/>
          <w:szCs w:val="24"/>
        </w:rPr>
        <w:t>taken</w:t>
      </w:r>
      <w:r w:rsidRPr="00662B0B">
        <w:rPr>
          <w:rFonts w:ascii="Arial" w:hAnsi="Arial" w:cs="Arial"/>
          <w:szCs w:val="24"/>
        </w:rPr>
        <w:t xml:space="preserve"> from both primary and secondary sources</w:t>
      </w:r>
      <w:r w:rsidR="008C3E43" w:rsidRPr="00662B0B">
        <w:rPr>
          <w:rFonts w:ascii="Arial" w:hAnsi="Arial" w:cs="Arial"/>
          <w:szCs w:val="24"/>
        </w:rPr>
        <w:t xml:space="preserve"> (</w:t>
      </w:r>
      <w:proofErr w:type="spellStart"/>
      <w:r w:rsidR="008C3E43" w:rsidRPr="00662B0B">
        <w:rPr>
          <w:rFonts w:ascii="Arial" w:hAnsi="Arial" w:cs="Arial"/>
          <w:szCs w:val="24"/>
        </w:rPr>
        <w:t>Sileyew</w:t>
      </w:r>
      <w:proofErr w:type="spellEnd"/>
      <w:r w:rsidR="008C3E43" w:rsidRPr="00662B0B">
        <w:rPr>
          <w:rFonts w:ascii="Arial" w:hAnsi="Arial" w:cs="Arial"/>
          <w:szCs w:val="24"/>
        </w:rPr>
        <w:t>, 2019)</w:t>
      </w:r>
      <w:r w:rsidRPr="00662B0B">
        <w:rPr>
          <w:rFonts w:ascii="Arial" w:hAnsi="Arial" w:cs="Arial"/>
          <w:szCs w:val="24"/>
        </w:rPr>
        <w:t>. For primary data</w:t>
      </w:r>
      <w:r w:rsidR="00982BBC" w:rsidRPr="00662B0B">
        <w:rPr>
          <w:rFonts w:ascii="Arial" w:hAnsi="Arial" w:cs="Arial"/>
          <w:szCs w:val="24"/>
        </w:rPr>
        <w:t>,</w:t>
      </w:r>
      <w:r w:rsidRPr="00662B0B">
        <w:rPr>
          <w:rFonts w:ascii="Arial" w:hAnsi="Arial" w:cs="Arial"/>
          <w:szCs w:val="24"/>
        </w:rPr>
        <w:t xml:space="preserve"> a survey with a question</w:t>
      </w:r>
      <w:r w:rsidR="0012246D" w:rsidRPr="00662B0B">
        <w:rPr>
          <w:rFonts w:ascii="Arial" w:hAnsi="Arial" w:cs="Arial"/>
          <w:szCs w:val="24"/>
        </w:rPr>
        <w:t>naire from a sample of 20 students</w:t>
      </w:r>
      <w:r w:rsidR="00982BBC" w:rsidRPr="00662B0B">
        <w:rPr>
          <w:rFonts w:ascii="Arial" w:hAnsi="Arial" w:cs="Arial"/>
          <w:szCs w:val="24"/>
        </w:rPr>
        <w:t xml:space="preserve"> has been conducted</w:t>
      </w:r>
      <w:r w:rsidRPr="00662B0B">
        <w:rPr>
          <w:rFonts w:ascii="Arial" w:hAnsi="Arial" w:cs="Arial"/>
          <w:szCs w:val="24"/>
        </w:rPr>
        <w:t xml:space="preserve">. </w:t>
      </w:r>
      <w:r w:rsidR="00F73769" w:rsidRPr="00662B0B">
        <w:rPr>
          <w:rFonts w:ascii="Arial" w:hAnsi="Arial" w:cs="Arial"/>
          <w:szCs w:val="24"/>
        </w:rPr>
        <w:t>T</w:t>
      </w:r>
      <w:r w:rsidRPr="00662B0B">
        <w:rPr>
          <w:rFonts w:ascii="Arial" w:hAnsi="Arial" w:cs="Arial"/>
          <w:szCs w:val="24"/>
        </w:rPr>
        <w:t>he sample size</w:t>
      </w:r>
      <w:r w:rsidR="00982BBC" w:rsidRPr="00662B0B">
        <w:rPr>
          <w:rFonts w:ascii="Arial" w:hAnsi="Arial" w:cs="Arial"/>
          <w:szCs w:val="24"/>
        </w:rPr>
        <w:t xml:space="preserve"> is</w:t>
      </w:r>
      <w:r w:rsidR="00F73769" w:rsidRPr="00662B0B">
        <w:rPr>
          <w:rFonts w:ascii="Arial" w:hAnsi="Arial" w:cs="Arial"/>
          <w:szCs w:val="24"/>
        </w:rPr>
        <w:t xml:space="preserve"> chosen</w:t>
      </w:r>
      <w:r w:rsidRPr="00662B0B">
        <w:rPr>
          <w:rFonts w:ascii="Arial" w:hAnsi="Arial" w:cs="Arial"/>
          <w:szCs w:val="24"/>
        </w:rPr>
        <w:t xml:space="preserve"> using the random sampling process. From the answer </w:t>
      </w:r>
      <w:r w:rsidR="00982BBC" w:rsidRPr="00662B0B">
        <w:rPr>
          <w:rFonts w:ascii="Arial" w:hAnsi="Arial" w:cs="Arial"/>
          <w:szCs w:val="24"/>
        </w:rPr>
        <w:t>to</w:t>
      </w:r>
      <w:r w:rsidRPr="00662B0B">
        <w:rPr>
          <w:rFonts w:ascii="Arial" w:hAnsi="Arial" w:cs="Arial"/>
          <w:szCs w:val="24"/>
        </w:rPr>
        <w:t xml:space="preserve"> the survey</w:t>
      </w:r>
      <w:r w:rsidR="00F73769" w:rsidRPr="00662B0B">
        <w:rPr>
          <w:rFonts w:ascii="Arial" w:hAnsi="Arial" w:cs="Arial"/>
          <w:szCs w:val="24"/>
        </w:rPr>
        <w:t>,</w:t>
      </w:r>
      <w:r w:rsidRPr="00662B0B">
        <w:rPr>
          <w:rFonts w:ascii="Arial" w:hAnsi="Arial" w:cs="Arial"/>
          <w:szCs w:val="24"/>
        </w:rPr>
        <w:t xml:space="preserve"> </w:t>
      </w:r>
      <w:r w:rsidR="00982BBC" w:rsidRPr="00662B0B">
        <w:rPr>
          <w:rFonts w:ascii="Arial" w:hAnsi="Arial" w:cs="Arial"/>
          <w:szCs w:val="24"/>
        </w:rPr>
        <w:t xml:space="preserve">the </w:t>
      </w:r>
      <w:r w:rsidRPr="00662B0B">
        <w:rPr>
          <w:rFonts w:ascii="Arial" w:hAnsi="Arial" w:cs="Arial"/>
          <w:szCs w:val="24"/>
        </w:rPr>
        <w:t>main sources of information on VLE</w:t>
      </w:r>
      <w:r w:rsidR="00F73769" w:rsidRPr="00662B0B">
        <w:rPr>
          <w:rFonts w:ascii="Arial" w:hAnsi="Arial" w:cs="Arial"/>
          <w:szCs w:val="24"/>
        </w:rPr>
        <w:t xml:space="preserve"> </w:t>
      </w:r>
      <w:r w:rsidR="00982BBC" w:rsidRPr="00662B0B">
        <w:rPr>
          <w:rFonts w:ascii="Arial" w:hAnsi="Arial" w:cs="Arial"/>
          <w:szCs w:val="24"/>
        </w:rPr>
        <w:t>ha</w:t>
      </w:r>
      <w:r w:rsidR="00502016" w:rsidRPr="00662B0B">
        <w:rPr>
          <w:rFonts w:ascii="Arial" w:hAnsi="Arial" w:cs="Arial"/>
          <w:szCs w:val="24"/>
        </w:rPr>
        <w:t>ve</w:t>
      </w:r>
      <w:r w:rsidR="00982BBC" w:rsidRPr="00662B0B">
        <w:rPr>
          <w:rFonts w:ascii="Arial" w:hAnsi="Arial" w:cs="Arial"/>
          <w:szCs w:val="24"/>
        </w:rPr>
        <w:t xml:space="preserve"> been</w:t>
      </w:r>
      <w:r w:rsidR="00F73769" w:rsidRPr="00662B0B">
        <w:rPr>
          <w:rFonts w:ascii="Arial" w:hAnsi="Arial" w:cs="Arial"/>
          <w:szCs w:val="24"/>
        </w:rPr>
        <w:t xml:space="preserve"> collected</w:t>
      </w:r>
      <w:r w:rsidRPr="00662B0B">
        <w:rPr>
          <w:rFonts w:ascii="Arial" w:hAnsi="Arial" w:cs="Arial"/>
          <w:szCs w:val="24"/>
        </w:rPr>
        <w:t xml:space="preserve">. </w:t>
      </w:r>
      <w:r w:rsidR="00F73769" w:rsidRPr="00662B0B">
        <w:rPr>
          <w:rFonts w:ascii="Arial" w:hAnsi="Arial" w:cs="Arial"/>
          <w:szCs w:val="24"/>
        </w:rPr>
        <w:t>Going to</w:t>
      </w:r>
      <w:r w:rsidRPr="00662B0B">
        <w:rPr>
          <w:rFonts w:ascii="Arial" w:hAnsi="Arial" w:cs="Arial"/>
          <w:szCs w:val="24"/>
        </w:rPr>
        <w:t xml:space="preserve"> people and ask</w:t>
      </w:r>
      <w:r w:rsidR="00F73769" w:rsidRPr="00662B0B">
        <w:rPr>
          <w:rFonts w:ascii="Arial" w:hAnsi="Arial" w:cs="Arial"/>
          <w:szCs w:val="24"/>
        </w:rPr>
        <w:t>ing</w:t>
      </w:r>
      <w:r w:rsidRPr="00662B0B">
        <w:rPr>
          <w:rFonts w:ascii="Arial" w:hAnsi="Arial" w:cs="Arial"/>
          <w:szCs w:val="24"/>
        </w:rPr>
        <w:t xml:space="preserve"> questions o</w:t>
      </w:r>
      <w:r w:rsidR="00502016" w:rsidRPr="00662B0B">
        <w:rPr>
          <w:rFonts w:ascii="Arial" w:hAnsi="Arial" w:cs="Arial"/>
          <w:szCs w:val="24"/>
        </w:rPr>
        <w:t>n</w:t>
      </w:r>
      <w:r w:rsidRPr="00662B0B">
        <w:rPr>
          <w:rFonts w:ascii="Arial" w:hAnsi="Arial" w:cs="Arial"/>
          <w:szCs w:val="24"/>
        </w:rPr>
        <w:t xml:space="preserve"> the questionnaire and receiv</w:t>
      </w:r>
      <w:r w:rsidR="00F73769" w:rsidRPr="00662B0B">
        <w:rPr>
          <w:rFonts w:ascii="Arial" w:hAnsi="Arial" w:cs="Arial"/>
          <w:szCs w:val="24"/>
        </w:rPr>
        <w:t>ing</w:t>
      </w:r>
      <w:r w:rsidRPr="00662B0B">
        <w:rPr>
          <w:rFonts w:ascii="Arial" w:hAnsi="Arial" w:cs="Arial"/>
          <w:szCs w:val="24"/>
        </w:rPr>
        <w:t xml:space="preserve"> feedback</w:t>
      </w:r>
      <w:r w:rsidR="00F73769" w:rsidRPr="00662B0B">
        <w:rPr>
          <w:rFonts w:ascii="Arial" w:hAnsi="Arial" w:cs="Arial"/>
          <w:szCs w:val="24"/>
        </w:rPr>
        <w:t xml:space="preserve"> from them was the process of collecting primary data</w:t>
      </w:r>
      <w:r w:rsidRPr="00662B0B">
        <w:rPr>
          <w:rFonts w:ascii="Arial" w:hAnsi="Arial" w:cs="Arial"/>
          <w:szCs w:val="24"/>
        </w:rPr>
        <w:t xml:space="preserve">. For secondary research, help from </w:t>
      </w:r>
      <w:r w:rsidR="00502016" w:rsidRPr="00662B0B">
        <w:rPr>
          <w:rFonts w:ascii="Arial" w:hAnsi="Arial" w:cs="Arial"/>
          <w:szCs w:val="24"/>
        </w:rPr>
        <w:t xml:space="preserve">the </w:t>
      </w:r>
      <w:r w:rsidRPr="00662B0B">
        <w:rPr>
          <w:rFonts w:ascii="Arial" w:hAnsi="Arial" w:cs="Arial"/>
          <w:szCs w:val="24"/>
        </w:rPr>
        <w:t xml:space="preserve">internet </w:t>
      </w:r>
      <w:r w:rsidR="00710A58" w:rsidRPr="00662B0B">
        <w:rPr>
          <w:rFonts w:ascii="Arial" w:hAnsi="Arial" w:cs="Arial"/>
          <w:szCs w:val="24"/>
        </w:rPr>
        <w:t xml:space="preserve">and online journals, portals were taken </w:t>
      </w:r>
      <w:r w:rsidRPr="00662B0B">
        <w:rPr>
          <w:rFonts w:ascii="Arial" w:hAnsi="Arial" w:cs="Arial"/>
          <w:szCs w:val="24"/>
        </w:rPr>
        <w:t>to find the impact and scope of improvement of VLE. Dif</w:t>
      </w:r>
      <w:r w:rsidR="00982BBC" w:rsidRPr="00662B0B">
        <w:rPr>
          <w:rFonts w:ascii="Arial" w:hAnsi="Arial" w:cs="Arial"/>
          <w:szCs w:val="24"/>
        </w:rPr>
        <w:t>ferent website</w:t>
      </w:r>
      <w:r w:rsidR="003C7A50" w:rsidRPr="00662B0B">
        <w:rPr>
          <w:rFonts w:ascii="Arial" w:hAnsi="Arial" w:cs="Arial"/>
          <w:szCs w:val="24"/>
        </w:rPr>
        <w:t>s</w:t>
      </w:r>
      <w:r w:rsidR="00982BBC" w:rsidRPr="00662B0B">
        <w:rPr>
          <w:rFonts w:ascii="Arial" w:hAnsi="Arial" w:cs="Arial"/>
          <w:szCs w:val="24"/>
        </w:rPr>
        <w:t xml:space="preserve"> and journals have been</w:t>
      </w:r>
      <w:r w:rsidRPr="00662B0B">
        <w:rPr>
          <w:rFonts w:ascii="Arial" w:hAnsi="Arial" w:cs="Arial"/>
          <w:szCs w:val="24"/>
        </w:rPr>
        <w:t xml:space="preserve"> used to analyse </w:t>
      </w:r>
      <w:r w:rsidR="00710A58" w:rsidRPr="00662B0B">
        <w:rPr>
          <w:rFonts w:ascii="Arial" w:hAnsi="Arial" w:cs="Arial"/>
          <w:szCs w:val="24"/>
        </w:rPr>
        <w:t>the research</w:t>
      </w:r>
      <w:r w:rsidRPr="00662B0B">
        <w:rPr>
          <w:rFonts w:ascii="Arial" w:hAnsi="Arial" w:cs="Arial"/>
          <w:szCs w:val="24"/>
        </w:rPr>
        <w:t xml:space="preserve"> fin</w:t>
      </w:r>
      <w:r w:rsidR="00BF39BC" w:rsidRPr="00662B0B">
        <w:rPr>
          <w:rFonts w:ascii="Arial" w:hAnsi="Arial" w:cs="Arial"/>
          <w:szCs w:val="24"/>
        </w:rPr>
        <w:t>dings. But the main analysis has been</w:t>
      </w:r>
      <w:r w:rsidRPr="00662B0B">
        <w:rPr>
          <w:rFonts w:ascii="Arial" w:hAnsi="Arial" w:cs="Arial"/>
          <w:szCs w:val="24"/>
        </w:rPr>
        <w:t xml:space="preserve"> done by the findings got from asking questions from </w:t>
      </w:r>
      <w:r w:rsidR="00710A58" w:rsidRPr="00662B0B">
        <w:rPr>
          <w:rFonts w:ascii="Arial" w:hAnsi="Arial" w:cs="Arial"/>
          <w:szCs w:val="24"/>
        </w:rPr>
        <w:t>the</w:t>
      </w:r>
      <w:r w:rsidRPr="00662B0B">
        <w:rPr>
          <w:rFonts w:ascii="Arial" w:hAnsi="Arial" w:cs="Arial"/>
          <w:szCs w:val="24"/>
        </w:rPr>
        <w:t xml:space="preserve"> sample students and their responses are the key</w:t>
      </w:r>
      <w:r w:rsidR="00710A58" w:rsidRPr="00662B0B">
        <w:rPr>
          <w:rFonts w:ascii="Arial" w:hAnsi="Arial" w:cs="Arial"/>
          <w:szCs w:val="24"/>
        </w:rPr>
        <w:t xml:space="preserve"> components of this research</w:t>
      </w:r>
      <w:r w:rsidR="00FF4054" w:rsidRPr="00662B0B">
        <w:rPr>
          <w:rFonts w:ascii="Arial" w:hAnsi="Arial" w:cs="Arial"/>
          <w:szCs w:val="24"/>
        </w:rPr>
        <w:t xml:space="preserve"> (</w:t>
      </w:r>
      <w:proofErr w:type="spellStart"/>
      <w:r w:rsidR="00FF4054" w:rsidRPr="00662B0B">
        <w:rPr>
          <w:rFonts w:ascii="Arial" w:hAnsi="Arial" w:cs="Arial"/>
          <w:szCs w:val="24"/>
        </w:rPr>
        <w:t>Sileyew</w:t>
      </w:r>
      <w:proofErr w:type="spellEnd"/>
      <w:r w:rsidR="00FF4054" w:rsidRPr="00662B0B">
        <w:rPr>
          <w:rFonts w:ascii="Arial" w:hAnsi="Arial" w:cs="Arial"/>
          <w:szCs w:val="24"/>
        </w:rPr>
        <w:t>, 2019)</w:t>
      </w:r>
      <w:r w:rsidRPr="00662B0B">
        <w:rPr>
          <w:rFonts w:ascii="Arial" w:hAnsi="Arial" w:cs="Arial"/>
          <w:szCs w:val="24"/>
        </w:rPr>
        <w:t xml:space="preserve">. The primary and secondary data </w:t>
      </w:r>
      <w:r w:rsidR="00982BBC" w:rsidRPr="00662B0B">
        <w:rPr>
          <w:rFonts w:ascii="Arial" w:hAnsi="Arial" w:cs="Arial"/>
          <w:szCs w:val="24"/>
        </w:rPr>
        <w:t xml:space="preserve">have </w:t>
      </w:r>
      <w:r w:rsidRPr="00662B0B">
        <w:rPr>
          <w:rFonts w:ascii="Arial" w:hAnsi="Arial" w:cs="Arial"/>
          <w:szCs w:val="24"/>
        </w:rPr>
        <w:t>helped to analy</w:t>
      </w:r>
      <w:r w:rsidR="00710A58" w:rsidRPr="00662B0B">
        <w:rPr>
          <w:rFonts w:ascii="Arial" w:hAnsi="Arial" w:cs="Arial"/>
          <w:szCs w:val="24"/>
        </w:rPr>
        <w:t>s</w:t>
      </w:r>
      <w:r w:rsidRPr="00662B0B">
        <w:rPr>
          <w:rFonts w:ascii="Arial" w:hAnsi="Arial" w:cs="Arial"/>
          <w:szCs w:val="24"/>
        </w:rPr>
        <w:t xml:space="preserve">e in detail and </w:t>
      </w:r>
      <w:proofErr w:type="spellStart"/>
      <w:r w:rsidRPr="00662B0B">
        <w:rPr>
          <w:rFonts w:ascii="Arial" w:hAnsi="Arial" w:cs="Arial"/>
          <w:szCs w:val="24"/>
        </w:rPr>
        <w:t>fulfi</w:t>
      </w:r>
      <w:r w:rsidR="00502016" w:rsidRPr="00662B0B">
        <w:rPr>
          <w:rFonts w:ascii="Arial" w:hAnsi="Arial" w:cs="Arial"/>
          <w:szCs w:val="24"/>
        </w:rPr>
        <w:t>l</w:t>
      </w:r>
      <w:r w:rsidRPr="00662B0B">
        <w:rPr>
          <w:rFonts w:ascii="Arial" w:hAnsi="Arial" w:cs="Arial"/>
          <w:szCs w:val="24"/>
        </w:rPr>
        <w:t>l</w:t>
      </w:r>
      <w:proofErr w:type="spellEnd"/>
      <w:r w:rsidRPr="00662B0B">
        <w:rPr>
          <w:rFonts w:ascii="Arial" w:hAnsi="Arial" w:cs="Arial"/>
          <w:szCs w:val="24"/>
        </w:rPr>
        <w:t xml:space="preserve"> the objective of this research.</w:t>
      </w:r>
    </w:p>
    <w:p w14:paraId="6A6A450C" w14:textId="6FBD6A4C" w:rsidR="00456A11" w:rsidRPr="00615E36" w:rsidRDefault="00900D5E" w:rsidP="00615E36">
      <w:pPr>
        <w:spacing w:after="160" w:line="259" w:lineRule="auto"/>
        <w:jc w:val="left"/>
        <w:rPr>
          <w:rFonts w:ascii="Arial" w:hAnsi="Arial" w:cs="Arial"/>
          <w:b/>
          <w:bCs/>
          <w:sz w:val="32"/>
          <w:szCs w:val="32"/>
        </w:rPr>
      </w:pPr>
      <w:bookmarkStart w:id="3" w:name="_Toc112883527"/>
      <w:r w:rsidRPr="00615E36">
        <w:rPr>
          <w:rFonts w:ascii="Arial" w:hAnsi="Arial" w:cs="Arial"/>
          <w:b/>
          <w:bCs/>
          <w:sz w:val="32"/>
          <w:szCs w:val="32"/>
        </w:rPr>
        <w:t>Findings and Analysis</w:t>
      </w:r>
      <w:bookmarkEnd w:id="3"/>
    </w:p>
    <w:p w14:paraId="279B626F" w14:textId="41D4AD14" w:rsidR="00076AC8" w:rsidRPr="00662B0B" w:rsidRDefault="00076AC8" w:rsidP="00076AC8">
      <w:pPr>
        <w:rPr>
          <w:rFonts w:ascii="Arial" w:hAnsi="Arial" w:cs="Arial"/>
        </w:rPr>
      </w:pPr>
      <w:r w:rsidRPr="00662B0B">
        <w:rPr>
          <w:rFonts w:ascii="Arial" w:hAnsi="Arial" w:cs="Arial"/>
        </w:rPr>
        <w:t>Responses for Questions 1,2,3,8 and 9.</w:t>
      </w:r>
    </w:p>
    <w:tbl>
      <w:tblPr>
        <w:tblStyle w:val="TableGrid"/>
        <w:tblW w:w="0" w:type="auto"/>
        <w:tblLook w:val="04A0" w:firstRow="1" w:lastRow="0" w:firstColumn="1" w:lastColumn="0" w:noHBand="0" w:noVBand="1"/>
      </w:tblPr>
      <w:tblGrid>
        <w:gridCol w:w="3116"/>
        <w:gridCol w:w="3117"/>
        <w:gridCol w:w="3117"/>
      </w:tblGrid>
      <w:tr w:rsidR="00EE6ECC" w:rsidRPr="00662B0B" w14:paraId="3324488D" w14:textId="77777777" w:rsidTr="00EE6ECC">
        <w:tc>
          <w:tcPr>
            <w:tcW w:w="3116" w:type="dxa"/>
          </w:tcPr>
          <w:p w14:paraId="517082B3" w14:textId="2222BC73" w:rsidR="00EE6ECC" w:rsidRPr="00662B0B" w:rsidRDefault="00EE6ECC" w:rsidP="00A632F2">
            <w:pPr>
              <w:spacing w:line="240" w:lineRule="auto"/>
              <w:rPr>
                <w:rFonts w:ascii="Arial" w:hAnsi="Arial" w:cs="Arial"/>
              </w:rPr>
            </w:pPr>
            <w:r w:rsidRPr="00662B0B">
              <w:rPr>
                <w:rFonts w:ascii="Arial" w:hAnsi="Arial" w:cs="Arial"/>
              </w:rPr>
              <w:t xml:space="preserve">Questions </w:t>
            </w:r>
          </w:p>
        </w:tc>
        <w:tc>
          <w:tcPr>
            <w:tcW w:w="3117" w:type="dxa"/>
          </w:tcPr>
          <w:p w14:paraId="6452FFF7" w14:textId="5C10A970" w:rsidR="00EE6ECC" w:rsidRPr="00662B0B" w:rsidRDefault="00EE6ECC" w:rsidP="00A632F2">
            <w:pPr>
              <w:spacing w:line="240" w:lineRule="auto"/>
              <w:rPr>
                <w:rFonts w:ascii="Arial" w:hAnsi="Arial" w:cs="Arial"/>
              </w:rPr>
            </w:pPr>
            <w:r w:rsidRPr="00662B0B">
              <w:rPr>
                <w:rFonts w:ascii="Arial" w:hAnsi="Arial" w:cs="Arial"/>
              </w:rPr>
              <w:t>Responses (Yes)</w:t>
            </w:r>
          </w:p>
        </w:tc>
        <w:tc>
          <w:tcPr>
            <w:tcW w:w="3117" w:type="dxa"/>
          </w:tcPr>
          <w:p w14:paraId="5F3298FF" w14:textId="351636A5" w:rsidR="00EE6ECC" w:rsidRPr="00662B0B" w:rsidRDefault="00EE6ECC" w:rsidP="00A632F2">
            <w:pPr>
              <w:spacing w:line="240" w:lineRule="auto"/>
              <w:rPr>
                <w:rFonts w:ascii="Arial" w:hAnsi="Arial" w:cs="Arial"/>
              </w:rPr>
            </w:pPr>
            <w:r w:rsidRPr="00662B0B">
              <w:rPr>
                <w:rFonts w:ascii="Arial" w:hAnsi="Arial" w:cs="Arial"/>
              </w:rPr>
              <w:t>Responses (No)</w:t>
            </w:r>
          </w:p>
        </w:tc>
      </w:tr>
      <w:tr w:rsidR="00EE6ECC" w:rsidRPr="00662B0B" w14:paraId="3CFD67AB" w14:textId="77777777" w:rsidTr="00A632F2">
        <w:trPr>
          <w:trHeight w:val="323"/>
        </w:trPr>
        <w:tc>
          <w:tcPr>
            <w:tcW w:w="3116" w:type="dxa"/>
          </w:tcPr>
          <w:p w14:paraId="120021DE" w14:textId="4E7D2572" w:rsidR="00EE6ECC" w:rsidRPr="00662B0B" w:rsidRDefault="008C1FC2" w:rsidP="00A632F2">
            <w:pPr>
              <w:spacing w:line="240" w:lineRule="auto"/>
              <w:rPr>
                <w:rFonts w:ascii="Arial" w:hAnsi="Arial" w:cs="Arial"/>
              </w:rPr>
            </w:pPr>
            <w:r w:rsidRPr="00662B0B">
              <w:rPr>
                <w:rFonts w:ascii="Arial" w:hAnsi="Arial" w:cs="Arial"/>
              </w:rPr>
              <w:t>Question 1</w:t>
            </w:r>
          </w:p>
        </w:tc>
        <w:tc>
          <w:tcPr>
            <w:tcW w:w="3117" w:type="dxa"/>
          </w:tcPr>
          <w:p w14:paraId="2A1FF08E" w14:textId="4C4BAA0B" w:rsidR="00EE6ECC" w:rsidRPr="00662B0B" w:rsidRDefault="002208AF" w:rsidP="00A632F2">
            <w:pPr>
              <w:spacing w:line="240" w:lineRule="auto"/>
              <w:rPr>
                <w:rFonts w:ascii="Arial" w:hAnsi="Arial" w:cs="Arial"/>
              </w:rPr>
            </w:pPr>
            <w:r w:rsidRPr="00662B0B">
              <w:rPr>
                <w:rFonts w:ascii="Arial" w:hAnsi="Arial" w:cs="Arial"/>
              </w:rPr>
              <w:t>15</w:t>
            </w:r>
          </w:p>
        </w:tc>
        <w:tc>
          <w:tcPr>
            <w:tcW w:w="3117" w:type="dxa"/>
          </w:tcPr>
          <w:p w14:paraId="265C4630" w14:textId="587196A2" w:rsidR="00EE6ECC" w:rsidRPr="00662B0B" w:rsidRDefault="002208AF" w:rsidP="00A632F2">
            <w:pPr>
              <w:spacing w:line="240" w:lineRule="auto"/>
              <w:rPr>
                <w:rFonts w:ascii="Arial" w:hAnsi="Arial" w:cs="Arial"/>
              </w:rPr>
            </w:pPr>
            <w:r w:rsidRPr="00662B0B">
              <w:rPr>
                <w:rFonts w:ascii="Arial" w:hAnsi="Arial" w:cs="Arial"/>
              </w:rPr>
              <w:t>5</w:t>
            </w:r>
          </w:p>
        </w:tc>
      </w:tr>
      <w:tr w:rsidR="00FF5825" w:rsidRPr="00662B0B" w14:paraId="04F1770C" w14:textId="77777777" w:rsidTr="00A632F2">
        <w:trPr>
          <w:trHeight w:val="278"/>
        </w:trPr>
        <w:tc>
          <w:tcPr>
            <w:tcW w:w="3116" w:type="dxa"/>
          </w:tcPr>
          <w:p w14:paraId="39F593AB" w14:textId="7304B1F9" w:rsidR="008C1FC2" w:rsidRPr="00662B0B" w:rsidRDefault="008C1FC2" w:rsidP="00A632F2">
            <w:pPr>
              <w:spacing w:line="240" w:lineRule="auto"/>
              <w:rPr>
                <w:rFonts w:ascii="Arial" w:hAnsi="Arial" w:cs="Arial"/>
              </w:rPr>
            </w:pPr>
            <w:r w:rsidRPr="00662B0B">
              <w:rPr>
                <w:rFonts w:ascii="Arial" w:hAnsi="Arial" w:cs="Arial"/>
              </w:rPr>
              <w:t>Question 2</w:t>
            </w:r>
          </w:p>
        </w:tc>
        <w:tc>
          <w:tcPr>
            <w:tcW w:w="3117" w:type="dxa"/>
          </w:tcPr>
          <w:p w14:paraId="1D2EEB3A" w14:textId="0D22F497" w:rsidR="00FF5825" w:rsidRPr="00662B0B" w:rsidRDefault="002208AF" w:rsidP="00A632F2">
            <w:pPr>
              <w:spacing w:line="240" w:lineRule="auto"/>
              <w:rPr>
                <w:rFonts w:ascii="Arial" w:hAnsi="Arial" w:cs="Arial"/>
              </w:rPr>
            </w:pPr>
            <w:r w:rsidRPr="00662B0B">
              <w:rPr>
                <w:rFonts w:ascii="Arial" w:hAnsi="Arial" w:cs="Arial"/>
              </w:rPr>
              <w:t>14</w:t>
            </w:r>
          </w:p>
        </w:tc>
        <w:tc>
          <w:tcPr>
            <w:tcW w:w="3117" w:type="dxa"/>
          </w:tcPr>
          <w:p w14:paraId="2C02DD53" w14:textId="1AB650C9" w:rsidR="00FF5825" w:rsidRPr="00662B0B" w:rsidRDefault="002208AF" w:rsidP="00A632F2">
            <w:pPr>
              <w:spacing w:line="240" w:lineRule="auto"/>
              <w:rPr>
                <w:rFonts w:ascii="Arial" w:hAnsi="Arial" w:cs="Arial"/>
              </w:rPr>
            </w:pPr>
            <w:r w:rsidRPr="00662B0B">
              <w:rPr>
                <w:rFonts w:ascii="Arial" w:hAnsi="Arial" w:cs="Arial"/>
              </w:rPr>
              <w:t>6</w:t>
            </w:r>
          </w:p>
        </w:tc>
      </w:tr>
      <w:tr w:rsidR="00FF5825" w:rsidRPr="00662B0B" w14:paraId="4ECC54AE" w14:textId="77777777" w:rsidTr="00A632F2">
        <w:trPr>
          <w:trHeight w:val="242"/>
        </w:trPr>
        <w:tc>
          <w:tcPr>
            <w:tcW w:w="3116" w:type="dxa"/>
          </w:tcPr>
          <w:p w14:paraId="7B51B3A1" w14:textId="5D4E6385" w:rsidR="00FF5825" w:rsidRPr="00662B0B" w:rsidRDefault="008C1FC2" w:rsidP="00A632F2">
            <w:pPr>
              <w:spacing w:line="240" w:lineRule="auto"/>
              <w:rPr>
                <w:rFonts w:ascii="Arial" w:hAnsi="Arial" w:cs="Arial"/>
              </w:rPr>
            </w:pPr>
            <w:r w:rsidRPr="00662B0B">
              <w:rPr>
                <w:rFonts w:ascii="Arial" w:hAnsi="Arial" w:cs="Arial"/>
              </w:rPr>
              <w:t>Question 3</w:t>
            </w:r>
          </w:p>
        </w:tc>
        <w:tc>
          <w:tcPr>
            <w:tcW w:w="3117" w:type="dxa"/>
          </w:tcPr>
          <w:p w14:paraId="08653375" w14:textId="18D7B813" w:rsidR="00FF5825" w:rsidRPr="00662B0B" w:rsidRDefault="002208AF" w:rsidP="00A632F2">
            <w:pPr>
              <w:spacing w:line="240" w:lineRule="auto"/>
              <w:rPr>
                <w:rFonts w:ascii="Arial" w:hAnsi="Arial" w:cs="Arial"/>
              </w:rPr>
            </w:pPr>
            <w:r w:rsidRPr="00662B0B">
              <w:rPr>
                <w:rFonts w:ascii="Arial" w:hAnsi="Arial" w:cs="Arial"/>
              </w:rPr>
              <w:t>12</w:t>
            </w:r>
          </w:p>
        </w:tc>
        <w:tc>
          <w:tcPr>
            <w:tcW w:w="3117" w:type="dxa"/>
          </w:tcPr>
          <w:p w14:paraId="2D73CEAB" w14:textId="1568D640" w:rsidR="00FF5825" w:rsidRPr="00662B0B" w:rsidRDefault="002208AF" w:rsidP="00A632F2">
            <w:pPr>
              <w:spacing w:line="240" w:lineRule="auto"/>
              <w:rPr>
                <w:rFonts w:ascii="Arial" w:hAnsi="Arial" w:cs="Arial"/>
              </w:rPr>
            </w:pPr>
            <w:r w:rsidRPr="00662B0B">
              <w:rPr>
                <w:rFonts w:ascii="Arial" w:hAnsi="Arial" w:cs="Arial"/>
              </w:rPr>
              <w:t>8</w:t>
            </w:r>
          </w:p>
        </w:tc>
      </w:tr>
      <w:tr w:rsidR="00FF5825" w:rsidRPr="00662B0B" w14:paraId="134C2DE0" w14:textId="77777777" w:rsidTr="00A632F2">
        <w:trPr>
          <w:trHeight w:val="377"/>
        </w:trPr>
        <w:tc>
          <w:tcPr>
            <w:tcW w:w="3116" w:type="dxa"/>
          </w:tcPr>
          <w:p w14:paraId="7E587C93" w14:textId="2147691E" w:rsidR="00FF5825" w:rsidRPr="00662B0B" w:rsidRDefault="008C1FC2" w:rsidP="00A632F2">
            <w:pPr>
              <w:spacing w:line="240" w:lineRule="auto"/>
              <w:rPr>
                <w:rFonts w:ascii="Arial" w:hAnsi="Arial" w:cs="Arial"/>
              </w:rPr>
            </w:pPr>
            <w:r w:rsidRPr="00662B0B">
              <w:rPr>
                <w:rFonts w:ascii="Arial" w:hAnsi="Arial" w:cs="Arial"/>
              </w:rPr>
              <w:t>Question 8</w:t>
            </w:r>
          </w:p>
        </w:tc>
        <w:tc>
          <w:tcPr>
            <w:tcW w:w="3117" w:type="dxa"/>
          </w:tcPr>
          <w:p w14:paraId="23B004EC" w14:textId="6085A8C4" w:rsidR="00FF5825" w:rsidRPr="00662B0B" w:rsidRDefault="002208AF" w:rsidP="00A632F2">
            <w:pPr>
              <w:spacing w:line="240" w:lineRule="auto"/>
              <w:rPr>
                <w:rFonts w:ascii="Arial" w:hAnsi="Arial" w:cs="Arial"/>
              </w:rPr>
            </w:pPr>
            <w:r w:rsidRPr="00662B0B">
              <w:rPr>
                <w:rFonts w:ascii="Arial" w:hAnsi="Arial" w:cs="Arial"/>
              </w:rPr>
              <w:t>14</w:t>
            </w:r>
          </w:p>
        </w:tc>
        <w:tc>
          <w:tcPr>
            <w:tcW w:w="3117" w:type="dxa"/>
          </w:tcPr>
          <w:p w14:paraId="32B98C68" w14:textId="6EDE43DA" w:rsidR="00FF5825" w:rsidRPr="00662B0B" w:rsidRDefault="002208AF" w:rsidP="00A632F2">
            <w:pPr>
              <w:spacing w:line="240" w:lineRule="auto"/>
              <w:rPr>
                <w:rFonts w:ascii="Arial" w:hAnsi="Arial" w:cs="Arial"/>
              </w:rPr>
            </w:pPr>
            <w:r w:rsidRPr="00662B0B">
              <w:rPr>
                <w:rFonts w:ascii="Arial" w:hAnsi="Arial" w:cs="Arial"/>
              </w:rPr>
              <w:t>6</w:t>
            </w:r>
          </w:p>
        </w:tc>
      </w:tr>
      <w:tr w:rsidR="008C1FC2" w:rsidRPr="00662B0B" w14:paraId="323C8D62" w14:textId="77777777" w:rsidTr="00EE6ECC">
        <w:tc>
          <w:tcPr>
            <w:tcW w:w="3116" w:type="dxa"/>
          </w:tcPr>
          <w:p w14:paraId="74EF5908" w14:textId="51F54B6A" w:rsidR="008C1FC2" w:rsidRPr="00662B0B" w:rsidRDefault="008C1FC2" w:rsidP="00A632F2">
            <w:pPr>
              <w:spacing w:line="240" w:lineRule="auto"/>
              <w:rPr>
                <w:rFonts w:ascii="Arial" w:hAnsi="Arial" w:cs="Arial"/>
              </w:rPr>
            </w:pPr>
            <w:r w:rsidRPr="00662B0B">
              <w:rPr>
                <w:rFonts w:ascii="Arial" w:hAnsi="Arial" w:cs="Arial"/>
              </w:rPr>
              <w:t>Question 9</w:t>
            </w:r>
          </w:p>
        </w:tc>
        <w:tc>
          <w:tcPr>
            <w:tcW w:w="3117" w:type="dxa"/>
          </w:tcPr>
          <w:p w14:paraId="1D376C2A" w14:textId="56BEDBFD" w:rsidR="008C1FC2" w:rsidRPr="00662B0B" w:rsidRDefault="00A64AC8" w:rsidP="00A632F2">
            <w:pPr>
              <w:spacing w:line="240" w:lineRule="auto"/>
              <w:rPr>
                <w:rFonts w:ascii="Arial" w:hAnsi="Arial" w:cs="Arial"/>
              </w:rPr>
            </w:pPr>
            <w:r w:rsidRPr="00662B0B">
              <w:rPr>
                <w:rFonts w:ascii="Arial" w:hAnsi="Arial" w:cs="Arial"/>
              </w:rPr>
              <w:t>16</w:t>
            </w:r>
          </w:p>
        </w:tc>
        <w:tc>
          <w:tcPr>
            <w:tcW w:w="3117" w:type="dxa"/>
          </w:tcPr>
          <w:p w14:paraId="723D3C3B" w14:textId="263B3DD7" w:rsidR="008C1FC2" w:rsidRPr="00662B0B" w:rsidRDefault="00A64AC8" w:rsidP="00A632F2">
            <w:pPr>
              <w:spacing w:line="240" w:lineRule="auto"/>
              <w:rPr>
                <w:rFonts w:ascii="Arial" w:hAnsi="Arial" w:cs="Arial"/>
              </w:rPr>
            </w:pPr>
            <w:r w:rsidRPr="00662B0B">
              <w:rPr>
                <w:rFonts w:ascii="Arial" w:hAnsi="Arial" w:cs="Arial"/>
              </w:rPr>
              <w:t>4</w:t>
            </w:r>
          </w:p>
        </w:tc>
      </w:tr>
    </w:tbl>
    <w:p w14:paraId="06B9933C" w14:textId="7C6F4675" w:rsidR="00630D97" w:rsidRPr="00662B0B" w:rsidRDefault="00630D97" w:rsidP="00AE12C0">
      <w:pPr>
        <w:rPr>
          <w:rFonts w:ascii="Arial" w:hAnsi="Arial" w:cs="Arial"/>
          <w:shd w:val="clear" w:color="auto" w:fill="FFFFFF"/>
        </w:rPr>
      </w:pPr>
      <w:r w:rsidRPr="00662B0B">
        <w:rPr>
          <w:rFonts w:ascii="Arial" w:hAnsi="Arial" w:cs="Arial"/>
          <w:shd w:val="clear" w:color="auto" w:fill="FFFFFF"/>
        </w:rPr>
        <w:t xml:space="preserve">Q1. Do you have an experience </w:t>
      </w:r>
      <w:r w:rsidR="00DA6F27" w:rsidRPr="00662B0B">
        <w:rPr>
          <w:rFonts w:ascii="Arial" w:hAnsi="Arial" w:cs="Arial"/>
          <w:shd w:val="clear" w:color="auto" w:fill="FFFFFF"/>
        </w:rPr>
        <w:t>in relation to the usage of VLE</w:t>
      </w:r>
      <w:r w:rsidRPr="00662B0B">
        <w:rPr>
          <w:rFonts w:ascii="Arial" w:hAnsi="Arial" w:cs="Arial"/>
          <w:shd w:val="clear" w:color="auto" w:fill="FFFFFF"/>
        </w:rPr>
        <w:t xml:space="preserve">? </w:t>
      </w:r>
    </w:p>
    <w:p w14:paraId="5C684A65" w14:textId="0ECF4A95" w:rsidR="00DA6F27" w:rsidRDefault="00DA6F27" w:rsidP="008177BF">
      <w:pPr>
        <w:jc w:val="center"/>
        <w:rPr>
          <w:shd w:val="clear" w:color="auto" w:fill="FFFFFF"/>
        </w:rPr>
      </w:pPr>
      <w:r>
        <w:rPr>
          <w:noProof/>
          <w:shd w:val="clear" w:color="auto" w:fill="FFFFFF"/>
          <w:lang w:val="en-US"/>
        </w:rPr>
        <w:drawing>
          <wp:inline distT="0" distB="0" distL="0" distR="0" wp14:anchorId="40A5D840" wp14:editId="14F7A5B1">
            <wp:extent cx="3495675" cy="1981200"/>
            <wp:effectExtent l="0" t="0" r="9525"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inline>
        </w:drawing>
      </w:r>
    </w:p>
    <w:p w14:paraId="416CF691" w14:textId="728310B5" w:rsidR="0012246D" w:rsidRPr="00662B0B" w:rsidRDefault="00123909" w:rsidP="0012246D">
      <w:pPr>
        <w:rPr>
          <w:rFonts w:ascii="Arial" w:hAnsi="Arial" w:cs="Arial"/>
          <w:shd w:val="clear" w:color="auto" w:fill="FFFFFF"/>
        </w:rPr>
      </w:pPr>
      <w:r w:rsidRPr="00662B0B">
        <w:rPr>
          <w:rFonts w:ascii="Arial" w:hAnsi="Arial" w:cs="Arial"/>
          <w:shd w:val="clear" w:color="auto" w:fill="FFFFFF"/>
        </w:rPr>
        <w:t>A total of 15 students ha</w:t>
      </w:r>
      <w:r w:rsidR="003C7A50" w:rsidRPr="00662B0B">
        <w:rPr>
          <w:rFonts w:ascii="Arial" w:hAnsi="Arial" w:cs="Arial"/>
          <w:shd w:val="clear" w:color="auto" w:fill="FFFFFF"/>
        </w:rPr>
        <w:t>ve</w:t>
      </w:r>
      <w:r w:rsidRPr="00662B0B">
        <w:rPr>
          <w:rFonts w:ascii="Arial" w:hAnsi="Arial" w:cs="Arial"/>
          <w:shd w:val="clear" w:color="auto" w:fill="FFFFFF"/>
        </w:rPr>
        <w:t xml:space="preserve"> respond</w:t>
      </w:r>
      <w:r w:rsidR="003C7A50" w:rsidRPr="00662B0B">
        <w:rPr>
          <w:rFonts w:ascii="Arial" w:hAnsi="Arial" w:cs="Arial"/>
          <w:shd w:val="clear" w:color="auto" w:fill="FFFFFF"/>
        </w:rPr>
        <w:t>ed</w:t>
      </w:r>
      <w:r w:rsidRPr="00662B0B">
        <w:rPr>
          <w:rFonts w:ascii="Arial" w:hAnsi="Arial" w:cs="Arial"/>
          <w:shd w:val="clear" w:color="auto" w:fill="FFFFFF"/>
        </w:rPr>
        <w:t xml:space="preserve"> in </w:t>
      </w:r>
      <w:r w:rsidR="003C7A50" w:rsidRPr="00662B0B">
        <w:rPr>
          <w:rFonts w:ascii="Arial" w:hAnsi="Arial" w:cs="Arial"/>
          <w:shd w:val="clear" w:color="auto" w:fill="FFFFFF"/>
        </w:rPr>
        <w:t xml:space="preserve">the </w:t>
      </w:r>
      <w:r w:rsidRPr="00662B0B">
        <w:rPr>
          <w:rFonts w:ascii="Arial" w:hAnsi="Arial" w:cs="Arial"/>
          <w:shd w:val="clear" w:color="auto" w:fill="FFFFFF"/>
        </w:rPr>
        <w:t xml:space="preserve">affirmative that they have experience regarding the use of VLE and 5 of them are not accustomed to the use of VLE because of the probable cause of institutional lacking and </w:t>
      </w:r>
      <w:r w:rsidR="001E18FD" w:rsidRPr="00662B0B">
        <w:rPr>
          <w:rFonts w:ascii="Arial" w:hAnsi="Arial" w:cs="Arial"/>
          <w:shd w:val="clear" w:color="auto" w:fill="FFFFFF"/>
        </w:rPr>
        <w:t xml:space="preserve">others. </w:t>
      </w:r>
      <w:r w:rsidRPr="00662B0B">
        <w:rPr>
          <w:rFonts w:ascii="Arial" w:hAnsi="Arial" w:cs="Arial"/>
          <w:shd w:val="clear" w:color="auto" w:fill="FFFFFF"/>
        </w:rPr>
        <w:t xml:space="preserve"> </w:t>
      </w:r>
    </w:p>
    <w:p w14:paraId="48E99826" w14:textId="5BFCFD7A" w:rsidR="008177BF" w:rsidRPr="00662B0B" w:rsidRDefault="008177BF" w:rsidP="008177BF">
      <w:pPr>
        <w:rPr>
          <w:rStyle w:val="m7eme"/>
          <w:rFonts w:ascii="Arial" w:hAnsi="Arial" w:cs="Arial"/>
          <w:color w:val="202124"/>
          <w:shd w:val="clear" w:color="auto" w:fill="FFFFFF"/>
        </w:rPr>
      </w:pPr>
      <w:r w:rsidRPr="00662B0B">
        <w:rPr>
          <w:rStyle w:val="m7eme"/>
          <w:rFonts w:ascii="Arial" w:hAnsi="Arial" w:cs="Arial"/>
          <w:color w:val="202124"/>
          <w:shd w:val="clear" w:color="auto" w:fill="FFFFFF"/>
        </w:rPr>
        <w:t>Q2. Do you prefer to use VLE for your Higher Studies?</w:t>
      </w:r>
    </w:p>
    <w:p w14:paraId="13950864" w14:textId="4D18FA1F" w:rsidR="00CD0746" w:rsidRDefault="00766BCA" w:rsidP="00766BCA">
      <w:pPr>
        <w:jc w:val="center"/>
        <w:rPr>
          <w:rFonts w:cs="Times New Roman"/>
          <w:shd w:val="clear" w:color="auto" w:fill="FFFFFF"/>
        </w:rPr>
      </w:pPr>
      <w:r>
        <w:rPr>
          <w:rFonts w:cs="Times New Roman"/>
          <w:noProof/>
          <w:shd w:val="clear" w:color="auto" w:fill="FFFFFF"/>
          <w:lang w:val="en-US"/>
        </w:rPr>
        <w:drawing>
          <wp:inline distT="0" distB="0" distL="0" distR="0" wp14:anchorId="2C59D375" wp14:editId="7C33B0C4">
            <wp:extent cx="3200400" cy="173736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200400" cy="1737360"/>
                    </a:xfrm>
                    <a:prstGeom prst="rect">
                      <a:avLst/>
                    </a:prstGeom>
                    <a:noFill/>
                  </pic:spPr>
                </pic:pic>
              </a:graphicData>
            </a:graphic>
          </wp:inline>
        </w:drawing>
      </w:r>
    </w:p>
    <w:p w14:paraId="27FD5318" w14:textId="72E15640" w:rsidR="00F36644" w:rsidRPr="00662B0B" w:rsidRDefault="00F36644" w:rsidP="003F35A6">
      <w:pPr>
        <w:rPr>
          <w:rStyle w:val="m7eme"/>
          <w:rFonts w:ascii="Arial" w:hAnsi="Arial" w:cs="Arial"/>
          <w:color w:val="202124"/>
          <w:shd w:val="clear" w:color="auto" w:fill="FFFFFF"/>
        </w:rPr>
      </w:pPr>
      <w:r w:rsidRPr="00662B0B">
        <w:rPr>
          <w:rStyle w:val="m7eme"/>
          <w:rFonts w:ascii="Arial" w:hAnsi="Arial" w:cs="Arial"/>
          <w:color w:val="202124"/>
          <w:shd w:val="clear" w:color="auto" w:fill="FFFFFF"/>
        </w:rPr>
        <w:t xml:space="preserve">Over the question, 70% of the students said “Yes” </w:t>
      </w:r>
      <w:r w:rsidR="003C7A50" w:rsidRPr="00662B0B">
        <w:rPr>
          <w:rStyle w:val="m7eme"/>
          <w:rFonts w:ascii="Arial" w:hAnsi="Arial" w:cs="Arial"/>
          <w:color w:val="202124"/>
          <w:shd w:val="clear" w:color="auto" w:fill="FFFFFF"/>
        </w:rPr>
        <w:t>to</w:t>
      </w:r>
      <w:r w:rsidRPr="00662B0B">
        <w:rPr>
          <w:rStyle w:val="m7eme"/>
          <w:rFonts w:ascii="Arial" w:hAnsi="Arial" w:cs="Arial"/>
          <w:color w:val="202124"/>
          <w:shd w:val="clear" w:color="auto" w:fill="FFFFFF"/>
        </w:rPr>
        <w:t xml:space="preserve"> having VLE in facilitating their higher studies and they intend to align the VLE with their regular practices and learning approaches in the classrooms</w:t>
      </w:r>
      <w:r w:rsidR="005029CD" w:rsidRPr="00662B0B">
        <w:rPr>
          <w:rStyle w:val="m7eme"/>
          <w:rFonts w:ascii="Arial" w:hAnsi="Arial" w:cs="Arial"/>
          <w:color w:val="202124"/>
          <w:shd w:val="clear" w:color="auto" w:fill="FFFFFF"/>
        </w:rPr>
        <w:t xml:space="preserve">. On the other hand, 30% </w:t>
      </w:r>
      <w:r w:rsidR="003C7A50" w:rsidRPr="00662B0B">
        <w:rPr>
          <w:rStyle w:val="m7eme"/>
          <w:rFonts w:ascii="Arial" w:hAnsi="Arial" w:cs="Arial"/>
          <w:color w:val="202124"/>
          <w:shd w:val="clear" w:color="auto" w:fill="FFFFFF"/>
        </w:rPr>
        <w:t xml:space="preserve">of </w:t>
      </w:r>
      <w:r w:rsidR="005029CD" w:rsidRPr="00662B0B">
        <w:rPr>
          <w:rStyle w:val="m7eme"/>
          <w:rFonts w:ascii="Arial" w:hAnsi="Arial" w:cs="Arial"/>
          <w:color w:val="202124"/>
          <w:shd w:val="clear" w:color="auto" w:fill="FFFFFF"/>
        </w:rPr>
        <w:t xml:space="preserve">students do not want to have VLE in their higher study procedures as they think the learning does not have depth through this. </w:t>
      </w:r>
    </w:p>
    <w:p w14:paraId="3AC5782E" w14:textId="0D1F1151" w:rsidR="003A04C3" w:rsidRPr="00662B0B" w:rsidRDefault="00766BCA" w:rsidP="003F35A6">
      <w:pPr>
        <w:rPr>
          <w:rStyle w:val="m7eme"/>
          <w:rFonts w:ascii="Arial" w:hAnsi="Arial" w:cs="Arial"/>
          <w:color w:val="202124"/>
          <w:shd w:val="clear" w:color="auto" w:fill="FFFFFF"/>
        </w:rPr>
      </w:pPr>
      <w:r w:rsidRPr="00662B0B">
        <w:rPr>
          <w:rStyle w:val="m7eme"/>
          <w:rFonts w:ascii="Arial" w:hAnsi="Arial" w:cs="Arial"/>
          <w:color w:val="202124"/>
          <w:shd w:val="clear" w:color="auto" w:fill="FFFFFF"/>
        </w:rPr>
        <w:t xml:space="preserve">Q3. Did you have </w:t>
      </w:r>
      <w:r w:rsidR="003C7A50" w:rsidRPr="00662B0B">
        <w:rPr>
          <w:rStyle w:val="m7eme"/>
          <w:rFonts w:ascii="Arial" w:hAnsi="Arial" w:cs="Arial"/>
          <w:color w:val="202124"/>
          <w:shd w:val="clear" w:color="auto" w:fill="FFFFFF"/>
        </w:rPr>
        <w:t xml:space="preserve">the </w:t>
      </w:r>
      <w:r w:rsidRPr="00662B0B">
        <w:rPr>
          <w:rStyle w:val="m7eme"/>
          <w:rFonts w:ascii="Arial" w:hAnsi="Arial" w:cs="Arial"/>
          <w:color w:val="202124"/>
          <w:shd w:val="clear" w:color="auto" w:fill="FFFFFF"/>
        </w:rPr>
        <w:t>proper training to use University VLE for your studies?</w:t>
      </w:r>
    </w:p>
    <w:p w14:paraId="2A424B55" w14:textId="3735D884" w:rsidR="003A04C3" w:rsidRDefault="00AB4027" w:rsidP="00AB4027">
      <w:pPr>
        <w:jc w:val="center"/>
        <w:rPr>
          <w:rStyle w:val="m7eme"/>
          <w:rFonts w:cs="Times New Roman"/>
          <w:color w:val="202124"/>
          <w:shd w:val="clear" w:color="auto" w:fill="FFFFFF"/>
        </w:rPr>
      </w:pPr>
      <w:r>
        <w:rPr>
          <w:rStyle w:val="m7eme"/>
          <w:rFonts w:cs="Times New Roman"/>
          <w:noProof/>
          <w:color w:val="202124"/>
          <w:shd w:val="clear" w:color="auto" w:fill="FFFFFF"/>
          <w:lang w:val="en-US"/>
        </w:rPr>
        <w:drawing>
          <wp:inline distT="0" distB="0" distL="0" distR="0" wp14:anchorId="00AE7C9C" wp14:editId="60566D35">
            <wp:extent cx="3347085" cy="1718945"/>
            <wp:effectExtent l="0" t="0" r="5715"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347085" cy="1718945"/>
                    </a:xfrm>
                    <a:prstGeom prst="rect">
                      <a:avLst/>
                    </a:prstGeom>
                    <a:noFill/>
                  </pic:spPr>
                </pic:pic>
              </a:graphicData>
            </a:graphic>
          </wp:inline>
        </w:drawing>
      </w:r>
    </w:p>
    <w:p w14:paraId="27C00CFB" w14:textId="6B6F70B7" w:rsidR="00ED0B64" w:rsidRPr="00662B0B" w:rsidRDefault="002B1485" w:rsidP="002B1485">
      <w:pPr>
        <w:rPr>
          <w:rStyle w:val="m7eme"/>
          <w:rFonts w:ascii="Arial" w:hAnsi="Arial" w:cs="Arial"/>
          <w:color w:val="202124"/>
          <w:shd w:val="clear" w:color="auto" w:fill="FFFFFF"/>
        </w:rPr>
      </w:pPr>
      <w:r w:rsidRPr="00662B0B">
        <w:rPr>
          <w:rStyle w:val="m7eme"/>
          <w:rFonts w:ascii="Arial" w:hAnsi="Arial" w:cs="Arial"/>
          <w:color w:val="202124"/>
          <w:shd w:val="clear" w:color="auto" w:fill="FFFFFF"/>
        </w:rPr>
        <w:t xml:space="preserve">The findings show a mixed response over having training in using university VLE. 60% of the respondents have stated positively based on their prior experiences and new training program. But 40%, which is a large representation that they do not have proper training in using University VLE over the courses. </w:t>
      </w:r>
    </w:p>
    <w:p w14:paraId="0F98D5D7" w14:textId="076D64BF" w:rsidR="00AB4027" w:rsidRPr="00662B0B" w:rsidRDefault="00AB4027" w:rsidP="00AB4027">
      <w:pPr>
        <w:rPr>
          <w:rStyle w:val="m7eme"/>
          <w:rFonts w:ascii="Arial" w:hAnsi="Arial" w:cs="Arial"/>
          <w:color w:val="202124"/>
          <w:shd w:val="clear" w:color="auto" w:fill="FFFFFF"/>
        </w:rPr>
      </w:pPr>
      <w:r w:rsidRPr="00662B0B">
        <w:rPr>
          <w:rFonts w:ascii="Arial" w:hAnsi="Arial" w:cs="Arial"/>
          <w:shd w:val="clear" w:color="auto" w:fill="FFFFFF"/>
        </w:rPr>
        <w:t>Q</w:t>
      </w:r>
      <w:proofErr w:type="gramStart"/>
      <w:r w:rsidRPr="00662B0B">
        <w:rPr>
          <w:rFonts w:ascii="Arial" w:hAnsi="Arial" w:cs="Arial"/>
          <w:shd w:val="clear" w:color="auto" w:fill="FFFFFF"/>
        </w:rPr>
        <w:t>8.Does</w:t>
      </w:r>
      <w:proofErr w:type="gramEnd"/>
      <w:r w:rsidRPr="00662B0B">
        <w:rPr>
          <w:rFonts w:ascii="Arial" w:hAnsi="Arial" w:cs="Arial"/>
          <w:shd w:val="clear" w:color="auto" w:fill="FFFFFF"/>
        </w:rPr>
        <w:t xml:space="preserve"> the university e-learning platform provide appropriate support to complete your assignment?</w:t>
      </w:r>
    </w:p>
    <w:p w14:paraId="4E59878A" w14:textId="5D63D170" w:rsidR="00AB4027" w:rsidRPr="00662B0B" w:rsidRDefault="00AB4027" w:rsidP="00AB4027">
      <w:pPr>
        <w:jc w:val="center"/>
        <w:rPr>
          <w:rStyle w:val="m7eme"/>
          <w:rFonts w:ascii="Arial" w:hAnsi="Arial" w:cs="Arial"/>
          <w:color w:val="202124"/>
          <w:shd w:val="clear" w:color="auto" w:fill="FFFFFF"/>
        </w:rPr>
      </w:pPr>
      <w:r w:rsidRPr="00662B0B">
        <w:rPr>
          <w:rStyle w:val="m7eme"/>
          <w:rFonts w:ascii="Arial" w:hAnsi="Arial" w:cs="Arial"/>
          <w:noProof/>
          <w:color w:val="202124"/>
          <w:shd w:val="clear" w:color="auto" w:fill="FFFFFF"/>
          <w:lang w:val="en-US"/>
        </w:rPr>
        <w:drawing>
          <wp:inline distT="0" distB="0" distL="0" distR="0" wp14:anchorId="49B3A363" wp14:editId="0DDFCA62">
            <wp:extent cx="3535680" cy="2023745"/>
            <wp:effectExtent l="0" t="0" r="762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535680" cy="2023745"/>
                    </a:xfrm>
                    <a:prstGeom prst="rect">
                      <a:avLst/>
                    </a:prstGeom>
                    <a:noFill/>
                  </pic:spPr>
                </pic:pic>
              </a:graphicData>
            </a:graphic>
          </wp:inline>
        </w:drawing>
      </w:r>
    </w:p>
    <w:p w14:paraId="04C767DC" w14:textId="5B9A3AA7" w:rsidR="00BD06DF" w:rsidRPr="00662B0B" w:rsidRDefault="00296FFC" w:rsidP="003F35A6">
      <w:pPr>
        <w:rPr>
          <w:rStyle w:val="m7eme"/>
          <w:rFonts w:ascii="Arial" w:hAnsi="Arial" w:cs="Arial"/>
          <w:color w:val="202124"/>
          <w:shd w:val="clear" w:color="auto" w:fill="FFFFFF"/>
        </w:rPr>
      </w:pPr>
      <w:r w:rsidRPr="00662B0B">
        <w:rPr>
          <w:rStyle w:val="m7eme"/>
          <w:rFonts w:ascii="Arial" w:hAnsi="Arial" w:cs="Arial"/>
          <w:color w:val="202124"/>
          <w:shd w:val="clear" w:color="auto" w:fill="FFFFFF"/>
        </w:rPr>
        <w:t xml:space="preserve">Seventy percent </w:t>
      </w:r>
      <w:r w:rsidR="003C7A50" w:rsidRPr="00662B0B">
        <w:rPr>
          <w:rStyle w:val="m7eme"/>
          <w:rFonts w:ascii="Arial" w:hAnsi="Arial" w:cs="Arial"/>
          <w:color w:val="202124"/>
          <w:shd w:val="clear" w:color="auto" w:fill="FFFFFF"/>
        </w:rPr>
        <w:t xml:space="preserve">of </w:t>
      </w:r>
      <w:r w:rsidRPr="00662B0B">
        <w:rPr>
          <w:rStyle w:val="m7eme"/>
          <w:rFonts w:ascii="Arial" w:hAnsi="Arial" w:cs="Arial"/>
          <w:color w:val="202124"/>
          <w:shd w:val="clear" w:color="auto" w:fill="FFFFFF"/>
        </w:rPr>
        <w:t xml:space="preserve">students </w:t>
      </w:r>
      <w:r w:rsidR="003C7A50" w:rsidRPr="00662B0B">
        <w:rPr>
          <w:rStyle w:val="m7eme"/>
          <w:rFonts w:ascii="Arial" w:hAnsi="Arial" w:cs="Arial"/>
          <w:color w:val="202124"/>
          <w:shd w:val="clear" w:color="auto" w:fill="FFFFFF"/>
        </w:rPr>
        <w:t xml:space="preserve">who </w:t>
      </w:r>
      <w:r w:rsidRPr="00662B0B">
        <w:rPr>
          <w:rStyle w:val="m7eme"/>
          <w:rFonts w:ascii="Arial" w:hAnsi="Arial" w:cs="Arial"/>
          <w:color w:val="202124"/>
          <w:shd w:val="clear" w:color="auto" w:fill="FFFFFF"/>
        </w:rPr>
        <w:t>participated in the survey affirm</w:t>
      </w:r>
      <w:r w:rsidR="003C7A50" w:rsidRPr="00662B0B">
        <w:rPr>
          <w:rStyle w:val="m7eme"/>
          <w:rFonts w:ascii="Arial" w:hAnsi="Arial" w:cs="Arial"/>
          <w:color w:val="202124"/>
          <w:shd w:val="clear" w:color="auto" w:fill="FFFFFF"/>
        </w:rPr>
        <w:t>ed</w:t>
      </w:r>
      <w:r w:rsidRPr="00662B0B">
        <w:rPr>
          <w:rStyle w:val="m7eme"/>
          <w:rFonts w:ascii="Arial" w:hAnsi="Arial" w:cs="Arial"/>
          <w:color w:val="202124"/>
          <w:shd w:val="clear" w:color="auto" w:fill="FFFFFF"/>
        </w:rPr>
        <w:t xml:space="preserve"> that their university supports </w:t>
      </w:r>
      <w:r w:rsidR="003C7A50" w:rsidRPr="00662B0B">
        <w:rPr>
          <w:rStyle w:val="m7eme"/>
          <w:rFonts w:ascii="Arial" w:hAnsi="Arial" w:cs="Arial"/>
          <w:color w:val="202124"/>
          <w:shd w:val="clear" w:color="auto" w:fill="FFFFFF"/>
        </w:rPr>
        <w:t>completing</w:t>
      </w:r>
      <w:r w:rsidRPr="00662B0B">
        <w:rPr>
          <w:rStyle w:val="m7eme"/>
          <w:rFonts w:ascii="Arial" w:hAnsi="Arial" w:cs="Arial"/>
          <w:color w:val="202124"/>
          <w:shd w:val="clear" w:color="auto" w:fill="FFFFFF"/>
        </w:rPr>
        <w:t xml:space="preserve"> the assignment through e-learning ensuring VLE. On the other hand, 30% claimed that they did not have enough support to complete their activities through e-learning. It can be less engagement of teachers or resource insufficiency and so on. </w:t>
      </w:r>
    </w:p>
    <w:p w14:paraId="14437F09" w14:textId="420E8AD3" w:rsidR="003A04C3" w:rsidRPr="00662B0B" w:rsidRDefault="004C458B" w:rsidP="004C458B">
      <w:pPr>
        <w:rPr>
          <w:rFonts w:ascii="Arial" w:hAnsi="Arial" w:cs="Arial"/>
          <w:shd w:val="clear" w:color="auto" w:fill="FFFFFF"/>
        </w:rPr>
      </w:pPr>
      <w:r w:rsidRPr="00662B0B">
        <w:rPr>
          <w:rFonts w:ascii="Arial" w:hAnsi="Arial" w:cs="Arial"/>
          <w:shd w:val="clear" w:color="auto" w:fill="FFFFFF"/>
        </w:rPr>
        <w:t xml:space="preserve">Q9.  Do you find required and appropriate resources in the VLE for each module </w:t>
      </w:r>
      <w:r w:rsidR="003C7A50" w:rsidRPr="00662B0B">
        <w:rPr>
          <w:rFonts w:ascii="Arial" w:hAnsi="Arial" w:cs="Arial"/>
          <w:shd w:val="clear" w:color="auto" w:fill="FFFFFF"/>
        </w:rPr>
        <w:t>that</w:t>
      </w:r>
      <w:r w:rsidRPr="00662B0B">
        <w:rPr>
          <w:rFonts w:ascii="Arial" w:hAnsi="Arial" w:cs="Arial"/>
          <w:shd w:val="clear" w:color="auto" w:fill="FFFFFF"/>
        </w:rPr>
        <w:t xml:space="preserve"> you study?</w:t>
      </w:r>
    </w:p>
    <w:p w14:paraId="1524131B" w14:textId="6A9B17BF" w:rsidR="00FC4EFF" w:rsidRPr="003F35A6" w:rsidRDefault="00FC4EFF" w:rsidP="00FC4EFF">
      <w:pPr>
        <w:jc w:val="center"/>
        <w:rPr>
          <w:rStyle w:val="m7eme"/>
          <w:rFonts w:cs="Times New Roman"/>
          <w:color w:val="202124"/>
          <w:shd w:val="clear" w:color="auto" w:fill="FFFFFF"/>
        </w:rPr>
      </w:pPr>
      <w:r>
        <w:rPr>
          <w:rStyle w:val="m7eme"/>
          <w:rFonts w:cs="Times New Roman"/>
          <w:noProof/>
          <w:color w:val="202124"/>
          <w:shd w:val="clear" w:color="auto" w:fill="FFFFFF"/>
          <w:lang w:val="en-US"/>
        </w:rPr>
        <w:drawing>
          <wp:inline distT="0" distB="0" distL="0" distR="0" wp14:anchorId="29393867" wp14:editId="09154A7A">
            <wp:extent cx="3467100" cy="1876425"/>
            <wp:effectExtent l="0" t="0" r="0"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467100" cy="1876425"/>
                    </a:xfrm>
                    <a:prstGeom prst="rect">
                      <a:avLst/>
                    </a:prstGeom>
                    <a:noFill/>
                  </pic:spPr>
                </pic:pic>
              </a:graphicData>
            </a:graphic>
          </wp:inline>
        </w:drawing>
      </w:r>
    </w:p>
    <w:p w14:paraId="027EE0B6" w14:textId="0E1E848D" w:rsidR="00780768" w:rsidRPr="00662B0B" w:rsidRDefault="00465918" w:rsidP="00076AC8">
      <w:pPr>
        <w:rPr>
          <w:rFonts w:ascii="Arial" w:hAnsi="Arial" w:cs="Arial"/>
        </w:rPr>
      </w:pPr>
      <w:r w:rsidRPr="00662B0B">
        <w:rPr>
          <w:rFonts w:ascii="Arial" w:hAnsi="Arial" w:cs="Arial"/>
        </w:rPr>
        <w:t xml:space="preserve">Most of the students of this survey, 73% have opined that they have found required resources while going through the virtual learning environment and on the other hand, 27% have stated that they did not find their required supports and resources in this regard. So, it varies over the courses or modules in the respective institutions. </w:t>
      </w:r>
    </w:p>
    <w:p w14:paraId="1700B900" w14:textId="366CAEE9" w:rsidR="00076AC8" w:rsidRPr="00662B0B" w:rsidRDefault="005654B2" w:rsidP="00076AC8">
      <w:pPr>
        <w:rPr>
          <w:rFonts w:ascii="Arial" w:hAnsi="Arial" w:cs="Arial"/>
        </w:rPr>
      </w:pPr>
      <w:r w:rsidRPr="00662B0B">
        <w:rPr>
          <w:rFonts w:ascii="Arial" w:hAnsi="Arial" w:cs="Arial"/>
        </w:rPr>
        <w:t xml:space="preserve">Responses for Questions </w:t>
      </w:r>
      <w:r w:rsidR="001D73CC" w:rsidRPr="00662B0B">
        <w:rPr>
          <w:rFonts w:ascii="Arial" w:hAnsi="Arial" w:cs="Arial"/>
        </w:rPr>
        <w:t>4 and 5</w:t>
      </w:r>
    </w:p>
    <w:tbl>
      <w:tblPr>
        <w:tblStyle w:val="TableGrid"/>
        <w:tblW w:w="0" w:type="auto"/>
        <w:tblLook w:val="04A0" w:firstRow="1" w:lastRow="0" w:firstColumn="1" w:lastColumn="0" w:noHBand="0" w:noVBand="1"/>
      </w:tblPr>
      <w:tblGrid>
        <w:gridCol w:w="2065"/>
        <w:gridCol w:w="1620"/>
        <w:gridCol w:w="1440"/>
        <w:gridCol w:w="1350"/>
        <w:gridCol w:w="1170"/>
        <w:gridCol w:w="1705"/>
      </w:tblGrid>
      <w:tr w:rsidR="001D73CC" w:rsidRPr="00662B0B" w14:paraId="63C8E500" w14:textId="77777777" w:rsidTr="00D573A6">
        <w:tc>
          <w:tcPr>
            <w:tcW w:w="2065" w:type="dxa"/>
          </w:tcPr>
          <w:p w14:paraId="49ADDDDE" w14:textId="77777777" w:rsidR="001D73CC" w:rsidRPr="00662B0B" w:rsidRDefault="001D73CC" w:rsidP="00CD0746">
            <w:pPr>
              <w:spacing w:line="240" w:lineRule="auto"/>
              <w:rPr>
                <w:rFonts w:ascii="Arial" w:hAnsi="Arial" w:cs="Arial"/>
              </w:rPr>
            </w:pPr>
            <w:r w:rsidRPr="00662B0B">
              <w:rPr>
                <w:rFonts w:ascii="Arial" w:hAnsi="Arial" w:cs="Arial"/>
              </w:rPr>
              <w:t xml:space="preserve">Questions </w:t>
            </w:r>
          </w:p>
        </w:tc>
        <w:tc>
          <w:tcPr>
            <w:tcW w:w="1620" w:type="dxa"/>
          </w:tcPr>
          <w:p w14:paraId="0715A1EA" w14:textId="0B965246" w:rsidR="001D73CC" w:rsidRPr="00662B0B" w:rsidRDefault="001D73CC" w:rsidP="00CD0746">
            <w:pPr>
              <w:spacing w:line="240" w:lineRule="auto"/>
              <w:rPr>
                <w:rFonts w:ascii="Arial" w:hAnsi="Arial" w:cs="Arial"/>
              </w:rPr>
            </w:pPr>
            <w:r w:rsidRPr="00662B0B">
              <w:rPr>
                <w:rFonts w:ascii="Arial" w:hAnsi="Arial" w:cs="Arial"/>
              </w:rPr>
              <w:t>Strongly disagree</w:t>
            </w:r>
          </w:p>
        </w:tc>
        <w:tc>
          <w:tcPr>
            <w:tcW w:w="1440" w:type="dxa"/>
          </w:tcPr>
          <w:p w14:paraId="3B43BF88" w14:textId="49041860" w:rsidR="001D73CC" w:rsidRPr="00662B0B" w:rsidRDefault="001D73CC" w:rsidP="00CD0746">
            <w:pPr>
              <w:spacing w:line="240" w:lineRule="auto"/>
              <w:rPr>
                <w:rFonts w:ascii="Arial" w:hAnsi="Arial" w:cs="Arial"/>
              </w:rPr>
            </w:pPr>
            <w:r w:rsidRPr="00662B0B">
              <w:rPr>
                <w:rFonts w:ascii="Arial" w:hAnsi="Arial" w:cs="Arial"/>
              </w:rPr>
              <w:t>Disagree</w:t>
            </w:r>
          </w:p>
        </w:tc>
        <w:tc>
          <w:tcPr>
            <w:tcW w:w="1350" w:type="dxa"/>
          </w:tcPr>
          <w:p w14:paraId="27471A06" w14:textId="316B69A1" w:rsidR="001D73CC" w:rsidRPr="00662B0B" w:rsidRDefault="001D73CC" w:rsidP="00CD0746">
            <w:pPr>
              <w:spacing w:line="240" w:lineRule="auto"/>
              <w:rPr>
                <w:rFonts w:ascii="Arial" w:hAnsi="Arial" w:cs="Arial"/>
              </w:rPr>
            </w:pPr>
            <w:r w:rsidRPr="00662B0B">
              <w:rPr>
                <w:rFonts w:ascii="Arial" w:hAnsi="Arial" w:cs="Arial"/>
              </w:rPr>
              <w:t>Not sure</w:t>
            </w:r>
          </w:p>
        </w:tc>
        <w:tc>
          <w:tcPr>
            <w:tcW w:w="1170" w:type="dxa"/>
          </w:tcPr>
          <w:p w14:paraId="2E256205" w14:textId="7CB0F770" w:rsidR="001D73CC" w:rsidRPr="00662B0B" w:rsidRDefault="001D73CC" w:rsidP="00CD0746">
            <w:pPr>
              <w:spacing w:line="240" w:lineRule="auto"/>
              <w:rPr>
                <w:rFonts w:ascii="Arial" w:hAnsi="Arial" w:cs="Arial"/>
              </w:rPr>
            </w:pPr>
            <w:r w:rsidRPr="00662B0B">
              <w:rPr>
                <w:rFonts w:ascii="Arial" w:hAnsi="Arial" w:cs="Arial"/>
              </w:rPr>
              <w:t>Agree</w:t>
            </w:r>
          </w:p>
        </w:tc>
        <w:tc>
          <w:tcPr>
            <w:tcW w:w="1705" w:type="dxa"/>
          </w:tcPr>
          <w:p w14:paraId="6B2E2185" w14:textId="28D0EBA8" w:rsidR="001D73CC" w:rsidRPr="00662B0B" w:rsidRDefault="001D73CC" w:rsidP="00CD0746">
            <w:pPr>
              <w:spacing w:line="240" w:lineRule="auto"/>
              <w:rPr>
                <w:rFonts w:ascii="Arial" w:hAnsi="Arial" w:cs="Arial"/>
              </w:rPr>
            </w:pPr>
            <w:r w:rsidRPr="00662B0B">
              <w:rPr>
                <w:rFonts w:ascii="Arial" w:hAnsi="Arial" w:cs="Arial"/>
              </w:rPr>
              <w:t>Strongly Agree</w:t>
            </w:r>
          </w:p>
        </w:tc>
      </w:tr>
      <w:tr w:rsidR="001D73CC" w:rsidRPr="00662B0B" w14:paraId="5895E82D" w14:textId="77777777" w:rsidTr="00D573A6">
        <w:trPr>
          <w:trHeight w:val="323"/>
        </w:trPr>
        <w:tc>
          <w:tcPr>
            <w:tcW w:w="2065" w:type="dxa"/>
          </w:tcPr>
          <w:p w14:paraId="2D060A3E" w14:textId="1760641F" w:rsidR="001D73CC" w:rsidRPr="00662B0B" w:rsidRDefault="001D73CC" w:rsidP="00CD0746">
            <w:pPr>
              <w:spacing w:line="240" w:lineRule="auto"/>
              <w:rPr>
                <w:rFonts w:ascii="Arial" w:hAnsi="Arial" w:cs="Arial"/>
              </w:rPr>
            </w:pPr>
            <w:r w:rsidRPr="00662B0B">
              <w:rPr>
                <w:rFonts w:ascii="Arial" w:hAnsi="Arial" w:cs="Arial"/>
              </w:rPr>
              <w:t xml:space="preserve">Question </w:t>
            </w:r>
            <w:r w:rsidR="009554BD" w:rsidRPr="00662B0B">
              <w:rPr>
                <w:rFonts w:ascii="Arial" w:hAnsi="Arial" w:cs="Arial"/>
              </w:rPr>
              <w:t>4</w:t>
            </w:r>
          </w:p>
        </w:tc>
        <w:tc>
          <w:tcPr>
            <w:tcW w:w="1620" w:type="dxa"/>
          </w:tcPr>
          <w:p w14:paraId="3C04E5B7" w14:textId="7AFC43E9" w:rsidR="001D73CC" w:rsidRPr="00662B0B" w:rsidRDefault="00752CED" w:rsidP="00CD0746">
            <w:pPr>
              <w:spacing w:line="240" w:lineRule="auto"/>
              <w:rPr>
                <w:rFonts w:ascii="Arial" w:hAnsi="Arial" w:cs="Arial"/>
              </w:rPr>
            </w:pPr>
            <w:r w:rsidRPr="00662B0B">
              <w:rPr>
                <w:rFonts w:ascii="Arial" w:hAnsi="Arial" w:cs="Arial"/>
              </w:rPr>
              <w:t>2</w:t>
            </w:r>
          </w:p>
        </w:tc>
        <w:tc>
          <w:tcPr>
            <w:tcW w:w="1440" w:type="dxa"/>
          </w:tcPr>
          <w:p w14:paraId="6F3BE9CB" w14:textId="5A3E4EC7" w:rsidR="001D73CC" w:rsidRPr="00662B0B" w:rsidRDefault="00752CED" w:rsidP="00CD0746">
            <w:pPr>
              <w:spacing w:line="240" w:lineRule="auto"/>
              <w:rPr>
                <w:rFonts w:ascii="Arial" w:hAnsi="Arial" w:cs="Arial"/>
              </w:rPr>
            </w:pPr>
            <w:r w:rsidRPr="00662B0B">
              <w:rPr>
                <w:rFonts w:ascii="Arial" w:hAnsi="Arial" w:cs="Arial"/>
              </w:rPr>
              <w:t>4</w:t>
            </w:r>
          </w:p>
        </w:tc>
        <w:tc>
          <w:tcPr>
            <w:tcW w:w="1350" w:type="dxa"/>
          </w:tcPr>
          <w:p w14:paraId="32BA50B3" w14:textId="20578490" w:rsidR="001D73CC" w:rsidRPr="00662B0B" w:rsidRDefault="00752CED" w:rsidP="00CD0746">
            <w:pPr>
              <w:spacing w:line="240" w:lineRule="auto"/>
              <w:rPr>
                <w:rFonts w:ascii="Arial" w:hAnsi="Arial" w:cs="Arial"/>
              </w:rPr>
            </w:pPr>
            <w:r w:rsidRPr="00662B0B">
              <w:rPr>
                <w:rFonts w:ascii="Arial" w:hAnsi="Arial" w:cs="Arial"/>
              </w:rPr>
              <w:t>3</w:t>
            </w:r>
          </w:p>
        </w:tc>
        <w:tc>
          <w:tcPr>
            <w:tcW w:w="1170" w:type="dxa"/>
          </w:tcPr>
          <w:p w14:paraId="5BC3ACCF" w14:textId="4EA237B4" w:rsidR="001D73CC" w:rsidRPr="00662B0B" w:rsidRDefault="00752CED" w:rsidP="00CD0746">
            <w:pPr>
              <w:spacing w:line="240" w:lineRule="auto"/>
              <w:rPr>
                <w:rFonts w:ascii="Arial" w:hAnsi="Arial" w:cs="Arial"/>
              </w:rPr>
            </w:pPr>
            <w:r w:rsidRPr="00662B0B">
              <w:rPr>
                <w:rFonts w:ascii="Arial" w:hAnsi="Arial" w:cs="Arial"/>
              </w:rPr>
              <w:t>7</w:t>
            </w:r>
          </w:p>
        </w:tc>
        <w:tc>
          <w:tcPr>
            <w:tcW w:w="1705" w:type="dxa"/>
          </w:tcPr>
          <w:p w14:paraId="7CC97B8E" w14:textId="06017234" w:rsidR="001D73CC" w:rsidRPr="00662B0B" w:rsidRDefault="00752CED" w:rsidP="00CD0746">
            <w:pPr>
              <w:spacing w:line="240" w:lineRule="auto"/>
              <w:rPr>
                <w:rFonts w:ascii="Arial" w:hAnsi="Arial" w:cs="Arial"/>
              </w:rPr>
            </w:pPr>
            <w:r w:rsidRPr="00662B0B">
              <w:rPr>
                <w:rFonts w:ascii="Arial" w:hAnsi="Arial" w:cs="Arial"/>
              </w:rPr>
              <w:t>4</w:t>
            </w:r>
          </w:p>
        </w:tc>
      </w:tr>
      <w:tr w:rsidR="001D73CC" w:rsidRPr="00662B0B" w14:paraId="6ACA02A8" w14:textId="77777777" w:rsidTr="00D573A6">
        <w:trPr>
          <w:trHeight w:val="278"/>
        </w:trPr>
        <w:tc>
          <w:tcPr>
            <w:tcW w:w="2065" w:type="dxa"/>
          </w:tcPr>
          <w:p w14:paraId="09F8EE47" w14:textId="4D8441DF" w:rsidR="001D73CC" w:rsidRPr="00662B0B" w:rsidRDefault="001D73CC" w:rsidP="00CD0746">
            <w:pPr>
              <w:spacing w:line="240" w:lineRule="auto"/>
              <w:rPr>
                <w:rFonts w:ascii="Arial" w:hAnsi="Arial" w:cs="Arial"/>
              </w:rPr>
            </w:pPr>
            <w:r w:rsidRPr="00662B0B">
              <w:rPr>
                <w:rFonts w:ascii="Arial" w:hAnsi="Arial" w:cs="Arial"/>
              </w:rPr>
              <w:t xml:space="preserve">Question </w:t>
            </w:r>
            <w:r w:rsidR="009554BD" w:rsidRPr="00662B0B">
              <w:rPr>
                <w:rFonts w:ascii="Arial" w:hAnsi="Arial" w:cs="Arial"/>
              </w:rPr>
              <w:t>5</w:t>
            </w:r>
          </w:p>
        </w:tc>
        <w:tc>
          <w:tcPr>
            <w:tcW w:w="1620" w:type="dxa"/>
          </w:tcPr>
          <w:p w14:paraId="0B691211" w14:textId="593B8D54" w:rsidR="001D73CC" w:rsidRPr="00662B0B" w:rsidRDefault="009554BD" w:rsidP="00CD0746">
            <w:pPr>
              <w:spacing w:line="240" w:lineRule="auto"/>
              <w:rPr>
                <w:rFonts w:ascii="Arial" w:hAnsi="Arial" w:cs="Arial"/>
              </w:rPr>
            </w:pPr>
            <w:r w:rsidRPr="00662B0B">
              <w:rPr>
                <w:rFonts w:ascii="Arial" w:hAnsi="Arial" w:cs="Arial"/>
              </w:rPr>
              <w:t>3</w:t>
            </w:r>
          </w:p>
        </w:tc>
        <w:tc>
          <w:tcPr>
            <w:tcW w:w="1440" w:type="dxa"/>
          </w:tcPr>
          <w:p w14:paraId="519506B8" w14:textId="23604FB1" w:rsidR="001D73CC" w:rsidRPr="00662B0B" w:rsidRDefault="009554BD" w:rsidP="00CD0746">
            <w:pPr>
              <w:spacing w:line="240" w:lineRule="auto"/>
              <w:rPr>
                <w:rFonts w:ascii="Arial" w:hAnsi="Arial" w:cs="Arial"/>
              </w:rPr>
            </w:pPr>
            <w:r w:rsidRPr="00662B0B">
              <w:rPr>
                <w:rFonts w:ascii="Arial" w:hAnsi="Arial" w:cs="Arial"/>
              </w:rPr>
              <w:t>4</w:t>
            </w:r>
          </w:p>
        </w:tc>
        <w:tc>
          <w:tcPr>
            <w:tcW w:w="1350" w:type="dxa"/>
          </w:tcPr>
          <w:p w14:paraId="6B397C2F" w14:textId="77777777" w:rsidR="001D73CC" w:rsidRPr="00662B0B" w:rsidRDefault="001D73CC" w:rsidP="00CD0746">
            <w:pPr>
              <w:spacing w:line="240" w:lineRule="auto"/>
              <w:rPr>
                <w:rFonts w:ascii="Arial" w:hAnsi="Arial" w:cs="Arial"/>
              </w:rPr>
            </w:pPr>
          </w:p>
        </w:tc>
        <w:tc>
          <w:tcPr>
            <w:tcW w:w="1170" w:type="dxa"/>
          </w:tcPr>
          <w:p w14:paraId="2DD9CACC" w14:textId="1CAD0CF1" w:rsidR="001D73CC" w:rsidRPr="00662B0B" w:rsidRDefault="009554BD" w:rsidP="00CD0746">
            <w:pPr>
              <w:spacing w:line="240" w:lineRule="auto"/>
              <w:rPr>
                <w:rFonts w:ascii="Arial" w:hAnsi="Arial" w:cs="Arial"/>
              </w:rPr>
            </w:pPr>
            <w:r w:rsidRPr="00662B0B">
              <w:rPr>
                <w:rFonts w:ascii="Arial" w:hAnsi="Arial" w:cs="Arial"/>
              </w:rPr>
              <w:t>8</w:t>
            </w:r>
          </w:p>
        </w:tc>
        <w:tc>
          <w:tcPr>
            <w:tcW w:w="1705" w:type="dxa"/>
          </w:tcPr>
          <w:p w14:paraId="1745C602" w14:textId="51601574" w:rsidR="001D73CC" w:rsidRPr="00662B0B" w:rsidRDefault="009554BD" w:rsidP="00CD0746">
            <w:pPr>
              <w:spacing w:line="240" w:lineRule="auto"/>
              <w:rPr>
                <w:rFonts w:ascii="Arial" w:hAnsi="Arial" w:cs="Arial"/>
              </w:rPr>
            </w:pPr>
            <w:r w:rsidRPr="00662B0B">
              <w:rPr>
                <w:rFonts w:ascii="Arial" w:hAnsi="Arial" w:cs="Arial"/>
              </w:rPr>
              <w:t>5</w:t>
            </w:r>
          </w:p>
        </w:tc>
      </w:tr>
    </w:tbl>
    <w:p w14:paraId="045A2452" w14:textId="6C45880E" w:rsidR="00021494" w:rsidRPr="00662B0B" w:rsidRDefault="00021494" w:rsidP="00021494">
      <w:pPr>
        <w:rPr>
          <w:rFonts w:ascii="Arial" w:hAnsi="Arial" w:cs="Arial"/>
          <w:shd w:val="clear" w:color="auto" w:fill="FFFFFF"/>
        </w:rPr>
      </w:pPr>
      <w:r w:rsidRPr="00662B0B">
        <w:rPr>
          <w:rFonts w:ascii="Arial" w:hAnsi="Arial" w:cs="Arial"/>
          <w:shd w:val="clear" w:color="auto" w:fill="FFFFFF"/>
        </w:rPr>
        <w:t xml:space="preserve">Q4. Would you like to see the university continue to use </w:t>
      </w:r>
      <w:r w:rsidR="003C7A50" w:rsidRPr="00662B0B">
        <w:rPr>
          <w:rFonts w:ascii="Arial" w:hAnsi="Arial" w:cs="Arial"/>
          <w:shd w:val="clear" w:color="auto" w:fill="FFFFFF"/>
        </w:rPr>
        <w:t xml:space="preserve">the </w:t>
      </w:r>
      <w:r w:rsidRPr="00662B0B">
        <w:rPr>
          <w:rFonts w:ascii="Arial" w:hAnsi="Arial" w:cs="Arial"/>
          <w:shd w:val="clear" w:color="auto" w:fill="FFFFFF"/>
        </w:rPr>
        <w:t xml:space="preserve">VLE Platform after </w:t>
      </w:r>
      <w:r w:rsidR="003C7A50" w:rsidRPr="00662B0B">
        <w:rPr>
          <w:rFonts w:ascii="Arial" w:hAnsi="Arial" w:cs="Arial"/>
          <w:shd w:val="clear" w:color="auto" w:fill="FFFFFF"/>
        </w:rPr>
        <w:t xml:space="preserve">the </w:t>
      </w:r>
      <w:r w:rsidRPr="00662B0B">
        <w:rPr>
          <w:rFonts w:ascii="Arial" w:hAnsi="Arial" w:cs="Arial"/>
          <w:shd w:val="clear" w:color="auto" w:fill="FFFFFF"/>
        </w:rPr>
        <w:t>pandemic as well?</w:t>
      </w:r>
    </w:p>
    <w:p w14:paraId="6ED6E1B4" w14:textId="77777777" w:rsidR="009E364B" w:rsidRDefault="009E364B" w:rsidP="00021494">
      <w:pPr>
        <w:rPr>
          <w:shd w:val="clear" w:color="auto" w:fill="FFFFFF"/>
        </w:rPr>
      </w:pPr>
    </w:p>
    <w:p w14:paraId="40F8154E" w14:textId="1F18B21B" w:rsidR="00CD4E31" w:rsidRDefault="00CD4E31" w:rsidP="00CD4E31">
      <w:pPr>
        <w:jc w:val="center"/>
      </w:pPr>
      <w:r>
        <w:rPr>
          <w:noProof/>
          <w:lang w:val="en-US"/>
        </w:rPr>
        <w:drawing>
          <wp:inline distT="0" distB="0" distL="0" distR="0" wp14:anchorId="111EED7B" wp14:editId="0E46B2AA">
            <wp:extent cx="3375025" cy="202408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3380744" cy="2027510"/>
                    </a:xfrm>
                    <a:prstGeom prst="rect">
                      <a:avLst/>
                    </a:prstGeom>
                    <a:noFill/>
                  </pic:spPr>
                </pic:pic>
              </a:graphicData>
            </a:graphic>
          </wp:inline>
        </w:drawing>
      </w:r>
    </w:p>
    <w:p w14:paraId="117581B7" w14:textId="6A3678D2" w:rsidR="009E364B" w:rsidRPr="00662B0B" w:rsidRDefault="00696B86" w:rsidP="008C4B95">
      <w:pPr>
        <w:rPr>
          <w:rFonts w:ascii="Arial" w:hAnsi="Arial" w:cs="Arial"/>
        </w:rPr>
      </w:pPr>
      <w:r w:rsidRPr="00662B0B">
        <w:rPr>
          <w:rFonts w:ascii="Arial" w:hAnsi="Arial" w:cs="Arial"/>
        </w:rPr>
        <w:t>20</w:t>
      </w:r>
      <w:r w:rsidR="00BF5F54" w:rsidRPr="00662B0B">
        <w:rPr>
          <w:rFonts w:ascii="Arial" w:hAnsi="Arial" w:cs="Arial"/>
        </w:rPr>
        <w:t xml:space="preserve">% of the respondents have opined strongly agree and </w:t>
      </w:r>
      <w:r w:rsidRPr="00662B0B">
        <w:rPr>
          <w:rFonts w:ascii="Arial" w:hAnsi="Arial" w:cs="Arial"/>
        </w:rPr>
        <w:t>35</w:t>
      </w:r>
      <w:r w:rsidR="00BF5F54" w:rsidRPr="00662B0B">
        <w:rPr>
          <w:rFonts w:ascii="Arial" w:hAnsi="Arial" w:cs="Arial"/>
        </w:rPr>
        <w:t xml:space="preserve">% have opined that they intend the universities </w:t>
      </w:r>
      <w:r w:rsidR="003C7A50" w:rsidRPr="00662B0B">
        <w:rPr>
          <w:rFonts w:ascii="Arial" w:hAnsi="Arial" w:cs="Arial"/>
        </w:rPr>
        <w:t xml:space="preserve">to </w:t>
      </w:r>
      <w:r w:rsidR="00BF5F54" w:rsidRPr="00662B0B">
        <w:rPr>
          <w:rFonts w:ascii="Arial" w:hAnsi="Arial" w:cs="Arial"/>
        </w:rPr>
        <w:t>continue the VLE platform even after the pandemic situation</w:t>
      </w:r>
      <w:r w:rsidR="00D12E79" w:rsidRPr="00662B0B">
        <w:rPr>
          <w:rFonts w:ascii="Arial" w:hAnsi="Arial" w:cs="Arial"/>
        </w:rPr>
        <w:t xml:space="preserve"> as they think through VLE they can have better learning aligning with the traditional learning in </w:t>
      </w:r>
      <w:r w:rsidR="003C7A50" w:rsidRPr="00662B0B">
        <w:rPr>
          <w:rFonts w:ascii="Arial" w:hAnsi="Arial" w:cs="Arial"/>
        </w:rPr>
        <w:t xml:space="preserve">the </w:t>
      </w:r>
      <w:r w:rsidR="00D12E79" w:rsidRPr="00662B0B">
        <w:rPr>
          <w:rFonts w:ascii="Arial" w:hAnsi="Arial" w:cs="Arial"/>
        </w:rPr>
        <w:t xml:space="preserve">classroom. </w:t>
      </w:r>
      <w:r w:rsidRPr="00662B0B">
        <w:rPr>
          <w:rFonts w:ascii="Arial" w:hAnsi="Arial" w:cs="Arial"/>
        </w:rPr>
        <w:t xml:space="preserve">Again, 15% of them are not sure about this approach to be continued and 20% disagree and 10% strongly disagree in this regard as they think proper learning cannot be possible in this way. </w:t>
      </w:r>
    </w:p>
    <w:p w14:paraId="3B37839D" w14:textId="592C44E4" w:rsidR="00021494" w:rsidRPr="00662B0B" w:rsidRDefault="00CD4E31" w:rsidP="00CD4E31">
      <w:pPr>
        <w:rPr>
          <w:rStyle w:val="m7eme"/>
          <w:rFonts w:ascii="Arial" w:hAnsi="Arial" w:cs="Arial"/>
          <w:color w:val="202124"/>
          <w:shd w:val="clear" w:color="auto" w:fill="FFFFFF"/>
        </w:rPr>
      </w:pPr>
      <w:r w:rsidRPr="00662B0B">
        <w:rPr>
          <w:rStyle w:val="m7eme"/>
          <w:rFonts w:ascii="Arial" w:hAnsi="Arial" w:cs="Arial"/>
          <w:color w:val="202124"/>
          <w:shd w:val="clear" w:color="auto" w:fill="FFFFFF"/>
        </w:rPr>
        <w:t>Q5. Do you prefer to communicate with lec</w:t>
      </w:r>
      <w:r w:rsidR="00604C19" w:rsidRPr="00662B0B">
        <w:rPr>
          <w:rStyle w:val="m7eme"/>
          <w:rFonts w:ascii="Arial" w:hAnsi="Arial" w:cs="Arial"/>
          <w:color w:val="202124"/>
          <w:shd w:val="clear" w:color="auto" w:fill="FFFFFF"/>
        </w:rPr>
        <w:t>turers and your friends via VLE</w:t>
      </w:r>
      <w:r w:rsidRPr="00662B0B">
        <w:rPr>
          <w:rStyle w:val="m7eme"/>
          <w:rFonts w:ascii="Arial" w:hAnsi="Arial" w:cs="Arial"/>
          <w:color w:val="202124"/>
          <w:shd w:val="clear" w:color="auto" w:fill="FFFFFF"/>
        </w:rPr>
        <w:t>?</w:t>
      </w:r>
    </w:p>
    <w:p w14:paraId="125BC628" w14:textId="2845C73C" w:rsidR="007C5210" w:rsidRDefault="007C5210" w:rsidP="007C5210">
      <w:pPr>
        <w:jc w:val="center"/>
        <w:rPr>
          <w:rFonts w:cs="Times New Roman"/>
        </w:rPr>
      </w:pPr>
      <w:r>
        <w:rPr>
          <w:rFonts w:cs="Times New Roman"/>
          <w:noProof/>
          <w:lang w:val="en-US"/>
        </w:rPr>
        <w:drawing>
          <wp:inline distT="0" distB="0" distL="0" distR="0" wp14:anchorId="376589C0" wp14:editId="745AE2EA">
            <wp:extent cx="3117850" cy="1874165"/>
            <wp:effectExtent l="0" t="0" r="635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3119707" cy="1875281"/>
                    </a:xfrm>
                    <a:prstGeom prst="rect">
                      <a:avLst/>
                    </a:prstGeom>
                    <a:noFill/>
                  </pic:spPr>
                </pic:pic>
              </a:graphicData>
            </a:graphic>
          </wp:inline>
        </w:drawing>
      </w:r>
    </w:p>
    <w:p w14:paraId="17F907AA" w14:textId="419E095A" w:rsidR="00CE3652" w:rsidRPr="00662B0B" w:rsidRDefault="00927D0D" w:rsidP="00C56D44">
      <w:pPr>
        <w:rPr>
          <w:rFonts w:ascii="Arial" w:hAnsi="Arial" w:cs="Arial"/>
        </w:rPr>
      </w:pPr>
      <w:r w:rsidRPr="00662B0B">
        <w:rPr>
          <w:rFonts w:ascii="Arial" w:hAnsi="Arial" w:cs="Arial"/>
        </w:rPr>
        <w:t xml:space="preserve">Over this question, a total of 75% </w:t>
      </w:r>
      <w:r w:rsidR="003C7A50" w:rsidRPr="00662B0B">
        <w:rPr>
          <w:rFonts w:ascii="Arial" w:hAnsi="Arial" w:cs="Arial"/>
        </w:rPr>
        <w:t xml:space="preserve">of </w:t>
      </w:r>
      <w:r w:rsidRPr="00662B0B">
        <w:rPr>
          <w:rFonts w:ascii="Arial" w:hAnsi="Arial" w:cs="Arial"/>
        </w:rPr>
        <w:t>respondents ha</w:t>
      </w:r>
      <w:r w:rsidR="003C7A50" w:rsidRPr="00662B0B">
        <w:rPr>
          <w:rFonts w:ascii="Arial" w:hAnsi="Arial" w:cs="Arial"/>
        </w:rPr>
        <w:t>ve</w:t>
      </w:r>
      <w:r w:rsidRPr="00662B0B">
        <w:rPr>
          <w:rFonts w:ascii="Arial" w:hAnsi="Arial" w:cs="Arial"/>
        </w:rPr>
        <w:t xml:space="preserve"> opined that the</w:t>
      </w:r>
      <w:r w:rsidR="001E4243" w:rsidRPr="00662B0B">
        <w:rPr>
          <w:rFonts w:ascii="Arial" w:hAnsi="Arial" w:cs="Arial"/>
        </w:rPr>
        <w:t>y</w:t>
      </w:r>
      <w:r w:rsidRPr="00662B0B">
        <w:rPr>
          <w:rFonts w:ascii="Arial" w:hAnsi="Arial" w:cs="Arial"/>
        </w:rPr>
        <w:t xml:space="preserve"> prefer to communicate regarding learning through VLE. </w:t>
      </w:r>
      <w:r w:rsidR="001E4243" w:rsidRPr="00662B0B">
        <w:rPr>
          <w:rFonts w:ascii="Arial" w:hAnsi="Arial" w:cs="Arial"/>
        </w:rPr>
        <w:t xml:space="preserve">Because they think their communication and learning will be much smoother following this. </w:t>
      </w:r>
      <w:r w:rsidR="00B255DB" w:rsidRPr="00662B0B">
        <w:rPr>
          <w:rFonts w:ascii="Arial" w:hAnsi="Arial" w:cs="Arial"/>
        </w:rPr>
        <w:t xml:space="preserve">15% of them disagreed with it and 20% strongly disagreed as they think the proper understanding is not possible via VLE. </w:t>
      </w:r>
    </w:p>
    <w:p w14:paraId="16F9D383" w14:textId="62FA6668" w:rsidR="000F6FBA" w:rsidRPr="00662B0B" w:rsidRDefault="002F0276" w:rsidP="00076AC8">
      <w:pPr>
        <w:rPr>
          <w:rFonts w:ascii="Arial" w:hAnsi="Arial" w:cs="Arial"/>
        </w:rPr>
      </w:pPr>
      <w:r w:rsidRPr="00662B0B">
        <w:rPr>
          <w:rFonts w:ascii="Arial" w:hAnsi="Arial" w:cs="Arial"/>
        </w:rPr>
        <w:t>Responses to 6 and 7</w:t>
      </w:r>
    </w:p>
    <w:tbl>
      <w:tblPr>
        <w:tblStyle w:val="TableGrid"/>
        <w:tblW w:w="0" w:type="auto"/>
        <w:tblLook w:val="04A0" w:firstRow="1" w:lastRow="0" w:firstColumn="1" w:lastColumn="0" w:noHBand="0" w:noVBand="1"/>
      </w:tblPr>
      <w:tblGrid>
        <w:gridCol w:w="2065"/>
        <w:gridCol w:w="1620"/>
        <w:gridCol w:w="1440"/>
        <w:gridCol w:w="1350"/>
        <w:gridCol w:w="1170"/>
        <w:gridCol w:w="1705"/>
      </w:tblGrid>
      <w:tr w:rsidR="002F0276" w:rsidRPr="00662B0B" w14:paraId="6AAAFC39" w14:textId="77777777" w:rsidTr="00CD0746">
        <w:tc>
          <w:tcPr>
            <w:tcW w:w="2065" w:type="dxa"/>
          </w:tcPr>
          <w:p w14:paraId="10D40CD3" w14:textId="77777777" w:rsidR="002F0276" w:rsidRPr="00662B0B" w:rsidRDefault="002F0276" w:rsidP="00CD0746">
            <w:pPr>
              <w:spacing w:line="240" w:lineRule="auto"/>
              <w:rPr>
                <w:rFonts w:ascii="Arial" w:hAnsi="Arial" w:cs="Arial"/>
              </w:rPr>
            </w:pPr>
            <w:r w:rsidRPr="00662B0B">
              <w:rPr>
                <w:rFonts w:ascii="Arial" w:hAnsi="Arial" w:cs="Arial"/>
              </w:rPr>
              <w:t xml:space="preserve">Questions </w:t>
            </w:r>
          </w:p>
        </w:tc>
        <w:tc>
          <w:tcPr>
            <w:tcW w:w="1620" w:type="dxa"/>
          </w:tcPr>
          <w:p w14:paraId="31FCBF37" w14:textId="494C8B7B" w:rsidR="002F0276" w:rsidRPr="00662B0B" w:rsidRDefault="00D231CA" w:rsidP="00CD0746">
            <w:pPr>
              <w:spacing w:line="240" w:lineRule="auto"/>
              <w:rPr>
                <w:rFonts w:ascii="Arial" w:hAnsi="Arial" w:cs="Arial"/>
              </w:rPr>
            </w:pPr>
            <w:r w:rsidRPr="00662B0B">
              <w:rPr>
                <w:rFonts w:ascii="Arial" w:hAnsi="Arial" w:cs="Arial"/>
              </w:rPr>
              <w:t>1 (Poor)</w:t>
            </w:r>
          </w:p>
        </w:tc>
        <w:tc>
          <w:tcPr>
            <w:tcW w:w="1440" w:type="dxa"/>
          </w:tcPr>
          <w:p w14:paraId="48405C2C" w14:textId="38731C9C" w:rsidR="002F0276" w:rsidRPr="00662B0B" w:rsidRDefault="00D231CA" w:rsidP="00CD0746">
            <w:pPr>
              <w:spacing w:line="240" w:lineRule="auto"/>
              <w:rPr>
                <w:rFonts w:ascii="Arial" w:hAnsi="Arial" w:cs="Arial"/>
              </w:rPr>
            </w:pPr>
            <w:r w:rsidRPr="00662B0B">
              <w:rPr>
                <w:rFonts w:ascii="Arial" w:hAnsi="Arial" w:cs="Arial"/>
              </w:rPr>
              <w:t>2</w:t>
            </w:r>
          </w:p>
        </w:tc>
        <w:tc>
          <w:tcPr>
            <w:tcW w:w="1350" w:type="dxa"/>
          </w:tcPr>
          <w:p w14:paraId="681CF0DA" w14:textId="2F9C4D85" w:rsidR="002F0276" w:rsidRPr="00662B0B" w:rsidRDefault="00D231CA" w:rsidP="00CD0746">
            <w:pPr>
              <w:spacing w:line="240" w:lineRule="auto"/>
              <w:rPr>
                <w:rFonts w:ascii="Arial" w:hAnsi="Arial" w:cs="Arial"/>
              </w:rPr>
            </w:pPr>
            <w:r w:rsidRPr="00662B0B">
              <w:rPr>
                <w:rFonts w:ascii="Arial" w:hAnsi="Arial" w:cs="Arial"/>
              </w:rPr>
              <w:t>3</w:t>
            </w:r>
          </w:p>
        </w:tc>
        <w:tc>
          <w:tcPr>
            <w:tcW w:w="1170" w:type="dxa"/>
          </w:tcPr>
          <w:p w14:paraId="3950D87A" w14:textId="35F189C9" w:rsidR="002F0276" w:rsidRPr="00662B0B" w:rsidRDefault="00D231CA" w:rsidP="00CD0746">
            <w:pPr>
              <w:spacing w:line="240" w:lineRule="auto"/>
              <w:rPr>
                <w:rFonts w:ascii="Arial" w:hAnsi="Arial" w:cs="Arial"/>
              </w:rPr>
            </w:pPr>
            <w:r w:rsidRPr="00662B0B">
              <w:rPr>
                <w:rFonts w:ascii="Arial" w:hAnsi="Arial" w:cs="Arial"/>
              </w:rPr>
              <w:t>4</w:t>
            </w:r>
          </w:p>
        </w:tc>
        <w:tc>
          <w:tcPr>
            <w:tcW w:w="1705" w:type="dxa"/>
          </w:tcPr>
          <w:p w14:paraId="6D8D8EC5" w14:textId="57CD55A4" w:rsidR="002F0276" w:rsidRPr="00662B0B" w:rsidRDefault="00D231CA" w:rsidP="00CD0746">
            <w:pPr>
              <w:spacing w:line="240" w:lineRule="auto"/>
              <w:rPr>
                <w:rFonts w:ascii="Arial" w:hAnsi="Arial" w:cs="Arial"/>
              </w:rPr>
            </w:pPr>
            <w:r w:rsidRPr="00662B0B">
              <w:rPr>
                <w:rFonts w:ascii="Arial" w:hAnsi="Arial" w:cs="Arial"/>
              </w:rPr>
              <w:t>5(Excellent)</w:t>
            </w:r>
          </w:p>
        </w:tc>
      </w:tr>
      <w:tr w:rsidR="002F0276" w:rsidRPr="00662B0B" w14:paraId="5C6D6AC0" w14:textId="77777777" w:rsidTr="00CD0746">
        <w:trPr>
          <w:trHeight w:val="323"/>
        </w:trPr>
        <w:tc>
          <w:tcPr>
            <w:tcW w:w="2065" w:type="dxa"/>
          </w:tcPr>
          <w:p w14:paraId="3C9AFCD6" w14:textId="190F025D" w:rsidR="002F0276" w:rsidRPr="00662B0B" w:rsidRDefault="002F0276" w:rsidP="00CD0746">
            <w:pPr>
              <w:spacing w:line="240" w:lineRule="auto"/>
              <w:rPr>
                <w:rFonts w:ascii="Arial" w:hAnsi="Arial" w:cs="Arial"/>
              </w:rPr>
            </w:pPr>
            <w:r w:rsidRPr="00662B0B">
              <w:rPr>
                <w:rFonts w:ascii="Arial" w:hAnsi="Arial" w:cs="Arial"/>
              </w:rPr>
              <w:t>Question 6</w:t>
            </w:r>
          </w:p>
        </w:tc>
        <w:tc>
          <w:tcPr>
            <w:tcW w:w="1620" w:type="dxa"/>
          </w:tcPr>
          <w:p w14:paraId="20E26753" w14:textId="285EC4B0" w:rsidR="002F0276" w:rsidRPr="00662B0B" w:rsidRDefault="00B61EBF" w:rsidP="00CD0746">
            <w:pPr>
              <w:spacing w:line="240" w:lineRule="auto"/>
              <w:rPr>
                <w:rFonts w:ascii="Arial" w:hAnsi="Arial" w:cs="Arial"/>
              </w:rPr>
            </w:pPr>
            <w:r w:rsidRPr="00662B0B">
              <w:rPr>
                <w:rFonts w:ascii="Arial" w:hAnsi="Arial" w:cs="Arial"/>
              </w:rPr>
              <w:t>2</w:t>
            </w:r>
          </w:p>
        </w:tc>
        <w:tc>
          <w:tcPr>
            <w:tcW w:w="1440" w:type="dxa"/>
          </w:tcPr>
          <w:p w14:paraId="28A29CDE" w14:textId="3FC36284" w:rsidR="002F0276" w:rsidRPr="00662B0B" w:rsidRDefault="00D24A2C" w:rsidP="00CD0746">
            <w:pPr>
              <w:spacing w:line="240" w:lineRule="auto"/>
              <w:rPr>
                <w:rFonts w:ascii="Arial" w:hAnsi="Arial" w:cs="Arial"/>
              </w:rPr>
            </w:pPr>
            <w:r w:rsidRPr="00662B0B">
              <w:rPr>
                <w:rFonts w:ascii="Arial" w:hAnsi="Arial" w:cs="Arial"/>
              </w:rPr>
              <w:t>2</w:t>
            </w:r>
          </w:p>
        </w:tc>
        <w:tc>
          <w:tcPr>
            <w:tcW w:w="1350" w:type="dxa"/>
          </w:tcPr>
          <w:p w14:paraId="0168AF98" w14:textId="3E850602" w:rsidR="002F0276" w:rsidRPr="00662B0B" w:rsidRDefault="00D24A2C" w:rsidP="00CD0746">
            <w:pPr>
              <w:spacing w:line="240" w:lineRule="auto"/>
              <w:rPr>
                <w:rFonts w:ascii="Arial" w:hAnsi="Arial" w:cs="Arial"/>
              </w:rPr>
            </w:pPr>
            <w:r w:rsidRPr="00662B0B">
              <w:rPr>
                <w:rFonts w:ascii="Arial" w:hAnsi="Arial" w:cs="Arial"/>
              </w:rPr>
              <w:t>1</w:t>
            </w:r>
          </w:p>
        </w:tc>
        <w:tc>
          <w:tcPr>
            <w:tcW w:w="1170" w:type="dxa"/>
          </w:tcPr>
          <w:p w14:paraId="2824FD83" w14:textId="4B718852" w:rsidR="002F0276" w:rsidRPr="00662B0B" w:rsidRDefault="00D24A2C" w:rsidP="00CD0746">
            <w:pPr>
              <w:spacing w:line="240" w:lineRule="auto"/>
              <w:rPr>
                <w:rFonts w:ascii="Arial" w:hAnsi="Arial" w:cs="Arial"/>
              </w:rPr>
            </w:pPr>
            <w:r w:rsidRPr="00662B0B">
              <w:rPr>
                <w:rFonts w:ascii="Arial" w:hAnsi="Arial" w:cs="Arial"/>
              </w:rPr>
              <w:t>12</w:t>
            </w:r>
          </w:p>
        </w:tc>
        <w:tc>
          <w:tcPr>
            <w:tcW w:w="1705" w:type="dxa"/>
          </w:tcPr>
          <w:p w14:paraId="2E1E5346" w14:textId="056DE73B" w:rsidR="002F0276" w:rsidRPr="00662B0B" w:rsidRDefault="00D24A2C" w:rsidP="00CD0746">
            <w:pPr>
              <w:spacing w:line="240" w:lineRule="auto"/>
              <w:rPr>
                <w:rFonts w:ascii="Arial" w:hAnsi="Arial" w:cs="Arial"/>
              </w:rPr>
            </w:pPr>
            <w:r w:rsidRPr="00662B0B">
              <w:rPr>
                <w:rFonts w:ascii="Arial" w:hAnsi="Arial" w:cs="Arial"/>
              </w:rPr>
              <w:t>3</w:t>
            </w:r>
          </w:p>
        </w:tc>
      </w:tr>
      <w:tr w:rsidR="002F0276" w:rsidRPr="00662B0B" w14:paraId="22BC3C25" w14:textId="77777777" w:rsidTr="00CD0746">
        <w:trPr>
          <w:trHeight w:val="278"/>
        </w:trPr>
        <w:tc>
          <w:tcPr>
            <w:tcW w:w="2065" w:type="dxa"/>
          </w:tcPr>
          <w:p w14:paraId="6CA5206D" w14:textId="68F87BE7" w:rsidR="002F0276" w:rsidRPr="00662B0B" w:rsidRDefault="002F0276" w:rsidP="00CD0746">
            <w:pPr>
              <w:spacing w:line="240" w:lineRule="auto"/>
              <w:rPr>
                <w:rFonts w:ascii="Arial" w:hAnsi="Arial" w:cs="Arial"/>
              </w:rPr>
            </w:pPr>
            <w:r w:rsidRPr="00662B0B">
              <w:rPr>
                <w:rFonts w:ascii="Arial" w:hAnsi="Arial" w:cs="Arial"/>
              </w:rPr>
              <w:t>Question 7</w:t>
            </w:r>
          </w:p>
        </w:tc>
        <w:tc>
          <w:tcPr>
            <w:tcW w:w="1620" w:type="dxa"/>
          </w:tcPr>
          <w:p w14:paraId="15D9E17F" w14:textId="2225D27C" w:rsidR="002F0276" w:rsidRPr="00662B0B" w:rsidRDefault="00B61EBF" w:rsidP="00CD0746">
            <w:pPr>
              <w:spacing w:line="240" w:lineRule="auto"/>
              <w:rPr>
                <w:rFonts w:ascii="Arial" w:hAnsi="Arial" w:cs="Arial"/>
              </w:rPr>
            </w:pPr>
            <w:r w:rsidRPr="00662B0B">
              <w:rPr>
                <w:rFonts w:ascii="Arial" w:hAnsi="Arial" w:cs="Arial"/>
              </w:rPr>
              <w:t>3</w:t>
            </w:r>
          </w:p>
        </w:tc>
        <w:tc>
          <w:tcPr>
            <w:tcW w:w="1440" w:type="dxa"/>
          </w:tcPr>
          <w:p w14:paraId="62AC8E31" w14:textId="625EF15F" w:rsidR="002F0276" w:rsidRPr="00662B0B" w:rsidRDefault="00B61EBF" w:rsidP="00CD0746">
            <w:pPr>
              <w:spacing w:line="240" w:lineRule="auto"/>
              <w:rPr>
                <w:rFonts w:ascii="Arial" w:hAnsi="Arial" w:cs="Arial"/>
              </w:rPr>
            </w:pPr>
            <w:r w:rsidRPr="00662B0B">
              <w:rPr>
                <w:rFonts w:ascii="Arial" w:hAnsi="Arial" w:cs="Arial"/>
              </w:rPr>
              <w:t>5</w:t>
            </w:r>
          </w:p>
        </w:tc>
        <w:tc>
          <w:tcPr>
            <w:tcW w:w="1350" w:type="dxa"/>
          </w:tcPr>
          <w:p w14:paraId="10D7CB77" w14:textId="77777777" w:rsidR="002F0276" w:rsidRPr="00662B0B" w:rsidRDefault="002F0276" w:rsidP="00CD0746">
            <w:pPr>
              <w:spacing w:line="240" w:lineRule="auto"/>
              <w:rPr>
                <w:rFonts w:ascii="Arial" w:hAnsi="Arial" w:cs="Arial"/>
              </w:rPr>
            </w:pPr>
          </w:p>
        </w:tc>
        <w:tc>
          <w:tcPr>
            <w:tcW w:w="1170" w:type="dxa"/>
          </w:tcPr>
          <w:p w14:paraId="41A549A8" w14:textId="204AB208" w:rsidR="002F0276" w:rsidRPr="00662B0B" w:rsidRDefault="00B61EBF" w:rsidP="00CD0746">
            <w:pPr>
              <w:spacing w:line="240" w:lineRule="auto"/>
              <w:rPr>
                <w:rFonts w:ascii="Arial" w:hAnsi="Arial" w:cs="Arial"/>
              </w:rPr>
            </w:pPr>
            <w:r w:rsidRPr="00662B0B">
              <w:rPr>
                <w:rFonts w:ascii="Arial" w:hAnsi="Arial" w:cs="Arial"/>
              </w:rPr>
              <w:t>8</w:t>
            </w:r>
          </w:p>
        </w:tc>
        <w:tc>
          <w:tcPr>
            <w:tcW w:w="1705" w:type="dxa"/>
          </w:tcPr>
          <w:p w14:paraId="7D07790F" w14:textId="1F6AB087" w:rsidR="002F0276" w:rsidRPr="00662B0B" w:rsidRDefault="00B61EBF" w:rsidP="00CD0746">
            <w:pPr>
              <w:spacing w:line="240" w:lineRule="auto"/>
              <w:rPr>
                <w:rFonts w:ascii="Arial" w:hAnsi="Arial" w:cs="Arial"/>
              </w:rPr>
            </w:pPr>
            <w:r w:rsidRPr="00662B0B">
              <w:rPr>
                <w:rFonts w:ascii="Arial" w:hAnsi="Arial" w:cs="Arial"/>
              </w:rPr>
              <w:t>4</w:t>
            </w:r>
          </w:p>
        </w:tc>
      </w:tr>
    </w:tbl>
    <w:p w14:paraId="12AAC141" w14:textId="403D422D" w:rsidR="007317BE" w:rsidRPr="00662B0B" w:rsidRDefault="007317BE" w:rsidP="007317BE">
      <w:pPr>
        <w:rPr>
          <w:rFonts w:ascii="Arial" w:hAnsi="Arial" w:cs="Arial"/>
          <w:shd w:val="clear" w:color="auto" w:fill="FFFFFF"/>
        </w:rPr>
      </w:pPr>
      <w:r w:rsidRPr="00662B0B">
        <w:rPr>
          <w:rFonts w:ascii="Arial" w:hAnsi="Arial" w:cs="Arial"/>
          <w:shd w:val="clear" w:color="auto" w:fill="FFFFFF"/>
        </w:rPr>
        <w:t xml:space="preserve">Q6. Please rate the impact of the online learning platform </w:t>
      </w:r>
      <w:r w:rsidR="003C7A50" w:rsidRPr="00662B0B">
        <w:rPr>
          <w:rFonts w:ascii="Arial" w:hAnsi="Arial" w:cs="Arial"/>
          <w:shd w:val="clear" w:color="auto" w:fill="FFFFFF"/>
        </w:rPr>
        <w:t>o</w:t>
      </w:r>
      <w:r w:rsidRPr="00662B0B">
        <w:rPr>
          <w:rFonts w:ascii="Arial" w:hAnsi="Arial" w:cs="Arial"/>
          <w:shd w:val="clear" w:color="auto" w:fill="FFFFFF"/>
        </w:rPr>
        <w:t xml:space="preserve">n your academic studies during </w:t>
      </w:r>
      <w:r w:rsidR="003C7A50" w:rsidRPr="00662B0B">
        <w:rPr>
          <w:rFonts w:ascii="Arial" w:hAnsi="Arial" w:cs="Arial"/>
          <w:shd w:val="clear" w:color="auto" w:fill="FFFFFF"/>
        </w:rPr>
        <w:t xml:space="preserve">the </w:t>
      </w:r>
      <w:r w:rsidRPr="00662B0B">
        <w:rPr>
          <w:rFonts w:ascii="Arial" w:hAnsi="Arial" w:cs="Arial"/>
          <w:shd w:val="clear" w:color="auto" w:fill="FFFFFF"/>
        </w:rPr>
        <w:t>pandemic.</w:t>
      </w:r>
    </w:p>
    <w:p w14:paraId="130B377A" w14:textId="28E017ED" w:rsidR="007C7659" w:rsidRDefault="007C7659" w:rsidP="006C4BF0">
      <w:pPr>
        <w:jc w:val="center"/>
        <w:rPr>
          <w:shd w:val="clear" w:color="auto" w:fill="FFFFFF"/>
        </w:rPr>
      </w:pPr>
      <w:r>
        <w:rPr>
          <w:noProof/>
          <w:shd w:val="clear" w:color="auto" w:fill="FFFFFF"/>
          <w:lang w:val="en-US"/>
        </w:rPr>
        <w:drawing>
          <wp:inline distT="0" distB="0" distL="0" distR="0" wp14:anchorId="1A7C819E" wp14:editId="2005801A">
            <wp:extent cx="3000126" cy="1803400"/>
            <wp:effectExtent l="0" t="0" r="0" b="635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006335" cy="1807132"/>
                    </a:xfrm>
                    <a:prstGeom prst="rect">
                      <a:avLst/>
                    </a:prstGeom>
                    <a:noFill/>
                  </pic:spPr>
                </pic:pic>
              </a:graphicData>
            </a:graphic>
          </wp:inline>
        </w:drawing>
      </w:r>
    </w:p>
    <w:p w14:paraId="38029FE9" w14:textId="5EEAE1F1" w:rsidR="00443165" w:rsidRPr="00662B0B" w:rsidRDefault="00443165" w:rsidP="00914F85">
      <w:pPr>
        <w:rPr>
          <w:rFonts w:ascii="Arial" w:hAnsi="Arial" w:cs="Arial"/>
          <w:shd w:val="clear" w:color="auto" w:fill="FFFFFF"/>
        </w:rPr>
      </w:pPr>
      <w:r w:rsidRPr="00662B0B">
        <w:rPr>
          <w:rFonts w:ascii="Arial" w:hAnsi="Arial" w:cs="Arial"/>
          <w:shd w:val="clear" w:color="auto" w:fill="FFFFFF"/>
        </w:rPr>
        <w:t xml:space="preserve">12 students out of 20 have opined that they got much help during </w:t>
      </w:r>
      <w:r w:rsidR="003C7A50" w:rsidRPr="00662B0B">
        <w:rPr>
          <w:rFonts w:ascii="Arial" w:hAnsi="Arial" w:cs="Arial"/>
          <w:shd w:val="clear" w:color="auto" w:fill="FFFFFF"/>
        </w:rPr>
        <w:t xml:space="preserve">the </w:t>
      </w:r>
      <w:r w:rsidRPr="00662B0B">
        <w:rPr>
          <w:rFonts w:ascii="Arial" w:hAnsi="Arial" w:cs="Arial"/>
          <w:shd w:val="clear" w:color="auto" w:fill="FFFFFF"/>
        </w:rPr>
        <w:t xml:space="preserve">pandemic through the online learning platform and 3 of them ranked the way as excellent during </w:t>
      </w:r>
      <w:r w:rsidR="003C7A50" w:rsidRPr="00662B0B">
        <w:rPr>
          <w:rFonts w:ascii="Arial" w:hAnsi="Arial" w:cs="Arial"/>
          <w:shd w:val="clear" w:color="auto" w:fill="FFFFFF"/>
        </w:rPr>
        <w:t xml:space="preserve">a </w:t>
      </w:r>
      <w:r w:rsidRPr="00662B0B">
        <w:rPr>
          <w:rFonts w:ascii="Arial" w:hAnsi="Arial" w:cs="Arial"/>
          <w:shd w:val="clear" w:color="auto" w:fill="FFFFFF"/>
        </w:rPr>
        <w:t>pandemic. On the other hand, 2 students put poor rating</w:t>
      </w:r>
      <w:r w:rsidR="003C7A50" w:rsidRPr="00662B0B">
        <w:rPr>
          <w:rFonts w:ascii="Arial" w:hAnsi="Arial" w:cs="Arial"/>
          <w:shd w:val="clear" w:color="auto" w:fill="FFFFFF"/>
        </w:rPr>
        <w:t>s</w:t>
      </w:r>
      <w:r w:rsidRPr="00662B0B">
        <w:rPr>
          <w:rFonts w:ascii="Arial" w:hAnsi="Arial" w:cs="Arial"/>
          <w:shd w:val="clear" w:color="auto" w:fill="FFFFFF"/>
        </w:rPr>
        <w:t xml:space="preserve"> and </w:t>
      </w:r>
      <w:r w:rsidR="003C7A50" w:rsidRPr="00662B0B">
        <w:rPr>
          <w:rFonts w:ascii="Arial" w:hAnsi="Arial" w:cs="Arial"/>
          <w:shd w:val="clear" w:color="auto" w:fill="FFFFFF"/>
        </w:rPr>
        <w:t xml:space="preserve">the </w:t>
      </w:r>
      <w:r w:rsidRPr="00662B0B">
        <w:rPr>
          <w:rFonts w:ascii="Arial" w:hAnsi="Arial" w:cs="Arial"/>
          <w:shd w:val="clear" w:color="auto" w:fill="FFFFFF"/>
        </w:rPr>
        <w:t xml:space="preserve">other 2 put a bit better impact </w:t>
      </w:r>
      <w:r w:rsidR="003C7A50" w:rsidRPr="00662B0B">
        <w:rPr>
          <w:rFonts w:ascii="Arial" w:hAnsi="Arial" w:cs="Arial"/>
          <w:shd w:val="clear" w:color="auto" w:fill="FFFFFF"/>
        </w:rPr>
        <w:t>on</w:t>
      </w:r>
      <w:r w:rsidRPr="00662B0B">
        <w:rPr>
          <w:rFonts w:ascii="Arial" w:hAnsi="Arial" w:cs="Arial"/>
          <w:shd w:val="clear" w:color="auto" w:fill="FFFFFF"/>
        </w:rPr>
        <w:t xml:space="preserve"> online learning in their studies. A student put </w:t>
      </w:r>
      <w:r w:rsidR="003C7A50" w:rsidRPr="00662B0B">
        <w:rPr>
          <w:rFonts w:ascii="Arial" w:hAnsi="Arial" w:cs="Arial"/>
          <w:shd w:val="clear" w:color="auto" w:fill="FFFFFF"/>
        </w:rPr>
        <w:t xml:space="preserve">the </w:t>
      </w:r>
      <w:r w:rsidRPr="00662B0B">
        <w:rPr>
          <w:rFonts w:ascii="Arial" w:hAnsi="Arial" w:cs="Arial"/>
          <w:shd w:val="clear" w:color="auto" w:fill="FFFFFF"/>
        </w:rPr>
        <w:t xml:space="preserve">average impact of online learning in his or her academic studies.   </w:t>
      </w:r>
    </w:p>
    <w:p w14:paraId="5E873E12" w14:textId="06BFDCF6" w:rsidR="007317BE" w:rsidRPr="00662B0B" w:rsidRDefault="007317BE" w:rsidP="007317BE">
      <w:pPr>
        <w:rPr>
          <w:rFonts w:ascii="Arial" w:hAnsi="Arial" w:cs="Arial"/>
        </w:rPr>
      </w:pPr>
      <w:r w:rsidRPr="00662B0B">
        <w:rPr>
          <w:rFonts w:ascii="Arial" w:hAnsi="Arial" w:cs="Arial"/>
          <w:shd w:val="clear" w:color="auto" w:fill="FFFFFF"/>
        </w:rPr>
        <w:t>Q7. Please rate your preference to do your studies in VLE</w:t>
      </w:r>
    </w:p>
    <w:p w14:paraId="4937A04A" w14:textId="2685ADB3" w:rsidR="007317BE" w:rsidRDefault="000A1A8D" w:rsidP="000A1A8D">
      <w:pPr>
        <w:jc w:val="center"/>
      </w:pPr>
      <w:r>
        <w:rPr>
          <w:noProof/>
          <w:lang w:val="en-US"/>
        </w:rPr>
        <w:drawing>
          <wp:inline distT="0" distB="0" distL="0" distR="0" wp14:anchorId="66EA6105" wp14:editId="14E9E465">
            <wp:extent cx="3889375" cy="2337935"/>
            <wp:effectExtent l="0" t="0" r="0" b="571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3893199" cy="2340233"/>
                    </a:xfrm>
                    <a:prstGeom prst="rect">
                      <a:avLst/>
                    </a:prstGeom>
                    <a:noFill/>
                  </pic:spPr>
                </pic:pic>
              </a:graphicData>
            </a:graphic>
          </wp:inline>
        </w:drawing>
      </w:r>
    </w:p>
    <w:p w14:paraId="7165668B" w14:textId="5626AE7E" w:rsidR="007B5A56" w:rsidRPr="00662B0B" w:rsidRDefault="00620047" w:rsidP="007B5A56">
      <w:pPr>
        <w:rPr>
          <w:rFonts w:ascii="Arial" w:hAnsi="Arial" w:cs="Arial"/>
        </w:rPr>
      </w:pPr>
      <w:r w:rsidRPr="00662B0B">
        <w:rPr>
          <w:rFonts w:ascii="Arial" w:hAnsi="Arial" w:cs="Arial"/>
        </w:rPr>
        <w:t>3 and 5 students out of 20 ha</w:t>
      </w:r>
      <w:r w:rsidR="003C7A50" w:rsidRPr="00662B0B">
        <w:rPr>
          <w:rFonts w:ascii="Arial" w:hAnsi="Arial" w:cs="Arial"/>
        </w:rPr>
        <w:t>ve</w:t>
      </w:r>
      <w:r w:rsidRPr="00662B0B">
        <w:rPr>
          <w:rFonts w:ascii="Arial" w:hAnsi="Arial" w:cs="Arial"/>
        </w:rPr>
        <w:t xml:space="preserve"> put their rating poor and moderately poor over their preferences over the VLE in their studies. 4 of them put excellent rating</w:t>
      </w:r>
      <w:r w:rsidR="003C7A50" w:rsidRPr="00662B0B">
        <w:rPr>
          <w:rFonts w:ascii="Arial" w:hAnsi="Arial" w:cs="Arial"/>
        </w:rPr>
        <w:t>s</w:t>
      </w:r>
      <w:r w:rsidRPr="00662B0B">
        <w:rPr>
          <w:rFonts w:ascii="Arial" w:hAnsi="Arial" w:cs="Arial"/>
        </w:rPr>
        <w:t xml:space="preserve"> over their preferences and 8 of them </w:t>
      </w:r>
      <w:r w:rsidR="003C7A50" w:rsidRPr="00662B0B">
        <w:rPr>
          <w:rFonts w:ascii="Arial" w:hAnsi="Arial" w:cs="Arial"/>
        </w:rPr>
        <w:t xml:space="preserve">had </w:t>
      </w:r>
      <w:r w:rsidRPr="00662B0B">
        <w:rPr>
          <w:rFonts w:ascii="Arial" w:hAnsi="Arial" w:cs="Arial"/>
        </w:rPr>
        <w:t xml:space="preserve">relatively higher rating in this regard. </w:t>
      </w:r>
    </w:p>
    <w:p w14:paraId="68ABCED3" w14:textId="7D29D75A" w:rsidR="00B91DBA" w:rsidRPr="00662B0B" w:rsidRDefault="00B91DBA" w:rsidP="00B91DBA">
      <w:pPr>
        <w:rPr>
          <w:rFonts w:ascii="Arial" w:hAnsi="Arial" w:cs="Arial"/>
        </w:rPr>
      </w:pPr>
      <w:r w:rsidRPr="00662B0B">
        <w:rPr>
          <w:rFonts w:ascii="Arial" w:hAnsi="Arial" w:cs="Arial"/>
        </w:rPr>
        <w:t>Responses to 10</w:t>
      </w:r>
    </w:p>
    <w:tbl>
      <w:tblPr>
        <w:tblStyle w:val="TableGrid"/>
        <w:tblW w:w="0" w:type="auto"/>
        <w:tblLook w:val="04A0" w:firstRow="1" w:lastRow="0" w:firstColumn="1" w:lastColumn="0" w:noHBand="0" w:noVBand="1"/>
      </w:tblPr>
      <w:tblGrid>
        <w:gridCol w:w="2063"/>
        <w:gridCol w:w="1620"/>
        <w:gridCol w:w="1444"/>
        <w:gridCol w:w="1349"/>
        <w:gridCol w:w="1170"/>
        <w:gridCol w:w="1704"/>
      </w:tblGrid>
      <w:tr w:rsidR="00B91DBA" w:rsidRPr="00662B0B" w14:paraId="5E8DBD84" w14:textId="77777777" w:rsidTr="00CD0746">
        <w:tc>
          <w:tcPr>
            <w:tcW w:w="2065" w:type="dxa"/>
          </w:tcPr>
          <w:p w14:paraId="3F13FD3E" w14:textId="77777777" w:rsidR="00B91DBA" w:rsidRPr="00662B0B" w:rsidRDefault="00B91DBA" w:rsidP="00CD0746">
            <w:pPr>
              <w:spacing w:line="240" w:lineRule="auto"/>
              <w:rPr>
                <w:rFonts w:ascii="Arial" w:hAnsi="Arial" w:cs="Arial"/>
              </w:rPr>
            </w:pPr>
            <w:r w:rsidRPr="00662B0B">
              <w:rPr>
                <w:rFonts w:ascii="Arial" w:hAnsi="Arial" w:cs="Arial"/>
              </w:rPr>
              <w:t xml:space="preserve">Questions </w:t>
            </w:r>
          </w:p>
        </w:tc>
        <w:tc>
          <w:tcPr>
            <w:tcW w:w="1620" w:type="dxa"/>
          </w:tcPr>
          <w:p w14:paraId="7CE70438" w14:textId="1491DC04" w:rsidR="00B91DBA" w:rsidRPr="00662B0B" w:rsidRDefault="00B91DBA" w:rsidP="00CD0746">
            <w:pPr>
              <w:spacing w:line="240" w:lineRule="auto"/>
              <w:rPr>
                <w:rFonts w:ascii="Arial" w:hAnsi="Arial" w:cs="Arial"/>
              </w:rPr>
            </w:pPr>
            <w:r w:rsidRPr="00662B0B">
              <w:rPr>
                <w:rFonts w:ascii="Arial" w:hAnsi="Arial" w:cs="Arial"/>
              </w:rPr>
              <w:t>Extremely dissatisfied</w:t>
            </w:r>
          </w:p>
        </w:tc>
        <w:tc>
          <w:tcPr>
            <w:tcW w:w="1440" w:type="dxa"/>
          </w:tcPr>
          <w:p w14:paraId="4599CA3C" w14:textId="012B98BF" w:rsidR="00B91DBA" w:rsidRPr="00662B0B" w:rsidRDefault="00B91DBA" w:rsidP="00CD0746">
            <w:pPr>
              <w:spacing w:line="240" w:lineRule="auto"/>
              <w:rPr>
                <w:rFonts w:ascii="Arial" w:hAnsi="Arial" w:cs="Arial"/>
              </w:rPr>
            </w:pPr>
            <w:r w:rsidRPr="00662B0B">
              <w:rPr>
                <w:rFonts w:ascii="Arial" w:hAnsi="Arial" w:cs="Arial"/>
              </w:rPr>
              <w:t>Dissatisfied</w:t>
            </w:r>
          </w:p>
        </w:tc>
        <w:tc>
          <w:tcPr>
            <w:tcW w:w="1350" w:type="dxa"/>
          </w:tcPr>
          <w:p w14:paraId="37F03D3C" w14:textId="3B8A9B63" w:rsidR="00B91DBA" w:rsidRPr="00662B0B" w:rsidRDefault="00B91DBA" w:rsidP="00CD0746">
            <w:pPr>
              <w:spacing w:line="240" w:lineRule="auto"/>
              <w:rPr>
                <w:rFonts w:ascii="Arial" w:hAnsi="Arial" w:cs="Arial"/>
              </w:rPr>
            </w:pPr>
            <w:r w:rsidRPr="00662B0B">
              <w:rPr>
                <w:rFonts w:ascii="Arial" w:hAnsi="Arial" w:cs="Arial"/>
              </w:rPr>
              <w:t>Not sure</w:t>
            </w:r>
          </w:p>
        </w:tc>
        <w:tc>
          <w:tcPr>
            <w:tcW w:w="1170" w:type="dxa"/>
          </w:tcPr>
          <w:p w14:paraId="1669EDAF" w14:textId="77DFDFBC" w:rsidR="00B91DBA" w:rsidRPr="00662B0B" w:rsidRDefault="00B91DBA" w:rsidP="00CD0746">
            <w:pPr>
              <w:spacing w:line="240" w:lineRule="auto"/>
              <w:rPr>
                <w:rFonts w:ascii="Arial" w:hAnsi="Arial" w:cs="Arial"/>
              </w:rPr>
            </w:pPr>
            <w:r w:rsidRPr="00662B0B">
              <w:rPr>
                <w:rFonts w:ascii="Arial" w:hAnsi="Arial" w:cs="Arial"/>
              </w:rPr>
              <w:t>Satisfied</w:t>
            </w:r>
          </w:p>
        </w:tc>
        <w:tc>
          <w:tcPr>
            <w:tcW w:w="1705" w:type="dxa"/>
          </w:tcPr>
          <w:p w14:paraId="78CFFF9A" w14:textId="70ECC665" w:rsidR="00B91DBA" w:rsidRPr="00662B0B" w:rsidRDefault="00B91DBA" w:rsidP="00CD0746">
            <w:pPr>
              <w:spacing w:line="240" w:lineRule="auto"/>
              <w:rPr>
                <w:rFonts w:ascii="Arial" w:hAnsi="Arial" w:cs="Arial"/>
              </w:rPr>
            </w:pPr>
            <w:r w:rsidRPr="00662B0B">
              <w:rPr>
                <w:rFonts w:ascii="Arial" w:hAnsi="Arial" w:cs="Arial"/>
              </w:rPr>
              <w:t>Extremely satisfied</w:t>
            </w:r>
          </w:p>
        </w:tc>
      </w:tr>
      <w:tr w:rsidR="00B91DBA" w:rsidRPr="00662B0B" w14:paraId="798B06B9" w14:textId="77777777" w:rsidTr="00CD0746">
        <w:trPr>
          <w:trHeight w:val="323"/>
        </w:trPr>
        <w:tc>
          <w:tcPr>
            <w:tcW w:w="2065" w:type="dxa"/>
          </w:tcPr>
          <w:p w14:paraId="7EAC537B" w14:textId="77777777" w:rsidR="00B91DBA" w:rsidRPr="00662B0B" w:rsidRDefault="00B91DBA" w:rsidP="00CD0746">
            <w:pPr>
              <w:spacing w:line="240" w:lineRule="auto"/>
              <w:rPr>
                <w:rFonts w:ascii="Arial" w:hAnsi="Arial" w:cs="Arial"/>
              </w:rPr>
            </w:pPr>
            <w:r w:rsidRPr="00662B0B">
              <w:rPr>
                <w:rFonts w:ascii="Arial" w:hAnsi="Arial" w:cs="Arial"/>
              </w:rPr>
              <w:t>Question 6</w:t>
            </w:r>
          </w:p>
        </w:tc>
        <w:tc>
          <w:tcPr>
            <w:tcW w:w="1620" w:type="dxa"/>
          </w:tcPr>
          <w:p w14:paraId="340B906B" w14:textId="111AE77B" w:rsidR="00B91DBA" w:rsidRPr="00662B0B" w:rsidRDefault="00F65115" w:rsidP="00CD0746">
            <w:pPr>
              <w:spacing w:line="240" w:lineRule="auto"/>
              <w:rPr>
                <w:rFonts w:ascii="Arial" w:hAnsi="Arial" w:cs="Arial"/>
              </w:rPr>
            </w:pPr>
            <w:r w:rsidRPr="00662B0B">
              <w:rPr>
                <w:rFonts w:ascii="Arial" w:hAnsi="Arial" w:cs="Arial"/>
              </w:rPr>
              <w:t>3</w:t>
            </w:r>
          </w:p>
        </w:tc>
        <w:tc>
          <w:tcPr>
            <w:tcW w:w="1440" w:type="dxa"/>
          </w:tcPr>
          <w:p w14:paraId="3AB020BA" w14:textId="79120D76" w:rsidR="00B91DBA" w:rsidRPr="00662B0B" w:rsidRDefault="007D2E89" w:rsidP="00CD0746">
            <w:pPr>
              <w:spacing w:line="240" w:lineRule="auto"/>
              <w:rPr>
                <w:rFonts w:ascii="Arial" w:hAnsi="Arial" w:cs="Arial"/>
              </w:rPr>
            </w:pPr>
            <w:r w:rsidRPr="00662B0B">
              <w:rPr>
                <w:rFonts w:ascii="Arial" w:hAnsi="Arial" w:cs="Arial"/>
              </w:rPr>
              <w:t>3</w:t>
            </w:r>
          </w:p>
        </w:tc>
        <w:tc>
          <w:tcPr>
            <w:tcW w:w="1350" w:type="dxa"/>
          </w:tcPr>
          <w:p w14:paraId="11E460D5" w14:textId="4E66EAC7" w:rsidR="00B91DBA" w:rsidRPr="00662B0B" w:rsidRDefault="007D2E89" w:rsidP="00CD0746">
            <w:pPr>
              <w:spacing w:line="240" w:lineRule="auto"/>
              <w:rPr>
                <w:rFonts w:ascii="Arial" w:hAnsi="Arial" w:cs="Arial"/>
              </w:rPr>
            </w:pPr>
            <w:r w:rsidRPr="00662B0B">
              <w:rPr>
                <w:rFonts w:ascii="Arial" w:hAnsi="Arial" w:cs="Arial"/>
              </w:rPr>
              <w:t>2</w:t>
            </w:r>
          </w:p>
        </w:tc>
        <w:tc>
          <w:tcPr>
            <w:tcW w:w="1170" w:type="dxa"/>
          </w:tcPr>
          <w:p w14:paraId="01637604" w14:textId="2D80DD93" w:rsidR="00B91DBA" w:rsidRPr="00662B0B" w:rsidRDefault="00F65115" w:rsidP="00CD0746">
            <w:pPr>
              <w:spacing w:line="240" w:lineRule="auto"/>
              <w:rPr>
                <w:rFonts w:ascii="Arial" w:hAnsi="Arial" w:cs="Arial"/>
              </w:rPr>
            </w:pPr>
            <w:r w:rsidRPr="00662B0B">
              <w:rPr>
                <w:rFonts w:ascii="Arial" w:hAnsi="Arial" w:cs="Arial"/>
              </w:rPr>
              <w:t>8</w:t>
            </w:r>
          </w:p>
        </w:tc>
        <w:tc>
          <w:tcPr>
            <w:tcW w:w="1705" w:type="dxa"/>
          </w:tcPr>
          <w:p w14:paraId="5FB3387D" w14:textId="4B8444DA" w:rsidR="00B91DBA" w:rsidRPr="00662B0B" w:rsidRDefault="00F65115" w:rsidP="00CD0746">
            <w:pPr>
              <w:spacing w:line="240" w:lineRule="auto"/>
              <w:rPr>
                <w:rFonts w:ascii="Arial" w:hAnsi="Arial" w:cs="Arial"/>
              </w:rPr>
            </w:pPr>
            <w:r w:rsidRPr="00662B0B">
              <w:rPr>
                <w:rFonts w:ascii="Arial" w:hAnsi="Arial" w:cs="Arial"/>
              </w:rPr>
              <w:t>4</w:t>
            </w:r>
          </w:p>
        </w:tc>
      </w:tr>
    </w:tbl>
    <w:p w14:paraId="3E3BAF42" w14:textId="78C36C6D" w:rsidR="00B91DBA" w:rsidRPr="00662B0B" w:rsidRDefault="00F00738" w:rsidP="00F00738">
      <w:pPr>
        <w:rPr>
          <w:rFonts w:ascii="Arial" w:hAnsi="Arial" w:cs="Arial"/>
          <w:shd w:val="clear" w:color="auto" w:fill="FFFFFF"/>
        </w:rPr>
      </w:pPr>
      <w:r w:rsidRPr="00662B0B">
        <w:rPr>
          <w:rFonts w:ascii="Arial" w:hAnsi="Arial" w:cs="Arial"/>
          <w:shd w:val="clear" w:color="auto" w:fill="FFFFFF"/>
        </w:rPr>
        <w:t>Q10. Since lockdown, how satisfied are you in relation to the support which you received from lecturers, university admin and management th</w:t>
      </w:r>
      <w:r w:rsidR="003C7A50" w:rsidRPr="00662B0B">
        <w:rPr>
          <w:rFonts w:ascii="Arial" w:hAnsi="Arial" w:cs="Arial"/>
          <w:shd w:val="clear" w:color="auto" w:fill="FFFFFF"/>
        </w:rPr>
        <w:t>r</w:t>
      </w:r>
      <w:r w:rsidRPr="00662B0B">
        <w:rPr>
          <w:rFonts w:ascii="Arial" w:hAnsi="Arial" w:cs="Arial"/>
          <w:shd w:val="clear" w:color="auto" w:fill="FFFFFF"/>
        </w:rPr>
        <w:t>ough VLE towards your studies?</w:t>
      </w:r>
    </w:p>
    <w:p w14:paraId="38D4013B" w14:textId="05ABA7E1" w:rsidR="00F00738" w:rsidRDefault="00F00738" w:rsidP="00F00738">
      <w:pPr>
        <w:jc w:val="center"/>
      </w:pPr>
      <w:r>
        <w:rPr>
          <w:noProof/>
          <w:lang w:val="en-US"/>
        </w:rPr>
        <w:drawing>
          <wp:inline distT="0" distB="0" distL="0" distR="0" wp14:anchorId="7568A89F" wp14:editId="0AE4C6CF">
            <wp:extent cx="4584700" cy="2755900"/>
            <wp:effectExtent l="0" t="0" r="6350" b="635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inline>
        </w:drawing>
      </w:r>
    </w:p>
    <w:p w14:paraId="707E082E" w14:textId="4D8FB890" w:rsidR="001D73CC" w:rsidRPr="00662B0B" w:rsidRDefault="00015581" w:rsidP="00076AC8">
      <w:pPr>
        <w:rPr>
          <w:rFonts w:ascii="Arial" w:hAnsi="Arial" w:cs="Arial"/>
        </w:rPr>
      </w:pPr>
      <w:r w:rsidRPr="00662B0B">
        <w:rPr>
          <w:rFonts w:ascii="Arial" w:hAnsi="Arial" w:cs="Arial"/>
        </w:rPr>
        <w:t xml:space="preserve">From the chart, </w:t>
      </w:r>
      <w:proofErr w:type="gramStart"/>
      <w:r w:rsidRPr="00662B0B">
        <w:rPr>
          <w:rFonts w:ascii="Arial" w:hAnsi="Arial" w:cs="Arial"/>
        </w:rPr>
        <w:t>it can be seen that the</w:t>
      </w:r>
      <w:proofErr w:type="gramEnd"/>
      <w:r w:rsidRPr="00662B0B">
        <w:rPr>
          <w:rFonts w:ascii="Arial" w:hAnsi="Arial" w:cs="Arial"/>
        </w:rPr>
        <w:t xml:space="preserve"> satisfaction level among the students </w:t>
      </w:r>
      <w:r w:rsidR="003C7A50" w:rsidRPr="00662B0B">
        <w:rPr>
          <w:rFonts w:ascii="Arial" w:hAnsi="Arial" w:cs="Arial"/>
        </w:rPr>
        <w:t>is</w:t>
      </w:r>
      <w:r w:rsidR="00291FA8" w:rsidRPr="00662B0B">
        <w:rPr>
          <w:rFonts w:ascii="Arial" w:hAnsi="Arial" w:cs="Arial"/>
        </w:rPr>
        <w:t xml:space="preserve"> pretty high and 60% of the students in this survey are satisfied a</w:t>
      </w:r>
      <w:r w:rsidR="001F55AA" w:rsidRPr="00662B0B">
        <w:rPr>
          <w:rFonts w:ascii="Arial" w:hAnsi="Arial" w:cs="Arial"/>
        </w:rPr>
        <w:t xml:space="preserve">nd extremely satisfied with the support through VLE. 2 are not sure </w:t>
      </w:r>
      <w:r w:rsidR="003C7A50" w:rsidRPr="00662B0B">
        <w:rPr>
          <w:rFonts w:ascii="Arial" w:hAnsi="Arial" w:cs="Arial"/>
        </w:rPr>
        <w:t>about</w:t>
      </w:r>
      <w:r w:rsidR="001F55AA" w:rsidRPr="00662B0B">
        <w:rPr>
          <w:rFonts w:ascii="Arial" w:hAnsi="Arial" w:cs="Arial"/>
        </w:rPr>
        <w:t xml:space="preserve"> their satisfaction level and 3 of them are dissatisfied and other 3 are extremely dissatisfied. This can be because of </w:t>
      </w:r>
      <w:proofErr w:type="gramStart"/>
      <w:r w:rsidR="001F55AA" w:rsidRPr="00662B0B">
        <w:rPr>
          <w:rFonts w:ascii="Arial" w:hAnsi="Arial" w:cs="Arial"/>
        </w:rPr>
        <w:t xml:space="preserve">lacking </w:t>
      </w:r>
      <w:r w:rsidR="003C7A50" w:rsidRPr="00662B0B">
        <w:rPr>
          <w:rFonts w:ascii="Arial" w:hAnsi="Arial" w:cs="Arial"/>
        </w:rPr>
        <w:t>of</w:t>
      </w:r>
      <w:proofErr w:type="gramEnd"/>
      <w:r w:rsidR="001F55AA" w:rsidRPr="00662B0B">
        <w:rPr>
          <w:rFonts w:ascii="Arial" w:hAnsi="Arial" w:cs="Arial"/>
        </w:rPr>
        <w:t xml:space="preserve"> support or approaches through VLE to them. </w:t>
      </w:r>
    </w:p>
    <w:p w14:paraId="31E3CA99" w14:textId="0BE75AFA" w:rsidR="001D73CC" w:rsidRDefault="001D73CC" w:rsidP="00076AC8"/>
    <w:p w14:paraId="4599D2DB" w14:textId="77777777" w:rsidR="001D73CC" w:rsidRPr="00076AC8" w:rsidRDefault="001D73CC" w:rsidP="00076AC8"/>
    <w:p w14:paraId="3E8A8E70" w14:textId="5739D725" w:rsidR="00374A99" w:rsidRPr="00374A99" w:rsidRDefault="00456A11" w:rsidP="00456A11">
      <w:pPr>
        <w:rPr>
          <w:szCs w:val="24"/>
        </w:rPr>
      </w:pPr>
      <w:r w:rsidRPr="00456A11">
        <w:rPr>
          <w:szCs w:val="24"/>
        </w:rPr>
        <w:t> </w:t>
      </w:r>
    </w:p>
    <w:p w14:paraId="1F403688" w14:textId="2135993F" w:rsidR="006B4C68" w:rsidRPr="00615E36" w:rsidRDefault="00AB5151" w:rsidP="00662B0B">
      <w:pPr>
        <w:spacing w:after="160" w:line="259" w:lineRule="auto"/>
        <w:jc w:val="left"/>
        <w:rPr>
          <w:b/>
          <w:bCs/>
          <w:sz w:val="32"/>
          <w:szCs w:val="32"/>
        </w:rPr>
      </w:pPr>
      <w:r>
        <w:rPr>
          <w:b/>
          <w:bCs/>
        </w:rPr>
        <w:br w:type="page"/>
      </w:r>
      <w:bookmarkStart w:id="4" w:name="_Toc112883528"/>
      <w:r w:rsidR="008B3D25" w:rsidRPr="00615E36">
        <w:rPr>
          <w:rFonts w:ascii="Arial" w:hAnsi="Arial" w:cs="Arial"/>
          <w:b/>
          <w:bCs/>
          <w:sz w:val="32"/>
          <w:szCs w:val="32"/>
        </w:rPr>
        <w:t>Finding from secondary research</w:t>
      </w:r>
      <w:bookmarkEnd w:id="4"/>
    </w:p>
    <w:p w14:paraId="5E00D1E3" w14:textId="10431E7D" w:rsidR="00664716" w:rsidRPr="00662B0B" w:rsidRDefault="00D34220" w:rsidP="00BD0F4A">
      <w:pPr>
        <w:rPr>
          <w:rFonts w:ascii="Arial" w:hAnsi="Arial" w:cs="Arial"/>
        </w:rPr>
      </w:pPr>
      <w:r w:rsidRPr="00662B0B">
        <w:rPr>
          <w:rFonts w:ascii="Arial" w:hAnsi="Arial" w:cs="Arial"/>
        </w:rPr>
        <w:t>From an article published by World Economic Forum</w:t>
      </w:r>
      <w:r w:rsidR="001670BB" w:rsidRPr="00662B0B">
        <w:rPr>
          <w:rFonts w:ascii="Arial" w:hAnsi="Arial" w:cs="Arial"/>
        </w:rPr>
        <w:t>,</w:t>
      </w:r>
      <w:r w:rsidRPr="00662B0B">
        <w:rPr>
          <w:rFonts w:ascii="Arial" w:hAnsi="Arial" w:cs="Arial"/>
        </w:rPr>
        <w:t xml:space="preserve"> it was found that the investment in education technology global w</w:t>
      </w:r>
      <w:r w:rsidR="001670BB" w:rsidRPr="00662B0B">
        <w:rPr>
          <w:rFonts w:ascii="Arial" w:hAnsi="Arial" w:cs="Arial"/>
        </w:rPr>
        <w:t>as</w:t>
      </w:r>
      <w:r w:rsidRPr="00662B0B">
        <w:rPr>
          <w:rFonts w:ascii="Arial" w:hAnsi="Arial" w:cs="Arial"/>
        </w:rPr>
        <w:t xml:space="preserve"> $18.66 billion in 2019. </w:t>
      </w:r>
      <w:r w:rsidR="00112BC9" w:rsidRPr="00662B0B">
        <w:rPr>
          <w:rFonts w:ascii="Arial" w:hAnsi="Arial" w:cs="Arial"/>
        </w:rPr>
        <w:t xml:space="preserve">According to </w:t>
      </w:r>
      <w:proofErr w:type="spellStart"/>
      <w:r w:rsidR="00112BC9" w:rsidRPr="00662B0B">
        <w:rPr>
          <w:rFonts w:ascii="Arial" w:hAnsi="Arial" w:cs="Arial"/>
        </w:rPr>
        <w:t>Wotto</w:t>
      </w:r>
      <w:proofErr w:type="spellEnd"/>
      <w:r w:rsidR="00112BC9" w:rsidRPr="00662B0B">
        <w:rPr>
          <w:rFonts w:ascii="Arial" w:hAnsi="Arial" w:cs="Arial"/>
        </w:rPr>
        <w:t xml:space="preserve"> (2020) a</w:t>
      </w:r>
      <w:r w:rsidRPr="00662B0B">
        <w:rPr>
          <w:rFonts w:ascii="Arial" w:hAnsi="Arial" w:cs="Arial"/>
        </w:rPr>
        <w:t>fter the outbreak of covid</w:t>
      </w:r>
      <w:r w:rsidR="001670BB" w:rsidRPr="00662B0B">
        <w:rPr>
          <w:rFonts w:ascii="Arial" w:hAnsi="Arial" w:cs="Arial"/>
        </w:rPr>
        <w:t>,</w:t>
      </w:r>
      <w:r w:rsidRPr="00662B0B">
        <w:rPr>
          <w:rFonts w:ascii="Arial" w:hAnsi="Arial" w:cs="Arial"/>
        </w:rPr>
        <w:t xml:space="preserve"> it has been increasing tremendously and investment in this sector is estimated to </w:t>
      </w:r>
      <w:r w:rsidR="001670BB" w:rsidRPr="00662B0B">
        <w:rPr>
          <w:rFonts w:ascii="Arial" w:hAnsi="Arial" w:cs="Arial"/>
        </w:rPr>
        <w:t xml:space="preserve">be </w:t>
      </w:r>
      <w:r w:rsidRPr="00662B0B">
        <w:rPr>
          <w:rFonts w:ascii="Arial" w:hAnsi="Arial" w:cs="Arial"/>
        </w:rPr>
        <w:t xml:space="preserve">rich at $350 billion by 2050. </w:t>
      </w:r>
      <w:r w:rsidR="00F32C23" w:rsidRPr="00662B0B">
        <w:rPr>
          <w:rFonts w:ascii="Arial" w:hAnsi="Arial" w:cs="Arial"/>
        </w:rPr>
        <w:t>Coursera had 21 million students registered for their online courses in 2016. It was increasing by 7</w:t>
      </w:r>
      <w:r w:rsidR="001670BB" w:rsidRPr="00662B0B">
        <w:rPr>
          <w:rFonts w:ascii="Arial" w:hAnsi="Arial" w:cs="Arial"/>
        </w:rPr>
        <w:t xml:space="preserve"> </w:t>
      </w:r>
      <w:r w:rsidR="00F32C23" w:rsidRPr="00662B0B">
        <w:rPr>
          <w:rFonts w:ascii="Arial" w:hAnsi="Arial" w:cs="Arial"/>
        </w:rPr>
        <w:t xml:space="preserve">million every year. </w:t>
      </w:r>
      <w:r w:rsidR="00E50A62" w:rsidRPr="00662B0B">
        <w:rPr>
          <w:rFonts w:ascii="Arial" w:hAnsi="Arial" w:cs="Arial"/>
        </w:rPr>
        <w:t xml:space="preserve">Gulati, </w:t>
      </w:r>
      <w:proofErr w:type="gramStart"/>
      <w:r w:rsidR="00E50A62" w:rsidRPr="00662B0B">
        <w:rPr>
          <w:rFonts w:ascii="Arial" w:hAnsi="Arial" w:cs="Arial"/>
        </w:rPr>
        <w:t>Sharma</w:t>
      </w:r>
      <w:proofErr w:type="gramEnd"/>
      <w:r w:rsidR="00E50A62" w:rsidRPr="00662B0B">
        <w:rPr>
          <w:rFonts w:ascii="Arial" w:hAnsi="Arial" w:cs="Arial"/>
        </w:rPr>
        <w:t xml:space="preserve"> and Chakravarty (2021) foun</w:t>
      </w:r>
      <w:r w:rsidR="001670BB" w:rsidRPr="00662B0B">
        <w:rPr>
          <w:rFonts w:ascii="Arial" w:hAnsi="Arial" w:cs="Arial"/>
        </w:rPr>
        <w:t>d</w:t>
      </w:r>
      <w:r w:rsidR="00E50A62" w:rsidRPr="00662B0B">
        <w:rPr>
          <w:rFonts w:ascii="Arial" w:hAnsi="Arial" w:cs="Arial"/>
        </w:rPr>
        <w:t xml:space="preserve"> that</w:t>
      </w:r>
      <w:r w:rsidR="00F32C23" w:rsidRPr="00662B0B">
        <w:rPr>
          <w:rFonts w:ascii="Arial" w:hAnsi="Arial" w:cs="Arial"/>
        </w:rPr>
        <w:t xml:space="preserve"> the covid brought a huge demand </w:t>
      </w:r>
      <w:r w:rsidR="001670BB" w:rsidRPr="00662B0B">
        <w:rPr>
          <w:rFonts w:ascii="Arial" w:hAnsi="Arial" w:cs="Arial"/>
        </w:rPr>
        <w:t>for</w:t>
      </w:r>
      <w:r w:rsidR="00F32C23" w:rsidRPr="00662B0B">
        <w:rPr>
          <w:rFonts w:ascii="Arial" w:hAnsi="Arial" w:cs="Arial"/>
        </w:rPr>
        <w:t xml:space="preserve"> their courses making the number of registered students 71 million in 2020 and 92 million in 2021. From a journal published several ways of improvement in this sector w</w:t>
      </w:r>
      <w:r w:rsidR="00D50965" w:rsidRPr="00662B0B">
        <w:rPr>
          <w:rFonts w:ascii="Arial" w:hAnsi="Arial" w:cs="Arial"/>
        </w:rPr>
        <w:t>ere</w:t>
      </w:r>
      <w:r w:rsidR="00F32C23" w:rsidRPr="00662B0B">
        <w:rPr>
          <w:rFonts w:ascii="Arial" w:hAnsi="Arial" w:cs="Arial"/>
        </w:rPr>
        <w:t xml:space="preserve"> found. </w:t>
      </w:r>
      <w:r w:rsidR="001670BB" w:rsidRPr="00662B0B">
        <w:rPr>
          <w:rFonts w:ascii="Arial" w:hAnsi="Arial" w:cs="Arial"/>
        </w:rPr>
        <w:t>A s</w:t>
      </w:r>
      <w:r w:rsidR="00B637CD" w:rsidRPr="00662B0B">
        <w:rPr>
          <w:rFonts w:ascii="Arial" w:hAnsi="Arial" w:cs="Arial"/>
        </w:rPr>
        <w:t xml:space="preserve">implified but modified </w:t>
      </w:r>
      <w:r w:rsidR="00645E58" w:rsidRPr="00662B0B">
        <w:rPr>
          <w:rFonts w:ascii="Arial" w:hAnsi="Arial" w:cs="Arial"/>
        </w:rPr>
        <w:t xml:space="preserve">environment for VLE will help it to serve more. The efficiency of VLE should be increased by developing the applications. It should be made available to more </w:t>
      </w:r>
      <w:proofErr w:type="gramStart"/>
      <w:r w:rsidR="00645E58" w:rsidRPr="00662B0B">
        <w:rPr>
          <w:rFonts w:ascii="Arial" w:hAnsi="Arial" w:cs="Arial"/>
        </w:rPr>
        <w:t>people</w:t>
      </w:r>
      <w:proofErr w:type="gramEnd"/>
      <w:r w:rsidR="00645E58" w:rsidRPr="00662B0B">
        <w:rPr>
          <w:rFonts w:ascii="Arial" w:hAnsi="Arial" w:cs="Arial"/>
        </w:rPr>
        <w:t xml:space="preserve"> but privacy has to be increased as well.</w:t>
      </w:r>
      <w:r w:rsidR="001A5EBD" w:rsidRPr="00662B0B">
        <w:rPr>
          <w:rFonts w:ascii="Arial" w:hAnsi="Arial" w:cs="Arial"/>
        </w:rPr>
        <w:t xml:space="preserve"> According to Huang et al. (2019)</w:t>
      </w:r>
      <w:r w:rsidR="001670BB" w:rsidRPr="00662B0B">
        <w:rPr>
          <w:rFonts w:ascii="Arial" w:hAnsi="Arial" w:cs="Arial"/>
        </w:rPr>
        <w:t>,</w:t>
      </w:r>
      <w:r w:rsidR="00645E58" w:rsidRPr="00662B0B">
        <w:rPr>
          <w:rFonts w:ascii="Arial" w:hAnsi="Arial" w:cs="Arial"/>
        </w:rPr>
        <w:t xml:space="preserve"> More functions can be added so that the experience becomes more enjoyable to the users.</w:t>
      </w:r>
      <w:r w:rsidR="00177DBD" w:rsidRPr="00662B0B">
        <w:rPr>
          <w:rFonts w:ascii="Arial" w:hAnsi="Arial" w:cs="Arial"/>
        </w:rPr>
        <w:t xml:space="preserve"> Connectivity should be </w:t>
      </w:r>
      <w:r w:rsidR="001670BB" w:rsidRPr="00662B0B">
        <w:rPr>
          <w:rFonts w:ascii="Arial" w:hAnsi="Arial" w:cs="Arial"/>
        </w:rPr>
        <w:t>emphasized</w:t>
      </w:r>
      <w:r w:rsidR="00177DBD" w:rsidRPr="00662B0B">
        <w:rPr>
          <w:rFonts w:ascii="Arial" w:hAnsi="Arial" w:cs="Arial"/>
        </w:rPr>
        <w:t xml:space="preserve"> as poor connectivity hampers the overall procedure. Functions to store and share resources discussed in the VLE needs continuous development to </w:t>
      </w:r>
      <w:proofErr w:type="spellStart"/>
      <w:r w:rsidR="00177DBD" w:rsidRPr="00662B0B">
        <w:rPr>
          <w:rFonts w:ascii="Arial" w:hAnsi="Arial" w:cs="Arial"/>
        </w:rPr>
        <w:t>fulfi</w:t>
      </w:r>
      <w:r w:rsidR="001670BB" w:rsidRPr="00662B0B">
        <w:rPr>
          <w:rFonts w:ascii="Arial" w:hAnsi="Arial" w:cs="Arial"/>
        </w:rPr>
        <w:t>l</w:t>
      </w:r>
      <w:r w:rsidR="00177DBD" w:rsidRPr="00662B0B">
        <w:rPr>
          <w:rFonts w:ascii="Arial" w:hAnsi="Arial" w:cs="Arial"/>
        </w:rPr>
        <w:t>l</w:t>
      </w:r>
      <w:proofErr w:type="spellEnd"/>
      <w:r w:rsidR="00177DBD" w:rsidRPr="00662B0B">
        <w:rPr>
          <w:rFonts w:ascii="Arial" w:hAnsi="Arial" w:cs="Arial"/>
        </w:rPr>
        <w:t xml:space="preserve"> the needs of teachers and students.</w:t>
      </w:r>
    </w:p>
    <w:p w14:paraId="12CA937B" w14:textId="6170C4D7" w:rsidR="00664716" w:rsidRPr="00615E36" w:rsidRDefault="00664716" w:rsidP="00662B0B">
      <w:pPr>
        <w:spacing w:after="160" w:line="259" w:lineRule="auto"/>
        <w:jc w:val="left"/>
        <w:rPr>
          <w:rFonts w:ascii="Arial" w:hAnsi="Arial" w:cs="Arial"/>
          <w:b/>
          <w:bCs/>
          <w:sz w:val="32"/>
          <w:szCs w:val="32"/>
        </w:rPr>
      </w:pPr>
      <w:bookmarkStart w:id="5" w:name="_Toc112883529"/>
      <w:r w:rsidRPr="00615E36">
        <w:rPr>
          <w:rFonts w:ascii="Arial" w:hAnsi="Arial" w:cs="Arial"/>
          <w:b/>
          <w:bCs/>
          <w:sz w:val="32"/>
          <w:szCs w:val="32"/>
        </w:rPr>
        <w:t>Conclusion</w:t>
      </w:r>
      <w:bookmarkEnd w:id="5"/>
    </w:p>
    <w:p w14:paraId="0B8F3058" w14:textId="0BB339D4" w:rsidR="00D8246C" w:rsidRPr="00615E36" w:rsidRDefault="001670BB" w:rsidP="00D8246C">
      <w:pPr>
        <w:rPr>
          <w:rFonts w:ascii="Arial" w:eastAsiaTheme="majorEastAsia" w:hAnsi="Arial" w:cs="Arial"/>
          <w:b/>
          <w:bCs/>
          <w:sz w:val="32"/>
          <w:szCs w:val="32"/>
        </w:rPr>
      </w:pPr>
      <w:r w:rsidRPr="00615E36">
        <w:rPr>
          <w:rFonts w:ascii="Arial" w:hAnsi="Arial" w:cs="Arial"/>
        </w:rPr>
        <w:t>A v</w:t>
      </w:r>
      <w:r w:rsidR="003467A5" w:rsidRPr="00615E36">
        <w:rPr>
          <w:rFonts w:ascii="Arial" w:hAnsi="Arial" w:cs="Arial"/>
        </w:rPr>
        <w:t xml:space="preserve">irtual learning environment is a great way to continue learning in this pandemic. In this research, it is found that the positive impact of VLE is </w:t>
      </w:r>
      <w:proofErr w:type="gramStart"/>
      <w:r w:rsidR="003467A5" w:rsidRPr="00615E36">
        <w:rPr>
          <w:rFonts w:ascii="Arial" w:hAnsi="Arial" w:cs="Arial"/>
        </w:rPr>
        <w:t>huge</w:t>
      </w:r>
      <w:proofErr w:type="gramEnd"/>
      <w:r w:rsidR="003467A5" w:rsidRPr="00615E36">
        <w:rPr>
          <w:rFonts w:ascii="Arial" w:hAnsi="Arial" w:cs="Arial"/>
        </w:rPr>
        <w:t xml:space="preserve"> and the student ha</w:t>
      </w:r>
      <w:r w:rsidRPr="00615E36">
        <w:rPr>
          <w:rFonts w:ascii="Arial" w:hAnsi="Arial" w:cs="Arial"/>
        </w:rPr>
        <w:t>s</w:t>
      </w:r>
      <w:r w:rsidR="003467A5" w:rsidRPr="00615E36">
        <w:rPr>
          <w:rFonts w:ascii="Arial" w:hAnsi="Arial" w:cs="Arial"/>
        </w:rPr>
        <w:t xml:space="preserve"> been greatly served by it during this pandemic. However, there are also scopes for this experience to improve. It was a necessity during the pandemic. </w:t>
      </w:r>
      <w:r w:rsidR="00B1750D" w:rsidRPr="00615E36">
        <w:rPr>
          <w:rFonts w:ascii="Arial" w:hAnsi="Arial" w:cs="Arial"/>
        </w:rPr>
        <w:t>In the current situation</w:t>
      </w:r>
      <w:r w:rsidRPr="00615E36">
        <w:rPr>
          <w:rFonts w:ascii="Arial" w:hAnsi="Arial" w:cs="Arial"/>
        </w:rPr>
        <w:t>,</w:t>
      </w:r>
      <w:r w:rsidR="00B1750D" w:rsidRPr="00615E36">
        <w:rPr>
          <w:rFonts w:ascii="Arial" w:hAnsi="Arial" w:cs="Arial"/>
        </w:rPr>
        <w:t xml:space="preserve"> it still can serve a lot </w:t>
      </w:r>
      <w:r w:rsidRPr="00615E36">
        <w:rPr>
          <w:rFonts w:ascii="Arial" w:hAnsi="Arial" w:cs="Arial"/>
        </w:rPr>
        <w:t>o</w:t>
      </w:r>
      <w:r w:rsidR="00B1750D" w:rsidRPr="00615E36">
        <w:rPr>
          <w:rFonts w:ascii="Arial" w:hAnsi="Arial" w:cs="Arial"/>
        </w:rPr>
        <w:t xml:space="preserve">f proper combination of physical learning and virtual learning is done. </w:t>
      </w:r>
      <w:r w:rsidR="00E462AD" w:rsidRPr="00615E36">
        <w:rPr>
          <w:rFonts w:ascii="Arial" w:hAnsi="Arial" w:cs="Arial"/>
        </w:rPr>
        <w:t xml:space="preserve">Regular development of this </w:t>
      </w:r>
      <w:proofErr w:type="gramStart"/>
      <w:r w:rsidR="00EE535E" w:rsidRPr="00615E36">
        <w:rPr>
          <w:rFonts w:ascii="Arial" w:hAnsi="Arial" w:cs="Arial"/>
        </w:rPr>
        <w:t>has to</w:t>
      </w:r>
      <w:proofErr w:type="gramEnd"/>
      <w:r w:rsidR="00EE535E" w:rsidRPr="00615E36">
        <w:rPr>
          <w:rFonts w:ascii="Arial" w:hAnsi="Arial" w:cs="Arial"/>
        </w:rPr>
        <w:t xml:space="preserve"> be done to </w:t>
      </w:r>
      <w:proofErr w:type="spellStart"/>
      <w:r w:rsidR="00EE535E" w:rsidRPr="00615E36">
        <w:rPr>
          <w:rFonts w:ascii="Arial" w:hAnsi="Arial" w:cs="Arial"/>
        </w:rPr>
        <w:t>fulfi</w:t>
      </w:r>
      <w:r w:rsidRPr="00615E36">
        <w:rPr>
          <w:rFonts w:ascii="Arial" w:hAnsi="Arial" w:cs="Arial"/>
        </w:rPr>
        <w:t>l</w:t>
      </w:r>
      <w:r w:rsidR="00EE535E" w:rsidRPr="00615E36">
        <w:rPr>
          <w:rFonts w:ascii="Arial" w:hAnsi="Arial" w:cs="Arial"/>
        </w:rPr>
        <w:t>l</w:t>
      </w:r>
      <w:proofErr w:type="spellEnd"/>
      <w:r w:rsidR="00EE535E" w:rsidRPr="00615E36">
        <w:rPr>
          <w:rFonts w:ascii="Arial" w:hAnsi="Arial" w:cs="Arial"/>
        </w:rPr>
        <w:t xml:space="preserve"> the changing demand of the users. Then it can continue increasing its demand over the years. </w:t>
      </w:r>
      <w:r w:rsidR="00D8246C" w:rsidRPr="00615E36">
        <w:rPr>
          <w:rFonts w:ascii="Arial" w:hAnsi="Arial" w:cs="Arial"/>
        </w:rPr>
        <w:br w:type="page"/>
      </w:r>
    </w:p>
    <w:p w14:paraId="0F3E69C7" w14:textId="77777777" w:rsidR="00D8246C" w:rsidRPr="00615E36" w:rsidRDefault="00D8246C" w:rsidP="00D8246C">
      <w:pPr>
        <w:pStyle w:val="Heading1"/>
        <w:rPr>
          <w:rFonts w:ascii="Arial" w:hAnsi="Arial" w:cs="Arial"/>
        </w:rPr>
      </w:pPr>
      <w:bookmarkStart w:id="6" w:name="_Toc112883530"/>
      <w:r w:rsidRPr="00615E36">
        <w:rPr>
          <w:rFonts w:ascii="Arial" w:hAnsi="Arial" w:cs="Arial"/>
        </w:rPr>
        <w:t>References</w:t>
      </w:r>
      <w:bookmarkEnd w:id="6"/>
    </w:p>
    <w:p w14:paraId="49614940" w14:textId="318016D5" w:rsidR="00C506EA" w:rsidRPr="00615E36" w:rsidRDefault="00C506EA" w:rsidP="00C506EA">
      <w:pPr>
        <w:rPr>
          <w:rFonts w:ascii="Arial" w:hAnsi="Arial" w:cs="Arial"/>
        </w:rPr>
      </w:pPr>
      <w:r w:rsidRPr="00615E36">
        <w:rPr>
          <w:rFonts w:ascii="Arial" w:hAnsi="Arial" w:cs="Arial"/>
        </w:rPr>
        <w:t xml:space="preserve">Blackstone, W., </w:t>
      </w:r>
      <w:proofErr w:type="spellStart"/>
      <w:r w:rsidRPr="00615E36">
        <w:rPr>
          <w:rFonts w:ascii="Arial" w:hAnsi="Arial" w:cs="Arial"/>
        </w:rPr>
        <w:t>Prest</w:t>
      </w:r>
      <w:proofErr w:type="spellEnd"/>
      <w:r w:rsidRPr="00615E36">
        <w:rPr>
          <w:rFonts w:ascii="Arial" w:hAnsi="Arial" w:cs="Arial"/>
        </w:rPr>
        <w:t>, W. and Lemmings, D., 2017. </w:t>
      </w:r>
      <w:r w:rsidRPr="00615E36">
        <w:rPr>
          <w:rFonts w:ascii="Arial" w:hAnsi="Arial" w:cs="Arial"/>
          <w:i/>
          <w:iCs/>
        </w:rPr>
        <w:t>Commentaries on the laws of England</w:t>
      </w:r>
      <w:r w:rsidRPr="00615E36">
        <w:rPr>
          <w:rFonts w:ascii="Arial" w:hAnsi="Arial" w:cs="Arial"/>
        </w:rPr>
        <w:t>.</w:t>
      </w:r>
    </w:p>
    <w:p w14:paraId="344400BB" w14:textId="77777777" w:rsidR="000A1691" w:rsidRPr="00615E36" w:rsidRDefault="000A1691" w:rsidP="00C506EA">
      <w:pPr>
        <w:rPr>
          <w:rFonts w:ascii="Arial" w:hAnsi="Arial" w:cs="Arial"/>
        </w:rPr>
      </w:pPr>
      <w:r w:rsidRPr="00615E36">
        <w:rPr>
          <w:rFonts w:ascii="Arial" w:hAnsi="Arial" w:cs="Arial"/>
        </w:rPr>
        <w:t>Foss, J., 2020. Lessons from learning in virtual environments. </w:t>
      </w:r>
      <w:r w:rsidRPr="00615E36">
        <w:rPr>
          <w:rFonts w:ascii="Arial" w:hAnsi="Arial" w:cs="Arial"/>
          <w:i/>
          <w:iCs/>
        </w:rPr>
        <w:t>British Journal of Educational Technology</w:t>
      </w:r>
      <w:r w:rsidRPr="00615E36">
        <w:rPr>
          <w:rFonts w:ascii="Arial" w:hAnsi="Arial" w:cs="Arial"/>
        </w:rPr>
        <w:t>, 40(3), pp.556-560.</w:t>
      </w:r>
    </w:p>
    <w:p w14:paraId="310C7ED8" w14:textId="783809F7" w:rsidR="00C506EA" w:rsidRPr="00615E36" w:rsidRDefault="00C506EA" w:rsidP="00C506EA">
      <w:pPr>
        <w:rPr>
          <w:rFonts w:ascii="Arial" w:hAnsi="Arial" w:cs="Arial"/>
        </w:rPr>
      </w:pPr>
      <w:r w:rsidRPr="00615E36">
        <w:rPr>
          <w:rFonts w:ascii="Arial" w:hAnsi="Arial" w:cs="Arial"/>
        </w:rPr>
        <w:t>Hiscock, C., 2020. International Student Voices and the VLE. </w:t>
      </w:r>
      <w:r w:rsidRPr="00615E36">
        <w:rPr>
          <w:rFonts w:ascii="Arial" w:hAnsi="Arial" w:cs="Arial"/>
          <w:i/>
          <w:iCs/>
        </w:rPr>
        <w:t>International Journal of Computer-Assisted Language Learning and Teaching</w:t>
      </w:r>
      <w:r w:rsidRPr="00615E36">
        <w:rPr>
          <w:rFonts w:ascii="Arial" w:hAnsi="Arial" w:cs="Arial"/>
        </w:rPr>
        <w:t>, 10(3), pp.16-27.</w:t>
      </w:r>
    </w:p>
    <w:p w14:paraId="71DE566C" w14:textId="1F604B77" w:rsidR="00C506EA" w:rsidRPr="00615E36" w:rsidRDefault="000A1691" w:rsidP="00C506EA">
      <w:pPr>
        <w:rPr>
          <w:rFonts w:ascii="Arial" w:hAnsi="Arial" w:cs="Arial"/>
        </w:rPr>
      </w:pPr>
      <w:r w:rsidRPr="00615E36">
        <w:rPr>
          <w:rFonts w:ascii="Arial" w:hAnsi="Arial" w:cs="Arial"/>
        </w:rPr>
        <w:t>O'Donoghue, J., 2021</w:t>
      </w:r>
      <w:r w:rsidR="00C506EA" w:rsidRPr="00615E36">
        <w:rPr>
          <w:rFonts w:ascii="Arial" w:hAnsi="Arial" w:cs="Arial"/>
        </w:rPr>
        <w:t>. </w:t>
      </w:r>
      <w:r w:rsidR="00C506EA" w:rsidRPr="00615E36">
        <w:rPr>
          <w:rFonts w:ascii="Arial" w:hAnsi="Arial" w:cs="Arial"/>
          <w:i/>
          <w:iCs/>
        </w:rPr>
        <w:t>Technology supported learning and teaching</w:t>
      </w:r>
      <w:r w:rsidR="00C506EA" w:rsidRPr="00615E36">
        <w:rPr>
          <w:rFonts w:ascii="Arial" w:hAnsi="Arial" w:cs="Arial"/>
        </w:rPr>
        <w:t>. Hershey, PA: Information Science Pub.</w:t>
      </w:r>
    </w:p>
    <w:p w14:paraId="7EF5481F" w14:textId="221B4A3F" w:rsidR="00D8246C" w:rsidRPr="00615E36" w:rsidRDefault="00AD7E58" w:rsidP="00D8246C">
      <w:pPr>
        <w:rPr>
          <w:rFonts w:ascii="Arial" w:hAnsi="Arial" w:cs="Arial"/>
        </w:rPr>
      </w:pPr>
      <w:bookmarkStart w:id="7" w:name="_Hlk110629848"/>
      <w:proofErr w:type="spellStart"/>
      <w:r w:rsidRPr="00615E36">
        <w:rPr>
          <w:rFonts w:ascii="Arial" w:hAnsi="Arial" w:cs="Arial"/>
        </w:rPr>
        <w:t>Kerimbayev</w:t>
      </w:r>
      <w:proofErr w:type="spellEnd"/>
      <w:r w:rsidRPr="00615E36">
        <w:rPr>
          <w:rFonts w:ascii="Arial" w:hAnsi="Arial" w:cs="Arial"/>
        </w:rPr>
        <w:t>, N., 2016</w:t>
      </w:r>
      <w:bookmarkEnd w:id="7"/>
      <w:r w:rsidRPr="00615E36">
        <w:rPr>
          <w:rFonts w:ascii="Arial" w:hAnsi="Arial" w:cs="Arial"/>
        </w:rPr>
        <w:t>. Virtual learning: Possibilities and realization. Education and Information Technologies, 21(6), pp.1521-1533.</w:t>
      </w:r>
    </w:p>
    <w:p w14:paraId="0BFC2A1B" w14:textId="3C6A02D5" w:rsidR="00EC79CB" w:rsidRPr="00615E36" w:rsidRDefault="00EC79CB" w:rsidP="00D8246C">
      <w:pPr>
        <w:rPr>
          <w:rFonts w:ascii="Arial" w:hAnsi="Arial" w:cs="Arial"/>
        </w:rPr>
      </w:pPr>
      <w:bookmarkStart w:id="8" w:name="_Hlk110629894"/>
      <w:r w:rsidRPr="00615E36">
        <w:rPr>
          <w:rFonts w:ascii="Arial" w:hAnsi="Arial" w:cs="Arial"/>
        </w:rPr>
        <w:t>Hunt, H., Pollock, A., Campbell, P., Estcourt, L. and Brunton, G., 2018</w:t>
      </w:r>
      <w:bookmarkEnd w:id="8"/>
      <w:r w:rsidRPr="00615E36">
        <w:rPr>
          <w:rFonts w:ascii="Arial" w:hAnsi="Arial" w:cs="Arial"/>
        </w:rPr>
        <w:t>. An introduction to overviews of reviews: planning a relevant research question and objective for an overview. Systematic reviews, 7(1), pp.1-9.</w:t>
      </w:r>
    </w:p>
    <w:p w14:paraId="49FB66F1" w14:textId="5582F212" w:rsidR="008C338F" w:rsidRPr="00615E36" w:rsidRDefault="008C338F" w:rsidP="00D8246C">
      <w:pPr>
        <w:rPr>
          <w:rFonts w:ascii="Arial" w:hAnsi="Arial" w:cs="Arial"/>
        </w:rPr>
      </w:pPr>
      <w:proofErr w:type="spellStart"/>
      <w:r w:rsidRPr="00615E36">
        <w:rPr>
          <w:rFonts w:ascii="Arial" w:hAnsi="Arial" w:cs="Arial"/>
        </w:rPr>
        <w:t>Sileyew</w:t>
      </w:r>
      <w:proofErr w:type="spellEnd"/>
      <w:r w:rsidRPr="00615E36">
        <w:rPr>
          <w:rFonts w:ascii="Arial" w:hAnsi="Arial" w:cs="Arial"/>
        </w:rPr>
        <w:t xml:space="preserve">, K.J., 2019. Research design and methodology (pp. 1-12). Rijeka: </w:t>
      </w:r>
      <w:proofErr w:type="spellStart"/>
      <w:r w:rsidRPr="00615E36">
        <w:rPr>
          <w:rFonts w:ascii="Arial" w:hAnsi="Arial" w:cs="Arial"/>
        </w:rPr>
        <w:t>IntechOpen</w:t>
      </w:r>
      <w:proofErr w:type="spellEnd"/>
      <w:r w:rsidRPr="00615E36">
        <w:rPr>
          <w:rFonts w:ascii="Arial" w:hAnsi="Arial" w:cs="Arial"/>
        </w:rPr>
        <w:t>.</w:t>
      </w:r>
    </w:p>
    <w:p w14:paraId="1F2E75FF" w14:textId="7B1214C0" w:rsidR="009801C9" w:rsidRPr="00615E36" w:rsidRDefault="009801C9" w:rsidP="00D8246C">
      <w:pPr>
        <w:rPr>
          <w:rFonts w:ascii="Arial" w:hAnsi="Arial" w:cs="Arial"/>
        </w:rPr>
      </w:pPr>
      <w:proofErr w:type="spellStart"/>
      <w:r w:rsidRPr="00615E36">
        <w:rPr>
          <w:rFonts w:ascii="Arial" w:hAnsi="Arial" w:cs="Arial"/>
        </w:rPr>
        <w:t>Wotto</w:t>
      </w:r>
      <w:proofErr w:type="spellEnd"/>
      <w:r w:rsidRPr="00615E36">
        <w:rPr>
          <w:rFonts w:ascii="Arial" w:hAnsi="Arial" w:cs="Arial"/>
        </w:rPr>
        <w:t>, M., 2020. The future high education distance learning in Canada, the United States, and France: Insights from before COVID-19 secondary data analysis. Journal of Educational Technology Systems, 49(2), pp.262-281.</w:t>
      </w:r>
    </w:p>
    <w:p w14:paraId="396F42F1" w14:textId="01BB5676" w:rsidR="002F06B9" w:rsidRPr="00615E36" w:rsidRDefault="00A47052" w:rsidP="00D8246C">
      <w:pPr>
        <w:rPr>
          <w:rFonts w:ascii="Arial" w:hAnsi="Arial" w:cs="Arial"/>
        </w:rPr>
      </w:pPr>
      <w:r w:rsidRPr="00615E36">
        <w:rPr>
          <w:rFonts w:ascii="Arial" w:hAnsi="Arial" w:cs="Arial"/>
        </w:rPr>
        <w:t>Huang, Y.C., Backman, S.J., Backman, K.F., McGuire, F.A. and Moore, D., 2019. An investigation of motivation and experience in virtual learning environments: A self-determination theory. Education and Information Technologies, 24(1), pp.591-611.</w:t>
      </w:r>
    </w:p>
    <w:p w14:paraId="0AF0A60B" w14:textId="77777777" w:rsidR="002F06B9" w:rsidRDefault="002F06B9">
      <w:pPr>
        <w:spacing w:after="160" w:line="259" w:lineRule="auto"/>
        <w:jc w:val="left"/>
      </w:pPr>
      <w:r>
        <w:br w:type="page"/>
      </w:r>
    </w:p>
    <w:p w14:paraId="40957B56" w14:textId="77777777" w:rsidR="002F06B9" w:rsidRPr="00615E36" w:rsidRDefault="002F06B9" w:rsidP="002F06B9">
      <w:pPr>
        <w:pStyle w:val="Heading1"/>
        <w:rPr>
          <w:rFonts w:ascii="Arial" w:hAnsi="Arial" w:cs="Arial"/>
        </w:rPr>
      </w:pPr>
      <w:bookmarkStart w:id="9" w:name="_Toc112883531"/>
      <w:r w:rsidRPr="00615E36">
        <w:rPr>
          <w:rFonts w:ascii="Arial" w:hAnsi="Arial" w:cs="Arial"/>
        </w:rPr>
        <w:t>Appendix</w:t>
      </w:r>
      <w:bookmarkEnd w:id="9"/>
    </w:p>
    <w:p w14:paraId="41A970A7" w14:textId="3C8FD3D9" w:rsidR="002F06B9" w:rsidRPr="00615E36" w:rsidRDefault="002F06B9" w:rsidP="002F06B9">
      <w:pPr>
        <w:rPr>
          <w:rFonts w:ascii="Arial" w:hAnsi="Arial" w:cs="Arial"/>
          <w:b/>
        </w:rPr>
      </w:pPr>
      <w:r w:rsidRPr="00615E36">
        <w:rPr>
          <w:rFonts w:ascii="Arial" w:hAnsi="Arial" w:cs="Arial"/>
          <w:b/>
        </w:rPr>
        <w:t>Questionnaire</w:t>
      </w:r>
    </w:p>
    <w:p w14:paraId="74BEFDE0" w14:textId="67171230" w:rsidR="00C216C0" w:rsidRDefault="00C216C0" w:rsidP="00C216C0">
      <w:pPr>
        <w:jc w:val="center"/>
      </w:pPr>
      <w:r w:rsidRPr="00C216C0">
        <w:rPr>
          <w:noProof/>
          <w:lang w:val="en-US"/>
        </w:rPr>
        <w:drawing>
          <wp:inline distT="0" distB="0" distL="0" distR="0" wp14:anchorId="0C969621" wp14:editId="080A17EE">
            <wp:extent cx="5296639" cy="5896798"/>
            <wp:effectExtent l="0" t="0" r="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296639" cy="5896798"/>
                    </a:xfrm>
                    <a:prstGeom prst="rect">
                      <a:avLst/>
                    </a:prstGeom>
                  </pic:spPr>
                </pic:pic>
              </a:graphicData>
            </a:graphic>
          </wp:inline>
        </w:drawing>
      </w:r>
    </w:p>
    <w:p w14:paraId="7B219BB8" w14:textId="564F7B35" w:rsidR="00C216C0" w:rsidRDefault="00C216C0" w:rsidP="00C216C0">
      <w:pPr>
        <w:jc w:val="center"/>
      </w:pPr>
      <w:r w:rsidRPr="00C216C0">
        <w:rPr>
          <w:noProof/>
          <w:lang w:val="en-US"/>
        </w:rPr>
        <w:drawing>
          <wp:inline distT="0" distB="0" distL="0" distR="0" wp14:anchorId="13CA7E48" wp14:editId="5A5B58C3">
            <wp:extent cx="4744112" cy="5201376"/>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4744112" cy="5201376"/>
                    </a:xfrm>
                    <a:prstGeom prst="rect">
                      <a:avLst/>
                    </a:prstGeom>
                  </pic:spPr>
                </pic:pic>
              </a:graphicData>
            </a:graphic>
          </wp:inline>
        </w:drawing>
      </w:r>
    </w:p>
    <w:p w14:paraId="42367286" w14:textId="60101841" w:rsidR="00C216C0" w:rsidRPr="00C216C0" w:rsidRDefault="00C216C0" w:rsidP="00C216C0">
      <w:pPr>
        <w:jc w:val="center"/>
      </w:pPr>
      <w:r w:rsidRPr="00C216C0">
        <w:rPr>
          <w:noProof/>
          <w:lang w:val="en-US"/>
        </w:rPr>
        <w:drawing>
          <wp:inline distT="0" distB="0" distL="0" distR="0" wp14:anchorId="647F4EC7" wp14:editId="02FE07FB">
            <wp:extent cx="4629796" cy="5258534"/>
            <wp:effectExtent l="0" t="0" r="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4629796" cy="5258534"/>
                    </a:xfrm>
                    <a:prstGeom prst="rect">
                      <a:avLst/>
                    </a:prstGeom>
                  </pic:spPr>
                </pic:pic>
              </a:graphicData>
            </a:graphic>
          </wp:inline>
        </w:drawing>
      </w:r>
    </w:p>
    <w:p w14:paraId="3D0049F0" w14:textId="77777777" w:rsidR="002F06B9" w:rsidRDefault="002F06B9" w:rsidP="002F06B9">
      <w:pPr>
        <w:ind w:left="360"/>
      </w:pPr>
    </w:p>
    <w:p w14:paraId="4F216191" w14:textId="77777777" w:rsidR="002F06B9" w:rsidRPr="005955DB" w:rsidRDefault="002F06B9" w:rsidP="002F06B9"/>
    <w:p w14:paraId="10BEC5EA" w14:textId="77777777" w:rsidR="009801C9" w:rsidRDefault="009801C9" w:rsidP="00D8246C"/>
    <w:p w14:paraId="3A9D0F31" w14:textId="77777777" w:rsidR="00EC79CB" w:rsidRDefault="00EC79CB" w:rsidP="00D8246C"/>
    <w:p w14:paraId="22DCDB41" w14:textId="77777777" w:rsidR="00D8246C" w:rsidRPr="00D8246C" w:rsidRDefault="00D8246C" w:rsidP="00D8246C"/>
    <w:p w14:paraId="0DD4082F" w14:textId="77777777" w:rsidR="00D8246C" w:rsidRDefault="00D8246C" w:rsidP="00D8246C">
      <w:pPr>
        <w:jc w:val="left"/>
      </w:pPr>
    </w:p>
    <w:sectPr w:rsidR="00D8246C">
      <w:footerReference w:type="default" r:id="rId22"/>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8B72D8" w14:textId="77777777" w:rsidR="008A429E" w:rsidRDefault="008A429E" w:rsidP="00A5230E">
      <w:pPr>
        <w:spacing w:after="0" w:line="240" w:lineRule="auto"/>
      </w:pPr>
      <w:r>
        <w:separator/>
      </w:r>
    </w:p>
  </w:endnote>
  <w:endnote w:type="continuationSeparator" w:id="0">
    <w:p w14:paraId="703AE7DF" w14:textId="77777777" w:rsidR="008A429E" w:rsidRDefault="008A429E" w:rsidP="00A5230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29503756"/>
      <w:docPartObj>
        <w:docPartGallery w:val="Page Numbers (Bottom of Page)"/>
        <w:docPartUnique/>
      </w:docPartObj>
    </w:sdtPr>
    <w:sdtEndPr>
      <w:rPr>
        <w:noProof/>
      </w:rPr>
    </w:sdtEndPr>
    <w:sdtContent>
      <w:p w14:paraId="629669F0" w14:textId="15A0BC01" w:rsidR="00CE3652" w:rsidRDefault="00CE3652">
        <w:pPr>
          <w:pStyle w:val="Footer"/>
          <w:jc w:val="right"/>
        </w:pPr>
        <w:r>
          <w:fldChar w:fldCharType="begin"/>
        </w:r>
        <w:r>
          <w:instrText xml:space="preserve"> PAGE   \* MERGEFORMAT </w:instrText>
        </w:r>
        <w:r>
          <w:fldChar w:fldCharType="separate"/>
        </w:r>
        <w:r w:rsidR="00952EB1">
          <w:rPr>
            <w:noProof/>
          </w:rPr>
          <w:t>2</w:t>
        </w:r>
        <w:r>
          <w:rPr>
            <w:noProof/>
          </w:rPr>
          <w:fldChar w:fldCharType="end"/>
        </w:r>
      </w:p>
    </w:sdtContent>
  </w:sdt>
  <w:p w14:paraId="3F6B0D68" w14:textId="77777777" w:rsidR="00CE3652" w:rsidRDefault="00CE36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B771EE" w14:textId="77777777" w:rsidR="008A429E" w:rsidRDefault="008A429E" w:rsidP="00A5230E">
      <w:pPr>
        <w:spacing w:after="0" w:line="240" w:lineRule="auto"/>
      </w:pPr>
      <w:r>
        <w:separator/>
      </w:r>
    </w:p>
  </w:footnote>
  <w:footnote w:type="continuationSeparator" w:id="0">
    <w:p w14:paraId="2723B8DE" w14:textId="77777777" w:rsidR="008A429E" w:rsidRDefault="008A429E" w:rsidP="00A5230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A80AF3"/>
    <w:multiLevelType w:val="hybridMultilevel"/>
    <w:tmpl w:val="7682CF26"/>
    <w:lvl w:ilvl="0" w:tplc="04090001">
      <w:start w:val="1"/>
      <w:numFmt w:val="bullet"/>
      <w:lvlText w:val=""/>
      <w:lvlJc w:val="left"/>
      <w:pPr>
        <w:ind w:left="630" w:hanging="360"/>
      </w:pPr>
      <w:rPr>
        <w:rFonts w:ascii="Symbol" w:hAnsi="Symbol" w:hint="default"/>
      </w:rPr>
    </w:lvl>
    <w:lvl w:ilvl="1" w:tplc="04090003" w:tentative="1">
      <w:start w:val="1"/>
      <w:numFmt w:val="bullet"/>
      <w:lvlText w:val="o"/>
      <w:lvlJc w:val="left"/>
      <w:pPr>
        <w:ind w:left="1350" w:hanging="360"/>
      </w:pPr>
      <w:rPr>
        <w:rFonts w:ascii="Courier New" w:hAnsi="Courier New" w:cs="Courier New" w:hint="default"/>
      </w:rPr>
    </w:lvl>
    <w:lvl w:ilvl="2" w:tplc="04090005" w:tentative="1">
      <w:start w:val="1"/>
      <w:numFmt w:val="bullet"/>
      <w:lvlText w:val=""/>
      <w:lvlJc w:val="left"/>
      <w:pPr>
        <w:ind w:left="2070" w:hanging="360"/>
      </w:pPr>
      <w:rPr>
        <w:rFonts w:ascii="Wingdings" w:hAnsi="Wingdings" w:hint="default"/>
      </w:rPr>
    </w:lvl>
    <w:lvl w:ilvl="3" w:tplc="04090001" w:tentative="1">
      <w:start w:val="1"/>
      <w:numFmt w:val="bullet"/>
      <w:lvlText w:val=""/>
      <w:lvlJc w:val="left"/>
      <w:pPr>
        <w:ind w:left="2790" w:hanging="360"/>
      </w:pPr>
      <w:rPr>
        <w:rFonts w:ascii="Symbol" w:hAnsi="Symbol" w:hint="default"/>
      </w:rPr>
    </w:lvl>
    <w:lvl w:ilvl="4" w:tplc="04090003" w:tentative="1">
      <w:start w:val="1"/>
      <w:numFmt w:val="bullet"/>
      <w:lvlText w:val="o"/>
      <w:lvlJc w:val="left"/>
      <w:pPr>
        <w:ind w:left="3510" w:hanging="360"/>
      </w:pPr>
      <w:rPr>
        <w:rFonts w:ascii="Courier New" w:hAnsi="Courier New" w:cs="Courier New" w:hint="default"/>
      </w:rPr>
    </w:lvl>
    <w:lvl w:ilvl="5" w:tplc="04090005" w:tentative="1">
      <w:start w:val="1"/>
      <w:numFmt w:val="bullet"/>
      <w:lvlText w:val=""/>
      <w:lvlJc w:val="left"/>
      <w:pPr>
        <w:ind w:left="4230" w:hanging="360"/>
      </w:pPr>
      <w:rPr>
        <w:rFonts w:ascii="Wingdings" w:hAnsi="Wingdings" w:hint="default"/>
      </w:rPr>
    </w:lvl>
    <w:lvl w:ilvl="6" w:tplc="04090001" w:tentative="1">
      <w:start w:val="1"/>
      <w:numFmt w:val="bullet"/>
      <w:lvlText w:val=""/>
      <w:lvlJc w:val="left"/>
      <w:pPr>
        <w:ind w:left="4950" w:hanging="360"/>
      </w:pPr>
      <w:rPr>
        <w:rFonts w:ascii="Symbol" w:hAnsi="Symbol" w:hint="default"/>
      </w:rPr>
    </w:lvl>
    <w:lvl w:ilvl="7" w:tplc="04090003" w:tentative="1">
      <w:start w:val="1"/>
      <w:numFmt w:val="bullet"/>
      <w:lvlText w:val="o"/>
      <w:lvlJc w:val="left"/>
      <w:pPr>
        <w:ind w:left="5670" w:hanging="360"/>
      </w:pPr>
      <w:rPr>
        <w:rFonts w:ascii="Courier New" w:hAnsi="Courier New" w:cs="Courier New" w:hint="default"/>
      </w:rPr>
    </w:lvl>
    <w:lvl w:ilvl="8" w:tplc="04090005" w:tentative="1">
      <w:start w:val="1"/>
      <w:numFmt w:val="bullet"/>
      <w:lvlText w:val=""/>
      <w:lvlJc w:val="left"/>
      <w:pPr>
        <w:ind w:left="6390" w:hanging="360"/>
      </w:pPr>
      <w:rPr>
        <w:rFonts w:ascii="Wingdings" w:hAnsi="Wingdings" w:hint="default"/>
      </w:rPr>
    </w:lvl>
  </w:abstractNum>
  <w:abstractNum w:abstractNumId="1" w15:restartNumberingAfterBreak="0">
    <w:nsid w:val="18F6458F"/>
    <w:multiLevelType w:val="hybridMultilevel"/>
    <w:tmpl w:val="673ABB8E"/>
    <w:lvl w:ilvl="0" w:tplc="08090001">
      <w:start w:val="1"/>
      <w:numFmt w:val="bullet"/>
      <w:lvlText w:val=""/>
      <w:lvlJc w:val="left"/>
      <w:pPr>
        <w:ind w:left="-88" w:hanging="360"/>
      </w:pPr>
      <w:rPr>
        <w:rFonts w:ascii="Symbol" w:hAnsi="Symbol" w:hint="default"/>
      </w:rPr>
    </w:lvl>
    <w:lvl w:ilvl="1" w:tplc="08090003" w:tentative="1">
      <w:start w:val="1"/>
      <w:numFmt w:val="bullet"/>
      <w:lvlText w:val="o"/>
      <w:lvlJc w:val="left"/>
      <w:pPr>
        <w:ind w:left="632" w:hanging="360"/>
      </w:pPr>
      <w:rPr>
        <w:rFonts w:ascii="Courier New" w:hAnsi="Courier New" w:cs="Courier New" w:hint="default"/>
      </w:rPr>
    </w:lvl>
    <w:lvl w:ilvl="2" w:tplc="08090005" w:tentative="1">
      <w:start w:val="1"/>
      <w:numFmt w:val="bullet"/>
      <w:lvlText w:val=""/>
      <w:lvlJc w:val="left"/>
      <w:pPr>
        <w:ind w:left="1352" w:hanging="360"/>
      </w:pPr>
      <w:rPr>
        <w:rFonts w:ascii="Wingdings" w:hAnsi="Wingdings" w:hint="default"/>
      </w:rPr>
    </w:lvl>
    <w:lvl w:ilvl="3" w:tplc="08090001" w:tentative="1">
      <w:start w:val="1"/>
      <w:numFmt w:val="bullet"/>
      <w:lvlText w:val=""/>
      <w:lvlJc w:val="left"/>
      <w:pPr>
        <w:ind w:left="2072" w:hanging="360"/>
      </w:pPr>
      <w:rPr>
        <w:rFonts w:ascii="Symbol" w:hAnsi="Symbol" w:hint="default"/>
      </w:rPr>
    </w:lvl>
    <w:lvl w:ilvl="4" w:tplc="08090003" w:tentative="1">
      <w:start w:val="1"/>
      <w:numFmt w:val="bullet"/>
      <w:lvlText w:val="o"/>
      <w:lvlJc w:val="left"/>
      <w:pPr>
        <w:ind w:left="2792" w:hanging="360"/>
      </w:pPr>
      <w:rPr>
        <w:rFonts w:ascii="Courier New" w:hAnsi="Courier New" w:cs="Courier New" w:hint="default"/>
      </w:rPr>
    </w:lvl>
    <w:lvl w:ilvl="5" w:tplc="08090005" w:tentative="1">
      <w:start w:val="1"/>
      <w:numFmt w:val="bullet"/>
      <w:lvlText w:val=""/>
      <w:lvlJc w:val="left"/>
      <w:pPr>
        <w:ind w:left="3512" w:hanging="360"/>
      </w:pPr>
      <w:rPr>
        <w:rFonts w:ascii="Wingdings" w:hAnsi="Wingdings" w:hint="default"/>
      </w:rPr>
    </w:lvl>
    <w:lvl w:ilvl="6" w:tplc="08090001" w:tentative="1">
      <w:start w:val="1"/>
      <w:numFmt w:val="bullet"/>
      <w:lvlText w:val=""/>
      <w:lvlJc w:val="left"/>
      <w:pPr>
        <w:ind w:left="4232" w:hanging="360"/>
      </w:pPr>
      <w:rPr>
        <w:rFonts w:ascii="Symbol" w:hAnsi="Symbol" w:hint="default"/>
      </w:rPr>
    </w:lvl>
    <w:lvl w:ilvl="7" w:tplc="08090003" w:tentative="1">
      <w:start w:val="1"/>
      <w:numFmt w:val="bullet"/>
      <w:lvlText w:val="o"/>
      <w:lvlJc w:val="left"/>
      <w:pPr>
        <w:ind w:left="4952" w:hanging="360"/>
      </w:pPr>
      <w:rPr>
        <w:rFonts w:ascii="Courier New" w:hAnsi="Courier New" w:cs="Courier New" w:hint="default"/>
      </w:rPr>
    </w:lvl>
    <w:lvl w:ilvl="8" w:tplc="08090005" w:tentative="1">
      <w:start w:val="1"/>
      <w:numFmt w:val="bullet"/>
      <w:lvlText w:val=""/>
      <w:lvlJc w:val="left"/>
      <w:pPr>
        <w:ind w:left="5672" w:hanging="360"/>
      </w:pPr>
      <w:rPr>
        <w:rFonts w:ascii="Wingdings" w:hAnsi="Wingdings" w:hint="default"/>
      </w:rPr>
    </w:lvl>
  </w:abstractNum>
  <w:abstractNum w:abstractNumId="2" w15:restartNumberingAfterBreak="0">
    <w:nsid w:val="268A3FBD"/>
    <w:multiLevelType w:val="hybridMultilevel"/>
    <w:tmpl w:val="0ED41A32"/>
    <w:lvl w:ilvl="0" w:tplc="04090001">
      <w:start w:val="1"/>
      <w:numFmt w:val="bullet"/>
      <w:lvlText w:val=""/>
      <w:lvlJc w:val="left"/>
      <w:pPr>
        <w:ind w:left="63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F755E58"/>
    <w:multiLevelType w:val="hybridMultilevel"/>
    <w:tmpl w:val="2A8465F6"/>
    <w:lvl w:ilvl="0" w:tplc="0809000F">
      <w:start w:val="1"/>
      <w:numFmt w:val="decimal"/>
      <w:lvlText w:val="%1."/>
      <w:lvlJc w:val="left"/>
      <w:pPr>
        <w:ind w:left="360" w:hanging="360"/>
      </w:pPr>
      <w:rPr>
        <w:rFonts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3C206720"/>
    <w:multiLevelType w:val="hybridMultilevel"/>
    <w:tmpl w:val="FE78CDEA"/>
    <w:lvl w:ilvl="0" w:tplc="04090001">
      <w:start w:val="1"/>
      <w:numFmt w:val="bullet"/>
      <w:lvlText w:val=""/>
      <w:lvlJc w:val="left"/>
      <w:pPr>
        <w:ind w:left="1079" w:hanging="360"/>
      </w:pPr>
      <w:rPr>
        <w:rFonts w:ascii="Symbol" w:hAnsi="Symbol" w:hint="default"/>
      </w:rPr>
    </w:lvl>
    <w:lvl w:ilvl="1" w:tplc="04090003" w:tentative="1">
      <w:start w:val="1"/>
      <w:numFmt w:val="bullet"/>
      <w:lvlText w:val="o"/>
      <w:lvlJc w:val="left"/>
      <w:pPr>
        <w:ind w:left="1799" w:hanging="360"/>
      </w:pPr>
      <w:rPr>
        <w:rFonts w:ascii="Courier New" w:hAnsi="Courier New" w:cs="Courier New" w:hint="default"/>
      </w:rPr>
    </w:lvl>
    <w:lvl w:ilvl="2" w:tplc="04090005" w:tentative="1">
      <w:start w:val="1"/>
      <w:numFmt w:val="bullet"/>
      <w:lvlText w:val=""/>
      <w:lvlJc w:val="left"/>
      <w:pPr>
        <w:ind w:left="2519" w:hanging="360"/>
      </w:pPr>
      <w:rPr>
        <w:rFonts w:ascii="Wingdings" w:hAnsi="Wingdings" w:hint="default"/>
      </w:rPr>
    </w:lvl>
    <w:lvl w:ilvl="3" w:tplc="04090001" w:tentative="1">
      <w:start w:val="1"/>
      <w:numFmt w:val="bullet"/>
      <w:lvlText w:val=""/>
      <w:lvlJc w:val="left"/>
      <w:pPr>
        <w:ind w:left="3239" w:hanging="360"/>
      </w:pPr>
      <w:rPr>
        <w:rFonts w:ascii="Symbol" w:hAnsi="Symbol" w:hint="default"/>
      </w:rPr>
    </w:lvl>
    <w:lvl w:ilvl="4" w:tplc="04090003" w:tentative="1">
      <w:start w:val="1"/>
      <w:numFmt w:val="bullet"/>
      <w:lvlText w:val="o"/>
      <w:lvlJc w:val="left"/>
      <w:pPr>
        <w:ind w:left="3959" w:hanging="360"/>
      </w:pPr>
      <w:rPr>
        <w:rFonts w:ascii="Courier New" w:hAnsi="Courier New" w:cs="Courier New" w:hint="default"/>
      </w:rPr>
    </w:lvl>
    <w:lvl w:ilvl="5" w:tplc="04090005" w:tentative="1">
      <w:start w:val="1"/>
      <w:numFmt w:val="bullet"/>
      <w:lvlText w:val=""/>
      <w:lvlJc w:val="left"/>
      <w:pPr>
        <w:ind w:left="4679" w:hanging="360"/>
      </w:pPr>
      <w:rPr>
        <w:rFonts w:ascii="Wingdings" w:hAnsi="Wingdings" w:hint="default"/>
      </w:rPr>
    </w:lvl>
    <w:lvl w:ilvl="6" w:tplc="04090001" w:tentative="1">
      <w:start w:val="1"/>
      <w:numFmt w:val="bullet"/>
      <w:lvlText w:val=""/>
      <w:lvlJc w:val="left"/>
      <w:pPr>
        <w:ind w:left="5399" w:hanging="360"/>
      </w:pPr>
      <w:rPr>
        <w:rFonts w:ascii="Symbol" w:hAnsi="Symbol" w:hint="default"/>
      </w:rPr>
    </w:lvl>
    <w:lvl w:ilvl="7" w:tplc="04090003" w:tentative="1">
      <w:start w:val="1"/>
      <w:numFmt w:val="bullet"/>
      <w:lvlText w:val="o"/>
      <w:lvlJc w:val="left"/>
      <w:pPr>
        <w:ind w:left="6119" w:hanging="360"/>
      </w:pPr>
      <w:rPr>
        <w:rFonts w:ascii="Courier New" w:hAnsi="Courier New" w:cs="Courier New" w:hint="default"/>
      </w:rPr>
    </w:lvl>
    <w:lvl w:ilvl="8" w:tplc="04090005" w:tentative="1">
      <w:start w:val="1"/>
      <w:numFmt w:val="bullet"/>
      <w:lvlText w:val=""/>
      <w:lvlJc w:val="left"/>
      <w:pPr>
        <w:ind w:left="6839" w:hanging="360"/>
      </w:pPr>
      <w:rPr>
        <w:rFonts w:ascii="Wingdings" w:hAnsi="Wingdings" w:hint="default"/>
      </w:rPr>
    </w:lvl>
  </w:abstractNum>
  <w:abstractNum w:abstractNumId="5" w15:restartNumberingAfterBreak="0">
    <w:nsid w:val="5EBF1A29"/>
    <w:multiLevelType w:val="hybridMultilevel"/>
    <w:tmpl w:val="DD105E40"/>
    <w:lvl w:ilvl="0" w:tplc="0409000F">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num w:numId="1" w16cid:durableId="1655180506">
    <w:abstractNumId w:val="1"/>
  </w:num>
  <w:num w:numId="2" w16cid:durableId="1621522693">
    <w:abstractNumId w:val="3"/>
  </w:num>
  <w:num w:numId="3" w16cid:durableId="1469124308">
    <w:abstractNumId w:val="2"/>
  </w:num>
  <w:num w:numId="4" w16cid:durableId="715348651">
    <w:abstractNumId w:val="4"/>
  </w:num>
  <w:num w:numId="5" w16cid:durableId="845247514">
    <w:abstractNumId w:val="0"/>
  </w:num>
  <w:num w:numId="6" w16cid:durableId="182354496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DE0NzcysjA0NLY0MjVX0lEKTi0uzszPAykwrgUAVRXzpCwAAAA="/>
  </w:docVars>
  <w:rsids>
    <w:rsidRoot w:val="009E7770"/>
    <w:rsid w:val="000146B6"/>
    <w:rsid w:val="0001479E"/>
    <w:rsid w:val="00015581"/>
    <w:rsid w:val="00021494"/>
    <w:rsid w:val="00033426"/>
    <w:rsid w:val="00033E39"/>
    <w:rsid w:val="000676D0"/>
    <w:rsid w:val="0007562B"/>
    <w:rsid w:val="000760B3"/>
    <w:rsid w:val="00076AC8"/>
    <w:rsid w:val="00076F2E"/>
    <w:rsid w:val="00082BA0"/>
    <w:rsid w:val="000978D1"/>
    <w:rsid w:val="000A1691"/>
    <w:rsid w:val="000A1A8D"/>
    <w:rsid w:val="000D0861"/>
    <w:rsid w:val="000D7955"/>
    <w:rsid w:val="000F560D"/>
    <w:rsid w:val="000F6FBA"/>
    <w:rsid w:val="00112BC9"/>
    <w:rsid w:val="00121F69"/>
    <w:rsid w:val="0012246D"/>
    <w:rsid w:val="00123909"/>
    <w:rsid w:val="00134EE8"/>
    <w:rsid w:val="00144EF9"/>
    <w:rsid w:val="001670BB"/>
    <w:rsid w:val="00170C14"/>
    <w:rsid w:val="00175A7A"/>
    <w:rsid w:val="00177DBD"/>
    <w:rsid w:val="00182150"/>
    <w:rsid w:val="001A5EBD"/>
    <w:rsid w:val="001C3249"/>
    <w:rsid w:val="001D2E77"/>
    <w:rsid w:val="001D73CC"/>
    <w:rsid w:val="001E18FD"/>
    <w:rsid w:val="001E3202"/>
    <w:rsid w:val="001E34FB"/>
    <w:rsid w:val="001E4243"/>
    <w:rsid w:val="001F55AA"/>
    <w:rsid w:val="001F632C"/>
    <w:rsid w:val="00206C48"/>
    <w:rsid w:val="00220140"/>
    <w:rsid w:val="002208AF"/>
    <w:rsid w:val="002311EB"/>
    <w:rsid w:val="00291FA8"/>
    <w:rsid w:val="00296FFC"/>
    <w:rsid w:val="002A580D"/>
    <w:rsid w:val="002B1485"/>
    <w:rsid w:val="002D3482"/>
    <w:rsid w:val="002D3FF5"/>
    <w:rsid w:val="002E02B1"/>
    <w:rsid w:val="002E4DFF"/>
    <w:rsid w:val="002F0276"/>
    <w:rsid w:val="002F06B9"/>
    <w:rsid w:val="003467A5"/>
    <w:rsid w:val="0037312C"/>
    <w:rsid w:val="00374A99"/>
    <w:rsid w:val="003A04C3"/>
    <w:rsid w:val="003A0BA9"/>
    <w:rsid w:val="003C7A50"/>
    <w:rsid w:val="003E4467"/>
    <w:rsid w:val="003F35A6"/>
    <w:rsid w:val="003F412C"/>
    <w:rsid w:val="00413C9D"/>
    <w:rsid w:val="00443165"/>
    <w:rsid w:val="00456A11"/>
    <w:rsid w:val="00464478"/>
    <w:rsid w:val="00465918"/>
    <w:rsid w:val="004A45F8"/>
    <w:rsid w:val="004A6039"/>
    <w:rsid w:val="004B39E4"/>
    <w:rsid w:val="004C3B16"/>
    <w:rsid w:val="004C458B"/>
    <w:rsid w:val="004C666A"/>
    <w:rsid w:val="00502016"/>
    <w:rsid w:val="005029CD"/>
    <w:rsid w:val="00533ADE"/>
    <w:rsid w:val="0055617C"/>
    <w:rsid w:val="005654B2"/>
    <w:rsid w:val="00576DDF"/>
    <w:rsid w:val="0058388A"/>
    <w:rsid w:val="005955DB"/>
    <w:rsid w:val="005B4C21"/>
    <w:rsid w:val="005B6F37"/>
    <w:rsid w:val="005B7082"/>
    <w:rsid w:val="005C5EE7"/>
    <w:rsid w:val="005E5FDC"/>
    <w:rsid w:val="005E7C04"/>
    <w:rsid w:val="005F7401"/>
    <w:rsid w:val="00604C19"/>
    <w:rsid w:val="006079F4"/>
    <w:rsid w:val="00613C4E"/>
    <w:rsid w:val="00615E36"/>
    <w:rsid w:val="00620047"/>
    <w:rsid w:val="00630D97"/>
    <w:rsid w:val="00645E58"/>
    <w:rsid w:val="006464F0"/>
    <w:rsid w:val="00650838"/>
    <w:rsid w:val="00653764"/>
    <w:rsid w:val="00662B0B"/>
    <w:rsid w:val="00664716"/>
    <w:rsid w:val="00664A56"/>
    <w:rsid w:val="00673466"/>
    <w:rsid w:val="00687569"/>
    <w:rsid w:val="00696B86"/>
    <w:rsid w:val="006A1B95"/>
    <w:rsid w:val="006A396B"/>
    <w:rsid w:val="006A67B7"/>
    <w:rsid w:val="006B4C68"/>
    <w:rsid w:val="006C0E3F"/>
    <w:rsid w:val="006C4BF0"/>
    <w:rsid w:val="006D0DD6"/>
    <w:rsid w:val="006D19EB"/>
    <w:rsid w:val="006D6AA6"/>
    <w:rsid w:val="00707739"/>
    <w:rsid w:val="00710A58"/>
    <w:rsid w:val="00724058"/>
    <w:rsid w:val="007317BE"/>
    <w:rsid w:val="00742D1E"/>
    <w:rsid w:val="00752CED"/>
    <w:rsid w:val="007578C1"/>
    <w:rsid w:val="00766BCA"/>
    <w:rsid w:val="00780768"/>
    <w:rsid w:val="007A00A7"/>
    <w:rsid w:val="007B225D"/>
    <w:rsid w:val="007B5A56"/>
    <w:rsid w:val="007C5210"/>
    <w:rsid w:val="007C7659"/>
    <w:rsid w:val="007C7D53"/>
    <w:rsid w:val="007D2E89"/>
    <w:rsid w:val="008177BF"/>
    <w:rsid w:val="00832F8A"/>
    <w:rsid w:val="00833A3B"/>
    <w:rsid w:val="00844947"/>
    <w:rsid w:val="0085584B"/>
    <w:rsid w:val="008849DD"/>
    <w:rsid w:val="00887080"/>
    <w:rsid w:val="008A429E"/>
    <w:rsid w:val="008B3D25"/>
    <w:rsid w:val="008B4CFC"/>
    <w:rsid w:val="008C1FC2"/>
    <w:rsid w:val="008C338F"/>
    <w:rsid w:val="008C3E43"/>
    <w:rsid w:val="008C4B95"/>
    <w:rsid w:val="008C5B19"/>
    <w:rsid w:val="008D2C3E"/>
    <w:rsid w:val="008E33BB"/>
    <w:rsid w:val="008E728E"/>
    <w:rsid w:val="00900D5E"/>
    <w:rsid w:val="00914F85"/>
    <w:rsid w:val="00921B1B"/>
    <w:rsid w:val="00927D0D"/>
    <w:rsid w:val="009348E8"/>
    <w:rsid w:val="0093493E"/>
    <w:rsid w:val="00952EB1"/>
    <w:rsid w:val="00953559"/>
    <w:rsid w:val="009554BD"/>
    <w:rsid w:val="009801C9"/>
    <w:rsid w:val="00980AEF"/>
    <w:rsid w:val="00982BBC"/>
    <w:rsid w:val="009A00FD"/>
    <w:rsid w:val="009C3C3E"/>
    <w:rsid w:val="009E364B"/>
    <w:rsid w:val="009E7770"/>
    <w:rsid w:val="009F1DA5"/>
    <w:rsid w:val="009F4FDB"/>
    <w:rsid w:val="00A15A20"/>
    <w:rsid w:val="00A27489"/>
    <w:rsid w:val="00A31E52"/>
    <w:rsid w:val="00A41AEA"/>
    <w:rsid w:val="00A45202"/>
    <w:rsid w:val="00A47052"/>
    <w:rsid w:val="00A5230E"/>
    <w:rsid w:val="00A632F2"/>
    <w:rsid w:val="00A64AC8"/>
    <w:rsid w:val="00A72E9E"/>
    <w:rsid w:val="00AB4027"/>
    <w:rsid w:val="00AB5151"/>
    <w:rsid w:val="00AC7BBE"/>
    <w:rsid w:val="00AD3109"/>
    <w:rsid w:val="00AD7E58"/>
    <w:rsid w:val="00AE12C0"/>
    <w:rsid w:val="00B1750D"/>
    <w:rsid w:val="00B255DB"/>
    <w:rsid w:val="00B61EBF"/>
    <w:rsid w:val="00B637CD"/>
    <w:rsid w:val="00B91DBA"/>
    <w:rsid w:val="00B972E4"/>
    <w:rsid w:val="00BB6562"/>
    <w:rsid w:val="00BD06DF"/>
    <w:rsid w:val="00BD0F4A"/>
    <w:rsid w:val="00BE74A8"/>
    <w:rsid w:val="00BF39BC"/>
    <w:rsid w:val="00BF5F54"/>
    <w:rsid w:val="00C04FFC"/>
    <w:rsid w:val="00C13B69"/>
    <w:rsid w:val="00C162BD"/>
    <w:rsid w:val="00C216C0"/>
    <w:rsid w:val="00C24936"/>
    <w:rsid w:val="00C25513"/>
    <w:rsid w:val="00C32D98"/>
    <w:rsid w:val="00C41E7E"/>
    <w:rsid w:val="00C506EA"/>
    <w:rsid w:val="00C56D44"/>
    <w:rsid w:val="00C62848"/>
    <w:rsid w:val="00C908AB"/>
    <w:rsid w:val="00CB76EB"/>
    <w:rsid w:val="00CD0746"/>
    <w:rsid w:val="00CD4E31"/>
    <w:rsid w:val="00CE3652"/>
    <w:rsid w:val="00D12E79"/>
    <w:rsid w:val="00D20710"/>
    <w:rsid w:val="00D231CA"/>
    <w:rsid w:val="00D24A2C"/>
    <w:rsid w:val="00D33964"/>
    <w:rsid w:val="00D33EC1"/>
    <w:rsid w:val="00D34220"/>
    <w:rsid w:val="00D41481"/>
    <w:rsid w:val="00D41C55"/>
    <w:rsid w:val="00D50965"/>
    <w:rsid w:val="00D573A6"/>
    <w:rsid w:val="00D8246C"/>
    <w:rsid w:val="00D9325B"/>
    <w:rsid w:val="00D97AD7"/>
    <w:rsid w:val="00DA6F27"/>
    <w:rsid w:val="00DE1F56"/>
    <w:rsid w:val="00DF5DD2"/>
    <w:rsid w:val="00E169B5"/>
    <w:rsid w:val="00E258AD"/>
    <w:rsid w:val="00E461C6"/>
    <w:rsid w:val="00E462AD"/>
    <w:rsid w:val="00E50A62"/>
    <w:rsid w:val="00E55A87"/>
    <w:rsid w:val="00E8005C"/>
    <w:rsid w:val="00E81FC3"/>
    <w:rsid w:val="00E95C71"/>
    <w:rsid w:val="00EA24B1"/>
    <w:rsid w:val="00EB16C4"/>
    <w:rsid w:val="00EB5A68"/>
    <w:rsid w:val="00EC79CB"/>
    <w:rsid w:val="00ED0B64"/>
    <w:rsid w:val="00EE535E"/>
    <w:rsid w:val="00EE5B7B"/>
    <w:rsid w:val="00EE6ECC"/>
    <w:rsid w:val="00EF431B"/>
    <w:rsid w:val="00EF63FC"/>
    <w:rsid w:val="00F00738"/>
    <w:rsid w:val="00F312F4"/>
    <w:rsid w:val="00F32C23"/>
    <w:rsid w:val="00F365F7"/>
    <w:rsid w:val="00F36644"/>
    <w:rsid w:val="00F401A6"/>
    <w:rsid w:val="00F50AA2"/>
    <w:rsid w:val="00F65115"/>
    <w:rsid w:val="00F73769"/>
    <w:rsid w:val="00F941A4"/>
    <w:rsid w:val="00FB6DB1"/>
    <w:rsid w:val="00FC2C0C"/>
    <w:rsid w:val="00FC4EFF"/>
    <w:rsid w:val="00FD2E39"/>
    <w:rsid w:val="00FE3669"/>
    <w:rsid w:val="00FF4054"/>
    <w:rsid w:val="00FF582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00A768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D2E39"/>
    <w:pPr>
      <w:spacing w:after="200" w:line="360" w:lineRule="auto"/>
      <w:jc w:val="both"/>
    </w:pPr>
    <w:rPr>
      <w:rFonts w:ascii="Times New Roman" w:hAnsi="Times New Roman"/>
      <w:sz w:val="24"/>
      <w:lang w:val="en-GB"/>
    </w:rPr>
  </w:style>
  <w:style w:type="paragraph" w:styleId="Heading1">
    <w:name w:val="heading 1"/>
    <w:basedOn w:val="Normal"/>
    <w:next w:val="Normal"/>
    <w:link w:val="Heading1Char"/>
    <w:uiPriority w:val="9"/>
    <w:qFormat/>
    <w:rsid w:val="00220140"/>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unhideWhenUsed/>
    <w:qFormat/>
    <w:rsid w:val="00220140"/>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4A45F8"/>
    <w:pPr>
      <w:keepNext/>
      <w:keepLines/>
      <w:spacing w:before="40" w:after="0"/>
      <w:outlineLvl w:val="2"/>
    </w:pPr>
    <w:rPr>
      <w:rFonts w:eastAsiaTheme="majorEastAsia" w:cstheme="majorBidi"/>
      <w:b/>
      <w:sz w:val="26"/>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20140"/>
    <w:rPr>
      <w:rFonts w:ascii="Times New Roman" w:eastAsiaTheme="majorEastAsia" w:hAnsi="Times New Roman" w:cstheme="majorBidi"/>
      <w:b/>
      <w:sz w:val="32"/>
      <w:szCs w:val="32"/>
      <w:lang w:val="en-GB"/>
    </w:rPr>
  </w:style>
  <w:style w:type="character" w:customStyle="1" w:styleId="Heading2Char">
    <w:name w:val="Heading 2 Char"/>
    <w:basedOn w:val="DefaultParagraphFont"/>
    <w:link w:val="Heading2"/>
    <w:uiPriority w:val="9"/>
    <w:rsid w:val="00220140"/>
    <w:rPr>
      <w:rFonts w:ascii="Times New Roman" w:eastAsiaTheme="majorEastAsia" w:hAnsi="Times New Roman" w:cstheme="majorBidi"/>
      <w:b/>
      <w:sz w:val="28"/>
      <w:szCs w:val="26"/>
      <w:lang w:val="en-GB"/>
    </w:rPr>
  </w:style>
  <w:style w:type="paragraph" w:styleId="TOCHeading">
    <w:name w:val="TOC Heading"/>
    <w:basedOn w:val="Heading1"/>
    <w:next w:val="Normal"/>
    <w:uiPriority w:val="39"/>
    <w:unhideWhenUsed/>
    <w:qFormat/>
    <w:rsid w:val="00D8246C"/>
    <w:pPr>
      <w:spacing w:line="259" w:lineRule="auto"/>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D8246C"/>
    <w:pPr>
      <w:spacing w:after="100"/>
    </w:pPr>
  </w:style>
  <w:style w:type="character" w:styleId="Hyperlink">
    <w:name w:val="Hyperlink"/>
    <w:basedOn w:val="DefaultParagraphFont"/>
    <w:uiPriority w:val="99"/>
    <w:unhideWhenUsed/>
    <w:rsid w:val="00D8246C"/>
    <w:rPr>
      <w:color w:val="0563C1" w:themeColor="hyperlink"/>
      <w:u w:val="single"/>
    </w:rPr>
  </w:style>
  <w:style w:type="paragraph" w:styleId="Header">
    <w:name w:val="header"/>
    <w:basedOn w:val="Normal"/>
    <w:link w:val="HeaderChar"/>
    <w:uiPriority w:val="99"/>
    <w:unhideWhenUsed/>
    <w:rsid w:val="00A523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230E"/>
    <w:rPr>
      <w:rFonts w:ascii="Times New Roman" w:hAnsi="Times New Roman"/>
      <w:sz w:val="24"/>
      <w:lang w:val="en-GB"/>
    </w:rPr>
  </w:style>
  <w:style w:type="paragraph" w:styleId="Footer">
    <w:name w:val="footer"/>
    <w:basedOn w:val="Normal"/>
    <w:link w:val="FooterChar"/>
    <w:uiPriority w:val="99"/>
    <w:unhideWhenUsed/>
    <w:rsid w:val="00A523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A5230E"/>
    <w:rPr>
      <w:rFonts w:ascii="Times New Roman" w:hAnsi="Times New Roman"/>
      <w:sz w:val="24"/>
      <w:lang w:val="en-GB"/>
    </w:rPr>
  </w:style>
  <w:style w:type="character" w:customStyle="1" w:styleId="Heading3Char">
    <w:name w:val="Heading 3 Char"/>
    <w:basedOn w:val="DefaultParagraphFont"/>
    <w:link w:val="Heading3"/>
    <w:uiPriority w:val="9"/>
    <w:semiHidden/>
    <w:rsid w:val="004A45F8"/>
    <w:rPr>
      <w:rFonts w:ascii="Times New Roman" w:eastAsiaTheme="majorEastAsia" w:hAnsi="Times New Roman" w:cstheme="majorBidi"/>
      <w:b/>
      <w:sz w:val="26"/>
      <w:szCs w:val="24"/>
      <w:lang w:val="en-GB"/>
    </w:rPr>
  </w:style>
  <w:style w:type="paragraph" w:styleId="ListParagraph">
    <w:name w:val="List Paragraph"/>
    <w:basedOn w:val="Normal"/>
    <w:uiPriority w:val="34"/>
    <w:qFormat/>
    <w:rsid w:val="005955DB"/>
    <w:pPr>
      <w:ind w:left="720"/>
      <w:contextualSpacing/>
    </w:pPr>
  </w:style>
  <w:style w:type="table" w:styleId="TableGrid">
    <w:name w:val="Table Grid"/>
    <w:basedOn w:val="TableNormal"/>
    <w:uiPriority w:val="39"/>
    <w:rsid w:val="006464F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2">
    <w:name w:val="toc 2"/>
    <w:basedOn w:val="Normal"/>
    <w:next w:val="Normal"/>
    <w:autoRedefine/>
    <w:uiPriority w:val="39"/>
    <w:unhideWhenUsed/>
    <w:rsid w:val="005B7082"/>
    <w:pPr>
      <w:spacing w:after="100"/>
      <w:ind w:left="240"/>
    </w:pPr>
  </w:style>
  <w:style w:type="character" w:customStyle="1" w:styleId="m7eme">
    <w:name w:val="m7eme"/>
    <w:basedOn w:val="DefaultParagraphFont"/>
    <w:rsid w:val="008177B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180441">
      <w:bodyDiv w:val="1"/>
      <w:marLeft w:val="0"/>
      <w:marRight w:val="0"/>
      <w:marTop w:val="0"/>
      <w:marBottom w:val="0"/>
      <w:divBdr>
        <w:top w:val="none" w:sz="0" w:space="0" w:color="auto"/>
        <w:left w:val="none" w:sz="0" w:space="0" w:color="auto"/>
        <w:bottom w:val="none" w:sz="0" w:space="0" w:color="auto"/>
        <w:right w:val="none" w:sz="0" w:space="0" w:color="auto"/>
      </w:divBdr>
      <w:divsChild>
        <w:div w:id="1513376858">
          <w:marLeft w:val="0"/>
          <w:marRight w:val="0"/>
          <w:marTop w:val="0"/>
          <w:marBottom w:val="0"/>
          <w:divBdr>
            <w:top w:val="none" w:sz="0" w:space="0" w:color="auto"/>
            <w:left w:val="none" w:sz="0" w:space="0" w:color="auto"/>
            <w:bottom w:val="none" w:sz="0" w:space="0" w:color="auto"/>
            <w:right w:val="none" w:sz="0" w:space="0" w:color="auto"/>
          </w:divBdr>
        </w:div>
      </w:divsChild>
    </w:div>
    <w:div w:id="4021421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fontTable" Target="fontTable.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chart" Target="charts/chart1.xml"/><Relationship Id="rId14" Type="http://schemas.openxmlformats.org/officeDocument/2006/relationships/image" Target="media/image6.png"/><Relationship Id="rId22" Type="http://schemas.openxmlformats.org/officeDocument/2006/relationships/footer" Target="footer1.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autoTitleDeleted val="1"/>
    <c:plotArea>
      <c:layout/>
      <c:pieChart>
        <c:varyColors val="1"/>
        <c:ser>
          <c:idx val="0"/>
          <c:order val="0"/>
          <c:tx>
            <c:strRef>
              <c:f>Sheet1!$B$1</c:f>
              <c:strCache>
                <c:ptCount val="1"/>
                <c:pt idx="0">
                  <c:v>Sales</c:v>
                </c:pt>
              </c:strCache>
            </c:strRef>
          </c:tx>
          <c:dPt>
            <c:idx val="0"/>
            <c:bubble3D val="0"/>
            <c:spPr>
              <a:solidFill>
                <a:schemeClr val="accent1"/>
              </a:solidFill>
              <a:ln w="19050">
                <a:solidFill>
                  <a:schemeClr val="lt1"/>
                </a:solidFill>
              </a:ln>
              <a:effectLst/>
            </c:spPr>
            <c:extLst>
              <c:ext xmlns:c16="http://schemas.microsoft.com/office/drawing/2014/chart" uri="{C3380CC4-5D6E-409C-BE32-E72D297353CC}">
                <c16:uniqueId val="{00000001-82EE-4FB5-B1AD-BE2E0EA5DCD0}"/>
              </c:ext>
            </c:extLst>
          </c:dPt>
          <c:dPt>
            <c:idx val="1"/>
            <c:bubble3D val="0"/>
            <c:spPr>
              <a:solidFill>
                <a:schemeClr val="accent2"/>
              </a:solidFill>
              <a:ln w="19050">
                <a:solidFill>
                  <a:schemeClr val="lt1"/>
                </a:solidFill>
              </a:ln>
              <a:effectLst/>
            </c:spPr>
            <c:extLst>
              <c:ext xmlns:c16="http://schemas.microsoft.com/office/drawing/2014/chart" uri="{C3380CC4-5D6E-409C-BE32-E72D297353CC}">
                <c16:uniqueId val="{00000003-82EE-4FB5-B1AD-BE2E0EA5DCD0}"/>
              </c:ext>
            </c:extLst>
          </c:dPt>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bestFit"/>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Sheet1!$A$2:$A$3</c:f>
              <c:strCache>
                <c:ptCount val="2"/>
                <c:pt idx="0">
                  <c:v>Yes</c:v>
                </c:pt>
                <c:pt idx="1">
                  <c:v>No</c:v>
                </c:pt>
              </c:strCache>
            </c:strRef>
          </c:cat>
          <c:val>
            <c:numRef>
              <c:f>Sheet1!$B$2:$B$3</c:f>
              <c:numCache>
                <c:formatCode>General</c:formatCode>
                <c:ptCount val="2"/>
                <c:pt idx="0">
                  <c:v>15</c:v>
                </c:pt>
                <c:pt idx="1">
                  <c:v>5</c:v>
                </c:pt>
              </c:numCache>
            </c:numRef>
          </c:val>
          <c:extLst>
            <c:ext xmlns:c16="http://schemas.microsoft.com/office/drawing/2014/chart" uri="{C3380CC4-5D6E-409C-BE32-E72D297353CC}">
              <c16:uniqueId val="{00000000-8032-42DC-A24F-7FCBFAA2A6BC}"/>
            </c:ext>
          </c:extLst>
        </c:ser>
        <c:dLbls>
          <c:showLegendKey val="0"/>
          <c:showVal val="0"/>
          <c:showCatName val="0"/>
          <c:showSerName val="0"/>
          <c:showPercent val="0"/>
          <c:showBubbleSize val="0"/>
          <c:showLeaderLines val="1"/>
        </c:dLbls>
        <c:firstSliceAng val="0"/>
      </c:pie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358728E-96EE-4DF8-957F-1C72CFE7FD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2387</Words>
  <Characters>13607</Characters>
  <Application>Microsoft Office Word</Application>
  <DocSecurity>0</DocSecurity>
  <Lines>113</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15963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2022-09-03T19:34:00Z</dcterms:created>
  <dcterms:modified xsi:type="dcterms:W3CDTF">2022-09-03T19:34:00Z</dcterms:modified>
</cp:coreProperties>
</file>