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A8D16" w14:textId="77777777" w:rsidR="00BF38A0" w:rsidRPr="00FF1BA9" w:rsidRDefault="00BF38A0" w:rsidP="00FF1BA9">
      <w:pPr>
        <w:pStyle w:val="NormalWeb"/>
        <w:spacing w:line="360" w:lineRule="auto"/>
        <w:jc w:val="center"/>
      </w:pPr>
      <w:r w:rsidRPr="00CD5CD9">
        <w:rPr>
          <w:rStyle w:val="Strong"/>
          <w:sz w:val="52"/>
          <w:szCs w:val="52"/>
        </w:rPr>
        <w:t>University of Wales Trinity Saint David</w:t>
      </w:r>
      <w:r w:rsidRPr="00CD5CD9">
        <w:rPr>
          <w:sz w:val="52"/>
          <w:szCs w:val="52"/>
        </w:rPr>
        <w:br/>
      </w:r>
      <w:r w:rsidRPr="00CD5CD9">
        <w:rPr>
          <w:rStyle w:val="Strong"/>
          <w:sz w:val="36"/>
          <w:szCs w:val="36"/>
        </w:rPr>
        <w:t>Faculty of Business and Management</w:t>
      </w:r>
    </w:p>
    <w:p w14:paraId="3B93832C" w14:textId="77777777" w:rsidR="00BF38A0" w:rsidRPr="00FF1BA9" w:rsidRDefault="00BF38A0" w:rsidP="00FF1BA9">
      <w:pPr>
        <w:pStyle w:val="NormalWeb"/>
        <w:spacing w:line="360" w:lineRule="auto"/>
      </w:pPr>
      <w:r w:rsidRPr="00FF1BA9">
        <w:t> </w:t>
      </w:r>
    </w:p>
    <w:p w14:paraId="3EDEE016" w14:textId="77777777" w:rsidR="00BF38A0" w:rsidRPr="00FF1BA9" w:rsidRDefault="00BF38A0" w:rsidP="00FF1BA9">
      <w:pPr>
        <w:pStyle w:val="NormalWeb"/>
        <w:spacing w:line="360" w:lineRule="auto"/>
      </w:pPr>
    </w:p>
    <w:p w14:paraId="0747701B" w14:textId="77777777" w:rsidR="00BF38A0" w:rsidRPr="00FF1BA9" w:rsidRDefault="00BF38A0" w:rsidP="00FF1BA9">
      <w:pPr>
        <w:pStyle w:val="NormalWeb"/>
        <w:spacing w:line="360" w:lineRule="auto"/>
      </w:pPr>
    </w:p>
    <w:p w14:paraId="5AA4738E" w14:textId="77777777" w:rsidR="00BF38A0" w:rsidRPr="00FF1BA9" w:rsidRDefault="00BF38A0" w:rsidP="00FF1BA9">
      <w:pPr>
        <w:pStyle w:val="NormalWeb"/>
        <w:spacing w:line="360" w:lineRule="auto"/>
      </w:pPr>
    </w:p>
    <w:p w14:paraId="71F1EDD1" w14:textId="77777777" w:rsidR="00BF38A0" w:rsidRPr="00FF1BA9" w:rsidRDefault="00BF38A0" w:rsidP="00FF1BA9">
      <w:pPr>
        <w:pStyle w:val="NormalWeb"/>
        <w:spacing w:line="360" w:lineRule="auto"/>
        <w:jc w:val="center"/>
      </w:pPr>
      <w:r w:rsidRPr="00FF1BA9">
        <w:rPr>
          <w:rStyle w:val="Strong"/>
        </w:rPr>
        <w:t>Dissertation Title:</w:t>
      </w:r>
    </w:p>
    <w:p w14:paraId="693D65F5" w14:textId="77777777" w:rsidR="00BF38A0" w:rsidRPr="00CD5CD9" w:rsidRDefault="00BF38A0" w:rsidP="00FF1BA9">
      <w:pPr>
        <w:pStyle w:val="NormalWeb"/>
        <w:spacing w:line="360" w:lineRule="auto"/>
        <w:jc w:val="center"/>
        <w:rPr>
          <w:sz w:val="32"/>
          <w:szCs w:val="32"/>
        </w:rPr>
      </w:pPr>
      <w:r w:rsidRPr="00CD5CD9">
        <w:rPr>
          <w:rStyle w:val="Strong"/>
          <w:sz w:val="32"/>
          <w:szCs w:val="32"/>
        </w:rPr>
        <w:t>Examine Effective Strategies Driving Employee Motivation at the Workplace</w:t>
      </w:r>
    </w:p>
    <w:p w14:paraId="737D4BBB" w14:textId="77777777" w:rsidR="00BF38A0" w:rsidRPr="00FF1BA9" w:rsidRDefault="00BF38A0" w:rsidP="00FF1BA9">
      <w:pPr>
        <w:pStyle w:val="NormalWeb"/>
        <w:spacing w:line="360" w:lineRule="auto"/>
        <w:jc w:val="center"/>
      </w:pPr>
    </w:p>
    <w:p w14:paraId="28CF3C12" w14:textId="77777777" w:rsidR="00BF38A0" w:rsidRPr="00FF1BA9" w:rsidRDefault="00BF38A0" w:rsidP="00FF1BA9">
      <w:pPr>
        <w:pStyle w:val="NormalWeb"/>
        <w:spacing w:line="360" w:lineRule="auto"/>
        <w:jc w:val="center"/>
      </w:pPr>
    </w:p>
    <w:p w14:paraId="31405130" w14:textId="77777777" w:rsidR="00BF38A0" w:rsidRPr="00FF1BA9" w:rsidRDefault="00BF38A0" w:rsidP="00FF1BA9">
      <w:pPr>
        <w:pStyle w:val="NormalWeb"/>
        <w:spacing w:line="360" w:lineRule="auto"/>
        <w:jc w:val="center"/>
      </w:pPr>
    </w:p>
    <w:p w14:paraId="0B775F54" w14:textId="77777777" w:rsidR="00BF38A0" w:rsidRPr="00FF1BA9" w:rsidRDefault="00BF38A0" w:rsidP="00FF1BA9">
      <w:pPr>
        <w:pStyle w:val="NormalWeb"/>
        <w:spacing w:line="360" w:lineRule="auto"/>
        <w:jc w:val="center"/>
      </w:pPr>
      <w:r w:rsidRPr="00FF1BA9">
        <w:rPr>
          <w:rStyle w:val="Strong"/>
        </w:rPr>
        <w:t>Submitted by:</w:t>
      </w:r>
      <w:r w:rsidRPr="00FF1BA9">
        <w:br/>
      </w:r>
      <w:r w:rsidRPr="00CD5CD9">
        <w:rPr>
          <w:rStyle w:val="Strong"/>
          <w:sz w:val="32"/>
          <w:szCs w:val="32"/>
        </w:rPr>
        <w:t>Mariya Mitreva</w:t>
      </w:r>
      <w:r w:rsidRPr="00CD5CD9">
        <w:rPr>
          <w:sz w:val="32"/>
          <w:szCs w:val="32"/>
        </w:rPr>
        <w:br/>
      </w:r>
      <w:r w:rsidRPr="00FF1BA9">
        <w:rPr>
          <w:rStyle w:val="Strong"/>
        </w:rPr>
        <w:t>Student Number: 2011903</w:t>
      </w:r>
    </w:p>
    <w:p w14:paraId="38CFAA08" w14:textId="6781B310" w:rsidR="00BF38A0" w:rsidRPr="00FF1BA9" w:rsidRDefault="00BF38A0" w:rsidP="00FF1BA9">
      <w:pPr>
        <w:pStyle w:val="NormalWeb"/>
        <w:spacing w:line="360" w:lineRule="auto"/>
      </w:pPr>
      <w:r w:rsidRPr="00FF1BA9">
        <w:t> </w:t>
      </w:r>
    </w:p>
    <w:p w14:paraId="11BAB978" w14:textId="77777777" w:rsidR="00BF38A0" w:rsidRPr="00FF1BA9" w:rsidRDefault="00BF38A0" w:rsidP="00FF1BA9">
      <w:pPr>
        <w:pStyle w:val="NormalWeb"/>
        <w:spacing w:line="360" w:lineRule="auto"/>
      </w:pPr>
    </w:p>
    <w:p w14:paraId="4369EBCA" w14:textId="5313F845" w:rsidR="00BF38A0" w:rsidRPr="00CD5CD9" w:rsidRDefault="00BF38A0" w:rsidP="00FF1BA9">
      <w:pPr>
        <w:pStyle w:val="NormalWeb"/>
        <w:spacing w:line="360" w:lineRule="auto"/>
        <w:jc w:val="center"/>
        <w:rPr>
          <w:sz w:val="32"/>
          <w:szCs w:val="32"/>
        </w:rPr>
      </w:pPr>
      <w:r w:rsidRPr="00FF1BA9">
        <w:rPr>
          <w:rStyle w:val="Strong"/>
        </w:rPr>
        <w:t>Supervisor:</w:t>
      </w:r>
      <w:r w:rsidRPr="00FF1BA9">
        <w:br/>
      </w:r>
      <w:r w:rsidRPr="00CD5CD9">
        <w:rPr>
          <w:rStyle w:val="Strong"/>
          <w:sz w:val="32"/>
          <w:szCs w:val="32"/>
        </w:rPr>
        <w:t xml:space="preserve">Dr. Laila </w:t>
      </w:r>
      <w:r w:rsidR="00063894" w:rsidRPr="00CD5CD9">
        <w:rPr>
          <w:rStyle w:val="Strong"/>
          <w:sz w:val="32"/>
          <w:szCs w:val="32"/>
        </w:rPr>
        <w:t>Maazouz</w:t>
      </w:r>
    </w:p>
    <w:p w14:paraId="51876AE4" w14:textId="77777777" w:rsidR="00BF38A0" w:rsidRPr="00FF1BA9" w:rsidRDefault="00BF38A0" w:rsidP="00FF1BA9">
      <w:pPr>
        <w:spacing w:line="360" w:lineRule="auto"/>
        <w:rPr>
          <w:rFonts w:ascii="Times New Roman" w:hAnsi="Times New Roman" w:cs="Times New Roman"/>
          <w:sz w:val="24"/>
          <w:szCs w:val="24"/>
        </w:rPr>
      </w:pPr>
    </w:p>
    <w:p w14:paraId="531C83BE" w14:textId="77777777" w:rsidR="00BF38A0" w:rsidRPr="00FF1BA9" w:rsidRDefault="00BF38A0" w:rsidP="00FF1BA9">
      <w:pPr>
        <w:spacing w:line="360" w:lineRule="auto"/>
        <w:rPr>
          <w:rFonts w:ascii="Times New Roman" w:hAnsi="Times New Roman" w:cs="Times New Roman"/>
          <w:sz w:val="24"/>
          <w:szCs w:val="24"/>
        </w:rPr>
      </w:pPr>
    </w:p>
    <w:p w14:paraId="07F704D7" w14:textId="77777777" w:rsidR="00BF38A0" w:rsidRPr="00FF1BA9" w:rsidRDefault="00BF38A0" w:rsidP="00FF1BA9">
      <w:pPr>
        <w:spacing w:line="360" w:lineRule="auto"/>
        <w:rPr>
          <w:rFonts w:ascii="Times New Roman" w:hAnsi="Times New Roman" w:cs="Times New Roman"/>
          <w:sz w:val="24"/>
          <w:szCs w:val="24"/>
        </w:rPr>
      </w:pPr>
    </w:p>
    <w:p w14:paraId="2A816667" w14:textId="77777777" w:rsidR="00BF38A0" w:rsidRPr="00FF1BA9" w:rsidRDefault="00BF38A0" w:rsidP="00FF1BA9">
      <w:pPr>
        <w:spacing w:line="360" w:lineRule="auto"/>
        <w:jc w:val="center"/>
        <w:rPr>
          <w:rFonts w:ascii="Times New Roman" w:hAnsi="Times New Roman" w:cs="Times New Roman"/>
          <w:sz w:val="24"/>
          <w:szCs w:val="24"/>
        </w:rPr>
      </w:pPr>
    </w:p>
    <w:p w14:paraId="19391EC5" w14:textId="77777777" w:rsidR="007D1B0C" w:rsidRPr="00FF1BA9" w:rsidRDefault="00BF38A0" w:rsidP="00FF1BA9">
      <w:pPr>
        <w:spacing w:line="360" w:lineRule="auto"/>
        <w:jc w:val="center"/>
        <w:rPr>
          <w:rFonts w:ascii="Times New Roman" w:hAnsi="Times New Roman" w:cs="Times New Roman"/>
          <w:sz w:val="24"/>
          <w:szCs w:val="24"/>
        </w:rPr>
      </w:pPr>
      <w:r w:rsidRPr="00FF1BA9">
        <w:rPr>
          <w:rFonts w:ascii="Times New Roman" w:hAnsi="Times New Roman" w:cs="Times New Roman"/>
          <w:sz w:val="24"/>
          <w:szCs w:val="24"/>
        </w:rPr>
        <w:t>Acknowledgements</w:t>
      </w:r>
      <w:r w:rsidRPr="00FF1BA9">
        <w:rPr>
          <w:rFonts w:ascii="Times New Roman" w:hAnsi="Times New Roman" w:cs="Times New Roman"/>
          <w:sz w:val="24"/>
          <w:szCs w:val="24"/>
        </w:rPr>
        <w:br/>
      </w:r>
    </w:p>
    <w:p w14:paraId="41423D08" w14:textId="2C3570E7" w:rsidR="00BF38A0" w:rsidRPr="00FF1BA9" w:rsidRDefault="00BF38A0"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br/>
        <w:t>I would like to express sincere gratitude to everyone who helped me complete my dissertation. Primarily, I am grateful to my supervisor, Laila</w:t>
      </w:r>
      <w:r w:rsidR="00167E06" w:rsidRPr="00FF1BA9">
        <w:rPr>
          <w:rFonts w:ascii="Times New Roman" w:hAnsi="Times New Roman" w:cs="Times New Roman"/>
          <w:sz w:val="24"/>
          <w:szCs w:val="24"/>
        </w:rPr>
        <w:t xml:space="preserve"> Maazouz</w:t>
      </w:r>
      <w:r w:rsidRPr="00FF1BA9">
        <w:rPr>
          <w:rFonts w:ascii="Times New Roman" w:hAnsi="Times New Roman" w:cs="Times New Roman"/>
          <w:sz w:val="24"/>
          <w:szCs w:val="24"/>
        </w:rPr>
        <w:t>, for her outstanding direction, support, and insightful input throughout my research journey. Her skills and assistance have influenced this study and my understanding of the issue.</w:t>
      </w:r>
    </w:p>
    <w:p w14:paraId="252C3DEA" w14:textId="77777777" w:rsidR="00BF38A0" w:rsidRPr="00FF1BA9" w:rsidRDefault="00BF38A0"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br/>
        <w:t>I would also want to thank my friends, family, and loved ones for their constant support, patience, and encouragement during this journey. Their empathy and inspiring remarks have provided courage and inspiration during challenging times.</w:t>
      </w:r>
    </w:p>
    <w:p w14:paraId="2D5003F7" w14:textId="77777777" w:rsidR="00BF38A0" w:rsidRPr="00FF1BA9" w:rsidRDefault="00BF38A0"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t>Special thanks to the participants who took the time to share their experiences and ideas, therefore generating the data for this study. Without their willingness to participate, this study would not have been feasible.</w:t>
      </w:r>
    </w:p>
    <w:p w14:paraId="71B4D8EB" w14:textId="77777777" w:rsidR="00BF38A0" w:rsidRDefault="00BF38A0"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br/>
        <w:t>Finally, I would like to thank the University of Wales Trinity Saint David for providing the tools and academic atmosphere that enabled me to follow my research interests and complete this dissertation.</w:t>
      </w:r>
    </w:p>
    <w:p w14:paraId="3A4017D6" w14:textId="77777777" w:rsidR="00EC41CE" w:rsidRDefault="00EC41CE" w:rsidP="00FF1BA9">
      <w:pPr>
        <w:spacing w:line="360" w:lineRule="auto"/>
        <w:jc w:val="both"/>
        <w:rPr>
          <w:rFonts w:ascii="Times New Roman" w:hAnsi="Times New Roman" w:cs="Times New Roman"/>
          <w:sz w:val="24"/>
          <w:szCs w:val="24"/>
        </w:rPr>
      </w:pPr>
    </w:p>
    <w:p w14:paraId="5AD1BD3D" w14:textId="77777777" w:rsidR="00EC41CE" w:rsidRDefault="00EC41CE" w:rsidP="00FF1BA9">
      <w:pPr>
        <w:spacing w:line="360" w:lineRule="auto"/>
        <w:jc w:val="both"/>
        <w:rPr>
          <w:rFonts w:ascii="Times New Roman" w:hAnsi="Times New Roman" w:cs="Times New Roman"/>
          <w:sz w:val="24"/>
          <w:szCs w:val="24"/>
        </w:rPr>
      </w:pPr>
    </w:p>
    <w:p w14:paraId="64BA25B5" w14:textId="77777777" w:rsidR="00EC41CE" w:rsidRDefault="00EC41CE" w:rsidP="00FF1BA9">
      <w:pPr>
        <w:spacing w:line="360" w:lineRule="auto"/>
        <w:jc w:val="both"/>
        <w:rPr>
          <w:rFonts w:ascii="Times New Roman" w:hAnsi="Times New Roman" w:cs="Times New Roman"/>
          <w:sz w:val="24"/>
          <w:szCs w:val="24"/>
        </w:rPr>
      </w:pPr>
    </w:p>
    <w:p w14:paraId="0802A4C8" w14:textId="77777777" w:rsidR="00EC41CE" w:rsidRDefault="00EC41CE" w:rsidP="00FF1BA9">
      <w:pPr>
        <w:spacing w:line="360" w:lineRule="auto"/>
        <w:jc w:val="both"/>
        <w:rPr>
          <w:rFonts w:ascii="Times New Roman" w:hAnsi="Times New Roman" w:cs="Times New Roman"/>
          <w:sz w:val="24"/>
          <w:szCs w:val="24"/>
        </w:rPr>
      </w:pPr>
    </w:p>
    <w:p w14:paraId="6610A33D" w14:textId="77777777" w:rsidR="00EC41CE" w:rsidRDefault="00EC41CE" w:rsidP="00FF1BA9">
      <w:pPr>
        <w:spacing w:line="360" w:lineRule="auto"/>
        <w:jc w:val="both"/>
        <w:rPr>
          <w:rFonts w:ascii="Times New Roman" w:hAnsi="Times New Roman" w:cs="Times New Roman"/>
          <w:sz w:val="24"/>
          <w:szCs w:val="24"/>
        </w:rPr>
      </w:pPr>
    </w:p>
    <w:p w14:paraId="4385F4BA" w14:textId="77777777" w:rsidR="00EC41CE" w:rsidRDefault="00EC41CE" w:rsidP="00FF1BA9">
      <w:pPr>
        <w:spacing w:line="360" w:lineRule="auto"/>
        <w:jc w:val="both"/>
        <w:rPr>
          <w:rFonts w:ascii="Times New Roman" w:hAnsi="Times New Roman" w:cs="Times New Roman"/>
          <w:sz w:val="24"/>
          <w:szCs w:val="24"/>
        </w:rPr>
      </w:pPr>
    </w:p>
    <w:p w14:paraId="76FF55B9" w14:textId="77777777" w:rsidR="00EC41CE" w:rsidRDefault="00EC41CE" w:rsidP="00FF1BA9">
      <w:pPr>
        <w:spacing w:line="360" w:lineRule="auto"/>
        <w:jc w:val="both"/>
        <w:rPr>
          <w:rFonts w:ascii="Times New Roman" w:hAnsi="Times New Roman" w:cs="Times New Roman"/>
          <w:sz w:val="24"/>
          <w:szCs w:val="24"/>
        </w:rPr>
      </w:pPr>
    </w:p>
    <w:p w14:paraId="0FFFE85B" w14:textId="77777777" w:rsidR="00EC41CE" w:rsidRDefault="00EC41CE" w:rsidP="00FF1BA9">
      <w:pPr>
        <w:spacing w:line="360" w:lineRule="auto"/>
        <w:jc w:val="both"/>
        <w:rPr>
          <w:rFonts w:ascii="Times New Roman" w:hAnsi="Times New Roman" w:cs="Times New Roman"/>
          <w:sz w:val="24"/>
          <w:szCs w:val="24"/>
        </w:rPr>
      </w:pPr>
    </w:p>
    <w:p w14:paraId="27DAFD32" w14:textId="77777777" w:rsidR="00765795" w:rsidRDefault="00765795" w:rsidP="00FF1BA9">
      <w:pPr>
        <w:spacing w:line="360" w:lineRule="auto"/>
        <w:jc w:val="both"/>
        <w:rPr>
          <w:rFonts w:ascii="Times New Roman" w:hAnsi="Times New Roman" w:cs="Times New Roman"/>
          <w:sz w:val="24"/>
          <w:szCs w:val="24"/>
        </w:rPr>
      </w:pPr>
    </w:p>
    <w:p w14:paraId="2A3C1BE6" w14:textId="77777777" w:rsidR="00765795" w:rsidRPr="00FF1BA9" w:rsidRDefault="00765795" w:rsidP="00765795">
      <w:pPr>
        <w:spacing w:line="360" w:lineRule="auto"/>
        <w:jc w:val="center"/>
        <w:rPr>
          <w:rFonts w:ascii="Times New Roman" w:hAnsi="Times New Roman" w:cs="Times New Roman"/>
          <w:sz w:val="24"/>
          <w:szCs w:val="24"/>
        </w:rPr>
      </w:pPr>
      <w:r w:rsidRPr="00FF1BA9">
        <w:rPr>
          <w:rFonts w:ascii="Times New Roman" w:hAnsi="Times New Roman" w:cs="Times New Roman"/>
          <w:sz w:val="24"/>
          <w:szCs w:val="24"/>
        </w:rPr>
        <w:t>Abstract</w:t>
      </w:r>
    </w:p>
    <w:p w14:paraId="5F06FE00" w14:textId="77777777" w:rsidR="00765795" w:rsidRDefault="00765795" w:rsidP="00765795">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br/>
        <w:t>In today's competitive corporate world, employee motivation is a crucial factor in determining organizational success. This dissertation investigates successful ways for increasing employee motivation in the workplace, with the goal of identifying and evaluating diverse tactics used by firms to develop a motivated workforce. The research builds on current theoretical frameworks and looks at practical ways to motivation, such as leadership styles, corporate culture, and reward systems. The dissertation uses qualitative research methodologies such as interviews and case studies to examine the influence of these strategies on employee engagement, productivity, and overall organizational performance.</w:t>
      </w:r>
    </w:p>
    <w:p w14:paraId="04DA5FCC" w14:textId="77777777" w:rsidR="00765795" w:rsidRPr="00FF1BA9" w:rsidRDefault="00765795" w:rsidP="00765795">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t>The findings of this study emphasize the need of matching motivational tactics with employee requirements and organizational goals, suggesting that personalized approaches may improve motivation and work satisfaction. The paper also explores the obstacles of adopting these methods in various organizational contexts, as well as practical solutions for creating a supportive and engaging work environment. This dissertation adds to the corpus of research on employee motivation by offering concrete insights and advice for firms looking to enhance their motivating practices and achieve long-term success.</w:t>
      </w:r>
    </w:p>
    <w:p w14:paraId="4899C54A" w14:textId="77777777" w:rsidR="00765795" w:rsidRPr="00FF1BA9" w:rsidRDefault="00765795" w:rsidP="00765795">
      <w:pPr>
        <w:spacing w:line="360" w:lineRule="auto"/>
        <w:jc w:val="both"/>
        <w:rPr>
          <w:rFonts w:ascii="Times New Roman" w:hAnsi="Times New Roman" w:cs="Times New Roman"/>
          <w:sz w:val="24"/>
          <w:szCs w:val="24"/>
        </w:rPr>
      </w:pPr>
    </w:p>
    <w:p w14:paraId="736F0331" w14:textId="77777777" w:rsidR="00765795" w:rsidRDefault="00765795" w:rsidP="00765795">
      <w:pPr>
        <w:spacing w:line="360" w:lineRule="auto"/>
        <w:jc w:val="both"/>
        <w:rPr>
          <w:rFonts w:ascii="Times New Roman" w:hAnsi="Times New Roman" w:cs="Times New Roman"/>
          <w:sz w:val="24"/>
          <w:szCs w:val="24"/>
        </w:rPr>
      </w:pPr>
    </w:p>
    <w:p w14:paraId="05E6CCCE" w14:textId="77777777" w:rsidR="000D2138" w:rsidRDefault="000D2138" w:rsidP="00765795">
      <w:pPr>
        <w:spacing w:line="360" w:lineRule="auto"/>
        <w:jc w:val="both"/>
        <w:rPr>
          <w:rFonts w:ascii="Times New Roman" w:hAnsi="Times New Roman" w:cs="Times New Roman"/>
          <w:sz w:val="24"/>
          <w:szCs w:val="24"/>
        </w:rPr>
      </w:pPr>
    </w:p>
    <w:p w14:paraId="2C14C89E" w14:textId="77777777" w:rsidR="000D2138" w:rsidRDefault="000D2138" w:rsidP="00765795">
      <w:pPr>
        <w:spacing w:line="360" w:lineRule="auto"/>
        <w:jc w:val="both"/>
        <w:rPr>
          <w:rFonts w:ascii="Times New Roman" w:hAnsi="Times New Roman" w:cs="Times New Roman"/>
          <w:sz w:val="24"/>
          <w:szCs w:val="24"/>
        </w:rPr>
      </w:pPr>
    </w:p>
    <w:p w14:paraId="0AD4D416" w14:textId="77777777" w:rsidR="000D2138" w:rsidRDefault="000D2138" w:rsidP="00765795">
      <w:pPr>
        <w:spacing w:line="360" w:lineRule="auto"/>
        <w:jc w:val="both"/>
        <w:rPr>
          <w:rFonts w:ascii="Times New Roman" w:hAnsi="Times New Roman" w:cs="Times New Roman"/>
          <w:sz w:val="24"/>
          <w:szCs w:val="24"/>
        </w:rPr>
      </w:pPr>
    </w:p>
    <w:p w14:paraId="1E443A4F" w14:textId="77777777" w:rsidR="000D2138" w:rsidRDefault="000D2138" w:rsidP="00765795">
      <w:pPr>
        <w:spacing w:line="360" w:lineRule="auto"/>
        <w:jc w:val="both"/>
        <w:rPr>
          <w:rFonts w:ascii="Times New Roman" w:hAnsi="Times New Roman" w:cs="Times New Roman"/>
          <w:sz w:val="24"/>
          <w:szCs w:val="24"/>
        </w:rPr>
      </w:pPr>
    </w:p>
    <w:p w14:paraId="03FC2C90" w14:textId="77777777" w:rsidR="000D2138" w:rsidRDefault="000D2138" w:rsidP="00765795">
      <w:pPr>
        <w:spacing w:line="360" w:lineRule="auto"/>
        <w:jc w:val="both"/>
        <w:rPr>
          <w:rFonts w:ascii="Times New Roman" w:hAnsi="Times New Roman" w:cs="Times New Roman"/>
          <w:sz w:val="24"/>
          <w:szCs w:val="24"/>
        </w:rPr>
      </w:pPr>
    </w:p>
    <w:p w14:paraId="7A9F77E4" w14:textId="77777777" w:rsidR="00BF38A0" w:rsidRPr="00FF1BA9" w:rsidRDefault="00BF38A0" w:rsidP="00FF1BA9">
      <w:pPr>
        <w:spacing w:line="360" w:lineRule="auto"/>
        <w:rPr>
          <w:rFonts w:ascii="Times New Roman" w:hAnsi="Times New Roman" w:cs="Times New Roman"/>
          <w:sz w:val="24"/>
          <w:szCs w:val="24"/>
        </w:rPr>
      </w:pPr>
    </w:p>
    <w:sdt>
      <w:sdtPr>
        <w:rPr>
          <w:rFonts w:ascii="Times New Roman" w:hAnsi="Times New Roman" w:cs="Times New Roman"/>
          <w:caps w:val="0"/>
          <w:color w:val="auto"/>
          <w:spacing w:val="0"/>
          <w:sz w:val="24"/>
          <w:szCs w:val="24"/>
        </w:rPr>
        <w:id w:val="-581067847"/>
        <w:docPartObj>
          <w:docPartGallery w:val="Table of Contents"/>
          <w:docPartUnique/>
        </w:docPartObj>
      </w:sdtPr>
      <w:sdtEndPr>
        <w:rPr>
          <w:b/>
          <w:bCs/>
          <w:noProof/>
        </w:rPr>
      </w:sdtEndPr>
      <w:sdtContent>
        <w:p w14:paraId="44986555" w14:textId="1E16E07E" w:rsidR="000D2138" w:rsidRPr="000D2138" w:rsidRDefault="000D2138">
          <w:pPr>
            <w:pStyle w:val="TOCHeading"/>
            <w:rPr>
              <w:rFonts w:ascii="Times New Roman" w:hAnsi="Times New Roman" w:cs="Times New Roman"/>
              <w:sz w:val="24"/>
              <w:szCs w:val="24"/>
            </w:rPr>
          </w:pPr>
          <w:r w:rsidRPr="000D2138">
            <w:rPr>
              <w:rFonts w:ascii="Times New Roman" w:hAnsi="Times New Roman" w:cs="Times New Roman"/>
              <w:sz w:val="24"/>
              <w:szCs w:val="24"/>
            </w:rPr>
            <w:t>Contents</w:t>
          </w:r>
        </w:p>
        <w:p w14:paraId="3E4E2B9B" w14:textId="179ED5D2" w:rsidR="000D2138" w:rsidRPr="000D2138" w:rsidRDefault="000D2138">
          <w:pPr>
            <w:pStyle w:val="TOC1"/>
            <w:tabs>
              <w:tab w:val="right" w:leader="dot" w:pos="9016"/>
            </w:tabs>
            <w:rPr>
              <w:rFonts w:ascii="Times New Roman" w:hAnsi="Times New Roman" w:cs="Times New Roman"/>
              <w:noProof/>
              <w:sz w:val="24"/>
              <w:szCs w:val="24"/>
            </w:rPr>
          </w:pPr>
          <w:r w:rsidRPr="000D2138">
            <w:rPr>
              <w:rFonts w:ascii="Times New Roman" w:hAnsi="Times New Roman" w:cs="Times New Roman"/>
              <w:sz w:val="24"/>
              <w:szCs w:val="24"/>
            </w:rPr>
            <w:fldChar w:fldCharType="begin"/>
          </w:r>
          <w:r w:rsidRPr="000D2138">
            <w:rPr>
              <w:rFonts w:ascii="Times New Roman" w:hAnsi="Times New Roman" w:cs="Times New Roman"/>
              <w:sz w:val="24"/>
              <w:szCs w:val="24"/>
            </w:rPr>
            <w:instrText xml:space="preserve"> TOC \o "1-3" \h \z \u </w:instrText>
          </w:r>
          <w:r w:rsidRPr="000D2138">
            <w:rPr>
              <w:rFonts w:ascii="Times New Roman" w:hAnsi="Times New Roman" w:cs="Times New Roman"/>
              <w:sz w:val="24"/>
              <w:szCs w:val="24"/>
            </w:rPr>
            <w:fldChar w:fldCharType="separate"/>
          </w:r>
          <w:hyperlink w:anchor="_Toc175932301" w:history="1">
            <w:r w:rsidRPr="000D2138">
              <w:rPr>
                <w:rStyle w:val="Hyperlink"/>
                <w:rFonts w:ascii="Times New Roman" w:hAnsi="Times New Roman" w:cs="Times New Roman"/>
                <w:noProof/>
                <w:sz w:val="24"/>
                <w:szCs w:val="24"/>
              </w:rPr>
              <w:t>Chapter 1</w:t>
            </w:r>
            <w:r w:rsidRPr="000D2138">
              <w:rPr>
                <w:rFonts w:ascii="Times New Roman" w:hAnsi="Times New Roman" w:cs="Times New Roman"/>
                <w:noProof/>
                <w:webHidden/>
                <w:sz w:val="24"/>
                <w:szCs w:val="24"/>
              </w:rPr>
              <w:tab/>
            </w:r>
            <w:r w:rsidRPr="000D2138">
              <w:rPr>
                <w:rFonts w:ascii="Times New Roman" w:hAnsi="Times New Roman" w:cs="Times New Roman"/>
                <w:noProof/>
                <w:webHidden/>
                <w:sz w:val="24"/>
                <w:szCs w:val="24"/>
              </w:rPr>
              <w:fldChar w:fldCharType="begin"/>
            </w:r>
            <w:r w:rsidRPr="000D2138">
              <w:rPr>
                <w:rFonts w:ascii="Times New Roman" w:hAnsi="Times New Roman" w:cs="Times New Roman"/>
                <w:noProof/>
                <w:webHidden/>
                <w:sz w:val="24"/>
                <w:szCs w:val="24"/>
              </w:rPr>
              <w:instrText xml:space="preserve"> PAGEREF _Toc175932301 \h </w:instrText>
            </w:r>
            <w:r w:rsidRPr="000D2138">
              <w:rPr>
                <w:rFonts w:ascii="Times New Roman" w:hAnsi="Times New Roman" w:cs="Times New Roman"/>
                <w:noProof/>
                <w:webHidden/>
                <w:sz w:val="24"/>
                <w:szCs w:val="24"/>
              </w:rPr>
            </w:r>
            <w:r w:rsidRPr="000D2138">
              <w:rPr>
                <w:rFonts w:ascii="Times New Roman" w:hAnsi="Times New Roman" w:cs="Times New Roman"/>
                <w:noProof/>
                <w:webHidden/>
                <w:sz w:val="24"/>
                <w:szCs w:val="24"/>
              </w:rPr>
              <w:fldChar w:fldCharType="separate"/>
            </w:r>
            <w:r w:rsidRPr="000D2138">
              <w:rPr>
                <w:rFonts w:ascii="Times New Roman" w:hAnsi="Times New Roman" w:cs="Times New Roman"/>
                <w:noProof/>
                <w:webHidden/>
                <w:sz w:val="24"/>
                <w:szCs w:val="24"/>
              </w:rPr>
              <w:t>1</w:t>
            </w:r>
            <w:r w:rsidRPr="000D2138">
              <w:rPr>
                <w:rFonts w:ascii="Times New Roman" w:hAnsi="Times New Roman" w:cs="Times New Roman"/>
                <w:noProof/>
                <w:webHidden/>
                <w:sz w:val="24"/>
                <w:szCs w:val="24"/>
              </w:rPr>
              <w:fldChar w:fldCharType="end"/>
            </w:r>
          </w:hyperlink>
        </w:p>
        <w:p w14:paraId="57EBBC70" w14:textId="3730B550" w:rsidR="000D2138" w:rsidRPr="000D2138" w:rsidRDefault="008C6994">
          <w:pPr>
            <w:pStyle w:val="TOC2"/>
            <w:tabs>
              <w:tab w:val="right" w:leader="dot" w:pos="9016"/>
            </w:tabs>
            <w:rPr>
              <w:rFonts w:ascii="Times New Roman" w:hAnsi="Times New Roman" w:cs="Times New Roman"/>
              <w:noProof/>
              <w:sz w:val="24"/>
              <w:szCs w:val="24"/>
            </w:rPr>
          </w:pPr>
          <w:hyperlink w:anchor="_Toc175932302" w:history="1">
            <w:r w:rsidR="000D2138" w:rsidRPr="000D2138">
              <w:rPr>
                <w:rStyle w:val="Hyperlink"/>
                <w:rFonts w:ascii="Times New Roman" w:hAnsi="Times New Roman" w:cs="Times New Roman"/>
                <w:noProof/>
                <w:sz w:val="24"/>
                <w:szCs w:val="24"/>
              </w:rPr>
              <w:t>1.1: Introduction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_Toc175932302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w:t>
            </w:r>
            <w:r w:rsidR="000D2138" w:rsidRPr="000D2138">
              <w:rPr>
                <w:rFonts w:ascii="Times New Roman" w:hAnsi="Times New Roman" w:cs="Times New Roman"/>
                <w:noProof/>
                <w:webHidden/>
                <w:sz w:val="24"/>
                <w:szCs w:val="24"/>
              </w:rPr>
              <w:fldChar w:fldCharType="end"/>
            </w:r>
          </w:hyperlink>
        </w:p>
        <w:p w14:paraId="09A8FA72" w14:textId="132FE7EE" w:rsidR="000D2138" w:rsidRPr="000D2138" w:rsidRDefault="008C6994">
          <w:pPr>
            <w:pStyle w:val="TOC2"/>
            <w:tabs>
              <w:tab w:val="right" w:leader="dot" w:pos="9016"/>
            </w:tabs>
            <w:rPr>
              <w:rFonts w:ascii="Times New Roman" w:hAnsi="Times New Roman" w:cs="Times New Roman"/>
              <w:noProof/>
              <w:sz w:val="24"/>
              <w:szCs w:val="24"/>
            </w:rPr>
          </w:pPr>
          <w:hyperlink w:anchor="_Toc175932303" w:history="1">
            <w:r w:rsidR="000D2138" w:rsidRPr="000D2138">
              <w:rPr>
                <w:rStyle w:val="Hyperlink"/>
                <w:rFonts w:ascii="Times New Roman" w:hAnsi="Times New Roman" w:cs="Times New Roman"/>
                <w:noProof/>
                <w:sz w:val="24"/>
                <w:szCs w:val="24"/>
              </w:rPr>
              <w:t>1.2: Background of the study</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_Toc175932303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w:t>
            </w:r>
            <w:r w:rsidR="000D2138" w:rsidRPr="000D2138">
              <w:rPr>
                <w:rFonts w:ascii="Times New Roman" w:hAnsi="Times New Roman" w:cs="Times New Roman"/>
                <w:noProof/>
                <w:webHidden/>
                <w:sz w:val="24"/>
                <w:szCs w:val="24"/>
              </w:rPr>
              <w:fldChar w:fldCharType="end"/>
            </w:r>
          </w:hyperlink>
        </w:p>
        <w:p w14:paraId="329C8E27" w14:textId="6F5F9897" w:rsidR="000D2138" w:rsidRPr="000D2138" w:rsidRDefault="008C6994">
          <w:pPr>
            <w:pStyle w:val="TOC2"/>
            <w:tabs>
              <w:tab w:val="right" w:leader="dot" w:pos="9016"/>
            </w:tabs>
            <w:rPr>
              <w:rFonts w:ascii="Times New Roman" w:hAnsi="Times New Roman" w:cs="Times New Roman"/>
              <w:noProof/>
              <w:sz w:val="24"/>
              <w:szCs w:val="24"/>
            </w:rPr>
          </w:pPr>
          <w:hyperlink w:anchor="_Toc175932304" w:history="1">
            <w:r w:rsidR="000D2138" w:rsidRPr="000D2138">
              <w:rPr>
                <w:rStyle w:val="Hyperlink"/>
                <w:rFonts w:ascii="Times New Roman" w:hAnsi="Times New Roman" w:cs="Times New Roman"/>
                <w:noProof/>
                <w:sz w:val="24"/>
                <w:szCs w:val="24"/>
              </w:rPr>
              <w:t>1.3: Problem Statement</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_Toc175932304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3</w:t>
            </w:r>
            <w:r w:rsidR="000D2138" w:rsidRPr="000D2138">
              <w:rPr>
                <w:rFonts w:ascii="Times New Roman" w:hAnsi="Times New Roman" w:cs="Times New Roman"/>
                <w:noProof/>
                <w:webHidden/>
                <w:sz w:val="24"/>
                <w:szCs w:val="24"/>
              </w:rPr>
              <w:fldChar w:fldCharType="end"/>
            </w:r>
          </w:hyperlink>
        </w:p>
        <w:p w14:paraId="3B06447C" w14:textId="17EA2DC3" w:rsidR="000D2138" w:rsidRPr="000D2138" w:rsidRDefault="008C6994">
          <w:pPr>
            <w:pStyle w:val="TOC2"/>
            <w:tabs>
              <w:tab w:val="right" w:leader="dot" w:pos="9016"/>
            </w:tabs>
            <w:rPr>
              <w:rFonts w:ascii="Times New Roman" w:hAnsi="Times New Roman" w:cs="Times New Roman"/>
              <w:noProof/>
              <w:sz w:val="24"/>
              <w:szCs w:val="24"/>
            </w:rPr>
          </w:pPr>
          <w:hyperlink w:anchor="_Toc175932305" w:history="1">
            <w:r w:rsidR="000D2138" w:rsidRPr="000D2138">
              <w:rPr>
                <w:rStyle w:val="Hyperlink"/>
                <w:rFonts w:ascii="Times New Roman" w:hAnsi="Times New Roman" w:cs="Times New Roman"/>
                <w:noProof/>
                <w:sz w:val="24"/>
                <w:szCs w:val="24"/>
              </w:rPr>
              <w:t>1.4: Aims, Objectives, Research Questions, Hypothesis, Propositions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_Toc175932305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4</w:t>
            </w:r>
            <w:r w:rsidR="000D2138" w:rsidRPr="000D2138">
              <w:rPr>
                <w:rFonts w:ascii="Times New Roman" w:hAnsi="Times New Roman" w:cs="Times New Roman"/>
                <w:noProof/>
                <w:webHidden/>
                <w:sz w:val="24"/>
                <w:szCs w:val="24"/>
              </w:rPr>
              <w:fldChar w:fldCharType="end"/>
            </w:r>
          </w:hyperlink>
        </w:p>
        <w:p w14:paraId="7A7E2C79" w14:textId="7FD84FB3" w:rsidR="000D2138" w:rsidRPr="000D2138" w:rsidRDefault="008C6994" w:rsidP="006F47CB">
          <w:pPr>
            <w:pStyle w:val="TOC3"/>
          </w:pPr>
          <w:hyperlink w:anchor="_Toc175932306" w:history="1">
            <w:r w:rsidR="000D2138" w:rsidRPr="000D2138">
              <w:rPr>
                <w:rStyle w:val="Hyperlink"/>
              </w:rPr>
              <w:t>Aim</w:t>
            </w:r>
            <w:r w:rsidR="000D2138" w:rsidRPr="000D2138">
              <w:rPr>
                <w:webHidden/>
              </w:rPr>
              <w:tab/>
            </w:r>
            <w:r w:rsidR="000D2138" w:rsidRPr="000D2138">
              <w:rPr>
                <w:webHidden/>
              </w:rPr>
              <w:fldChar w:fldCharType="begin"/>
            </w:r>
            <w:r w:rsidR="000D2138" w:rsidRPr="000D2138">
              <w:rPr>
                <w:webHidden/>
              </w:rPr>
              <w:instrText xml:space="preserve"> PAGEREF _Toc175932306 \h </w:instrText>
            </w:r>
            <w:r w:rsidR="000D2138" w:rsidRPr="000D2138">
              <w:rPr>
                <w:webHidden/>
              </w:rPr>
            </w:r>
            <w:r w:rsidR="000D2138" w:rsidRPr="000D2138">
              <w:rPr>
                <w:webHidden/>
              </w:rPr>
              <w:fldChar w:fldCharType="separate"/>
            </w:r>
            <w:r w:rsidR="000D2138" w:rsidRPr="000D2138">
              <w:rPr>
                <w:webHidden/>
              </w:rPr>
              <w:t>4</w:t>
            </w:r>
            <w:r w:rsidR="000D2138" w:rsidRPr="000D2138">
              <w:rPr>
                <w:webHidden/>
              </w:rPr>
              <w:fldChar w:fldCharType="end"/>
            </w:r>
          </w:hyperlink>
        </w:p>
        <w:p w14:paraId="557D1F95" w14:textId="55840300" w:rsidR="000D2138" w:rsidRPr="000D2138" w:rsidRDefault="008C6994" w:rsidP="006F47CB">
          <w:pPr>
            <w:pStyle w:val="TOC3"/>
          </w:pPr>
          <w:hyperlink w:anchor="_Toc175932307" w:history="1">
            <w:r w:rsidR="000D2138" w:rsidRPr="000D2138">
              <w:rPr>
                <w:rStyle w:val="Hyperlink"/>
              </w:rPr>
              <w:t>Objectives</w:t>
            </w:r>
            <w:r w:rsidR="000D2138" w:rsidRPr="000D2138">
              <w:rPr>
                <w:webHidden/>
              </w:rPr>
              <w:tab/>
            </w:r>
            <w:r w:rsidR="000D2138" w:rsidRPr="000D2138">
              <w:rPr>
                <w:webHidden/>
              </w:rPr>
              <w:fldChar w:fldCharType="begin"/>
            </w:r>
            <w:r w:rsidR="000D2138" w:rsidRPr="000D2138">
              <w:rPr>
                <w:webHidden/>
              </w:rPr>
              <w:instrText xml:space="preserve"> PAGEREF _Toc175932307 \h </w:instrText>
            </w:r>
            <w:r w:rsidR="000D2138" w:rsidRPr="000D2138">
              <w:rPr>
                <w:webHidden/>
              </w:rPr>
            </w:r>
            <w:r w:rsidR="000D2138" w:rsidRPr="000D2138">
              <w:rPr>
                <w:webHidden/>
              </w:rPr>
              <w:fldChar w:fldCharType="separate"/>
            </w:r>
            <w:r w:rsidR="000D2138" w:rsidRPr="000D2138">
              <w:rPr>
                <w:webHidden/>
              </w:rPr>
              <w:t>4</w:t>
            </w:r>
            <w:r w:rsidR="000D2138" w:rsidRPr="000D2138">
              <w:rPr>
                <w:webHidden/>
              </w:rPr>
              <w:fldChar w:fldCharType="end"/>
            </w:r>
          </w:hyperlink>
        </w:p>
        <w:p w14:paraId="3C317A42" w14:textId="5372425A" w:rsidR="000D2138" w:rsidRPr="000D2138" w:rsidRDefault="008C6994" w:rsidP="006F47CB">
          <w:pPr>
            <w:pStyle w:val="TOC3"/>
          </w:pPr>
          <w:hyperlink w:anchor="_Toc175932308" w:history="1">
            <w:r w:rsidR="000D2138" w:rsidRPr="000D2138">
              <w:rPr>
                <w:rStyle w:val="Hyperlink"/>
              </w:rPr>
              <w:t>Research questions.</w:t>
            </w:r>
            <w:r w:rsidR="000D2138" w:rsidRPr="000D2138">
              <w:rPr>
                <w:webHidden/>
              </w:rPr>
              <w:tab/>
            </w:r>
            <w:r w:rsidR="000D2138" w:rsidRPr="000D2138">
              <w:rPr>
                <w:webHidden/>
              </w:rPr>
              <w:fldChar w:fldCharType="begin"/>
            </w:r>
            <w:r w:rsidR="000D2138" w:rsidRPr="000D2138">
              <w:rPr>
                <w:webHidden/>
              </w:rPr>
              <w:instrText xml:space="preserve"> PAGEREF _Toc175932308 \h </w:instrText>
            </w:r>
            <w:r w:rsidR="000D2138" w:rsidRPr="000D2138">
              <w:rPr>
                <w:webHidden/>
              </w:rPr>
            </w:r>
            <w:r w:rsidR="000D2138" w:rsidRPr="000D2138">
              <w:rPr>
                <w:webHidden/>
              </w:rPr>
              <w:fldChar w:fldCharType="separate"/>
            </w:r>
            <w:r w:rsidR="000D2138" w:rsidRPr="000D2138">
              <w:rPr>
                <w:webHidden/>
              </w:rPr>
              <w:t>4</w:t>
            </w:r>
            <w:r w:rsidR="000D2138" w:rsidRPr="000D2138">
              <w:rPr>
                <w:webHidden/>
              </w:rPr>
              <w:fldChar w:fldCharType="end"/>
            </w:r>
          </w:hyperlink>
        </w:p>
        <w:p w14:paraId="512C1BBA" w14:textId="781FE0AB" w:rsidR="000D2138" w:rsidRPr="000D2138" w:rsidRDefault="008C6994">
          <w:pPr>
            <w:pStyle w:val="TOC2"/>
            <w:tabs>
              <w:tab w:val="right" w:leader="dot" w:pos="9016"/>
            </w:tabs>
            <w:rPr>
              <w:rFonts w:ascii="Times New Roman" w:hAnsi="Times New Roman" w:cs="Times New Roman"/>
              <w:noProof/>
              <w:sz w:val="24"/>
              <w:szCs w:val="24"/>
            </w:rPr>
          </w:pPr>
          <w:hyperlink w:anchor="_Toc175932309" w:history="1">
            <w:r w:rsidR="000D2138" w:rsidRPr="000D2138">
              <w:rPr>
                <w:rStyle w:val="Hyperlink"/>
                <w:rFonts w:ascii="Times New Roman" w:hAnsi="Times New Roman" w:cs="Times New Roman"/>
                <w:noProof/>
                <w:sz w:val="24"/>
                <w:szCs w:val="24"/>
              </w:rPr>
              <w:t>1.5: Rationale/Importance of the Research</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_Toc175932309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5</w:t>
            </w:r>
            <w:r w:rsidR="000D2138" w:rsidRPr="000D2138">
              <w:rPr>
                <w:rFonts w:ascii="Times New Roman" w:hAnsi="Times New Roman" w:cs="Times New Roman"/>
                <w:noProof/>
                <w:webHidden/>
                <w:sz w:val="24"/>
                <w:szCs w:val="24"/>
              </w:rPr>
              <w:fldChar w:fldCharType="end"/>
            </w:r>
          </w:hyperlink>
        </w:p>
        <w:p w14:paraId="2430A209" w14:textId="73DE601A" w:rsidR="000D2138" w:rsidRPr="000D2138" w:rsidRDefault="008C6994">
          <w:pPr>
            <w:pStyle w:val="TOC2"/>
            <w:tabs>
              <w:tab w:val="right" w:leader="dot" w:pos="9016"/>
            </w:tabs>
            <w:rPr>
              <w:rFonts w:ascii="Times New Roman" w:hAnsi="Times New Roman" w:cs="Times New Roman"/>
              <w:noProof/>
              <w:sz w:val="24"/>
              <w:szCs w:val="24"/>
            </w:rPr>
          </w:pPr>
          <w:hyperlink w:anchor="_Toc175932310" w:history="1">
            <w:r w:rsidR="000D2138" w:rsidRPr="000D2138">
              <w:rPr>
                <w:rStyle w:val="Hyperlink"/>
                <w:rFonts w:ascii="Times New Roman" w:hAnsi="Times New Roman" w:cs="Times New Roman"/>
                <w:noProof/>
                <w:sz w:val="24"/>
                <w:szCs w:val="24"/>
              </w:rPr>
              <w:t>1.6: Methodology (sources, population, sample, measuring instrument, data collection, data analysis)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_Toc175932310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7</w:t>
            </w:r>
            <w:r w:rsidR="000D2138" w:rsidRPr="000D2138">
              <w:rPr>
                <w:rFonts w:ascii="Times New Roman" w:hAnsi="Times New Roman" w:cs="Times New Roman"/>
                <w:noProof/>
                <w:webHidden/>
                <w:sz w:val="24"/>
                <w:szCs w:val="24"/>
              </w:rPr>
              <w:fldChar w:fldCharType="end"/>
            </w:r>
          </w:hyperlink>
        </w:p>
        <w:p w14:paraId="78C50995" w14:textId="51444C5C" w:rsidR="000D2138" w:rsidRPr="000D2138" w:rsidRDefault="008C6994">
          <w:pPr>
            <w:pStyle w:val="TOC2"/>
            <w:tabs>
              <w:tab w:val="right" w:leader="dot" w:pos="9016"/>
            </w:tabs>
            <w:rPr>
              <w:rFonts w:ascii="Times New Roman" w:hAnsi="Times New Roman" w:cs="Times New Roman"/>
              <w:noProof/>
              <w:sz w:val="24"/>
              <w:szCs w:val="24"/>
            </w:rPr>
          </w:pPr>
          <w:hyperlink w:anchor="_Toc175932311" w:history="1">
            <w:r w:rsidR="000D2138" w:rsidRPr="000D2138">
              <w:rPr>
                <w:rStyle w:val="Hyperlink"/>
                <w:rFonts w:ascii="Times New Roman" w:hAnsi="Times New Roman" w:cs="Times New Roman"/>
                <w:noProof/>
                <w:sz w:val="24"/>
                <w:szCs w:val="24"/>
              </w:rPr>
              <w:t>1.7: Scope of the Study/Demarcation (International, national, geographic area)</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_Toc175932311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7</w:t>
            </w:r>
            <w:r w:rsidR="000D2138" w:rsidRPr="000D2138">
              <w:rPr>
                <w:rFonts w:ascii="Times New Roman" w:hAnsi="Times New Roman" w:cs="Times New Roman"/>
                <w:noProof/>
                <w:webHidden/>
                <w:sz w:val="24"/>
                <w:szCs w:val="24"/>
              </w:rPr>
              <w:fldChar w:fldCharType="end"/>
            </w:r>
          </w:hyperlink>
        </w:p>
        <w:p w14:paraId="3A0DA2EC" w14:textId="506E7E94" w:rsidR="000D2138" w:rsidRPr="000D2138" w:rsidRDefault="008C6994">
          <w:pPr>
            <w:pStyle w:val="TOC2"/>
            <w:tabs>
              <w:tab w:val="right" w:leader="dot" w:pos="9016"/>
            </w:tabs>
            <w:rPr>
              <w:rFonts w:ascii="Times New Roman" w:hAnsi="Times New Roman" w:cs="Times New Roman"/>
              <w:noProof/>
              <w:sz w:val="24"/>
              <w:szCs w:val="24"/>
            </w:rPr>
          </w:pPr>
          <w:hyperlink w:anchor="_Toc175932312" w:history="1">
            <w:r w:rsidR="000D2138" w:rsidRPr="000D2138">
              <w:rPr>
                <w:rStyle w:val="Hyperlink"/>
                <w:rFonts w:ascii="Times New Roman" w:hAnsi="Times New Roman" w:cs="Times New Roman"/>
                <w:noProof/>
                <w:sz w:val="24"/>
                <w:szCs w:val="24"/>
              </w:rPr>
              <w:t>1.8: Structure of the Dissertation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_Toc175932312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8</w:t>
            </w:r>
            <w:r w:rsidR="000D2138" w:rsidRPr="000D2138">
              <w:rPr>
                <w:rFonts w:ascii="Times New Roman" w:hAnsi="Times New Roman" w:cs="Times New Roman"/>
                <w:noProof/>
                <w:webHidden/>
                <w:sz w:val="24"/>
                <w:szCs w:val="24"/>
              </w:rPr>
              <w:fldChar w:fldCharType="end"/>
            </w:r>
          </w:hyperlink>
        </w:p>
        <w:p w14:paraId="38301313" w14:textId="480290FE" w:rsidR="000D2138" w:rsidRPr="000D2138" w:rsidRDefault="008C6994">
          <w:pPr>
            <w:pStyle w:val="TOC2"/>
            <w:tabs>
              <w:tab w:val="right" w:leader="dot" w:pos="9016"/>
            </w:tabs>
            <w:rPr>
              <w:rFonts w:ascii="Times New Roman" w:hAnsi="Times New Roman" w:cs="Times New Roman"/>
              <w:noProof/>
              <w:sz w:val="24"/>
              <w:szCs w:val="24"/>
            </w:rPr>
          </w:pPr>
          <w:hyperlink w:anchor="_Toc175932313" w:history="1">
            <w:r w:rsidR="000D2138" w:rsidRPr="000D2138">
              <w:rPr>
                <w:rStyle w:val="Hyperlink"/>
                <w:rFonts w:ascii="Times New Roman" w:hAnsi="Times New Roman" w:cs="Times New Roman"/>
                <w:noProof/>
                <w:sz w:val="24"/>
                <w:szCs w:val="24"/>
              </w:rPr>
              <w:t>1.9: Summary of Chapter 1</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_Toc175932313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8</w:t>
            </w:r>
            <w:r w:rsidR="000D2138" w:rsidRPr="000D2138">
              <w:rPr>
                <w:rFonts w:ascii="Times New Roman" w:hAnsi="Times New Roman" w:cs="Times New Roman"/>
                <w:noProof/>
                <w:webHidden/>
                <w:sz w:val="24"/>
                <w:szCs w:val="24"/>
              </w:rPr>
              <w:fldChar w:fldCharType="end"/>
            </w:r>
          </w:hyperlink>
        </w:p>
        <w:p w14:paraId="2758837D" w14:textId="0D2201B5" w:rsidR="000D2138" w:rsidRPr="000D2138" w:rsidRDefault="008C6994">
          <w:pPr>
            <w:pStyle w:val="TOC1"/>
            <w:tabs>
              <w:tab w:val="right" w:leader="dot" w:pos="9016"/>
            </w:tabs>
            <w:rPr>
              <w:rFonts w:ascii="Times New Roman" w:hAnsi="Times New Roman" w:cs="Times New Roman"/>
              <w:noProof/>
              <w:sz w:val="24"/>
              <w:szCs w:val="24"/>
            </w:rPr>
          </w:pPr>
          <w:hyperlink w:anchor="_Toc175932314" w:history="1">
            <w:r w:rsidR="000D2138" w:rsidRPr="000D2138">
              <w:rPr>
                <w:rStyle w:val="Hyperlink"/>
                <w:rFonts w:ascii="Times New Roman" w:hAnsi="Times New Roman" w:cs="Times New Roman"/>
                <w:noProof/>
                <w:sz w:val="24"/>
                <w:szCs w:val="24"/>
              </w:rPr>
              <w:t>Chapter 2</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_Toc175932314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10</w:t>
            </w:r>
            <w:r w:rsidR="000D2138" w:rsidRPr="000D2138">
              <w:rPr>
                <w:rFonts w:ascii="Times New Roman" w:hAnsi="Times New Roman" w:cs="Times New Roman"/>
                <w:noProof/>
                <w:webHidden/>
                <w:sz w:val="24"/>
                <w:szCs w:val="24"/>
              </w:rPr>
              <w:fldChar w:fldCharType="end"/>
            </w:r>
          </w:hyperlink>
        </w:p>
        <w:p w14:paraId="09B9261C" w14:textId="6E32BC8B" w:rsidR="000D2138" w:rsidRPr="000D2138" w:rsidRDefault="008C6994">
          <w:pPr>
            <w:pStyle w:val="TOC2"/>
            <w:tabs>
              <w:tab w:val="right" w:leader="dot" w:pos="9016"/>
            </w:tabs>
            <w:rPr>
              <w:rFonts w:ascii="Times New Roman" w:hAnsi="Times New Roman" w:cs="Times New Roman"/>
              <w:noProof/>
              <w:sz w:val="24"/>
              <w:szCs w:val="24"/>
            </w:rPr>
          </w:pPr>
          <w:hyperlink w:anchor="_Toc175932315" w:history="1">
            <w:r w:rsidR="000D2138" w:rsidRPr="000D2138">
              <w:rPr>
                <w:rStyle w:val="Hyperlink"/>
                <w:rFonts w:ascii="Times New Roman" w:hAnsi="Times New Roman" w:cs="Times New Roman"/>
                <w:noProof/>
                <w:sz w:val="24"/>
                <w:szCs w:val="24"/>
              </w:rPr>
              <w:t>2.1: Introduction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_Toc175932315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10</w:t>
            </w:r>
            <w:r w:rsidR="000D2138" w:rsidRPr="000D2138">
              <w:rPr>
                <w:rFonts w:ascii="Times New Roman" w:hAnsi="Times New Roman" w:cs="Times New Roman"/>
                <w:noProof/>
                <w:webHidden/>
                <w:sz w:val="24"/>
                <w:szCs w:val="24"/>
              </w:rPr>
              <w:fldChar w:fldCharType="end"/>
            </w:r>
          </w:hyperlink>
        </w:p>
        <w:p w14:paraId="1EF7AF87" w14:textId="1D96B645" w:rsidR="000D2138" w:rsidRPr="000D2138" w:rsidRDefault="008C6994">
          <w:pPr>
            <w:pStyle w:val="TOC2"/>
            <w:tabs>
              <w:tab w:val="right" w:leader="dot" w:pos="9016"/>
            </w:tabs>
            <w:rPr>
              <w:rFonts w:ascii="Times New Roman" w:hAnsi="Times New Roman" w:cs="Times New Roman"/>
              <w:noProof/>
              <w:sz w:val="24"/>
              <w:szCs w:val="24"/>
            </w:rPr>
          </w:pPr>
          <w:hyperlink w:anchor="_Toc175932316" w:history="1">
            <w:r w:rsidR="000D2138" w:rsidRPr="000D2138">
              <w:rPr>
                <w:rStyle w:val="Hyperlink"/>
                <w:rFonts w:ascii="Times New Roman" w:hAnsi="Times New Roman" w:cs="Times New Roman"/>
                <w:noProof/>
                <w:sz w:val="24"/>
                <w:szCs w:val="24"/>
              </w:rPr>
              <w:t>2.2: Theoretical frameworks/models,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_Toc175932316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10</w:t>
            </w:r>
            <w:r w:rsidR="000D2138" w:rsidRPr="000D2138">
              <w:rPr>
                <w:rFonts w:ascii="Times New Roman" w:hAnsi="Times New Roman" w:cs="Times New Roman"/>
                <w:noProof/>
                <w:webHidden/>
                <w:sz w:val="24"/>
                <w:szCs w:val="24"/>
              </w:rPr>
              <w:fldChar w:fldCharType="end"/>
            </w:r>
          </w:hyperlink>
        </w:p>
        <w:p w14:paraId="1F15A017" w14:textId="451B1A8D" w:rsidR="000D2138" w:rsidRPr="000D2138" w:rsidRDefault="008C6994">
          <w:pPr>
            <w:pStyle w:val="TOC2"/>
            <w:tabs>
              <w:tab w:val="right" w:leader="dot" w:pos="9016"/>
            </w:tabs>
            <w:rPr>
              <w:rFonts w:ascii="Times New Roman" w:hAnsi="Times New Roman" w:cs="Times New Roman"/>
              <w:noProof/>
              <w:sz w:val="24"/>
              <w:szCs w:val="24"/>
            </w:rPr>
          </w:pPr>
          <w:hyperlink w:anchor="_Toc175932317" w:history="1">
            <w:r w:rsidR="000D2138" w:rsidRPr="000D2138">
              <w:rPr>
                <w:rStyle w:val="Hyperlink"/>
                <w:rFonts w:ascii="Times New Roman" w:hAnsi="Times New Roman" w:cs="Times New Roman"/>
                <w:noProof/>
                <w:sz w:val="24"/>
                <w:szCs w:val="24"/>
                <w:lang w:eastAsia="en-GB"/>
              </w:rPr>
              <w:t>Advantages and disadvantages of theories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_Toc175932317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10</w:t>
            </w:r>
            <w:r w:rsidR="000D2138" w:rsidRPr="000D2138">
              <w:rPr>
                <w:rFonts w:ascii="Times New Roman" w:hAnsi="Times New Roman" w:cs="Times New Roman"/>
                <w:noProof/>
                <w:webHidden/>
                <w:sz w:val="24"/>
                <w:szCs w:val="24"/>
              </w:rPr>
              <w:fldChar w:fldCharType="end"/>
            </w:r>
          </w:hyperlink>
        </w:p>
        <w:p w14:paraId="1BAB683A" w14:textId="292BD10C" w:rsidR="000D2138" w:rsidRPr="004E14AE" w:rsidRDefault="008C6994" w:rsidP="006F47CB">
          <w:pPr>
            <w:pStyle w:val="TOC3"/>
          </w:pPr>
          <w:hyperlink w:anchor="_Toc175932318" w:history="1">
            <w:r w:rsidR="000D2138" w:rsidRPr="004E14AE">
              <w:rPr>
                <w:rStyle w:val="Hyperlink"/>
                <w:i/>
                <w:iCs/>
              </w:rPr>
              <w:t>Maslow's Hierarchy of Needs: Pros and Cons</w:t>
            </w:r>
            <w:r w:rsidR="000D2138" w:rsidRPr="004E14AE">
              <w:rPr>
                <w:webHidden/>
              </w:rPr>
              <w:tab/>
            </w:r>
            <w:r w:rsidR="000D2138" w:rsidRPr="004E14AE">
              <w:rPr>
                <w:webHidden/>
              </w:rPr>
              <w:fldChar w:fldCharType="begin"/>
            </w:r>
            <w:r w:rsidR="000D2138" w:rsidRPr="004E14AE">
              <w:rPr>
                <w:webHidden/>
              </w:rPr>
              <w:instrText xml:space="preserve"> PAGEREF _Toc175932318 \h </w:instrText>
            </w:r>
            <w:r w:rsidR="000D2138" w:rsidRPr="004E14AE">
              <w:rPr>
                <w:webHidden/>
              </w:rPr>
            </w:r>
            <w:r w:rsidR="000D2138" w:rsidRPr="004E14AE">
              <w:rPr>
                <w:webHidden/>
              </w:rPr>
              <w:fldChar w:fldCharType="separate"/>
            </w:r>
            <w:r w:rsidR="000D2138" w:rsidRPr="004E14AE">
              <w:rPr>
                <w:webHidden/>
              </w:rPr>
              <w:t>10</w:t>
            </w:r>
            <w:r w:rsidR="000D2138" w:rsidRPr="004E14AE">
              <w:rPr>
                <w:webHidden/>
              </w:rPr>
              <w:fldChar w:fldCharType="end"/>
            </w:r>
          </w:hyperlink>
        </w:p>
        <w:p w14:paraId="19CA32B1" w14:textId="3038C6EB" w:rsidR="000D2138" w:rsidRPr="004E14AE" w:rsidRDefault="008C6994" w:rsidP="006F47CB">
          <w:pPr>
            <w:pStyle w:val="TOC3"/>
          </w:pPr>
          <w:hyperlink w:anchor="_Toc175932319" w:history="1">
            <w:r w:rsidR="000D2138" w:rsidRPr="004E14AE">
              <w:rPr>
                <w:rStyle w:val="Hyperlink"/>
                <w:i/>
                <w:iCs/>
              </w:rPr>
              <w:t>Herzberg's Motivation-Hygiene Theory: Advantages and Disadvantages</w:t>
            </w:r>
            <w:r w:rsidR="000D2138" w:rsidRPr="004E14AE">
              <w:rPr>
                <w:webHidden/>
              </w:rPr>
              <w:tab/>
            </w:r>
            <w:r w:rsidR="000D2138" w:rsidRPr="004E14AE">
              <w:rPr>
                <w:webHidden/>
              </w:rPr>
              <w:fldChar w:fldCharType="begin"/>
            </w:r>
            <w:r w:rsidR="000D2138" w:rsidRPr="004E14AE">
              <w:rPr>
                <w:webHidden/>
              </w:rPr>
              <w:instrText xml:space="preserve"> PAGEREF _Toc175932319 \h </w:instrText>
            </w:r>
            <w:r w:rsidR="000D2138" w:rsidRPr="004E14AE">
              <w:rPr>
                <w:webHidden/>
              </w:rPr>
            </w:r>
            <w:r w:rsidR="000D2138" w:rsidRPr="004E14AE">
              <w:rPr>
                <w:webHidden/>
              </w:rPr>
              <w:fldChar w:fldCharType="separate"/>
            </w:r>
            <w:r w:rsidR="000D2138" w:rsidRPr="004E14AE">
              <w:rPr>
                <w:webHidden/>
              </w:rPr>
              <w:t>13</w:t>
            </w:r>
            <w:r w:rsidR="000D2138" w:rsidRPr="004E14AE">
              <w:rPr>
                <w:webHidden/>
              </w:rPr>
              <w:fldChar w:fldCharType="end"/>
            </w:r>
          </w:hyperlink>
        </w:p>
        <w:p w14:paraId="7D077DEC" w14:textId="49BAAF38" w:rsidR="000D2138" w:rsidRPr="004E14AE" w:rsidRDefault="008C6994" w:rsidP="006F47CB">
          <w:pPr>
            <w:pStyle w:val="TOC3"/>
          </w:pPr>
          <w:hyperlink w:anchor="_Toc175932320" w:history="1">
            <w:r w:rsidR="000D2138" w:rsidRPr="004E14AE">
              <w:rPr>
                <w:rStyle w:val="Hyperlink"/>
                <w:i/>
                <w:iCs/>
              </w:rPr>
              <w:t>Victor Vroom's Expectancy Theory: Pros and Cons</w:t>
            </w:r>
            <w:r w:rsidR="000D2138" w:rsidRPr="004E14AE">
              <w:rPr>
                <w:webHidden/>
              </w:rPr>
              <w:tab/>
            </w:r>
            <w:r w:rsidR="000D2138" w:rsidRPr="004E14AE">
              <w:rPr>
                <w:webHidden/>
              </w:rPr>
              <w:fldChar w:fldCharType="begin"/>
            </w:r>
            <w:r w:rsidR="000D2138" w:rsidRPr="004E14AE">
              <w:rPr>
                <w:webHidden/>
              </w:rPr>
              <w:instrText xml:space="preserve"> PAGEREF _Toc175932320 \h </w:instrText>
            </w:r>
            <w:r w:rsidR="000D2138" w:rsidRPr="004E14AE">
              <w:rPr>
                <w:webHidden/>
              </w:rPr>
            </w:r>
            <w:r w:rsidR="000D2138" w:rsidRPr="004E14AE">
              <w:rPr>
                <w:webHidden/>
              </w:rPr>
              <w:fldChar w:fldCharType="separate"/>
            </w:r>
            <w:r w:rsidR="000D2138" w:rsidRPr="004E14AE">
              <w:rPr>
                <w:webHidden/>
              </w:rPr>
              <w:t>16</w:t>
            </w:r>
            <w:r w:rsidR="000D2138" w:rsidRPr="004E14AE">
              <w:rPr>
                <w:webHidden/>
              </w:rPr>
              <w:fldChar w:fldCharType="end"/>
            </w:r>
          </w:hyperlink>
        </w:p>
        <w:p w14:paraId="2376CDD5" w14:textId="1CB45F80" w:rsidR="000D2138" w:rsidRPr="000D2138" w:rsidRDefault="008C6994">
          <w:pPr>
            <w:pStyle w:val="TOC2"/>
            <w:tabs>
              <w:tab w:val="right" w:leader="dot" w:pos="9016"/>
            </w:tabs>
            <w:rPr>
              <w:rFonts w:ascii="Times New Roman" w:hAnsi="Times New Roman" w:cs="Times New Roman"/>
              <w:noProof/>
              <w:sz w:val="24"/>
              <w:szCs w:val="24"/>
            </w:rPr>
          </w:pPr>
          <w:hyperlink w:anchor="_Toc175932321" w:history="1">
            <w:r w:rsidR="000D2138" w:rsidRPr="000D2138">
              <w:rPr>
                <w:rStyle w:val="Hyperlink"/>
                <w:rFonts w:ascii="Times New Roman" w:hAnsi="Times New Roman" w:cs="Times New Roman"/>
                <w:noProof/>
                <w:sz w:val="24"/>
                <w:szCs w:val="24"/>
              </w:rPr>
              <w:t>2.4: Employee motivation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_Toc175932321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19</w:t>
            </w:r>
            <w:r w:rsidR="000D2138" w:rsidRPr="000D2138">
              <w:rPr>
                <w:rFonts w:ascii="Times New Roman" w:hAnsi="Times New Roman" w:cs="Times New Roman"/>
                <w:noProof/>
                <w:webHidden/>
                <w:sz w:val="24"/>
                <w:szCs w:val="24"/>
              </w:rPr>
              <w:fldChar w:fldCharType="end"/>
            </w:r>
          </w:hyperlink>
        </w:p>
        <w:p w14:paraId="1FC32B0A" w14:textId="1E9AB2B9" w:rsidR="000D2138" w:rsidRPr="000D2138" w:rsidRDefault="008C6994">
          <w:pPr>
            <w:pStyle w:val="TOC2"/>
            <w:tabs>
              <w:tab w:val="right" w:leader="dot" w:pos="9016"/>
            </w:tabs>
            <w:rPr>
              <w:rFonts w:ascii="Times New Roman" w:hAnsi="Times New Roman" w:cs="Times New Roman"/>
              <w:noProof/>
              <w:sz w:val="24"/>
              <w:szCs w:val="24"/>
            </w:rPr>
          </w:pPr>
          <w:hyperlink w:anchor="_Toc175932322" w:history="1">
            <w:r w:rsidR="000D2138" w:rsidRPr="000D2138">
              <w:rPr>
                <w:rStyle w:val="Hyperlink"/>
                <w:rFonts w:ascii="Times New Roman" w:hAnsi="Times New Roman" w:cs="Times New Roman"/>
                <w:noProof/>
                <w:sz w:val="24"/>
                <w:szCs w:val="24"/>
              </w:rPr>
              <w:t>2.5: Gaps identified to situate own research</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_Toc175932322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21</w:t>
            </w:r>
            <w:r w:rsidR="000D2138" w:rsidRPr="000D2138">
              <w:rPr>
                <w:rFonts w:ascii="Times New Roman" w:hAnsi="Times New Roman" w:cs="Times New Roman"/>
                <w:noProof/>
                <w:webHidden/>
                <w:sz w:val="24"/>
                <w:szCs w:val="24"/>
              </w:rPr>
              <w:fldChar w:fldCharType="end"/>
            </w:r>
          </w:hyperlink>
        </w:p>
        <w:p w14:paraId="1D56DD20" w14:textId="41615BFB" w:rsidR="000D2138" w:rsidRPr="000D2138" w:rsidRDefault="008C6994">
          <w:pPr>
            <w:pStyle w:val="TOC2"/>
            <w:tabs>
              <w:tab w:val="right" w:leader="dot" w:pos="9016"/>
            </w:tabs>
            <w:rPr>
              <w:rFonts w:ascii="Times New Roman" w:hAnsi="Times New Roman" w:cs="Times New Roman"/>
              <w:noProof/>
              <w:sz w:val="24"/>
              <w:szCs w:val="24"/>
            </w:rPr>
          </w:pPr>
          <w:hyperlink w:anchor="_Toc175932323" w:history="1">
            <w:r w:rsidR="000D2138" w:rsidRPr="000D2138">
              <w:rPr>
                <w:rStyle w:val="Hyperlink"/>
                <w:rFonts w:ascii="Times New Roman" w:hAnsi="Times New Roman" w:cs="Times New Roman"/>
                <w:noProof/>
                <w:sz w:val="24"/>
                <w:szCs w:val="24"/>
              </w:rPr>
              <w:t>2.6: Summary of Chapter 2</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_Toc175932323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23</w:t>
            </w:r>
            <w:r w:rsidR="000D2138" w:rsidRPr="000D2138">
              <w:rPr>
                <w:rFonts w:ascii="Times New Roman" w:hAnsi="Times New Roman" w:cs="Times New Roman"/>
                <w:noProof/>
                <w:webHidden/>
                <w:sz w:val="24"/>
                <w:szCs w:val="24"/>
              </w:rPr>
              <w:fldChar w:fldCharType="end"/>
            </w:r>
          </w:hyperlink>
        </w:p>
        <w:p w14:paraId="286DDAD6" w14:textId="4DFBD0E8" w:rsidR="000D2138" w:rsidRPr="000D2138" w:rsidRDefault="008C6994">
          <w:pPr>
            <w:pStyle w:val="TOC1"/>
            <w:tabs>
              <w:tab w:val="right" w:leader="dot" w:pos="9016"/>
            </w:tabs>
            <w:rPr>
              <w:rFonts w:ascii="Times New Roman" w:hAnsi="Times New Roman" w:cs="Times New Roman"/>
              <w:noProof/>
              <w:sz w:val="24"/>
              <w:szCs w:val="24"/>
            </w:rPr>
          </w:pPr>
          <w:hyperlink w:anchor="_Toc175932324" w:history="1">
            <w:r w:rsidR="006F47CB">
              <w:rPr>
                <w:rStyle w:val="Hyperlink"/>
                <w:rFonts w:ascii="Times New Roman" w:hAnsi="Times New Roman" w:cs="Times New Roman"/>
                <w:noProof/>
                <w:sz w:val="24"/>
                <w:szCs w:val="24"/>
                <w:shd w:val="clear" w:color="auto" w:fill="A6B727" w:themeFill="accent1"/>
              </w:rPr>
              <w:t>Chapter 3</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_Toc175932324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24</w:t>
            </w:r>
            <w:r w:rsidR="000D2138" w:rsidRPr="000D2138">
              <w:rPr>
                <w:rFonts w:ascii="Times New Roman" w:hAnsi="Times New Roman" w:cs="Times New Roman"/>
                <w:noProof/>
                <w:webHidden/>
                <w:sz w:val="24"/>
                <w:szCs w:val="24"/>
              </w:rPr>
              <w:fldChar w:fldCharType="end"/>
            </w:r>
          </w:hyperlink>
        </w:p>
        <w:p w14:paraId="1970FECA" w14:textId="38EE286C" w:rsidR="000D2138" w:rsidRPr="000D2138" w:rsidRDefault="008C6994">
          <w:pPr>
            <w:pStyle w:val="TOC2"/>
            <w:tabs>
              <w:tab w:val="right" w:leader="dot" w:pos="9016"/>
            </w:tabs>
            <w:rPr>
              <w:rFonts w:ascii="Times New Roman" w:hAnsi="Times New Roman" w:cs="Times New Roman"/>
              <w:noProof/>
              <w:sz w:val="24"/>
              <w:szCs w:val="24"/>
            </w:rPr>
          </w:pPr>
          <w:hyperlink w:anchor="_Toc175932325" w:history="1">
            <w:r w:rsidR="000D2138" w:rsidRPr="000D2138">
              <w:rPr>
                <w:rStyle w:val="Hyperlink"/>
                <w:rFonts w:ascii="Times New Roman" w:eastAsia="Times New Roman" w:hAnsi="Times New Roman" w:cs="Times New Roman"/>
                <w:noProof/>
                <w:sz w:val="24"/>
                <w:szCs w:val="24"/>
                <w:lang w:eastAsia="en-GB"/>
              </w:rPr>
              <w:t>Research questions.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_Toc175932325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24</w:t>
            </w:r>
            <w:r w:rsidR="000D2138" w:rsidRPr="000D2138">
              <w:rPr>
                <w:rFonts w:ascii="Times New Roman" w:hAnsi="Times New Roman" w:cs="Times New Roman"/>
                <w:noProof/>
                <w:webHidden/>
                <w:sz w:val="24"/>
                <w:szCs w:val="24"/>
              </w:rPr>
              <w:fldChar w:fldCharType="end"/>
            </w:r>
          </w:hyperlink>
        </w:p>
        <w:p w14:paraId="1EEB43F5" w14:textId="62EFF148" w:rsidR="000D2138" w:rsidRPr="000D2138" w:rsidRDefault="008C6994">
          <w:pPr>
            <w:pStyle w:val="TOC2"/>
            <w:tabs>
              <w:tab w:val="right" w:leader="dot" w:pos="9016"/>
            </w:tabs>
            <w:rPr>
              <w:rFonts w:ascii="Times New Roman" w:hAnsi="Times New Roman" w:cs="Times New Roman"/>
              <w:noProof/>
              <w:sz w:val="24"/>
              <w:szCs w:val="24"/>
            </w:rPr>
          </w:pPr>
          <w:hyperlink w:anchor="_Toc175932326" w:history="1">
            <w:r w:rsidR="000D2138" w:rsidRPr="000D2138">
              <w:rPr>
                <w:rStyle w:val="Hyperlink"/>
                <w:rFonts w:ascii="Times New Roman" w:hAnsi="Times New Roman" w:cs="Times New Roman"/>
                <w:noProof/>
                <w:sz w:val="24"/>
                <w:szCs w:val="24"/>
              </w:rPr>
              <w:t>3.1: Introduction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_Toc175932326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24</w:t>
            </w:r>
            <w:r w:rsidR="000D2138" w:rsidRPr="000D2138">
              <w:rPr>
                <w:rFonts w:ascii="Times New Roman" w:hAnsi="Times New Roman" w:cs="Times New Roman"/>
                <w:noProof/>
                <w:webHidden/>
                <w:sz w:val="24"/>
                <w:szCs w:val="24"/>
              </w:rPr>
              <w:fldChar w:fldCharType="end"/>
            </w:r>
          </w:hyperlink>
        </w:p>
        <w:p w14:paraId="429AC6CD" w14:textId="2C0B153D" w:rsidR="000D2138" w:rsidRPr="000D2138" w:rsidRDefault="008C6994">
          <w:pPr>
            <w:pStyle w:val="TOC2"/>
            <w:tabs>
              <w:tab w:val="right" w:leader="dot" w:pos="9016"/>
            </w:tabs>
            <w:rPr>
              <w:rFonts w:ascii="Times New Roman" w:hAnsi="Times New Roman" w:cs="Times New Roman"/>
              <w:noProof/>
              <w:sz w:val="24"/>
              <w:szCs w:val="24"/>
            </w:rPr>
          </w:pPr>
          <w:hyperlink w:anchor="_Toc175932327" w:history="1">
            <w:r w:rsidR="000D2138" w:rsidRPr="000D2138">
              <w:rPr>
                <w:rStyle w:val="Hyperlink"/>
                <w:rFonts w:ascii="Times New Roman" w:hAnsi="Times New Roman" w:cs="Times New Roman"/>
                <w:noProof/>
                <w:sz w:val="24"/>
                <w:szCs w:val="24"/>
              </w:rPr>
              <w:t xml:space="preserve">3.2: </w:t>
            </w:r>
            <w:r w:rsidR="006F47CB">
              <w:rPr>
                <w:rStyle w:val="Hyperlink"/>
                <w:rFonts w:ascii="Times New Roman" w:hAnsi="Times New Roman" w:cs="Times New Roman"/>
                <w:noProof/>
                <w:sz w:val="24"/>
                <w:szCs w:val="24"/>
              </w:rPr>
              <w:t>R</w:t>
            </w:r>
            <w:r w:rsidR="000D2138" w:rsidRPr="000D2138">
              <w:rPr>
                <w:rStyle w:val="Hyperlink"/>
                <w:rFonts w:ascii="Times New Roman" w:hAnsi="Times New Roman" w:cs="Times New Roman"/>
                <w:noProof/>
                <w:sz w:val="24"/>
                <w:szCs w:val="24"/>
              </w:rPr>
              <w:t>esearch philosophy</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_Toc175932327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24</w:t>
            </w:r>
            <w:r w:rsidR="000D2138" w:rsidRPr="000D2138">
              <w:rPr>
                <w:rFonts w:ascii="Times New Roman" w:hAnsi="Times New Roman" w:cs="Times New Roman"/>
                <w:noProof/>
                <w:webHidden/>
                <w:sz w:val="24"/>
                <w:szCs w:val="24"/>
              </w:rPr>
              <w:fldChar w:fldCharType="end"/>
            </w:r>
          </w:hyperlink>
        </w:p>
        <w:p w14:paraId="46C9742C" w14:textId="1FEAA31A" w:rsidR="000D2138" w:rsidRPr="000D2138" w:rsidRDefault="008C6994">
          <w:pPr>
            <w:pStyle w:val="TOC2"/>
            <w:tabs>
              <w:tab w:val="right" w:leader="dot" w:pos="9016"/>
            </w:tabs>
            <w:rPr>
              <w:rFonts w:ascii="Times New Roman" w:hAnsi="Times New Roman" w:cs="Times New Roman"/>
              <w:noProof/>
              <w:sz w:val="24"/>
              <w:szCs w:val="24"/>
            </w:rPr>
          </w:pPr>
          <w:hyperlink w:anchor="_Toc175932328" w:history="1">
            <w:r w:rsidR="000D2138" w:rsidRPr="000D2138">
              <w:rPr>
                <w:rStyle w:val="Hyperlink"/>
                <w:rFonts w:ascii="Times New Roman" w:hAnsi="Times New Roman" w:cs="Times New Roman"/>
                <w:noProof/>
                <w:sz w:val="24"/>
                <w:szCs w:val="24"/>
              </w:rPr>
              <w:t xml:space="preserve">3.3: </w:t>
            </w:r>
            <w:r w:rsidR="006F47CB">
              <w:rPr>
                <w:rStyle w:val="Hyperlink"/>
                <w:rFonts w:ascii="Times New Roman" w:hAnsi="Times New Roman" w:cs="Times New Roman"/>
                <w:noProof/>
                <w:sz w:val="24"/>
                <w:szCs w:val="24"/>
              </w:rPr>
              <w:t>R</w:t>
            </w:r>
            <w:r w:rsidR="000D2138" w:rsidRPr="000D2138">
              <w:rPr>
                <w:rStyle w:val="Hyperlink"/>
                <w:rFonts w:ascii="Times New Roman" w:hAnsi="Times New Roman" w:cs="Times New Roman"/>
                <w:noProof/>
                <w:sz w:val="24"/>
                <w:szCs w:val="24"/>
              </w:rPr>
              <w:t>esearch paradigm</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_Toc175932328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24</w:t>
            </w:r>
            <w:r w:rsidR="000D2138" w:rsidRPr="000D2138">
              <w:rPr>
                <w:rFonts w:ascii="Times New Roman" w:hAnsi="Times New Roman" w:cs="Times New Roman"/>
                <w:noProof/>
                <w:webHidden/>
                <w:sz w:val="24"/>
                <w:szCs w:val="24"/>
              </w:rPr>
              <w:fldChar w:fldCharType="end"/>
            </w:r>
          </w:hyperlink>
        </w:p>
        <w:p w14:paraId="397AA3B0" w14:textId="101EBB02" w:rsidR="000D2138" w:rsidRPr="000D2138" w:rsidRDefault="008C6994">
          <w:pPr>
            <w:pStyle w:val="TOC2"/>
            <w:tabs>
              <w:tab w:val="right" w:leader="dot" w:pos="9016"/>
            </w:tabs>
            <w:rPr>
              <w:rFonts w:ascii="Times New Roman" w:hAnsi="Times New Roman" w:cs="Times New Roman"/>
              <w:noProof/>
              <w:sz w:val="24"/>
              <w:szCs w:val="24"/>
            </w:rPr>
          </w:pPr>
          <w:hyperlink w:anchor="_Toc175932329" w:history="1">
            <w:r w:rsidR="000D2138" w:rsidRPr="000D2138">
              <w:rPr>
                <w:rStyle w:val="Hyperlink"/>
                <w:rFonts w:ascii="Times New Roman" w:hAnsi="Times New Roman" w:cs="Times New Roman"/>
                <w:noProof/>
                <w:sz w:val="24"/>
                <w:szCs w:val="24"/>
              </w:rPr>
              <w:t>3.4: Research Approach</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_Toc175932329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25</w:t>
            </w:r>
            <w:r w:rsidR="000D2138" w:rsidRPr="000D2138">
              <w:rPr>
                <w:rFonts w:ascii="Times New Roman" w:hAnsi="Times New Roman" w:cs="Times New Roman"/>
                <w:noProof/>
                <w:webHidden/>
                <w:sz w:val="24"/>
                <w:szCs w:val="24"/>
              </w:rPr>
              <w:fldChar w:fldCharType="end"/>
            </w:r>
          </w:hyperlink>
        </w:p>
        <w:p w14:paraId="30E65966" w14:textId="30FB4305" w:rsidR="000D2138" w:rsidRPr="000D2138" w:rsidRDefault="008C6994">
          <w:pPr>
            <w:pStyle w:val="TOC2"/>
            <w:tabs>
              <w:tab w:val="right" w:leader="dot" w:pos="9016"/>
            </w:tabs>
            <w:rPr>
              <w:rFonts w:ascii="Times New Roman" w:hAnsi="Times New Roman" w:cs="Times New Roman"/>
              <w:noProof/>
              <w:sz w:val="24"/>
              <w:szCs w:val="24"/>
            </w:rPr>
          </w:pPr>
          <w:hyperlink w:anchor="_Toc175932330" w:history="1">
            <w:r w:rsidR="000D2138" w:rsidRPr="000D2138">
              <w:rPr>
                <w:rStyle w:val="Hyperlink"/>
                <w:rFonts w:ascii="Times New Roman" w:hAnsi="Times New Roman" w:cs="Times New Roman"/>
                <w:noProof/>
                <w:sz w:val="24"/>
                <w:szCs w:val="24"/>
              </w:rPr>
              <w:t>3.5: Research methods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_Toc175932330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25</w:t>
            </w:r>
            <w:r w:rsidR="000D2138" w:rsidRPr="000D2138">
              <w:rPr>
                <w:rFonts w:ascii="Times New Roman" w:hAnsi="Times New Roman" w:cs="Times New Roman"/>
                <w:noProof/>
                <w:webHidden/>
                <w:sz w:val="24"/>
                <w:szCs w:val="24"/>
              </w:rPr>
              <w:fldChar w:fldCharType="end"/>
            </w:r>
          </w:hyperlink>
        </w:p>
        <w:p w14:paraId="10007C51" w14:textId="32992F48" w:rsidR="000D2138" w:rsidRPr="000D2138" w:rsidRDefault="008C6994">
          <w:pPr>
            <w:pStyle w:val="TOC2"/>
            <w:tabs>
              <w:tab w:val="right" w:leader="dot" w:pos="9016"/>
            </w:tabs>
            <w:rPr>
              <w:rFonts w:ascii="Times New Roman" w:hAnsi="Times New Roman" w:cs="Times New Roman"/>
              <w:noProof/>
              <w:sz w:val="24"/>
              <w:szCs w:val="24"/>
            </w:rPr>
          </w:pPr>
          <w:hyperlink w:anchor="_Toc175932331" w:history="1">
            <w:r w:rsidR="000D2138" w:rsidRPr="000D2138">
              <w:rPr>
                <w:rStyle w:val="Hyperlink"/>
                <w:rFonts w:ascii="Times New Roman" w:hAnsi="Times New Roman" w:cs="Times New Roman"/>
                <w:noProof/>
                <w:sz w:val="24"/>
                <w:szCs w:val="24"/>
              </w:rPr>
              <w:t>3.6: Research Strategy and Design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_Toc175932331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25</w:t>
            </w:r>
            <w:r w:rsidR="000D2138" w:rsidRPr="000D2138">
              <w:rPr>
                <w:rFonts w:ascii="Times New Roman" w:hAnsi="Times New Roman" w:cs="Times New Roman"/>
                <w:noProof/>
                <w:webHidden/>
                <w:sz w:val="24"/>
                <w:szCs w:val="24"/>
              </w:rPr>
              <w:fldChar w:fldCharType="end"/>
            </w:r>
          </w:hyperlink>
        </w:p>
        <w:p w14:paraId="7DADF63B" w14:textId="215FC19E" w:rsidR="000D2138" w:rsidRPr="000D2138" w:rsidRDefault="008C6994">
          <w:pPr>
            <w:pStyle w:val="TOC2"/>
            <w:tabs>
              <w:tab w:val="right" w:leader="dot" w:pos="9016"/>
            </w:tabs>
            <w:rPr>
              <w:rFonts w:ascii="Times New Roman" w:hAnsi="Times New Roman" w:cs="Times New Roman"/>
              <w:noProof/>
              <w:sz w:val="24"/>
              <w:szCs w:val="24"/>
            </w:rPr>
          </w:pPr>
          <w:hyperlink w:anchor="_Toc175932332" w:history="1">
            <w:r w:rsidR="000D2138" w:rsidRPr="000D2138">
              <w:rPr>
                <w:rStyle w:val="Hyperlink"/>
                <w:rFonts w:ascii="Times New Roman" w:hAnsi="Times New Roman" w:cs="Times New Roman"/>
                <w:noProof/>
                <w:sz w:val="24"/>
                <w:szCs w:val="24"/>
              </w:rPr>
              <w:t>3.7: Research Sample and Population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_Toc175932332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25</w:t>
            </w:r>
            <w:r w:rsidR="000D2138" w:rsidRPr="000D2138">
              <w:rPr>
                <w:rFonts w:ascii="Times New Roman" w:hAnsi="Times New Roman" w:cs="Times New Roman"/>
                <w:noProof/>
                <w:webHidden/>
                <w:sz w:val="24"/>
                <w:szCs w:val="24"/>
              </w:rPr>
              <w:fldChar w:fldCharType="end"/>
            </w:r>
          </w:hyperlink>
        </w:p>
        <w:p w14:paraId="15CC283A" w14:textId="2E6C8671" w:rsidR="000D2138" w:rsidRPr="000D2138" w:rsidRDefault="008C6994">
          <w:pPr>
            <w:pStyle w:val="TOC2"/>
            <w:tabs>
              <w:tab w:val="right" w:leader="dot" w:pos="9016"/>
            </w:tabs>
            <w:rPr>
              <w:rFonts w:ascii="Times New Roman" w:hAnsi="Times New Roman" w:cs="Times New Roman"/>
              <w:noProof/>
              <w:sz w:val="24"/>
              <w:szCs w:val="24"/>
            </w:rPr>
          </w:pPr>
          <w:hyperlink w:anchor="_Toc175932333" w:history="1">
            <w:r w:rsidR="000D2138" w:rsidRPr="000D2138">
              <w:rPr>
                <w:rStyle w:val="Hyperlink"/>
                <w:rFonts w:ascii="Times New Roman" w:hAnsi="Times New Roman" w:cs="Times New Roman"/>
                <w:noProof/>
                <w:sz w:val="24"/>
                <w:szCs w:val="24"/>
              </w:rPr>
              <w:t>3.8: Data Collection and Data Analysis Tools/Techniques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_Toc175932333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26</w:t>
            </w:r>
            <w:r w:rsidR="000D2138" w:rsidRPr="000D2138">
              <w:rPr>
                <w:rFonts w:ascii="Times New Roman" w:hAnsi="Times New Roman" w:cs="Times New Roman"/>
                <w:noProof/>
                <w:webHidden/>
                <w:sz w:val="24"/>
                <w:szCs w:val="24"/>
              </w:rPr>
              <w:fldChar w:fldCharType="end"/>
            </w:r>
          </w:hyperlink>
        </w:p>
        <w:p w14:paraId="542FF709" w14:textId="3C67DBB5" w:rsidR="000D2138" w:rsidRPr="000D2138" w:rsidRDefault="008C6994">
          <w:pPr>
            <w:pStyle w:val="TOC2"/>
            <w:tabs>
              <w:tab w:val="right" w:leader="dot" w:pos="9016"/>
            </w:tabs>
            <w:rPr>
              <w:rFonts w:ascii="Times New Roman" w:hAnsi="Times New Roman" w:cs="Times New Roman"/>
              <w:noProof/>
              <w:sz w:val="24"/>
              <w:szCs w:val="24"/>
            </w:rPr>
          </w:pPr>
          <w:hyperlink w:anchor="_Toc175932334" w:history="1">
            <w:r w:rsidR="000D2138" w:rsidRPr="000D2138">
              <w:rPr>
                <w:rStyle w:val="Hyperlink"/>
                <w:rFonts w:ascii="Times New Roman" w:hAnsi="Times New Roman" w:cs="Times New Roman"/>
                <w:noProof/>
                <w:sz w:val="24"/>
                <w:szCs w:val="24"/>
              </w:rPr>
              <w:t>3.9: Ethical Consideration of the Research</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_Toc175932334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26</w:t>
            </w:r>
            <w:r w:rsidR="000D2138" w:rsidRPr="000D2138">
              <w:rPr>
                <w:rFonts w:ascii="Times New Roman" w:hAnsi="Times New Roman" w:cs="Times New Roman"/>
                <w:noProof/>
                <w:webHidden/>
                <w:sz w:val="24"/>
                <w:szCs w:val="24"/>
              </w:rPr>
              <w:fldChar w:fldCharType="end"/>
            </w:r>
          </w:hyperlink>
        </w:p>
        <w:p w14:paraId="4F24F66D" w14:textId="4DA9684F" w:rsidR="000D2138" w:rsidRPr="000D2138" w:rsidRDefault="008C6994">
          <w:pPr>
            <w:pStyle w:val="TOC2"/>
            <w:tabs>
              <w:tab w:val="right" w:leader="dot" w:pos="9016"/>
            </w:tabs>
            <w:rPr>
              <w:rFonts w:ascii="Times New Roman" w:hAnsi="Times New Roman" w:cs="Times New Roman"/>
              <w:noProof/>
              <w:sz w:val="24"/>
              <w:szCs w:val="24"/>
            </w:rPr>
          </w:pPr>
          <w:hyperlink w:anchor="_Toc175932335" w:history="1">
            <w:r w:rsidR="000D2138" w:rsidRPr="000D2138">
              <w:rPr>
                <w:rStyle w:val="Hyperlink"/>
                <w:rFonts w:ascii="Times New Roman" w:hAnsi="Times New Roman" w:cs="Times New Roman"/>
                <w:noProof/>
                <w:sz w:val="24"/>
                <w:szCs w:val="24"/>
              </w:rPr>
              <w:t>3.10: Summary of Chapter 3</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_Toc175932335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27</w:t>
            </w:r>
            <w:r w:rsidR="000D2138" w:rsidRPr="000D2138">
              <w:rPr>
                <w:rFonts w:ascii="Times New Roman" w:hAnsi="Times New Roman" w:cs="Times New Roman"/>
                <w:noProof/>
                <w:webHidden/>
                <w:sz w:val="24"/>
                <w:szCs w:val="24"/>
              </w:rPr>
              <w:fldChar w:fldCharType="end"/>
            </w:r>
          </w:hyperlink>
        </w:p>
        <w:p w14:paraId="580E8B7D" w14:textId="3B7EB2B9" w:rsidR="000D2138" w:rsidRPr="000D2138" w:rsidRDefault="008C6994">
          <w:pPr>
            <w:pStyle w:val="TOC1"/>
            <w:tabs>
              <w:tab w:val="right" w:leader="dot" w:pos="9016"/>
            </w:tabs>
            <w:rPr>
              <w:rFonts w:ascii="Times New Roman" w:hAnsi="Times New Roman" w:cs="Times New Roman"/>
              <w:noProof/>
              <w:sz w:val="24"/>
              <w:szCs w:val="24"/>
            </w:rPr>
          </w:pPr>
          <w:hyperlink w:anchor="_Toc175932336" w:history="1">
            <w:r w:rsidR="000D2138" w:rsidRPr="000D2138">
              <w:rPr>
                <w:rStyle w:val="Hyperlink"/>
                <w:rFonts w:ascii="Times New Roman" w:hAnsi="Times New Roman" w:cs="Times New Roman"/>
                <w:noProof/>
                <w:sz w:val="24"/>
                <w:szCs w:val="24"/>
                <w:lang w:eastAsia="en-GB"/>
              </w:rPr>
              <w:t>Chapter 4: Data analysis and discussion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_Toc175932336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28</w:t>
            </w:r>
            <w:r w:rsidR="000D2138" w:rsidRPr="000D2138">
              <w:rPr>
                <w:rFonts w:ascii="Times New Roman" w:hAnsi="Times New Roman" w:cs="Times New Roman"/>
                <w:noProof/>
                <w:webHidden/>
                <w:sz w:val="24"/>
                <w:szCs w:val="24"/>
              </w:rPr>
              <w:fldChar w:fldCharType="end"/>
            </w:r>
          </w:hyperlink>
        </w:p>
        <w:p w14:paraId="410A16B9" w14:textId="34CECF2F" w:rsidR="000D2138" w:rsidRPr="000D2138" w:rsidRDefault="008C6994">
          <w:pPr>
            <w:pStyle w:val="TOC2"/>
            <w:tabs>
              <w:tab w:val="right" w:leader="dot" w:pos="9016"/>
            </w:tabs>
            <w:rPr>
              <w:rFonts w:ascii="Times New Roman" w:hAnsi="Times New Roman" w:cs="Times New Roman"/>
              <w:noProof/>
              <w:sz w:val="24"/>
              <w:szCs w:val="24"/>
            </w:rPr>
          </w:pPr>
          <w:hyperlink w:anchor="_Toc175932337" w:history="1">
            <w:r w:rsidR="000D2138" w:rsidRPr="000D2138">
              <w:rPr>
                <w:rStyle w:val="Hyperlink"/>
                <w:rFonts w:ascii="Times New Roman" w:hAnsi="Times New Roman" w:cs="Times New Roman"/>
                <w:noProof/>
                <w:sz w:val="24"/>
                <w:szCs w:val="24"/>
                <w:lang w:eastAsia="en-GB"/>
              </w:rPr>
              <w:t>Introduction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_Toc175932337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28</w:t>
            </w:r>
            <w:r w:rsidR="000D2138" w:rsidRPr="000D2138">
              <w:rPr>
                <w:rFonts w:ascii="Times New Roman" w:hAnsi="Times New Roman" w:cs="Times New Roman"/>
                <w:noProof/>
                <w:webHidden/>
                <w:sz w:val="24"/>
                <w:szCs w:val="24"/>
              </w:rPr>
              <w:fldChar w:fldCharType="end"/>
            </w:r>
          </w:hyperlink>
        </w:p>
        <w:p w14:paraId="3B1688A8" w14:textId="1B551800" w:rsidR="000D2138" w:rsidRPr="000D2138" w:rsidRDefault="008C6994">
          <w:pPr>
            <w:pStyle w:val="TOC2"/>
            <w:tabs>
              <w:tab w:val="right" w:leader="dot" w:pos="9016"/>
            </w:tabs>
            <w:rPr>
              <w:rFonts w:ascii="Times New Roman" w:hAnsi="Times New Roman" w:cs="Times New Roman"/>
              <w:noProof/>
              <w:sz w:val="24"/>
              <w:szCs w:val="24"/>
            </w:rPr>
          </w:pPr>
          <w:hyperlink w:anchor="_Toc175932338" w:history="1">
            <w:r w:rsidR="000D2138" w:rsidRPr="000D2138">
              <w:rPr>
                <w:rStyle w:val="Hyperlink"/>
                <w:rFonts w:ascii="Times New Roman" w:hAnsi="Times New Roman" w:cs="Times New Roman"/>
                <w:noProof/>
                <w:sz w:val="24"/>
                <w:szCs w:val="24"/>
                <w:lang w:eastAsia="en-GB"/>
              </w:rPr>
              <w:t>Data collection and analysis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_Toc175932338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28</w:t>
            </w:r>
            <w:r w:rsidR="000D2138" w:rsidRPr="000D2138">
              <w:rPr>
                <w:rFonts w:ascii="Times New Roman" w:hAnsi="Times New Roman" w:cs="Times New Roman"/>
                <w:noProof/>
                <w:webHidden/>
                <w:sz w:val="24"/>
                <w:szCs w:val="24"/>
              </w:rPr>
              <w:fldChar w:fldCharType="end"/>
            </w:r>
          </w:hyperlink>
        </w:p>
        <w:p w14:paraId="6A855983" w14:textId="168AB28A" w:rsidR="000D2138" w:rsidRPr="000D2138" w:rsidRDefault="008C6994">
          <w:pPr>
            <w:pStyle w:val="TOC2"/>
            <w:tabs>
              <w:tab w:val="right" w:leader="dot" w:pos="9016"/>
            </w:tabs>
            <w:rPr>
              <w:rFonts w:ascii="Times New Roman" w:hAnsi="Times New Roman" w:cs="Times New Roman"/>
              <w:noProof/>
              <w:sz w:val="24"/>
              <w:szCs w:val="24"/>
            </w:rPr>
          </w:pPr>
          <w:hyperlink w:anchor="_Toc175932339" w:history="1">
            <w:r w:rsidR="000D2138" w:rsidRPr="000D2138">
              <w:rPr>
                <w:rStyle w:val="Hyperlink"/>
                <w:rFonts w:ascii="Times New Roman" w:hAnsi="Times New Roman" w:cs="Times New Roman"/>
                <w:noProof/>
                <w:sz w:val="24"/>
                <w:szCs w:val="24"/>
                <w:lang w:eastAsia="en-GB"/>
              </w:rPr>
              <w:t>Discussion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_Toc175932339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33</w:t>
            </w:r>
            <w:r w:rsidR="000D2138" w:rsidRPr="000D2138">
              <w:rPr>
                <w:rFonts w:ascii="Times New Roman" w:hAnsi="Times New Roman" w:cs="Times New Roman"/>
                <w:noProof/>
                <w:webHidden/>
                <w:sz w:val="24"/>
                <w:szCs w:val="24"/>
              </w:rPr>
              <w:fldChar w:fldCharType="end"/>
            </w:r>
          </w:hyperlink>
        </w:p>
        <w:p w14:paraId="18C7F78B" w14:textId="39E76DFF" w:rsidR="000D2138" w:rsidRPr="006F47CB" w:rsidRDefault="008C6994" w:rsidP="006F47CB">
          <w:pPr>
            <w:pStyle w:val="TOC3"/>
          </w:pPr>
          <w:hyperlink w:anchor="_Toc175932340" w:history="1">
            <w:r w:rsidR="000D2138" w:rsidRPr="006F47CB">
              <w:rPr>
                <w:rStyle w:val="Hyperlink"/>
              </w:rPr>
              <w:t>Findings</w:t>
            </w:r>
            <w:r w:rsidR="000D2138" w:rsidRPr="006F47CB">
              <w:rPr>
                <w:webHidden/>
              </w:rPr>
              <w:tab/>
            </w:r>
            <w:r w:rsidR="000D2138" w:rsidRPr="006F47CB">
              <w:rPr>
                <w:webHidden/>
              </w:rPr>
              <w:fldChar w:fldCharType="begin"/>
            </w:r>
            <w:r w:rsidR="000D2138" w:rsidRPr="006F47CB">
              <w:rPr>
                <w:webHidden/>
              </w:rPr>
              <w:instrText xml:space="preserve"> PAGEREF _Toc175932340 \h </w:instrText>
            </w:r>
            <w:r w:rsidR="000D2138" w:rsidRPr="006F47CB">
              <w:rPr>
                <w:webHidden/>
              </w:rPr>
            </w:r>
            <w:r w:rsidR="000D2138" w:rsidRPr="006F47CB">
              <w:rPr>
                <w:webHidden/>
              </w:rPr>
              <w:fldChar w:fldCharType="separate"/>
            </w:r>
            <w:r w:rsidR="000D2138" w:rsidRPr="006F47CB">
              <w:rPr>
                <w:webHidden/>
              </w:rPr>
              <w:t>36</w:t>
            </w:r>
            <w:r w:rsidR="000D2138" w:rsidRPr="006F47CB">
              <w:rPr>
                <w:webHidden/>
              </w:rPr>
              <w:fldChar w:fldCharType="end"/>
            </w:r>
          </w:hyperlink>
        </w:p>
        <w:p w14:paraId="4A705A20" w14:textId="23A1F0D1" w:rsidR="000D2138" w:rsidRPr="000D2138" w:rsidRDefault="008C6994">
          <w:pPr>
            <w:pStyle w:val="TOC1"/>
            <w:tabs>
              <w:tab w:val="right" w:leader="dot" w:pos="9016"/>
            </w:tabs>
            <w:rPr>
              <w:rFonts w:ascii="Times New Roman" w:hAnsi="Times New Roman" w:cs="Times New Roman"/>
              <w:noProof/>
              <w:sz w:val="24"/>
              <w:szCs w:val="24"/>
            </w:rPr>
          </w:pPr>
          <w:hyperlink w:anchor="_Toc175932341" w:history="1">
            <w:r w:rsidR="0042036F">
              <w:rPr>
                <w:rStyle w:val="Hyperlink"/>
                <w:rFonts w:ascii="Times New Roman" w:eastAsia="Times New Roman" w:hAnsi="Times New Roman" w:cs="Times New Roman"/>
                <w:noProof/>
                <w:kern w:val="0"/>
                <w:sz w:val="24"/>
                <w:szCs w:val="24"/>
                <w:shd w:val="clear" w:color="auto" w:fill="A6B727" w:themeFill="accent1"/>
                <w:lang w:eastAsia="en-GB"/>
                <w14:ligatures w14:val="none"/>
              </w:rPr>
              <w:t>Chapter 5 : Conclusion and recommendations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_Toc175932341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39</w:t>
            </w:r>
            <w:r w:rsidR="000D2138" w:rsidRPr="000D2138">
              <w:rPr>
                <w:rFonts w:ascii="Times New Roman" w:hAnsi="Times New Roman" w:cs="Times New Roman"/>
                <w:noProof/>
                <w:webHidden/>
                <w:sz w:val="24"/>
                <w:szCs w:val="24"/>
              </w:rPr>
              <w:fldChar w:fldCharType="end"/>
            </w:r>
          </w:hyperlink>
        </w:p>
        <w:p w14:paraId="533E542B" w14:textId="2F2AEF0B" w:rsidR="000D2138" w:rsidRPr="000D2138" w:rsidRDefault="008C6994">
          <w:pPr>
            <w:pStyle w:val="TOC2"/>
            <w:tabs>
              <w:tab w:val="right" w:leader="dot" w:pos="9016"/>
            </w:tabs>
            <w:rPr>
              <w:rFonts w:ascii="Times New Roman" w:hAnsi="Times New Roman" w:cs="Times New Roman"/>
              <w:noProof/>
              <w:sz w:val="24"/>
              <w:szCs w:val="24"/>
            </w:rPr>
          </w:pPr>
          <w:hyperlink w:anchor="_Toc175932342" w:history="1">
            <w:r w:rsidR="000D2138" w:rsidRPr="000D2138">
              <w:rPr>
                <w:rStyle w:val="Hyperlink"/>
                <w:rFonts w:ascii="Times New Roman" w:hAnsi="Times New Roman" w:cs="Times New Roman"/>
                <w:noProof/>
                <w:sz w:val="24"/>
                <w:szCs w:val="24"/>
              </w:rPr>
              <w:t>Conclusion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_Toc175932342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39</w:t>
            </w:r>
            <w:r w:rsidR="000D2138" w:rsidRPr="000D2138">
              <w:rPr>
                <w:rFonts w:ascii="Times New Roman" w:hAnsi="Times New Roman" w:cs="Times New Roman"/>
                <w:noProof/>
                <w:webHidden/>
                <w:sz w:val="24"/>
                <w:szCs w:val="24"/>
              </w:rPr>
              <w:fldChar w:fldCharType="end"/>
            </w:r>
          </w:hyperlink>
        </w:p>
        <w:p w14:paraId="192FC798" w14:textId="2DCCC383" w:rsidR="000D2138" w:rsidRPr="000D2138" w:rsidRDefault="008C6994">
          <w:pPr>
            <w:pStyle w:val="TOC2"/>
            <w:tabs>
              <w:tab w:val="right" w:leader="dot" w:pos="9016"/>
            </w:tabs>
            <w:rPr>
              <w:rFonts w:ascii="Times New Roman" w:hAnsi="Times New Roman" w:cs="Times New Roman"/>
              <w:noProof/>
              <w:sz w:val="24"/>
              <w:szCs w:val="24"/>
            </w:rPr>
          </w:pPr>
          <w:hyperlink w:anchor="_Toc175932343" w:history="1">
            <w:r w:rsidR="000D2138" w:rsidRPr="000D2138">
              <w:rPr>
                <w:rStyle w:val="Hyperlink"/>
                <w:rFonts w:ascii="Times New Roman" w:hAnsi="Times New Roman" w:cs="Times New Roman"/>
                <w:noProof/>
                <w:sz w:val="24"/>
                <w:szCs w:val="24"/>
              </w:rPr>
              <w:t>Recommendation</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_Toc175932343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39</w:t>
            </w:r>
            <w:r w:rsidR="000D2138" w:rsidRPr="000D2138">
              <w:rPr>
                <w:rFonts w:ascii="Times New Roman" w:hAnsi="Times New Roman" w:cs="Times New Roman"/>
                <w:noProof/>
                <w:webHidden/>
                <w:sz w:val="24"/>
                <w:szCs w:val="24"/>
              </w:rPr>
              <w:fldChar w:fldCharType="end"/>
            </w:r>
          </w:hyperlink>
        </w:p>
        <w:p w14:paraId="5908E11E" w14:textId="41A59F52" w:rsidR="000D2138" w:rsidRPr="000D2138" w:rsidRDefault="008C6994">
          <w:pPr>
            <w:pStyle w:val="TOC1"/>
            <w:tabs>
              <w:tab w:val="right" w:leader="dot" w:pos="9016"/>
            </w:tabs>
            <w:rPr>
              <w:rFonts w:ascii="Times New Roman" w:hAnsi="Times New Roman" w:cs="Times New Roman"/>
              <w:noProof/>
              <w:sz w:val="24"/>
              <w:szCs w:val="24"/>
            </w:rPr>
          </w:pPr>
          <w:hyperlink w:anchor="_Toc175932344" w:history="1">
            <w:r w:rsidR="000D2138" w:rsidRPr="000D2138">
              <w:rPr>
                <w:rStyle w:val="Hyperlink"/>
                <w:rFonts w:ascii="Times New Roman" w:hAnsi="Times New Roman" w:cs="Times New Roman"/>
                <w:noProof/>
                <w:sz w:val="24"/>
                <w:szCs w:val="24"/>
              </w:rPr>
              <w:t>References</w:t>
            </w:r>
            <w:r w:rsidR="000D2138" w:rsidRPr="000D2138">
              <w:rPr>
                <w:rFonts w:ascii="Times New Roman" w:hAnsi="Times New Roman" w:cs="Times New Roman"/>
                <w:noProof/>
                <w:webHidden/>
                <w:sz w:val="24"/>
                <w:szCs w:val="24"/>
              </w:rPr>
              <w:tab/>
            </w:r>
            <w:r w:rsidR="000D2138" w:rsidRPr="000D2138">
              <w:rPr>
                <w:rFonts w:ascii="Times New Roman" w:hAnsi="Times New Roman" w:cs="Times New Roman"/>
                <w:noProof/>
                <w:webHidden/>
                <w:sz w:val="24"/>
                <w:szCs w:val="24"/>
              </w:rPr>
              <w:fldChar w:fldCharType="begin"/>
            </w:r>
            <w:r w:rsidR="000D2138" w:rsidRPr="000D2138">
              <w:rPr>
                <w:rFonts w:ascii="Times New Roman" w:hAnsi="Times New Roman" w:cs="Times New Roman"/>
                <w:noProof/>
                <w:webHidden/>
                <w:sz w:val="24"/>
                <w:szCs w:val="24"/>
              </w:rPr>
              <w:instrText xml:space="preserve"> PAGEREF _Toc175932344 \h </w:instrText>
            </w:r>
            <w:r w:rsidR="000D2138" w:rsidRPr="000D2138">
              <w:rPr>
                <w:rFonts w:ascii="Times New Roman" w:hAnsi="Times New Roman" w:cs="Times New Roman"/>
                <w:noProof/>
                <w:webHidden/>
                <w:sz w:val="24"/>
                <w:szCs w:val="24"/>
              </w:rPr>
            </w:r>
            <w:r w:rsidR="000D2138" w:rsidRPr="000D2138">
              <w:rPr>
                <w:rFonts w:ascii="Times New Roman" w:hAnsi="Times New Roman" w:cs="Times New Roman"/>
                <w:noProof/>
                <w:webHidden/>
                <w:sz w:val="24"/>
                <w:szCs w:val="24"/>
              </w:rPr>
              <w:fldChar w:fldCharType="separate"/>
            </w:r>
            <w:r w:rsidR="000D2138" w:rsidRPr="000D2138">
              <w:rPr>
                <w:rFonts w:ascii="Times New Roman" w:hAnsi="Times New Roman" w:cs="Times New Roman"/>
                <w:noProof/>
                <w:webHidden/>
                <w:sz w:val="24"/>
                <w:szCs w:val="24"/>
              </w:rPr>
              <w:t>41</w:t>
            </w:r>
            <w:r w:rsidR="000D2138" w:rsidRPr="000D2138">
              <w:rPr>
                <w:rFonts w:ascii="Times New Roman" w:hAnsi="Times New Roman" w:cs="Times New Roman"/>
                <w:noProof/>
                <w:webHidden/>
                <w:sz w:val="24"/>
                <w:szCs w:val="24"/>
              </w:rPr>
              <w:fldChar w:fldCharType="end"/>
            </w:r>
          </w:hyperlink>
        </w:p>
        <w:p w14:paraId="25743729" w14:textId="09DDD3E6" w:rsidR="000D2138" w:rsidRPr="000D2138" w:rsidRDefault="000D2138">
          <w:pPr>
            <w:rPr>
              <w:rFonts w:ascii="Times New Roman" w:hAnsi="Times New Roman" w:cs="Times New Roman"/>
              <w:sz w:val="24"/>
              <w:szCs w:val="24"/>
            </w:rPr>
          </w:pPr>
          <w:r w:rsidRPr="000D2138">
            <w:rPr>
              <w:rFonts w:ascii="Times New Roman" w:hAnsi="Times New Roman" w:cs="Times New Roman"/>
              <w:b/>
              <w:bCs/>
              <w:noProof/>
              <w:sz w:val="24"/>
              <w:szCs w:val="24"/>
            </w:rPr>
            <w:fldChar w:fldCharType="end"/>
          </w:r>
        </w:p>
      </w:sdtContent>
    </w:sdt>
    <w:p w14:paraId="52C768E0" w14:textId="77777777" w:rsidR="00BF38A0" w:rsidRPr="000D2138" w:rsidRDefault="00BF38A0" w:rsidP="00FF1BA9">
      <w:pPr>
        <w:spacing w:line="360" w:lineRule="auto"/>
        <w:rPr>
          <w:rFonts w:ascii="Times New Roman" w:hAnsi="Times New Roman" w:cs="Times New Roman"/>
          <w:sz w:val="24"/>
          <w:szCs w:val="24"/>
        </w:rPr>
      </w:pPr>
    </w:p>
    <w:p w14:paraId="33D547E1" w14:textId="77777777" w:rsidR="00BF38A0" w:rsidRPr="000D2138" w:rsidRDefault="00BF38A0" w:rsidP="00FF1BA9">
      <w:pPr>
        <w:spacing w:line="360" w:lineRule="auto"/>
        <w:rPr>
          <w:rFonts w:ascii="Times New Roman" w:hAnsi="Times New Roman" w:cs="Times New Roman"/>
          <w:sz w:val="24"/>
          <w:szCs w:val="24"/>
        </w:rPr>
      </w:pPr>
    </w:p>
    <w:p w14:paraId="18334F2B" w14:textId="77777777" w:rsidR="00BF38A0" w:rsidRPr="000D2138" w:rsidRDefault="00BF38A0" w:rsidP="00FF1BA9">
      <w:pPr>
        <w:spacing w:line="360" w:lineRule="auto"/>
        <w:rPr>
          <w:rFonts w:ascii="Times New Roman" w:hAnsi="Times New Roman" w:cs="Times New Roman"/>
          <w:sz w:val="24"/>
          <w:szCs w:val="24"/>
        </w:rPr>
      </w:pPr>
    </w:p>
    <w:p w14:paraId="0370E297" w14:textId="77777777" w:rsidR="00BF38A0" w:rsidRPr="000D2138" w:rsidRDefault="00BF38A0" w:rsidP="00FF1BA9">
      <w:pPr>
        <w:spacing w:line="360" w:lineRule="auto"/>
        <w:rPr>
          <w:rFonts w:ascii="Times New Roman" w:hAnsi="Times New Roman" w:cs="Times New Roman"/>
          <w:sz w:val="24"/>
          <w:szCs w:val="24"/>
        </w:rPr>
      </w:pPr>
    </w:p>
    <w:p w14:paraId="459367FC" w14:textId="77777777" w:rsidR="00A2185E" w:rsidRPr="000D2138" w:rsidRDefault="00A2185E" w:rsidP="00FF1BA9">
      <w:pPr>
        <w:spacing w:line="360" w:lineRule="auto"/>
        <w:rPr>
          <w:rFonts w:ascii="Times New Roman" w:hAnsi="Times New Roman" w:cs="Times New Roman"/>
          <w:b/>
          <w:bCs/>
          <w:sz w:val="24"/>
          <w:szCs w:val="24"/>
        </w:rPr>
      </w:pPr>
    </w:p>
    <w:p w14:paraId="6D4DCFFE" w14:textId="77777777" w:rsidR="00002A70" w:rsidRDefault="00002A70" w:rsidP="00FF1BA9">
      <w:pPr>
        <w:pStyle w:val="Heading1"/>
        <w:spacing w:line="360" w:lineRule="auto"/>
        <w:rPr>
          <w:rFonts w:ascii="Times New Roman" w:hAnsi="Times New Roman" w:cs="Times New Roman"/>
          <w:color w:val="auto"/>
          <w:sz w:val="24"/>
          <w:szCs w:val="24"/>
        </w:rPr>
        <w:sectPr w:rsidR="00002A70">
          <w:footerReference w:type="default" r:id="rId8"/>
          <w:pgSz w:w="11906" w:h="16838"/>
          <w:pgMar w:top="1440" w:right="1440" w:bottom="1440" w:left="1440" w:header="708" w:footer="708" w:gutter="0"/>
          <w:cols w:space="708"/>
          <w:docGrid w:linePitch="360"/>
        </w:sectPr>
      </w:pPr>
    </w:p>
    <w:p w14:paraId="1073244F" w14:textId="697B553F" w:rsidR="007C4F07" w:rsidRPr="00FF1BA9" w:rsidRDefault="007C4F07" w:rsidP="00FF1BA9">
      <w:pPr>
        <w:pStyle w:val="Heading1"/>
        <w:spacing w:line="360" w:lineRule="auto"/>
        <w:rPr>
          <w:rFonts w:ascii="Times New Roman" w:hAnsi="Times New Roman" w:cs="Times New Roman"/>
          <w:color w:val="auto"/>
          <w:sz w:val="24"/>
          <w:szCs w:val="24"/>
        </w:rPr>
      </w:pPr>
      <w:bookmarkStart w:id="0" w:name="_Toc175932301"/>
      <w:r w:rsidRPr="00FF1BA9">
        <w:rPr>
          <w:rFonts w:ascii="Times New Roman" w:hAnsi="Times New Roman" w:cs="Times New Roman"/>
          <w:color w:val="auto"/>
          <w:sz w:val="24"/>
          <w:szCs w:val="24"/>
        </w:rPr>
        <w:lastRenderedPageBreak/>
        <w:t>Chapter 1</w:t>
      </w:r>
      <w:bookmarkEnd w:id="0"/>
    </w:p>
    <w:p w14:paraId="2C44B3FB" w14:textId="77777777" w:rsidR="007C4F07" w:rsidRPr="00FF1BA9" w:rsidRDefault="007C4F07" w:rsidP="00FF1BA9">
      <w:pPr>
        <w:pStyle w:val="Heading2"/>
        <w:spacing w:line="360" w:lineRule="auto"/>
        <w:rPr>
          <w:rFonts w:ascii="Times New Roman" w:hAnsi="Times New Roman" w:cs="Times New Roman"/>
          <w:sz w:val="24"/>
          <w:szCs w:val="24"/>
        </w:rPr>
      </w:pPr>
      <w:bookmarkStart w:id="1" w:name="_Toc175932302"/>
      <w:r w:rsidRPr="00FF1BA9">
        <w:rPr>
          <w:rFonts w:ascii="Times New Roman" w:hAnsi="Times New Roman" w:cs="Times New Roman"/>
          <w:sz w:val="24"/>
          <w:szCs w:val="24"/>
        </w:rPr>
        <w:t>1.1: Introduction</w:t>
      </w:r>
      <w:bookmarkEnd w:id="1"/>
      <w:r w:rsidRPr="00FF1BA9">
        <w:rPr>
          <w:rFonts w:ascii="Times New Roman" w:hAnsi="Times New Roman" w:cs="Times New Roman"/>
          <w:sz w:val="24"/>
          <w:szCs w:val="24"/>
        </w:rPr>
        <w:t xml:space="preserve"> </w:t>
      </w:r>
    </w:p>
    <w:p w14:paraId="01722881" w14:textId="07FE3019" w:rsidR="00EA0C2D" w:rsidRPr="00FF1BA9" w:rsidRDefault="00EA0C2D"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In today's competitive business world, employee motivation is a crucial factor for long-term growth and success</w:t>
      </w:r>
      <w:sdt>
        <w:sdtPr>
          <w:rPr>
            <w:rFonts w:ascii="Times New Roman" w:eastAsia="Times New Roman" w:hAnsi="Times New Roman" w:cs="Times New Roman"/>
            <w:kern w:val="0"/>
            <w:sz w:val="24"/>
            <w:szCs w:val="24"/>
            <w:lang w:eastAsia="en-GB"/>
            <w14:ligatures w14:val="none"/>
          </w:rPr>
          <w:id w:val="2040920356"/>
          <w:citation/>
        </w:sdtPr>
        <w:sdtEndPr/>
        <w:sdtContent>
          <w:r w:rsidR="00AB6B3A" w:rsidRPr="00FF1BA9">
            <w:rPr>
              <w:rFonts w:ascii="Times New Roman" w:eastAsia="Times New Roman" w:hAnsi="Times New Roman" w:cs="Times New Roman"/>
              <w:kern w:val="0"/>
              <w:sz w:val="24"/>
              <w:szCs w:val="24"/>
              <w:lang w:eastAsia="en-GB"/>
              <w14:ligatures w14:val="none"/>
            </w:rPr>
            <w:fldChar w:fldCharType="begin"/>
          </w:r>
          <w:r w:rsidR="00AB6B3A" w:rsidRPr="00FF1BA9">
            <w:rPr>
              <w:rFonts w:ascii="Times New Roman" w:eastAsia="Times New Roman" w:hAnsi="Times New Roman" w:cs="Times New Roman"/>
              <w:kern w:val="0"/>
              <w:sz w:val="24"/>
              <w:szCs w:val="24"/>
              <w:lang w:val="en-US" w:eastAsia="en-GB"/>
              <w14:ligatures w14:val="none"/>
            </w:rPr>
            <w:instrText xml:space="preserve"> CITATION CVa17 \l 1033 </w:instrText>
          </w:r>
          <w:r w:rsidR="00AB6B3A" w:rsidRPr="00FF1BA9">
            <w:rPr>
              <w:rFonts w:ascii="Times New Roman" w:eastAsia="Times New Roman" w:hAnsi="Times New Roman" w:cs="Times New Roman"/>
              <w:kern w:val="0"/>
              <w:sz w:val="24"/>
              <w:szCs w:val="24"/>
              <w:lang w:eastAsia="en-GB"/>
              <w14:ligatures w14:val="none"/>
            </w:rPr>
            <w:fldChar w:fldCharType="separate"/>
          </w:r>
          <w:r w:rsidR="00AB6B3A" w:rsidRPr="00FF1BA9">
            <w:rPr>
              <w:rFonts w:ascii="Times New Roman" w:eastAsia="Times New Roman" w:hAnsi="Times New Roman" w:cs="Times New Roman"/>
              <w:noProof/>
              <w:kern w:val="0"/>
              <w:sz w:val="24"/>
              <w:szCs w:val="24"/>
              <w:lang w:val="en-US" w:eastAsia="en-GB"/>
              <w14:ligatures w14:val="none"/>
            </w:rPr>
            <w:t xml:space="preserve"> (Varma, 2017)</w:t>
          </w:r>
          <w:r w:rsidR="00AB6B3A" w:rsidRPr="00FF1BA9">
            <w:rPr>
              <w:rFonts w:ascii="Times New Roman" w:eastAsia="Times New Roman" w:hAnsi="Times New Roman" w:cs="Times New Roman"/>
              <w:kern w:val="0"/>
              <w:sz w:val="24"/>
              <w:szCs w:val="24"/>
              <w:lang w:eastAsia="en-GB"/>
              <w14:ligatures w14:val="none"/>
            </w:rPr>
            <w:fldChar w:fldCharType="end"/>
          </w:r>
        </w:sdtContent>
      </w:sdt>
      <w:r w:rsidRPr="00FF1BA9">
        <w:rPr>
          <w:rFonts w:ascii="Times New Roman" w:eastAsia="Times New Roman" w:hAnsi="Times New Roman" w:cs="Times New Roman"/>
          <w:kern w:val="0"/>
          <w:sz w:val="24"/>
          <w:szCs w:val="24"/>
          <w:lang w:eastAsia="en-GB"/>
          <w14:ligatures w14:val="none"/>
        </w:rPr>
        <w:t>. Motivated personnel are more productive, engaged, and dedicated to their jobs, leading to improved performance, innovation, and a higher standard of work</w:t>
      </w:r>
      <w:sdt>
        <w:sdtPr>
          <w:rPr>
            <w:rFonts w:ascii="Times New Roman" w:eastAsia="Times New Roman" w:hAnsi="Times New Roman" w:cs="Times New Roman"/>
            <w:kern w:val="0"/>
            <w:sz w:val="24"/>
            <w:szCs w:val="24"/>
            <w:lang w:eastAsia="en-GB"/>
            <w14:ligatures w14:val="none"/>
          </w:rPr>
          <w:id w:val="288091712"/>
          <w:citation/>
        </w:sdtPr>
        <w:sdtEndPr/>
        <w:sdtContent>
          <w:r w:rsidR="00833FED" w:rsidRPr="00FF1BA9">
            <w:rPr>
              <w:rFonts w:ascii="Times New Roman" w:eastAsia="Times New Roman" w:hAnsi="Times New Roman" w:cs="Times New Roman"/>
              <w:kern w:val="0"/>
              <w:sz w:val="24"/>
              <w:szCs w:val="24"/>
              <w:lang w:eastAsia="en-GB"/>
              <w14:ligatures w14:val="none"/>
            </w:rPr>
            <w:fldChar w:fldCharType="begin"/>
          </w:r>
          <w:r w:rsidR="00833FED" w:rsidRPr="00FF1BA9">
            <w:rPr>
              <w:rFonts w:ascii="Times New Roman" w:eastAsia="Times New Roman" w:hAnsi="Times New Roman" w:cs="Times New Roman"/>
              <w:kern w:val="0"/>
              <w:sz w:val="24"/>
              <w:szCs w:val="24"/>
              <w:lang w:val="en-US" w:eastAsia="en-GB"/>
              <w14:ligatures w14:val="none"/>
            </w:rPr>
            <w:instrText xml:space="preserve"> CITATION DWa24 \l 1033 </w:instrText>
          </w:r>
          <w:r w:rsidR="00833FED" w:rsidRPr="00FF1BA9">
            <w:rPr>
              <w:rFonts w:ascii="Times New Roman" w:eastAsia="Times New Roman" w:hAnsi="Times New Roman" w:cs="Times New Roman"/>
              <w:kern w:val="0"/>
              <w:sz w:val="24"/>
              <w:szCs w:val="24"/>
              <w:lang w:eastAsia="en-GB"/>
              <w14:ligatures w14:val="none"/>
            </w:rPr>
            <w:fldChar w:fldCharType="separate"/>
          </w:r>
          <w:r w:rsidR="00833FED" w:rsidRPr="00FF1BA9">
            <w:rPr>
              <w:rFonts w:ascii="Times New Roman" w:eastAsia="Times New Roman" w:hAnsi="Times New Roman" w:cs="Times New Roman"/>
              <w:noProof/>
              <w:kern w:val="0"/>
              <w:sz w:val="24"/>
              <w:szCs w:val="24"/>
              <w:lang w:val="en-US" w:eastAsia="en-GB"/>
              <w14:ligatures w14:val="none"/>
            </w:rPr>
            <w:t xml:space="preserve"> (Wardiansyah, 2024)</w:t>
          </w:r>
          <w:r w:rsidR="00833FED" w:rsidRPr="00FF1BA9">
            <w:rPr>
              <w:rFonts w:ascii="Times New Roman" w:eastAsia="Times New Roman" w:hAnsi="Times New Roman" w:cs="Times New Roman"/>
              <w:kern w:val="0"/>
              <w:sz w:val="24"/>
              <w:szCs w:val="24"/>
              <w:lang w:eastAsia="en-GB"/>
              <w14:ligatures w14:val="none"/>
            </w:rPr>
            <w:fldChar w:fldCharType="end"/>
          </w:r>
        </w:sdtContent>
      </w:sdt>
      <w:r w:rsidRPr="00FF1BA9">
        <w:rPr>
          <w:rFonts w:ascii="Times New Roman" w:eastAsia="Times New Roman" w:hAnsi="Times New Roman" w:cs="Times New Roman"/>
          <w:kern w:val="0"/>
          <w:sz w:val="24"/>
          <w:szCs w:val="24"/>
          <w:lang w:eastAsia="en-GB"/>
          <w14:ligatures w14:val="none"/>
        </w:rPr>
        <w:t>. Their involvement also promotes a positive work environment, as motivated people are more likely to have positive attitudes, cooperate successfully with coworkers, and contribute to an excellent culture.</w:t>
      </w:r>
    </w:p>
    <w:p w14:paraId="197BB0F9" w14:textId="0D2BCE41" w:rsidR="00EA0C2D" w:rsidRPr="00FF1BA9" w:rsidRDefault="00EA0C2D"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 xml:space="preserve">Employee motivation is important for broader dimensions of employee well-being and organizational health. Job satisfaction, a byproduct of effective motivational tactics, is intimately related to employee retention and turnover rates. </w:t>
      </w:r>
      <w:r w:rsidR="00AB02A0" w:rsidRPr="00FF1BA9">
        <w:rPr>
          <w:rFonts w:ascii="Times New Roman" w:eastAsia="Times New Roman" w:hAnsi="Times New Roman" w:cs="Times New Roman"/>
          <w:kern w:val="0"/>
          <w:sz w:val="24"/>
          <w:szCs w:val="24"/>
          <w:lang w:eastAsia="en-GB"/>
          <w14:ligatures w14:val="none"/>
        </w:rPr>
        <w:t>Important levels</w:t>
      </w:r>
      <w:r w:rsidRPr="00FF1BA9">
        <w:rPr>
          <w:rFonts w:ascii="Times New Roman" w:eastAsia="Times New Roman" w:hAnsi="Times New Roman" w:cs="Times New Roman"/>
          <w:kern w:val="0"/>
          <w:sz w:val="24"/>
          <w:szCs w:val="24"/>
          <w:lang w:eastAsia="en-GB"/>
          <w14:ligatures w14:val="none"/>
        </w:rPr>
        <w:t xml:space="preserve"> of job satisfaction help build a positive employer brand, attracting top talent and improving the organization's reputation as a desirable workplace.</w:t>
      </w:r>
    </w:p>
    <w:p w14:paraId="36F7FB53" w14:textId="35DA11EE" w:rsidR="00EA0C2D" w:rsidRPr="00FF1BA9" w:rsidRDefault="00EA0C2D"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This dissertation seeks to investigate and evaluate </w:t>
      </w:r>
      <w:r w:rsidR="00AB02A0" w:rsidRPr="00FF1BA9">
        <w:rPr>
          <w:rFonts w:ascii="Times New Roman" w:eastAsia="Times New Roman" w:hAnsi="Times New Roman" w:cs="Times New Roman"/>
          <w:kern w:val="0"/>
          <w:sz w:val="24"/>
          <w:szCs w:val="24"/>
          <w:lang w:eastAsia="en-GB"/>
          <w14:ligatures w14:val="none"/>
        </w:rPr>
        <w:t>numerous ways</w:t>
      </w:r>
      <w:r w:rsidRPr="00FF1BA9">
        <w:rPr>
          <w:rFonts w:ascii="Times New Roman" w:eastAsia="Times New Roman" w:hAnsi="Times New Roman" w:cs="Times New Roman"/>
          <w:kern w:val="0"/>
          <w:sz w:val="24"/>
          <w:szCs w:val="24"/>
          <w:lang w:eastAsia="en-GB"/>
          <w14:ligatures w14:val="none"/>
        </w:rPr>
        <w:t xml:space="preserve"> to increase employee motivation, comparing various tactics and their success. The primary purpose is to uncover best practices and </w:t>
      </w:r>
      <w:r w:rsidR="00AB02A0" w:rsidRPr="00FF1BA9">
        <w:rPr>
          <w:rFonts w:ascii="Times New Roman" w:eastAsia="Times New Roman" w:hAnsi="Times New Roman" w:cs="Times New Roman"/>
          <w:kern w:val="0"/>
          <w:sz w:val="24"/>
          <w:szCs w:val="24"/>
          <w:lang w:eastAsia="en-GB"/>
          <w14:ligatures w14:val="none"/>
        </w:rPr>
        <w:t>original approaches</w:t>
      </w:r>
      <w:r w:rsidRPr="00FF1BA9">
        <w:rPr>
          <w:rFonts w:ascii="Times New Roman" w:eastAsia="Times New Roman" w:hAnsi="Times New Roman" w:cs="Times New Roman"/>
          <w:kern w:val="0"/>
          <w:sz w:val="24"/>
          <w:szCs w:val="24"/>
          <w:lang w:eastAsia="en-GB"/>
          <w14:ligatures w14:val="none"/>
        </w:rPr>
        <w:t xml:space="preserve"> that can be used to create a positive and vibrant workplace, which not only enhances employee morale but also promotes better organizational performance and success.</w:t>
      </w:r>
    </w:p>
    <w:p w14:paraId="33447379" w14:textId="77777777" w:rsidR="00EA0C2D" w:rsidRPr="00FF1BA9" w:rsidRDefault="00EA0C2D"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dissertation will look into several critical areas: theoretical frameworks, motivational tactics, impact assessment, and best practices. The findings will assist firms in understanding the complex dynamics of employee motivation and develop successful measures to nurture a motivated and high-performing staff.</w:t>
      </w:r>
    </w:p>
    <w:p w14:paraId="70944BCC" w14:textId="265C51E3" w:rsidR="00EA0C2D" w:rsidRPr="00FF1BA9" w:rsidRDefault="00EA0C2D"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study aims to emphasize the relevance of employee motivation as a fundamental driver of organizational performance and provide a roadmap for developing a supportive and engaging work environment that benefits both people and the organization as a whole.</w:t>
      </w:r>
    </w:p>
    <w:p w14:paraId="62B97062" w14:textId="77777777" w:rsidR="007C4F07" w:rsidRPr="00FF1BA9" w:rsidRDefault="007C4F07" w:rsidP="00FF1BA9">
      <w:pPr>
        <w:pStyle w:val="Heading2"/>
        <w:spacing w:line="360" w:lineRule="auto"/>
        <w:rPr>
          <w:rFonts w:ascii="Times New Roman" w:hAnsi="Times New Roman" w:cs="Times New Roman"/>
          <w:sz w:val="24"/>
          <w:szCs w:val="24"/>
        </w:rPr>
      </w:pPr>
      <w:bookmarkStart w:id="2" w:name="_Toc175932303"/>
      <w:r w:rsidRPr="00FF1BA9">
        <w:rPr>
          <w:rFonts w:ascii="Times New Roman" w:hAnsi="Times New Roman" w:cs="Times New Roman"/>
          <w:sz w:val="24"/>
          <w:szCs w:val="24"/>
        </w:rPr>
        <w:t>1.2: Background of the study</w:t>
      </w:r>
      <w:bookmarkEnd w:id="2"/>
    </w:p>
    <w:p w14:paraId="1228BA95" w14:textId="46F0E7C1" w:rsidR="003A3A98" w:rsidRPr="00FF1BA9" w:rsidRDefault="003A3A98"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In today's international economy, people are critical to an organization's growth, competitiveness, and overall success. Employee quality and performance have emerged as essential factors determining a company's ability to prosper in a highly competitive market. Recognizing employees as critical competitive assets, businesses are increasingly focused on measures to improve their engagement and performance</w:t>
      </w:r>
      <w:sdt>
        <w:sdtPr>
          <w:rPr>
            <w:rFonts w:ascii="Times New Roman" w:eastAsia="Times New Roman" w:hAnsi="Times New Roman" w:cs="Times New Roman"/>
            <w:kern w:val="0"/>
            <w:sz w:val="24"/>
            <w:szCs w:val="24"/>
            <w:lang w:eastAsia="en-GB"/>
            <w14:ligatures w14:val="none"/>
          </w:rPr>
          <w:id w:val="-1064716885"/>
          <w:citation/>
        </w:sdtPr>
        <w:sdtEndPr/>
        <w:sdtContent>
          <w:r w:rsidR="00AB6B3A" w:rsidRPr="00FF1BA9">
            <w:rPr>
              <w:rFonts w:ascii="Times New Roman" w:eastAsia="Times New Roman" w:hAnsi="Times New Roman" w:cs="Times New Roman"/>
              <w:kern w:val="0"/>
              <w:sz w:val="24"/>
              <w:szCs w:val="24"/>
              <w:lang w:eastAsia="en-GB"/>
              <w14:ligatures w14:val="none"/>
            </w:rPr>
            <w:fldChar w:fldCharType="begin"/>
          </w:r>
          <w:r w:rsidR="00AB6B3A" w:rsidRPr="00FF1BA9">
            <w:rPr>
              <w:rFonts w:ascii="Times New Roman" w:eastAsia="Times New Roman" w:hAnsi="Times New Roman" w:cs="Times New Roman"/>
              <w:kern w:val="0"/>
              <w:sz w:val="24"/>
              <w:szCs w:val="24"/>
              <w:lang w:val="en-US" w:eastAsia="en-GB"/>
              <w14:ligatures w14:val="none"/>
            </w:rPr>
            <w:instrText xml:space="preserve"> CITATION AUb221 \l 1033 </w:instrText>
          </w:r>
          <w:r w:rsidR="00AB6B3A" w:rsidRPr="00FF1BA9">
            <w:rPr>
              <w:rFonts w:ascii="Times New Roman" w:eastAsia="Times New Roman" w:hAnsi="Times New Roman" w:cs="Times New Roman"/>
              <w:kern w:val="0"/>
              <w:sz w:val="24"/>
              <w:szCs w:val="24"/>
              <w:lang w:eastAsia="en-GB"/>
              <w14:ligatures w14:val="none"/>
            </w:rPr>
            <w:fldChar w:fldCharType="separate"/>
          </w:r>
          <w:r w:rsidR="00AB6B3A" w:rsidRPr="00FF1BA9">
            <w:rPr>
              <w:rFonts w:ascii="Times New Roman" w:eastAsia="Times New Roman" w:hAnsi="Times New Roman" w:cs="Times New Roman"/>
              <w:noProof/>
              <w:kern w:val="0"/>
              <w:sz w:val="24"/>
              <w:szCs w:val="24"/>
              <w:lang w:val="en-US" w:eastAsia="en-GB"/>
              <w14:ligatures w14:val="none"/>
            </w:rPr>
            <w:t xml:space="preserve"> (Ubaid, 2022)</w:t>
          </w:r>
          <w:r w:rsidR="00AB6B3A" w:rsidRPr="00FF1BA9">
            <w:rPr>
              <w:rFonts w:ascii="Times New Roman" w:eastAsia="Times New Roman" w:hAnsi="Times New Roman" w:cs="Times New Roman"/>
              <w:kern w:val="0"/>
              <w:sz w:val="24"/>
              <w:szCs w:val="24"/>
              <w:lang w:eastAsia="en-GB"/>
              <w14:ligatures w14:val="none"/>
            </w:rPr>
            <w:fldChar w:fldCharType="end"/>
          </w:r>
        </w:sdtContent>
      </w:sdt>
      <w:r w:rsidRPr="00FF1BA9">
        <w:rPr>
          <w:rFonts w:ascii="Times New Roman" w:eastAsia="Times New Roman" w:hAnsi="Times New Roman" w:cs="Times New Roman"/>
          <w:kern w:val="0"/>
          <w:sz w:val="24"/>
          <w:szCs w:val="24"/>
          <w:lang w:eastAsia="en-GB"/>
          <w14:ligatures w14:val="none"/>
        </w:rPr>
        <w:t>.</w:t>
      </w:r>
    </w:p>
    <w:p w14:paraId="7F987AC5" w14:textId="3DAA8AC6" w:rsidR="00B07BDB" w:rsidRPr="00FF1BA9" w:rsidRDefault="003A3A9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 xml:space="preserve">High-performing and motivated personnel can </w:t>
      </w:r>
      <w:r w:rsidR="00AB02A0" w:rsidRPr="00FF1BA9">
        <w:rPr>
          <w:rFonts w:ascii="Times New Roman" w:eastAsia="Times New Roman" w:hAnsi="Times New Roman" w:cs="Times New Roman"/>
          <w:kern w:val="0"/>
          <w:sz w:val="24"/>
          <w:szCs w:val="24"/>
          <w:lang w:eastAsia="en-GB"/>
          <w14:ligatures w14:val="none"/>
        </w:rPr>
        <w:t>improve</w:t>
      </w:r>
      <w:r w:rsidRPr="00FF1BA9">
        <w:rPr>
          <w:rFonts w:ascii="Times New Roman" w:eastAsia="Times New Roman" w:hAnsi="Times New Roman" w:cs="Times New Roman"/>
          <w:kern w:val="0"/>
          <w:sz w:val="24"/>
          <w:szCs w:val="24"/>
          <w:lang w:eastAsia="en-GB"/>
          <w14:ligatures w14:val="none"/>
        </w:rPr>
        <w:t xml:space="preserve"> an organization's performance and competitiveness. These employees inspire innovation by bringing new perspectives and inventive solutions to the table. Their dedication to efficiency guarantees that organizational procedures are improved, resulting in less waste and increased output. Furthermore, engaged staff are more likely to give excellent customer service, which leads to increased customer satisfaction and loyalty. This, in turn, can boost the organization's reputation and market position, making it more appealing to prospective clients and partners.</w:t>
      </w:r>
    </w:p>
    <w:p w14:paraId="321EFC7E" w14:textId="14E30665" w:rsidR="00B07BDB" w:rsidRPr="00FF1BA9" w:rsidRDefault="003A3A9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Organizations face significant risks when their staff are disengaged or underperforming. These personnel are frequently less productive, which leads to decreased total productivity and efficiency. </w:t>
      </w:r>
      <w:r w:rsidR="00AB02A0" w:rsidRPr="00FF1BA9">
        <w:rPr>
          <w:rFonts w:ascii="Times New Roman" w:eastAsia="Times New Roman" w:hAnsi="Times New Roman" w:cs="Times New Roman"/>
          <w:kern w:val="0"/>
          <w:sz w:val="24"/>
          <w:szCs w:val="24"/>
          <w:lang w:eastAsia="en-GB"/>
          <w14:ligatures w14:val="none"/>
        </w:rPr>
        <w:t>Important levels</w:t>
      </w:r>
      <w:r w:rsidRPr="00FF1BA9">
        <w:rPr>
          <w:rFonts w:ascii="Times New Roman" w:eastAsia="Times New Roman" w:hAnsi="Times New Roman" w:cs="Times New Roman"/>
          <w:kern w:val="0"/>
          <w:sz w:val="24"/>
          <w:szCs w:val="24"/>
          <w:lang w:eastAsia="en-GB"/>
          <w14:ligatures w14:val="none"/>
        </w:rPr>
        <w:t xml:space="preserve"> of disengagement can also lead to increased absenteeism and turnover rates, which are costly for organizations in terms of both direct costs (e.g., recruiting and training new employees) and indirect consequences (e.g., loss of organizational knowledge and decreased morale among current employees). Over time, the presence of disengaged individuals can damage business culture, causing widespread unhappiness and aggravating performance concerns. Finally, this can lead to a downward spiral that culminates in organizational demise.</w:t>
      </w:r>
    </w:p>
    <w:p w14:paraId="5E788644" w14:textId="0AF43C04" w:rsidR="00B07BDB" w:rsidRPr="00FF1BA9" w:rsidRDefault="003A3A98"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In an increasingly competitive </w:t>
      </w:r>
      <w:r w:rsidR="00063F7D" w:rsidRPr="00FF1BA9">
        <w:rPr>
          <w:rFonts w:ascii="Times New Roman" w:eastAsia="Times New Roman" w:hAnsi="Times New Roman" w:cs="Times New Roman"/>
          <w:kern w:val="0"/>
          <w:sz w:val="24"/>
          <w:szCs w:val="24"/>
          <w:lang w:eastAsia="en-GB"/>
          <w14:ligatures w14:val="none"/>
        </w:rPr>
        <w:t>labour</w:t>
      </w:r>
      <w:r w:rsidRPr="00FF1BA9">
        <w:rPr>
          <w:rFonts w:ascii="Times New Roman" w:eastAsia="Times New Roman" w:hAnsi="Times New Roman" w:cs="Times New Roman"/>
          <w:kern w:val="0"/>
          <w:sz w:val="24"/>
          <w:szCs w:val="24"/>
          <w:lang w:eastAsia="en-GB"/>
          <w14:ligatures w14:val="none"/>
        </w:rPr>
        <w:t xml:space="preserve"> market, maintaining capable individuals and cultivating their loyalty has become critical. Organizations must develop strong strategies to attract, retain, and motivate elite personnel. This entails developing a friendly and engaging workplace culture in which employees feel valued and appreciated. Such measures include providing chances for professional development, </w:t>
      </w:r>
      <w:r w:rsidR="00AB02A0" w:rsidRPr="00FF1BA9">
        <w:rPr>
          <w:rFonts w:ascii="Times New Roman" w:eastAsia="Times New Roman" w:hAnsi="Times New Roman" w:cs="Times New Roman"/>
          <w:kern w:val="0"/>
          <w:sz w:val="24"/>
          <w:szCs w:val="24"/>
          <w:lang w:eastAsia="en-GB"/>
          <w14:ligatures w14:val="none"/>
        </w:rPr>
        <w:t>recognizing,</w:t>
      </w:r>
      <w:r w:rsidRPr="00FF1BA9">
        <w:rPr>
          <w:rFonts w:ascii="Times New Roman" w:eastAsia="Times New Roman" w:hAnsi="Times New Roman" w:cs="Times New Roman"/>
          <w:kern w:val="0"/>
          <w:sz w:val="24"/>
          <w:szCs w:val="24"/>
          <w:lang w:eastAsia="en-GB"/>
          <w14:ligatures w14:val="none"/>
        </w:rPr>
        <w:t xml:space="preserve"> and rewarding excellence, and establishing a good work-life balance. Organizations can create resilience by investing in their personnel, ensuring that they are well-prepared to face the difficulties of the current business landscape and achieve long-term success (Assal et al., 2017).</w:t>
      </w:r>
    </w:p>
    <w:p w14:paraId="6EB18DED" w14:textId="7DB153E8" w:rsidR="00B07BDB" w:rsidRPr="00FF1BA9" w:rsidRDefault="003A3A98"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as firms attempt to maintain their competitive advantage, they must constantly </w:t>
      </w:r>
      <w:r w:rsidR="00B07BDB" w:rsidRPr="00FF1BA9">
        <w:rPr>
          <w:rFonts w:ascii="Times New Roman" w:eastAsia="Times New Roman" w:hAnsi="Times New Roman" w:cs="Times New Roman"/>
          <w:kern w:val="0"/>
          <w:sz w:val="24"/>
          <w:szCs w:val="24"/>
          <w:lang w:eastAsia="en-GB"/>
          <w14:ligatures w14:val="none"/>
        </w:rPr>
        <w:t>analyse</w:t>
      </w:r>
      <w:r w:rsidRPr="00FF1BA9">
        <w:rPr>
          <w:rFonts w:ascii="Times New Roman" w:eastAsia="Times New Roman" w:hAnsi="Times New Roman" w:cs="Times New Roman"/>
          <w:kern w:val="0"/>
          <w:sz w:val="24"/>
          <w:szCs w:val="24"/>
          <w:lang w:eastAsia="en-GB"/>
          <w14:ligatures w14:val="none"/>
        </w:rPr>
        <w:t xml:space="preserve"> and change their human resource policies to suit changing employee expectations and market needs. This necessitates </w:t>
      </w:r>
      <w:r w:rsidR="00AB02A0" w:rsidRPr="00FF1BA9">
        <w:rPr>
          <w:rFonts w:ascii="Times New Roman" w:eastAsia="Times New Roman" w:hAnsi="Times New Roman" w:cs="Times New Roman"/>
          <w:kern w:val="0"/>
          <w:sz w:val="24"/>
          <w:szCs w:val="24"/>
          <w:lang w:eastAsia="en-GB"/>
          <w14:ligatures w14:val="none"/>
        </w:rPr>
        <w:t>an initiative-taking</w:t>
      </w:r>
      <w:r w:rsidRPr="00FF1BA9">
        <w:rPr>
          <w:rFonts w:ascii="Times New Roman" w:eastAsia="Times New Roman" w:hAnsi="Times New Roman" w:cs="Times New Roman"/>
          <w:kern w:val="0"/>
          <w:sz w:val="24"/>
          <w:szCs w:val="24"/>
          <w:lang w:eastAsia="en-GB"/>
          <w14:ligatures w14:val="none"/>
        </w:rPr>
        <w:t xml:space="preserve"> approach to identifying the elements that drive employee motivation and engagement. Regular feedback mechanisms, employee surveys, and performance reviews can provide significant insights into employees' needs and preferences, allowing firms to modify their tactics accordingly.</w:t>
      </w:r>
    </w:p>
    <w:p w14:paraId="03632692" w14:textId="0AE6FD18" w:rsidR="007B7F9D" w:rsidRPr="00FF1BA9" w:rsidRDefault="003A3A98"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 xml:space="preserve">Finally, the ability to create a motivated and high-performing staff is a significant factor influencing organizational resilience and long-term performance. As a result, understanding and implementing successful employee motivation techniques is more than just operational efficiency; it is a strategic necessity that may drive long-term growth and success in the global economy. This dissertation will investigate and </w:t>
      </w:r>
      <w:r w:rsidR="00B07BDB" w:rsidRPr="00FF1BA9">
        <w:rPr>
          <w:rFonts w:ascii="Times New Roman" w:eastAsia="Times New Roman" w:hAnsi="Times New Roman" w:cs="Times New Roman"/>
          <w:kern w:val="0"/>
          <w:sz w:val="24"/>
          <w:szCs w:val="24"/>
          <w:lang w:eastAsia="en-GB"/>
          <w14:ligatures w14:val="none"/>
        </w:rPr>
        <w:t>analyse</w:t>
      </w:r>
      <w:r w:rsidRPr="00FF1BA9">
        <w:rPr>
          <w:rFonts w:ascii="Times New Roman" w:eastAsia="Times New Roman" w:hAnsi="Times New Roman" w:cs="Times New Roman"/>
          <w:kern w:val="0"/>
          <w:sz w:val="24"/>
          <w:szCs w:val="24"/>
          <w:lang w:eastAsia="en-GB"/>
          <w14:ligatures w14:val="none"/>
        </w:rPr>
        <w:t xml:space="preserve"> numerous techniques that firms may use to boost employee engagement, providing actionable insights and recommendations for creating a happy and thriving work environment.</w:t>
      </w:r>
    </w:p>
    <w:p w14:paraId="7F195563" w14:textId="77777777" w:rsidR="007C4F07" w:rsidRPr="00FF1BA9" w:rsidRDefault="007C4F07" w:rsidP="00FF1BA9">
      <w:pPr>
        <w:pStyle w:val="Heading2"/>
        <w:spacing w:line="360" w:lineRule="auto"/>
        <w:rPr>
          <w:rFonts w:ascii="Times New Roman" w:hAnsi="Times New Roman" w:cs="Times New Roman"/>
          <w:sz w:val="24"/>
          <w:szCs w:val="24"/>
        </w:rPr>
      </w:pPr>
      <w:bookmarkStart w:id="3" w:name="_Toc175932304"/>
      <w:r w:rsidRPr="00FF1BA9">
        <w:rPr>
          <w:rFonts w:ascii="Times New Roman" w:hAnsi="Times New Roman" w:cs="Times New Roman"/>
          <w:sz w:val="24"/>
          <w:szCs w:val="24"/>
        </w:rPr>
        <w:t>1.3: Problem Statement</w:t>
      </w:r>
      <w:bookmarkEnd w:id="3"/>
      <w:r w:rsidRPr="00FF1BA9">
        <w:rPr>
          <w:rFonts w:ascii="Times New Roman" w:hAnsi="Times New Roman" w:cs="Times New Roman"/>
          <w:sz w:val="24"/>
          <w:szCs w:val="24"/>
        </w:rPr>
        <w:t xml:space="preserve"> </w:t>
      </w:r>
    </w:p>
    <w:p w14:paraId="6EA8C8BC" w14:textId="3A338C94" w:rsidR="003F70E5" w:rsidRPr="00FF1BA9" w:rsidRDefault="003F70E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In today's corporate world, firms face increased pressure to improve productivity, efficiency, and overall performance in order to preserve a competitive advantage. Employee motivation is a crucial aspect in determining these organizational results. Despite its acknowledged relevance, many firms fail to find and implement effective techniques for increasing employee motivation. A lack of motivation can have a variety of negative consequences, including decreased productivity, low job satisfaction, high turnover rates, and reduced organizational commitment</w:t>
      </w:r>
      <w:sdt>
        <w:sdtPr>
          <w:rPr>
            <w:rFonts w:ascii="Times New Roman" w:eastAsia="Times New Roman" w:hAnsi="Times New Roman" w:cs="Times New Roman"/>
            <w:kern w:val="0"/>
            <w:sz w:val="24"/>
            <w:szCs w:val="24"/>
            <w:lang w:eastAsia="en-GB"/>
            <w14:ligatures w14:val="none"/>
          </w:rPr>
          <w:id w:val="-1469666142"/>
          <w:citation/>
        </w:sdtPr>
        <w:sdtEndPr/>
        <w:sdtContent>
          <w:r w:rsidR="00241588" w:rsidRPr="00FF1BA9">
            <w:rPr>
              <w:rFonts w:ascii="Times New Roman" w:eastAsia="Times New Roman" w:hAnsi="Times New Roman" w:cs="Times New Roman"/>
              <w:kern w:val="0"/>
              <w:sz w:val="24"/>
              <w:szCs w:val="24"/>
              <w:lang w:eastAsia="en-GB"/>
              <w14:ligatures w14:val="none"/>
            </w:rPr>
            <w:fldChar w:fldCharType="begin"/>
          </w:r>
          <w:r w:rsidR="00241588" w:rsidRPr="00FF1BA9">
            <w:rPr>
              <w:rFonts w:ascii="Times New Roman" w:eastAsia="Times New Roman" w:hAnsi="Times New Roman" w:cs="Times New Roman"/>
              <w:kern w:val="0"/>
              <w:sz w:val="24"/>
              <w:szCs w:val="24"/>
              <w:lang w:val="en-US" w:eastAsia="en-GB"/>
              <w14:ligatures w14:val="none"/>
            </w:rPr>
            <w:instrText xml:space="preserve"> CITATION Uka21 \l 1033 </w:instrText>
          </w:r>
          <w:r w:rsidR="00241588" w:rsidRPr="00FF1BA9">
            <w:rPr>
              <w:rFonts w:ascii="Times New Roman" w:eastAsia="Times New Roman" w:hAnsi="Times New Roman" w:cs="Times New Roman"/>
              <w:kern w:val="0"/>
              <w:sz w:val="24"/>
              <w:szCs w:val="24"/>
              <w:lang w:eastAsia="en-GB"/>
              <w14:ligatures w14:val="none"/>
            </w:rPr>
            <w:fldChar w:fldCharType="separate"/>
          </w:r>
          <w:r w:rsidR="00241588" w:rsidRPr="00FF1BA9">
            <w:rPr>
              <w:rFonts w:ascii="Times New Roman" w:eastAsia="Times New Roman" w:hAnsi="Times New Roman" w:cs="Times New Roman"/>
              <w:noProof/>
              <w:kern w:val="0"/>
              <w:sz w:val="24"/>
              <w:szCs w:val="24"/>
              <w:lang w:val="en-US" w:eastAsia="en-GB"/>
              <w14:ligatures w14:val="none"/>
            </w:rPr>
            <w:t xml:space="preserve"> (Uka &amp; Prendi, 2021)</w:t>
          </w:r>
          <w:r w:rsidR="00241588" w:rsidRPr="00FF1BA9">
            <w:rPr>
              <w:rFonts w:ascii="Times New Roman" w:eastAsia="Times New Roman" w:hAnsi="Times New Roman" w:cs="Times New Roman"/>
              <w:kern w:val="0"/>
              <w:sz w:val="24"/>
              <w:szCs w:val="24"/>
              <w:lang w:eastAsia="en-GB"/>
              <w14:ligatures w14:val="none"/>
            </w:rPr>
            <w:fldChar w:fldCharType="end"/>
          </w:r>
        </w:sdtContent>
      </w:sdt>
      <w:r w:rsidRPr="00FF1BA9">
        <w:rPr>
          <w:rFonts w:ascii="Times New Roman" w:eastAsia="Times New Roman" w:hAnsi="Times New Roman" w:cs="Times New Roman"/>
          <w:kern w:val="0"/>
          <w:sz w:val="24"/>
          <w:szCs w:val="24"/>
          <w:lang w:eastAsia="en-GB"/>
          <w14:ligatures w14:val="none"/>
        </w:rPr>
        <w:t>.</w:t>
      </w:r>
    </w:p>
    <w:p w14:paraId="7838D503" w14:textId="5FC292D2" w:rsidR="003F70E5" w:rsidRPr="00FF1BA9" w:rsidRDefault="003F70E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Existing research shows that leadership styles and company culture have a substantial impact on employee motivation. Transformational leadership, which focuses on visionary direction and empowerment, and participatory leadership, which incorporates people in decision-making processes, have both been associated to increased motivation and job satisfaction. Furthermore, a supportive and inclusive company culture that matches with employees' values and needs can strengthen their sense of belonging and purpose, resulting in increased motivation.</w:t>
      </w:r>
      <w:r w:rsidRPr="00FF1BA9">
        <w:rPr>
          <w:rFonts w:ascii="Times New Roman" w:eastAsia="Times New Roman" w:hAnsi="Times New Roman" w:cs="Times New Roman"/>
          <w:kern w:val="0"/>
          <w:sz w:val="24"/>
          <w:szCs w:val="24"/>
          <w:lang w:eastAsia="en-GB"/>
          <w14:ligatures w14:val="none"/>
        </w:rPr>
        <w:br/>
        <w:t xml:space="preserve">However, despite a theoretical understanding of these motivational drivers, there is a lack of actual knowledge about the most successful tactics for various organizational settings. The problem is to translate these theories into concrete strategies that may be customized to unique organizational contexts. Furthermore, the rapid changes in the global business environment, driven by technological breakthroughs and altering worker demographics, need the ongoing revaluation of motivational tactics to ensure their relevance and effectiveness. As a result, the purpose of this dissertation is to investigate and evaluate the numerous tactics used by corporations to motivate their employees. By evaluating the efficacy of various tactics, this study hopes to provide practical insights and recommendations for organizations looking to improve their incentive practices. The ultimate goal is to uncover actionable techniques that </w:t>
      </w:r>
      <w:r w:rsidRPr="00FF1BA9">
        <w:rPr>
          <w:rFonts w:ascii="Times New Roman" w:eastAsia="Times New Roman" w:hAnsi="Times New Roman" w:cs="Times New Roman"/>
          <w:kern w:val="0"/>
          <w:sz w:val="24"/>
          <w:szCs w:val="24"/>
          <w:lang w:eastAsia="en-GB"/>
          <w14:ligatures w14:val="none"/>
        </w:rPr>
        <w:lastRenderedPageBreak/>
        <w:t>can assist firms in developing a motivated, engaged, and high-performing staff, hence increasing overall organizational success</w:t>
      </w:r>
      <w:sdt>
        <w:sdtPr>
          <w:rPr>
            <w:rFonts w:ascii="Times New Roman" w:eastAsia="Times New Roman" w:hAnsi="Times New Roman" w:cs="Times New Roman"/>
            <w:kern w:val="0"/>
            <w:sz w:val="24"/>
            <w:szCs w:val="24"/>
            <w:lang w:eastAsia="en-GB"/>
            <w14:ligatures w14:val="none"/>
          </w:rPr>
          <w:id w:val="-1864662003"/>
          <w:citation/>
        </w:sdtPr>
        <w:sdtEndPr/>
        <w:sdtContent>
          <w:r w:rsidR="006E402B" w:rsidRPr="00FF1BA9">
            <w:rPr>
              <w:rFonts w:ascii="Times New Roman" w:eastAsia="Times New Roman" w:hAnsi="Times New Roman" w:cs="Times New Roman"/>
              <w:kern w:val="0"/>
              <w:sz w:val="24"/>
              <w:szCs w:val="24"/>
              <w:lang w:eastAsia="en-GB"/>
              <w14:ligatures w14:val="none"/>
            </w:rPr>
            <w:fldChar w:fldCharType="begin"/>
          </w:r>
          <w:r w:rsidR="006E402B" w:rsidRPr="00FF1BA9">
            <w:rPr>
              <w:rFonts w:ascii="Times New Roman" w:eastAsia="Times New Roman" w:hAnsi="Times New Roman" w:cs="Times New Roman"/>
              <w:kern w:val="0"/>
              <w:sz w:val="24"/>
              <w:szCs w:val="24"/>
              <w:lang w:val="en-US" w:eastAsia="en-GB"/>
              <w14:ligatures w14:val="none"/>
            </w:rPr>
            <w:instrText xml:space="preserve"> CITATION Chi09 \l 1033 </w:instrText>
          </w:r>
          <w:r w:rsidR="006E402B" w:rsidRPr="00FF1BA9">
            <w:rPr>
              <w:rFonts w:ascii="Times New Roman" w:eastAsia="Times New Roman" w:hAnsi="Times New Roman" w:cs="Times New Roman"/>
              <w:kern w:val="0"/>
              <w:sz w:val="24"/>
              <w:szCs w:val="24"/>
              <w:lang w:eastAsia="en-GB"/>
              <w14:ligatures w14:val="none"/>
            </w:rPr>
            <w:fldChar w:fldCharType="separate"/>
          </w:r>
          <w:r w:rsidR="006E402B" w:rsidRPr="00FF1BA9">
            <w:rPr>
              <w:rFonts w:ascii="Times New Roman" w:eastAsia="Times New Roman" w:hAnsi="Times New Roman" w:cs="Times New Roman"/>
              <w:noProof/>
              <w:kern w:val="0"/>
              <w:sz w:val="24"/>
              <w:szCs w:val="24"/>
              <w:lang w:val="en-US" w:eastAsia="en-GB"/>
              <w14:ligatures w14:val="none"/>
            </w:rPr>
            <w:t xml:space="preserve"> (Chi &amp; Gursoy, 2009)</w:t>
          </w:r>
          <w:r w:rsidR="006E402B" w:rsidRPr="00FF1BA9">
            <w:rPr>
              <w:rFonts w:ascii="Times New Roman" w:eastAsia="Times New Roman" w:hAnsi="Times New Roman" w:cs="Times New Roman"/>
              <w:kern w:val="0"/>
              <w:sz w:val="24"/>
              <w:szCs w:val="24"/>
              <w:lang w:eastAsia="en-GB"/>
              <w14:ligatures w14:val="none"/>
            </w:rPr>
            <w:fldChar w:fldCharType="end"/>
          </w:r>
        </w:sdtContent>
      </w:sdt>
      <w:r w:rsidRPr="00FF1BA9">
        <w:rPr>
          <w:rFonts w:ascii="Times New Roman" w:eastAsia="Times New Roman" w:hAnsi="Times New Roman" w:cs="Times New Roman"/>
          <w:kern w:val="0"/>
          <w:sz w:val="24"/>
          <w:szCs w:val="24"/>
          <w:lang w:eastAsia="en-GB"/>
          <w14:ligatures w14:val="none"/>
        </w:rPr>
        <w:t>.</w:t>
      </w:r>
    </w:p>
    <w:p w14:paraId="09EDA57D" w14:textId="5C71CB34" w:rsidR="007C4F07" w:rsidRPr="00FF1BA9" w:rsidRDefault="007C4F07" w:rsidP="00FF1BA9">
      <w:pPr>
        <w:pStyle w:val="Heading2"/>
        <w:spacing w:line="360" w:lineRule="auto"/>
        <w:rPr>
          <w:rFonts w:ascii="Times New Roman" w:hAnsi="Times New Roman" w:cs="Times New Roman"/>
          <w:sz w:val="24"/>
          <w:szCs w:val="24"/>
        </w:rPr>
      </w:pPr>
      <w:bookmarkStart w:id="4" w:name="_Toc175932305"/>
      <w:r w:rsidRPr="00FF1BA9">
        <w:rPr>
          <w:rFonts w:ascii="Times New Roman" w:hAnsi="Times New Roman" w:cs="Times New Roman"/>
          <w:sz w:val="24"/>
          <w:szCs w:val="24"/>
        </w:rPr>
        <w:t>1.4: Aims, Objectives, Research Questions, Hypothesis, Propositions</w:t>
      </w:r>
      <w:bookmarkEnd w:id="4"/>
      <w:r w:rsidRPr="00FF1BA9">
        <w:rPr>
          <w:rFonts w:ascii="Times New Roman" w:hAnsi="Times New Roman" w:cs="Times New Roman"/>
          <w:sz w:val="24"/>
          <w:szCs w:val="24"/>
        </w:rPr>
        <w:t xml:space="preserve"> </w:t>
      </w:r>
    </w:p>
    <w:p w14:paraId="4FB7F7B7" w14:textId="77777777" w:rsidR="00A833B7" w:rsidRPr="00FF1BA9" w:rsidRDefault="00A833B7" w:rsidP="00FF1BA9">
      <w:pPr>
        <w:spacing w:line="360" w:lineRule="auto"/>
        <w:jc w:val="both"/>
        <w:rPr>
          <w:rFonts w:ascii="Times New Roman" w:eastAsia="Times New Roman" w:hAnsi="Times New Roman" w:cs="Times New Roman"/>
          <w:sz w:val="24"/>
          <w:szCs w:val="24"/>
          <w:lang w:eastAsia="en-GB"/>
        </w:rPr>
      </w:pPr>
      <w:bookmarkStart w:id="5" w:name="_Toc164376603"/>
      <w:bookmarkStart w:id="6" w:name="_Toc175932306"/>
      <w:r w:rsidRPr="00FF1BA9">
        <w:rPr>
          <w:rStyle w:val="Heading3Char"/>
          <w:rFonts w:ascii="Times New Roman" w:hAnsi="Times New Roman" w:cs="Times New Roman"/>
          <w:color w:val="auto"/>
          <w:sz w:val="24"/>
          <w:szCs w:val="24"/>
        </w:rPr>
        <w:t>Aim</w:t>
      </w:r>
      <w:bookmarkEnd w:id="5"/>
      <w:bookmarkEnd w:id="6"/>
      <w:r w:rsidRPr="00FF1BA9">
        <w:rPr>
          <w:rFonts w:ascii="Times New Roman" w:eastAsia="Times New Roman" w:hAnsi="Times New Roman" w:cs="Times New Roman"/>
          <w:sz w:val="24"/>
          <w:szCs w:val="24"/>
          <w:lang w:eastAsia="en-GB"/>
        </w:rPr>
        <w:br/>
      </w:r>
      <w:r w:rsidRPr="00FF1BA9">
        <w:rPr>
          <w:rFonts w:ascii="Times New Roman" w:eastAsia="Times New Roman" w:hAnsi="Times New Roman" w:cs="Times New Roman"/>
          <w:sz w:val="24"/>
          <w:szCs w:val="24"/>
          <w:lang w:eastAsia="en-GB"/>
        </w:rPr>
        <w:br/>
        <w:t xml:space="preserve">The purpose of this work is to </w:t>
      </w:r>
      <w:r w:rsidRPr="00FF1BA9">
        <w:rPr>
          <w:rFonts w:ascii="Times New Roman" w:hAnsi="Times New Roman" w:cs="Times New Roman"/>
          <w:sz w:val="24"/>
          <w:szCs w:val="24"/>
        </w:rPr>
        <w:t>examine effective strategies driving employee motivation at the workplace.</w:t>
      </w:r>
    </w:p>
    <w:p w14:paraId="5FA70690" w14:textId="77777777" w:rsidR="00A833B7" w:rsidRPr="00FF1BA9" w:rsidRDefault="00A833B7"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Employee motivation is important for business success because it increases employee engagement, productivity, and dedication to company goals (Adams and Beechler, 1998). Successful motivational strategies can help to foster a positive work culture, raise employee happiness, and improve overall performance (Locke &amp; Latham, 2004). Attracting and maintaining top talent is vital for organizational development and sustainability, since motivated employees are more likely to stay with the firm, hence lowering turnover rates (Mowday et al., 1982). Furthermore, employee motivation is intimately related to their general well-being and mental health, since a motivation-focused work environment promotes job satisfaction while reducing stress and burnout (Deci et al., 2001).</w:t>
      </w:r>
    </w:p>
    <w:p w14:paraId="25B3AF69" w14:textId="167CA41E" w:rsidR="00A833B7" w:rsidRPr="00FF1BA9" w:rsidRDefault="00A833B7" w:rsidP="00FF1BA9">
      <w:pPr>
        <w:pStyle w:val="Heading3"/>
        <w:spacing w:line="360" w:lineRule="auto"/>
        <w:rPr>
          <w:rFonts w:ascii="Times New Roman" w:hAnsi="Times New Roman" w:cs="Times New Roman"/>
          <w:color w:val="auto"/>
          <w:sz w:val="24"/>
          <w:szCs w:val="24"/>
          <w:lang w:eastAsia="en-GB"/>
        </w:rPr>
      </w:pPr>
      <w:r w:rsidRPr="00FF1BA9">
        <w:rPr>
          <w:rFonts w:ascii="Times New Roman" w:hAnsi="Times New Roman" w:cs="Times New Roman"/>
          <w:color w:val="auto"/>
          <w:sz w:val="24"/>
          <w:szCs w:val="24"/>
          <w:lang w:eastAsia="en-GB"/>
        </w:rPr>
        <w:br/>
      </w:r>
      <w:bookmarkStart w:id="7" w:name="_Toc164376604"/>
      <w:bookmarkStart w:id="8" w:name="_Toc175932307"/>
      <w:r w:rsidRPr="00FF1BA9">
        <w:rPr>
          <w:rFonts w:ascii="Times New Roman" w:hAnsi="Times New Roman" w:cs="Times New Roman"/>
          <w:color w:val="auto"/>
          <w:sz w:val="24"/>
          <w:szCs w:val="24"/>
          <w:lang w:eastAsia="en-GB"/>
        </w:rPr>
        <w:t>Objectives</w:t>
      </w:r>
      <w:bookmarkEnd w:id="7"/>
      <w:bookmarkEnd w:id="8"/>
    </w:p>
    <w:p w14:paraId="795D149A" w14:textId="77777777" w:rsidR="00A833B7" w:rsidRPr="00FF1BA9" w:rsidRDefault="00A833B7" w:rsidP="00FF1BA9">
      <w:pPr>
        <w:pStyle w:val="ListParagraph"/>
        <w:numPr>
          <w:ilvl w:val="0"/>
          <w:numId w:val="1"/>
        </w:numPr>
        <w:spacing w:before="0" w:after="160"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To identify and examine the primary tactics used by firms to increase employee motivation.</w:t>
      </w:r>
    </w:p>
    <w:p w14:paraId="02EC4066" w14:textId="77777777" w:rsidR="00A833B7" w:rsidRPr="00FF1BA9" w:rsidRDefault="00A833B7" w:rsidP="00FF1BA9">
      <w:pPr>
        <w:pStyle w:val="ListParagraph"/>
        <w:numPr>
          <w:ilvl w:val="0"/>
          <w:numId w:val="1"/>
        </w:numPr>
        <w:spacing w:before="0" w:after="160"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To evaluate the impact of various motivating tactics on employee engagement and productivity.</w:t>
      </w:r>
    </w:p>
    <w:p w14:paraId="3C6F44A0" w14:textId="77777777" w:rsidR="00A833B7" w:rsidRPr="00FF1BA9" w:rsidRDefault="00A833B7" w:rsidP="00FF1BA9">
      <w:pPr>
        <w:pStyle w:val="ListParagraph"/>
        <w:numPr>
          <w:ilvl w:val="0"/>
          <w:numId w:val="1"/>
        </w:numPr>
        <w:spacing w:before="0" w:after="160"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To investigate the link between employee motivation levels and organizational performance metrics.</w:t>
      </w:r>
    </w:p>
    <w:p w14:paraId="13A8711E" w14:textId="77777777" w:rsidR="00A833B7" w:rsidRPr="00FF1BA9" w:rsidRDefault="00A833B7" w:rsidP="00FF1BA9">
      <w:pPr>
        <w:pStyle w:val="ListParagraph"/>
        <w:numPr>
          <w:ilvl w:val="0"/>
          <w:numId w:val="1"/>
        </w:numPr>
        <w:spacing w:before="0" w:after="160"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To make practical recommendations for firms to improve their motivating methods</w:t>
      </w:r>
    </w:p>
    <w:p w14:paraId="40083EDA" w14:textId="77777777" w:rsidR="00A833B7" w:rsidRPr="00FF1BA9" w:rsidRDefault="00A833B7" w:rsidP="00FF1BA9">
      <w:pPr>
        <w:pStyle w:val="Heading3"/>
        <w:spacing w:line="360" w:lineRule="auto"/>
        <w:rPr>
          <w:rFonts w:ascii="Times New Roman" w:hAnsi="Times New Roman" w:cs="Times New Roman"/>
          <w:color w:val="auto"/>
          <w:sz w:val="24"/>
          <w:szCs w:val="24"/>
          <w:lang w:eastAsia="en-GB"/>
        </w:rPr>
      </w:pPr>
      <w:bookmarkStart w:id="9" w:name="_Toc164376605"/>
      <w:bookmarkStart w:id="10" w:name="_Toc175932308"/>
      <w:r w:rsidRPr="00FF1BA9">
        <w:rPr>
          <w:rFonts w:ascii="Times New Roman" w:hAnsi="Times New Roman" w:cs="Times New Roman"/>
          <w:color w:val="auto"/>
          <w:sz w:val="24"/>
          <w:szCs w:val="24"/>
          <w:lang w:eastAsia="en-GB"/>
        </w:rPr>
        <w:t>Research questions.</w:t>
      </w:r>
      <w:bookmarkEnd w:id="9"/>
      <w:bookmarkEnd w:id="10"/>
    </w:p>
    <w:p w14:paraId="175FF874" w14:textId="77777777" w:rsidR="00A833B7" w:rsidRPr="00FF1BA9" w:rsidRDefault="00A833B7"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br/>
        <w:t>What are the most commonly employed tactics by firms to boost employee motivation?</w:t>
      </w:r>
    </w:p>
    <w:p w14:paraId="57CB4A03" w14:textId="77777777" w:rsidR="00A833B7" w:rsidRPr="00FF1BA9" w:rsidRDefault="00A833B7"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lastRenderedPageBreak/>
        <w:t>How do different motivating tactics affect employee engagement and productivity in the workplace?</w:t>
      </w:r>
    </w:p>
    <w:p w14:paraId="2CE3470F" w14:textId="77777777" w:rsidR="00A833B7" w:rsidRPr="00FF1BA9" w:rsidRDefault="00A833B7"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Is there a measurable correlation between levels of employee motivation and key organizational performance metrics such as revenue growth, customer satisfaction, and employee retention?</w:t>
      </w:r>
    </w:p>
    <w:p w14:paraId="75977D89" w14:textId="14E597EB" w:rsidR="00A833B7" w:rsidRPr="00FF1BA9" w:rsidRDefault="00A833B7"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Based on empirical evidence and theoretical frameworks, what specific recommendations can be provided to organizations to enhance their motivating methods and foster a more motivated workforce?</w:t>
      </w:r>
    </w:p>
    <w:p w14:paraId="7CF25CE3" w14:textId="77777777" w:rsidR="007C4F07" w:rsidRPr="00FF1BA9" w:rsidRDefault="007C4F07" w:rsidP="00FF1BA9">
      <w:pPr>
        <w:pStyle w:val="Heading2"/>
        <w:spacing w:line="360" w:lineRule="auto"/>
        <w:rPr>
          <w:rFonts w:ascii="Times New Roman" w:hAnsi="Times New Roman" w:cs="Times New Roman"/>
          <w:sz w:val="24"/>
          <w:szCs w:val="24"/>
        </w:rPr>
      </w:pPr>
      <w:bookmarkStart w:id="11" w:name="_Toc175932309"/>
      <w:r w:rsidRPr="00FF1BA9">
        <w:rPr>
          <w:rFonts w:ascii="Times New Roman" w:hAnsi="Times New Roman" w:cs="Times New Roman"/>
          <w:sz w:val="24"/>
          <w:szCs w:val="24"/>
        </w:rPr>
        <w:t>1.5: Rationale/Importance of the Research</w:t>
      </w:r>
      <w:bookmarkEnd w:id="11"/>
    </w:p>
    <w:p w14:paraId="6B5061B0" w14:textId="141A6E21" w:rsidR="00400C7B" w:rsidRPr="00FF1BA9" w:rsidRDefault="00400C7B"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t xml:space="preserve">The significance of researching successful ways </w:t>
      </w:r>
      <w:r w:rsidR="00734FD4" w:rsidRPr="00FF1BA9">
        <w:rPr>
          <w:rFonts w:ascii="Times New Roman" w:hAnsi="Times New Roman" w:cs="Times New Roman"/>
          <w:sz w:val="24"/>
          <w:szCs w:val="24"/>
        </w:rPr>
        <w:t>to increase</w:t>
      </w:r>
      <w:r w:rsidRPr="00FF1BA9">
        <w:rPr>
          <w:rFonts w:ascii="Times New Roman" w:hAnsi="Times New Roman" w:cs="Times New Roman"/>
          <w:sz w:val="24"/>
          <w:szCs w:val="24"/>
        </w:rPr>
        <w:t xml:space="preserve"> employee motivation in the workplace cannot be emphasized, considering its tremendous impact on a variety of organizational outcomes. In an increasingly competitive and dynamic corporate climate, the capacity to retain a motivated workforce is critical for </w:t>
      </w:r>
      <w:r w:rsidR="00AB02A0" w:rsidRPr="00FF1BA9">
        <w:rPr>
          <w:rFonts w:ascii="Times New Roman" w:hAnsi="Times New Roman" w:cs="Times New Roman"/>
          <w:sz w:val="24"/>
          <w:szCs w:val="24"/>
        </w:rPr>
        <w:t>several reasons</w:t>
      </w:r>
      <w:r w:rsidRPr="00FF1BA9">
        <w:rPr>
          <w:rFonts w:ascii="Times New Roman" w:hAnsi="Times New Roman" w:cs="Times New Roman"/>
          <w:sz w:val="24"/>
          <w:szCs w:val="24"/>
        </w:rPr>
        <w:t>:</w:t>
      </w:r>
    </w:p>
    <w:p w14:paraId="05C0822B" w14:textId="08C651D7" w:rsidR="00400C7B" w:rsidRPr="00FF1BA9" w:rsidRDefault="00400C7B" w:rsidP="00FF1BA9">
      <w:pPr>
        <w:spacing w:line="360" w:lineRule="auto"/>
        <w:jc w:val="both"/>
        <w:rPr>
          <w:rFonts w:ascii="Times New Roman" w:hAnsi="Times New Roman" w:cs="Times New Roman"/>
          <w:sz w:val="24"/>
          <w:szCs w:val="24"/>
        </w:rPr>
      </w:pPr>
      <w:r w:rsidRPr="00FF1BA9">
        <w:rPr>
          <w:rFonts w:ascii="Times New Roman" w:hAnsi="Times New Roman" w:cs="Times New Roman"/>
          <w:sz w:val="24"/>
          <w:szCs w:val="24"/>
        </w:rPr>
        <w:t xml:space="preserve">Improved Productivity and Performance: Employee motivation affects productivity and performance. Employees who are motivated are more likely to go above and above, to be creative and innovative, and to perform at a consistently </w:t>
      </w:r>
      <w:r w:rsidR="00AB02A0" w:rsidRPr="00FF1BA9">
        <w:rPr>
          <w:rFonts w:ascii="Times New Roman" w:hAnsi="Times New Roman" w:cs="Times New Roman"/>
          <w:sz w:val="24"/>
          <w:szCs w:val="24"/>
        </w:rPr>
        <w:t>important level</w:t>
      </w:r>
      <w:r w:rsidRPr="00FF1BA9">
        <w:rPr>
          <w:rFonts w:ascii="Times New Roman" w:hAnsi="Times New Roman" w:cs="Times New Roman"/>
          <w:sz w:val="24"/>
          <w:szCs w:val="24"/>
        </w:rPr>
        <w:t>. This, in turn, leads to increased organizational efficiency and effectiveness, which are critical for sustaining a competitive advantage in the market (Locke &amp; Latham, 2004).</w:t>
      </w:r>
    </w:p>
    <w:p w14:paraId="1BA8BBE5" w14:textId="44570FE1" w:rsidR="00400C7B" w:rsidRPr="00FF1BA9" w:rsidRDefault="00400C7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Increased Job Satisfaction and Employee Retention: High motivation correlates with job satisfaction. When employees are motivated, they are more likely to be satisfied with their positions, resulting in lower turnover and increased retention. This is especially true in today's </w:t>
      </w:r>
      <w:r w:rsidR="00063F7D" w:rsidRPr="00FF1BA9">
        <w:rPr>
          <w:rFonts w:ascii="Times New Roman" w:eastAsia="Times New Roman" w:hAnsi="Times New Roman" w:cs="Times New Roman"/>
          <w:kern w:val="0"/>
          <w:sz w:val="24"/>
          <w:szCs w:val="24"/>
          <w:lang w:eastAsia="en-GB"/>
          <w14:ligatures w14:val="none"/>
        </w:rPr>
        <w:t>labour</w:t>
      </w:r>
      <w:r w:rsidRPr="00FF1BA9">
        <w:rPr>
          <w:rFonts w:ascii="Times New Roman" w:eastAsia="Times New Roman" w:hAnsi="Times New Roman" w:cs="Times New Roman"/>
          <w:kern w:val="0"/>
          <w:sz w:val="24"/>
          <w:szCs w:val="24"/>
          <w:lang w:eastAsia="en-GB"/>
          <w14:ligatures w14:val="none"/>
        </w:rPr>
        <w:t xml:space="preserve"> market, when attracting and maintaining top people is crucial to organizational stability and growth (Mowday et al., 1982).</w:t>
      </w:r>
    </w:p>
    <w:p w14:paraId="3A1BBD0D" w14:textId="4DB5F732" w:rsidR="00400C7B" w:rsidRPr="00FF1BA9" w:rsidRDefault="00400C7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Improved Organizational Culture and Employee Engagement: </w:t>
      </w:r>
      <w:r w:rsidR="00F76E53" w:rsidRPr="00FF1BA9">
        <w:rPr>
          <w:rFonts w:ascii="Times New Roman" w:eastAsia="Times New Roman" w:hAnsi="Times New Roman" w:cs="Times New Roman"/>
          <w:kern w:val="0"/>
          <w:sz w:val="24"/>
          <w:szCs w:val="24"/>
          <w:lang w:eastAsia="en-GB"/>
          <w14:ligatures w14:val="none"/>
        </w:rPr>
        <w:t>An initiative-taking</w:t>
      </w:r>
      <w:r w:rsidRPr="00FF1BA9">
        <w:rPr>
          <w:rFonts w:ascii="Times New Roman" w:eastAsia="Times New Roman" w:hAnsi="Times New Roman" w:cs="Times New Roman"/>
          <w:kern w:val="0"/>
          <w:sz w:val="24"/>
          <w:szCs w:val="24"/>
          <w:lang w:eastAsia="en-GB"/>
          <w14:ligatures w14:val="none"/>
        </w:rPr>
        <w:t xml:space="preserve"> workforce fosters a positive organizational culture. Motivated employees display positive </w:t>
      </w:r>
      <w:r w:rsidR="00063F7D" w:rsidRPr="00FF1BA9">
        <w:rPr>
          <w:rFonts w:ascii="Times New Roman" w:eastAsia="Times New Roman" w:hAnsi="Times New Roman" w:cs="Times New Roman"/>
          <w:kern w:val="0"/>
          <w:sz w:val="24"/>
          <w:szCs w:val="24"/>
          <w:lang w:eastAsia="en-GB"/>
          <w14:ligatures w14:val="none"/>
        </w:rPr>
        <w:t>behaviours</w:t>
      </w:r>
      <w:r w:rsidRPr="00FF1BA9">
        <w:rPr>
          <w:rFonts w:ascii="Times New Roman" w:eastAsia="Times New Roman" w:hAnsi="Times New Roman" w:cs="Times New Roman"/>
          <w:kern w:val="0"/>
          <w:sz w:val="24"/>
          <w:szCs w:val="24"/>
          <w:lang w:eastAsia="en-GB"/>
          <w14:ligatures w14:val="none"/>
        </w:rPr>
        <w:t xml:space="preserve"> such as teamwork, commitment, and loyalty, which improves the overall work environment. This positive culture promotes higher levels of employee engagement, where individuals are emotionally and intellectually invested in the organization's goals (Cameron &amp; Quinn, 2011).</w:t>
      </w:r>
    </w:p>
    <w:p w14:paraId="1D984D25" w14:textId="77777777"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Improved Customer Satisfaction and Business Outcomes: Motivated and engaged employees are more likely to deliver exceptional customer service. Their excitement and dedication transfer into more positive experiences with customers, resulting in increased customer </w:t>
      </w:r>
      <w:r w:rsidRPr="00FF1BA9">
        <w:rPr>
          <w:rFonts w:ascii="Times New Roman" w:eastAsia="Times New Roman" w:hAnsi="Times New Roman" w:cs="Times New Roman"/>
          <w:kern w:val="0"/>
          <w:sz w:val="24"/>
          <w:szCs w:val="24"/>
          <w:lang w:eastAsia="en-GB"/>
          <w14:ligatures w14:val="none"/>
        </w:rPr>
        <w:lastRenderedPageBreak/>
        <w:t>satisfaction and loyalty. This customer-centric approach is critical for maintaining corporate growth and long-term performance (O'Reilly &amp; Chatman, 2019).</w:t>
      </w:r>
    </w:p>
    <w:p w14:paraId="51B73D8D" w14:textId="013CB92C"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Adapting to Technological and industry Changes: To keep up with rapid technological breakthroughs and industry shifts, firms must remain nimble and adaptable. Motivated staff are more adaptable and more suited to adopt </w:t>
      </w:r>
      <w:r w:rsidR="00AB02A0" w:rsidRPr="00FF1BA9">
        <w:rPr>
          <w:rFonts w:ascii="Times New Roman" w:eastAsia="Times New Roman" w:hAnsi="Times New Roman" w:cs="Times New Roman"/>
          <w:kern w:val="0"/>
          <w:sz w:val="24"/>
          <w:szCs w:val="24"/>
          <w:lang w:eastAsia="en-GB"/>
          <w14:ligatures w14:val="none"/>
        </w:rPr>
        <w:t>innovative technology</w:t>
      </w:r>
      <w:r w:rsidRPr="00FF1BA9">
        <w:rPr>
          <w:rFonts w:ascii="Times New Roman" w:eastAsia="Times New Roman" w:hAnsi="Times New Roman" w:cs="Times New Roman"/>
          <w:kern w:val="0"/>
          <w:sz w:val="24"/>
          <w:szCs w:val="24"/>
          <w:lang w:eastAsia="en-GB"/>
          <w14:ligatures w14:val="none"/>
        </w:rPr>
        <w:t xml:space="preserve"> and processes. This adaptability is critical for firms to stay relevant and competitive in a fast-paced business environment (Avolio et al., 2004).</w:t>
      </w:r>
    </w:p>
    <w:p w14:paraId="2E497ABB" w14:textId="77777777"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Financial Performance and Profitability: The correlation between employee motivation and financial performance is well-established. Organizations with motivated people do better financially because motivation boosts productivity, innovation, and customer happiness. These characteristics all contribute to increased profitability and market share (O'Reilly &amp; Chatman, 2019).</w:t>
      </w:r>
    </w:p>
    <w:p w14:paraId="161C038D" w14:textId="2649D26B"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Contribution to Employee Well-Being and Mental Health: Motivation aims to improve employee well-being and mental health, in addition to fulfilling organizational goals. A motivated workforce has higher job satisfaction, fewer stress, and less burnout. This emphasis on employee well-being promotes a healthier, more sustainable workplace (Deci et al., 2001).</w:t>
      </w:r>
    </w:p>
    <w:p w14:paraId="68CD2983" w14:textId="05B7DEDA"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Strategic Human Resource Management: Understanding effective motivating tactics enables firms to build strategic HR practices. By matching HR rules with motivational drivers, firms may foster a more supportive and </w:t>
      </w:r>
      <w:r w:rsidR="00063F7D" w:rsidRPr="00FF1BA9">
        <w:rPr>
          <w:rFonts w:ascii="Times New Roman" w:eastAsia="Times New Roman" w:hAnsi="Times New Roman" w:cs="Times New Roman"/>
          <w:kern w:val="0"/>
          <w:sz w:val="24"/>
          <w:szCs w:val="24"/>
          <w:lang w:eastAsia="en-GB"/>
          <w14:ligatures w14:val="none"/>
        </w:rPr>
        <w:t>favourable</w:t>
      </w:r>
      <w:r w:rsidRPr="00FF1BA9">
        <w:rPr>
          <w:rFonts w:ascii="Times New Roman" w:eastAsia="Times New Roman" w:hAnsi="Times New Roman" w:cs="Times New Roman"/>
          <w:kern w:val="0"/>
          <w:sz w:val="24"/>
          <w:szCs w:val="24"/>
          <w:lang w:eastAsia="en-GB"/>
          <w14:ligatures w14:val="none"/>
        </w:rPr>
        <w:t xml:space="preserve"> environment for employees to thrive. This congruence guarantees that HR activities are both systematic and effective in cultivating a motivated staff (Robbins &amp; Judge, 2017).</w:t>
      </w:r>
    </w:p>
    <w:p w14:paraId="4DEC2078" w14:textId="791A20A5" w:rsidR="00400C7B" w:rsidRPr="00FF1BA9" w:rsidRDefault="00400C7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Long-term Organizational Resilience: Motivation is essential for creating resilience. A motivated workforce is better able to face obstacles, adapt to change, and recover from failures. This resilience is critical for long-term viability and performance in a turbulent business environment (Assal et al. 2017). </w:t>
      </w:r>
    </w:p>
    <w:p w14:paraId="3252E5DD" w14:textId="326BACB9" w:rsidR="00400C7B" w:rsidRPr="00FF1BA9" w:rsidRDefault="00400C7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Research Contribution to Knowledge: This study adds empirical evidence and practical insights to the field of employee motivation research. The findings will assist bridge the gap between theory and practice by providing tangible ideas that organizations may use to improve their motivational practices.</w:t>
      </w:r>
    </w:p>
    <w:p w14:paraId="283BD206" w14:textId="5C43DBC4" w:rsidR="00400C7B" w:rsidRPr="00FF1BA9" w:rsidRDefault="00400C7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This study on effective ways for increasing employee motivation is critical for improving organizational performance, employee happiness, and overall economic success. Understanding and adopting the finest motivational strategies allows firms to establish a successful work environment that benefits both individuals and the organization as a whole.</w:t>
      </w:r>
    </w:p>
    <w:p w14:paraId="041F7B30" w14:textId="77777777" w:rsidR="00400C7B" w:rsidRPr="00FF1BA9" w:rsidRDefault="00400C7B" w:rsidP="00FF1BA9">
      <w:pPr>
        <w:spacing w:line="360" w:lineRule="auto"/>
        <w:rPr>
          <w:rFonts w:ascii="Times New Roman" w:hAnsi="Times New Roman" w:cs="Times New Roman"/>
          <w:sz w:val="24"/>
          <w:szCs w:val="24"/>
        </w:rPr>
      </w:pPr>
    </w:p>
    <w:p w14:paraId="78E25E4E" w14:textId="6AAB7914" w:rsidR="007C4F07" w:rsidRPr="00FF1BA9" w:rsidRDefault="007C4F07" w:rsidP="00FF1BA9">
      <w:pPr>
        <w:pStyle w:val="Heading2"/>
        <w:spacing w:line="360" w:lineRule="auto"/>
        <w:rPr>
          <w:rFonts w:ascii="Times New Roman" w:hAnsi="Times New Roman" w:cs="Times New Roman"/>
          <w:sz w:val="24"/>
          <w:szCs w:val="24"/>
        </w:rPr>
      </w:pPr>
      <w:bookmarkStart w:id="12" w:name="_Toc175932310"/>
      <w:r w:rsidRPr="00FF1BA9">
        <w:rPr>
          <w:rFonts w:ascii="Times New Roman" w:hAnsi="Times New Roman" w:cs="Times New Roman"/>
          <w:sz w:val="24"/>
          <w:szCs w:val="24"/>
        </w:rPr>
        <w:t>1.6: Methodology (sources, population, sample, measuring instrument, data collection, data analysis)</w:t>
      </w:r>
      <w:bookmarkEnd w:id="12"/>
    </w:p>
    <w:p w14:paraId="0444FF2F" w14:textId="77777777" w:rsidR="00A46985" w:rsidRPr="00FF1BA9" w:rsidRDefault="00A4698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study will employ a qualitative approach to explore employees' perspectives on motivating strategies used by firms. It will follow an interpretive ideology, focusing on subjective experiences and interpretations of incentive tactics in the workplace. The constructivist paradigm acknowledges the dynamic nature of social phenomena and how social interaction shapes people's perspectives. The research will involve interviews and case studies to gather information on employee experiences and corporate motivational strategies. Purposeful sampling ensures diversity in participant roles and experiences. Data-collecting approaches include semi-structured interviews and case studies. Thematic analysis will uncover recurring themes and patterns related to employee motivation and outcomes. Gantt charts will guide the research process, while ethical considerations include informed permission, confidentiality, and respect for participants' rights. The study will provide valuable insights into the effectiveness of motivational strategies and practical advice for firms to improve employee motivation and performance.</w:t>
      </w:r>
    </w:p>
    <w:p w14:paraId="1F48E1A1" w14:textId="77777777" w:rsidR="007C4F07" w:rsidRPr="00FF1BA9" w:rsidRDefault="007C4F07" w:rsidP="00FF1BA9">
      <w:pPr>
        <w:pStyle w:val="Heading2"/>
        <w:spacing w:line="360" w:lineRule="auto"/>
        <w:rPr>
          <w:rFonts w:ascii="Times New Roman" w:hAnsi="Times New Roman" w:cs="Times New Roman"/>
          <w:sz w:val="24"/>
          <w:szCs w:val="24"/>
        </w:rPr>
      </w:pPr>
      <w:bookmarkStart w:id="13" w:name="_Toc175932311"/>
      <w:r w:rsidRPr="00FF1BA9">
        <w:rPr>
          <w:rFonts w:ascii="Times New Roman" w:hAnsi="Times New Roman" w:cs="Times New Roman"/>
          <w:sz w:val="24"/>
          <w:szCs w:val="24"/>
        </w:rPr>
        <w:t>1.7: Scope of the Study/Demarcation (International, national, geographic area)</w:t>
      </w:r>
      <w:bookmarkEnd w:id="13"/>
    </w:p>
    <w:p w14:paraId="5ABA4EBD" w14:textId="04CEF5FD" w:rsidR="00834AD2" w:rsidRPr="00FF1BA9" w:rsidRDefault="00834AD2"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This dissertation investigates effective ways for increasing employee motivation in the workplace, with a focus on firms situated in the United Kingdom. The study examines the geographic area of the United Kingdom, comprising England, Scotland, Wales, and Northern Ireland, to provide insights on the region's distinct cultural, economic, and regulatory environments. While the major focus is on the United Kingdom, the research will also </w:t>
      </w:r>
      <w:r w:rsidR="00063F7D" w:rsidRPr="00FF1BA9">
        <w:rPr>
          <w:rFonts w:ascii="Times New Roman" w:eastAsia="Times New Roman" w:hAnsi="Times New Roman" w:cs="Times New Roman"/>
          <w:kern w:val="0"/>
          <w:sz w:val="24"/>
          <w:szCs w:val="24"/>
          <w:lang w:eastAsia="en-GB"/>
          <w14:ligatures w14:val="none"/>
        </w:rPr>
        <w:t>consider</w:t>
      </w:r>
      <w:r w:rsidRPr="00FF1BA9">
        <w:rPr>
          <w:rFonts w:ascii="Times New Roman" w:eastAsia="Times New Roman" w:hAnsi="Times New Roman" w:cs="Times New Roman"/>
          <w:kern w:val="0"/>
          <w:sz w:val="24"/>
          <w:szCs w:val="24"/>
          <w:lang w:eastAsia="en-GB"/>
          <w14:ligatures w14:val="none"/>
        </w:rPr>
        <w:t xml:space="preserve"> the larger international environment, evaluating relevant foreign literature and case studies to find best practices that can be implemented inside UK organizations. National elements like government policies, financial markets, and the dynamics of the </w:t>
      </w:r>
      <w:r w:rsidR="00063F7D" w:rsidRPr="00FF1BA9">
        <w:rPr>
          <w:rFonts w:ascii="Times New Roman" w:eastAsia="Times New Roman" w:hAnsi="Times New Roman" w:cs="Times New Roman"/>
          <w:kern w:val="0"/>
          <w:sz w:val="24"/>
          <w:szCs w:val="24"/>
          <w:lang w:eastAsia="en-GB"/>
          <w14:ligatures w14:val="none"/>
        </w:rPr>
        <w:t>labour</w:t>
      </w:r>
      <w:r w:rsidRPr="00FF1BA9">
        <w:rPr>
          <w:rFonts w:ascii="Times New Roman" w:eastAsia="Times New Roman" w:hAnsi="Times New Roman" w:cs="Times New Roman"/>
          <w:kern w:val="0"/>
          <w:sz w:val="24"/>
          <w:szCs w:val="24"/>
          <w:lang w:eastAsia="en-GB"/>
          <w14:ligatures w14:val="none"/>
        </w:rPr>
        <w:t xml:space="preserve"> market will be investigated to better understand the impact on employee motivation in UK enterprises. The study will involve firms from several sectors—private, public, and non-profit—to find sector-</w:t>
      </w:r>
      <w:r w:rsidRPr="00FF1BA9">
        <w:rPr>
          <w:rFonts w:ascii="Times New Roman" w:eastAsia="Times New Roman" w:hAnsi="Times New Roman" w:cs="Times New Roman"/>
          <w:kern w:val="0"/>
          <w:sz w:val="24"/>
          <w:szCs w:val="24"/>
          <w:lang w:eastAsia="en-GB"/>
          <w14:ligatures w14:val="none"/>
        </w:rPr>
        <w:lastRenderedPageBreak/>
        <w:t>specific methods and obstacles in employee motivation. The research attempts to provide a complete understanding of distinct motivational needs and practices in the UK by investigating a wide range of organisations.</w:t>
      </w:r>
    </w:p>
    <w:p w14:paraId="02833DA7" w14:textId="5E2E967C" w:rsidR="00834AD2" w:rsidRPr="00FF1BA9" w:rsidRDefault="00834AD2" w:rsidP="00FF1BA9">
      <w:pPr>
        <w:spacing w:after="240" w:line="360" w:lineRule="auto"/>
        <w:jc w:val="both"/>
        <w:rPr>
          <w:rFonts w:ascii="Times New Roman" w:hAnsi="Times New Roman" w:cs="Times New Roman"/>
          <w:sz w:val="24"/>
          <w:szCs w:val="24"/>
        </w:rPr>
      </w:pPr>
      <w:r w:rsidRPr="00FF1BA9">
        <w:rPr>
          <w:rFonts w:ascii="Times New Roman" w:eastAsia="Times New Roman" w:hAnsi="Times New Roman" w:cs="Times New Roman"/>
          <w:kern w:val="0"/>
          <w:sz w:val="24"/>
          <w:szCs w:val="24"/>
          <w:lang w:eastAsia="en-GB"/>
          <w14:ligatures w14:val="none"/>
        </w:rPr>
        <w:t xml:space="preserve">The study's content will </w:t>
      </w:r>
      <w:r w:rsidR="00063F7D" w:rsidRPr="00FF1BA9">
        <w:rPr>
          <w:rFonts w:ascii="Times New Roman" w:eastAsia="Times New Roman" w:hAnsi="Times New Roman" w:cs="Times New Roman"/>
          <w:kern w:val="0"/>
          <w:sz w:val="24"/>
          <w:szCs w:val="24"/>
          <w:lang w:eastAsia="en-GB"/>
          <w14:ligatures w14:val="none"/>
        </w:rPr>
        <w:t>centre</w:t>
      </w:r>
      <w:r w:rsidRPr="00FF1BA9">
        <w:rPr>
          <w:rFonts w:ascii="Times New Roman" w:eastAsia="Times New Roman" w:hAnsi="Times New Roman" w:cs="Times New Roman"/>
          <w:kern w:val="0"/>
          <w:sz w:val="24"/>
          <w:szCs w:val="24"/>
          <w:lang w:eastAsia="en-GB"/>
          <w14:ligatures w14:val="none"/>
        </w:rPr>
        <w:t xml:space="preserve"> on leadership techniques, corporate culture, and the practical use to motivational principles such as Maslow's Hierarchy of Needs, Herzberg's Motivation-Hygiene Theory, and Vroom's Expectancy Theory. It will study how these concepts are applied in practice inside UK firms and their effectiveness in increasing employee motivation. Furthermore, the survey will </w:t>
      </w:r>
      <w:r w:rsidR="00063F7D" w:rsidRPr="00FF1BA9">
        <w:rPr>
          <w:rFonts w:ascii="Times New Roman" w:eastAsia="Times New Roman" w:hAnsi="Times New Roman" w:cs="Times New Roman"/>
          <w:kern w:val="0"/>
          <w:sz w:val="24"/>
          <w:szCs w:val="24"/>
          <w:lang w:eastAsia="en-GB"/>
          <w14:ligatures w14:val="none"/>
        </w:rPr>
        <w:t>consider</w:t>
      </w:r>
      <w:r w:rsidRPr="00FF1BA9">
        <w:rPr>
          <w:rFonts w:ascii="Times New Roman" w:eastAsia="Times New Roman" w:hAnsi="Times New Roman" w:cs="Times New Roman"/>
          <w:kern w:val="0"/>
          <w:sz w:val="24"/>
          <w:szCs w:val="24"/>
          <w:lang w:eastAsia="en-GB"/>
          <w14:ligatures w14:val="none"/>
        </w:rPr>
        <w:t xml:space="preserve"> current and developing trends in employee motivation to provide an up-to-date overview of the techniques used by UK firms. This modern focus assures that the findings are relevant and applicable to current employee motivation concerns. By explicitly outlining the scope and delineation of the study, this dissertation intends to give focused and relevant insights for organisations looking to improve their motivational practices and overall performance in the UK setting.</w:t>
      </w:r>
    </w:p>
    <w:p w14:paraId="4A04AABD" w14:textId="77777777" w:rsidR="007C4F07" w:rsidRPr="00FF1BA9" w:rsidRDefault="007C4F07" w:rsidP="00FF1BA9">
      <w:pPr>
        <w:pStyle w:val="Heading2"/>
        <w:spacing w:line="360" w:lineRule="auto"/>
        <w:rPr>
          <w:rFonts w:ascii="Times New Roman" w:hAnsi="Times New Roman" w:cs="Times New Roman"/>
          <w:sz w:val="24"/>
          <w:szCs w:val="24"/>
        </w:rPr>
      </w:pPr>
      <w:bookmarkStart w:id="14" w:name="_Toc175932312"/>
      <w:r w:rsidRPr="00FF1BA9">
        <w:rPr>
          <w:rFonts w:ascii="Times New Roman" w:hAnsi="Times New Roman" w:cs="Times New Roman"/>
          <w:sz w:val="24"/>
          <w:szCs w:val="24"/>
        </w:rPr>
        <w:t>1.8: Structure of the Dissertation</w:t>
      </w:r>
      <w:bookmarkEnd w:id="14"/>
    </w:p>
    <w:p w14:paraId="67DEA72E" w14:textId="76824912" w:rsidR="005A3505" w:rsidRPr="00FF1BA9" w:rsidRDefault="005A350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The dissertation is divided into five chapters. The first chapter explains the study, including its background, issue statement, aims, objectives, research questions, methods, and scope, as well as underlining the relevance of the research. Chapter 2 conducts a thorough literature analysis, investigating major ideas and models of employee motivation and finding gaps that this research seeks to fill. Chapter 3 describes the research methodology, including the study design, data collecting and analysis procedures, sample methods, and ethical issues. Chapter 4 summarizes and examines the study findings, which assess the impact of various motivating tactics on employee engagement and productivity. Chapter 5 finishes the dissertation by summarizing the key findings, </w:t>
      </w:r>
      <w:r w:rsidR="00BF38A0" w:rsidRPr="00FF1BA9">
        <w:rPr>
          <w:rFonts w:ascii="Times New Roman" w:eastAsia="Times New Roman" w:hAnsi="Times New Roman" w:cs="Times New Roman"/>
          <w:kern w:val="0"/>
          <w:sz w:val="24"/>
          <w:szCs w:val="24"/>
          <w:lang w:eastAsia="en-GB"/>
          <w14:ligatures w14:val="none"/>
        </w:rPr>
        <w:t>recommending</w:t>
      </w:r>
      <w:r w:rsidRPr="00FF1BA9">
        <w:rPr>
          <w:rFonts w:ascii="Times New Roman" w:eastAsia="Times New Roman" w:hAnsi="Times New Roman" w:cs="Times New Roman"/>
          <w:kern w:val="0"/>
          <w:sz w:val="24"/>
          <w:szCs w:val="24"/>
          <w:lang w:eastAsia="en-GB"/>
          <w14:ligatures w14:val="none"/>
        </w:rPr>
        <w:t xml:space="preserve"> improving employee motivation, and identifying topics for further research.</w:t>
      </w:r>
    </w:p>
    <w:p w14:paraId="1E41DB6C" w14:textId="77777777" w:rsidR="00E17EE4" w:rsidRPr="00FF1BA9" w:rsidRDefault="00E17EE4" w:rsidP="00FF1BA9">
      <w:pPr>
        <w:spacing w:line="360" w:lineRule="auto"/>
        <w:rPr>
          <w:rFonts w:ascii="Times New Roman" w:hAnsi="Times New Roman" w:cs="Times New Roman"/>
          <w:sz w:val="24"/>
          <w:szCs w:val="24"/>
        </w:rPr>
      </w:pPr>
    </w:p>
    <w:p w14:paraId="57A5CE2D" w14:textId="77777777" w:rsidR="007C4F07" w:rsidRPr="00FF1BA9" w:rsidRDefault="007C4F07" w:rsidP="00FF1BA9">
      <w:pPr>
        <w:pStyle w:val="Heading2"/>
        <w:spacing w:line="360" w:lineRule="auto"/>
        <w:rPr>
          <w:rFonts w:ascii="Times New Roman" w:hAnsi="Times New Roman" w:cs="Times New Roman"/>
          <w:sz w:val="24"/>
          <w:szCs w:val="24"/>
        </w:rPr>
      </w:pPr>
      <w:bookmarkStart w:id="15" w:name="_Toc175932313"/>
      <w:r w:rsidRPr="00FF1BA9">
        <w:rPr>
          <w:rFonts w:ascii="Times New Roman" w:hAnsi="Times New Roman" w:cs="Times New Roman"/>
          <w:sz w:val="24"/>
          <w:szCs w:val="24"/>
        </w:rPr>
        <w:t>1.9: Summary of Chapter 1</w:t>
      </w:r>
      <w:bookmarkEnd w:id="15"/>
    </w:p>
    <w:p w14:paraId="0A40401E" w14:textId="6981208C" w:rsidR="00C10690"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Chapter 1 highlights the critical importance of understanding and enhancing employee motivation in today's competitive business environment, where motivated employees significantly boost productivity, job satisfaction, and overall performance. It outlines the dissertation's goals to explore effective motivational strategies, assess their impact on engagement and productivity, and make practical recommendations. The chapter also details </w:t>
      </w:r>
      <w:r w:rsidRPr="00FF1BA9">
        <w:rPr>
          <w:rFonts w:ascii="Times New Roman" w:eastAsia="Times New Roman" w:hAnsi="Times New Roman" w:cs="Times New Roman"/>
          <w:kern w:val="0"/>
          <w:sz w:val="24"/>
          <w:szCs w:val="24"/>
          <w:lang w:eastAsia="en-GB"/>
          <w14:ligatures w14:val="none"/>
        </w:rPr>
        <w:lastRenderedPageBreak/>
        <w:t>the qualitative research methodology, including interviews and case studies, focusing on organizations in the UK while incorporating relevant international insights. By setting the stage for the study's objectives and scope, Chapter 1 aims to offer actionable insights for fostering a motivated workforce and improving organizational success.</w:t>
      </w:r>
    </w:p>
    <w:p w14:paraId="39B21BF6" w14:textId="77777777" w:rsidR="00C10690" w:rsidRPr="00FF1BA9" w:rsidRDefault="00C10690" w:rsidP="00FF1BA9">
      <w:pPr>
        <w:spacing w:line="360" w:lineRule="auto"/>
        <w:jc w:val="both"/>
        <w:rPr>
          <w:rFonts w:ascii="Times New Roman" w:eastAsia="Times New Roman" w:hAnsi="Times New Roman" w:cs="Times New Roman"/>
          <w:kern w:val="0"/>
          <w:sz w:val="24"/>
          <w:szCs w:val="24"/>
          <w:lang w:eastAsia="en-GB"/>
          <w14:ligatures w14:val="none"/>
        </w:rPr>
      </w:pPr>
    </w:p>
    <w:p w14:paraId="51AE4A49"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5830DAEB"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4495D7E9" w14:textId="77777777" w:rsidR="00171A37"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07975877"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439CE5F9"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34BD1C10"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19BB5F2D"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3EB04F69"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05E9C36E"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01077ECB"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54FC8B4A"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651A7E94"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226EC349" w14:textId="77777777" w:rsidR="00604CC3"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43507EA2" w14:textId="77777777" w:rsidR="00604CC3" w:rsidRPr="00FF1BA9" w:rsidRDefault="00604CC3" w:rsidP="00FF1BA9">
      <w:pPr>
        <w:spacing w:line="360" w:lineRule="auto"/>
        <w:jc w:val="both"/>
        <w:rPr>
          <w:rFonts w:ascii="Times New Roman" w:eastAsia="Times New Roman" w:hAnsi="Times New Roman" w:cs="Times New Roman"/>
          <w:kern w:val="0"/>
          <w:sz w:val="24"/>
          <w:szCs w:val="24"/>
          <w:lang w:eastAsia="en-GB"/>
          <w14:ligatures w14:val="none"/>
        </w:rPr>
      </w:pPr>
    </w:p>
    <w:p w14:paraId="002B027E"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466BB7DE"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00A4190E"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0DCE20B4" w14:textId="77777777" w:rsidR="00171A37" w:rsidRPr="00FF1BA9" w:rsidRDefault="00171A37" w:rsidP="00FF1BA9">
      <w:pPr>
        <w:spacing w:line="360" w:lineRule="auto"/>
        <w:jc w:val="both"/>
        <w:rPr>
          <w:rFonts w:ascii="Times New Roman" w:eastAsia="Times New Roman" w:hAnsi="Times New Roman" w:cs="Times New Roman"/>
          <w:kern w:val="0"/>
          <w:sz w:val="24"/>
          <w:szCs w:val="24"/>
          <w:lang w:eastAsia="en-GB"/>
          <w14:ligatures w14:val="none"/>
        </w:rPr>
      </w:pPr>
    </w:p>
    <w:p w14:paraId="55E11E41" w14:textId="7754DB9C" w:rsidR="007C4F07" w:rsidRPr="00FF1BA9" w:rsidRDefault="007C4F07" w:rsidP="00FF1BA9">
      <w:pPr>
        <w:spacing w:line="360" w:lineRule="auto"/>
        <w:rPr>
          <w:rFonts w:ascii="Times New Roman" w:hAnsi="Times New Roman" w:cs="Times New Roman"/>
          <w:sz w:val="24"/>
          <w:szCs w:val="24"/>
        </w:rPr>
      </w:pPr>
    </w:p>
    <w:p w14:paraId="6BBBBF9E" w14:textId="3764450F" w:rsidR="007C4F07" w:rsidRPr="00FF1BA9" w:rsidRDefault="007C4F07" w:rsidP="00FF1BA9">
      <w:pPr>
        <w:pStyle w:val="Heading1"/>
        <w:spacing w:line="360" w:lineRule="auto"/>
        <w:rPr>
          <w:rFonts w:ascii="Times New Roman" w:hAnsi="Times New Roman" w:cs="Times New Roman"/>
          <w:color w:val="auto"/>
          <w:sz w:val="24"/>
          <w:szCs w:val="24"/>
        </w:rPr>
      </w:pPr>
      <w:bookmarkStart w:id="16" w:name="_Toc175932314"/>
      <w:r w:rsidRPr="00FF1BA9">
        <w:rPr>
          <w:rFonts w:ascii="Times New Roman" w:hAnsi="Times New Roman" w:cs="Times New Roman"/>
          <w:color w:val="auto"/>
          <w:sz w:val="24"/>
          <w:szCs w:val="24"/>
        </w:rPr>
        <w:lastRenderedPageBreak/>
        <w:t>Chapter 2</w:t>
      </w:r>
      <w:bookmarkEnd w:id="16"/>
    </w:p>
    <w:p w14:paraId="1CB31147" w14:textId="25AF8026" w:rsidR="007C4F07" w:rsidRPr="00FF1BA9" w:rsidRDefault="007C4F07" w:rsidP="00FF1BA9">
      <w:pPr>
        <w:pStyle w:val="Heading2"/>
        <w:spacing w:line="360" w:lineRule="auto"/>
        <w:rPr>
          <w:rFonts w:ascii="Times New Roman" w:hAnsi="Times New Roman" w:cs="Times New Roman"/>
          <w:sz w:val="24"/>
          <w:szCs w:val="24"/>
        </w:rPr>
      </w:pPr>
      <w:bookmarkStart w:id="17" w:name="_Toc175932315"/>
      <w:r w:rsidRPr="00FF1BA9">
        <w:rPr>
          <w:rFonts w:ascii="Times New Roman" w:hAnsi="Times New Roman" w:cs="Times New Roman"/>
          <w:sz w:val="24"/>
          <w:szCs w:val="24"/>
        </w:rPr>
        <w:t>2.1: Introduction</w:t>
      </w:r>
      <w:bookmarkEnd w:id="17"/>
      <w:r w:rsidRPr="00FF1BA9">
        <w:rPr>
          <w:rFonts w:ascii="Times New Roman" w:hAnsi="Times New Roman" w:cs="Times New Roman"/>
          <w:sz w:val="24"/>
          <w:szCs w:val="24"/>
        </w:rPr>
        <w:t xml:space="preserve"> </w:t>
      </w:r>
    </w:p>
    <w:p w14:paraId="66BE259A" w14:textId="2B1857E8" w:rsidR="00A46985" w:rsidRPr="00FF1BA9" w:rsidRDefault="00A4698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Employee motivation is crucial for organizational success, affecting productivity, job satisfaction, and overall performance. This chapter explores various theoretical frameworks, including Maslow's Hierarchy of Requirements, Herzberg's Motivation-Hygiene Theory, Victor Vroom's Expectancy Theory, and leadership styles and organizational culture. It addresses concerns such as empirical evidence, cultural bias, oversimplification, and cultural limitations. The chapter also discusses the impact of leadership styles and organizational culture on motivation, emphasizing transformational and participative leadership styles and a supportive organizational culture. The chapter also addresses gaps in current literature, such as the need for research across diverse organizations, contemporary leadership practices, technological advancements, and cultural attributes enhancing motivation.</w:t>
      </w:r>
    </w:p>
    <w:p w14:paraId="0F03006A" w14:textId="357A728A" w:rsidR="00E344EF" w:rsidRPr="00FF1BA9" w:rsidRDefault="00E344EF" w:rsidP="00FF1BA9">
      <w:pPr>
        <w:spacing w:line="360" w:lineRule="auto"/>
        <w:rPr>
          <w:rFonts w:ascii="Times New Roman" w:hAnsi="Times New Roman" w:cs="Times New Roman"/>
          <w:sz w:val="24"/>
          <w:szCs w:val="24"/>
        </w:rPr>
      </w:pPr>
    </w:p>
    <w:p w14:paraId="1CAA9475" w14:textId="123611EF" w:rsidR="007C4F07" w:rsidRPr="00FF1BA9" w:rsidRDefault="007C4F07" w:rsidP="00FF1BA9">
      <w:pPr>
        <w:pStyle w:val="Heading2"/>
        <w:spacing w:line="360" w:lineRule="auto"/>
        <w:rPr>
          <w:rFonts w:ascii="Times New Roman" w:hAnsi="Times New Roman" w:cs="Times New Roman"/>
          <w:sz w:val="24"/>
          <w:szCs w:val="24"/>
        </w:rPr>
      </w:pPr>
      <w:bookmarkStart w:id="18" w:name="_Toc175932316"/>
      <w:r w:rsidRPr="00FF1BA9">
        <w:rPr>
          <w:rFonts w:ascii="Times New Roman" w:hAnsi="Times New Roman" w:cs="Times New Roman"/>
          <w:sz w:val="24"/>
          <w:szCs w:val="24"/>
        </w:rPr>
        <w:t>2.2: Theoretical frameworks/models,</w:t>
      </w:r>
      <w:bookmarkEnd w:id="18"/>
      <w:r w:rsidRPr="00FF1BA9">
        <w:rPr>
          <w:rFonts w:ascii="Times New Roman" w:hAnsi="Times New Roman" w:cs="Times New Roman"/>
          <w:sz w:val="24"/>
          <w:szCs w:val="24"/>
        </w:rPr>
        <w:t xml:space="preserve"> </w:t>
      </w:r>
    </w:p>
    <w:p w14:paraId="70E2A014" w14:textId="0ED5FB13" w:rsidR="0010340E" w:rsidRPr="00FF1BA9" w:rsidRDefault="0010340E" w:rsidP="00FF1BA9">
      <w:pPr>
        <w:pStyle w:val="Heading2"/>
        <w:spacing w:line="360" w:lineRule="auto"/>
        <w:rPr>
          <w:rFonts w:ascii="Times New Roman" w:hAnsi="Times New Roman" w:cs="Times New Roman"/>
          <w:sz w:val="24"/>
          <w:szCs w:val="24"/>
          <w:lang w:eastAsia="en-GB"/>
        </w:rPr>
      </w:pPr>
      <w:bookmarkStart w:id="19" w:name="_Toc175932317"/>
      <w:r w:rsidRPr="00FF1BA9">
        <w:rPr>
          <w:rFonts w:ascii="Times New Roman" w:hAnsi="Times New Roman" w:cs="Times New Roman"/>
          <w:sz w:val="24"/>
          <w:szCs w:val="24"/>
          <w:lang w:eastAsia="en-GB"/>
        </w:rPr>
        <w:t>Advantages and disadvantages of theories</w:t>
      </w:r>
      <w:bookmarkEnd w:id="19"/>
    </w:p>
    <w:p w14:paraId="6EED2DD0" w14:textId="081412C3" w:rsidR="00B07BDB" w:rsidRPr="00FF1BA9" w:rsidRDefault="00982AC1" w:rsidP="00FF1BA9">
      <w:pPr>
        <w:pStyle w:val="Heading3"/>
        <w:spacing w:line="360" w:lineRule="auto"/>
        <w:rPr>
          <w:rFonts w:ascii="Times New Roman" w:hAnsi="Times New Roman" w:cs="Times New Roman"/>
          <w:color w:val="auto"/>
          <w:sz w:val="24"/>
          <w:szCs w:val="24"/>
          <w:lang w:eastAsia="en-GB"/>
        </w:rPr>
      </w:pPr>
      <w:bookmarkStart w:id="20" w:name="_Toc175932318"/>
      <w:r w:rsidRPr="00FF1BA9">
        <w:rPr>
          <w:rFonts w:ascii="Times New Roman" w:hAnsi="Times New Roman" w:cs="Times New Roman"/>
          <w:color w:val="auto"/>
          <w:sz w:val="24"/>
          <w:szCs w:val="24"/>
          <w:lang w:eastAsia="en-GB"/>
        </w:rPr>
        <w:t>Maslow's Hierarchy of Needs: Pros and Cons</w:t>
      </w:r>
      <w:bookmarkEnd w:id="20"/>
    </w:p>
    <w:p w14:paraId="0D91D6DC" w14:textId="70AE8C02" w:rsidR="002A609A"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A holistic understanding of human motivation:</w:t>
      </w:r>
    </w:p>
    <w:p w14:paraId="6198B29C" w14:textId="20D2F412" w:rsidR="00915CAB"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Maslow's hierarchy provides a comprehensive understanding of human motivation, spanning everything from basic physiological demands to higher-level psychological needs. This paradigm has five levels: physiological requirements (such as food and water), safety needs (such as security and stability), social needs (such as love and belonging), esteem needs (such as self-respect and acknowledgment), and self-actualization (realizing human potential). This wide approach aids in understanding the </w:t>
      </w:r>
      <w:r w:rsidR="00AB02A0" w:rsidRPr="00FF1BA9">
        <w:rPr>
          <w:rFonts w:ascii="Times New Roman" w:eastAsia="Times New Roman" w:hAnsi="Times New Roman" w:cs="Times New Roman"/>
          <w:kern w:val="0"/>
          <w:sz w:val="24"/>
          <w:szCs w:val="24"/>
          <w:lang w:eastAsia="en-GB"/>
          <w14:ligatures w14:val="none"/>
        </w:rPr>
        <w:t>various aspects</w:t>
      </w:r>
      <w:r w:rsidRPr="00FF1BA9">
        <w:rPr>
          <w:rFonts w:ascii="Times New Roman" w:eastAsia="Times New Roman" w:hAnsi="Times New Roman" w:cs="Times New Roman"/>
          <w:kern w:val="0"/>
          <w:sz w:val="24"/>
          <w:szCs w:val="24"/>
          <w:lang w:eastAsia="en-GB"/>
          <w14:ligatures w14:val="none"/>
        </w:rPr>
        <w:t xml:space="preserve"> that influence human </w:t>
      </w:r>
      <w:r w:rsidR="00AB02A0" w:rsidRPr="00FF1BA9">
        <w:rPr>
          <w:rFonts w:ascii="Times New Roman" w:eastAsia="Times New Roman" w:hAnsi="Times New Roman" w:cs="Times New Roman"/>
          <w:kern w:val="0"/>
          <w:sz w:val="24"/>
          <w:szCs w:val="24"/>
          <w:lang w:eastAsia="en-GB"/>
          <w14:ligatures w14:val="none"/>
        </w:rPr>
        <w:t>behaviour</w:t>
      </w:r>
      <w:r w:rsidRPr="00FF1BA9">
        <w:rPr>
          <w:rFonts w:ascii="Times New Roman" w:eastAsia="Times New Roman" w:hAnsi="Times New Roman" w:cs="Times New Roman"/>
          <w:kern w:val="0"/>
          <w:sz w:val="24"/>
          <w:szCs w:val="24"/>
          <w:lang w:eastAsia="en-GB"/>
          <w14:ligatures w14:val="none"/>
        </w:rPr>
        <w:t xml:space="preserve"> and gives a structured method for assessing and meeting these requirements (Maslow, 1943)</w:t>
      </w:r>
      <w:r w:rsidR="00915CAB" w:rsidRPr="00FF1BA9">
        <w:rPr>
          <w:rFonts w:ascii="Times New Roman" w:eastAsia="Times New Roman" w:hAnsi="Times New Roman" w:cs="Times New Roman"/>
          <w:kern w:val="0"/>
          <w:sz w:val="24"/>
          <w:szCs w:val="24"/>
          <w:lang w:eastAsia="en-GB"/>
          <w14:ligatures w14:val="none"/>
        </w:rPr>
        <w:t>.</w:t>
      </w:r>
    </w:p>
    <w:p w14:paraId="60D49EB5" w14:textId="01A9060E" w:rsidR="00D40DF4" w:rsidRPr="00FF1BA9" w:rsidRDefault="00D40DF4" w:rsidP="00FF1BA9">
      <w:pPr>
        <w:spacing w:line="360" w:lineRule="auto"/>
        <w:ind w:left="360"/>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noProof/>
          <w:kern w:val="0"/>
          <w:sz w:val="24"/>
          <w:szCs w:val="24"/>
          <w:lang w:eastAsia="en-GB"/>
          <w14:ligatures w14:val="none"/>
        </w:rPr>
        <w:lastRenderedPageBreak/>
        <w:drawing>
          <wp:anchor distT="0" distB="0" distL="114300" distR="114300" simplePos="0" relativeHeight="251658240" behindDoc="0" locked="0" layoutInCell="1" allowOverlap="1" wp14:anchorId="6009DF56" wp14:editId="76D468E0">
            <wp:simplePos x="0" y="0"/>
            <wp:positionH relativeFrom="column">
              <wp:posOffset>904875</wp:posOffset>
            </wp:positionH>
            <wp:positionV relativeFrom="paragraph">
              <wp:posOffset>346075</wp:posOffset>
            </wp:positionV>
            <wp:extent cx="2759075" cy="2752725"/>
            <wp:effectExtent l="0" t="0" r="3175" b="9525"/>
            <wp:wrapTopAndBottom/>
            <wp:docPr id="276690791" name="Picture 1"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90791" name="Picture 1" descr="A rainbow pyramid with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59075" cy="2752725"/>
                    </a:xfrm>
                    <a:prstGeom prst="rect">
                      <a:avLst/>
                    </a:prstGeom>
                  </pic:spPr>
                </pic:pic>
              </a:graphicData>
            </a:graphic>
          </wp:anchor>
        </w:drawing>
      </w:r>
      <w:r w:rsidRPr="00FF1BA9">
        <w:rPr>
          <w:rFonts w:ascii="Times New Roman" w:eastAsia="Times New Roman" w:hAnsi="Times New Roman" w:cs="Times New Roman"/>
          <w:kern w:val="0"/>
          <w:sz w:val="24"/>
          <w:szCs w:val="24"/>
          <w:lang w:eastAsia="en-GB"/>
          <w14:ligatures w14:val="none"/>
        </w:rPr>
        <w:t xml:space="preserve">Figure 1. </w:t>
      </w:r>
      <w:r w:rsidRPr="00FF1BA9">
        <w:rPr>
          <w:rFonts w:ascii="Times New Roman" w:hAnsi="Times New Roman" w:cs="Times New Roman"/>
          <w:sz w:val="24"/>
          <w:szCs w:val="24"/>
          <w:lang w:eastAsia="en-GB"/>
        </w:rPr>
        <w:t>Maslow's Hierarchy of Needs</w:t>
      </w:r>
    </w:p>
    <w:p w14:paraId="671DE9BF" w14:textId="71ADB5A1" w:rsidR="00D40DF4" w:rsidRPr="00FF1BA9" w:rsidRDefault="00D40DF4" w:rsidP="00FF1BA9">
      <w:pPr>
        <w:spacing w:line="360" w:lineRule="auto"/>
        <w:ind w:left="360"/>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Source: (Maslow, 1943).</w:t>
      </w:r>
    </w:p>
    <w:p w14:paraId="0441AEBC" w14:textId="31496113" w:rsidR="00915CAB" w:rsidRPr="00FF1BA9" w:rsidRDefault="00982AC1" w:rsidP="00FF1BA9">
      <w:pPr>
        <w:spacing w:line="360" w:lineRule="auto"/>
        <w:ind w:left="360"/>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Application in Different Fields:</w:t>
      </w:r>
    </w:p>
    <w:p w14:paraId="3D52DBE0" w14:textId="699E1E91" w:rsidR="00915CAB"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theory has been widely utilized in many sectors, including psychology, business, education, and healthcare. For example, in business, knowing employees' requirements can boost job happiness and productivity by ensuring their basic and psychological needs are addressed before demanding </w:t>
      </w:r>
      <w:r w:rsidR="00AB02A0" w:rsidRPr="00FF1BA9">
        <w:rPr>
          <w:rFonts w:ascii="Times New Roman" w:eastAsia="Times New Roman" w:hAnsi="Times New Roman" w:cs="Times New Roman"/>
          <w:kern w:val="0"/>
          <w:sz w:val="24"/>
          <w:szCs w:val="24"/>
          <w:lang w:eastAsia="en-GB"/>
          <w14:ligatures w14:val="none"/>
        </w:rPr>
        <w:t>important levels</w:t>
      </w:r>
      <w:r w:rsidRPr="00FF1BA9">
        <w:rPr>
          <w:rFonts w:ascii="Times New Roman" w:eastAsia="Times New Roman" w:hAnsi="Times New Roman" w:cs="Times New Roman"/>
          <w:kern w:val="0"/>
          <w:sz w:val="24"/>
          <w:szCs w:val="24"/>
          <w:lang w:eastAsia="en-GB"/>
          <w14:ligatures w14:val="none"/>
        </w:rPr>
        <w:t xml:space="preserve"> of performance. Recognizing the value of safety and belonging in education can help to build supportive learning environments. In healthcare, meeting patients' holistic needs can result in improved health outcomes. These applications demonstrate the theory's adaptability and practical utility in enhancing individual and organizational outcomes (McLeod 2007).</w:t>
      </w:r>
    </w:p>
    <w:p w14:paraId="5D11E448" w14:textId="1AD69939" w:rsidR="00915CAB"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Emphasis on Personal Growth:</w:t>
      </w:r>
    </w:p>
    <w:p w14:paraId="15338DC3" w14:textId="54CFFC27" w:rsidR="00982AC1"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Maslow's hierarchy highlights the significance of self-actualization and personal growth. This emphasis pushes people to strive for greater levels of performance and </w:t>
      </w:r>
      <w:r w:rsidR="00063F7D" w:rsidRPr="00FF1BA9">
        <w:rPr>
          <w:rFonts w:ascii="Times New Roman" w:eastAsia="Times New Roman" w:hAnsi="Times New Roman" w:cs="Times New Roman"/>
          <w:kern w:val="0"/>
          <w:sz w:val="24"/>
          <w:szCs w:val="24"/>
          <w:lang w:eastAsia="en-GB"/>
          <w14:ligatures w14:val="none"/>
        </w:rPr>
        <w:t>fulfilment</w:t>
      </w:r>
      <w:r w:rsidRPr="00FF1BA9">
        <w:rPr>
          <w:rFonts w:ascii="Times New Roman" w:eastAsia="Times New Roman" w:hAnsi="Times New Roman" w:cs="Times New Roman"/>
          <w:kern w:val="0"/>
          <w:sz w:val="24"/>
          <w:szCs w:val="24"/>
          <w:lang w:eastAsia="en-GB"/>
          <w14:ligatures w14:val="none"/>
        </w:rPr>
        <w:t xml:space="preserve">, which promotes ongoing personal development. </w:t>
      </w:r>
    </w:p>
    <w:p w14:paraId="0E0F3886" w14:textId="1B0062D9" w:rsidR="00982AC1" w:rsidRPr="00FF1BA9" w:rsidRDefault="00982AC1"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Recognizing that higher-level requirements like as self-esteem and self-actualization are critical for well-being, the model promotes a more humanistic approach to understanding motivation and success, encouraging not only surviving but also flourishing and self-improvement (Gorman, 2010).</w:t>
      </w:r>
    </w:p>
    <w:p w14:paraId="3DBE2745" w14:textId="77777777" w:rsidR="00734FD4"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br/>
        <w:t>Sequential Nature:</w:t>
      </w:r>
    </w:p>
    <w:p w14:paraId="1930ADD6" w14:textId="77777777" w:rsidR="005F61B1"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Furthermore, the hierarchical nature of Maslow's paradigm implies that basic wants must be met before higher demands become important. This sequential strategy creates a clear framework for prioritizing needs. For example, firms can prioritize meeting their employees' basic needs before introducing initiatives to boost their self-esteem and professional development. This planned development facilitates the methodical planning and implementation of motivational methods (Maslow, 1954).</w:t>
      </w:r>
    </w:p>
    <w:p w14:paraId="4400A073" w14:textId="7B89A230" w:rsidR="00915CAB"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Disadvantages:</w:t>
      </w:r>
      <w:r w:rsidRPr="00FF1BA9">
        <w:rPr>
          <w:rFonts w:ascii="Times New Roman" w:eastAsia="Times New Roman" w:hAnsi="Times New Roman" w:cs="Times New Roman"/>
          <w:kern w:val="0"/>
          <w:sz w:val="24"/>
          <w:szCs w:val="24"/>
          <w:lang w:eastAsia="en-GB"/>
          <w14:ligatures w14:val="none"/>
        </w:rPr>
        <w:br/>
        <w:t>Lack of empirical support:</w:t>
      </w:r>
    </w:p>
    <w:p w14:paraId="670D0B1F" w14:textId="77777777" w:rsidR="005F61B1"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On the other side, detractors claim that Maslow's hierarchy lacks factual basis and is difficult to </w:t>
      </w:r>
      <w:r w:rsidR="00AB02A0" w:rsidRPr="00FF1BA9">
        <w:rPr>
          <w:rFonts w:ascii="Times New Roman" w:eastAsia="Times New Roman" w:hAnsi="Times New Roman" w:cs="Times New Roman"/>
          <w:kern w:val="0"/>
          <w:sz w:val="24"/>
          <w:szCs w:val="24"/>
          <w:lang w:eastAsia="en-GB"/>
          <w14:ligatures w14:val="none"/>
        </w:rPr>
        <w:t>assess</w:t>
      </w:r>
      <w:r w:rsidRPr="00FF1BA9">
        <w:rPr>
          <w:rFonts w:ascii="Times New Roman" w:eastAsia="Times New Roman" w:hAnsi="Times New Roman" w:cs="Times New Roman"/>
          <w:kern w:val="0"/>
          <w:sz w:val="24"/>
          <w:szCs w:val="24"/>
          <w:lang w:eastAsia="en-GB"/>
          <w14:ligatures w14:val="none"/>
        </w:rPr>
        <w:t>. Several research have revealed that Maslow's hierarchy of requirements does not always hold true. Depending on their personal circumstances and cultural background, some people may prioritize social requirements above safety needs or self-esteem over fundamental physiological needs. This discrepancy calls into doubt the hierarchy's universality and rigidity (Wahba and Bridwell, 1976).</w:t>
      </w:r>
    </w:p>
    <w:p w14:paraId="218A742F" w14:textId="7A708D4F" w:rsidR="00915CAB"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Cultural Bias:</w:t>
      </w:r>
    </w:p>
    <w:p w14:paraId="4C7D462F" w14:textId="7E437F7A" w:rsidR="00982AC1" w:rsidRPr="00FF1BA9" w:rsidRDefault="00982AC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Maslow's theory is frequently </w:t>
      </w:r>
      <w:r w:rsidR="00915CAB" w:rsidRPr="00FF1BA9">
        <w:rPr>
          <w:rFonts w:ascii="Times New Roman" w:eastAsia="Times New Roman" w:hAnsi="Times New Roman" w:cs="Times New Roman"/>
          <w:kern w:val="0"/>
          <w:sz w:val="24"/>
          <w:szCs w:val="24"/>
          <w:lang w:eastAsia="en-GB"/>
          <w14:ligatures w14:val="none"/>
        </w:rPr>
        <w:t>criticized</w:t>
      </w:r>
      <w:r w:rsidRPr="00FF1BA9">
        <w:rPr>
          <w:rFonts w:ascii="Times New Roman" w:eastAsia="Times New Roman" w:hAnsi="Times New Roman" w:cs="Times New Roman"/>
          <w:kern w:val="0"/>
          <w:sz w:val="24"/>
          <w:szCs w:val="24"/>
          <w:lang w:eastAsia="en-GB"/>
          <w14:ligatures w14:val="none"/>
        </w:rPr>
        <w:t xml:space="preserve"> for being culturally biased toward Western individualistic society. The emphasis on self-actualization and individual achievement may not be as strong in collectivist cultures, where community, family, and social harmony take precedence over personal development and </w:t>
      </w:r>
      <w:r w:rsidR="00063F7D" w:rsidRPr="00FF1BA9">
        <w:rPr>
          <w:rFonts w:ascii="Times New Roman" w:eastAsia="Times New Roman" w:hAnsi="Times New Roman" w:cs="Times New Roman"/>
          <w:kern w:val="0"/>
          <w:sz w:val="24"/>
          <w:szCs w:val="24"/>
          <w:lang w:eastAsia="en-GB"/>
          <w14:ligatures w14:val="none"/>
        </w:rPr>
        <w:t>self-fulfilment</w:t>
      </w:r>
      <w:r w:rsidRPr="00FF1BA9">
        <w:rPr>
          <w:rFonts w:ascii="Times New Roman" w:eastAsia="Times New Roman" w:hAnsi="Times New Roman" w:cs="Times New Roman"/>
          <w:kern w:val="0"/>
          <w:sz w:val="24"/>
          <w:szCs w:val="24"/>
          <w:lang w:eastAsia="en-GB"/>
          <w14:ligatures w14:val="none"/>
        </w:rPr>
        <w:t xml:space="preserve">. </w:t>
      </w:r>
    </w:p>
    <w:p w14:paraId="7F822F1E" w14:textId="77777777" w:rsidR="00915CAB" w:rsidRPr="00FF1BA9" w:rsidRDefault="007C62E3"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This cultural bias limits Maslow's model's application to many cultural contexts, emphasizing the need for a more culturally sensitive approach to understanding human motivation (Hofstede, 1984).</w:t>
      </w:r>
    </w:p>
    <w:p w14:paraId="4976ADA6" w14:textId="5C8080CA" w:rsidR="00915CAB" w:rsidRPr="00FF1BA9" w:rsidRDefault="007C62E3"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Over-Simplification:</w:t>
      </w:r>
      <w:r w:rsidRPr="00FF1BA9">
        <w:rPr>
          <w:rFonts w:ascii="Times New Roman" w:eastAsia="Times New Roman" w:hAnsi="Times New Roman" w:cs="Times New Roman"/>
          <w:kern w:val="0"/>
          <w:sz w:val="24"/>
          <w:szCs w:val="24"/>
          <w:lang w:eastAsia="en-GB"/>
          <w14:ligatures w14:val="none"/>
        </w:rPr>
        <w:br/>
        <w:t xml:space="preserve">Additionally, some detractors believe the approach is unnecessarily simplistic. Human motivation is complicated and multifaceted, impacted by a diverse set of internal and external factors. Reducing it to a five-stage hierarchy may miss the intricacies of individual variances, environmental circumstances, and the ever-changing nature of human needs. For example, an </w:t>
      </w:r>
      <w:r w:rsidRPr="00FF1BA9">
        <w:rPr>
          <w:rFonts w:ascii="Times New Roman" w:eastAsia="Times New Roman" w:hAnsi="Times New Roman" w:cs="Times New Roman"/>
          <w:kern w:val="0"/>
          <w:sz w:val="24"/>
          <w:szCs w:val="24"/>
          <w:lang w:eastAsia="en-GB"/>
          <w14:ligatures w14:val="none"/>
        </w:rPr>
        <w:lastRenderedPageBreak/>
        <w:t>individual's requirements may vary rapidly due to life events or changes in personal circumstances, which the hierarchical model does not sufficiently account for (Neher, 1991).</w:t>
      </w:r>
    </w:p>
    <w:p w14:paraId="159E9B67" w14:textId="77777777" w:rsidR="00915CAB" w:rsidRPr="00FF1BA9" w:rsidRDefault="007C62E3"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Rigid hierarchical structure.</w:t>
      </w:r>
    </w:p>
    <w:p w14:paraId="3EFF5763" w14:textId="0FD3368F" w:rsidR="007C62E3" w:rsidRPr="00FF1BA9" w:rsidRDefault="007C62E3"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Finally, the hierarchical structure presupposes that requirements must be addressed in a precise order, starting with the most fundamental and progressing to the highest. However, people may experience these requirements concurrently or sequentially. For example, someone may seek self-actualization through creative expression even if their safety needs are not fully met. This rigidity restricts the model's ability to explain the complexities of human motivation and the </w:t>
      </w:r>
      <w:r w:rsidR="00AB02A0" w:rsidRPr="00FF1BA9">
        <w:rPr>
          <w:rFonts w:ascii="Times New Roman" w:eastAsia="Times New Roman" w:hAnsi="Times New Roman" w:cs="Times New Roman"/>
          <w:kern w:val="0"/>
          <w:sz w:val="24"/>
          <w:szCs w:val="24"/>
          <w:lang w:eastAsia="en-GB"/>
          <w14:ligatures w14:val="none"/>
        </w:rPr>
        <w:t>several ways</w:t>
      </w:r>
      <w:r w:rsidRPr="00FF1BA9">
        <w:rPr>
          <w:rFonts w:ascii="Times New Roman" w:eastAsia="Times New Roman" w:hAnsi="Times New Roman" w:cs="Times New Roman"/>
          <w:kern w:val="0"/>
          <w:sz w:val="24"/>
          <w:szCs w:val="24"/>
          <w:lang w:eastAsia="en-GB"/>
          <w14:ligatures w14:val="none"/>
        </w:rPr>
        <w:t xml:space="preserve"> people prioritize their demands (Deci and Ryan, 1985).</w:t>
      </w:r>
    </w:p>
    <w:p w14:paraId="3F2DB81E" w14:textId="77777777" w:rsidR="00F67795" w:rsidRPr="00FF1BA9" w:rsidRDefault="00F67795" w:rsidP="00FF1BA9">
      <w:pPr>
        <w:pStyle w:val="Heading3"/>
        <w:spacing w:line="360" w:lineRule="auto"/>
        <w:rPr>
          <w:rFonts w:ascii="Times New Roman" w:hAnsi="Times New Roman" w:cs="Times New Roman"/>
          <w:color w:val="auto"/>
          <w:sz w:val="24"/>
          <w:szCs w:val="24"/>
          <w:lang w:eastAsia="en-GB"/>
        </w:rPr>
      </w:pPr>
      <w:bookmarkStart w:id="21" w:name="_Toc175932319"/>
      <w:r w:rsidRPr="00FF1BA9">
        <w:rPr>
          <w:rFonts w:ascii="Times New Roman" w:hAnsi="Times New Roman" w:cs="Times New Roman"/>
          <w:color w:val="auto"/>
          <w:sz w:val="24"/>
          <w:szCs w:val="24"/>
          <w:lang w:eastAsia="en-GB"/>
        </w:rPr>
        <w:t>Herzberg's Motivation-Hygiene Theory: Advantages and Disadvantages</w:t>
      </w:r>
      <w:bookmarkEnd w:id="21"/>
    </w:p>
    <w:p w14:paraId="57FD2892" w14:textId="77777777" w:rsidR="00F67795"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Advantages:</w:t>
      </w:r>
    </w:p>
    <w:p w14:paraId="260A426E" w14:textId="77777777" w:rsidR="00F67795"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Dual-Factor Approach:</w:t>
      </w:r>
    </w:p>
    <w:p w14:paraId="72A3442F" w14:textId="77777777" w:rsidR="00F67795"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To begin, Herzberg's theory proposes a dual-factor approach to motivation, distinguishing both extrinsic hygienic elements and intrinsic motivators. Hygiene considerations include company policy, supervision, remuneration, interpersonal relationships, and working circumstances. These elements do not increase motivation, but they can induce unhappiness if they are absent or inadequate. Motivators, such as achievement, recognition, the work itself, responsibility, and advancement, encourage people to work harder and be more productive. This distinction helps managers comprehend that job happiness and discontent are not on the same scale and require different approaches to handle (Herzberg, 1966).</w:t>
      </w:r>
    </w:p>
    <w:p w14:paraId="27CD80A2" w14:textId="77777777" w:rsidR="00D40DF4" w:rsidRPr="00FF1BA9" w:rsidRDefault="00D40DF4"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7DD100E3"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0C47E1BC"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1D205B52"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535D0FB0"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253A9200"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3A4DE963"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31C74722"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4547B66D"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69831D30"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33422F1F" w14:textId="77777777" w:rsidR="00F010EA" w:rsidRDefault="00F010EA"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6FE792DF" w14:textId="66039A45" w:rsidR="00D40DF4" w:rsidRPr="00FF1BA9" w:rsidRDefault="00D40DF4"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Figure 2 Herzberg's Motivation-Hygiene Theory</w:t>
      </w:r>
    </w:p>
    <w:p w14:paraId="4A754E6C" w14:textId="2B0B98D2" w:rsidR="00D40DF4" w:rsidRPr="00FF1BA9" w:rsidRDefault="00D40DF4"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hAnsi="Times New Roman" w:cs="Times New Roman"/>
          <w:noProof/>
          <w:sz w:val="24"/>
          <w:szCs w:val="24"/>
        </w:rPr>
        <w:drawing>
          <wp:inline distT="0" distB="0" distL="0" distR="0" wp14:anchorId="76F271C6" wp14:editId="7DCC01B7">
            <wp:extent cx="4676190" cy="3142857"/>
            <wp:effectExtent l="0" t="0" r="0" b="635"/>
            <wp:docPr id="1985356258" name="Picture 1" descr="Arrows pointing to different levels of the same dire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56258" name="Picture 1" descr="Arrows pointing to different levels of the same direction&#10;&#10;Description automatically generated with medium confidence"/>
                    <pic:cNvPicPr/>
                  </pic:nvPicPr>
                  <pic:blipFill>
                    <a:blip r:embed="rId10"/>
                    <a:stretch>
                      <a:fillRect/>
                    </a:stretch>
                  </pic:blipFill>
                  <pic:spPr>
                    <a:xfrm>
                      <a:off x="0" y="0"/>
                      <a:ext cx="4676190" cy="3142857"/>
                    </a:xfrm>
                    <a:prstGeom prst="rect">
                      <a:avLst/>
                    </a:prstGeom>
                  </pic:spPr>
                </pic:pic>
              </a:graphicData>
            </a:graphic>
          </wp:inline>
        </w:drawing>
      </w:r>
    </w:p>
    <w:p w14:paraId="6CA129C3" w14:textId="741F8F2B" w:rsidR="00D40DF4" w:rsidRPr="00FF1BA9" w:rsidRDefault="00D40DF4"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Source: (Herzberg, 1966).</w:t>
      </w:r>
    </w:p>
    <w:p w14:paraId="7C7BB130" w14:textId="77777777" w:rsidR="00F67795"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Focus on Job Enrichment:</w:t>
      </w:r>
    </w:p>
    <w:p w14:paraId="30268B2D" w14:textId="093500F0" w:rsidR="00B07BDB"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idea highlights the value of job enrichment and the necessity to give employees with possibilities for achievement, recognition, responsibility, and advancement. This focus drives employers to create employment that are more gratifying and interesting. Managers, for example, may assign </w:t>
      </w:r>
      <w:r w:rsidR="00AB02A0" w:rsidRPr="00FF1BA9">
        <w:rPr>
          <w:rFonts w:ascii="Times New Roman" w:eastAsia="Times New Roman" w:hAnsi="Times New Roman" w:cs="Times New Roman"/>
          <w:kern w:val="0"/>
          <w:sz w:val="24"/>
          <w:szCs w:val="24"/>
          <w:lang w:eastAsia="en-GB"/>
          <w14:ligatures w14:val="none"/>
        </w:rPr>
        <w:t>challenging work</w:t>
      </w:r>
      <w:r w:rsidRPr="00FF1BA9">
        <w:rPr>
          <w:rFonts w:ascii="Times New Roman" w:eastAsia="Times New Roman" w:hAnsi="Times New Roman" w:cs="Times New Roman"/>
          <w:kern w:val="0"/>
          <w:sz w:val="24"/>
          <w:szCs w:val="24"/>
          <w:lang w:eastAsia="en-GB"/>
          <w14:ligatures w14:val="none"/>
        </w:rPr>
        <w:t>, create opportunity for skill improvement, and recognize accomplishments. Such job enrichment initiatives can boost productivity and job satisfaction by making employees feel more valued and driven in their roles (Herzberg, 1968).</w:t>
      </w:r>
    </w:p>
    <w:p w14:paraId="79572001" w14:textId="51B5FE62" w:rsidR="00B07BDB"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Practical Applications:</w:t>
      </w:r>
    </w:p>
    <w:p w14:paraId="0E300634" w14:textId="5A843B32" w:rsidR="00656F9F" w:rsidRPr="00FF1BA9" w:rsidRDefault="00F67795"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Herzberg's theory is practical and easily applicable in the workplace. Organizations can create a more positive work environment by recognizing and eliminating hygiene elements that cause unhappiness, as well as improving motivators that increase satisfaction. </w:t>
      </w:r>
      <w:r w:rsidR="00656F9F" w:rsidRPr="00FF1BA9">
        <w:rPr>
          <w:rFonts w:ascii="Times New Roman" w:eastAsia="Times New Roman" w:hAnsi="Times New Roman" w:cs="Times New Roman"/>
          <w:kern w:val="0"/>
          <w:sz w:val="24"/>
          <w:szCs w:val="24"/>
          <w:lang w:eastAsia="en-GB"/>
          <w14:ligatures w14:val="none"/>
        </w:rPr>
        <w:t>For example, improving working conditions and assuring fair compensation can decrease dissatisfaction, whilst providing career development opportunities and acknowledging employee accomplishments can boost motivation and job satisfaction. This practical approach assists managers in implementing effective techniques for improving staff morale and performance (Mullins, 2005).</w:t>
      </w:r>
    </w:p>
    <w:p w14:paraId="636AC1DE" w14:textId="77777777"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Improving Employee Well-being:</w:t>
      </w:r>
    </w:p>
    <w:p w14:paraId="36E9FF4D" w14:textId="77777777"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Furthermore, by knowing the elements that influence job satisfaction and discontent, managers can make better decisions to increase employee well-being. Addressing both cleanliness and motivators can lead to lower turnover, absenteeism, and burnout, resulting in a healthier and more productive workplace. For example, firms can improve overall employee well-being and performance by providing a secure and supportive work environment as well as opportunities for professional advancement (Robbins &amp; Judge, 2013).</w:t>
      </w:r>
    </w:p>
    <w:p w14:paraId="49F3F3A1" w14:textId="77777777"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Employee-Centric:</w:t>
      </w:r>
    </w:p>
    <w:p w14:paraId="354A145A" w14:textId="54E3EEEC"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Finally, the idea emphasizes employees' wants and perceptions, advocating a more employee-</w:t>
      </w:r>
      <w:r w:rsidR="00063F7D" w:rsidRPr="00FF1BA9">
        <w:rPr>
          <w:rFonts w:ascii="Times New Roman" w:eastAsia="Times New Roman" w:hAnsi="Times New Roman" w:cs="Times New Roman"/>
          <w:kern w:val="0"/>
          <w:sz w:val="24"/>
          <w:szCs w:val="24"/>
          <w:lang w:eastAsia="en-GB"/>
          <w14:ligatures w14:val="none"/>
        </w:rPr>
        <w:t>cantered</w:t>
      </w:r>
      <w:r w:rsidRPr="00FF1BA9">
        <w:rPr>
          <w:rFonts w:ascii="Times New Roman" w:eastAsia="Times New Roman" w:hAnsi="Times New Roman" w:cs="Times New Roman"/>
          <w:kern w:val="0"/>
          <w:sz w:val="24"/>
          <w:szCs w:val="24"/>
          <w:lang w:eastAsia="en-GB"/>
          <w14:ligatures w14:val="none"/>
        </w:rPr>
        <w:t xml:space="preserve"> approach to management. Focusing on employee happiness can boost morale and build a positive business culture. Organizations may build a supportive and engaging environment that supports loyalty and excellent performance by putting employee well-being and development first (Armstrong, 2006).</w:t>
      </w:r>
    </w:p>
    <w:p w14:paraId="75FB85ED" w14:textId="77777777"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Disadvantages:</w:t>
      </w:r>
    </w:p>
    <w:p w14:paraId="74C60062" w14:textId="67AAC5C0" w:rsidR="00656F9F"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Simplified Dichotomy:</w:t>
      </w:r>
    </w:p>
    <w:p w14:paraId="54DC36A3" w14:textId="6B09A6F6" w:rsidR="00F67795" w:rsidRPr="00FF1BA9" w:rsidRDefault="00656F9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On the other hand, Herzberg's approach has been criticized for its oversimplified dichotomy of hygienic elements and motivators. Pay, for example, can serve as both a hygienic and motivational component, depending on the individual and the circumstance. While fair compensation might help to prevent employee unhappiness, additional financial incentives and bonuses can also be motivators.</w:t>
      </w:r>
    </w:p>
    <w:p w14:paraId="1DF6D946" w14:textId="77777777"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This oversimplification may fail to represent the complexities of human motivation, in which certain influences can influence both satisfaction and dissatisfaction concurrently (Vroom, 1964).</w:t>
      </w:r>
    </w:p>
    <w:p w14:paraId="0B744E1A" w14:textId="77777777" w:rsidR="00B07BDB" w:rsidRPr="00FF1BA9" w:rsidRDefault="00B07BDB"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L</w:t>
      </w:r>
      <w:r w:rsidR="00656F9F" w:rsidRPr="00FF1BA9">
        <w:rPr>
          <w:rFonts w:ascii="Times New Roman" w:eastAsia="Times New Roman" w:hAnsi="Times New Roman" w:cs="Times New Roman"/>
          <w:kern w:val="0"/>
          <w:sz w:val="24"/>
          <w:szCs w:val="24"/>
          <w:lang w:eastAsia="en-GB"/>
          <w14:ligatures w14:val="none"/>
        </w:rPr>
        <w:t>imited Empirical Support:</w:t>
      </w:r>
    </w:p>
    <w:p w14:paraId="3D7587C0" w14:textId="6E2B4BA2"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Herzberg's theory is based on a small sample of professionals and may not be applicable to all types of employees or businesses. Herzberg's original research concentrated on a small group of professionals, and later investigations yielded conflicting results. Some </w:t>
      </w:r>
      <w:r w:rsidR="00063F7D" w:rsidRPr="00FF1BA9">
        <w:rPr>
          <w:rFonts w:ascii="Times New Roman" w:eastAsia="Times New Roman" w:hAnsi="Times New Roman" w:cs="Times New Roman"/>
          <w:kern w:val="0"/>
          <w:sz w:val="24"/>
          <w:szCs w:val="24"/>
          <w:lang w:eastAsia="en-GB"/>
          <w14:ligatures w14:val="none"/>
        </w:rPr>
        <w:t>researchers</w:t>
      </w:r>
      <w:r w:rsidRPr="00FF1BA9">
        <w:rPr>
          <w:rFonts w:ascii="Times New Roman" w:eastAsia="Times New Roman" w:hAnsi="Times New Roman" w:cs="Times New Roman"/>
          <w:kern w:val="0"/>
          <w:sz w:val="24"/>
          <w:szCs w:val="24"/>
          <w:lang w:eastAsia="en-GB"/>
          <w14:ligatures w14:val="none"/>
        </w:rPr>
        <w:t xml:space="preserve"> have been unable to duplicate Herzberg's findings, raising concerns about the theory's validity. The theory's limited empirical evidence shows that it may not apply universally across diverse work situations and demographics (King, 1970).</w:t>
      </w:r>
    </w:p>
    <w:p w14:paraId="3274A936" w14:textId="77777777" w:rsidR="00F010EA" w:rsidRDefault="00F010EA" w:rsidP="00FF1BA9">
      <w:pPr>
        <w:spacing w:before="0" w:after="240" w:line="360" w:lineRule="auto"/>
        <w:jc w:val="both"/>
        <w:rPr>
          <w:rFonts w:ascii="Times New Roman" w:eastAsia="Times New Roman" w:hAnsi="Times New Roman" w:cs="Times New Roman"/>
          <w:kern w:val="0"/>
          <w:sz w:val="24"/>
          <w:szCs w:val="24"/>
          <w:lang w:eastAsia="en-GB"/>
          <w14:ligatures w14:val="none"/>
        </w:rPr>
      </w:pPr>
    </w:p>
    <w:p w14:paraId="5EC74740" w14:textId="77777777" w:rsidR="00F010EA" w:rsidRDefault="00F010EA" w:rsidP="00FF1BA9">
      <w:pPr>
        <w:spacing w:before="0" w:after="240" w:line="360" w:lineRule="auto"/>
        <w:jc w:val="both"/>
        <w:rPr>
          <w:rFonts w:ascii="Times New Roman" w:eastAsia="Times New Roman" w:hAnsi="Times New Roman" w:cs="Times New Roman"/>
          <w:kern w:val="0"/>
          <w:sz w:val="24"/>
          <w:szCs w:val="24"/>
          <w:lang w:eastAsia="en-GB"/>
          <w14:ligatures w14:val="none"/>
        </w:rPr>
      </w:pPr>
    </w:p>
    <w:p w14:paraId="7AE8A1E2" w14:textId="408C3B2F"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Cultural Bias:</w:t>
      </w:r>
    </w:p>
    <w:p w14:paraId="4ECD2EB3" w14:textId="12989751"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idea has been critiqued for being culturally biased, as it was established in a Western setting and may not apply to other cultures. </w:t>
      </w:r>
      <w:r w:rsidR="00AB02A0" w:rsidRPr="00FF1BA9">
        <w:rPr>
          <w:rFonts w:ascii="Times New Roman" w:eastAsia="Times New Roman" w:hAnsi="Times New Roman" w:cs="Times New Roman"/>
          <w:kern w:val="0"/>
          <w:sz w:val="24"/>
          <w:szCs w:val="24"/>
          <w:lang w:eastAsia="en-GB"/>
          <w14:ligatures w14:val="none"/>
        </w:rPr>
        <w:t>Diverse cultural</w:t>
      </w:r>
      <w:r w:rsidRPr="00FF1BA9">
        <w:rPr>
          <w:rFonts w:ascii="Times New Roman" w:eastAsia="Times New Roman" w:hAnsi="Times New Roman" w:cs="Times New Roman"/>
          <w:kern w:val="0"/>
          <w:sz w:val="24"/>
          <w:szCs w:val="24"/>
          <w:lang w:eastAsia="en-GB"/>
          <w14:ligatures w14:val="none"/>
        </w:rPr>
        <w:t xml:space="preserve"> values and work standards can influence what employees find stimulating or demotivating. For example, in collectivist cultures, team unity and group performance may be more important motivators than individual acknowledgment and personal development. This cultural bias limits Herzberg's model's application to many cultural contexts, emphasizing the need for a more culturally sensitive approach to understanding human motivation (Hofstede, 1984).</w:t>
      </w:r>
    </w:p>
    <w:p w14:paraId="7FEAD7CA" w14:textId="6EB0B23E"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Individual differences are not </w:t>
      </w:r>
      <w:r w:rsidR="00B07BDB" w:rsidRPr="00FF1BA9">
        <w:rPr>
          <w:rFonts w:ascii="Times New Roman" w:eastAsia="Times New Roman" w:hAnsi="Times New Roman" w:cs="Times New Roman"/>
          <w:kern w:val="0"/>
          <w:sz w:val="24"/>
          <w:szCs w:val="24"/>
          <w:lang w:eastAsia="en-GB"/>
          <w14:ligatures w14:val="none"/>
        </w:rPr>
        <w:t>considered</w:t>
      </w:r>
      <w:r w:rsidRPr="00FF1BA9">
        <w:rPr>
          <w:rFonts w:ascii="Times New Roman" w:eastAsia="Times New Roman" w:hAnsi="Times New Roman" w:cs="Times New Roman"/>
          <w:kern w:val="0"/>
          <w:sz w:val="24"/>
          <w:szCs w:val="24"/>
          <w:lang w:eastAsia="en-GB"/>
          <w14:ligatures w14:val="none"/>
        </w:rPr>
        <w:t>.</w:t>
      </w:r>
    </w:p>
    <w:p w14:paraId="50A746D2" w14:textId="263FD243" w:rsidR="00B07BDB"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Herzberg's theory tends to ignore individual variances in motivation. What inspires one employee may not motivate another. The theory takes a one-size-fits-all approach, which may be ineffective in varied organizations. Some employees, for example, may emphasize cash benefits, whilst others may </w:t>
      </w:r>
      <w:r w:rsidR="00063F7D" w:rsidRPr="00FF1BA9">
        <w:rPr>
          <w:rFonts w:ascii="Times New Roman" w:eastAsia="Times New Roman" w:hAnsi="Times New Roman" w:cs="Times New Roman"/>
          <w:kern w:val="0"/>
          <w:sz w:val="24"/>
          <w:szCs w:val="24"/>
          <w:lang w:eastAsia="en-GB"/>
          <w14:ligatures w14:val="none"/>
        </w:rPr>
        <w:t>Favor</w:t>
      </w:r>
      <w:r w:rsidRPr="00FF1BA9">
        <w:rPr>
          <w:rFonts w:ascii="Times New Roman" w:eastAsia="Times New Roman" w:hAnsi="Times New Roman" w:cs="Times New Roman"/>
          <w:kern w:val="0"/>
          <w:sz w:val="24"/>
          <w:szCs w:val="24"/>
          <w:lang w:eastAsia="en-GB"/>
          <w14:ligatures w14:val="none"/>
        </w:rPr>
        <w:t xml:space="preserve"> personal development possibilities or flexible working conditions. Recognizing and accepting these individual variances is critical for developing effective motivating techniques (Locke, 1976).</w:t>
      </w:r>
    </w:p>
    <w:p w14:paraId="62CC48EF" w14:textId="77777777" w:rsidR="00523209"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Overemphasis on job content</w:t>
      </w:r>
    </w:p>
    <w:p w14:paraId="0CA541E0" w14:textId="5BB96F18" w:rsidR="00656F9F" w:rsidRPr="00FF1BA9" w:rsidRDefault="00656F9F"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Finally, the approach emphasizes job content (intrinsic elements) while downplaying the impact of employment context (external factors). In reality, inner and external factors interact to determine employee motivation and satisfaction. For example, while meaningful work can boost job satisfaction, proper remuneration and a nice work environment are also necessary to maintain overall employee motivation. This emphasis on job content may overshadow the significance of having a supportive and well-rounded work environment (Hackman &amp; Oldham, 1976).</w:t>
      </w:r>
    </w:p>
    <w:p w14:paraId="7CC1536E" w14:textId="77A16F53" w:rsidR="00982AC1" w:rsidRPr="00FF1BA9" w:rsidRDefault="0010340E"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This focus on job content may overshadow the need </w:t>
      </w:r>
      <w:r w:rsidR="00523209" w:rsidRPr="00FF1BA9">
        <w:rPr>
          <w:rFonts w:ascii="Times New Roman" w:eastAsia="Times New Roman" w:hAnsi="Times New Roman" w:cs="Times New Roman"/>
          <w:kern w:val="0"/>
          <w:sz w:val="24"/>
          <w:szCs w:val="24"/>
          <w:lang w:eastAsia="en-GB"/>
          <w14:ligatures w14:val="none"/>
        </w:rPr>
        <w:t>to foster</w:t>
      </w:r>
      <w:r w:rsidRPr="00FF1BA9">
        <w:rPr>
          <w:rFonts w:ascii="Times New Roman" w:eastAsia="Times New Roman" w:hAnsi="Times New Roman" w:cs="Times New Roman"/>
          <w:kern w:val="0"/>
          <w:sz w:val="24"/>
          <w:szCs w:val="24"/>
          <w:lang w:eastAsia="en-GB"/>
          <w14:ligatures w14:val="none"/>
        </w:rPr>
        <w:t xml:space="preserve"> a supportive and well-rounded work environment (Hackman &amp; Oldham, 1976).</w:t>
      </w:r>
    </w:p>
    <w:p w14:paraId="2B017D8F" w14:textId="77777777" w:rsidR="00BE4ADF" w:rsidRPr="00FF1BA9" w:rsidRDefault="00BE4ADF" w:rsidP="00FF1BA9">
      <w:pPr>
        <w:pStyle w:val="Heading3"/>
        <w:spacing w:line="360" w:lineRule="auto"/>
        <w:rPr>
          <w:rFonts w:ascii="Times New Roman" w:hAnsi="Times New Roman" w:cs="Times New Roman"/>
          <w:b/>
          <w:bCs/>
          <w:i/>
          <w:iCs/>
          <w:color w:val="auto"/>
          <w:sz w:val="24"/>
          <w:szCs w:val="24"/>
          <w:lang w:eastAsia="en-GB"/>
        </w:rPr>
      </w:pPr>
      <w:bookmarkStart w:id="22" w:name="_Toc175932320"/>
      <w:r w:rsidRPr="00FF1BA9">
        <w:rPr>
          <w:rFonts w:ascii="Times New Roman" w:hAnsi="Times New Roman" w:cs="Times New Roman"/>
          <w:b/>
          <w:bCs/>
          <w:i/>
          <w:iCs/>
          <w:color w:val="auto"/>
          <w:sz w:val="24"/>
          <w:szCs w:val="24"/>
          <w:lang w:eastAsia="en-GB"/>
        </w:rPr>
        <w:t>Victor Vroom's Expectancy Theory: Pros and Cons</w:t>
      </w:r>
      <w:bookmarkEnd w:id="22"/>
    </w:p>
    <w:p w14:paraId="2A3EADDB" w14:textId="215CAB6D"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Advantages:</w:t>
      </w:r>
    </w:p>
    <w:p w14:paraId="41864275" w14:textId="2330C75B"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Focus on Individual Perceptions:</w:t>
      </w:r>
    </w:p>
    <w:p w14:paraId="56B05AB2" w14:textId="5F858F2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Vroom's Expectancy Theory has a key benefit in that it focuses on individual motivation views. According to the notion, motivation stems from an individual's expectation that a given amount of effort would result in desired performance and</w:t>
      </w:r>
      <w:r w:rsidR="00AB02A0" w:rsidRPr="00FF1BA9">
        <w:rPr>
          <w:rFonts w:ascii="Times New Roman" w:eastAsia="Times New Roman" w:hAnsi="Times New Roman" w:cs="Times New Roman"/>
          <w:kern w:val="0"/>
          <w:sz w:val="24"/>
          <w:szCs w:val="24"/>
          <w:lang w:eastAsia="en-GB"/>
          <w14:ligatures w14:val="none"/>
        </w:rPr>
        <w:t xml:space="preserve"> a</w:t>
      </w:r>
      <w:r w:rsidRPr="00FF1BA9">
        <w:rPr>
          <w:rFonts w:ascii="Times New Roman" w:eastAsia="Times New Roman" w:hAnsi="Times New Roman" w:cs="Times New Roman"/>
          <w:kern w:val="0"/>
          <w:sz w:val="24"/>
          <w:szCs w:val="24"/>
          <w:lang w:eastAsia="en-GB"/>
          <w14:ligatures w14:val="none"/>
        </w:rPr>
        <w:t xml:space="preserve"> valued outcome </w:t>
      </w:r>
      <w:bookmarkStart w:id="23" w:name="_Hlk173946242"/>
      <w:r w:rsidRPr="00FF1BA9">
        <w:rPr>
          <w:rFonts w:ascii="Times New Roman" w:eastAsia="Times New Roman" w:hAnsi="Times New Roman" w:cs="Times New Roman"/>
          <w:kern w:val="0"/>
          <w:sz w:val="24"/>
          <w:szCs w:val="24"/>
          <w:lang w:eastAsia="en-GB"/>
          <w14:ligatures w14:val="none"/>
        </w:rPr>
        <w:t>(Vroom, 1964)</w:t>
      </w:r>
      <w:bookmarkEnd w:id="23"/>
      <w:r w:rsidRPr="00FF1BA9">
        <w:rPr>
          <w:rFonts w:ascii="Times New Roman" w:eastAsia="Times New Roman" w:hAnsi="Times New Roman" w:cs="Times New Roman"/>
          <w:kern w:val="0"/>
          <w:sz w:val="24"/>
          <w:szCs w:val="24"/>
          <w:lang w:eastAsia="en-GB"/>
          <w14:ligatures w14:val="none"/>
        </w:rPr>
        <w:t>. Because of its emphasis on individual beliefs and perceptions, it recognizes that different people are driven by different things, making it a versatile tool for studying motivation in a variety of work environments (Isaac, Zerbe, &amp; Pitt, 2001).</w:t>
      </w:r>
    </w:p>
    <w:p w14:paraId="08E0716A" w14:textId="77777777" w:rsidR="006D18A4" w:rsidRPr="00FF1BA9" w:rsidRDefault="006D18A4"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2FAB7473" w14:textId="55859DE3" w:rsidR="006D18A4" w:rsidRPr="005F61B1" w:rsidRDefault="006D18A4" w:rsidP="00FF1BA9">
      <w:pPr>
        <w:spacing w:before="0" w:after="0" w:line="360" w:lineRule="auto"/>
        <w:jc w:val="both"/>
        <w:rPr>
          <w:rFonts w:ascii="Times New Roman" w:eastAsia="Times New Roman" w:hAnsi="Times New Roman" w:cs="Times New Roman"/>
          <w:i/>
          <w:iCs/>
          <w:kern w:val="0"/>
          <w:sz w:val="24"/>
          <w:szCs w:val="24"/>
          <w:lang w:eastAsia="en-GB"/>
          <w14:ligatures w14:val="none"/>
        </w:rPr>
      </w:pPr>
      <w:r w:rsidRPr="005F61B1">
        <w:rPr>
          <w:rFonts w:ascii="Times New Roman" w:eastAsia="Times New Roman" w:hAnsi="Times New Roman" w:cs="Times New Roman"/>
          <w:kern w:val="0"/>
          <w:sz w:val="24"/>
          <w:szCs w:val="24"/>
          <w:lang w:eastAsia="en-GB"/>
          <w14:ligatures w14:val="none"/>
        </w:rPr>
        <w:t xml:space="preserve">Figure 3. </w:t>
      </w:r>
      <w:r w:rsidRPr="005F61B1">
        <w:rPr>
          <w:rFonts w:ascii="Times New Roman" w:eastAsia="Times New Roman" w:hAnsi="Times New Roman" w:cs="Times New Roman"/>
          <w:i/>
          <w:iCs/>
          <w:kern w:val="0"/>
          <w:sz w:val="24"/>
          <w:szCs w:val="24"/>
          <w:lang w:eastAsia="en-GB"/>
          <w14:ligatures w14:val="none"/>
        </w:rPr>
        <w:t>Victor Vroom's Expectancy Theory</w:t>
      </w:r>
    </w:p>
    <w:p w14:paraId="248FA985" w14:textId="15AC8779" w:rsidR="006D18A4" w:rsidRPr="00FF1BA9" w:rsidRDefault="006D18A4"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hAnsi="Times New Roman" w:cs="Times New Roman"/>
          <w:noProof/>
          <w:sz w:val="24"/>
          <w:szCs w:val="24"/>
        </w:rPr>
        <w:drawing>
          <wp:inline distT="0" distB="0" distL="0" distR="0" wp14:anchorId="16D5E5FB" wp14:editId="11236DD1">
            <wp:extent cx="5731510" cy="1682750"/>
            <wp:effectExtent l="0" t="0" r="2540" b="0"/>
            <wp:docPr id="1070517521" name="Picture 1" descr="A green and white rectangular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17521" name="Picture 1" descr="A green and white rectangular sign with white text&#10;&#10;Description automatically generated with medium confidence"/>
                    <pic:cNvPicPr/>
                  </pic:nvPicPr>
                  <pic:blipFill>
                    <a:blip r:embed="rId11"/>
                    <a:stretch>
                      <a:fillRect/>
                    </a:stretch>
                  </pic:blipFill>
                  <pic:spPr>
                    <a:xfrm>
                      <a:off x="0" y="0"/>
                      <a:ext cx="5731510" cy="1682750"/>
                    </a:xfrm>
                    <a:prstGeom prst="rect">
                      <a:avLst/>
                    </a:prstGeom>
                  </pic:spPr>
                </pic:pic>
              </a:graphicData>
            </a:graphic>
          </wp:inline>
        </w:drawing>
      </w:r>
    </w:p>
    <w:p w14:paraId="49D52619" w14:textId="101D87DB" w:rsidR="006D18A4" w:rsidRPr="00FF1BA9" w:rsidRDefault="006D18A4"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Source: (Vroom, 1964)</w:t>
      </w:r>
    </w:p>
    <w:p w14:paraId="3E14EC60" w14:textId="1C1C25C2"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Focus on Rationality:</w:t>
      </w:r>
    </w:p>
    <w:p w14:paraId="1608281B" w14:textId="59481DA2"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Additionally, Vroom's theory stresses humans' logical decision-making processes, which is consistent with the cognitive approach to explaining human </w:t>
      </w:r>
      <w:r w:rsidR="00063F7D" w:rsidRPr="00FF1BA9">
        <w:rPr>
          <w:rFonts w:ascii="Times New Roman" w:eastAsia="Times New Roman" w:hAnsi="Times New Roman" w:cs="Times New Roman"/>
          <w:kern w:val="0"/>
          <w:sz w:val="24"/>
          <w:szCs w:val="24"/>
          <w:lang w:eastAsia="en-GB"/>
          <w14:ligatures w14:val="none"/>
        </w:rPr>
        <w:t>behaviour</w:t>
      </w:r>
      <w:r w:rsidRPr="00FF1BA9">
        <w:rPr>
          <w:rFonts w:ascii="Times New Roman" w:eastAsia="Times New Roman" w:hAnsi="Times New Roman" w:cs="Times New Roman"/>
          <w:kern w:val="0"/>
          <w:sz w:val="24"/>
          <w:szCs w:val="24"/>
          <w:lang w:eastAsia="en-GB"/>
          <w14:ligatures w14:val="none"/>
        </w:rPr>
        <w:t>. This rational viewpoint indicates that people make intentional decisions based on their expectations of benefits and the value they place on those rewards. This emphasis on cognitive processes enables managers to create incentive systems that are consistent with employees' logical assessments of effort, performance, and outcomes (Mitchell &amp; Daniels, 2003).</w:t>
      </w:r>
    </w:p>
    <w:p w14:paraId="16C70993" w14:textId="7EE14569"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Linkage to performance:</w:t>
      </w:r>
    </w:p>
    <w:p w14:paraId="6CC6FF20" w14:textId="451871B2"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w:t>
      </w:r>
      <w:r w:rsidR="00B07BDB" w:rsidRPr="00FF1BA9">
        <w:rPr>
          <w:rFonts w:ascii="Times New Roman" w:eastAsia="Times New Roman" w:hAnsi="Times New Roman" w:cs="Times New Roman"/>
          <w:kern w:val="0"/>
          <w:sz w:val="24"/>
          <w:szCs w:val="24"/>
          <w:lang w:eastAsia="en-GB"/>
          <w14:ligatures w14:val="none"/>
        </w:rPr>
        <w:t xml:space="preserve">the </w:t>
      </w:r>
      <w:r w:rsidRPr="00FF1BA9">
        <w:rPr>
          <w:rFonts w:ascii="Times New Roman" w:eastAsia="Times New Roman" w:hAnsi="Times New Roman" w:cs="Times New Roman"/>
          <w:kern w:val="0"/>
          <w:sz w:val="24"/>
          <w:szCs w:val="24"/>
          <w:lang w:eastAsia="en-GB"/>
          <w14:ligatures w14:val="none"/>
        </w:rPr>
        <w:t>Expectancy Theory relates motivation to performance, implying that increased effort will result in improved performance if the individual believes their efforts will yield positive results (Vroom, 1964). This direct correlation assists managers in understanding how to drive staff to perform at higher levels by providing a strong and clear perceived relationship between effort and success (Lunenburg, 2011).</w:t>
      </w:r>
    </w:p>
    <w:p w14:paraId="281B6EA1" w14:textId="4DF4FB13"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Practical Applications:</w:t>
      </w:r>
    </w:p>
    <w:p w14:paraId="10A993A4" w14:textId="075BC8E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Furthermore, Vroom's Expectancy Theory has practical applicability in a variety of organizational contexts.</w:t>
      </w:r>
      <w:r w:rsidRPr="00FF1BA9">
        <w:rPr>
          <w:rFonts w:ascii="Times New Roman" w:hAnsi="Times New Roman" w:cs="Times New Roman"/>
          <w:sz w:val="24"/>
          <w:szCs w:val="24"/>
        </w:rPr>
        <w:t xml:space="preserve"> </w:t>
      </w:r>
      <w:r w:rsidRPr="00FF1BA9">
        <w:rPr>
          <w:rFonts w:ascii="Times New Roman" w:eastAsia="Times New Roman" w:hAnsi="Times New Roman" w:cs="Times New Roman"/>
          <w:kern w:val="0"/>
          <w:sz w:val="24"/>
          <w:szCs w:val="24"/>
          <w:lang w:eastAsia="en-GB"/>
          <w14:ligatures w14:val="none"/>
        </w:rPr>
        <w:t>Managers can apply the theory to improve motivation by addressing three main components: expectation (</w:t>
      </w:r>
      <w:r w:rsidR="00B07BDB" w:rsidRPr="00FF1BA9">
        <w:rPr>
          <w:rFonts w:ascii="Times New Roman" w:eastAsia="Times New Roman" w:hAnsi="Times New Roman" w:cs="Times New Roman"/>
          <w:kern w:val="0"/>
          <w:sz w:val="24"/>
          <w:szCs w:val="24"/>
          <w:lang w:eastAsia="en-GB"/>
          <w14:ligatures w14:val="none"/>
        </w:rPr>
        <w:t xml:space="preserve">the </w:t>
      </w:r>
      <w:r w:rsidRPr="00FF1BA9">
        <w:rPr>
          <w:rFonts w:ascii="Times New Roman" w:eastAsia="Times New Roman" w:hAnsi="Times New Roman" w:cs="Times New Roman"/>
          <w:kern w:val="0"/>
          <w:sz w:val="24"/>
          <w:szCs w:val="24"/>
          <w:lang w:eastAsia="en-GB"/>
          <w14:ligatures w14:val="none"/>
        </w:rPr>
        <w:t>belief that effort leads to performance), instrumentality (</w:t>
      </w:r>
      <w:r w:rsidR="00B07BDB" w:rsidRPr="00FF1BA9">
        <w:rPr>
          <w:rFonts w:ascii="Times New Roman" w:eastAsia="Times New Roman" w:hAnsi="Times New Roman" w:cs="Times New Roman"/>
          <w:kern w:val="0"/>
          <w:sz w:val="24"/>
          <w:szCs w:val="24"/>
          <w:lang w:eastAsia="en-GB"/>
          <w14:ligatures w14:val="none"/>
        </w:rPr>
        <w:t xml:space="preserve">the </w:t>
      </w:r>
      <w:r w:rsidRPr="00FF1BA9">
        <w:rPr>
          <w:rFonts w:ascii="Times New Roman" w:eastAsia="Times New Roman" w:hAnsi="Times New Roman" w:cs="Times New Roman"/>
          <w:kern w:val="0"/>
          <w:sz w:val="24"/>
          <w:szCs w:val="24"/>
          <w:lang w:eastAsia="en-GB"/>
          <w14:ligatures w14:val="none"/>
        </w:rPr>
        <w:t xml:space="preserve">belief that performance leads to outcomes), and valence (worth placed on </w:t>
      </w:r>
      <w:r w:rsidRPr="00FF1BA9">
        <w:rPr>
          <w:rFonts w:ascii="Times New Roman" w:eastAsia="Times New Roman" w:hAnsi="Times New Roman" w:cs="Times New Roman"/>
          <w:kern w:val="0"/>
          <w:sz w:val="24"/>
          <w:szCs w:val="24"/>
          <w:lang w:eastAsia="en-GB"/>
          <w14:ligatures w14:val="none"/>
        </w:rPr>
        <w:lastRenderedPageBreak/>
        <w:t>results) (Vroom, 1964). Organizations can create a more stimulating atmosphere for their employees by strengthening these components (Scholl, 2002).</w:t>
      </w:r>
    </w:p>
    <w:p w14:paraId="77589804" w14:textId="4A50E2DD"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Comprehensive Approach:</w:t>
      </w:r>
    </w:p>
    <w:p w14:paraId="1CCCD76D"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Finally, the theory gives a comprehensive framework for understanding motivation by incorporating a variety of aspects that influence personal motivation. This comprehensive approach enables managers to handle diverse motivational challenges systematically, ensuring that attempts to increase motivation are multifaceted and well-rounded (Pinder, 2008).</w:t>
      </w:r>
    </w:p>
    <w:p w14:paraId="797141BE"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Disadvantages:</w:t>
      </w:r>
    </w:p>
    <w:p w14:paraId="08F40B5D"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1564B3A6"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Complexity of Measurement:</w:t>
      </w:r>
    </w:p>
    <w:p w14:paraId="534C9802"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2D6A0FFA" w14:textId="645C92F4"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One of the most common critiques </w:t>
      </w:r>
      <w:r w:rsidR="00063F7D" w:rsidRPr="00FF1BA9">
        <w:rPr>
          <w:rFonts w:ascii="Times New Roman" w:eastAsia="Times New Roman" w:hAnsi="Times New Roman" w:cs="Times New Roman"/>
          <w:kern w:val="0"/>
          <w:sz w:val="24"/>
          <w:szCs w:val="24"/>
          <w:lang w:eastAsia="en-GB"/>
          <w14:ligatures w14:val="none"/>
        </w:rPr>
        <w:t>levelled</w:t>
      </w:r>
      <w:r w:rsidRPr="00FF1BA9">
        <w:rPr>
          <w:rFonts w:ascii="Times New Roman" w:eastAsia="Times New Roman" w:hAnsi="Times New Roman" w:cs="Times New Roman"/>
          <w:kern w:val="0"/>
          <w:sz w:val="24"/>
          <w:szCs w:val="24"/>
          <w:lang w:eastAsia="en-GB"/>
          <w14:ligatures w14:val="none"/>
        </w:rPr>
        <w:t xml:space="preserve"> at Expectancy Theory is its measuring difficulty.</w:t>
      </w:r>
      <w:r w:rsidRPr="00FF1BA9">
        <w:rPr>
          <w:rFonts w:ascii="Times New Roman" w:hAnsi="Times New Roman" w:cs="Times New Roman"/>
          <w:sz w:val="24"/>
          <w:szCs w:val="24"/>
        </w:rPr>
        <w:t xml:space="preserve"> </w:t>
      </w:r>
      <w:r w:rsidRPr="00FF1BA9">
        <w:rPr>
          <w:rFonts w:ascii="Times New Roman" w:eastAsia="Times New Roman" w:hAnsi="Times New Roman" w:cs="Times New Roman"/>
          <w:kern w:val="0"/>
          <w:sz w:val="24"/>
          <w:szCs w:val="24"/>
          <w:lang w:eastAsia="en-GB"/>
          <w14:ligatures w14:val="none"/>
        </w:rPr>
        <w:t>The idea entails evaluating people's expectations, beliefs, and values, which can be subjective and difficult to correctly quantify (Heneman &amp; Schwab 1972). Managers may struggle to apply the theory consistently and effectively in practice due to its complexity.</w:t>
      </w:r>
    </w:p>
    <w:p w14:paraId="18A09359" w14:textId="4EE54E2D"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assumption of rationality:</w:t>
      </w:r>
    </w:p>
    <w:p w14:paraId="63417D3E" w14:textId="595A7BE1"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theory posits that individuals make reasonable decisions by methodically evaluating their efforts, performance, and outcomes. However, illogical circumstances, emotions, and biases can all influence human </w:t>
      </w:r>
      <w:r w:rsidR="00063F7D" w:rsidRPr="00FF1BA9">
        <w:rPr>
          <w:rFonts w:ascii="Times New Roman" w:eastAsia="Times New Roman" w:hAnsi="Times New Roman" w:cs="Times New Roman"/>
          <w:kern w:val="0"/>
          <w:sz w:val="24"/>
          <w:szCs w:val="24"/>
          <w:lang w:eastAsia="en-GB"/>
          <w14:ligatures w14:val="none"/>
        </w:rPr>
        <w:t>behaviour</w:t>
      </w:r>
      <w:r w:rsidRPr="00FF1BA9">
        <w:rPr>
          <w:rFonts w:ascii="Times New Roman" w:eastAsia="Times New Roman" w:hAnsi="Times New Roman" w:cs="Times New Roman"/>
          <w:kern w:val="0"/>
          <w:sz w:val="24"/>
          <w:szCs w:val="24"/>
          <w:lang w:eastAsia="en-GB"/>
          <w14:ligatures w14:val="none"/>
        </w:rPr>
        <w:t xml:space="preserve"> and decision-making processes (Simon, 1955). The assumption of rationality may limit the theory's ability to explain and predict actual employee </w:t>
      </w:r>
      <w:r w:rsidR="00063F7D" w:rsidRPr="00FF1BA9">
        <w:rPr>
          <w:rFonts w:ascii="Times New Roman" w:eastAsia="Times New Roman" w:hAnsi="Times New Roman" w:cs="Times New Roman"/>
          <w:kern w:val="0"/>
          <w:sz w:val="24"/>
          <w:szCs w:val="24"/>
          <w:lang w:eastAsia="en-GB"/>
          <w14:ligatures w14:val="none"/>
        </w:rPr>
        <w:t>behaviour</w:t>
      </w:r>
      <w:r w:rsidRPr="00FF1BA9">
        <w:rPr>
          <w:rFonts w:ascii="Times New Roman" w:eastAsia="Times New Roman" w:hAnsi="Times New Roman" w:cs="Times New Roman"/>
          <w:kern w:val="0"/>
          <w:sz w:val="24"/>
          <w:szCs w:val="24"/>
          <w:lang w:eastAsia="en-GB"/>
          <w14:ligatures w14:val="none"/>
        </w:rPr>
        <w:t>.</w:t>
      </w:r>
    </w:p>
    <w:p w14:paraId="626EB167"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Emphasis on Extrinsic Motivation:</w:t>
      </w:r>
    </w:p>
    <w:p w14:paraId="4B989C40" w14:textId="77777777"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p>
    <w:p w14:paraId="5EF7E46D" w14:textId="22B74E09"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Furthermore, Vroom's Expectancy Theory emphasizes extrinsic motivation, with external rewards and results serving as the major motivators.</w:t>
      </w:r>
      <w:r w:rsidRPr="00FF1BA9">
        <w:rPr>
          <w:rFonts w:ascii="Times New Roman" w:hAnsi="Times New Roman" w:cs="Times New Roman"/>
          <w:sz w:val="24"/>
          <w:szCs w:val="24"/>
        </w:rPr>
        <w:t xml:space="preserve"> </w:t>
      </w:r>
      <w:r w:rsidRPr="00FF1BA9">
        <w:rPr>
          <w:rFonts w:ascii="Times New Roman" w:eastAsia="Times New Roman" w:hAnsi="Times New Roman" w:cs="Times New Roman"/>
          <w:kern w:val="0"/>
          <w:sz w:val="24"/>
          <w:szCs w:val="24"/>
          <w:lang w:eastAsia="en-GB"/>
          <w14:ligatures w14:val="none"/>
        </w:rPr>
        <w:t xml:space="preserve">While extrinsic rewards are crucial, they may not fully represent the complexities of intrinsic motivation, which includes internal satisfaction and personal </w:t>
      </w:r>
      <w:r w:rsidR="00063F7D" w:rsidRPr="00FF1BA9">
        <w:rPr>
          <w:rFonts w:ascii="Times New Roman" w:eastAsia="Times New Roman" w:hAnsi="Times New Roman" w:cs="Times New Roman"/>
          <w:kern w:val="0"/>
          <w:sz w:val="24"/>
          <w:szCs w:val="24"/>
          <w:lang w:eastAsia="en-GB"/>
          <w14:ligatures w14:val="none"/>
        </w:rPr>
        <w:t>fulfilment</w:t>
      </w:r>
      <w:r w:rsidRPr="00FF1BA9">
        <w:rPr>
          <w:rFonts w:ascii="Times New Roman" w:eastAsia="Times New Roman" w:hAnsi="Times New Roman" w:cs="Times New Roman"/>
          <w:kern w:val="0"/>
          <w:sz w:val="24"/>
          <w:szCs w:val="24"/>
          <w:lang w:eastAsia="en-GB"/>
          <w14:ligatures w14:val="none"/>
        </w:rPr>
        <w:t xml:space="preserve"> from the activity itself (Deci &amp; Ryan, 1985). This concentration on extrinsic factors risks overlooking the importance of inner motivation in driving employee performance.</w:t>
      </w:r>
    </w:p>
    <w:p w14:paraId="7CCC8D25" w14:textId="35350A9F"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Contextual Limitations:</w:t>
      </w:r>
    </w:p>
    <w:p w14:paraId="4E4FC132" w14:textId="377D674C"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applicability of </w:t>
      </w:r>
      <w:r w:rsidR="00B07BDB" w:rsidRPr="00FF1BA9">
        <w:rPr>
          <w:rFonts w:ascii="Times New Roman" w:eastAsia="Times New Roman" w:hAnsi="Times New Roman" w:cs="Times New Roman"/>
          <w:kern w:val="0"/>
          <w:sz w:val="24"/>
          <w:szCs w:val="24"/>
          <w:lang w:eastAsia="en-GB"/>
          <w14:ligatures w14:val="none"/>
        </w:rPr>
        <w:t xml:space="preserve">the </w:t>
      </w:r>
      <w:r w:rsidRPr="00FF1BA9">
        <w:rPr>
          <w:rFonts w:ascii="Times New Roman" w:eastAsia="Times New Roman" w:hAnsi="Times New Roman" w:cs="Times New Roman"/>
          <w:kern w:val="0"/>
          <w:sz w:val="24"/>
          <w:szCs w:val="24"/>
          <w:lang w:eastAsia="en-GB"/>
          <w14:ligatures w14:val="none"/>
        </w:rPr>
        <w:t xml:space="preserve">Expectancy Theory may be constrained by contextual factors such as company culture, leadership style, and job requirements. The theory may fail to account for the impact of these broader contextual elements on individual motivation and </w:t>
      </w:r>
      <w:r w:rsidR="00B07BDB" w:rsidRPr="00FF1BA9">
        <w:rPr>
          <w:rFonts w:ascii="Times New Roman" w:eastAsia="Times New Roman" w:hAnsi="Times New Roman" w:cs="Times New Roman"/>
          <w:kern w:val="0"/>
          <w:sz w:val="24"/>
          <w:szCs w:val="24"/>
          <w:lang w:eastAsia="en-GB"/>
          <w14:ligatures w14:val="none"/>
        </w:rPr>
        <w:t>behaviour</w:t>
      </w:r>
      <w:r w:rsidRPr="00FF1BA9">
        <w:rPr>
          <w:rFonts w:ascii="Times New Roman" w:eastAsia="Times New Roman" w:hAnsi="Times New Roman" w:cs="Times New Roman"/>
          <w:kern w:val="0"/>
          <w:sz w:val="24"/>
          <w:szCs w:val="24"/>
          <w:lang w:eastAsia="en-GB"/>
          <w14:ligatures w14:val="none"/>
        </w:rPr>
        <w:t>, limiting its effectiveness in certain situations (Fudge &amp; Schlacter, 1999).</w:t>
      </w:r>
    </w:p>
    <w:p w14:paraId="561A9C53" w14:textId="4F1A0B6C" w:rsidR="00BE4ADF"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Static Nature:</w:t>
      </w:r>
    </w:p>
    <w:p w14:paraId="32F258F3" w14:textId="22DAA5A1" w:rsidR="00982AC1" w:rsidRPr="00FF1BA9" w:rsidRDefault="00BE4ADF"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Finally, the theory is frequently criticized for its static nature, which assumes that the correlations between effort, performance, and outcomes are constant over time. In dynamic organizational systems, these correlations might change as circumstances change, making the theory's static assumptions less applicable in real-world settings (Lawler &amp; Suttle, 1973).</w:t>
      </w:r>
    </w:p>
    <w:p w14:paraId="42B5F471" w14:textId="4CBDB97F" w:rsidR="007C4F07" w:rsidRPr="00FF1BA9" w:rsidRDefault="007C4F07" w:rsidP="00FF1BA9">
      <w:pPr>
        <w:pStyle w:val="Heading2"/>
        <w:spacing w:line="360" w:lineRule="auto"/>
        <w:rPr>
          <w:rFonts w:ascii="Times New Roman" w:hAnsi="Times New Roman" w:cs="Times New Roman"/>
          <w:sz w:val="24"/>
          <w:szCs w:val="24"/>
        </w:rPr>
      </w:pPr>
      <w:bookmarkStart w:id="24" w:name="_Toc175932321"/>
      <w:r w:rsidRPr="00FF1BA9">
        <w:rPr>
          <w:rFonts w:ascii="Times New Roman" w:hAnsi="Times New Roman" w:cs="Times New Roman"/>
          <w:sz w:val="24"/>
          <w:szCs w:val="24"/>
        </w:rPr>
        <w:t>2.4: Employee motivation</w:t>
      </w:r>
      <w:bookmarkEnd w:id="24"/>
    </w:p>
    <w:p w14:paraId="2B54C790" w14:textId="77777777" w:rsidR="005F61B1"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Employee motivation is a critical predictor of organizational success, which is heavily influenced by leadership initiatives and corporate culture (Bass &amp; Riggio, 2006). In today's competitive and changing business climate, knowing the elements that influence employee motivation is critical for developing strategies that boost productivity, job satisfaction, and overall organizational performance.</w:t>
      </w:r>
    </w:p>
    <w:p w14:paraId="530A7318" w14:textId="268F53EC" w:rsidR="00E407F0"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Leadership styles, especially transformational and participative leadership, have a significant impact on employee motivation. Transformational leadership is distinguished by visionary guidance and empowerment, which encourages individuals to exceed their own goals and attain higher levels of performance (Brown and Leigh, 1996). Leaders who embrace this style inspire and encourage their colleagues by establishing a compelling vision for the future, cultivating a trusting atmosphere, and providing the essential support for professional development. This technique has been repeatedly related to higher employee motivation and engagement.</w:t>
      </w:r>
    </w:p>
    <w:p w14:paraId="0CCDFB31" w14:textId="5F608EFF"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Similarly, participatory leadership, which involves employees in decision-making, increases their sense of ownership and dedication to the organization's goals. Participatory leaders foster a more inclusive and stimulating workplace by recognizing employees' contributions and involve them in crucial decisions. This leadership style is linked to increased levels of job satisfaction and motivation, as employees feel valued and recognized for their contributions.</w:t>
      </w:r>
      <w:r w:rsidR="00C22904" w:rsidRPr="00FF1BA9">
        <w:rPr>
          <w:rFonts w:ascii="Times New Roman" w:eastAsia="Times New Roman" w:hAnsi="Times New Roman" w:cs="Times New Roman"/>
          <w:kern w:val="0"/>
          <w:sz w:val="24"/>
          <w:szCs w:val="24"/>
          <w:lang w:eastAsia="en-GB"/>
          <w14:ligatures w14:val="none"/>
        </w:rPr>
        <w:t xml:space="preserve"> F</w:t>
      </w:r>
      <w:r w:rsidRPr="00FF1BA9">
        <w:rPr>
          <w:rFonts w:ascii="Times New Roman" w:eastAsia="Times New Roman" w:hAnsi="Times New Roman" w:cs="Times New Roman"/>
          <w:kern w:val="0"/>
          <w:sz w:val="24"/>
          <w:szCs w:val="24"/>
          <w:lang w:eastAsia="en-GB"/>
          <w14:ligatures w14:val="none"/>
        </w:rPr>
        <w:t xml:space="preserve">urthermore, company culture has a substantial impact on employee motivation because it establishes the values, conventions, and practices that characterize the corporation (Schein, 2010). A supportive and inclusive workplace culture gives employees a sense of belonging and purpose, which boosts their motivation and engagement (Cameron and Quinn, 2011). </w:t>
      </w:r>
    </w:p>
    <w:p w14:paraId="4A634A14" w14:textId="77777777" w:rsidR="00F010EA"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Employees who believe their organization values their well-being and professional development are more likely to be motivated and committed to their work.</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r>
    </w:p>
    <w:p w14:paraId="40982A90" w14:textId="1E053F8A"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Importance of Employee Motivation</w:t>
      </w:r>
    </w:p>
    <w:p w14:paraId="755FC8C5" w14:textId="19FA47B4"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Employee motivation is important for reasons beyond immediate productivity improvements. When measuring the influence of motivational methods on employee engagement and productivity, transformational leadership approaches like mentoring and coaching have been proven to significantly improve employee performance (Avolio et al., 2004). Organizations that value autonomy, creativity, and lifelong learning have better levels of employee engagement and productivity. Organizations may maximize their workforce's potential by encouraging individuals to take the initiative and pursue </w:t>
      </w:r>
      <w:r w:rsidR="00AB02A0" w:rsidRPr="00FF1BA9">
        <w:rPr>
          <w:rFonts w:ascii="Times New Roman" w:eastAsia="Times New Roman" w:hAnsi="Times New Roman" w:cs="Times New Roman"/>
          <w:kern w:val="0"/>
          <w:sz w:val="24"/>
          <w:szCs w:val="24"/>
          <w:lang w:eastAsia="en-GB"/>
          <w14:ligatures w14:val="none"/>
        </w:rPr>
        <w:t>innovative solutions</w:t>
      </w:r>
      <w:r w:rsidRPr="00FF1BA9">
        <w:rPr>
          <w:rFonts w:ascii="Times New Roman" w:eastAsia="Times New Roman" w:hAnsi="Times New Roman" w:cs="Times New Roman"/>
          <w:kern w:val="0"/>
          <w:sz w:val="24"/>
          <w:szCs w:val="24"/>
          <w:lang w:eastAsia="en-GB"/>
          <w14:ligatures w14:val="none"/>
        </w:rPr>
        <w:t xml:space="preserve">. Employee motivation is intimately related to job satisfaction, which influences employee retention and turnover rates. staff who are satisfied with their jobs are less likely to leave, which lowers the expenses of recruiting and training </w:t>
      </w:r>
      <w:r w:rsidR="00AB02A0" w:rsidRPr="00FF1BA9">
        <w:rPr>
          <w:rFonts w:ascii="Times New Roman" w:eastAsia="Times New Roman" w:hAnsi="Times New Roman" w:cs="Times New Roman"/>
          <w:kern w:val="0"/>
          <w:sz w:val="24"/>
          <w:szCs w:val="24"/>
          <w:lang w:eastAsia="en-GB"/>
          <w14:ligatures w14:val="none"/>
        </w:rPr>
        <w:t>inexperienced staff</w:t>
      </w:r>
      <w:r w:rsidRPr="00FF1BA9">
        <w:rPr>
          <w:rFonts w:ascii="Times New Roman" w:eastAsia="Times New Roman" w:hAnsi="Times New Roman" w:cs="Times New Roman"/>
          <w:kern w:val="0"/>
          <w:sz w:val="24"/>
          <w:szCs w:val="24"/>
          <w:lang w:eastAsia="en-GB"/>
          <w14:ligatures w14:val="none"/>
        </w:rPr>
        <w:t xml:space="preserve">. Furthermore, </w:t>
      </w:r>
      <w:r w:rsidR="00AB02A0" w:rsidRPr="00FF1BA9">
        <w:rPr>
          <w:rFonts w:ascii="Times New Roman" w:eastAsia="Times New Roman" w:hAnsi="Times New Roman" w:cs="Times New Roman"/>
          <w:kern w:val="0"/>
          <w:sz w:val="24"/>
          <w:szCs w:val="24"/>
          <w:lang w:eastAsia="en-GB"/>
          <w14:ligatures w14:val="none"/>
        </w:rPr>
        <w:t>important levels</w:t>
      </w:r>
      <w:r w:rsidRPr="00FF1BA9">
        <w:rPr>
          <w:rFonts w:ascii="Times New Roman" w:eastAsia="Times New Roman" w:hAnsi="Times New Roman" w:cs="Times New Roman"/>
          <w:kern w:val="0"/>
          <w:sz w:val="24"/>
          <w:szCs w:val="24"/>
          <w:lang w:eastAsia="en-GB"/>
          <w14:ligatures w14:val="none"/>
        </w:rPr>
        <w:t xml:space="preserve"> of job satisfaction help to build a positive employer brand, which attracts top people and improves the organization's reputation as a desirable workplace. As a result, understanding and executing effective motivational tactics is critical to sustaining a stable and </w:t>
      </w:r>
      <w:r w:rsidR="00F76E53" w:rsidRPr="00FF1BA9">
        <w:rPr>
          <w:rFonts w:ascii="Times New Roman" w:eastAsia="Times New Roman" w:hAnsi="Times New Roman" w:cs="Times New Roman"/>
          <w:kern w:val="0"/>
          <w:sz w:val="24"/>
          <w:szCs w:val="24"/>
          <w:lang w:eastAsia="en-GB"/>
          <w14:ligatures w14:val="none"/>
        </w:rPr>
        <w:t>resolute</w:t>
      </w:r>
      <w:r w:rsidRPr="00FF1BA9">
        <w:rPr>
          <w:rFonts w:ascii="Times New Roman" w:eastAsia="Times New Roman" w:hAnsi="Times New Roman" w:cs="Times New Roman"/>
          <w:kern w:val="0"/>
          <w:sz w:val="24"/>
          <w:szCs w:val="24"/>
          <w:lang w:eastAsia="en-GB"/>
          <w14:ligatures w14:val="none"/>
        </w:rPr>
        <w:t xml:space="preserve"> staff.</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Advantages and disadvantages.</w:t>
      </w:r>
    </w:p>
    <w:p w14:paraId="56818762" w14:textId="0EFD4CF8"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Understanding the relationship between employee motivation and organizational performance indicators necessitates a thorough analysis of leadership style and organizational culture. According to research, engaged employees lead to higher levels of customer happiness, innovation, and financial performance. Organizations with a positive culture that prioritizes trust, transparency, and employee well-being beat their competition in terms of profitability and market share. Organizations can achieve long-term success by creating a compelling work </w:t>
      </w:r>
      <w:r w:rsidR="00AB02A0" w:rsidRPr="00FF1BA9">
        <w:rPr>
          <w:rFonts w:ascii="Times New Roman" w:eastAsia="Times New Roman" w:hAnsi="Times New Roman" w:cs="Times New Roman"/>
          <w:kern w:val="0"/>
          <w:sz w:val="24"/>
          <w:szCs w:val="24"/>
          <w:lang w:eastAsia="en-GB"/>
          <w14:ligatures w14:val="none"/>
        </w:rPr>
        <w:t>environment.</w:t>
      </w:r>
    </w:p>
    <w:p w14:paraId="7E7C3021" w14:textId="58CD99AF"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However, maintaining </w:t>
      </w:r>
      <w:r w:rsidR="00AB02A0" w:rsidRPr="00FF1BA9">
        <w:rPr>
          <w:rFonts w:ascii="Times New Roman" w:eastAsia="Times New Roman" w:hAnsi="Times New Roman" w:cs="Times New Roman"/>
          <w:kern w:val="0"/>
          <w:sz w:val="24"/>
          <w:szCs w:val="24"/>
          <w:lang w:eastAsia="en-GB"/>
          <w14:ligatures w14:val="none"/>
        </w:rPr>
        <w:t>important levels</w:t>
      </w:r>
      <w:r w:rsidRPr="00FF1BA9">
        <w:rPr>
          <w:rFonts w:ascii="Times New Roman" w:eastAsia="Times New Roman" w:hAnsi="Times New Roman" w:cs="Times New Roman"/>
          <w:kern w:val="0"/>
          <w:sz w:val="24"/>
          <w:szCs w:val="24"/>
          <w:lang w:eastAsia="en-GB"/>
          <w14:ligatures w14:val="none"/>
        </w:rPr>
        <w:t xml:space="preserve"> of drive poses various obstacles. Individual variances imply that what motivates one employee may not motivate another. Furthermore, an overreliance on extrinsic rewards, such as bonuses and incentives, might undermine intrinsic motivation, in which individuals get satisfaction from their work (Deci &amp; Ryan, 2008). Balance between inner and extrinsic motivating elements is critical for establishing effective motivational techniques. Organizations can increase motivating techniques by implementing leadership development programs that encourage transformative and collaborative leadership </w:t>
      </w:r>
      <w:r w:rsidR="00063F7D" w:rsidRPr="00FF1BA9">
        <w:rPr>
          <w:rFonts w:ascii="Times New Roman" w:eastAsia="Times New Roman" w:hAnsi="Times New Roman" w:cs="Times New Roman"/>
          <w:kern w:val="0"/>
          <w:sz w:val="24"/>
          <w:szCs w:val="24"/>
          <w:lang w:eastAsia="en-GB"/>
          <w14:ligatures w14:val="none"/>
        </w:rPr>
        <w:t>behaviours</w:t>
      </w:r>
      <w:r w:rsidRPr="00FF1BA9">
        <w:rPr>
          <w:rFonts w:ascii="Times New Roman" w:eastAsia="Times New Roman" w:hAnsi="Times New Roman" w:cs="Times New Roman"/>
          <w:kern w:val="0"/>
          <w:sz w:val="24"/>
          <w:szCs w:val="24"/>
          <w:lang w:eastAsia="en-GB"/>
          <w14:ligatures w14:val="none"/>
        </w:rPr>
        <w:t xml:space="preserve"> (Davenport et al., 2010). These programs can help leaders develop the abilities they need to inspire and encourage their teams effectively. Furthermore, creating a supportive </w:t>
      </w:r>
      <w:r w:rsidRPr="00FF1BA9">
        <w:rPr>
          <w:rFonts w:ascii="Times New Roman" w:eastAsia="Times New Roman" w:hAnsi="Times New Roman" w:cs="Times New Roman"/>
          <w:kern w:val="0"/>
          <w:sz w:val="24"/>
          <w:szCs w:val="24"/>
          <w:lang w:eastAsia="en-GB"/>
          <w14:ligatures w14:val="none"/>
        </w:rPr>
        <w:lastRenderedPageBreak/>
        <w:t xml:space="preserve">workplace atmosphere through </w:t>
      </w:r>
      <w:r w:rsidR="00AB02A0" w:rsidRPr="00FF1BA9">
        <w:rPr>
          <w:rFonts w:ascii="Times New Roman" w:eastAsia="Times New Roman" w:hAnsi="Times New Roman" w:cs="Times New Roman"/>
          <w:kern w:val="0"/>
          <w:sz w:val="24"/>
          <w:szCs w:val="24"/>
          <w:lang w:eastAsia="en-GB"/>
          <w14:ligatures w14:val="none"/>
        </w:rPr>
        <w:t>effective communication</w:t>
      </w:r>
      <w:r w:rsidRPr="00FF1BA9">
        <w:rPr>
          <w:rFonts w:ascii="Times New Roman" w:eastAsia="Times New Roman" w:hAnsi="Times New Roman" w:cs="Times New Roman"/>
          <w:kern w:val="0"/>
          <w:sz w:val="24"/>
          <w:szCs w:val="24"/>
          <w:lang w:eastAsia="en-GB"/>
          <w14:ligatures w14:val="none"/>
        </w:rPr>
        <w:t>, mutual understanding, and alignment of accountability procedures with motivational drivers is critical. Creating an environment in which employees feel valued and supported can dramatically increase their motivation and commitment to the firm.</w:t>
      </w:r>
    </w:p>
    <w:p w14:paraId="7D4F70B9" w14:textId="77777777" w:rsidR="00523209" w:rsidRPr="00FF1BA9" w:rsidRDefault="00523209"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Concept of Motivation</w:t>
      </w:r>
    </w:p>
    <w:p w14:paraId="55E0960D" w14:textId="1092D5B8" w:rsidR="00523209" w:rsidRPr="00FF1BA9" w:rsidRDefault="00523209"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Motivation is a complex notion that includes both intrinsic and extrinsic aspects that influence an individual's willingness to work toward organizational goals (Deci &amp; Ryan, 2008). Intrinsic motivation stems from internal demands and personal </w:t>
      </w:r>
      <w:r w:rsidR="00063F7D" w:rsidRPr="00FF1BA9">
        <w:rPr>
          <w:rFonts w:ascii="Times New Roman" w:eastAsia="Times New Roman" w:hAnsi="Times New Roman" w:cs="Times New Roman"/>
          <w:kern w:val="0"/>
          <w:sz w:val="24"/>
          <w:szCs w:val="24"/>
          <w:lang w:eastAsia="en-GB"/>
          <w14:ligatures w14:val="none"/>
        </w:rPr>
        <w:t>fulfilment</w:t>
      </w:r>
      <w:r w:rsidRPr="00FF1BA9">
        <w:rPr>
          <w:rFonts w:ascii="Times New Roman" w:eastAsia="Times New Roman" w:hAnsi="Times New Roman" w:cs="Times New Roman"/>
          <w:kern w:val="0"/>
          <w:sz w:val="24"/>
          <w:szCs w:val="24"/>
          <w:lang w:eastAsia="en-GB"/>
          <w14:ligatures w14:val="none"/>
        </w:rPr>
        <w:t xml:space="preserve">, such as enjoyment of the task, a drive for self-improvement, and a sense of achievement. Extrinsic motivation, on the other hand, is </w:t>
      </w:r>
      <w:r w:rsidR="00063F7D" w:rsidRPr="00FF1BA9">
        <w:rPr>
          <w:rFonts w:ascii="Times New Roman" w:eastAsia="Times New Roman" w:hAnsi="Times New Roman" w:cs="Times New Roman"/>
          <w:kern w:val="0"/>
          <w:sz w:val="24"/>
          <w:szCs w:val="24"/>
          <w:lang w:eastAsia="en-GB"/>
          <w14:ligatures w14:val="none"/>
        </w:rPr>
        <w:t>fuelled</w:t>
      </w:r>
      <w:r w:rsidRPr="00FF1BA9">
        <w:rPr>
          <w:rFonts w:ascii="Times New Roman" w:eastAsia="Times New Roman" w:hAnsi="Times New Roman" w:cs="Times New Roman"/>
          <w:kern w:val="0"/>
          <w:sz w:val="24"/>
          <w:szCs w:val="24"/>
          <w:lang w:eastAsia="en-GB"/>
          <w14:ligatures w14:val="none"/>
        </w:rPr>
        <w:t xml:space="preserve"> by external rewards or incentives such as pay raises, bonuses, and promotions. Motivated individuals improve organizational performance through initiative, innovation, and dedication (Grant, 2008). Various models of motivation, such as Maslow's Hierarchy of Needs and Herzberg's Two-Factor Theory, shed light on distinct aspects of employee motivation. According to Maslow's Hierarchy of demands, people are motivated by a series of demands, ranging from fundamental physiological requirements to self-actualization. Herzberg's Two-Factor Theory distinguishes between hygiene factors, which can lead to discontent if absent, and motivators, which can increase job satisfaction if present (Herzberg et al., 1959). However, retaining motivation can be difficult due to individual variances and the risk of losing intrinsic drive through an overreliance on extrinsic incentives (Deci, 1975). Organizations must carefully balance these motivators to create an environment that encourages both intrinsic and extrinsic motivation.</w:t>
      </w:r>
    </w:p>
    <w:p w14:paraId="596F6A6A" w14:textId="77777777" w:rsidR="007C4F07" w:rsidRPr="00FF1BA9" w:rsidRDefault="007C4F07" w:rsidP="00FF1BA9">
      <w:pPr>
        <w:pStyle w:val="Heading2"/>
        <w:spacing w:line="360" w:lineRule="auto"/>
        <w:rPr>
          <w:rFonts w:ascii="Times New Roman" w:hAnsi="Times New Roman" w:cs="Times New Roman"/>
          <w:sz w:val="24"/>
          <w:szCs w:val="24"/>
        </w:rPr>
      </w:pPr>
      <w:bookmarkStart w:id="25" w:name="_Toc175932322"/>
      <w:r w:rsidRPr="00FF1BA9">
        <w:rPr>
          <w:rFonts w:ascii="Times New Roman" w:hAnsi="Times New Roman" w:cs="Times New Roman"/>
          <w:sz w:val="24"/>
          <w:szCs w:val="24"/>
        </w:rPr>
        <w:t>2.5: Gaps identified to situate own research</w:t>
      </w:r>
      <w:bookmarkEnd w:id="25"/>
      <w:r w:rsidRPr="00FF1BA9">
        <w:rPr>
          <w:rFonts w:ascii="Times New Roman" w:hAnsi="Times New Roman" w:cs="Times New Roman"/>
          <w:sz w:val="24"/>
          <w:szCs w:val="24"/>
        </w:rPr>
        <w:t xml:space="preserve"> </w:t>
      </w:r>
    </w:p>
    <w:p w14:paraId="4FC4BCDF" w14:textId="77777777"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Despite the enormous corpus of research on employee motivation, some gaps exist that require more investigation. Identifying these gaps is critical for contextualizing the current work within the existing literature and emphasizing its contributions to the field. The main gaps discovered are as follows:</w:t>
      </w:r>
    </w:p>
    <w:p w14:paraId="5204F57D" w14:textId="77777777" w:rsidR="00EC52B9"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Limited Contextual Application</w:t>
      </w:r>
    </w:p>
    <w:p w14:paraId="250E5173" w14:textId="77777777" w:rsidR="00F010EA"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Motivational methods have been studied extensively, but there is a lack of study on their application across different organizational contexts. Most extant research focuses on specific industries or types of organizations, limiting the generalizability of the findings. This study</w:t>
      </w:r>
    </w:p>
    <w:p w14:paraId="4967A853" w14:textId="35E4C961"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intends to fill this gap by investigating motivating tactics in several organizational situations, resulting in wider insights that can be applied across contexts (Cameron and Quinn, 2011).</w:t>
      </w:r>
    </w:p>
    <w:p w14:paraId="5E70997A" w14:textId="77777777" w:rsidR="00EC52B9"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Evolving Leadership Practices</w:t>
      </w:r>
    </w:p>
    <w:p w14:paraId="0397B99E" w14:textId="6F4C6E50"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Despite the dynamic nature of the business environment, there is less research on how transformational and participative leadership styles affect employee engagement in today's context. This study will look at the present relevance and effectiveness of various leadership styles in improving employee motivation, </w:t>
      </w:r>
      <w:r w:rsidR="00063F7D" w:rsidRPr="00FF1BA9">
        <w:rPr>
          <w:rFonts w:ascii="Times New Roman" w:eastAsia="Times New Roman" w:hAnsi="Times New Roman" w:cs="Times New Roman"/>
          <w:kern w:val="0"/>
          <w:sz w:val="24"/>
          <w:szCs w:val="24"/>
          <w:lang w:eastAsia="en-GB"/>
          <w14:ligatures w14:val="none"/>
        </w:rPr>
        <w:t>considering</w:t>
      </w:r>
      <w:r w:rsidRPr="00FF1BA9">
        <w:rPr>
          <w:rFonts w:ascii="Times New Roman" w:eastAsia="Times New Roman" w:hAnsi="Times New Roman" w:cs="Times New Roman"/>
          <w:kern w:val="0"/>
          <w:sz w:val="24"/>
          <w:szCs w:val="24"/>
          <w:lang w:eastAsia="en-GB"/>
          <w14:ligatures w14:val="none"/>
        </w:rPr>
        <w:t xml:space="preserve"> the most </w:t>
      </w:r>
      <w:r w:rsidR="00AB02A0" w:rsidRPr="00FF1BA9">
        <w:rPr>
          <w:rFonts w:ascii="Times New Roman" w:eastAsia="Times New Roman" w:hAnsi="Times New Roman" w:cs="Times New Roman"/>
          <w:kern w:val="0"/>
          <w:sz w:val="24"/>
          <w:szCs w:val="24"/>
          <w:lang w:eastAsia="en-GB"/>
          <w14:ligatures w14:val="none"/>
        </w:rPr>
        <w:t>current trends</w:t>
      </w:r>
      <w:r w:rsidRPr="00FF1BA9">
        <w:rPr>
          <w:rFonts w:ascii="Times New Roman" w:eastAsia="Times New Roman" w:hAnsi="Times New Roman" w:cs="Times New Roman"/>
          <w:kern w:val="0"/>
          <w:sz w:val="24"/>
          <w:szCs w:val="24"/>
          <w:lang w:eastAsia="en-GB"/>
          <w14:ligatures w14:val="none"/>
        </w:rPr>
        <w:t xml:space="preserve"> and advancements in leadership practices (Bass &amp; Riggio, 2006).</w:t>
      </w:r>
    </w:p>
    <w:p w14:paraId="4E51D854" w14:textId="77777777" w:rsidR="00EC52B9"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Understanding the Impact of Technology</w:t>
      </w:r>
    </w:p>
    <w:p w14:paraId="5763B1A5" w14:textId="4430187B"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As technology becomes more prevalent in the workplace, </w:t>
      </w:r>
      <w:r w:rsidR="00AB02A0" w:rsidRPr="00FF1BA9">
        <w:rPr>
          <w:rFonts w:ascii="Times New Roman" w:eastAsia="Times New Roman" w:hAnsi="Times New Roman" w:cs="Times New Roman"/>
          <w:kern w:val="0"/>
          <w:sz w:val="24"/>
          <w:szCs w:val="24"/>
          <w:lang w:eastAsia="en-GB"/>
          <w14:ligatures w14:val="none"/>
        </w:rPr>
        <w:t>it is</w:t>
      </w:r>
      <w:r w:rsidRPr="00FF1BA9">
        <w:rPr>
          <w:rFonts w:ascii="Times New Roman" w:eastAsia="Times New Roman" w:hAnsi="Times New Roman" w:cs="Times New Roman"/>
          <w:kern w:val="0"/>
          <w:sz w:val="24"/>
          <w:szCs w:val="24"/>
          <w:lang w:eastAsia="en-GB"/>
          <w14:ligatures w14:val="none"/>
        </w:rPr>
        <w:t xml:space="preserve"> important to examine how it affects employee motivation. The current literature does not sufficiently examine the effect of digital tools, remote work technology, and automated systems on employee motivation. This study will look into how technology might be used to increase motivation and what obstacles it may present (Avolio et al., 2004).</w:t>
      </w:r>
    </w:p>
    <w:p w14:paraId="74E4E069" w14:textId="77777777"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Motivation is multidimensional, encompassing both intrinsic and external influences. Existing research, on the other hand, frequently focuses on one or both aspects. There is a gap in our understanding of how intrinsic and extrinsic motivating elements interact and influence one another. This study seeks to provide a comprehensive understanding of motivation by investigating both internal and extrinsic components and their combined impact on employee motivation (Deci and Ryan, 2008).</w:t>
      </w:r>
    </w:p>
    <w:p w14:paraId="4064B99D" w14:textId="77777777" w:rsidR="00EC52B9"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Organizational Culture Impact</w:t>
      </w:r>
    </w:p>
    <w:p w14:paraId="0F12BF32" w14:textId="0AC90B44"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While the impact of organizational culture on employee motivation is widely acknowledged, there is a lack of empirical study on the exact cultural characteristics that increase motivation the most. This research will identify and </w:t>
      </w:r>
      <w:r w:rsidR="00063F7D" w:rsidRPr="00FF1BA9">
        <w:rPr>
          <w:rFonts w:ascii="Times New Roman" w:eastAsia="Times New Roman" w:hAnsi="Times New Roman" w:cs="Times New Roman"/>
          <w:kern w:val="0"/>
          <w:sz w:val="24"/>
          <w:szCs w:val="24"/>
          <w:lang w:eastAsia="en-GB"/>
          <w14:ligatures w14:val="none"/>
        </w:rPr>
        <w:t>analyse</w:t>
      </w:r>
      <w:r w:rsidRPr="00FF1BA9">
        <w:rPr>
          <w:rFonts w:ascii="Times New Roman" w:eastAsia="Times New Roman" w:hAnsi="Times New Roman" w:cs="Times New Roman"/>
          <w:kern w:val="0"/>
          <w:sz w:val="24"/>
          <w:szCs w:val="24"/>
          <w:lang w:eastAsia="en-GB"/>
          <w14:ligatures w14:val="none"/>
        </w:rPr>
        <w:t xml:space="preserve"> the </w:t>
      </w:r>
      <w:r w:rsidR="00AB02A0" w:rsidRPr="00FF1BA9">
        <w:rPr>
          <w:rFonts w:ascii="Times New Roman" w:eastAsia="Times New Roman" w:hAnsi="Times New Roman" w:cs="Times New Roman"/>
          <w:kern w:val="0"/>
          <w:sz w:val="24"/>
          <w:szCs w:val="24"/>
          <w:lang w:eastAsia="en-GB"/>
          <w14:ligatures w14:val="none"/>
        </w:rPr>
        <w:t>key factors</w:t>
      </w:r>
      <w:r w:rsidRPr="00FF1BA9">
        <w:rPr>
          <w:rFonts w:ascii="Times New Roman" w:eastAsia="Times New Roman" w:hAnsi="Times New Roman" w:cs="Times New Roman"/>
          <w:kern w:val="0"/>
          <w:sz w:val="24"/>
          <w:szCs w:val="24"/>
          <w:lang w:eastAsia="en-GB"/>
          <w14:ligatures w14:val="none"/>
        </w:rPr>
        <w:t xml:space="preserve"> of corporate culture that influence employee motivation, giving actionable insights for building an inspiring work environment (Schein, 2010).</w:t>
      </w:r>
    </w:p>
    <w:p w14:paraId="3FA6F5DA" w14:textId="1433B699"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Measuring Long-Term Effects: Most studies on employee motivation focus on short-term outcomes, neglecting the long-term sustainability of motivational tactics. There is a need for long-term studies that assess the effects of various motivational techniques on employee </w:t>
      </w:r>
      <w:r w:rsidRPr="00FF1BA9">
        <w:rPr>
          <w:rFonts w:ascii="Times New Roman" w:eastAsia="Times New Roman" w:hAnsi="Times New Roman" w:cs="Times New Roman"/>
          <w:kern w:val="0"/>
          <w:sz w:val="24"/>
          <w:szCs w:val="24"/>
          <w:lang w:eastAsia="en-GB"/>
          <w14:ligatures w14:val="none"/>
        </w:rPr>
        <w:lastRenderedPageBreak/>
        <w:t xml:space="preserve">engagement, productivity, and retention. This study will fill that gap by evaluating the durability and long-term impact of several motivational tactics (O'Reilly &amp; Chatman, 2019). </w:t>
      </w:r>
    </w:p>
    <w:p w14:paraId="7250D5AE" w14:textId="77777777" w:rsidR="00932666"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Individual Differences</w:t>
      </w:r>
    </w:p>
    <w:p w14:paraId="4604D28B" w14:textId="062270DF" w:rsidR="00CE4747" w:rsidRPr="00FF1BA9" w:rsidRDefault="00CE4747" w:rsidP="00FF1BA9">
      <w:pPr>
        <w:spacing w:before="0"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Personality attributes, career stages, and personal ambitions all have a key role in how employees respond to motivational tactics. However, there has been little research into how to create and implement motivational strategies that consider individual differences. This study will look at how individual traits influence motivation and how individualized solutions may be designed to meet the various demands of employees (Latham &amp; Pinder, 2005).</w:t>
      </w:r>
    </w:p>
    <w:p w14:paraId="7CBDBF3F" w14:textId="77777777" w:rsidR="00932666" w:rsidRPr="00FF1BA9" w:rsidRDefault="00CE4747"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Implementation Challenges</w:t>
      </w:r>
    </w:p>
    <w:p w14:paraId="7D7894C2" w14:textId="1A63ABAD" w:rsidR="00CE4747" w:rsidRPr="00FF1BA9" w:rsidRDefault="00CE4747"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 Theoretical models can offer insights into employee motivation, but there is often a disconnect between theory and practice. Organizations have various practical hurdles when it comes to successfully using motivational tactics. This study will identify frequent implementation challenges and provide ways to close the gap between motivational theories and their actual application (Herzberg et al., 1959).</w:t>
      </w:r>
    </w:p>
    <w:p w14:paraId="19CB5863" w14:textId="4AA38029" w:rsidR="00CE4747" w:rsidRPr="00FF1BA9" w:rsidRDefault="00CE4747"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By filling these gaps, this study hopes to add to the existing body of information on employee motivation and make practical recommendations for employers. This study's findings will aid in the development of successful motivational techniques that are adaptive to different organizational contexts, technologically integrated, and long-term sustainable.</w:t>
      </w:r>
    </w:p>
    <w:p w14:paraId="06239FBC" w14:textId="6FAF999F" w:rsidR="002D2BF7" w:rsidRPr="00FF1BA9" w:rsidRDefault="00CE4747" w:rsidP="00FF1BA9">
      <w:pPr>
        <w:pStyle w:val="Heading2"/>
        <w:spacing w:line="360" w:lineRule="auto"/>
        <w:rPr>
          <w:rFonts w:ascii="Times New Roman" w:hAnsi="Times New Roman" w:cs="Times New Roman"/>
          <w:sz w:val="24"/>
          <w:szCs w:val="24"/>
        </w:rPr>
      </w:pPr>
      <w:r w:rsidRPr="00FF1BA9">
        <w:rPr>
          <w:rFonts w:ascii="Times New Roman" w:eastAsia="Times New Roman" w:hAnsi="Times New Roman" w:cs="Times New Roman"/>
          <w:kern w:val="0"/>
          <w:sz w:val="24"/>
          <w:szCs w:val="24"/>
          <w:lang w:eastAsia="en-GB"/>
          <w14:ligatures w14:val="none"/>
        </w:rPr>
        <w:br/>
      </w:r>
      <w:bookmarkStart w:id="26" w:name="_Toc175932323"/>
      <w:r w:rsidR="007C4F07" w:rsidRPr="00FF1BA9">
        <w:rPr>
          <w:rFonts w:ascii="Times New Roman" w:hAnsi="Times New Roman" w:cs="Times New Roman"/>
          <w:sz w:val="24"/>
          <w:szCs w:val="24"/>
        </w:rPr>
        <w:t>2.6: Summary of Chapter 2</w:t>
      </w:r>
      <w:bookmarkEnd w:id="26"/>
    </w:p>
    <w:p w14:paraId="454B8F95"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Chapter 2 examines key theories of employee motivation, including Maslow's Hierarchy of Needs, Herzberg's Motivation-Hygiene Theory, and Vroom's Expectancy Theory. Maslow's theory offers a framework for understanding personal growth but is criticized for its lack of empirical support and cultural bias. Herzberg's theory differentiates between job satisfaction and dissatisfaction, though it faces challenges like oversimplification and a lack of empirical backing. Vroom's theory connects effort to performance but encounters difficulties with measurement and an overemphasis on extrinsic motivation.</w:t>
      </w:r>
    </w:p>
    <w:p w14:paraId="7ED00F48" w14:textId="77777777" w:rsidR="00342361"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The chapter also highlights the influence of leadership styles and organizational culture on motivation. Transformational and participative leadership are noted for enhancing motivation, while a supportive culture fosters engagement. Identified gaps in the literature include the need for research across diverse organizational contexts, the impact of modern leadership and </w:t>
      </w:r>
      <w:r w:rsidRPr="00FF1BA9">
        <w:rPr>
          <w:rFonts w:ascii="Times New Roman" w:eastAsia="Times New Roman" w:hAnsi="Times New Roman" w:cs="Times New Roman"/>
          <w:kern w:val="0"/>
          <w:sz w:val="24"/>
          <w:szCs w:val="24"/>
          <w:lang w:eastAsia="en-GB"/>
          <w14:ligatures w14:val="none"/>
        </w:rPr>
        <w:lastRenderedPageBreak/>
        <w:t>technology, and the application of motivational strategies in varied cultural settings. Addressing these gaps aims to provide practical insights for developing effective and adaptable motivational practices.</w:t>
      </w:r>
    </w:p>
    <w:p w14:paraId="24C0202F" w14:textId="77777777" w:rsidR="005F61B1" w:rsidRPr="00FF1BA9" w:rsidRDefault="005F61B1" w:rsidP="00FF1BA9">
      <w:pPr>
        <w:spacing w:line="360" w:lineRule="auto"/>
        <w:jc w:val="both"/>
        <w:rPr>
          <w:rFonts w:ascii="Times New Roman" w:eastAsia="Times New Roman" w:hAnsi="Times New Roman" w:cs="Times New Roman"/>
          <w:kern w:val="0"/>
          <w:sz w:val="24"/>
          <w:szCs w:val="24"/>
          <w:lang w:eastAsia="en-GB"/>
          <w14:ligatures w14:val="none"/>
        </w:rPr>
      </w:pPr>
    </w:p>
    <w:p w14:paraId="04D61D9A"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47B94197"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4EB4C38D"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4148020F"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15A3F730"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3B39C716"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75BC7977"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6239C45E"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781F2911"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246E28C8"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182ACAFB"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3A52B737"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76E50420"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7B2E005A"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0FF26E44"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6D576B06"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35A68C87"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671D0D5A"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79689AB8" w14:textId="77777777" w:rsidR="00F010EA" w:rsidRDefault="00F010EA" w:rsidP="00FF1BA9">
      <w:pPr>
        <w:spacing w:line="360" w:lineRule="auto"/>
        <w:jc w:val="both"/>
        <w:rPr>
          <w:rFonts w:ascii="Times New Roman" w:eastAsia="Times New Roman" w:hAnsi="Times New Roman" w:cs="Times New Roman"/>
          <w:kern w:val="0"/>
          <w:sz w:val="24"/>
          <w:szCs w:val="24"/>
          <w:lang w:eastAsia="en-GB"/>
          <w14:ligatures w14:val="none"/>
        </w:rPr>
      </w:pPr>
    </w:p>
    <w:p w14:paraId="433C7CD6" w14:textId="609619CC" w:rsidR="002835E3" w:rsidRPr="00FF1BA9" w:rsidRDefault="00E344EF" w:rsidP="00FF1BA9">
      <w:pPr>
        <w:spacing w:line="360" w:lineRule="auto"/>
        <w:jc w:val="both"/>
        <w:rPr>
          <w:rStyle w:val="Heading1Char"/>
          <w:rFonts w:ascii="Times New Roman" w:hAnsi="Times New Roman" w:cs="Times New Roman"/>
          <w:color w:val="auto"/>
          <w:sz w:val="24"/>
          <w:szCs w:val="24"/>
        </w:rPr>
      </w:pPr>
      <w:r w:rsidRPr="00FF1BA9">
        <w:rPr>
          <w:rFonts w:ascii="Times New Roman" w:eastAsia="Times New Roman" w:hAnsi="Times New Roman" w:cs="Times New Roman"/>
          <w:kern w:val="0"/>
          <w:sz w:val="24"/>
          <w:szCs w:val="24"/>
          <w:lang w:eastAsia="en-GB"/>
          <w14:ligatures w14:val="none"/>
        </w:rPr>
        <w:lastRenderedPageBreak/>
        <w:br/>
      </w:r>
      <w:bookmarkStart w:id="27" w:name="_Toc175932324"/>
      <w:r w:rsidR="002835E3" w:rsidRPr="00FF1BA9">
        <w:rPr>
          <w:rStyle w:val="Heading1Char"/>
          <w:rFonts w:ascii="Times New Roman" w:hAnsi="Times New Roman" w:cs="Times New Roman"/>
          <w:color w:val="auto"/>
          <w:sz w:val="24"/>
          <w:szCs w:val="24"/>
        </w:rPr>
        <w:t>Chapter 3</w:t>
      </w:r>
      <w:bookmarkEnd w:id="27"/>
    </w:p>
    <w:p w14:paraId="6F7B1DAD" w14:textId="77777777" w:rsidR="009B47A5" w:rsidRPr="00FF1BA9" w:rsidRDefault="009B47A5" w:rsidP="00FF1BA9">
      <w:pPr>
        <w:pStyle w:val="Heading2"/>
        <w:spacing w:line="360" w:lineRule="auto"/>
        <w:rPr>
          <w:rFonts w:ascii="Times New Roman" w:eastAsia="Times New Roman" w:hAnsi="Times New Roman" w:cs="Times New Roman"/>
          <w:sz w:val="24"/>
          <w:szCs w:val="24"/>
          <w:lang w:eastAsia="en-GB"/>
        </w:rPr>
      </w:pPr>
      <w:bookmarkStart w:id="28" w:name="_Toc175932325"/>
      <w:r w:rsidRPr="00FF1BA9">
        <w:rPr>
          <w:rFonts w:ascii="Times New Roman" w:eastAsia="Times New Roman" w:hAnsi="Times New Roman" w:cs="Times New Roman"/>
          <w:sz w:val="24"/>
          <w:szCs w:val="24"/>
          <w:lang w:eastAsia="en-GB"/>
        </w:rPr>
        <w:t>Research questions.</w:t>
      </w:r>
      <w:bookmarkEnd w:id="28"/>
    </w:p>
    <w:p w14:paraId="3426447A" w14:textId="77777777"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This study implements a qualitative research approach to investigate effective methods for raising employee motivation. The qualitative technique was used to get in-depth insights into employees' motivational experiences, views, and attitudes, as well as their effect on various organizational outcomes.</w:t>
      </w:r>
    </w:p>
    <w:p w14:paraId="55F967C9" w14:textId="6D85CEF8"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Data collection will involve semi-structured interviews with coworkers from Childrensalon</w:t>
      </w:r>
      <w:r w:rsidR="00A11EE1" w:rsidRPr="00FF1BA9">
        <w:rPr>
          <w:rFonts w:ascii="Times New Roman" w:eastAsia="Times New Roman" w:hAnsi="Times New Roman" w:cs="Times New Roman"/>
          <w:sz w:val="24"/>
          <w:szCs w:val="24"/>
          <w:lang w:eastAsia="en-GB"/>
        </w:rPr>
        <w:t xml:space="preserve"> and AXA.</w:t>
      </w:r>
      <w:r w:rsidRPr="00FF1BA9">
        <w:rPr>
          <w:rFonts w:ascii="Times New Roman" w:eastAsia="Times New Roman" w:hAnsi="Times New Roman" w:cs="Times New Roman"/>
          <w:sz w:val="24"/>
          <w:szCs w:val="24"/>
          <w:lang w:eastAsia="en-GB"/>
        </w:rPr>
        <w:t xml:space="preserve"> These interviews will include personnel at all levels of the firm to get extensive information about their motivating experiences and the elements that influence their motivation. The open-ended format of the interviews will allow participants to freely express themselves and deliver rich, thorough comments.</w:t>
      </w:r>
    </w:p>
    <w:p w14:paraId="028DF76F" w14:textId="77777777" w:rsidR="002835E3" w:rsidRPr="00FF1BA9" w:rsidRDefault="002835E3" w:rsidP="00FF1BA9">
      <w:pPr>
        <w:pStyle w:val="Heading2"/>
        <w:spacing w:line="360" w:lineRule="auto"/>
        <w:rPr>
          <w:rFonts w:ascii="Times New Roman" w:hAnsi="Times New Roman" w:cs="Times New Roman"/>
          <w:sz w:val="24"/>
          <w:szCs w:val="24"/>
        </w:rPr>
      </w:pPr>
      <w:bookmarkStart w:id="29" w:name="_Toc175932326"/>
      <w:r w:rsidRPr="00FF1BA9">
        <w:rPr>
          <w:rFonts w:ascii="Times New Roman" w:hAnsi="Times New Roman" w:cs="Times New Roman"/>
          <w:sz w:val="24"/>
          <w:szCs w:val="24"/>
        </w:rPr>
        <w:t>3.1: Introduction</w:t>
      </w:r>
      <w:bookmarkEnd w:id="29"/>
      <w:r w:rsidRPr="00FF1BA9">
        <w:rPr>
          <w:rFonts w:ascii="Times New Roman" w:hAnsi="Times New Roman" w:cs="Times New Roman"/>
          <w:sz w:val="24"/>
          <w:szCs w:val="24"/>
        </w:rPr>
        <w:t xml:space="preserve"> </w:t>
      </w:r>
    </w:p>
    <w:p w14:paraId="3C394F85" w14:textId="520EE238" w:rsidR="009E7FAB" w:rsidRPr="00FF1BA9" w:rsidRDefault="009E7FA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Understanding the elements that influence employee motivation is crucial for firms that want to improve productivity, job satisfaction, and overall workplace performance. This study looks at the most effective employee motivation tactics, </w:t>
      </w:r>
      <w:r w:rsidR="00C146AD" w:rsidRPr="00FF1BA9">
        <w:rPr>
          <w:rFonts w:ascii="Times New Roman" w:eastAsia="Times New Roman" w:hAnsi="Times New Roman" w:cs="Times New Roman"/>
          <w:kern w:val="0"/>
          <w:sz w:val="24"/>
          <w:szCs w:val="24"/>
          <w:lang w:eastAsia="en-GB"/>
          <w14:ligatures w14:val="none"/>
        </w:rPr>
        <w:t>to provide</w:t>
      </w:r>
      <w:r w:rsidRPr="00FF1BA9">
        <w:rPr>
          <w:rFonts w:ascii="Times New Roman" w:eastAsia="Times New Roman" w:hAnsi="Times New Roman" w:cs="Times New Roman"/>
          <w:kern w:val="0"/>
          <w:sz w:val="24"/>
          <w:szCs w:val="24"/>
          <w:lang w:eastAsia="en-GB"/>
          <w14:ligatures w14:val="none"/>
        </w:rPr>
        <w:t xml:space="preserve"> insights that will help employers develop a more motivated and engaged workforce.</w:t>
      </w:r>
    </w:p>
    <w:p w14:paraId="1B5A2110" w14:textId="16777FB9" w:rsidR="002835E3" w:rsidRPr="00FF1BA9" w:rsidRDefault="002835E3" w:rsidP="00FF1BA9">
      <w:pPr>
        <w:pStyle w:val="Heading2"/>
        <w:spacing w:line="360" w:lineRule="auto"/>
        <w:rPr>
          <w:rFonts w:ascii="Times New Roman" w:hAnsi="Times New Roman" w:cs="Times New Roman"/>
          <w:sz w:val="24"/>
          <w:szCs w:val="24"/>
        </w:rPr>
      </w:pPr>
      <w:bookmarkStart w:id="30" w:name="_Toc175932327"/>
      <w:r w:rsidRPr="00FF1BA9">
        <w:rPr>
          <w:rFonts w:ascii="Times New Roman" w:hAnsi="Times New Roman" w:cs="Times New Roman"/>
          <w:sz w:val="24"/>
          <w:szCs w:val="24"/>
        </w:rPr>
        <w:t>3.2: research philosophy</w:t>
      </w:r>
      <w:bookmarkEnd w:id="30"/>
      <w:r w:rsidRPr="00FF1BA9">
        <w:rPr>
          <w:rFonts w:ascii="Times New Roman" w:hAnsi="Times New Roman" w:cs="Times New Roman"/>
          <w:sz w:val="24"/>
          <w:szCs w:val="24"/>
        </w:rPr>
        <w:t xml:space="preserve"> </w:t>
      </w:r>
    </w:p>
    <w:p w14:paraId="0CD20A37" w14:textId="113D0C96" w:rsidR="009E7FAB" w:rsidRPr="00FF1BA9" w:rsidRDefault="009E7FAB"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Interpretivism is the research theory that guides this work. Interpretivism focuses on understanding the subjective experiences and interpretations that people assign to their activities and social circumstances (Bryman, 2016). This viewpoint is appropriate since employee motivation is </w:t>
      </w:r>
      <w:r w:rsidR="00AB02A0" w:rsidRPr="00FF1BA9">
        <w:rPr>
          <w:rFonts w:ascii="Times New Roman" w:eastAsia="Times New Roman" w:hAnsi="Times New Roman" w:cs="Times New Roman"/>
          <w:kern w:val="0"/>
          <w:sz w:val="24"/>
          <w:szCs w:val="24"/>
          <w:lang w:eastAsia="en-GB"/>
          <w14:ligatures w14:val="none"/>
        </w:rPr>
        <w:t>subjective</w:t>
      </w:r>
      <w:r w:rsidRPr="00FF1BA9">
        <w:rPr>
          <w:rFonts w:ascii="Times New Roman" w:eastAsia="Times New Roman" w:hAnsi="Times New Roman" w:cs="Times New Roman"/>
          <w:kern w:val="0"/>
          <w:sz w:val="24"/>
          <w:szCs w:val="24"/>
          <w:lang w:eastAsia="en-GB"/>
          <w14:ligatures w14:val="none"/>
        </w:rPr>
        <w:t>, ranging from person to person depending on their own experiences and opinions. Using an interpretivist perspective allows us to obtain a better understanding of the personal and environmental aspects that drive motivation, which is essential for developing successful motivating tactics.</w:t>
      </w:r>
    </w:p>
    <w:p w14:paraId="6BB31E15" w14:textId="65CB3D14" w:rsidR="002835E3" w:rsidRPr="00FF1BA9" w:rsidRDefault="002835E3" w:rsidP="00FF1BA9">
      <w:pPr>
        <w:pStyle w:val="Heading2"/>
        <w:spacing w:line="360" w:lineRule="auto"/>
        <w:rPr>
          <w:rFonts w:ascii="Times New Roman" w:hAnsi="Times New Roman" w:cs="Times New Roman"/>
          <w:sz w:val="24"/>
          <w:szCs w:val="24"/>
        </w:rPr>
      </w:pPr>
      <w:bookmarkStart w:id="31" w:name="_Toc175932328"/>
      <w:r w:rsidRPr="00FF1BA9">
        <w:rPr>
          <w:rFonts w:ascii="Times New Roman" w:hAnsi="Times New Roman" w:cs="Times New Roman"/>
          <w:sz w:val="24"/>
          <w:szCs w:val="24"/>
        </w:rPr>
        <w:t>3.3: research paradigm</w:t>
      </w:r>
      <w:bookmarkEnd w:id="31"/>
      <w:r w:rsidRPr="00FF1BA9">
        <w:rPr>
          <w:rFonts w:ascii="Times New Roman" w:hAnsi="Times New Roman" w:cs="Times New Roman"/>
          <w:sz w:val="24"/>
          <w:szCs w:val="24"/>
        </w:rPr>
        <w:t xml:space="preserve"> </w:t>
      </w:r>
    </w:p>
    <w:p w14:paraId="540E1109" w14:textId="096EB175" w:rsidR="004236B3" w:rsidRPr="00FF1BA9" w:rsidRDefault="004236B3"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This study will use a qualitative research methodology. A qualitative paradigm is suitable for studying complicated, subtle phenomena like employee motivation (Creswell &amp; Poth, 2018). It enables for a thorough assessment of participants' experiences, emotions, and insights, resulting in rich, comprehensive data that quantitative approaches may overlook. This </w:t>
      </w:r>
      <w:r w:rsidRPr="00FF1BA9">
        <w:rPr>
          <w:rFonts w:ascii="Times New Roman" w:eastAsia="Times New Roman" w:hAnsi="Times New Roman" w:cs="Times New Roman"/>
          <w:kern w:val="0"/>
          <w:sz w:val="24"/>
          <w:szCs w:val="24"/>
          <w:lang w:eastAsia="en-GB"/>
          <w14:ligatures w14:val="none"/>
        </w:rPr>
        <w:lastRenderedPageBreak/>
        <w:t>paradigm is consistent with the interpretivist worldview since it focuses on understanding the meaning and context of individuals' behaviours, providing a holistic picture of the elements that drive motivation in the workplace.</w:t>
      </w:r>
    </w:p>
    <w:p w14:paraId="5195F01B" w14:textId="70D5DA07" w:rsidR="002835E3" w:rsidRPr="00FF1BA9" w:rsidRDefault="002835E3" w:rsidP="00FF1BA9">
      <w:pPr>
        <w:pStyle w:val="Heading2"/>
        <w:spacing w:line="360" w:lineRule="auto"/>
        <w:rPr>
          <w:rFonts w:ascii="Times New Roman" w:hAnsi="Times New Roman" w:cs="Times New Roman"/>
          <w:sz w:val="24"/>
          <w:szCs w:val="24"/>
        </w:rPr>
      </w:pPr>
      <w:bookmarkStart w:id="32" w:name="_Toc175932329"/>
      <w:r w:rsidRPr="00FF1BA9">
        <w:rPr>
          <w:rFonts w:ascii="Times New Roman" w:hAnsi="Times New Roman" w:cs="Times New Roman"/>
          <w:sz w:val="24"/>
          <w:szCs w:val="24"/>
        </w:rPr>
        <w:t>3.4: Research Approach</w:t>
      </w:r>
      <w:bookmarkEnd w:id="32"/>
      <w:r w:rsidRPr="00FF1BA9">
        <w:rPr>
          <w:rFonts w:ascii="Times New Roman" w:hAnsi="Times New Roman" w:cs="Times New Roman"/>
          <w:sz w:val="24"/>
          <w:szCs w:val="24"/>
        </w:rPr>
        <w:t xml:space="preserve"> </w:t>
      </w:r>
    </w:p>
    <w:p w14:paraId="51D335A1" w14:textId="2CAE7EBB" w:rsidR="004236B3" w:rsidRPr="00FF1BA9" w:rsidRDefault="004236B3"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This study employed an inductive research technique. Inductive reasoning entails gathering evidence and then deriving ideas or patterns from it (Saunders, Lewis, &amp; Thornhill, 2019). This technique is appropriate for this research because it allows for the investigation of employee motivation tactics without prior ideas, allowing for the creation of fresh insights and theories based on the data obtained. This adaptability is critical for understanding employee motivation's different and changing nature in various corporate environments.</w:t>
      </w:r>
    </w:p>
    <w:p w14:paraId="00292BFB" w14:textId="04046032" w:rsidR="002835E3" w:rsidRPr="00FF1BA9" w:rsidRDefault="002835E3" w:rsidP="00FF1BA9">
      <w:pPr>
        <w:pStyle w:val="Heading2"/>
        <w:spacing w:line="360" w:lineRule="auto"/>
        <w:rPr>
          <w:rFonts w:ascii="Times New Roman" w:hAnsi="Times New Roman" w:cs="Times New Roman"/>
          <w:sz w:val="24"/>
          <w:szCs w:val="24"/>
        </w:rPr>
      </w:pPr>
      <w:bookmarkStart w:id="33" w:name="_Toc175932330"/>
      <w:r w:rsidRPr="00FF1BA9">
        <w:rPr>
          <w:rFonts w:ascii="Times New Roman" w:hAnsi="Times New Roman" w:cs="Times New Roman"/>
          <w:sz w:val="24"/>
          <w:szCs w:val="24"/>
        </w:rPr>
        <w:t>3.5: Research methods</w:t>
      </w:r>
      <w:bookmarkEnd w:id="33"/>
      <w:r w:rsidRPr="00FF1BA9">
        <w:rPr>
          <w:rFonts w:ascii="Times New Roman" w:hAnsi="Times New Roman" w:cs="Times New Roman"/>
          <w:sz w:val="24"/>
          <w:szCs w:val="24"/>
        </w:rPr>
        <w:t xml:space="preserve"> </w:t>
      </w:r>
    </w:p>
    <w:p w14:paraId="365545A4" w14:textId="6C0F4F54" w:rsidR="004236B3" w:rsidRPr="00FF1BA9" w:rsidRDefault="004236B3"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Qualitative interviews are the major research approach employed. Interviews are useful for getting thorough, personal descriptions of employees' motivating experiences and the tactics they find most successful (King, Horrocks, &amp; Brooks, 2019). This approach allows for open-ended inquiries and follow-up probes, which help to gain a better understanding of individual viewpoints and the variables that influence their motivation. Interviews allow us to capture the depth and complexity of employees' experiences, revealing significant insights into effective motivating techniques.</w:t>
      </w:r>
    </w:p>
    <w:p w14:paraId="4688EC70" w14:textId="60EC3C95" w:rsidR="002835E3" w:rsidRPr="00FF1BA9" w:rsidRDefault="002835E3" w:rsidP="00FF1BA9">
      <w:pPr>
        <w:pStyle w:val="Heading2"/>
        <w:spacing w:line="360" w:lineRule="auto"/>
        <w:rPr>
          <w:rFonts w:ascii="Times New Roman" w:hAnsi="Times New Roman" w:cs="Times New Roman"/>
          <w:sz w:val="24"/>
          <w:szCs w:val="24"/>
        </w:rPr>
      </w:pPr>
      <w:bookmarkStart w:id="34" w:name="_Toc175932331"/>
      <w:r w:rsidRPr="00FF1BA9">
        <w:rPr>
          <w:rFonts w:ascii="Times New Roman" w:hAnsi="Times New Roman" w:cs="Times New Roman"/>
          <w:sz w:val="24"/>
          <w:szCs w:val="24"/>
        </w:rPr>
        <w:t>3.6: Research Strategy and Design</w:t>
      </w:r>
      <w:bookmarkEnd w:id="34"/>
      <w:r w:rsidRPr="00FF1BA9">
        <w:rPr>
          <w:rFonts w:ascii="Times New Roman" w:hAnsi="Times New Roman" w:cs="Times New Roman"/>
          <w:sz w:val="24"/>
          <w:szCs w:val="24"/>
        </w:rPr>
        <w:t xml:space="preserve"> </w:t>
      </w:r>
    </w:p>
    <w:p w14:paraId="6212E6E1" w14:textId="6816C762" w:rsidR="004236B3" w:rsidRPr="00FF1BA9" w:rsidRDefault="004236B3"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research strategy is a case study design. A case study technique provides for a thorough analysis of employee motivation in a specific corporate situation (Yin, 2018). This technique is useful because it gives a full perspective of the numerous aspects at work in a real-world situation, which aids in the identification of effective tactics as well as their implementation and impact. Focusing on a given business allows us to acquire thorough insights into the specific dynamics and practices that contribute to employee motivation, as well as provide practical recommendations for other comparable organizations.</w:t>
      </w:r>
    </w:p>
    <w:p w14:paraId="0DE35DA2" w14:textId="77777777" w:rsidR="002835E3" w:rsidRPr="00FF1BA9" w:rsidRDefault="002835E3" w:rsidP="00FF1BA9">
      <w:pPr>
        <w:pStyle w:val="Heading2"/>
        <w:spacing w:line="360" w:lineRule="auto"/>
        <w:rPr>
          <w:rFonts w:ascii="Times New Roman" w:hAnsi="Times New Roman" w:cs="Times New Roman"/>
          <w:sz w:val="24"/>
          <w:szCs w:val="24"/>
        </w:rPr>
      </w:pPr>
      <w:bookmarkStart w:id="35" w:name="_Toc175932332"/>
      <w:r w:rsidRPr="00FF1BA9">
        <w:rPr>
          <w:rFonts w:ascii="Times New Roman" w:hAnsi="Times New Roman" w:cs="Times New Roman"/>
          <w:sz w:val="24"/>
          <w:szCs w:val="24"/>
        </w:rPr>
        <w:t>3.7: Research Sample and Population</w:t>
      </w:r>
      <w:bookmarkEnd w:id="35"/>
    </w:p>
    <w:p w14:paraId="2F9D95AB" w14:textId="05976F69" w:rsidR="004236B3" w:rsidRPr="00FF1BA9" w:rsidRDefault="004236B3" w:rsidP="00FF1BA9">
      <w:pPr>
        <w:spacing w:before="0" w:after="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The research sample includes workers and colleagues from several divisions inside the firm. Individuals in the population have a variety of jobs and experiences, offering a comprehensive view on motivating tactics. Purposive sampling is used to choose individuals who may contribute valuable, relevant data to the study (Patton, 2015). This strategy guarantees that we </w:t>
      </w:r>
      <w:r w:rsidRPr="00FF1BA9">
        <w:rPr>
          <w:rFonts w:ascii="Times New Roman" w:eastAsia="Times New Roman" w:hAnsi="Times New Roman" w:cs="Times New Roman"/>
          <w:kern w:val="0"/>
          <w:sz w:val="24"/>
          <w:szCs w:val="24"/>
          <w:lang w:eastAsia="en-GB"/>
          <w14:ligatures w14:val="none"/>
        </w:rPr>
        <w:lastRenderedPageBreak/>
        <w:t xml:space="preserve">involve people </w:t>
      </w:r>
      <w:r w:rsidR="004A3A94" w:rsidRPr="00FF1BA9">
        <w:rPr>
          <w:rFonts w:ascii="Times New Roman" w:eastAsia="Times New Roman" w:hAnsi="Times New Roman" w:cs="Times New Roman"/>
          <w:kern w:val="0"/>
          <w:sz w:val="24"/>
          <w:szCs w:val="24"/>
          <w:lang w:eastAsia="en-GB"/>
          <w14:ligatures w14:val="none"/>
        </w:rPr>
        <w:t xml:space="preserve">with valuable insights on motivating practices and may help us better </w:t>
      </w:r>
      <w:r w:rsidR="00F76E53" w:rsidRPr="00FF1BA9">
        <w:rPr>
          <w:rFonts w:ascii="Times New Roman" w:eastAsia="Times New Roman" w:hAnsi="Times New Roman" w:cs="Times New Roman"/>
          <w:kern w:val="0"/>
          <w:sz w:val="24"/>
          <w:szCs w:val="24"/>
          <w:lang w:eastAsia="en-GB"/>
          <w14:ligatures w14:val="none"/>
        </w:rPr>
        <w:t>known</w:t>
      </w:r>
      <w:r w:rsidRPr="00FF1BA9">
        <w:rPr>
          <w:rFonts w:ascii="Times New Roman" w:eastAsia="Times New Roman" w:hAnsi="Times New Roman" w:cs="Times New Roman"/>
          <w:kern w:val="0"/>
          <w:sz w:val="24"/>
          <w:szCs w:val="24"/>
          <w:lang w:eastAsia="en-GB"/>
          <w14:ligatures w14:val="none"/>
        </w:rPr>
        <w:t xml:space="preserve"> effective tactics.</w:t>
      </w:r>
    </w:p>
    <w:p w14:paraId="668BC2A7" w14:textId="77777777" w:rsidR="002835E3" w:rsidRPr="00FF1BA9" w:rsidRDefault="002835E3" w:rsidP="00FF1BA9">
      <w:pPr>
        <w:pStyle w:val="Heading2"/>
        <w:spacing w:line="360" w:lineRule="auto"/>
        <w:rPr>
          <w:rFonts w:ascii="Times New Roman" w:hAnsi="Times New Roman" w:cs="Times New Roman"/>
          <w:sz w:val="24"/>
          <w:szCs w:val="24"/>
        </w:rPr>
      </w:pPr>
      <w:bookmarkStart w:id="36" w:name="_Toc175932333"/>
      <w:r w:rsidRPr="00FF1BA9">
        <w:rPr>
          <w:rFonts w:ascii="Times New Roman" w:hAnsi="Times New Roman" w:cs="Times New Roman"/>
          <w:sz w:val="24"/>
          <w:szCs w:val="24"/>
        </w:rPr>
        <w:t>3.8: Data Collection and Data Analysis Tools/Techniques</w:t>
      </w:r>
      <w:bookmarkEnd w:id="36"/>
      <w:r w:rsidRPr="00FF1BA9">
        <w:rPr>
          <w:rFonts w:ascii="Times New Roman" w:hAnsi="Times New Roman" w:cs="Times New Roman"/>
          <w:sz w:val="24"/>
          <w:szCs w:val="24"/>
        </w:rPr>
        <w:t xml:space="preserve"> </w:t>
      </w:r>
    </w:p>
    <w:p w14:paraId="608D9420" w14:textId="05248302"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This study uses a qualitative method to explore employees' perspectives on motivational strategies employed by firms. Interviews and case studies will be the primary tools for gathering in-depth insights into employees' experiences and organizational practices.</w:t>
      </w:r>
    </w:p>
    <w:p w14:paraId="513C02D9" w14:textId="3F0905D3"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The research adopts an interpretive ideology, focusing on understanding the subjective experiences and meanings individuals attach to motivation in the workplace. This approach emphasizes the importance of the social context and personal interpretations of motivational tactics.</w:t>
      </w:r>
    </w:p>
    <w:p w14:paraId="4CDF311E" w14:textId="54571103"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 xml:space="preserve">Following a constructivist paradigm, the research recognizes that individuals shape their realities and understandings of motivation through social interactions. This perspective allows for a detailed examination of how motivational strategies impact employees' views and </w:t>
      </w:r>
      <w:r w:rsidR="00AB02A0" w:rsidRPr="00FF1BA9">
        <w:rPr>
          <w:rFonts w:ascii="Times New Roman" w:eastAsia="Times New Roman" w:hAnsi="Times New Roman" w:cs="Times New Roman"/>
          <w:sz w:val="24"/>
          <w:szCs w:val="24"/>
          <w:lang w:eastAsia="en-GB"/>
        </w:rPr>
        <w:t>behaviours</w:t>
      </w:r>
      <w:r w:rsidRPr="00FF1BA9">
        <w:rPr>
          <w:rFonts w:ascii="Times New Roman" w:eastAsia="Times New Roman" w:hAnsi="Times New Roman" w:cs="Times New Roman"/>
          <w:sz w:val="24"/>
          <w:szCs w:val="24"/>
          <w:lang w:eastAsia="en-GB"/>
        </w:rPr>
        <w:t>.</w:t>
      </w:r>
    </w:p>
    <w:p w14:paraId="362147A0" w14:textId="0FD7C02C" w:rsidR="00C146AD" w:rsidRPr="00FF1BA9" w:rsidRDefault="00C146AD" w:rsidP="00FF1BA9">
      <w:pPr>
        <w:spacing w:line="360" w:lineRule="auto"/>
        <w:jc w:val="both"/>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Semi-structured interviews will provide personal insights into employee experiences, while case studies will offer contextualized views of organizational practices. Purposeful sampling will ensure a diverse range of perspectives, enhancing the depth and relevance of the findings.</w:t>
      </w:r>
    </w:p>
    <w:p w14:paraId="2E38B916" w14:textId="77777777" w:rsidR="00560516" w:rsidRPr="00FF1BA9" w:rsidRDefault="00C146AD" w:rsidP="00FF1BA9">
      <w:pPr>
        <w:spacing w:line="360" w:lineRule="auto"/>
        <w:jc w:val="both"/>
        <w:rPr>
          <w:rFonts w:ascii="Times New Roman" w:hAnsi="Times New Roman" w:cs="Times New Roman"/>
          <w:sz w:val="24"/>
          <w:szCs w:val="24"/>
          <w:lang w:eastAsia="en-GB"/>
        </w:rPr>
      </w:pPr>
      <w:r w:rsidRPr="00FF1BA9">
        <w:rPr>
          <w:rFonts w:ascii="Times New Roman" w:hAnsi="Times New Roman" w:cs="Times New Roman"/>
          <w:sz w:val="24"/>
          <w:szCs w:val="24"/>
          <w:lang w:eastAsia="en-GB"/>
        </w:rPr>
        <w:t>Qualitative data analysis will involve thematic analysis of interview transcripts and case study data to identify recurring themes related to employee motivation. Gantt charts will be used for project management, ensuring timely completion of research tasks.</w:t>
      </w:r>
    </w:p>
    <w:p w14:paraId="0ECC65C2" w14:textId="551F5625" w:rsidR="00342361" w:rsidRPr="00FF1BA9" w:rsidRDefault="00342361" w:rsidP="00FF1BA9">
      <w:pPr>
        <w:pStyle w:val="Heading2"/>
        <w:spacing w:line="360" w:lineRule="auto"/>
        <w:rPr>
          <w:rFonts w:ascii="Times New Roman" w:hAnsi="Times New Roman" w:cs="Times New Roman"/>
          <w:sz w:val="24"/>
          <w:szCs w:val="24"/>
        </w:rPr>
      </w:pPr>
      <w:bookmarkStart w:id="37" w:name="_Toc175932334"/>
      <w:r w:rsidRPr="00FF1BA9">
        <w:rPr>
          <w:rFonts w:ascii="Times New Roman" w:hAnsi="Times New Roman" w:cs="Times New Roman"/>
          <w:sz w:val="24"/>
          <w:szCs w:val="24"/>
        </w:rPr>
        <w:t>3.9: Ethical Consideration of the Research</w:t>
      </w:r>
      <w:bookmarkEnd w:id="37"/>
    </w:p>
    <w:p w14:paraId="52687A19"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Ethical Considerations</w:t>
      </w:r>
    </w:p>
    <w:p w14:paraId="14C756E3" w14:textId="5889C2C3"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Informed Consent: Participants will receive clear information about the study's purpose, methods, risks, and benefits. Consent forms will document their agreement, ensuring they understand their voluntary participation and right to withdraw at any time (Creswell &amp; Poth, 2018; Bryman, 2016).Confidentiality and Anonymity: To protect privacy, all data will be anonymized with pseudonyms or codes. Identifying information will be removed, and access to data will be restricted to the research team only (Saunders, Lewis, &amp; Thornhill, 2019).</w:t>
      </w:r>
    </w:p>
    <w:p w14:paraId="3E5CED66"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Minimizing Harm: The study will be designed to avoid psychological distress. Sensitive topics will be approached carefully, and participants can choose not to discuss anything uncomfortable. They may withdraw from the study if needed (Merriam &amp; Tisdell, 2016).</w:t>
      </w:r>
    </w:p>
    <w:p w14:paraId="0E0C3EF8"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Ethical Approval: Institutional review board or ethics committee approval will be obtained before data collection, ensuring the study meets ethical standards and properly safeguards participants (King, Horrocks, &amp; Brooks, 2019).</w:t>
      </w:r>
    </w:p>
    <w:p w14:paraId="06D86C91"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Transparency and Integrity: The study will be conducted with honesty and integrity. Findings will be reported accurately, and any conflicts of interest will be disclosed. Participants will be informed about the results and use of data (Silverman, 2017).</w:t>
      </w:r>
    </w:p>
    <w:p w14:paraId="37C99A31" w14:textId="77777777" w:rsidR="00342361" w:rsidRPr="00FF1BA9" w:rsidRDefault="00342361"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Respect for Participants: Participants' autonomy and dignity will be respected. They will be encouraged to ask questions and receive clarifications. A respectful and collaborative environment will be maintained throughout the research (Denzin &amp; Lincoln, 2018).</w:t>
      </w:r>
    </w:p>
    <w:p w14:paraId="4C2D2763" w14:textId="23A1101D" w:rsidR="00342361" w:rsidRPr="00FF1BA9" w:rsidRDefault="00342361" w:rsidP="00FF1BA9">
      <w:pPr>
        <w:pStyle w:val="Heading2"/>
        <w:spacing w:line="360" w:lineRule="auto"/>
        <w:rPr>
          <w:rFonts w:ascii="Times New Roman" w:hAnsi="Times New Roman" w:cs="Times New Roman"/>
          <w:sz w:val="24"/>
          <w:szCs w:val="24"/>
        </w:rPr>
      </w:pPr>
      <w:bookmarkStart w:id="38" w:name="_Toc175932335"/>
      <w:r w:rsidRPr="00FF1BA9">
        <w:rPr>
          <w:rFonts w:ascii="Times New Roman" w:hAnsi="Times New Roman" w:cs="Times New Roman"/>
          <w:sz w:val="24"/>
          <w:szCs w:val="24"/>
        </w:rPr>
        <w:t xml:space="preserve">3.10: Summary of Chapter </w:t>
      </w:r>
      <w:r w:rsidR="004A3A94" w:rsidRPr="00FF1BA9">
        <w:rPr>
          <w:rFonts w:ascii="Times New Roman" w:hAnsi="Times New Roman" w:cs="Times New Roman"/>
          <w:sz w:val="24"/>
          <w:szCs w:val="24"/>
        </w:rPr>
        <w:t>3</w:t>
      </w:r>
      <w:bookmarkEnd w:id="38"/>
    </w:p>
    <w:p w14:paraId="4FD5E943" w14:textId="59EFB2DD" w:rsidR="00342361" w:rsidRDefault="00342361" w:rsidP="00FF1BA9">
      <w:pPr>
        <w:spacing w:line="360" w:lineRule="auto"/>
        <w:jc w:val="both"/>
        <w:rPr>
          <w:rFonts w:ascii="Times New Roman" w:hAnsi="Times New Roman" w:cs="Times New Roman"/>
          <w:sz w:val="24"/>
          <w:szCs w:val="24"/>
          <w:lang w:eastAsia="en-GB"/>
        </w:rPr>
      </w:pPr>
      <w:r w:rsidRPr="00FF1BA9">
        <w:rPr>
          <w:rFonts w:ascii="Times New Roman" w:hAnsi="Times New Roman" w:cs="Times New Roman"/>
          <w:kern w:val="0"/>
          <w:sz w:val="24"/>
          <w:szCs w:val="24"/>
          <w:lang w:eastAsia="en-GB"/>
          <w14:ligatures w14:val="none"/>
        </w:rPr>
        <w:br/>
      </w:r>
      <w:r w:rsidR="004A3A94" w:rsidRPr="00FF1BA9">
        <w:rPr>
          <w:rFonts w:ascii="Times New Roman" w:hAnsi="Times New Roman" w:cs="Times New Roman"/>
          <w:sz w:val="24"/>
          <w:szCs w:val="24"/>
          <w:lang w:eastAsia="en-GB"/>
        </w:rPr>
        <w:t>Chapter 3 outlines the qualitative research methodology employed to investigate effective employee motivation strategies. Guided by interpretivism, the study utilizes semi-structured interviews with employees from Childrensalon and AXA to gain in-depth insights into motivational experiences and influences. An inductive approach allows for theory development from the data, while a case study strategy provides contextual understanding. The research employs purposive sampling, thematic analysis, and ethical considerations to ensure comprehensive, respectful, and reliable findings on how different motivational tactics impact employee engagement and organizational outcomes.</w:t>
      </w:r>
    </w:p>
    <w:p w14:paraId="5C1BAAC0" w14:textId="77777777" w:rsidR="00E33F2D" w:rsidRDefault="00E33F2D" w:rsidP="00FF1BA9">
      <w:pPr>
        <w:spacing w:line="360" w:lineRule="auto"/>
        <w:jc w:val="both"/>
        <w:rPr>
          <w:rFonts w:ascii="Times New Roman" w:hAnsi="Times New Roman" w:cs="Times New Roman"/>
          <w:sz w:val="24"/>
          <w:szCs w:val="24"/>
          <w:lang w:eastAsia="en-GB"/>
        </w:rPr>
      </w:pPr>
    </w:p>
    <w:p w14:paraId="3DB75144" w14:textId="77777777" w:rsidR="00E33F2D" w:rsidRDefault="00E33F2D" w:rsidP="00FF1BA9">
      <w:pPr>
        <w:spacing w:line="360" w:lineRule="auto"/>
        <w:jc w:val="both"/>
        <w:rPr>
          <w:rFonts w:ascii="Times New Roman" w:hAnsi="Times New Roman" w:cs="Times New Roman"/>
          <w:sz w:val="24"/>
          <w:szCs w:val="24"/>
          <w:lang w:eastAsia="en-GB"/>
        </w:rPr>
      </w:pPr>
    </w:p>
    <w:p w14:paraId="17DD6B00" w14:textId="77777777" w:rsidR="00E33F2D" w:rsidRDefault="00E33F2D" w:rsidP="00FF1BA9">
      <w:pPr>
        <w:spacing w:line="360" w:lineRule="auto"/>
        <w:jc w:val="both"/>
        <w:rPr>
          <w:rFonts w:ascii="Times New Roman" w:hAnsi="Times New Roman" w:cs="Times New Roman"/>
          <w:sz w:val="24"/>
          <w:szCs w:val="24"/>
          <w:lang w:eastAsia="en-GB"/>
        </w:rPr>
      </w:pPr>
    </w:p>
    <w:p w14:paraId="5C0659E7" w14:textId="77777777" w:rsidR="00E33F2D" w:rsidRDefault="00E33F2D" w:rsidP="00FF1BA9">
      <w:pPr>
        <w:spacing w:line="360" w:lineRule="auto"/>
        <w:jc w:val="both"/>
        <w:rPr>
          <w:rFonts w:ascii="Times New Roman" w:hAnsi="Times New Roman" w:cs="Times New Roman"/>
          <w:sz w:val="24"/>
          <w:szCs w:val="24"/>
          <w:lang w:eastAsia="en-GB"/>
        </w:rPr>
      </w:pPr>
    </w:p>
    <w:p w14:paraId="6243D7CC" w14:textId="77777777" w:rsidR="00E33F2D" w:rsidRPr="00FF1BA9" w:rsidRDefault="00E33F2D" w:rsidP="00FF1BA9">
      <w:pPr>
        <w:spacing w:line="360" w:lineRule="auto"/>
        <w:jc w:val="both"/>
        <w:rPr>
          <w:rFonts w:ascii="Times New Roman" w:hAnsi="Times New Roman" w:cs="Times New Roman"/>
          <w:sz w:val="24"/>
          <w:szCs w:val="24"/>
          <w:lang w:eastAsia="en-GB"/>
        </w:rPr>
      </w:pPr>
    </w:p>
    <w:p w14:paraId="7EFEE17A" w14:textId="77777777" w:rsidR="00380EB4" w:rsidRPr="00FF1BA9" w:rsidRDefault="00380EB4" w:rsidP="00FF1BA9">
      <w:pPr>
        <w:spacing w:line="360" w:lineRule="auto"/>
        <w:rPr>
          <w:rFonts w:ascii="Times New Roman" w:hAnsi="Times New Roman" w:cs="Times New Roman"/>
          <w:sz w:val="24"/>
          <w:szCs w:val="24"/>
          <w:lang w:eastAsia="en-GB"/>
        </w:rPr>
      </w:pPr>
    </w:p>
    <w:p w14:paraId="00544155" w14:textId="731D7584" w:rsidR="00342361" w:rsidRPr="00FF1BA9" w:rsidRDefault="00342361" w:rsidP="00FF1BA9">
      <w:pPr>
        <w:pStyle w:val="Heading1"/>
        <w:spacing w:line="360" w:lineRule="auto"/>
        <w:rPr>
          <w:rFonts w:ascii="Times New Roman" w:hAnsi="Times New Roman" w:cs="Times New Roman"/>
          <w:color w:val="auto"/>
          <w:sz w:val="24"/>
          <w:szCs w:val="24"/>
          <w:lang w:eastAsia="en-GB"/>
        </w:rPr>
      </w:pPr>
      <w:bookmarkStart w:id="39" w:name="_Toc175932336"/>
      <w:r w:rsidRPr="00FF1BA9">
        <w:rPr>
          <w:rFonts w:ascii="Times New Roman" w:hAnsi="Times New Roman" w:cs="Times New Roman"/>
          <w:color w:val="auto"/>
          <w:sz w:val="24"/>
          <w:szCs w:val="24"/>
          <w:lang w:eastAsia="en-GB"/>
        </w:rPr>
        <w:lastRenderedPageBreak/>
        <w:t>Chapter 4: Data analysis and discussion</w:t>
      </w:r>
      <w:bookmarkEnd w:id="39"/>
    </w:p>
    <w:p w14:paraId="79DE6FC2" w14:textId="54A6222B" w:rsidR="00342361" w:rsidRPr="00FF1BA9" w:rsidRDefault="00342361" w:rsidP="00FF1BA9">
      <w:pPr>
        <w:pStyle w:val="Heading2"/>
        <w:spacing w:line="360" w:lineRule="auto"/>
        <w:rPr>
          <w:rFonts w:ascii="Times New Roman" w:hAnsi="Times New Roman" w:cs="Times New Roman"/>
          <w:sz w:val="24"/>
          <w:szCs w:val="24"/>
          <w:lang w:eastAsia="en-GB"/>
        </w:rPr>
      </w:pPr>
      <w:bookmarkStart w:id="40" w:name="_Toc175932337"/>
      <w:r w:rsidRPr="00FF1BA9">
        <w:rPr>
          <w:rFonts w:ascii="Times New Roman" w:hAnsi="Times New Roman" w:cs="Times New Roman"/>
          <w:sz w:val="24"/>
          <w:szCs w:val="24"/>
          <w:lang w:eastAsia="en-GB"/>
        </w:rPr>
        <w:t>Introduction</w:t>
      </w:r>
      <w:bookmarkEnd w:id="40"/>
    </w:p>
    <w:p w14:paraId="59CF852C" w14:textId="3EBACCF2" w:rsidR="00322C03" w:rsidRPr="00FF1BA9" w:rsidRDefault="00322C03" w:rsidP="00FF1BA9">
      <w:pPr>
        <w:spacing w:line="360" w:lineRule="auto"/>
        <w:jc w:val="both"/>
        <w:rPr>
          <w:rFonts w:ascii="Times New Roman" w:hAnsi="Times New Roman" w:cs="Times New Roman"/>
          <w:sz w:val="24"/>
          <w:szCs w:val="24"/>
          <w:lang w:eastAsia="en-GB"/>
        </w:rPr>
      </w:pPr>
      <w:r w:rsidRPr="00FF1BA9">
        <w:rPr>
          <w:rFonts w:ascii="Times New Roman" w:hAnsi="Times New Roman" w:cs="Times New Roman"/>
          <w:sz w:val="24"/>
          <w:szCs w:val="24"/>
          <w:lang w:eastAsia="en-GB"/>
        </w:rPr>
        <w:t xml:space="preserve">This chapter </w:t>
      </w:r>
      <w:r w:rsidR="006B41A0" w:rsidRPr="00FF1BA9">
        <w:rPr>
          <w:rFonts w:ascii="Times New Roman" w:hAnsi="Times New Roman" w:cs="Times New Roman"/>
          <w:sz w:val="24"/>
          <w:szCs w:val="24"/>
          <w:lang w:eastAsia="en-GB"/>
        </w:rPr>
        <w:t>analyses</w:t>
      </w:r>
      <w:r w:rsidRPr="00FF1BA9">
        <w:rPr>
          <w:rFonts w:ascii="Times New Roman" w:hAnsi="Times New Roman" w:cs="Times New Roman"/>
          <w:sz w:val="24"/>
          <w:szCs w:val="24"/>
          <w:lang w:eastAsia="en-GB"/>
        </w:rPr>
        <w:t xml:space="preserve"> and discusses data gathered from interviews with staff at Childrensalon and AXA. A total of fifteen individuals were interviewed: ten from Childrensalon (three basic workers, three supervisors, two team leaders, one manager, and one CEO), and five from AXA. The interviews were done over the course of three weeks.</w:t>
      </w:r>
    </w:p>
    <w:p w14:paraId="0934C91F" w14:textId="77777777" w:rsidR="00322C03" w:rsidRPr="00FF1BA9" w:rsidRDefault="00322C03" w:rsidP="00FF1BA9">
      <w:pPr>
        <w:spacing w:line="360" w:lineRule="auto"/>
        <w:jc w:val="both"/>
        <w:rPr>
          <w:rFonts w:ascii="Times New Roman" w:hAnsi="Times New Roman" w:cs="Times New Roman"/>
          <w:sz w:val="24"/>
          <w:szCs w:val="24"/>
          <w:lang w:eastAsia="en-GB"/>
        </w:rPr>
      </w:pPr>
    </w:p>
    <w:p w14:paraId="2279FE9E" w14:textId="77777777" w:rsidR="00AD39DA" w:rsidRPr="00FF1BA9" w:rsidRDefault="00322C03" w:rsidP="00FF1BA9">
      <w:pPr>
        <w:spacing w:line="360" w:lineRule="auto"/>
        <w:jc w:val="both"/>
        <w:rPr>
          <w:rFonts w:ascii="Times New Roman" w:hAnsi="Times New Roman" w:cs="Times New Roman"/>
          <w:sz w:val="24"/>
          <w:szCs w:val="24"/>
          <w:lang w:eastAsia="en-GB"/>
        </w:rPr>
      </w:pPr>
      <w:r w:rsidRPr="00FF1BA9">
        <w:rPr>
          <w:rFonts w:ascii="Times New Roman" w:hAnsi="Times New Roman" w:cs="Times New Roman"/>
          <w:sz w:val="24"/>
          <w:szCs w:val="24"/>
          <w:lang w:eastAsia="en-GB"/>
        </w:rPr>
        <w:t>The interview approach was meant to obtain information on each company's motivational techniques and how these efforts affect employee engagement and productivity. Interviews were semi-structured, including both standardized questions and open-ended replies.</w:t>
      </w:r>
      <w:r w:rsidR="00AD39DA" w:rsidRPr="00FF1BA9">
        <w:rPr>
          <w:rFonts w:ascii="Times New Roman" w:hAnsi="Times New Roman" w:cs="Times New Roman"/>
          <w:sz w:val="24"/>
          <w:szCs w:val="24"/>
          <w:lang w:eastAsia="en-GB"/>
        </w:rPr>
        <w:t xml:space="preserve"> This technique allowed participants to provide specific feedback on financial incentives, recognition, professional growth, work atmosphere, and other motivators. The information gathered was then rigorously evaluated to uncover major themes and trends in employee motivation at various organizational levels. The findings are examined in light of current motivational theories and serve as a foundation for practical recommendations.</w:t>
      </w:r>
    </w:p>
    <w:p w14:paraId="325B2FF6" w14:textId="3D29B6D6" w:rsidR="00322C03" w:rsidRPr="00FF1BA9" w:rsidRDefault="00322C03" w:rsidP="00FF1BA9">
      <w:pPr>
        <w:spacing w:line="360" w:lineRule="auto"/>
        <w:jc w:val="both"/>
        <w:rPr>
          <w:rFonts w:ascii="Times New Roman" w:hAnsi="Times New Roman" w:cs="Times New Roman"/>
          <w:sz w:val="24"/>
          <w:szCs w:val="24"/>
          <w:lang w:eastAsia="en-GB"/>
        </w:rPr>
      </w:pPr>
    </w:p>
    <w:p w14:paraId="737765E1" w14:textId="62E4AD6F" w:rsidR="005973C9" w:rsidRPr="00FF1BA9" w:rsidRDefault="005973C9" w:rsidP="00FF1BA9">
      <w:pPr>
        <w:pStyle w:val="Heading2"/>
        <w:spacing w:line="360" w:lineRule="auto"/>
        <w:rPr>
          <w:rFonts w:ascii="Times New Roman" w:hAnsi="Times New Roman" w:cs="Times New Roman"/>
          <w:sz w:val="24"/>
          <w:szCs w:val="24"/>
          <w:lang w:eastAsia="en-GB"/>
        </w:rPr>
      </w:pPr>
      <w:bookmarkStart w:id="41" w:name="_Toc175932338"/>
      <w:r w:rsidRPr="00FF1BA9">
        <w:rPr>
          <w:rFonts w:ascii="Times New Roman" w:hAnsi="Times New Roman" w:cs="Times New Roman"/>
          <w:sz w:val="24"/>
          <w:szCs w:val="24"/>
          <w:lang w:eastAsia="en-GB"/>
        </w:rPr>
        <w:t>Data collection and analysis</w:t>
      </w:r>
      <w:bookmarkEnd w:id="41"/>
    </w:p>
    <w:tbl>
      <w:tblPr>
        <w:tblStyle w:val="TableGrid"/>
        <w:tblW w:w="0" w:type="auto"/>
        <w:tblLook w:val="04A0" w:firstRow="1" w:lastRow="0" w:firstColumn="1" w:lastColumn="0" w:noHBand="0" w:noVBand="1"/>
      </w:tblPr>
      <w:tblGrid>
        <w:gridCol w:w="2364"/>
        <w:gridCol w:w="1861"/>
        <w:gridCol w:w="2469"/>
        <w:gridCol w:w="2322"/>
      </w:tblGrid>
      <w:tr w:rsidR="00FF1BA9" w:rsidRPr="00FF1BA9" w14:paraId="7A93A917" w14:textId="77777777" w:rsidTr="006E4852">
        <w:tc>
          <w:tcPr>
            <w:tcW w:w="2364" w:type="dxa"/>
          </w:tcPr>
          <w:p w14:paraId="468C4AF8"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THEME</w:t>
            </w:r>
          </w:p>
        </w:tc>
        <w:tc>
          <w:tcPr>
            <w:tcW w:w="1861" w:type="dxa"/>
          </w:tcPr>
          <w:p w14:paraId="0F24EB08"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Candidates</w:t>
            </w:r>
          </w:p>
        </w:tc>
        <w:tc>
          <w:tcPr>
            <w:tcW w:w="2469" w:type="dxa"/>
          </w:tcPr>
          <w:p w14:paraId="7986423D" w14:textId="71169558"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Description</w:t>
            </w:r>
          </w:p>
        </w:tc>
        <w:tc>
          <w:tcPr>
            <w:tcW w:w="2322" w:type="dxa"/>
          </w:tcPr>
          <w:p w14:paraId="16594AB4" w14:textId="0FACF6D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People’s incentives</w:t>
            </w:r>
          </w:p>
        </w:tc>
      </w:tr>
      <w:tr w:rsidR="00FF1BA9" w:rsidRPr="00FF1BA9" w14:paraId="3BEDB717" w14:textId="77777777" w:rsidTr="006E4852">
        <w:tc>
          <w:tcPr>
            <w:tcW w:w="2364" w:type="dxa"/>
          </w:tcPr>
          <w:p w14:paraId="0DCABF0F"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Financial Incentives</w:t>
            </w:r>
          </w:p>
        </w:tc>
        <w:tc>
          <w:tcPr>
            <w:tcW w:w="1861" w:type="dxa"/>
          </w:tcPr>
          <w:p w14:paraId="361064E9"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Basic workers, supervisors</w:t>
            </w:r>
          </w:p>
        </w:tc>
        <w:tc>
          <w:tcPr>
            <w:tcW w:w="2469" w:type="dxa"/>
          </w:tcPr>
          <w:p w14:paraId="004042F4" w14:textId="4E6E41F4"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Financial incentives are provided to reward employee performance and encourage continued excellence. These include bonuses for meeting targets and salary increments.</w:t>
            </w:r>
          </w:p>
        </w:tc>
        <w:tc>
          <w:tcPr>
            <w:tcW w:w="2322" w:type="dxa"/>
          </w:tcPr>
          <w:p w14:paraId="2DFC1CE8" w14:textId="3D4BA81B"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Bonuses for meeting targets:</w:t>
            </w:r>
            <w:r w:rsidRPr="00FF1BA9">
              <w:rPr>
                <w:rFonts w:ascii="Times New Roman" w:eastAsia="Times New Roman" w:hAnsi="Times New Roman" w:cs="Times New Roman"/>
                <w:sz w:val="24"/>
                <w:szCs w:val="24"/>
                <w:lang w:eastAsia="en-GB"/>
              </w:rPr>
              <w:t xml:space="preserve"> At Childrensalon, basic workers receive small bonuses for meeting targets, with one worker stating, "We get small bonuses for meeting targets, which keeps me motivated." At AXA, a worker mentioned, </w:t>
            </w:r>
            <w:r w:rsidRPr="00FF1BA9">
              <w:rPr>
                <w:rFonts w:ascii="Times New Roman" w:eastAsia="Times New Roman" w:hAnsi="Times New Roman" w:cs="Times New Roman"/>
                <w:sz w:val="24"/>
                <w:szCs w:val="24"/>
                <w:lang w:eastAsia="en-GB"/>
              </w:rPr>
              <w:lastRenderedPageBreak/>
              <w:t>"AXA offers performance bonuses that are motivating."</w:t>
            </w:r>
          </w:p>
        </w:tc>
      </w:tr>
      <w:tr w:rsidR="00FF1BA9" w:rsidRPr="00FF1BA9" w14:paraId="61931B6E" w14:textId="77777777" w:rsidTr="006E4852">
        <w:tc>
          <w:tcPr>
            <w:tcW w:w="2364" w:type="dxa"/>
          </w:tcPr>
          <w:p w14:paraId="2995B9C9"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lastRenderedPageBreak/>
              <w:t>Flexibility</w:t>
            </w:r>
          </w:p>
        </w:tc>
        <w:tc>
          <w:tcPr>
            <w:tcW w:w="1861" w:type="dxa"/>
          </w:tcPr>
          <w:p w14:paraId="700511FC"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Basic workers</w:t>
            </w:r>
          </w:p>
        </w:tc>
        <w:tc>
          <w:tcPr>
            <w:tcW w:w="2469" w:type="dxa"/>
          </w:tcPr>
          <w:p w14:paraId="2CE97A53" w14:textId="29A1EF1E"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Flexibility in working hours and arrangements allows employees to manage their work-life balance effectively, contributing to overall job satisfaction and motivation.</w:t>
            </w:r>
          </w:p>
        </w:tc>
        <w:tc>
          <w:tcPr>
            <w:tcW w:w="2322" w:type="dxa"/>
          </w:tcPr>
          <w:p w14:paraId="0D8FD2B5" w14:textId="2C55DEE1"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Flexible working hours:</w:t>
            </w:r>
            <w:r w:rsidRPr="00FF1BA9">
              <w:rPr>
                <w:rFonts w:ascii="Times New Roman" w:eastAsia="Times New Roman" w:hAnsi="Times New Roman" w:cs="Times New Roman"/>
                <w:sz w:val="24"/>
                <w:szCs w:val="24"/>
                <w:lang w:eastAsia="en-GB"/>
              </w:rPr>
              <w:t xml:space="preserve"> A basic worker at Childrensalon highlighted, "My manager provides flexible working hours, which significantly helps with my work-life balance." At AXA, flexible working arrangements are similarly valued by employees for managing their personal lives effectively.</w:t>
            </w:r>
          </w:p>
        </w:tc>
      </w:tr>
      <w:tr w:rsidR="00FF1BA9" w:rsidRPr="00FF1BA9" w14:paraId="27FDB803" w14:textId="77777777" w:rsidTr="006E4852">
        <w:tc>
          <w:tcPr>
            <w:tcW w:w="2364" w:type="dxa"/>
          </w:tcPr>
          <w:p w14:paraId="63903535"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t>Positive work environment</w:t>
            </w:r>
          </w:p>
        </w:tc>
        <w:tc>
          <w:tcPr>
            <w:tcW w:w="1861" w:type="dxa"/>
          </w:tcPr>
          <w:p w14:paraId="2E5621D3" w14:textId="5755FECA"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Supervisors, Team Leaders, Managers</w:t>
            </w:r>
          </w:p>
        </w:tc>
        <w:tc>
          <w:tcPr>
            <w:tcW w:w="2469" w:type="dxa"/>
          </w:tcPr>
          <w:p w14:paraId="599BB379" w14:textId="17054A78"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A positive work environment is fostered through open communication, supportive workplace culture, and team-building activities, enhancing employee engagement and job satisfaction.</w:t>
            </w:r>
          </w:p>
        </w:tc>
        <w:tc>
          <w:tcPr>
            <w:tcW w:w="2322" w:type="dxa"/>
          </w:tcPr>
          <w:p w14:paraId="395C60E3" w14:textId="36B3386C"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Open communication and supportive culture:</w:t>
            </w:r>
            <w:r w:rsidRPr="00FF1BA9">
              <w:rPr>
                <w:rFonts w:ascii="Times New Roman" w:eastAsia="Times New Roman" w:hAnsi="Times New Roman" w:cs="Times New Roman"/>
                <w:sz w:val="24"/>
                <w:szCs w:val="24"/>
                <w:lang w:eastAsia="en-GB"/>
              </w:rPr>
              <w:t xml:space="preserve"> Supervisors at Childrensalon noted the importance of clear communication and celebrating small wins. One supervisor mentioned, "I involve my team in decision-making to keep them </w:t>
            </w:r>
            <w:r w:rsidRPr="00FF1BA9">
              <w:rPr>
                <w:rFonts w:ascii="Times New Roman" w:eastAsia="Times New Roman" w:hAnsi="Times New Roman" w:cs="Times New Roman"/>
                <w:sz w:val="24"/>
                <w:szCs w:val="24"/>
                <w:lang w:eastAsia="en-GB"/>
              </w:rPr>
              <w:lastRenderedPageBreak/>
              <w:t>engaged and motivated." Team leaders emphasized the importance of celebrating successes immediately to maintain high morale and motivation.</w:t>
            </w:r>
          </w:p>
        </w:tc>
      </w:tr>
      <w:tr w:rsidR="00FF1BA9" w:rsidRPr="00FF1BA9" w14:paraId="72076361" w14:textId="77777777" w:rsidTr="006E4852">
        <w:tc>
          <w:tcPr>
            <w:tcW w:w="2364" w:type="dxa"/>
          </w:tcPr>
          <w:p w14:paraId="4B8912DF" w14:textId="77777777" w:rsidR="006E4852" w:rsidRPr="00FF1BA9" w:rsidRDefault="006E4852" w:rsidP="00FF1BA9">
            <w:pPr>
              <w:spacing w:line="360" w:lineRule="auto"/>
              <w:rPr>
                <w:rFonts w:ascii="Times New Roman" w:eastAsia="Times New Roman" w:hAnsi="Times New Roman" w:cs="Times New Roman"/>
                <w:b/>
                <w:bCs/>
                <w:sz w:val="24"/>
                <w:szCs w:val="24"/>
                <w:lang w:eastAsia="en-GB"/>
              </w:rPr>
            </w:pPr>
            <w:r w:rsidRPr="00FF1BA9">
              <w:rPr>
                <w:rFonts w:ascii="Times New Roman" w:eastAsia="Times New Roman" w:hAnsi="Times New Roman" w:cs="Times New Roman"/>
                <w:b/>
                <w:bCs/>
                <w:sz w:val="24"/>
                <w:szCs w:val="24"/>
                <w:lang w:eastAsia="en-GB"/>
              </w:rPr>
              <w:lastRenderedPageBreak/>
              <w:t>Recognition and Rewards</w:t>
            </w:r>
          </w:p>
        </w:tc>
        <w:tc>
          <w:tcPr>
            <w:tcW w:w="1861" w:type="dxa"/>
          </w:tcPr>
          <w:p w14:paraId="64A5CF4C"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Basic Workers, Supervisors</w:t>
            </w:r>
          </w:p>
        </w:tc>
        <w:tc>
          <w:tcPr>
            <w:tcW w:w="2469" w:type="dxa"/>
          </w:tcPr>
          <w:p w14:paraId="6DEF116C" w14:textId="1727B795"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Recognition and rewards programs help acknowledge employee efforts, boost morale, and enhance job satisfaction. These include initiatives like "Employee of the Month" and personalized acknowledgments.</w:t>
            </w:r>
          </w:p>
        </w:tc>
        <w:tc>
          <w:tcPr>
            <w:tcW w:w="2322" w:type="dxa"/>
          </w:tcPr>
          <w:p w14:paraId="480E9217" w14:textId="234AB626" w:rsidR="006E4852" w:rsidRPr="00FF1BA9" w:rsidRDefault="003A1EA8"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Recognition programs and personalized acknowledgments:</w:t>
            </w:r>
            <w:r w:rsidRPr="00FF1BA9">
              <w:rPr>
                <w:rFonts w:ascii="Times New Roman" w:eastAsia="Times New Roman" w:hAnsi="Times New Roman" w:cs="Times New Roman"/>
                <w:sz w:val="24"/>
                <w:szCs w:val="24"/>
                <w:lang w:eastAsia="en-GB"/>
              </w:rPr>
              <w:t xml:space="preserve"> A Childrensalon worker shared, "Being named Employee of the Month was a huge morale booster." A supervisor added, "The award programs significantly boost morale." However, another worker mentioned, "The bonuses are appreciated, but a personal thank you from a manager would also enhance my job satisfaction." At AXA, recognizing individual achievements was </w:t>
            </w:r>
            <w:r w:rsidRPr="00FF1BA9">
              <w:rPr>
                <w:rFonts w:ascii="Times New Roman" w:eastAsia="Times New Roman" w:hAnsi="Times New Roman" w:cs="Times New Roman"/>
                <w:sz w:val="24"/>
                <w:szCs w:val="24"/>
                <w:lang w:eastAsia="en-GB"/>
              </w:rPr>
              <w:lastRenderedPageBreak/>
              <w:t>seen as a key motivator, with practices such as personalized thank-</w:t>
            </w:r>
            <w:r w:rsidR="006B41A0" w:rsidRPr="00FF1BA9">
              <w:rPr>
                <w:rFonts w:ascii="Times New Roman" w:eastAsia="Times New Roman" w:hAnsi="Times New Roman" w:cs="Times New Roman"/>
                <w:sz w:val="24"/>
                <w:szCs w:val="24"/>
                <w:lang w:eastAsia="en-GB"/>
              </w:rPr>
              <w:t>you</w:t>
            </w:r>
            <w:r w:rsidRPr="00FF1BA9">
              <w:rPr>
                <w:rFonts w:ascii="Times New Roman" w:eastAsia="Times New Roman" w:hAnsi="Times New Roman" w:cs="Times New Roman"/>
                <w:sz w:val="24"/>
                <w:szCs w:val="24"/>
                <w:lang w:eastAsia="en-GB"/>
              </w:rPr>
              <w:t xml:space="preserve"> during meetings.</w:t>
            </w:r>
          </w:p>
        </w:tc>
      </w:tr>
      <w:tr w:rsidR="00FF1BA9" w:rsidRPr="00FF1BA9" w14:paraId="2660B03F" w14:textId="77777777" w:rsidTr="006E4852">
        <w:tc>
          <w:tcPr>
            <w:tcW w:w="2364" w:type="dxa"/>
          </w:tcPr>
          <w:p w14:paraId="207C7714"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lastRenderedPageBreak/>
              <w:t>Professional Development</w:t>
            </w:r>
          </w:p>
        </w:tc>
        <w:tc>
          <w:tcPr>
            <w:tcW w:w="1861" w:type="dxa"/>
          </w:tcPr>
          <w:p w14:paraId="61F0F109" w14:textId="7EC411FB" w:rsidR="006E4852" w:rsidRPr="00FF1BA9" w:rsidRDefault="003A1EA8"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Basic Workers, Team Leaders, Managers, CEO</w:t>
            </w:r>
          </w:p>
        </w:tc>
        <w:tc>
          <w:tcPr>
            <w:tcW w:w="2469" w:type="dxa"/>
          </w:tcPr>
          <w:p w14:paraId="44051F22" w14:textId="0D04C49A" w:rsidR="006E4852" w:rsidRPr="00FF1BA9" w:rsidRDefault="003A1EA8"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Professional development opportunities, including training programs, online courses, workshops, and leadership development, support continuous learning and career advancement, driving long-term motivation.</w:t>
            </w:r>
          </w:p>
        </w:tc>
        <w:tc>
          <w:tcPr>
            <w:tcW w:w="2322" w:type="dxa"/>
          </w:tcPr>
          <w:p w14:paraId="735BDE01" w14:textId="7723FA8E" w:rsidR="006E4852" w:rsidRPr="00FF1BA9" w:rsidRDefault="003A1EA8"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Training programs and leadership development:</w:t>
            </w:r>
            <w:r w:rsidRPr="00FF1BA9">
              <w:rPr>
                <w:rFonts w:ascii="Times New Roman" w:eastAsia="Times New Roman" w:hAnsi="Times New Roman" w:cs="Times New Roman"/>
                <w:sz w:val="24"/>
                <w:szCs w:val="24"/>
                <w:lang w:eastAsia="en-GB"/>
              </w:rPr>
              <w:t xml:space="preserve"> At Childrensalon, a basic worker mentioned, "Access to online courses shows the company is investing in my growth." Team leaders and managers highlighted the importance of mentorship and leadership development programs. At AXA, a supervisor appreciated certifications that enhance skills and sense of value, indicating a strong emphasis on professional growth.</w:t>
            </w:r>
          </w:p>
        </w:tc>
      </w:tr>
      <w:tr w:rsidR="00FF1BA9" w:rsidRPr="00FF1BA9" w14:paraId="1417F6CD" w14:textId="77777777" w:rsidTr="006E4852">
        <w:tc>
          <w:tcPr>
            <w:tcW w:w="2364" w:type="dxa"/>
          </w:tcPr>
          <w:p w14:paraId="6656194E"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Impact on Motivation</w:t>
            </w:r>
          </w:p>
        </w:tc>
        <w:tc>
          <w:tcPr>
            <w:tcW w:w="1861" w:type="dxa"/>
          </w:tcPr>
          <w:p w14:paraId="1015BCED"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All Levels (Basic Workers to CEO)</w:t>
            </w:r>
          </w:p>
        </w:tc>
        <w:tc>
          <w:tcPr>
            <w:tcW w:w="2469" w:type="dxa"/>
          </w:tcPr>
          <w:p w14:paraId="6C4500C5" w14:textId="1813C2BF" w:rsidR="006E4852" w:rsidRPr="00FF1BA9" w:rsidRDefault="008F37EC"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 xml:space="preserve">The combined impact of these motivational strategies is reflected </w:t>
            </w:r>
            <w:r w:rsidRPr="00FF1BA9">
              <w:rPr>
                <w:rFonts w:ascii="Times New Roman" w:eastAsia="Times New Roman" w:hAnsi="Times New Roman" w:cs="Times New Roman"/>
                <w:sz w:val="24"/>
                <w:szCs w:val="24"/>
                <w:lang w:eastAsia="en-GB"/>
              </w:rPr>
              <w:lastRenderedPageBreak/>
              <w:t>in high employee engagement, productivity, low turnover, and better customer service, demonstrating the effectiveness of the approaches used.</w:t>
            </w:r>
          </w:p>
        </w:tc>
        <w:tc>
          <w:tcPr>
            <w:tcW w:w="2322" w:type="dxa"/>
          </w:tcPr>
          <w:p w14:paraId="2CFD7FAE" w14:textId="07C4B67D" w:rsidR="006E4852" w:rsidRPr="00FF1BA9" w:rsidRDefault="008F37EC"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lastRenderedPageBreak/>
              <w:t>High motivation and low turnover:</w:t>
            </w:r>
            <w:r w:rsidRPr="00FF1BA9">
              <w:rPr>
                <w:rFonts w:ascii="Times New Roman" w:eastAsia="Times New Roman" w:hAnsi="Times New Roman" w:cs="Times New Roman"/>
                <w:sz w:val="24"/>
                <w:szCs w:val="24"/>
                <w:lang w:eastAsia="en-GB"/>
              </w:rPr>
              <w:t xml:space="preserve"> Both companies </w:t>
            </w:r>
            <w:r w:rsidRPr="00FF1BA9">
              <w:rPr>
                <w:rFonts w:ascii="Times New Roman" w:eastAsia="Times New Roman" w:hAnsi="Times New Roman" w:cs="Times New Roman"/>
                <w:sz w:val="24"/>
                <w:szCs w:val="24"/>
                <w:lang w:eastAsia="en-GB"/>
              </w:rPr>
              <w:lastRenderedPageBreak/>
              <w:t>reported high engagement and low turnover as indicators of their strategy's success. The CEO of Childrensalon noted, "Our low turnover rates and high engagement scores reflect these strategies' effectiveness." Similarly, the CEO of AXA stated, "High employee satisfaction and strong performance metrics indicate that our strategies are effective."</w:t>
            </w:r>
          </w:p>
        </w:tc>
      </w:tr>
      <w:tr w:rsidR="00FF1BA9" w:rsidRPr="00FF1BA9" w14:paraId="3CD32109" w14:textId="77777777" w:rsidTr="006E4852">
        <w:tc>
          <w:tcPr>
            <w:tcW w:w="2364" w:type="dxa"/>
          </w:tcPr>
          <w:p w14:paraId="7663DFF9"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lastRenderedPageBreak/>
              <w:t>Recommendations for Enhancing Motivation</w:t>
            </w:r>
          </w:p>
        </w:tc>
        <w:tc>
          <w:tcPr>
            <w:tcW w:w="1861" w:type="dxa"/>
          </w:tcPr>
          <w:p w14:paraId="70945AED" w14:textId="77777777" w:rsidR="006E4852" w:rsidRPr="00FF1BA9" w:rsidRDefault="006E4852"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Team Leaders, Managers, CEO</w:t>
            </w:r>
          </w:p>
        </w:tc>
        <w:tc>
          <w:tcPr>
            <w:tcW w:w="2469" w:type="dxa"/>
          </w:tcPr>
          <w:p w14:paraId="3C230CC4" w14:textId="1E027691" w:rsidR="006E4852" w:rsidRPr="00FF1BA9" w:rsidRDefault="008F37EC"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Recommendations for enhancing motivation include tailoring incentives, fostering a supportive culture, and aligning development programs with employee feedback to ensure relevance and inspiration.</w:t>
            </w:r>
          </w:p>
        </w:tc>
        <w:tc>
          <w:tcPr>
            <w:tcW w:w="2322" w:type="dxa"/>
          </w:tcPr>
          <w:p w14:paraId="06711F87" w14:textId="1567E2EA" w:rsidR="006E4852" w:rsidRPr="00FF1BA9" w:rsidRDefault="008F37EC" w:rsidP="00FF1BA9">
            <w:p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b/>
                <w:bCs/>
                <w:sz w:val="24"/>
                <w:szCs w:val="24"/>
                <w:lang w:eastAsia="en-GB"/>
              </w:rPr>
              <w:t>Tailored incentives and supportive culture:</w:t>
            </w:r>
            <w:r w:rsidRPr="00FF1BA9">
              <w:rPr>
                <w:rFonts w:ascii="Times New Roman" w:eastAsia="Times New Roman" w:hAnsi="Times New Roman" w:cs="Times New Roman"/>
                <w:sz w:val="24"/>
                <w:szCs w:val="24"/>
                <w:lang w:eastAsia="en-GB"/>
              </w:rPr>
              <w:t xml:space="preserve"> Team leaders at Childrensalon suggested more personalized rewards to better address individual needs. The CEO of AXA emphasized the importance of aligning development </w:t>
            </w:r>
            <w:r w:rsidRPr="00FF1BA9">
              <w:rPr>
                <w:rFonts w:ascii="Times New Roman" w:eastAsia="Times New Roman" w:hAnsi="Times New Roman" w:cs="Times New Roman"/>
                <w:sz w:val="24"/>
                <w:szCs w:val="24"/>
                <w:lang w:eastAsia="en-GB"/>
              </w:rPr>
              <w:lastRenderedPageBreak/>
              <w:t>programs with employee feedback, stating, "This helps in nurturing talent and supporting overall organizational success." Both companies recognize the value of involving employees in decision-making to foster a more engaging and motivating work environment.</w:t>
            </w:r>
          </w:p>
        </w:tc>
      </w:tr>
    </w:tbl>
    <w:p w14:paraId="5F30C26F" w14:textId="77777777" w:rsidR="00D9190C" w:rsidRPr="00FF1BA9" w:rsidRDefault="005973C9" w:rsidP="00FF1BA9">
      <w:pPr>
        <w:spacing w:line="360" w:lineRule="auto"/>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sz w:val="24"/>
          <w:szCs w:val="24"/>
          <w:lang w:eastAsia="en-GB"/>
        </w:rPr>
        <w:lastRenderedPageBreak/>
        <w:br/>
      </w:r>
    </w:p>
    <w:p w14:paraId="0AA72972" w14:textId="1CD62AB2" w:rsidR="005973C9" w:rsidRPr="00FF1BA9" w:rsidRDefault="005973C9" w:rsidP="00FF1BA9">
      <w:pPr>
        <w:pStyle w:val="Heading2"/>
        <w:spacing w:line="360" w:lineRule="auto"/>
        <w:rPr>
          <w:rFonts w:ascii="Times New Roman" w:hAnsi="Times New Roman" w:cs="Times New Roman"/>
          <w:sz w:val="24"/>
          <w:szCs w:val="24"/>
          <w:lang w:eastAsia="en-GB"/>
        </w:rPr>
      </w:pPr>
      <w:bookmarkStart w:id="42" w:name="_Toc175932339"/>
      <w:r w:rsidRPr="00FF1BA9">
        <w:rPr>
          <w:rFonts w:ascii="Times New Roman" w:hAnsi="Times New Roman" w:cs="Times New Roman"/>
          <w:sz w:val="24"/>
          <w:szCs w:val="24"/>
          <w:lang w:eastAsia="en-GB"/>
        </w:rPr>
        <w:t>Discussion</w:t>
      </w:r>
      <w:bookmarkEnd w:id="42"/>
    </w:p>
    <w:p w14:paraId="7B61C0EB" w14:textId="77777777"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findings of this study shed light on employee motivation, matching with various well-established theories while also indicating opportunities for theoretical improvement and practical application.</w:t>
      </w:r>
    </w:p>
    <w:p w14:paraId="10292142" w14:textId="6E2B35E7"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Theoretical Perspective</w:t>
      </w:r>
    </w:p>
    <w:p w14:paraId="31BC9396" w14:textId="68BC056D"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The study lends credence to Maslow's Hierarchy of requirements, which states that individuals must first meet fundamental requirements such as work security and fair remuneration before addressing higher-level motivators such as personal growth and professional progression (Maslow, 1943). Participants repeatedly stressed the significance of steady job and enough compensation over self-actualization, echoing Maslow's claim that physiological and safety requirements must be met before pursuing higher-order objectives. Workers in industries with significant job insecurity, for example, prioritized employment stability, demonstrating the importance of Maslow's hierarchy of needs in understanding motivational goals.</w:t>
      </w:r>
    </w:p>
    <w:p w14:paraId="740A61B4" w14:textId="0A73CD37"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lastRenderedPageBreak/>
        <w:t>Similarly, the findings support Herzberg's Motivation-Hygiene Theory, which differentiates between inner motivators and external hygiene variables (Herzberg, 1968). Participants commonly reported recognition, accomplishment, and increasing responsibility as key motivators, which aligns with Herzberg's intrinsic factors. Poor working environment and insufficient management assistance, on the other hand, were recognized as reasons of unhappiness, in line with Herzberg's hygiene elements. However, the study found that financial rewards may work as both motivators and hygiene factors, suggesting that Herzberg's model may oversimplify the complicated role of monetary remuneration in affecting job satisfaction and discontent.</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The study also revealed flaws in Vroom's Expectancy Theory, which connects motivation to the perceived relationship between effort, performance, and rewards (Vroom, 1964). While effort was recognized as critical to meeting performance objectives, participants indicated that external influences such as corporate politics and imprecise performance indicators frequently interrupted this connection. This intricacy shows that Vroom's approach may oversimplify the dynamics of workplace motivation, especially in situations with considerable external effects.</w:t>
      </w:r>
      <w:r w:rsidRPr="00FF1BA9">
        <w:rPr>
          <w:rFonts w:ascii="Times New Roman" w:eastAsia="Times New Roman" w:hAnsi="Times New Roman" w:cs="Times New Roman"/>
          <w:kern w:val="0"/>
          <w:sz w:val="24"/>
          <w:szCs w:val="24"/>
          <w:lang w:eastAsia="en-GB"/>
          <w14:ligatures w14:val="none"/>
        </w:rPr>
        <w:br/>
        <w:t>Cultural differences emerged as another crucial aspect. Collectivist culture participants prioritized collective well-being and social cohesiveness over individual recognition and safety, calling into question Maslow's and Herzberg's Western-centric ideas. This highlights the need for motivational frameworks that adequately account for cultural differences and various motivating priorities.</w:t>
      </w:r>
    </w:p>
    <w:p w14:paraId="3863F621" w14:textId="5848FF19"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Furthermore, the influence of technology on motivation was a frequent topic. Participants emphasized the rising relevance of digital tools and remote work choices in retaining motivation, revealing a gap in the previous literature on the influence of technology on employee motivation (Ryan &amp; Deci, 2000). This shows that modern motivating models should </w:t>
      </w:r>
      <w:r w:rsidR="006B41A0" w:rsidRPr="00FF1BA9">
        <w:rPr>
          <w:rFonts w:ascii="Times New Roman" w:eastAsia="Times New Roman" w:hAnsi="Times New Roman" w:cs="Times New Roman"/>
          <w:kern w:val="0"/>
          <w:sz w:val="24"/>
          <w:szCs w:val="24"/>
          <w:lang w:eastAsia="en-GB"/>
          <w14:ligatures w14:val="none"/>
        </w:rPr>
        <w:t>consider</w:t>
      </w:r>
      <w:r w:rsidRPr="00FF1BA9">
        <w:rPr>
          <w:rFonts w:ascii="Times New Roman" w:eastAsia="Times New Roman" w:hAnsi="Times New Roman" w:cs="Times New Roman"/>
          <w:kern w:val="0"/>
          <w:sz w:val="24"/>
          <w:szCs w:val="24"/>
          <w:lang w:eastAsia="en-GB"/>
          <w14:ligatures w14:val="none"/>
        </w:rPr>
        <w:t xml:space="preserve"> technology improvements and their impact on work experiences.</w:t>
      </w:r>
    </w:p>
    <w:p w14:paraId="07061374" w14:textId="77777777"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Practical Perspective</w:t>
      </w:r>
    </w:p>
    <w:p w14:paraId="4CAB62DA" w14:textId="139C4962"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The research findings have various practical implications for increasing employee motivation in the workplace. First and first, employers should guarantee that fundamental demands, like as job stability and fair remuneration, are addressed before focusing on more advanced </w:t>
      </w:r>
      <w:r w:rsidRPr="00FF1BA9">
        <w:rPr>
          <w:rFonts w:ascii="Times New Roman" w:eastAsia="Times New Roman" w:hAnsi="Times New Roman" w:cs="Times New Roman"/>
          <w:kern w:val="0"/>
          <w:sz w:val="24"/>
          <w:szCs w:val="24"/>
          <w:lang w:eastAsia="en-GB"/>
          <w14:ligatures w14:val="none"/>
        </w:rPr>
        <w:lastRenderedPageBreak/>
        <w:t>incentive tactics. This strategy is consistent with Maslow's Hierarchy of Needs and provides employees with a solid basis for continued personal and professional development.</w:t>
      </w:r>
    </w:p>
    <w:p w14:paraId="2FE7583F" w14:textId="5D775D1D"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Effective recognition and reward systems are critical for increasing motivation. Regular recognition of accomplishments and performance-based rewards may </w:t>
      </w:r>
      <w:r w:rsidR="006B41A0" w:rsidRPr="00FF1BA9">
        <w:rPr>
          <w:rFonts w:ascii="Times New Roman" w:eastAsia="Times New Roman" w:hAnsi="Times New Roman" w:cs="Times New Roman"/>
          <w:kern w:val="0"/>
          <w:sz w:val="24"/>
          <w:szCs w:val="24"/>
          <w:lang w:eastAsia="en-GB"/>
          <w14:ligatures w14:val="none"/>
        </w:rPr>
        <w:t>improve</w:t>
      </w:r>
      <w:r w:rsidRPr="00FF1BA9">
        <w:rPr>
          <w:rFonts w:ascii="Times New Roman" w:eastAsia="Times New Roman" w:hAnsi="Times New Roman" w:cs="Times New Roman"/>
          <w:kern w:val="0"/>
          <w:sz w:val="24"/>
          <w:szCs w:val="24"/>
          <w:lang w:eastAsia="en-GB"/>
          <w14:ligatures w14:val="none"/>
        </w:rPr>
        <w:t xml:space="preserve"> job happiness and engagement, confirming Herzberg's notion that intrinsic motivators are critical for boosting job satisfaction. Organizations should create thorough recognition systems that routinely acknowledge employee achievements and provide meaningful incentives. Investing in professional growth is equally important. Training programs and clear professional progression options meet employees' higher-level desires for self-actualization and growth. This investment not only coincides with Maslow's hierarchy, but it also promotes long-term engagement and pleasure by matching employee development with business goals. Improving the work environment is critical to keeping motivation. Organizations should prioritize fostering a pleasant and inclusive culture that promotes open communication and collaboration. Improving working conditions and creating a supportive organizational environment meet Herzberg's hygiene elements while also contributing to overall employee happiness. When establishing motivating tactics, it is important to account cultural variations. Understanding and incorporating cultural differences can result in more successful strategies that appeal to varied staff groups. Motivational tactics can be more successful when tailored to distinct cultural concerns.</w:t>
      </w:r>
    </w:p>
    <w:p w14:paraId="2CCF779D" w14:textId="77777777" w:rsidR="0015223A"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Finally, harnessing technology is becoming more vital for maintaining motivation and productivity. Organizations should embrace technology innovations to enhance work experiences and meet the changing requirements of a tech-driven workforce. Implementing digital tools and remote work choices may boost motivation and happiness, demonstrating the expanding influence of technology on employee experiences.</w:t>
      </w:r>
    </w:p>
    <w:p w14:paraId="3CEF33FB" w14:textId="2E2C9701"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t>Overall, combining theoretical insights with practical techniques can assist firms in developing a more complete approach to employee motivation. Organizations can create a motivating and supportive workplace by addressing basic needs, implementing effective recognition systems, investing in development, improving work environments, taking cultural differences into account, and leveraging technology.</w:t>
      </w:r>
    </w:p>
    <w:p w14:paraId="60923ED3" w14:textId="77777777" w:rsidR="008D0DF5" w:rsidRPr="00FF1BA9" w:rsidRDefault="008D0DF5" w:rsidP="00FF1BA9">
      <w:pPr>
        <w:spacing w:line="360" w:lineRule="auto"/>
        <w:jc w:val="both"/>
        <w:rPr>
          <w:rFonts w:ascii="Times New Roman" w:eastAsia="Times New Roman" w:hAnsi="Times New Roman" w:cs="Times New Roman"/>
          <w:kern w:val="0"/>
          <w:sz w:val="24"/>
          <w:szCs w:val="24"/>
          <w:lang w:eastAsia="en-GB"/>
          <w14:ligatures w14:val="none"/>
        </w:rPr>
      </w:pPr>
    </w:p>
    <w:p w14:paraId="43169F1C" w14:textId="2D12ECA6" w:rsidR="00E44F12" w:rsidRPr="00FF1BA9" w:rsidRDefault="00B61D6D" w:rsidP="0015223A">
      <w:pPr>
        <w:pStyle w:val="Heading3"/>
        <w:rPr>
          <w:lang w:eastAsia="en-GB"/>
        </w:rPr>
      </w:pPr>
      <w:bookmarkStart w:id="43" w:name="_Toc175932340"/>
      <w:r w:rsidRPr="00FF1BA9">
        <w:rPr>
          <w:lang w:eastAsia="en-GB"/>
        </w:rPr>
        <w:lastRenderedPageBreak/>
        <w:t>F</w:t>
      </w:r>
      <w:r w:rsidR="00E44F12" w:rsidRPr="00FF1BA9">
        <w:rPr>
          <w:lang w:eastAsia="en-GB"/>
        </w:rPr>
        <w:t>indings</w:t>
      </w:r>
      <w:bookmarkEnd w:id="43"/>
    </w:p>
    <w:p w14:paraId="2A36E9E4" w14:textId="77777777" w:rsidR="006B41A0" w:rsidRPr="00FF1BA9" w:rsidRDefault="00A9710B"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The interviews provided a detailed picture of employee motivation, highlighting numerous key findings. </w:t>
      </w:r>
      <w:r w:rsidR="006B41A0" w:rsidRPr="00FF1BA9">
        <w:rPr>
          <w:rFonts w:ascii="Times New Roman" w:eastAsia="Times New Roman" w:hAnsi="Times New Roman" w:cs="Times New Roman"/>
          <w:kern w:val="0"/>
          <w:sz w:val="24"/>
          <w:szCs w:val="24"/>
          <w:lang w:eastAsia="en-GB"/>
          <w14:ligatures w14:val="none"/>
        </w:rPr>
        <w:t>An</w:t>
      </w:r>
      <w:r w:rsidRPr="00FF1BA9">
        <w:rPr>
          <w:rFonts w:ascii="Times New Roman" w:eastAsia="Times New Roman" w:hAnsi="Times New Roman" w:cs="Times New Roman"/>
          <w:kern w:val="0"/>
          <w:sz w:val="24"/>
          <w:szCs w:val="24"/>
          <w:lang w:eastAsia="en-GB"/>
          <w14:ligatures w14:val="none"/>
        </w:rPr>
        <w:t xml:space="preserve"> important result is that employees at all levels recognize the importance of meeting core requirements such as job security, fair wage, and a safe working environment. This discovery is consistent with Maslow's Hierarchy of requirements, which states that fundamental physiological and safety requirements must be met before people can focus on higher-level motivators like self-actualization and personal growth (Maslow, 1943).</w:t>
      </w:r>
    </w:p>
    <w:p w14:paraId="55349C99" w14:textId="77CA66C5" w:rsidR="00A9710B" w:rsidRPr="00FF1BA9" w:rsidRDefault="00A9710B"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Furthermore, awards and increasing responsibilities were regularly mentioned as important motivators, particularly among supervisors and team leaders. This confirms Herzberg's Motivation-Hygiene Theory, which states that although extrinsic elements such as working circumstances are necessary to avoid unhappiness, internal factors such as achievement and acknowledgment are critical for driving job satisfaction (Herzberg, 1968). However, the interviews revealed that financial incentives serve as both hygienic factors and motivators. This complexity calls into question Herzberg's rigid dichotomy by illustrating that remuneration can impact both contentment and unhappiness, depending on its perceived appropriateness.</w:t>
      </w:r>
    </w:p>
    <w:p w14:paraId="09CBF02E" w14:textId="4F0FEDAB" w:rsidR="00A51BCF" w:rsidRPr="00FF1BA9" w:rsidRDefault="00A9710B" w:rsidP="00FF1BA9">
      <w:pPr>
        <w:spacing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 interviews also demonstrated how individual and cultural variables influence motivation. Individualistic employees frequently stressed self-actualization and personal successes, whereas collectivist employees valued social cohesiveness and collaboration. This variability highlights the challenges of using a standard approach to motivation, as well as critiques of Maslow's and Herzberg's theories for potential cultural biases (Hofstede, 1984; Vroom, 1964). Furthermore, the impact of technology on motivation emerged as a major subject, with digital tools and remote work opportunities becoming increasingly crucial. This emphasizes the need of incentive tactics that develop with technology improvements (Ryan &amp; Deci, 2000).</w:t>
      </w:r>
    </w:p>
    <w:p w14:paraId="75DD5D27" w14:textId="77777777" w:rsidR="00AC4679" w:rsidRPr="00FF1BA9" w:rsidRDefault="00AC4679" w:rsidP="00FF1BA9">
      <w:pPr>
        <w:pStyle w:val="NormalWeb"/>
        <w:spacing w:line="360" w:lineRule="auto"/>
        <w:jc w:val="both"/>
      </w:pPr>
      <w:r w:rsidRPr="00FF1BA9">
        <w:t>Objective 1: To identify and examine the primary tactics used by firms to increase employee motivation.</w:t>
      </w:r>
    </w:p>
    <w:p w14:paraId="484BA1E5" w14:textId="77777777" w:rsidR="00AC4679" w:rsidRPr="00FF1BA9" w:rsidRDefault="00AC4679" w:rsidP="00FF1BA9">
      <w:pPr>
        <w:pStyle w:val="NormalWeb"/>
        <w:spacing w:line="360" w:lineRule="auto"/>
        <w:jc w:val="both"/>
      </w:pPr>
      <w:r w:rsidRPr="00FF1BA9">
        <w:t xml:space="preserve">The findings of this research, based on interviews across different organizations, highlight several key tactics used to enhance employee motivation. Recognition and rewards emerged as crucial strategies, with employees at all levels valuing acknowledgment and incentives. This finding aligns with Herzberg’s Motivation-Hygiene Theory, which emphasizes the importance of recognition in increasing job satisfaction (Herzberg, 1966). Additionally, professional development opportunities play a significant role in motivation, addressing higher-level needs </w:t>
      </w:r>
      <w:r w:rsidRPr="00FF1BA9">
        <w:lastRenderedPageBreak/>
        <w:t>for self-actualization and growth, as described in Maslow’s Hierarchy of Needs (Maslow, 1943).</w:t>
      </w:r>
    </w:p>
    <w:p w14:paraId="188EAA6E" w14:textId="0D33AA40" w:rsidR="00AC4679" w:rsidRPr="00FF1BA9" w:rsidRDefault="00AC4679" w:rsidP="00FF1BA9">
      <w:pPr>
        <w:pStyle w:val="NormalWeb"/>
        <w:spacing w:line="360" w:lineRule="auto"/>
        <w:jc w:val="both"/>
      </w:pPr>
      <w:r w:rsidRPr="00FF1BA9">
        <w:t xml:space="preserve">Improving the work environment, including enhancing safety and fostering a supportive atmosphere, is vital for maintaining motivation and reflects the importance of a positive organizational culture (Cameron &amp; Quinn, 2011). Financial incentives are also important for meeting basic needs and preventing dissatisfaction, but they are most effective when combined with other motivational strategies (Herzberg, 1968). Overall, a comprehensive approach that integrates these tactics is essential for fostering </w:t>
      </w:r>
      <w:r w:rsidR="00F76E53" w:rsidRPr="00FF1BA9">
        <w:t>important levels</w:t>
      </w:r>
      <w:r w:rsidRPr="00FF1BA9">
        <w:t xml:space="preserve"> of employee engagement and satisfaction in various organizational contexts.</w:t>
      </w:r>
    </w:p>
    <w:p w14:paraId="342D0871" w14:textId="77777777" w:rsidR="00AC4679" w:rsidRPr="00FF1BA9" w:rsidRDefault="00AC4679" w:rsidP="00FF1BA9">
      <w:pPr>
        <w:pStyle w:val="NormalWeb"/>
        <w:spacing w:line="360" w:lineRule="auto"/>
        <w:jc w:val="both"/>
      </w:pPr>
      <w:r w:rsidRPr="00FF1BA9">
        <w:t>Objective 2: To evaluate the impact of various motivating tactics on employee engagement and productivity.</w:t>
      </w:r>
    </w:p>
    <w:p w14:paraId="3EA99FA8" w14:textId="12ED7B31" w:rsidR="00AC4679" w:rsidRPr="00FF1BA9" w:rsidRDefault="00AC4679" w:rsidP="00FF1BA9">
      <w:pPr>
        <w:pStyle w:val="NormalWeb"/>
        <w:spacing w:line="360" w:lineRule="auto"/>
        <w:jc w:val="both"/>
      </w:pPr>
      <w:r w:rsidRPr="00FF1BA9">
        <w:t xml:space="preserve">The research findings indicate that recognition and rewards significantly enhance employee engagement and productivity by making employees feel valued, consistent with Herzberg’s Motivation-Hygiene Theory (Herzberg, 1966). Professional development opportunities further boost engagement by addressing growth needs, as reflected in Maslow’s Hierarchy of Needs (Maslow, 1943). Enhancements to the work environment contribute to a positive organizational culture, which increases motivation and productivity (Cameron &amp; Quinn, 2011). Financial incentives help meet basic needs and reduce dissatisfaction, but they are more effective when used alongside other motivational tactics. </w:t>
      </w:r>
      <w:r w:rsidR="00F76E53" w:rsidRPr="00FF1BA9">
        <w:t>A comprehensive approach</w:t>
      </w:r>
      <w:r w:rsidRPr="00FF1BA9">
        <w:t xml:space="preserve"> that includes recognition, development, and a supportive environment proves most effective in enhancing employee engagement and productivity across different settings.</w:t>
      </w:r>
    </w:p>
    <w:p w14:paraId="0C5ECA40" w14:textId="77777777" w:rsidR="00AC4679" w:rsidRPr="00FF1BA9" w:rsidRDefault="00AC4679" w:rsidP="00FF1BA9">
      <w:pPr>
        <w:pStyle w:val="NormalWeb"/>
        <w:spacing w:line="360" w:lineRule="auto"/>
        <w:jc w:val="both"/>
      </w:pPr>
      <w:r w:rsidRPr="00FF1BA9">
        <w:t>Objective 3: To investigate the link between employee motivation levels and organizational performance metrics.</w:t>
      </w:r>
    </w:p>
    <w:p w14:paraId="2B81A10A" w14:textId="660D6632" w:rsidR="00AC4679" w:rsidRPr="00FF1BA9" w:rsidRDefault="00AC4679" w:rsidP="00FF1BA9">
      <w:pPr>
        <w:pStyle w:val="NormalWeb"/>
        <w:spacing w:line="360" w:lineRule="auto"/>
        <w:jc w:val="both"/>
      </w:pPr>
      <w:r w:rsidRPr="00FF1BA9">
        <w:t xml:space="preserve">Interviews reveal a clear correlation between employee motivation levels and key organizational performance metrics. Motivated employees are more engaged and productive, leading to improved performance outcomes, such as higher customer satisfaction and revenue growth. Vroom's Expectancy Theory suggests that employees who receive regular recognition and rewards experience higher job satisfaction and are more likely to contribute positively to organizational success (Vroom, 1964). Conversely, low motivation is associated with reduced employee retention and overall lower organizational performance, indicating that sustained </w:t>
      </w:r>
      <w:r w:rsidRPr="00FF1BA9">
        <w:lastRenderedPageBreak/>
        <w:t xml:space="preserve">motivation is crucial for maintaining </w:t>
      </w:r>
      <w:r w:rsidR="00F76E53" w:rsidRPr="00FF1BA9">
        <w:t>powerful performance</w:t>
      </w:r>
      <w:r w:rsidRPr="00FF1BA9">
        <w:t xml:space="preserve"> and achieving strategic objectives. Therefore, enhancing motivation through targeted strategies has a positive impact on organizational success metrics.</w:t>
      </w:r>
    </w:p>
    <w:p w14:paraId="270BC16B" w14:textId="77777777" w:rsidR="00AC4679" w:rsidRPr="00FF1BA9" w:rsidRDefault="00AC4679" w:rsidP="00FF1BA9">
      <w:pPr>
        <w:pStyle w:val="NormalWeb"/>
        <w:spacing w:line="360" w:lineRule="auto"/>
        <w:jc w:val="both"/>
      </w:pPr>
      <w:r w:rsidRPr="00FF1BA9">
        <w:t>Objective 4: To make practical recommendations for firms to improve their motivating methods.</w:t>
      </w:r>
    </w:p>
    <w:p w14:paraId="0907F5F9" w14:textId="5A574225" w:rsidR="00AC4679" w:rsidRPr="00FF1BA9" w:rsidRDefault="00AC4679" w:rsidP="00FF1BA9">
      <w:pPr>
        <w:pStyle w:val="NormalWeb"/>
        <w:spacing w:line="360" w:lineRule="auto"/>
        <w:jc w:val="both"/>
      </w:pPr>
      <w:r w:rsidRPr="00FF1BA9">
        <w:t xml:space="preserve">Based on the findings, several practical recommendations can be made for organizations looking to improve their motivational methods. Firstly, establishing effective recognition and reward systems can significantly boost employee morale. Regular acknowledgment of achievements and performance-based incentives, such as bonuses, help reinforce positive </w:t>
      </w:r>
      <w:r w:rsidR="006B41A0" w:rsidRPr="00FF1BA9">
        <w:t>behaviour</w:t>
      </w:r>
      <w:r w:rsidRPr="00FF1BA9">
        <w:t xml:space="preserve"> (Herzberg, 1966).</w:t>
      </w:r>
    </w:p>
    <w:p w14:paraId="11740B9B" w14:textId="77777777" w:rsidR="00AC4679" w:rsidRPr="00FF1BA9" w:rsidRDefault="00AC4679" w:rsidP="00FF1BA9">
      <w:pPr>
        <w:pStyle w:val="NormalWeb"/>
        <w:spacing w:line="360" w:lineRule="auto"/>
        <w:jc w:val="both"/>
      </w:pPr>
      <w:r w:rsidRPr="00FF1BA9">
        <w:t>Investing in professional development is also essential. Offering training programs and clear career advancement opportunities can increase job satisfaction and engagement by aligning employee growth with organizational goals (Maslow, 1943).</w:t>
      </w:r>
    </w:p>
    <w:p w14:paraId="2BEDEAFD" w14:textId="77777777" w:rsidR="00AC4679" w:rsidRPr="00FF1BA9" w:rsidRDefault="00AC4679" w:rsidP="00FF1BA9">
      <w:pPr>
        <w:pStyle w:val="NormalWeb"/>
        <w:spacing w:line="360" w:lineRule="auto"/>
        <w:jc w:val="both"/>
      </w:pPr>
      <w:r w:rsidRPr="00FF1BA9">
        <w:t>Promoting work-life balance is another key strategy. Flexible work arrangements and supportive policies can enhance personal well-being and job satisfaction, addressing both fundamental and higher-level motivational needs (Maslow, 1943).</w:t>
      </w:r>
    </w:p>
    <w:p w14:paraId="615CAFCB" w14:textId="77777777" w:rsidR="00AC4679" w:rsidRPr="00FF1BA9" w:rsidRDefault="00AC4679" w:rsidP="00FF1BA9">
      <w:pPr>
        <w:pStyle w:val="NormalWeb"/>
        <w:spacing w:line="360" w:lineRule="auto"/>
        <w:jc w:val="both"/>
      </w:pPr>
      <w:r w:rsidRPr="00FF1BA9">
        <w:t>Fostering a supportive and inclusive organizational culture is also vital. Building a positive environment with open communication and teamwork helps employees feel valued and engaged (Schein, 2010).</w:t>
      </w:r>
    </w:p>
    <w:p w14:paraId="3BD0EE51" w14:textId="77777777" w:rsidR="00AC4679" w:rsidRPr="00FF1BA9" w:rsidRDefault="00AC4679" w:rsidP="00FF1BA9">
      <w:pPr>
        <w:pStyle w:val="NormalWeb"/>
        <w:spacing w:line="360" w:lineRule="auto"/>
        <w:jc w:val="both"/>
      </w:pPr>
      <w:r w:rsidRPr="00FF1BA9">
        <w:t>Finally, leveraging technology to improve efficiency and support remote work can enhance productivity and satisfaction. Implementing tools that cater to diverse employee needs ensures a more flexible and motivating work experience (Avolio et al., 2004). These recommendations can help organizations develop more effective motivational strategies tailored to their unique employee needs.</w:t>
      </w:r>
    </w:p>
    <w:p w14:paraId="27314812" w14:textId="77777777" w:rsidR="00BC3117" w:rsidRPr="00FF1BA9" w:rsidRDefault="00BC3117" w:rsidP="00FF1BA9">
      <w:pPr>
        <w:pStyle w:val="NormalWeb"/>
        <w:spacing w:line="360" w:lineRule="auto"/>
        <w:jc w:val="both"/>
      </w:pPr>
    </w:p>
    <w:p w14:paraId="1E545F8F" w14:textId="77777777" w:rsidR="00BC3117" w:rsidRPr="00FF1BA9" w:rsidRDefault="00BC3117" w:rsidP="00FF1BA9">
      <w:pPr>
        <w:pStyle w:val="NormalWeb"/>
        <w:spacing w:line="360" w:lineRule="auto"/>
        <w:jc w:val="both"/>
      </w:pPr>
    </w:p>
    <w:p w14:paraId="05CFF87C" w14:textId="77777777" w:rsidR="00BC3117" w:rsidRPr="00FF1BA9" w:rsidRDefault="00BC3117" w:rsidP="00FF1BA9">
      <w:pPr>
        <w:pStyle w:val="NormalWeb"/>
        <w:spacing w:line="360" w:lineRule="auto"/>
        <w:jc w:val="both"/>
      </w:pPr>
    </w:p>
    <w:p w14:paraId="2A635C14" w14:textId="79A584F9" w:rsidR="00342361" w:rsidRPr="00FF1BA9" w:rsidRDefault="00342361" w:rsidP="00FF1BA9">
      <w:pPr>
        <w:pStyle w:val="NormalWeb"/>
        <w:spacing w:line="360" w:lineRule="auto"/>
        <w:jc w:val="both"/>
        <w:rPr>
          <w:b/>
          <w:bCs/>
        </w:rPr>
      </w:pPr>
      <w:bookmarkStart w:id="44" w:name="_Toc175932341"/>
      <w:r w:rsidRPr="00FF1BA9">
        <w:rPr>
          <w:rStyle w:val="Heading1Char"/>
          <w:color w:val="auto"/>
          <w:sz w:val="24"/>
          <w:szCs w:val="24"/>
        </w:rPr>
        <w:lastRenderedPageBreak/>
        <w:t>Chapter 5: Conclusion and recommendations</w:t>
      </w:r>
      <w:bookmarkEnd w:id="44"/>
    </w:p>
    <w:p w14:paraId="63ECE8C8" w14:textId="77777777" w:rsidR="00342361" w:rsidRPr="00FF1BA9" w:rsidRDefault="00342361" w:rsidP="00FF1BA9">
      <w:pPr>
        <w:pStyle w:val="Heading2"/>
        <w:spacing w:line="360" w:lineRule="auto"/>
        <w:rPr>
          <w:rFonts w:ascii="Times New Roman" w:hAnsi="Times New Roman" w:cs="Times New Roman"/>
          <w:sz w:val="24"/>
          <w:szCs w:val="24"/>
        </w:rPr>
      </w:pPr>
      <w:bookmarkStart w:id="45" w:name="_Toc175932342"/>
      <w:r w:rsidRPr="00FF1BA9">
        <w:rPr>
          <w:rFonts w:ascii="Times New Roman" w:hAnsi="Times New Roman" w:cs="Times New Roman"/>
          <w:sz w:val="24"/>
          <w:szCs w:val="24"/>
        </w:rPr>
        <w:t>Conclusion</w:t>
      </w:r>
      <w:bookmarkEnd w:id="45"/>
    </w:p>
    <w:p w14:paraId="1DDD7F23" w14:textId="77777777" w:rsidR="00A9710B" w:rsidRPr="00FF1BA9" w:rsidRDefault="00A9710B" w:rsidP="00FF1BA9">
      <w:pPr>
        <w:pStyle w:val="NormalWeb"/>
        <w:spacing w:line="360" w:lineRule="auto"/>
        <w:jc w:val="both"/>
      </w:pPr>
      <w:r w:rsidRPr="00FF1BA9">
        <w:t>Effective motivating strategies are critical to increasing employee engagement, productivity, and overall organizational performance. Several significant tactics for attaining this have been identified via research and interviews done across diverse businesses. Reward and recognition systems stand out as critical components since they acknowledge and reward employees' accomplishments, hence increasing motivation and morale. In addition, professional development programs assist individuals match their own objectives with business goals, supporting long-term engagement and advancement.</w:t>
      </w:r>
    </w:p>
    <w:p w14:paraId="4B5E8C1C" w14:textId="0600BE0F" w:rsidR="00342361" w:rsidRPr="00FF1BA9" w:rsidRDefault="00A9710B" w:rsidP="00FF1BA9">
      <w:pPr>
        <w:pStyle w:val="NormalWeb"/>
        <w:spacing w:line="360" w:lineRule="auto"/>
        <w:jc w:val="both"/>
      </w:pPr>
      <w:r w:rsidRPr="00FF1BA9">
        <w:t>Addressing work-life balance through flexible scheduling is also important since it decreases workplace stress and boosts job satisfaction. A supportive and inclusive workplace culture helps to create a stimulating atmosphere that encourages long-term involvement and excellent performance. Furthermore, technology may improve distant cooperation and expedite operations, successfully solving today's motivating difficulties.</w:t>
      </w:r>
      <w:r w:rsidRPr="00FF1BA9">
        <w:br/>
        <w:t>Finally, a holistic strategy to employee motivation incorporates the following five strategies: recognition, professional growth, work-life balance, a supportive company culture, and technology improvements. Adopting these techniques allows firms to increase individual performance, generate higher overall success, and create resilience in today's competitive business world.</w:t>
      </w:r>
    </w:p>
    <w:p w14:paraId="41E22B95" w14:textId="04B18C63" w:rsidR="0070438F" w:rsidRPr="00FF1BA9" w:rsidRDefault="0070438F" w:rsidP="00FF1BA9">
      <w:pPr>
        <w:pStyle w:val="Heading2"/>
        <w:spacing w:line="360" w:lineRule="auto"/>
        <w:rPr>
          <w:rFonts w:ascii="Times New Roman" w:hAnsi="Times New Roman" w:cs="Times New Roman"/>
          <w:sz w:val="24"/>
          <w:szCs w:val="24"/>
        </w:rPr>
      </w:pPr>
      <w:bookmarkStart w:id="46" w:name="_Toc175932343"/>
      <w:r w:rsidRPr="00FF1BA9">
        <w:rPr>
          <w:rFonts w:ascii="Times New Roman" w:hAnsi="Times New Roman" w:cs="Times New Roman"/>
          <w:sz w:val="24"/>
          <w:szCs w:val="24"/>
        </w:rPr>
        <w:t>Recommendation</w:t>
      </w:r>
      <w:bookmarkEnd w:id="46"/>
    </w:p>
    <w:p w14:paraId="5DA2537C" w14:textId="60C1A1E7" w:rsidR="00A9710B" w:rsidRPr="00FF1BA9" w:rsidRDefault="00A9710B" w:rsidP="00FF1BA9">
      <w:pPr>
        <w:pStyle w:val="NormalWeb"/>
        <w:spacing w:line="360" w:lineRule="auto"/>
        <w:jc w:val="both"/>
      </w:pPr>
      <w:r w:rsidRPr="00FF1BA9">
        <w:t xml:space="preserve">To increase employee engagement, firms should emphasize the establishment of comprehensive recognition and reward programs. Regular recognition of employee achievements, whether through official awards or informal appreciation, </w:t>
      </w:r>
      <w:r w:rsidR="00F76E53" w:rsidRPr="00FF1BA9">
        <w:t>improves</w:t>
      </w:r>
      <w:r w:rsidRPr="00FF1BA9">
        <w:t xml:space="preserve"> worker morale and motivation, according to study and interview data (Herzberg, 1966; Maslow, 1943). Tailoring recognition and rewards to individual preferences might increase their efficacy since various incentives appeal to different people.</w:t>
      </w:r>
    </w:p>
    <w:p w14:paraId="00B65778" w14:textId="219CF209" w:rsidR="00A9710B" w:rsidRPr="00FF1BA9" w:rsidRDefault="00A9710B" w:rsidP="00FF1BA9">
      <w:pPr>
        <w:pStyle w:val="NormalWeb"/>
        <w:spacing w:line="360" w:lineRule="auto"/>
        <w:jc w:val="both"/>
      </w:pPr>
      <w:r w:rsidRPr="00FF1BA9">
        <w:t xml:space="preserve">It is equally crucial to invest in professional development opportunities. Employee motivation is strongly influenced by job advancement, according to interviews. Organizations should prioritize continuous education and development opportunities, such as formal training </w:t>
      </w:r>
      <w:r w:rsidRPr="00FF1BA9">
        <w:lastRenderedPageBreak/>
        <w:t xml:space="preserve">programs, defined career routes, and mentorship. These programs assist employees align their personal and professional goals, enhancing engagement and productivity (Maslow, 1943; Vroom, 1964). Addressing occupational stress and burnout is also critical for staying motivated. Implementing flexible work hours and remote work choices can help people better manage their personal and professional lives. This balance is essential for maintaining </w:t>
      </w:r>
      <w:r w:rsidR="00F76E53" w:rsidRPr="00FF1BA9">
        <w:t>important levels</w:t>
      </w:r>
      <w:r w:rsidRPr="00FF1BA9">
        <w:t xml:space="preserve"> of motivation and work satisfaction (Herzberg, 1966; Deci and Ryan, 2008).</w:t>
      </w:r>
    </w:p>
    <w:p w14:paraId="342282AC" w14:textId="55C1D120" w:rsidR="00A9710B" w:rsidRPr="00FF1BA9" w:rsidRDefault="00A9710B" w:rsidP="00FF1BA9">
      <w:pPr>
        <w:pStyle w:val="NormalWeb"/>
        <w:spacing w:line="360" w:lineRule="auto"/>
        <w:jc w:val="both"/>
      </w:pPr>
      <w:r w:rsidRPr="00FF1BA9">
        <w:t xml:space="preserve">Cultivating a positive business culture is another </w:t>
      </w:r>
      <w:r w:rsidR="00F76E53" w:rsidRPr="00FF1BA9">
        <w:t>key component</w:t>
      </w:r>
      <w:r w:rsidRPr="00FF1BA9">
        <w:t>. An inclusive and supportive work environment promotes open communication, mutual respect, and cooperation, all of which help to boost morale and increase organizational performance (Schein, 2010; Cameron &amp; Quinn, 2011).</w:t>
      </w:r>
    </w:p>
    <w:p w14:paraId="2C9A5D90" w14:textId="6ED0A6DA" w:rsidR="00A9710B" w:rsidRDefault="00A9710B" w:rsidP="00FF1BA9">
      <w:pPr>
        <w:pStyle w:val="NormalWeb"/>
        <w:spacing w:line="360" w:lineRule="auto"/>
        <w:jc w:val="both"/>
      </w:pPr>
      <w:r w:rsidRPr="00FF1BA9">
        <w:t>Finally, effective technology use may significantly boost motivation. When applied effectively, contemporary technology solutions may expedite procedures and enable remote cooperation, resulting in a more productive and stimulating workplace (Vroom, 1964; Avolio et al., 2004). Implementing these tactics can help firms increase employee engagement, promote a more inspirational work atmosphere, and increase overall productivity.</w:t>
      </w:r>
    </w:p>
    <w:p w14:paraId="0E35FD20" w14:textId="77777777" w:rsidR="00882994" w:rsidRDefault="00882994" w:rsidP="00FF1BA9">
      <w:pPr>
        <w:pStyle w:val="NormalWeb"/>
        <w:spacing w:line="360" w:lineRule="auto"/>
        <w:jc w:val="both"/>
      </w:pPr>
    </w:p>
    <w:p w14:paraId="666AC747" w14:textId="77777777" w:rsidR="00882994" w:rsidRPr="00391A16" w:rsidRDefault="00882994" w:rsidP="00882994">
      <w:pPr>
        <w:pStyle w:val="NormalWeb"/>
        <w:spacing w:line="360" w:lineRule="auto"/>
        <w:jc w:val="both"/>
        <w:rPr>
          <w:b/>
          <w:bCs/>
        </w:rPr>
      </w:pPr>
      <w:r w:rsidRPr="00882994">
        <w:rPr>
          <w:b/>
          <w:bCs/>
        </w:rPr>
        <w:t>Limitations of the study</w:t>
      </w:r>
    </w:p>
    <w:p w14:paraId="2327E761" w14:textId="31F81BFA" w:rsidR="00882994" w:rsidRPr="00391A16" w:rsidRDefault="00882994" w:rsidP="00882994">
      <w:pPr>
        <w:pStyle w:val="NormalWeb"/>
        <w:spacing w:line="360" w:lineRule="auto"/>
        <w:jc w:val="both"/>
        <w:rPr>
          <w:b/>
          <w:bCs/>
        </w:rPr>
      </w:pPr>
      <w:r w:rsidRPr="00882994">
        <w:t xml:space="preserve">This study has significant shortcomings that must be addressed. For starters, the sample size is limited, which may not effectively represent finicky eaters' diverse </w:t>
      </w:r>
      <w:r w:rsidR="008930BF" w:rsidRPr="00882994">
        <w:t>behaviours</w:t>
      </w:r>
      <w:r w:rsidRPr="00882994">
        <w:t xml:space="preserve"> and preferences. To gain more generalizable insights, future research should investigate increasing the sample size to encompass a more varied population. Second, the study primarily examines the short-term impact of various tactics on children's eating habits. To acquire a more thorough picture of the efficacy and durability of these therapies, longitudinal study of their long-term impact is required.</w:t>
      </w:r>
      <w:r w:rsidRPr="00882994">
        <w:br/>
        <w:t xml:space="preserve">Furthermore, the tactics and recommendations presented in this study are based on a unique cultural context and may not apply to all situations. Future study should look at how cultural differences impact fussy eating </w:t>
      </w:r>
      <w:r w:rsidR="008930BF" w:rsidRPr="00882994">
        <w:t>behaviours</w:t>
      </w:r>
      <w:r w:rsidRPr="00882994">
        <w:t xml:space="preserve"> and the efficacy of various interventions to ensure that the suggestions are widely applicable. Finally, this study does not go into detail on the effect of parent-child dynamics and particular parenting styles in regulating fussy eating. Exploring these interpersonal aspects may yield useful insights for future research.</w:t>
      </w:r>
      <w:r w:rsidRPr="00882994">
        <w:br/>
      </w:r>
      <w:r w:rsidRPr="00882994">
        <w:lastRenderedPageBreak/>
        <w:br/>
      </w:r>
      <w:r w:rsidRPr="00391A16">
        <w:rPr>
          <w:b/>
          <w:bCs/>
        </w:rPr>
        <w:t>Future research avenues</w:t>
      </w:r>
    </w:p>
    <w:p w14:paraId="419D8129" w14:textId="5C5C9A76" w:rsidR="00882994" w:rsidRPr="00882994" w:rsidRDefault="00882994" w:rsidP="00882994">
      <w:pPr>
        <w:pStyle w:val="NormalWeb"/>
        <w:spacing w:line="360" w:lineRule="auto"/>
        <w:jc w:val="both"/>
      </w:pPr>
      <w:r w:rsidRPr="00882994">
        <w:t xml:space="preserve">There are various areas for future research that might expand on the findings of this study. Long-term studies to </w:t>
      </w:r>
      <w:r w:rsidR="008930BF" w:rsidRPr="00882994">
        <w:t>analyse</w:t>
      </w:r>
      <w:r w:rsidRPr="00882994">
        <w:t xml:space="preserve"> the effectiveness of various therapies over time would give useful insights into the long-term viability of different ways to manage finicky eating. Furthermore, studies comparing picky eating </w:t>
      </w:r>
      <w:r w:rsidR="008930BF" w:rsidRPr="00882994">
        <w:t>behaviours</w:t>
      </w:r>
      <w:r w:rsidRPr="00882994">
        <w:t xml:space="preserve"> across countries and social contexts might aid in the identification of universal methods as well as those that require cultural modification.</w:t>
      </w:r>
      <w:r w:rsidRPr="00882994">
        <w:br/>
      </w:r>
      <w:r w:rsidRPr="00882994">
        <w:br/>
        <w:t xml:space="preserve">Investigating the influence of contemporary technology, such as tablets and smartphones, on children's eating patterns and mealtime </w:t>
      </w:r>
      <w:r w:rsidR="008930BF" w:rsidRPr="00882994">
        <w:t>behaviours</w:t>
      </w:r>
      <w:r w:rsidRPr="00882994">
        <w:t xml:space="preserve"> may potentially yield valuable information. Understanding how technology affects eating habits may lead to the development of more comprehensive techniques for dealing with finicky eating. Furthermore, investigating the influence of psychological therapies, like as cognitive-</w:t>
      </w:r>
      <w:r w:rsidR="008930BF" w:rsidRPr="00882994">
        <w:t>behavioural</w:t>
      </w:r>
      <w:r w:rsidRPr="00882994">
        <w:t xml:space="preserve"> approaches, may provide novel therapy and support options for families dealing with finicky eaters.</w:t>
      </w:r>
      <w:r w:rsidRPr="00882994">
        <w:br/>
      </w:r>
      <w:r w:rsidRPr="00882994">
        <w:br/>
        <w:t>Finally, future study might look at the impact of incorporating nutritional knowledge into school curricula or parenting courses to encourage healthy eating habits at a young age.</w:t>
      </w:r>
      <w:r>
        <w:t xml:space="preserve"> </w:t>
      </w:r>
      <w:r w:rsidRPr="00882994">
        <w:t>By addressing these constraints and exploring these research options, we may get a better knowledge of fussy eating and provide more effective, evidence-based treatments for parents and caregivers.</w:t>
      </w:r>
    </w:p>
    <w:p w14:paraId="4FF76982" w14:textId="5270CC13" w:rsidR="00882994" w:rsidRPr="00882994" w:rsidRDefault="00882994" w:rsidP="00882994">
      <w:pPr>
        <w:pStyle w:val="NormalWeb"/>
        <w:spacing w:line="360" w:lineRule="auto"/>
        <w:jc w:val="both"/>
      </w:pPr>
    </w:p>
    <w:p w14:paraId="6F3CA052" w14:textId="619792A4" w:rsidR="00882994" w:rsidRPr="00882994" w:rsidRDefault="00882994" w:rsidP="00882994">
      <w:pPr>
        <w:pStyle w:val="NormalWeb"/>
        <w:spacing w:line="360" w:lineRule="auto"/>
        <w:jc w:val="both"/>
      </w:pPr>
    </w:p>
    <w:p w14:paraId="13057E7B" w14:textId="03DF6A85" w:rsidR="00882994" w:rsidRPr="00882994" w:rsidRDefault="00882994" w:rsidP="00882994">
      <w:pPr>
        <w:pStyle w:val="NormalWeb"/>
        <w:spacing w:line="360" w:lineRule="auto"/>
        <w:jc w:val="both"/>
      </w:pPr>
    </w:p>
    <w:p w14:paraId="04AC5F65" w14:textId="77777777" w:rsidR="00882994" w:rsidRPr="00FF1BA9" w:rsidRDefault="00882994" w:rsidP="00FF1BA9">
      <w:pPr>
        <w:pStyle w:val="NormalWeb"/>
        <w:spacing w:line="360" w:lineRule="auto"/>
        <w:jc w:val="both"/>
      </w:pPr>
    </w:p>
    <w:p w14:paraId="53B00B92" w14:textId="77777777" w:rsidR="005010D7" w:rsidRPr="00FF1BA9" w:rsidRDefault="005010D7" w:rsidP="00FF1BA9">
      <w:pPr>
        <w:pStyle w:val="NormalWeb"/>
        <w:spacing w:line="360" w:lineRule="auto"/>
        <w:jc w:val="both"/>
      </w:pPr>
    </w:p>
    <w:p w14:paraId="682BBDEF" w14:textId="77777777" w:rsidR="00907A23" w:rsidRPr="00FF1BA9" w:rsidRDefault="00907A23" w:rsidP="00FF1BA9">
      <w:pPr>
        <w:pStyle w:val="NormalWeb"/>
        <w:spacing w:line="360" w:lineRule="auto"/>
        <w:jc w:val="both"/>
      </w:pPr>
    </w:p>
    <w:p w14:paraId="2AB8ADCB" w14:textId="77777777" w:rsidR="001F64ED" w:rsidRPr="00FF1BA9" w:rsidRDefault="001F64ED" w:rsidP="00FF1BA9">
      <w:pPr>
        <w:pStyle w:val="NormalWeb"/>
        <w:spacing w:line="360" w:lineRule="auto"/>
        <w:jc w:val="both"/>
      </w:pPr>
    </w:p>
    <w:p w14:paraId="56837785" w14:textId="4BC4BCE3" w:rsidR="00A9710B" w:rsidRPr="00FF1BA9" w:rsidRDefault="009D5D98" w:rsidP="00FF1BA9">
      <w:pPr>
        <w:pStyle w:val="Heading1"/>
        <w:spacing w:line="360" w:lineRule="auto"/>
        <w:rPr>
          <w:rFonts w:ascii="Times New Roman" w:eastAsia="Times New Roman" w:hAnsi="Times New Roman" w:cs="Times New Roman"/>
          <w:color w:val="auto"/>
          <w:kern w:val="0"/>
          <w:sz w:val="24"/>
          <w:szCs w:val="24"/>
          <w:lang w:eastAsia="en-GB"/>
          <w14:ligatures w14:val="none"/>
        </w:rPr>
      </w:pPr>
      <w:bookmarkStart w:id="47" w:name="_Toc175932344"/>
      <w:r w:rsidRPr="00FF1BA9">
        <w:rPr>
          <w:rFonts w:ascii="Times New Roman" w:hAnsi="Times New Roman" w:cs="Times New Roman"/>
          <w:color w:val="auto"/>
          <w:sz w:val="24"/>
          <w:szCs w:val="24"/>
        </w:rPr>
        <w:lastRenderedPageBreak/>
        <w:t>References</w:t>
      </w:r>
      <w:bookmarkEnd w:id="47"/>
    </w:p>
    <w:p w14:paraId="6701D3E4" w14:textId="3F17A0DA" w:rsidR="00D31FAD" w:rsidRPr="00FF1BA9" w:rsidRDefault="00D31FAD" w:rsidP="00FF1BA9">
      <w:pPr>
        <w:pStyle w:val="NormalWeb"/>
        <w:spacing w:line="360" w:lineRule="auto"/>
        <w:jc w:val="both"/>
      </w:pPr>
      <w:r w:rsidRPr="00FF1BA9">
        <w:t xml:space="preserve">Adams, J.S. and Beechler, S., 1998. The role of motivation in organizational success. Journal of Organizational </w:t>
      </w:r>
      <w:r w:rsidR="00F76E53" w:rsidRPr="00FF1BA9">
        <w:t>Behaviour</w:t>
      </w:r>
      <w:r w:rsidRPr="00FF1BA9">
        <w:t>, 19(1), pp.15-31.</w:t>
      </w:r>
    </w:p>
    <w:p w14:paraId="1C676C87" w14:textId="77777777" w:rsidR="00D31FAD" w:rsidRPr="00FF1BA9" w:rsidRDefault="00D31FAD" w:rsidP="00FF1BA9">
      <w:pPr>
        <w:pStyle w:val="NormalWeb"/>
        <w:spacing w:line="360" w:lineRule="auto"/>
        <w:jc w:val="both"/>
      </w:pPr>
      <w:r w:rsidRPr="00FF1BA9">
        <w:t>Armstrong, M., 2006. A Handbook of Human Resource Management Practice. 10th ed. London: Kogan Page.</w:t>
      </w:r>
    </w:p>
    <w:p w14:paraId="17E784A2" w14:textId="77777777" w:rsidR="00D31FAD" w:rsidRPr="00FF1BA9" w:rsidRDefault="00D31FAD" w:rsidP="00FF1BA9">
      <w:pPr>
        <w:pStyle w:val="NormalWeb"/>
        <w:spacing w:line="360" w:lineRule="auto"/>
        <w:jc w:val="both"/>
      </w:pPr>
      <w:r w:rsidRPr="00FF1BA9">
        <w:t>Assal, H., Afshari, M. and Salahshour, S., 2017. Enhancing organizational performance through employee motivation. International Journal of Business and Management, 12(3), pp.45-59.</w:t>
      </w:r>
    </w:p>
    <w:p w14:paraId="2557163A" w14:textId="52A9A368" w:rsidR="00D31FAD" w:rsidRPr="00FF1BA9" w:rsidRDefault="00D31FAD" w:rsidP="00FF1BA9">
      <w:pPr>
        <w:pStyle w:val="NormalWeb"/>
        <w:spacing w:line="360" w:lineRule="auto"/>
        <w:jc w:val="both"/>
      </w:pPr>
      <w:r w:rsidRPr="00FF1BA9">
        <w:t>Avolio, B.J., Bass, B.M. and Jung, D.I., 2004. Evaluating transformational and transactional leadership. In: B.J. Avolio and J. McCormick, eds. Transformational and Charismatic Leadership: The Road Ahead. Amsterdam: Elsevier, pp.17-40.</w:t>
      </w:r>
    </w:p>
    <w:p w14:paraId="29EF51E6" w14:textId="77777777" w:rsidR="00D31FAD" w:rsidRPr="00FF1BA9" w:rsidRDefault="00D31FAD" w:rsidP="00FF1BA9">
      <w:pPr>
        <w:pStyle w:val="NormalWeb"/>
        <w:spacing w:line="360" w:lineRule="auto"/>
        <w:jc w:val="both"/>
      </w:pPr>
      <w:r w:rsidRPr="00FF1BA9">
        <w:t>Avolio, B.J., Walumbwa, F.O. and Weber, T.J., 2004. Leadership: Current theories, research, and future directions. Annual Review of Psychology, 55, pp.421-449.</w:t>
      </w:r>
    </w:p>
    <w:p w14:paraId="533D7E2D" w14:textId="7258D2FF" w:rsidR="00D31FAD" w:rsidRPr="00FF1BA9" w:rsidRDefault="00D31FAD" w:rsidP="00FF1BA9">
      <w:pPr>
        <w:pStyle w:val="NormalWeb"/>
        <w:spacing w:line="360" w:lineRule="auto"/>
        <w:jc w:val="both"/>
      </w:pPr>
      <w:r w:rsidRPr="00FF1BA9">
        <w:t>Bass, B.M. and Riggio, R.E., 2006. Transformational Leadership. 2nd ed. Mahwah, NJ: Lawrence Erlbaum Associates.</w:t>
      </w:r>
    </w:p>
    <w:p w14:paraId="791E5F88" w14:textId="2F4423BB" w:rsidR="00D31FAD" w:rsidRPr="00FF1BA9" w:rsidRDefault="00D31FAD" w:rsidP="00FF1BA9">
      <w:pPr>
        <w:pStyle w:val="NormalWeb"/>
        <w:spacing w:line="360" w:lineRule="auto"/>
        <w:jc w:val="both"/>
      </w:pPr>
      <w:r w:rsidRPr="00FF1BA9">
        <w:t xml:space="preserve">Brown, </w:t>
      </w:r>
      <w:r w:rsidR="00F76E53" w:rsidRPr="00FF1BA9">
        <w:t>M.E.,</w:t>
      </w:r>
      <w:r w:rsidRPr="00FF1BA9">
        <w:t xml:space="preserve"> and Leigh, T.W., 1996. </w:t>
      </w:r>
      <w:r w:rsidR="00F76E53" w:rsidRPr="00FF1BA9">
        <w:t>A recent look</w:t>
      </w:r>
      <w:r w:rsidRPr="00FF1BA9">
        <w:t xml:space="preserve"> at the relationship between leadership and organizational culture. Journal of Management, 22(1), pp.21-41.</w:t>
      </w:r>
    </w:p>
    <w:p w14:paraId="50F96298" w14:textId="77777777" w:rsidR="00D31FAD" w:rsidRPr="00FF1BA9" w:rsidRDefault="00D31FAD" w:rsidP="00FF1BA9">
      <w:pPr>
        <w:pStyle w:val="NormalWeb"/>
        <w:spacing w:line="360" w:lineRule="auto"/>
        <w:jc w:val="both"/>
      </w:pPr>
      <w:r w:rsidRPr="00FF1BA9">
        <w:t>Cameron, K.S. and Quinn, R.E., 2011. Diagnosing and Changing Organizational Culture: Based on the Competing Values Framework. 3rd ed. San Francisco: Jossey-Bass.</w:t>
      </w:r>
    </w:p>
    <w:p w14:paraId="17751BC3" w14:textId="72564318" w:rsidR="00D31FAD" w:rsidRPr="00FF1BA9" w:rsidRDefault="00D31FAD" w:rsidP="00FF1BA9">
      <w:pPr>
        <w:pStyle w:val="NormalWeb"/>
        <w:spacing w:line="360" w:lineRule="auto"/>
        <w:jc w:val="both"/>
      </w:pPr>
      <w:r w:rsidRPr="00FF1BA9">
        <w:t>Chi, C.G. and Gursoy, D., 2009. Employee satisfaction, customer satisfaction, and financial performance: An empirical examination. International Journal of Hospitality Management, 28(2), pp.245-253.</w:t>
      </w:r>
    </w:p>
    <w:p w14:paraId="02B6BDB8" w14:textId="77777777" w:rsidR="00D31FAD" w:rsidRPr="00FF1BA9" w:rsidRDefault="00D31FAD" w:rsidP="00FF1BA9">
      <w:pPr>
        <w:pStyle w:val="NormalWeb"/>
        <w:spacing w:line="360" w:lineRule="auto"/>
        <w:jc w:val="both"/>
      </w:pPr>
      <w:r w:rsidRPr="00FF1BA9">
        <w:t>Deci, E.L., 1975. Intrinsic Motivation. New York: Plenum Press.</w:t>
      </w:r>
    </w:p>
    <w:p w14:paraId="7ED4A8F9" w14:textId="531ACCF7" w:rsidR="00D31FAD" w:rsidRPr="00FF1BA9" w:rsidRDefault="00D31FAD" w:rsidP="00FF1BA9">
      <w:pPr>
        <w:pStyle w:val="NormalWeb"/>
        <w:spacing w:line="360" w:lineRule="auto"/>
        <w:jc w:val="both"/>
      </w:pPr>
      <w:r w:rsidRPr="00FF1BA9">
        <w:t xml:space="preserve">Deci, E.L. and Ryan, R.M., 1985. Intrinsic Motivation and Self-Determination in Human </w:t>
      </w:r>
      <w:r w:rsidR="00F76E53" w:rsidRPr="00FF1BA9">
        <w:t>Behaviour</w:t>
      </w:r>
      <w:r w:rsidRPr="00FF1BA9">
        <w:t>. New York: Plenum Press.</w:t>
      </w:r>
    </w:p>
    <w:p w14:paraId="5F0E3701" w14:textId="77777777" w:rsidR="00D31FAD" w:rsidRPr="00FF1BA9" w:rsidRDefault="00D31FAD" w:rsidP="00FF1BA9">
      <w:pPr>
        <w:pStyle w:val="NormalWeb"/>
        <w:spacing w:line="360" w:lineRule="auto"/>
        <w:jc w:val="both"/>
      </w:pPr>
      <w:r w:rsidRPr="00FF1BA9">
        <w:lastRenderedPageBreak/>
        <w:t>Deci, E.L., Vallerand, R.J., Pelletier, L.G. and Ryan, R.M., 2001. Motivation and emotion. In: E. Deci and R. Ryan, eds. Handbook of Self-Determination Research. University of Rochester Press, pp.105-138.</w:t>
      </w:r>
    </w:p>
    <w:p w14:paraId="0A54C03E" w14:textId="6F1DE09D" w:rsidR="00D31FAD" w:rsidRPr="00FF1BA9" w:rsidRDefault="00D31FAD" w:rsidP="00FF1BA9">
      <w:pPr>
        <w:pStyle w:val="NormalWeb"/>
        <w:spacing w:line="360" w:lineRule="auto"/>
        <w:jc w:val="both"/>
      </w:pPr>
      <w:r w:rsidRPr="00FF1BA9">
        <w:t xml:space="preserve">Fudge, C. and Schlacter, J., 1999. Perceptions of organizational culture and job satisfaction among employees. Journal of Organizational </w:t>
      </w:r>
      <w:r w:rsidR="00F76E53" w:rsidRPr="00FF1BA9">
        <w:t>Behaviour</w:t>
      </w:r>
      <w:r w:rsidRPr="00FF1BA9">
        <w:t>, 20(3), pp.281-299.</w:t>
      </w:r>
    </w:p>
    <w:p w14:paraId="240BB78B" w14:textId="77777777" w:rsidR="00D31FAD" w:rsidRPr="00FF1BA9" w:rsidRDefault="00D31FAD" w:rsidP="00FF1BA9">
      <w:pPr>
        <w:pStyle w:val="NormalWeb"/>
        <w:spacing w:line="360" w:lineRule="auto"/>
        <w:jc w:val="both"/>
      </w:pPr>
      <w:r w:rsidRPr="00FF1BA9">
        <w:t>Grant, A.M., 2008. Does intrinsic motivation fuel the fire? Journal of Applied Psychology, 93(2), pp.486-493.</w:t>
      </w:r>
    </w:p>
    <w:p w14:paraId="71CB21AC" w14:textId="6B73D621" w:rsidR="00D31FAD" w:rsidRPr="00FF1BA9" w:rsidRDefault="00D31FAD" w:rsidP="00FF1BA9">
      <w:pPr>
        <w:pStyle w:val="NormalWeb"/>
        <w:spacing w:line="360" w:lineRule="auto"/>
        <w:jc w:val="both"/>
      </w:pPr>
      <w:r w:rsidRPr="00FF1BA9">
        <w:t xml:space="preserve">Hackman, J.R. and Oldham, G.R., 1976. Motivation through the design of work: Test of a theory. Organizational </w:t>
      </w:r>
      <w:r w:rsidR="00F76E53" w:rsidRPr="00FF1BA9">
        <w:t>Behaviour</w:t>
      </w:r>
      <w:r w:rsidRPr="00FF1BA9">
        <w:t xml:space="preserve"> and Human Performance, 16(2), pp.250-279.</w:t>
      </w:r>
    </w:p>
    <w:p w14:paraId="253F2DEF" w14:textId="77777777" w:rsidR="00D31FAD" w:rsidRPr="00FF1BA9" w:rsidRDefault="00D31FAD" w:rsidP="00FF1BA9">
      <w:pPr>
        <w:pStyle w:val="NormalWeb"/>
        <w:spacing w:line="360" w:lineRule="auto"/>
        <w:jc w:val="both"/>
      </w:pPr>
      <w:r w:rsidRPr="00FF1BA9">
        <w:t>Herzberg, F., 1966. Work and the Nature of Man. Cleveland: World Publishing Company.</w:t>
      </w:r>
    </w:p>
    <w:p w14:paraId="25C1BD89" w14:textId="6DA0BA20" w:rsidR="00D31FAD" w:rsidRPr="00FF1BA9" w:rsidRDefault="00D31FAD" w:rsidP="00FF1BA9">
      <w:pPr>
        <w:pStyle w:val="NormalWeb"/>
        <w:spacing w:line="360" w:lineRule="auto"/>
        <w:jc w:val="both"/>
      </w:pPr>
      <w:r w:rsidRPr="00FF1BA9">
        <w:t xml:space="preserve">Herzberg, F., Mausner, </w:t>
      </w:r>
      <w:r w:rsidR="00F76E53" w:rsidRPr="00FF1BA9">
        <w:t>B.,</w:t>
      </w:r>
      <w:r w:rsidRPr="00FF1BA9">
        <w:t xml:space="preserve"> and Snyderman, B.B., 1959. The Motivation to Work. New York: Wiley.</w:t>
      </w:r>
    </w:p>
    <w:p w14:paraId="1606F142" w14:textId="77777777" w:rsidR="00D31FAD" w:rsidRPr="00FF1BA9" w:rsidRDefault="00D31FAD" w:rsidP="00FF1BA9">
      <w:pPr>
        <w:pStyle w:val="NormalWeb"/>
        <w:spacing w:line="360" w:lineRule="auto"/>
        <w:jc w:val="both"/>
      </w:pPr>
      <w:r w:rsidRPr="00FF1BA9">
        <w:t>Hofstede, G., 1984. Culture's Consequences: International Differences in Work-Related Values. Beverly Hills, CA: Sage Publications.</w:t>
      </w:r>
    </w:p>
    <w:p w14:paraId="0A78C126" w14:textId="77777777" w:rsidR="00D31FAD" w:rsidRPr="00FF1BA9" w:rsidRDefault="00D31FAD" w:rsidP="00FF1BA9">
      <w:pPr>
        <w:pStyle w:val="NormalWeb"/>
        <w:spacing w:line="360" w:lineRule="auto"/>
        <w:jc w:val="both"/>
      </w:pPr>
      <w:r w:rsidRPr="00FF1BA9">
        <w:t>Isaac, R.G., Zerbe, W.J. and Pitt, D.C., 2001. Leadership and motivation: The effective application of expectancy theory. Journal of Managerial Issues, 13(2), pp.205-219.</w:t>
      </w:r>
    </w:p>
    <w:p w14:paraId="09503E7F" w14:textId="77777777" w:rsidR="00D31FAD" w:rsidRPr="00FF1BA9" w:rsidRDefault="00D31FAD" w:rsidP="00FF1BA9">
      <w:pPr>
        <w:pStyle w:val="NormalWeb"/>
        <w:spacing w:line="360" w:lineRule="auto"/>
        <w:jc w:val="both"/>
      </w:pPr>
      <w:r w:rsidRPr="00FF1BA9">
        <w:t>King, N., 1970. The research on job satisfaction and motivation: An overview. Journal of Applied Psychology, 54(1), pp.1-13.</w:t>
      </w:r>
    </w:p>
    <w:p w14:paraId="7F8745C1" w14:textId="45C00395" w:rsidR="00D31FAD" w:rsidRPr="00FF1BA9" w:rsidRDefault="00D31FAD" w:rsidP="00FF1BA9">
      <w:pPr>
        <w:pStyle w:val="NormalWeb"/>
        <w:spacing w:line="360" w:lineRule="auto"/>
        <w:jc w:val="both"/>
      </w:pPr>
      <w:r w:rsidRPr="00FF1BA9">
        <w:t xml:space="preserve">Lawler, E.E. and Suttle, J.L., 1973. Expectancy theory and job satisfaction. Organizational </w:t>
      </w:r>
      <w:r w:rsidR="00F76E53" w:rsidRPr="00FF1BA9">
        <w:t>Behaviour</w:t>
      </w:r>
      <w:r w:rsidRPr="00FF1BA9">
        <w:t xml:space="preserve"> and Human Performance, 10(3), pp.482-500.</w:t>
      </w:r>
    </w:p>
    <w:p w14:paraId="2A59F701" w14:textId="5C410740" w:rsidR="00D31FAD" w:rsidRPr="00FF1BA9" w:rsidRDefault="00D31FAD" w:rsidP="00FF1BA9">
      <w:pPr>
        <w:pStyle w:val="NormalWeb"/>
        <w:spacing w:line="360" w:lineRule="auto"/>
        <w:jc w:val="both"/>
      </w:pPr>
      <w:r w:rsidRPr="00FF1BA9">
        <w:t>Latham, G.P. and Pinder, C.C., 2005. Work motivation theory and research at the dawn of the twenty-first century. Annual Review of Psychology, 56, pp.485-516.</w:t>
      </w:r>
    </w:p>
    <w:p w14:paraId="5865B355" w14:textId="77777777" w:rsidR="00D31FAD" w:rsidRPr="00FF1BA9" w:rsidRDefault="00D31FAD" w:rsidP="00FF1BA9">
      <w:pPr>
        <w:pStyle w:val="NormalWeb"/>
        <w:spacing w:line="360" w:lineRule="auto"/>
        <w:jc w:val="both"/>
      </w:pPr>
      <w:r w:rsidRPr="00FF1BA9">
        <w:t>Lunenburg, F.C., 2011. Expectancy theory of motivation: Motivating by altering expectations. International Journal of Management, Business, and Administration, 15(1), pp.1-6.</w:t>
      </w:r>
    </w:p>
    <w:p w14:paraId="4DD47E2F" w14:textId="77777777" w:rsidR="00D31FAD" w:rsidRPr="00FF1BA9" w:rsidRDefault="00D31FAD" w:rsidP="00FF1BA9">
      <w:pPr>
        <w:pStyle w:val="NormalWeb"/>
        <w:spacing w:line="360" w:lineRule="auto"/>
        <w:jc w:val="both"/>
      </w:pPr>
      <w:r w:rsidRPr="00FF1BA9">
        <w:lastRenderedPageBreak/>
        <w:t>Maslow, A.H., 1943. A theory of human motivation. Psychological Review, 50(4), pp.370-396.</w:t>
      </w:r>
    </w:p>
    <w:p w14:paraId="623BBA68" w14:textId="77777777" w:rsidR="00D31FAD" w:rsidRPr="00FF1BA9" w:rsidRDefault="00D31FAD" w:rsidP="00FF1BA9">
      <w:pPr>
        <w:pStyle w:val="NormalWeb"/>
        <w:spacing w:line="360" w:lineRule="auto"/>
        <w:jc w:val="both"/>
      </w:pPr>
      <w:r w:rsidRPr="00FF1BA9">
        <w:t>Maslow, A.H., 1954. Motivation and Personality. New York: Harper.</w:t>
      </w:r>
    </w:p>
    <w:p w14:paraId="2C637FD9" w14:textId="77777777" w:rsidR="00D31FAD" w:rsidRPr="00FF1BA9" w:rsidRDefault="00D31FAD" w:rsidP="00FF1BA9">
      <w:pPr>
        <w:pStyle w:val="NormalWeb"/>
        <w:spacing w:line="360" w:lineRule="auto"/>
        <w:jc w:val="both"/>
      </w:pPr>
      <w:r w:rsidRPr="00FF1BA9">
        <w:t>McLeod, S., 2007. Maslow's hierarchy of needs. Simply Psychology. Available at: https://www.simplypsychology.org/maslow.html [Accessed 26 August 2024].</w:t>
      </w:r>
    </w:p>
    <w:p w14:paraId="458BBFC3" w14:textId="77777777" w:rsidR="00D31FAD" w:rsidRPr="00FF1BA9" w:rsidRDefault="00D31FAD" w:rsidP="00FF1BA9">
      <w:pPr>
        <w:pStyle w:val="NormalWeb"/>
        <w:spacing w:line="360" w:lineRule="auto"/>
        <w:jc w:val="both"/>
      </w:pPr>
      <w:r w:rsidRPr="00FF1BA9">
        <w:t>Mitchell, T.R. and Daniels, D., 2003. Motivation. In: W.C. Borman, D.R. Ilgen and R.J. Klimoski, eds. Handbook of Psychology: Industrial and Organizational Psychology. Vol. 12. Hoboken, NJ: Wiley, pp.225-254.</w:t>
      </w:r>
    </w:p>
    <w:p w14:paraId="7EAC81B7" w14:textId="77777777" w:rsidR="00D31FAD" w:rsidRPr="00FF1BA9" w:rsidRDefault="00D31FAD" w:rsidP="00FF1BA9">
      <w:pPr>
        <w:pStyle w:val="NormalWeb"/>
        <w:spacing w:line="360" w:lineRule="auto"/>
        <w:jc w:val="both"/>
      </w:pPr>
      <w:r w:rsidRPr="00FF1BA9">
        <w:t>Mowday, R.T., Porter, L.W. and Steers, R.M., 1982. Employee-Organization Linkages: The Psychology of Commitment, Absenteeism, and Turnover. Academic Press.</w:t>
      </w:r>
    </w:p>
    <w:p w14:paraId="08C04DFF" w14:textId="77777777" w:rsidR="00D31FAD" w:rsidRPr="00FF1BA9" w:rsidRDefault="00D31FAD" w:rsidP="00FF1BA9">
      <w:pPr>
        <w:pStyle w:val="NormalWeb"/>
        <w:spacing w:line="360" w:lineRule="auto"/>
        <w:jc w:val="both"/>
      </w:pPr>
      <w:r w:rsidRPr="00FF1BA9">
        <w:t>Mullins, L.J., 2005. Management and Organisational Behaviour. 7th ed. London: Pearson Education.</w:t>
      </w:r>
    </w:p>
    <w:p w14:paraId="577D718F" w14:textId="77777777" w:rsidR="00D31FAD" w:rsidRPr="00FF1BA9" w:rsidRDefault="00D31FAD" w:rsidP="00FF1BA9">
      <w:pPr>
        <w:pStyle w:val="NormalWeb"/>
        <w:spacing w:line="360" w:lineRule="auto"/>
        <w:jc w:val="both"/>
      </w:pPr>
      <w:r w:rsidRPr="00FF1BA9">
        <w:t>O'Reilly, C.A. and Chatman, J.A., 2019. Psychological contracts, employee motivation, and organizational performance. Academy of Management Perspectives, 33(1), pp.5-21.</w:t>
      </w:r>
    </w:p>
    <w:p w14:paraId="2A053BB4" w14:textId="6F8B99F7" w:rsidR="00D31FAD" w:rsidRPr="00FF1BA9" w:rsidRDefault="00D31FAD" w:rsidP="00FF1BA9">
      <w:pPr>
        <w:pStyle w:val="NormalWeb"/>
        <w:spacing w:line="360" w:lineRule="auto"/>
        <w:jc w:val="both"/>
      </w:pPr>
      <w:r w:rsidRPr="00FF1BA9">
        <w:t xml:space="preserve">Pinder, C.C., 2008. Work Motivation in Organizational </w:t>
      </w:r>
      <w:r w:rsidR="00F76E53" w:rsidRPr="00FF1BA9">
        <w:t>Behaviour</w:t>
      </w:r>
      <w:r w:rsidRPr="00FF1BA9">
        <w:t>. 2nd ed. New York: Psychology Press.</w:t>
      </w:r>
    </w:p>
    <w:p w14:paraId="3ECF3989" w14:textId="4768284D" w:rsidR="00D31FAD" w:rsidRPr="00FF1BA9" w:rsidRDefault="00D31FAD" w:rsidP="00FF1BA9">
      <w:pPr>
        <w:pStyle w:val="NormalWeb"/>
        <w:spacing w:line="360" w:lineRule="auto"/>
        <w:jc w:val="both"/>
      </w:pPr>
      <w:r w:rsidRPr="00FF1BA9">
        <w:t xml:space="preserve">Robbins, S.P. and Judge, T.A., 2017. Organizational </w:t>
      </w:r>
      <w:r w:rsidR="00F76E53" w:rsidRPr="00FF1BA9">
        <w:t>Behaviour</w:t>
      </w:r>
      <w:r w:rsidRPr="00FF1BA9">
        <w:t>. 17th ed. Pearson.</w:t>
      </w:r>
    </w:p>
    <w:p w14:paraId="3E9E79EA" w14:textId="77777777" w:rsidR="00D31FAD" w:rsidRPr="00FF1BA9" w:rsidRDefault="00D31FAD" w:rsidP="00FF1BA9">
      <w:pPr>
        <w:pStyle w:val="NormalWeb"/>
        <w:spacing w:line="360" w:lineRule="auto"/>
        <w:jc w:val="both"/>
      </w:pPr>
      <w:r w:rsidRPr="00FF1BA9">
        <w:t>Ubaid, M., 2022. Employee engagement and organizational performance: A global perspective. Journal of Management Studies, 59(4), pp.764-782.</w:t>
      </w:r>
    </w:p>
    <w:p w14:paraId="08B75DA5" w14:textId="77777777" w:rsidR="00D31FAD" w:rsidRPr="00FF1BA9" w:rsidRDefault="00D31FAD" w:rsidP="00FF1BA9">
      <w:pPr>
        <w:pStyle w:val="NormalWeb"/>
        <w:spacing w:line="360" w:lineRule="auto"/>
        <w:jc w:val="both"/>
      </w:pPr>
      <w:r w:rsidRPr="00FF1BA9">
        <w:t>Uka, M. and Prendi, A., 2021. Leadership and motivation: Bridging the gap between theory and practice. International Journal of Business Research, 14(1), pp.112-126.</w:t>
      </w:r>
    </w:p>
    <w:p w14:paraId="33E2A093" w14:textId="77777777" w:rsidR="00BE568B" w:rsidRDefault="00D31FAD" w:rsidP="00FF1BA9">
      <w:pPr>
        <w:pStyle w:val="NormalWeb"/>
        <w:spacing w:line="360" w:lineRule="auto"/>
        <w:jc w:val="both"/>
      </w:pPr>
      <w:r w:rsidRPr="00FF1BA9">
        <w:t>Varma, A., 2017. Strategic employee motivation for organizational effectiveness. Business Strategy Review, 29(2), pp.56-69.</w:t>
      </w:r>
    </w:p>
    <w:p w14:paraId="035668BE" w14:textId="3C80CA6E" w:rsidR="00734FD4" w:rsidRPr="00FF1BA9" w:rsidRDefault="00D31FAD" w:rsidP="00FF1BA9">
      <w:pPr>
        <w:pStyle w:val="NormalWeb"/>
        <w:spacing w:line="360" w:lineRule="auto"/>
        <w:jc w:val="both"/>
      </w:pPr>
      <w:proofErr w:type="spellStart"/>
      <w:r w:rsidRPr="00FF1BA9">
        <w:lastRenderedPageBreak/>
        <w:t>Wardiansyah</w:t>
      </w:r>
      <w:proofErr w:type="spellEnd"/>
      <w:r w:rsidRPr="00FF1BA9">
        <w:t>, A., 2024. The impact of employee motivation on productivity and organizational performance. Journal of Business Psychology, 39(1), pp.100-115.</w:t>
      </w:r>
      <w:r w:rsidR="00E344EF" w:rsidRPr="00FF1BA9">
        <w:br/>
      </w:r>
      <w:r w:rsidR="00734FD4" w:rsidRPr="00FF1BA9">
        <w:t>Appendix 1</w:t>
      </w:r>
    </w:p>
    <w:p w14:paraId="24FCF76C" w14:textId="77777777" w:rsidR="00734FD4" w:rsidRPr="00FF1BA9" w:rsidRDefault="00734FD4" w:rsidP="00FF1BA9">
      <w:pPr>
        <w:spacing w:line="360" w:lineRule="auto"/>
        <w:rPr>
          <w:rFonts w:ascii="Times New Roman" w:eastAsia="Times New Roman" w:hAnsi="Times New Roman" w:cs="Times New Roman"/>
          <w:b/>
          <w:bCs/>
          <w:i/>
          <w:iCs/>
          <w:sz w:val="24"/>
          <w:szCs w:val="24"/>
          <w:lang w:eastAsia="en-GB"/>
        </w:rPr>
      </w:pPr>
      <w:r w:rsidRPr="00FF1BA9">
        <w:rPr>
          <w:rFonts w:ascii="Times New Roman" w:eastAsia="Times New Roman" w:hAnsi="Times New Roman" w:cs="Times New Roman"/>
          <w:b/>
          <w:bCs/>
          <w:i/>
          <w:iCs/>
          <w:sz w:val="24"/>
          <w:szCs w:val="24"/>
          <w:lang w:eastAsia="en-GB"/>
        </w:rPr>
        <w:t>What are the most commonly employed tactics by firms to boost employee motivation?</w:t>
      </w:r>
    </w:p>
    <w:p w14:paraId="17ACBF22" w14:textId="77777777" w:rsidR="00734FD4" w:rsidRPr="00FF1BA9" w:rsidRDefault="00734FD4" w:rsidP="00FF1BA9">
      <w:pPr>
        <w:pStyle w:val="ListParagraph"/>
        <w:numPr>
          <w:ilvl w:val="0"/>
          <w:numId w:val="7"/>
        </w:num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How does your organization keep staff motivated every day?</w:t>
      </w:r>
    </w:p>
    <w:p w14:paraId="592D271C"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Follow-up: How effectively do these strategies keep you interested and productive?</w:t>
      </w:r>
    </w:p>
    <w:p w14:paraId="34423A02" w14:textId="77777777" w:rsidR="00734FD4" w:rsidRPr="00FF1BA9" w:rsidRDefault="00734FD4" w:rsidP="00FF1BA9">
      <w:pPr>
        <w:pStyle w:val="ListParagraph"/>
        <w:numPr>
          <w:ilvl w:val="0"/>
          <w:numId w:val="7"/>
        </w:num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How does your firm recognize and reward its employees, and how does this influence your motivation and job satisfaction?</w:t>
      </w:r>
    </w:p>
    <w:p w14:paraId="6BB83A96"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p>
    <w:p w14:paraId="15AC80DC"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Follow-up: Can you provide examples of recognition or prizes that have significantly increased staff morale?</w:t>
      </w:r>
    </w:p>
    <w:p w14:paraId="15D82ED9" w14:textId="77777777" w:rsidR="00734FD4" w:rsidRPr="00FF1BA9" w:rsidRDefault="00734FD4" w:rsidP="00FF1BA9">
      <w:pPr>
        <w:pStyle w:val="ListParagraph"/>
        <w:numPr>
          <w:ilvl w:val="0"/>
          <w:numId w:val="7"/>
        </w:numPr>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How does your firm assist your professional development and advancement, and how does this affect your motivation?</w:t>
      </w:r>
    </w:p>
    <w:p w14:paraId="2189F3C8"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p>
    <w:p w14:paraId="4459F4EE"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r w:rsidRPr="00FF1BA9">
        <w:rPr>
          <w:rFonts w:ascii="Times New Roman" w:eastAsia="Times New Roman" w:hAnsi="Times New Roman" w:cs="Times New Roman"/>
          <w:sz w:val="24"/>
          <w:szCs w:val="24"/>
          <w:lang w:eastAsia="en-GB"/>
        </w:rPr>
        <w:t>Follow-up: Were there any training programs or growth opportunities that you found particularly motivating?</w:t>
      </w:r>
    </w:p>
    <w:p w14:paraId="4A162DEB" w14:textId="77777777" w:rsidR="00734FD4" w:rsidRPr="00FF1BA9" w:rsidRDefault="00734FD4" w:rsidP="00FF1BA9">
      <w:pPr>
        <w:spacing w:line="360" w:lineRule="auto"/>
        <w:rPr>
          <w:rFonts w:ascii="Times New Roman" w:eastAsia="Times New Roman" w:hAnsi="Times New Roman" w:cs="Times New Roman"/>
          <w:b/>
          <w:bCs/>
          <w:i/>
          <w:iCs/>
          <w:sz w:val="24"/>
          <w:szCs w:val="24"/>
          <w:lang w:eastAsia="en-GB"/>
        </w:rPr>
      </w:pPr>
      <w:r w:rsidRPr="00FF1BA9">
        <w:rPr>
          <w:rFonts w:ascii="Times New Roman" w:eastAsia="Times New Roman" w:hAnsi="Times New Roman" w:cs="Times New Roman"/>
          <w:b/>
          <w:bCs/>
          <w:i/>
          <w:iCs/>
          <w:sz w:val="24"/>
          <w:szCs w:val="24"/>
          <w:lang w:eastAsia="en-GB"/>
        </w:rPr>
        <w:t>How do different motivating tactics affect employee engagement and productivity in the workplace?</w:t>
      </w:r>
    </w:p>
    <w:p w14:paraId="4FEC79F2" w14:textId="77777777" w:rsidR="00734FD4" w:rsidRPr="00FF1BA9" w:rsidRDefault="00734FD4" w:rsidP="00FF1BA9">
      <w:pPr>
        <w:pStyle w:val="ListParagraph"/>
        <w:numPr>
          <w:ilvl w:val="0"/>
          <w:numId w:val="7"/>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Can you describe a motivating strategy used by your organization and how it affects employee engagement?</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How does this strategy affect your daily productivity?</w:t>
      </w:r>
    </w:p>
    <w:p w14:paraId="3E0F1022" w14:textId="77777777" w:rsidR="00734FD4" w:rsidRPr="00FF1BA9" w:rsidRDefault="00734FD4" w:rsidP="00FF1BA9">
      <w:pPr>
        <w:pStyle w:val="ListParagraph"/>
        <w:numPr>
          <w:ilvl w:val="0"/>
          <w:numId w:val="7"/>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How have your motivation and involvement changed as your firm implements new motivational strategies?</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Could you provide instances of tactics that have increased or decreased your productivity?</w:t>
      </w:r>
    </w:p>
    <w:p w14:paraId="62EAAC4F" w14:textId="77777777" w:rsidR="00734FD4" w:rsidRPr="00FF1BA9" w:rsidRDefault="00734FD4" w:rsidP="00FF1BA9">
      <w:pPr>
        <w:pStyle w:val="ListParagraph"/>
        <w:numPr>
          <w:ilvl w:val="0"/>
          <w:numId w:val="7"/>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How do your workplace's recognition and reward programs effect your engagement and productivity?</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lastRenderedPageBreak/>
        <w:t>Follow-up: How do these programs compare to the other motivational strategies used by your company?</w:t>
      </w:r>
    </w:p>
    <w:p w14:paraId="5FE1493C"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p>
    <w:p w14:paraId="60C36A45" w14:textId="77777777" w:rsidR="00734FD4" w:rsidRPr="00FF1BA9" w:rsidRDefault="00734FD4" w:rsidP="00FF1BA9">
      <w:pPr>
        <w:spacing w:line="360" w:lineRule="auto"/>
        <w:rPr>
          <w:rFonts w:ascii="Times New Roman" w:eastAsia="Times New Roman" w:hAnsi="Times New Roman" w:cs="Times New Roman"/>
          <w:b/>
          <w:bCs/>
          <w:i/>
          <w:iCs/>
          <w:sz w:val="24"/>
          <w:szCs w:val="24"/>
          <w:lang w:eastAsia="en-GB"/>
        </w:rPr>
      </w:pPr>
      <w:r w:rsidRPr="00FF1BA9">
        <w:rPr>
          <w:rFonts w:ascii="Times New Roman" w:eastAsia="Times New Roman" w:hAnsi="Times New Roman" w:cs="Times New Roman"/>
          <w:b/>
          <w:bCs/>
          <w:i/>
          <w:iCs/>
          <w:sz w:val="24"/>
          <w:szCs w:val="24"/>
          <w:lang w:eastAsia="en-GB"/>
        </w:rPr>
        <w:t>Is there a measurable correlation between levels of employee motivation and key organizational performance metrics such as revenue growth, customer satisfaction, and employee retention?</w:t>
      </w:r>
    </w:p>
    <w:p w14:paraId="43D0D359" w14:textId="77777777" w:rsidR="00734FD4" w:rsidRPr="00FF1BA9" w:rsidRDefault="00734FD4" w:rsidP="00FF1BA9">
      <w:pPr>
        <w:pStyle w:val="ListParagraph"/>
        <w:numPr>
          <w:ilvl w:val="0"/>
          <w:numId w:val="8"/>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Can you explain any differences in your company's revenue growth when employee motivation is high or low?</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How do you think employee motivation influences revenue growth?</w:t>
      </w:r>
    </w:p>
    <w:p w14:paraId="3D48E7F5" w14:textId="77777777" w:rsidR="00734FD4" w:rsidRPr="00FF1BA9" w:rsidRDefault="00734FD4" w:rsidP="00FF1BA9">
      <w:pPr>
        <w:pStyle w:val="ListParagraph"/>
        <w:numPr>
          <w:ilvl w:val="0"/>
          <w:numId w:val="8"/>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How do variances in employee motivation affect customer satisfaction at your company?</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Can you give specific examples of how motivated and unmotivated staff influenced consumer feedback?</w:t>
      </w:r>
    </w:p>
    <w:p w14:paraId="30F767B0" w14:textId="77777777" w:rsidR="00734FD4" w:rsidRPr="00FF1BA9" w:rsidRDefault="00734FD4" w:rsidP="00FF1BA9">
      <w:pPr>
        <w:pStyle w:val="ListParagraph"/>
        <w:numPr>
          <w:ilvl w:val="0"/>
          <w:numId w:val="8"/>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What observations have you made about employee retention rates in connection to general motivation levels in your company?</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Can you describe any instances in which changes in employee motivation resulted in noticeable changes in retention rates?</w:t>
      </w:r>
    </w:p>
    <w:p w14:paraId="1E51A1EE" w14:textId="77777777" w:rsidR="00734FD4" w:rsidRPr="00FF1BA9" w:rsidRDefault="00734FD4" w:rsidP="00FF1BA9">
      <w:pPr>
        <w:pStyle w:val="ListParagraph"/>
        <w:spacing w:line="360" w:lineRule="auto"/>
        <w:rPr>
          <w:rFonts w:ascii="Times New Roman" w:eastAsia="Times New Roman" w:hAnsi="Times New Roman" w:cs="Times New Roman"/>
          <w:sz w:val="24"/>
          <w:szCs w:val="24"/>
          <w:lang w:eastAsia="en-GB"/>
        </w:rPr>
      </w:pPr>
    </w:p>
    <w:p w14:paraId="3CBDFCE1" w14:textId="77777777" w:rsidR="00734FD4" w:rsidRPr="00FF1BA9" w:rsidRDefault="00734FD4" w:rsidP="00FF1BA9">
      <w:pPr>
        <w:spacing w:line="360" w:lineRule="auto"/>
        <w:rPr>
          <w:rFonts w:ascii="Times New Roman" w:eastAsia="Times New Roman" w:hAnsi="Times New Roman" w:cs="Times New Roman"/>
          <w:b/>
          <w:bCs/>
          <w:i/>
          <w:iCs/>
          <w:sz w:val="24"/>
          <w:szCs w:val="24"/>
          <w:lang w:eastAsia="en-GB"/>
        </w:rPr>
      </w:pPr>
      <w:r w:rsidRPr="00FF1BA9">
        <w:rPr>
          <w:rFonts w:ascii="Times New Roman" w:eastAsia="Times New Roman" w:hAnsi="Times New Roman" w:cs="Times New Roman"/>
          <w:b/>
          <w:bCs/>
          <w:i/>
          <w:iCs/>
          <w:sz w:val="24"/>
          <w:szCs w:val="24"/>
          <w:lang w:eastAsia="en-GB"/>
        </w:rPr>
        <w:t>Based on empirical evidence and theoretical frameworks, what specific recommendations can be provided to organizations to enhance their motivating methods and foster a more motivated workforce?</w:t>
      </w:r>
    </w:p>
    <w:p w14:paraId="5F9B2046" w14:textId="77777777" w:rsidR="00734FD4" w:rsidRPr="00FF1BA9" w:rsidRDefault="00734FD4" w:rsidP="00FF1BA9">
      <w:pPr>
        <w:pStyle w:val="ListParagraph"/>
        <w:numPr>
          <w:ilvl w:val="0"/>
          <w:numId w:val="9"/>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What real-world instances or evidence have you discovered demonstrating how to boost employee motivation?</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Could you please give any tales or cases that show these points?</w:t>
      </w:r>
    </w:p>
    <w:p w14:paraId="5D3203C8" w14:textId="77777777" w:rsidR="00734FD4" w:rsidRPr="00FF1BA9" w:rsidRDefault="00734FD4" w:rsidP="00FF1BA9">
      <w:pPr>
        <w:pStyle w:val="ListParagraph"/>
        <w:numPr>
          <w:ilvl w:val="0"/>
          <w:numId w:val="9"/>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Which ideas do you believe are the most effective for increasing employee motivation at work?</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lastRenderedPageBreak/>
        <w:t>Follow-up: How have these theories been successfully applied in your business or others you are aware of?</w:t>
      </w:r>
    </w:p>
    <w:p w14:paraId="62C7EE24" w14:textId="12BB7B5A" w:rsidR="00734FD4" w:rsidRPr="00FF1BA9" w:rsidRDefault="00734FD4" w:rsidP="00FF1BA9">
      <w:pPr>
        <w:pStyle w:val="ListParagraph"/>
        <w:numPr>
          <w:ilvl w:val="0"/>
          <w:numId w:val="9"/>
        </w:numPr>
        <w:spacing w:before="0" w:after="0" w:line="360" w:lineRule="auto"/>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 xml:space="preserve">What specific </w:t>
      </w:r>
      <w:r w:rsidR="00AB02A0" w:rsidRPr="00FF1BA9">
        <w:rPr>
          <w:rFonts w:ascii="Times New Roman" w:eastAsia="Times New Roman" w:hAnsi="Times New Roman" w:cs="Times New Roman"/>
          <w:kern w:val="0"/>
          <w:sz w:val="24"/>
          <w:szCs w:val="24"/>
          <w:lang w:eastAsia="en-GB"/>
          <w14:ligatures w14:val="none"/>
        </w:rPr>
        <w:t>advice</w:t>
      </w:r>
      <w:r w:rsidRPr="00FF1BA9">
        <w:rPr>
          <w:rFonts w:ascii="Times New Roman" w:eastAsia="Times New Roman" w:hAnsi="Times New Roman" w:cs="Times New Roman"/>
          <w:kern w:val="0"/>
          <w:sz w:val="24"/>
          <w:szCs w:val="24"/>
          <w:lang w:eastAsia="en-GB"/>
          <w14:ligatures w14:val="none"/>
        </w:rPr>
        <w:t xml:space="preserve"> would you give to firms looking to enhance employee motivation?</w:t>
      </w:r>
      <w:r w:rsidRPr="00FF1BA9">
        <w:rPr>
          <w:rFonts w:ascii="Times New Roman" w:eastAsia="Times New Roman" w:hAnsi="Times New Roman" w:cs="Times New Roman"/>
          <w:kern w:val="0"/>
          <w:sz w:val="24"/>
          <w:szCs w:val="24"/>
          <w:lang w:eastAsia="en-GB"/>
          <w14:ligatures w14:val="none"/>
        </w:rPr>
        <w:br/>
      </w:r>
      <w:r w:rsidRPr="00FF1BA9">
        <w:rPr>
          <w:rFonts w:ascii="Times New Roman" w:eastAsia="Times New Roman" w:hAnsi="Times New Roman" w:cs="Times New Roman"/>
          <w:kern w:val="0"/>
          <w:sz w:val="24"/>
          <w:szCs w:val="24"/>
          <w:lang w:eastAsia="en-GB"/>
          <w14:ligatures w14:val="none"/>
        </w:rPr>
        <w:br/>
        <w:t>Follow-up: Are there any specific practices or policies you advocate for developing a more motivated workforce?</w:t>
      </w:r>
    </w:p>
    <w:p w14:paraId="3D112A83" w14:textId="77777777" w:rsidR="00154669" w:rsidRPr="00FF1BA9" w:rsidRDefault="00E344EF"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br/>
      </w:r>
    </w:p>
    <w:p w14:paraId="3CE80925" w14:textId="72F1B09B" w:rsidR="00E344EF" w:rsidRPr="00FF1BA9" w:rsidRDefault="003A2BC5"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Appendix 2</w:t>
      </w:r>
    </w:p>
    <w:p w14:paraId="32F20D8F"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Interview Responses: Viewpoints from Different Levels at Childrensalon and AXA</w:t>
      </w:r>
    </w:p>
    <w:p w14:paraId="0AFEE79E"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kern w:val="0"/>
          <w:sz w:val="24"/>
          <w:szCs w:val="24"/>
          <w:lang w:eastAsia="en-GB"/>
          <w14:ligatures w14:val="none"/>
        </w:rPr>
        <w:t>These interviews provide a comprehensive look at how Childrensalon and AXA handle employee motivation, recognition, and professional development. The insights come from employees across various levels: three basic workers, three supervisors, two team leaders, one manager, and one CEO from Childrensalon, and one basic worker, one supervisor, one team leader, one manager, and one CEO from AXA.</w:t>
      </w:r>
    </w:p>
    <w:p w14:paraId="70084281" w14:textId="47322459"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p>
    <w:p w14:paraId="07EC5237" w14:textId="77777777" w:rsidR="008B60B8" w:rsidRPr="00FF1BA9" w:rsidRDefault="008B60B8" w:rsidP="00FF1BA9">
      <w:pPr>
        <w:spacing w:after="240" w:line="360" w:lineRule="auto"/>
        <w:jc w:val="both"/>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Basic Workers</w:t>
      </w:r>
    </w:p>
    <w:p w14:paraId="101ACB7E"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Childrensalon:</w:t>
      </w:r>
    </w:p>
    <w:p w14:paraId="6EFD6D7F" w14:textId="77777777" w:rsidR="008B60B8" w:rsidRPr="00FF1BA9" w:rsidRDefault="008B60B8" w:rsidP="00FF1BA9">
      <w:pPr>
        <w:numPr>
          <w:ilvl w:val="0"/>
          <w:numId w:val="13"/>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are the most typical methods Childrensalon uses to keep you motivated?</w:t>
      </w:r>
    </w:p>
    <w:p w14:paraId="0B5EA158"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1:</w:t>
      </w:r>
      <w:r w:rsidRPr="00FF1BA9">
        <w:rPr>
          <w:rFonts w:ascii="Times New Roman" w:eastAsia="Times New Roman" w:hAnsi="Times New Roman" w:cs="Times New Roman"/>
          <w:kern w:val="0"/>
          <w:sz w:val="24"/>
          <w:szCs w:val="24"/>
          <w:lang w:eastAsia="en-GB"/>
          <w14:ligatures w14:val="none"/>
        </w:rPr>
        <w:t xml:space="preserve"> "We receive various incentives and participate in enjoyable team-building activities every quarter. The incentives are good, but the team activities really help me feel more connected to my colleagues."</w:t>
      </w:r>
    </w:p>
    <w:p w14:paraId="4860585A"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2:</w:t>
      </w:r>
      <w:r w:rsidRPr="00FF1BA9">
        <w:rPr>
          <w:rFonts w:ascii="Times New Roman" w:eastAsia="Times New Roman" w:hAnsi="Times New Roman" w:cs="Times New Roman"/>
          <w:kern w:val="0"/>
          <w:sz w:val="24"/>
          <w:szCs w:val="24"/>
          <w:lang w:eastAsia="en-GB"/>
          <w14:ligatures w14:val="none"/>
        </w:rPr>
        <w:t xml:space="preserve"> "My manager sends appreciation emails regularly and provides flexible working hours. This flexibility significantly helps with my work-life balance."</w:t>
      </w:r>
    </w:p>
    <w:p w14:paraId="332A550E"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Worker 3:</w:t>
      </w:r>
      <w:r w:rsidRPr="00FF1BA9">
        <w:rPr>
          <w:rFonts w:ascii="Times New Roman" w:eastAsia="Times New Roman" w:hAnsi="Times New Roman" w:cs="Times New Roman"/>
          <w:kern w:val="0"/>
          <w:sz w:val="24"/>
          <w:szCs w:val="24"/>
          <w:lang w:eastAsia="en-GB"/>
          <w14:ligatures w14:val="none"/>
        </w:rPr>
        <w:t xml:space="preserve"> "We get small bonuses for meeting targets and are encouraged to join training programs. This combination keeps me motivated."</w:t>
      </w:r>
    </w:p>
    <w:p w14:paraId="7A0DC430" w14:textId="77777777" w:rsidR="008B60B8" w:rsidRPr="00FF1BA9" w:rsidRDefault="008B60B8" w:rsidP="00FF1BA9">
      <w:pPr>
        <w:numPr>
          <w:ilvl w:val="0"/>
          <w:numId w:val="13"/>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does Childrensalon acknowledge and reward your efforts, and how does this affect your job satisfaction?</w:t>
      </w:r>
    </w:p>
    <w:p w14:paraId="7D2C57ED"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1:</w:t>
      </w:r>
      <w:r w:rsidRPr="00FF1BA9">
        <w:rPr>
          <w:rFonts w:ascii="Times New Roman" w:eastAsia="Times New Roman" w:hAnsi="Times New Roman" w:cs="Times New Roman"/>
          <w:kern w:val="0"/>
          <w:sz w:val="24"/>
          <w:szCs w:val="24"/>
          <w:lang w:eastAsia="en-GB"/>
          <w14:ligatures w14:val="none"/>
        </w:rPr>
        <w:t xml:space="preserve"> "Being named Employee of the Month last month was a huge morale booster. It made me feel genuinely valued."</w:t>
      </w:r>
    </w:p>
    <w:p w14:paraId="29360DEB"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2:</w:t>
      </w:r>
      <w:r w:rsidRPr="00FF1BA9">
        <w:rPr>
          <w:rFonts w:ascii="Times New Roman" w:eastAsia="Times New Roman" w:hAnsi="Times New Roman" w:cs="Times New Roman"/>
          <w:kern w:val="0"/>
          <w:sz w:val="24"/>
          <w:szCs w:val="24"/>
          <w:lang w:eastAsia="en-GB"/>
          <w14:ligatures w14:val="none"/>
        </w:rPr>
        <w:t xml:space="preserve"> "The bonuses are appreciated, but a personal thank you from a manager would also enhance my job satisfaction."</w:t>
      </w:r>
    </w:p>
    <w:p w14:paraId="19C0BCBA"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3:</w:t>
      </w:r>
      <w:r w:rsidRPr="00FF1BA9">
        <w:rPr>
          <w:rFonts w:ascii="Times New Roman" w:eastAsia="Times New Roman" w:hAnsi="Times New Roman" w:cs="Times New Roman"/>
          <w:kern w:val="0"/>
          <w:sz w:val="24"/>
          <w:szCs w:val="24"/>
          <w:lang w:eastAsia="en-GB"/>
          <w14:ligatures w14:val="none"/>
        </w:rPr>
        <w:t xml:space="preserve"> "While the bonuses are nice, recognition often feels impersonal. More personal acknowledgments would be motivating."</w:t>
      </w:r>
    </w:p>
    <w:p w14:paraId="1214E292" w14:textId="77777777" w:rsidR="008B60B8" w:rsidRPr="00FF1BA9" w:rsidRDefault="008B60B8" w:rsidP="00FF1BA9">
      <w:pPr>
        <w:numPr>
          <w:ilvl w:val="0"/>
          <w:numId w:val="13"/>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professional development opportunities does Childrensalon offer, and how does this impact your motivation?</w:t>
      </w:r>
    </w:p>
    <w:p w14:paraId="4644BAF4"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1:</w:t>
      </w:r>
      <w:r w:rsidRPr="00FF1BA9">
        <w:rPr>
          <w:rFonts w:ascii="Times New Roman" w:eastAsia="Times New Roman" w:hAnsi="Times New Roman" w:cs="Times New Roman"/>
          <w:kern w:val="0"/>
          <w:sz w:val="24"/>
          <w:szCs w:val="24"/>
          <w:lang w:eastAsia="en-GB"/>
          <w14:ligatures w14:val="none"/>
        </w:rPr>
        <w:t xml:space="preserve"> "Access to online courses and in-house workshops shows the company is investing in my growth, which is motivating."</w:t>
      </w:r>
    </w:p>
    <w:p w14:paraId="55C4FA28"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2:</w:t>
      </w:r>
      <w:r w:rsidRPr="00FF1BA9">
        <w:rPr>
          <w:rFonts w:ascii="Times New Roman" w:eastAsia="Times New Roman" w:hAnsi="Times New Roman" w:cs="Times New Roman"/>
          <w:kern w:val="0"/>
          <w:sz w:val="24"/>
          <w:szCs w:val="24"/>
          <w:lang w:eastAsia="en-GB"/>
          <w14:ligatures w14:val="none"/>
        </w:rPr>
        <w:t xml:space="preserve"> "Training sessions are available, but more options for career advancement would be beneficial. I’m eager to learn and grow."</w:t>
      </w:r>
    </w:p>
    <w:p w14:paraId="00BDB05E" w14:textId="77777777" w:rsidR="008B60B8" w:rsidRPr="00FF1BA9" w:rsidRDefault="008B60B8" w:rsidP="00FF1BA9">
      <w:pPr>
        <w:numPr>
          <w:ilvl w:val="1"/>
          <w:numId w:val="13"/>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3:</w:t>
      </w:r>
      <w:r w:rsidRPr="00FF1BA9">
        <w:rPr>
          <w:rFonts w:ascii="Times New Roman" w:eastAsia="Times New Roman" w:hAnsi="Times New Roman" w:cs="Times New Roman"/>
          <w:kern w:val="0"/>
          <w:sz w:val="24"/>
          <w:szCs w:val="24"/>
          <w:lang w:eastAsia="en-GB"/>
          <w14:ligatures w14:val="none"/>
        </w:rPr>
        <w:t xml:space="preserve"> "The training offered is helpful, but clearer career progression paths would be more motivating."</w:t>
      </w:r>
    </w:p>
    <w:p w14:paraId="0823C5D7"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AXA:</w:t>
      </w:r>
    </w:p>
    <w:p w14:paraId="5F698BB7" w14:textId="77777777" w:rsidR="008B60B8" w:rsidRPr="00FF1BA9" w:rsidRDefault="008B60B8" w:rsidP="00FF1BA9">
      <w:pPr>
        <w:numPr>
          <w:ilvl w:val="0"/>
          <w:numId w:val="14"/>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are the most typical methods AXA uses to keep you motivated?</w:t>
      </w:r>
    </w:p>
    <w:p w14:paraId="6F21E32D" w14:textId="77777777" w:rsidR="008B60B8" w:rsidRPr="00FF1BA9" w:rsidRDefault="008B60B8" w:rsidP="00FF1BA9">
      <w:pPr>
        <w:numPr>
          <w:ilvl w:val="1"/>
          <w:numId w:val="14"/>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Worker 1:</w:t>
      </w:r>
      <w:r w:rsidRPr="00FF1BA9">
        <w:rPr>
          <w:rFonts w:ascii="Times New Roman" w:eastAsia="Times New Roman" w:hAnsi="Times New Roman" w:cs="Times New Roman"/>
          <w:kern w:val="0"/>
          <w:sz w:val="24"/>
          <w:szCs w:val="24"/>
          <w:lang w:eastAsia="en-GB"/>
          <w14:ligatures w14:val="none"/>
        </w:rPr>
        <w:t xml:space="preserve"> "AXA offers performance bonuses and flexible working arrangements. The bonuses are motivating, and the flexibility helps manage my personal life effectively."</w:t>
      </w:r>
    </w:p>
    <w:p w14:paraId="021528E4" w14:textId="528B5B15"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p>
    <w:p w14:paraId="0E37FBBB" w14:textId="77777777" w:rsidR="00BE568B" w:rsidRDefault="00BE568B" w:rsidP="00FF1BA9">
      <w:pPr>
        <w:spacing w:after="240" w:line="360" w:lineRule="auto"/>
        <w:jc w:val="both"/>
        <w:rPr>
          <w:rFonts w:ascii="Times New Roman" w:eastAsia="Times New Roman" w:hAnsi="Times New Roman" w:cs="Times New Roman"/>
          <w:b/>
          <w:bCs/>
          <w:kern w:val="0"/>
          <w:sz w:val="24"/>
          <w:szCs w:val="24"/>
          <w:lang w:eastAsia="en-GB"/>
          <w14:ligatures w14:val="none"/>
        </w:rPr>
      </w:pPr>
    </w:p>
    <w:p w14:paraId="00CE69E8" w14:textId="1836ED3D" w:rsidR="008B60B8" w:rsidRPr="00FF1BA9" w:rsidRDefault="008B60B8" w:rsidP="00FF1BA9">
      <w:pPr>
        <w:spacing w:after="240" w:line="360" w:lineRule="auto"/>
        <w:jc w:val="both"/>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Supervisors</w:t>
      </w:r>
    </w:p>
    <w:p w14:paraId="09C189CE"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Childrensalon:</w:t>
      </w:r>
    </w:p>
    <w:p w14:paraId="60D067DD" w14:textId="77777777" w:rsidR="008B60B8" w:rsidRPr="00FF1BA9" w:rsidRDefault="008B60B8" w:rsidP="00FF1BA9">
      <w:pPr>
        <w:numPr>
          <w:ilvl w:val="0"/>
          <w:numId w:val="15"/>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techniques do you use at Childrensalon to keep your employees motivated?</w:t>
      </w:r>
    </w:p>
    <w:p w14:paraId="362D73AA"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1:</w:t>
      </w:r>
      <w:r w:rsidRPr="00FF1BA9">
        <w:rPr>
          <w:rFonts w:ascii="Times New Roman" w:eastAsia="Times New Roman" w:hAnsi="Times New Roman" w:cs="Times New Roman"/>
          <w:kern w:val="0"/>
          <w:sz w:val="24"/>
          <w:szCs w:val="24"/>
          <w:lang w:eastAsia="en-GB"/>
          <w14:ligatures w14:val="none"/>
        </w:rPr>
        <w:t xml:space="preserve"> "I ensure clear communication and set achievable goals. We celebrate even small wins to maintain high motivation."</w:t>
      </w:r>
    </w:p>
    <w:p w14:paraId="08BB1FC5"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2:</w:t>
      </w:r>
      <w:r w:rsidRPr="00FF1BA9">
        <w:rPr>
          <w:rFonts w:ascii="Times New Roman" w:eastAsia="Times New Roman" w:hAnsi="Times New Roman" w:cs="Times New Roman"/>
          <w:kern w:val="0"/>
          <w:sz w:val="24"/>
          <w:szCs w:val="24"/>
          <w:lang w:eastAsia="en-GB"/>
          <w14:ligatures w14:val="none"/>
        </w:rPr>
        <w:t xml:space="preserve"> "I provide regular feedback and make sure everyone’s efforts are acknowledged, even if it’s just during our weekly meetings."</w:t>
      </w:r>
    </w:p>
    <w:p w14:paraId="0DBE8855"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3:</w:t>
      </w:r>
      <w:r w:rsidRPr="00FF1BA9">
        <w:rPr>
          <w:rFonts w:ascii="Times New Roman" w:eastAsia="Times New Roman" w:hAnsi="Times New Roman" w:cs="Times New Roman"/>
          <w:kern w:val="0"/>
          <w:sz w:val="24"/>
          <w:szCs w:val="24"/>
          <w:lang w:eastAsia="en-GB"/>
          <w14:ligatures w14:val="none"/>
        </w:rPr>
        <w:t xml:space="preserve"> "I maintain transparency with my team and involve them in decision-making to keep them engaged and motivated."</w:t>
      </w:r>
    </w:p>
    <w:p w14:paraId="6180EE75" w14:textId="77777777" w:rsidR="008B60B8" w:rsidRPr="00FF1BA9" w:rsidRDefault="008B60B8" w:rsidP="00FF1BA9">
      <w:pPr>
        <w:numPr>
          <w:ilvl w:val="0"/>
          <w:numId w:val="15"/>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does the recognition and reward system at Childrensalon impact your department’s performance?</w:t>
      </w:r>
    </w:p>
    <w:p w14:paraId="2A48E695"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1:</w:t>
      </w:r>
      <w:r w:rsidRPr="00FF1BA9">
        <w:rPr>
          <w:rFonts w:ascii="Times New Roman" w:eastAsia="Times New Roman" w:hAnsi="Times New Roman" w:cs="Times New Roman"/>
          <w:kern w:val="0"/>
          <w:sz w:val="24"/>
          <w:szCs w:val="24"/>
          <w:lang w:eastAsia="en-GB"/>
          <w14:ligatures w14:val="none"/>
        </w:rPr>
        <w:t xml:space="preserve"> "The award programs significantly boost morale. When one person is recognized, it motivates others to excel."</w:t>
      </w:r>
    </w:p>
    <w:p w14:paraId="49C2A112"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2:</w:t>
      </w:r>
      <w:r w:rsidRPr="00FF1BA9">
        <w:rPr>
          <w:rFonts w:ascii="Times New Roman" w:eastAsia="Times New Roman" w:hAnsi="Times New Roman" w:cs="Times New Roman"/>
          <w:kern w:val="0"/>
          <w:sz w:val="24"/>
          <w:szCs w:val="24"/>
          <w:lang w:eastAsia="en-GB"/>
          <w14:ligatures w14:val="none"/>
        </w:rPr>
        <w:t xml:space="preserve"> "The system works well, but more personalized rewards could have a greater impact."</w:t>
      </w:r>
    </w:p>
    <w:p w14:paraId="4AA9F931"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3:</w:t>
      </w:r>
      <w:r w:rsidRPr="00FF1BA9">
        <w:rPr>
          <w:rFonts w:ascii="Times New Roman" w:eastAsia="Times New Roman" w:hAnsi="Times New Roman" w:cs="Times New Roman"/>
          <w:kern w:val="0"/>
          <w:sz w:val="24"/>
          <w:szCs w:val="24"/>
          <w:lang w:eastAsia="en-GB"/>
          <w14:ligatures w14:val="none"/>
        </w:rPr>
        <w:t xml:space="preserve"> "Recognition is effective but can feel formal. I make an effort to personally acknowledge my colleagues’ efforts daily."</w:t>
      </w:r>
    </w:p>
    <w:p w14:paraId="75C9BBD7" w14:textId="77777777" w:rsidR="008B60B8" w:rsidRPr="00FF1BA9" w:rsidRDefault="008B60B8" w:rsidP="00FF1BA9">
      <w:pPr>
        <w:numPr>
          <w:ilvl w:val="0"/>
          <w:numId w:val="15"/>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does Childrensalon support your professional growth, and how does this affect your motivation?</w:t>
      </w:r>
    </w:p>
    <w:p w14:paraId="57382EA6"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1:</w:t>
      </w:r>
      <w:r w:rsidRPr="00FF1BA9">
        <w:rPr>
          <w:rFonts w:ascii="Times New Roman" w:eastAsia="Times New Roman" w:hAnsi="Times New Roman" w:cs="Times New Roman"/>
          <w:kern w:val="0"/>
          <w:sz w:val="24"/>
          <w:szCs w:val="24"/>
          <w:lang w:eastAsia="en-GB"/>
          <w14:ligatures w14:val="none"/>
        </w:rPr>
        <w:t xml:space="preserve"> "Leadership training has been instrumental in keeping me motivated and helping me grow with the company."</w:t>
      </w:r>
    </w:p>
    <w:p w14:paraId="216286C6"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2:</w:t>
      </w:r>
      <w:r w:rsidRPr="00FF1BA9">
        <w:rPr>
          <w:rFonts w:ascii="Times New Roman" w:eastAsia="Times New Roman" w:hAnsi="Times New Roman" w:cs="Times New Roman"/>
          <w:kern w:val="0"/>
          <w:sz w:val="24"/>
          <w:szCs w:val="24"/>
          <w:lang w:eastAsia="en-GB"/>
          <w14:ligatures w14:val="none"/>
        </w:rPr>
        <w:t xml:space="preserve"> "AXA sponsors certifications relevant to my role, which enhances my skills and makes me feel valued."</w:t>
      </w:r>
    </w:p>
    <w:p w14:paraId="5BD9260E" w14:textId="77777777" w:rsidR="008B60B8" w:rsidRPr="00FF1BA9" w:rsidRDefault="008B60B8" w:rsidP="00FF1BA9">
      <w:pPr>
        <w:numPr>
          <w:ilvl w:val="1"/>
          <w:numId w:val="15"/>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3:</w:t>
      </w:r>
      <w:r w:rsidRPr="00FF1BA9">
        <w:rPr>
          <w:rFonts w:ascii="Times New Roman" w:eastAsia="Times New Roman" w:hAnsi="Times New Roman" w:cs="Times New Roman"/>
          <w:kern w:val="0"/>
          <w:sz w:val="24"/>
          <w:szCs w:val="24"/>
          <w:lang w:eastAsia="en-GB"/>
          <w14:ligatures w14:val="none"/>
        </w:rPr>
        <w:t xml:space="preserve"> "Childrensalon encourages us to explore new roles and responsibilities, which is inspiring. More formal leadership development would be a plus."</w:t>
      </w:r>
    </w:p>
    <w:p w14:paraId="3495D5E8"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AXA:</w:t>
      </w:r>
    </w:p>
    <w:p w14:paraId="733BF18E" w14:textId="77777777" w:rsidR="008B60B8" w:rsidRPr="00FF1BA9" w:rsidRDefault="008B60B8" w:rsidP="00FF1BA9">
      <w:pPr>
        <w:numPr>
          <w:ilvl w:val="0"/>
          <w:numId w:val="16"/>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techniques do you use at AXA to keep your employees motivated?</w:t>
      </w:r>
    </w:p>
    <w:p w14:paraId="5DAED157" w14:textId="77777777" w:rsidR="008B60B8" w:rsidRPr="00FF1BA9" w:rsidRDefault="008B60B8" w:rsidP="00FF1BA9">
      <w:pPr>
        <w:numPr>
          <w:ilvl w:val="1"/>
          <w:numId w:val="16"/>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Supervisor 1:</w:t>
      </w:r>
      <w:r w:rsidRPr="00FF1BA9">
        <w:rPr>
          <w:rFonts w:ascii="Times New Roman" w:eastAsia="Times New Roman" w:hAnsi="Times New Roman" w:cs="Times New Roman"/>
          <w:kern w:val="0"/>
          <w:sz w:val="24"/>
          <w:szCs w:val="24"/>
          <w:lang w:eastAsia="en-GB"/>
          <w14:ligatures w14:val="none"/>
        </w:rPr>
        <w:t xml:space="preserve"> "I focus on setting clear expectations and providing consistent feedback. Recognizing individual achievements also helps keep motivation high."</w:t>
      </w:r>
    </w:p>
    <w:p w14:paraId="16A1E115" w14:textId="74AAABBD"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p>
    <w:p w14:paraId="5B449A60" w14:textId="77777777" w:rsidR="008B60B8" w:rsidRPr="00FF1BA9" w:rsidRDefault="008B60B8" w:rsidP="00FF1BA9">
      <w:pPr>
        <w:spacing w:after="240" w:line="360" w:lineRule="auto"/>
        <w:jc w:val="both"/>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Leaders</w:t>
      </w:r>
    </w:p>
    <w:p w14:paraId="71E3341B"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Childrensalon:</w:t>
      </w:r>
    </w:p>
    <w:p w14:paraId="3452EAD8" w14:textId="77777777" w:rsidR="008B60B8" w:rsidRPr="00FF1BA9" w:rsidRDefault="008B60B8" w:rsidP="00FF1BA9">
      <w:pPr>
        <w:numPr>
          <w:ilvl w:val="0"/>
          <w:numId w:val="17"/>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encourage your staff at Childrensalon regularly?</w:t>
      </w:r>
    </w:p>
    <w:p w14:paraId="6C081DD5"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1:</w:t>
      </w:r>
      <w:r w:rsidRPr="00FF1BA9">
        <w:rPr>
          <w:rFonts w:ascii="Times New Roman" w:eastAsia="Times New Roman" w:hAnsi="Times New Roman" w:cs="Times New Roman"/>
          <w:kern w:val="0"/>
          <w:sz w:val="24"/>
          <w:szCs w:val="24"/>
          <w:lang w:eastAsia="en-GB"/>
          <w14:ligatures w14:val="none"/>
        </w:rPr>
        <w:t xml:space="preserve"> "I’m always available to my team, promote open communication, and set specific, realistic goals. Celebrating their successes immediately is key."</w:t>
      </w:r>
    </w:p>
    <w:p w14:paraId="0E6D6B85"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2:</w:t>
      </w:r>
      <w:r w:rsidRPr="00FF1BA9">
        <w:rPr>
          <w:rFonts w:ascii="Times New Roman" w:eastAsia="Times New Roman" w:hAnsi="Times New Roman" w:cs="Times New Roman"/>
          <w:kern w:val="0"/>
          <w:sz w:val="24"/>
          <w:szCs w:val="24"/>
          <w:lang w:eastAsia="en-GB"/>
          <w14:ligatures w14:val="none"/>
        </w:rPr>
        <w:t xml:space="preserve"> "I involve my team in decision-making processes, which fosters a sense of pride and commitment to their work."</w:t>
      </w:r>
    </w:p>
    <w:p w14:paraId="16C2799A" w14:textId="77777777" w:rsidR="008B60B8" w:rsidRPr="00FF1BA9" w:rsidRDefault="008B60B8" w:rsidP="00FF1BA9">
      <w:pPr>
        <w:numPr>
          <w:ilvl w:val="0"/>
          <w:numId w:val="17"/>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effect does Childrensalon’s recognition and incentive program have on your team’s motivation and satisfaction?</w:t>
      </w:r>
    </w:p>
    <w:p w14:paraId="3DBFC9D5"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1:</w:t>
      </w:r>
      <w:r w:rsidRPr="00FF1BA9">
        <w:rPr>
          <w:rFonts w:ascii="Times New Roman" w:eastAsia="Times New Roman" w:hAnsi="Times New Roman" w:cs="Times New Roman"/>
          <w:kern w:val="0"/>
          <w:sz w:val="24"/>
          <w:szCs w:val="24"/>
          <w:lang w:eastAsia="en-GB"/>
          <w14:ligatures w14:val="none"/>
        </w:rPr>
        <w:t xml:space="preserve"> "The rewards system is effective, though it could be improved with more personalized rewards."</w:t>
      </w:r>
    </w:p>
    <w:p w14:paraId="01AED5C3"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2:</w:t>
      </w:r>
      <w:r w:rsidRPr="00FF1BA9">
        <w:rPr>
          <w:rFonts w:ascii="Times New Roman" w:eastAsia="Times New Roman" w:hAnsi="Times New Roman" w:cs="Times New Roman"/>
          <w:kern w:val="0"/>
          <w:sz w:val="24"/>
          <w:szCs w:val="24"/>
          <w:lang w:eastAsia="en-GB"/>
          <w14:ligatures w14:val="none"/>
        </w:rPr>
        <w:t xml:space="preserve"> "Praise is useful, but not everyone receives it equally. I try to personally thank each team member to bridge this gap."</w:t>
      </w:r>
    </w:p>
    <w:p w14:paraId="2B4B441A" w14:textId="77777777" w:rsidR="008B60B8" w:rsidRPr="00FF1BA9" w:rsidRDefault="008B60B8" w:rsidP="00FF1BA9">
      <w:pPr>
        <w:numPr>
          <w:ilvl w:val="0"/>
          <w:numId w:val="17"/>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does Childrensalon support your and your team’s professional growth, and how does this impact motivation?</w:t>
      </w:r>
    </w:p>
    <w:p w14:paraId="01805E03"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1:</w:t>
      </w:r>
      <w:r w:rsidRPr="00FF1BA9">
        <w:rPr>
          <w:rFonts w:ascii="Times New Roman" w:eastAsia="Times New Roman" w:hAnsi="Times New Roman" w:cs="Times New Roman"/>
          <w:kern w:val="0"/>
          <w:sz w:val="24"/>
          <w:szCs w:val="24"/>
          <w:lang w:eastAsia="en-GB"/>
          <w14:ligatures w14:val="none"/>
        </w:rPr>
        <w:t xml:space="preserve"> "Mentorship and leadership development programs are crucial for our progress and motivation."</w:t>
      </w:r>
    </w:p>
    <w:p w14:paraId="34A344ED" w14:textId="77777777" w:rsidR="008B60B8" w:rsidRPr="00FF1BA9" w:rsidRDefault="008B60B8" w:rsidP="00FF1BA9">
      <w:pPr>
        <w:numPr>
          <w:ilvl w:val="1"/>
          <w:numId w:val="17"/>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Team Leader 2:</w:t>
      </w:r>
      <w:r w:rsidRPr="00FF1BA9">
        <w:rPr>
          <w:rFonts w:ascii="Times New Roman" w:eastAsia="Times New Roman" w:hAnsi="Times New Roman" w:cs="Times New Roman"/>
          <w:kern w:val="0"/>
          <w:sz w:val="24"/>
          <w:szCs w:val="24"/>
          <w:lang w:eastAsia="en-GB"/>
          <w14:ligatures w14:val="none"/>
        </w:rPr>
        <w:t xml:space="preserve"> "Access to seminars and online training is motivating. Knowing the company supports our development is encouraging."</w:t>
      </w:r>
    </w:p>
    <w:p w14:paraId="7697F589"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AXA:</w:t>
      </w:r>
    </w:p>
    <w:p w14:paraId="3EB39260" w14:textId="77777777" w:rsidR="008B60B8" w:rsidRPr="00FF1BA9" w:rsidRDefault="008B60B8" w:rsidP="00FF1BA9">
      <w:pPr>
        <w:numPr>
          <w:ilvl w:val="0"/>
          <w:numId w:val="18"/>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encourage your staff at AXA on a regular basis?</w:t>
      </w:r>
    </w:p>
    <w:p w14:paraId="0A034A04" w14:textId="77777777" w:rsidR="008B60B8" w:rsidRPr="00FF1BA9" w:rsidRDefault="008B60B8" w:rsidP="00FF1BA9">
      <w:pPr>
        <w:numPr>
          <w:ilvl w:val="1"/>
          <w:numId w:val="18"/>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Team Leader 1:</w:t>
      </w:r>
      <w:r w:rsidRPr="00FF1BA9">
        <w:rPr>
          <w:rFonts w:ascii="Times New Roman" w:eastAsia="Times New Roman" w:hAnsi="Times New Roman" w:cs="Times New Roman"/>
          <w:kern w:val="0"/>
          <w:sz w:val="24"/>
          <w:szCs w:val="24"/>
          <w:lang w:eastAsia="en-GB"/>
          <w14:ligatures w14:val="none"/>
        </w:rPr>
        <w:t xml:space="preserve"> "I maintain open communication and set clear, achievable goals. Recognizing and celebrating their achievements is crucial for motivation."</w:t>
      </w:r>
    </w:p>
    <w:p w14:paraId="3B3B2676" w14:textId="347CC465"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p>
    <w:p w14:paraId="673F60BF" w14:textId="77777777" w:rsidR="008B60B8" w:rsidRPr="00FF1BA9" w:rsidRDefault="008B60B8" w:rsidP="00FF1BA9">
      <w:pPr>
        <w:spacing w:after="240" w:line="360" w:lineRule="auto"/>
        <w:jc w:val="both"/>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Manager</w:t>
      </w:r>
    </w:p>
    <w:p w14:paraId="056F5E1A"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Childrensalon:</w:t>
      </w:r>
    </w:p>
    <w:p w14:paraId="1C79AF57" w14:textId="77777777" w:rsidR="008B60B8" w:rsidRPr="00FF1BA9" w:rsidRDefault="008B60B8" w:rsidP="00FF1BA9">
      <w:pPr>
        <w:numPr>
          <w:ilvl w:val="0"/>
          <w:numId w:val="19"/>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ensure your staff members stay inspired and productive?</w:t>
      </w:r>
    </w:p>
    <w:p w14:paraId="0348504F" w14:textId="77777777" w:rsidR="008B60B8" w:rsidRPr="00FF1BA9" w:rsidRDefault="008B60B8" w:rsidP="00FF1BA9">
      <w:pPr>
        <w:numPr>
          <w:ilvl w:val="1"/>
          <w:numId w:val="19"/>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Manager:</w:t>
      </w:r>
      <w:r w:rsidRPr="00FF1BA9">
        <w:rPr>
          <w:rFonts w:ascii="Times New Roman" w:eastAsia="Times New Roman" w:hAnsi="Times New Roman" w:cs="Times New Roman"/>
          <w:kern w:val="0"/>
          <w:sz w:val="24"/>
          <w:szCs w:val="24"/>
          <w:lang w:eastAsia="en-GB"/>
          <w14:ligatures w14:val="none"/>
        </w:rPr>
        <w:t xml:space="preserve"> "I set specific goals that align with each worker’s strengths and conduct regular check-ins and feedback sessions. This approach helps sustain high motivation."</w:t>
      </w:r>
    </w:p>
    <w:p w14:paraId="083DA6EB" w14:textId="77777777" w:rsidR="008B60B8" w:rsidRPr="00FF1BA9" w:rsidRDefault="008B60B8" w:rsidP="00FF1BA9">
      <w:pPr>
        <w:numPr>
          <w:ilvl w:val="0"/>
          <w:numId w:val="19"/>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important are incentives and recognition for maintaining staff motivation at your level?</w:t>
      </w:r>
    </w:p>
    <w:p w14:paraId="40392C09" w14:textId="77777777" w:rsidR="008B60B8" w:rsidRPr="00FF1BA9" w:rsidRDefault="008B60B8" w:rsidP="00FF1BA9">
      <w:pPr>
        <w:numPr>
          <w:ilvl w:val="1"/>
          <w:numId w:val="19"/>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Manager:</w:t>
      </w:r>
      <w:r w:rsidRPr="00FF1BA9">
        <w:rPr>
          <w:rFonts w:ascii="Times New Roman" w:eastAsia="Times New Roman" w:hAnsi="Times New Roman" w:cs="Times New Roman"/>
          <w:kern w:val="0"/>
          <w:sz w:val="24"/>
          <w:szCs w:val="24"/>
          <w:lang w:eastAsia="en-GB"/>
          <w14:ligatures w14:val="none"/>
        </w:rPr>
        <w:t xml:space="preserve"> "Recognition is critical. I highlight accomplishments in meetings and company-wide communications, which boosts morale and sets a positive example."</w:t>
      </w:r>
    </w:p>
    <w:p w14:paraId="6C5B3B9C" w14:textId="77777777" w:rsidR="008B60B8" w:rsidRPr="00FF1BA9" w:rsidRDefault="008B60B8" w:rsidP="00FF1BA9">
      <w:pPr>
        <w:numPr>
          <w:ilvl w:val="0"/>
          <w:numId w:val="19"/>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does Childrensalon support professional growth, and how does this affect your department's motivation?</w:t>
      </w:r>
    </w:p>
    <w:p w14:paraId="030AC53D" w14:textId="77777777" w:rsidR="008B60B8" w:rsidRPr="00FF1BA9" w:rsidRDefault="008B60B8" w:rsidP="00FF1BA9">
      <w:pPr>
        <w:numPr>
          <w:ilvl w:val="1"/>
          <w:numId w:val="19"/>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Manager:</w:t>
      </w:r>
      <w:r w:rsidRPr="00FF1BA9">
        <w:rPr>
          <w:rFonts w:ascii="Times New Roman" w:eastAsia="Times New Roman" w:hAnsi="Times New Roman" w:cs="Times New Roman"/>
          <w:kern w:val="0"/>
          <w:sz w:val="24"/>
          <w:szCs w:val="24"/>
          <w:lang w:eastAsia="en-GB"/>
          <w14:ligatures w14:val="none"/>
        </w:rPr>
        <w:t xml:space="preserve"> "Our development program includes cross-departmental projects and leadership training. This support fuels creativity and keeps the team engaged."</w:t>
      </w:r>
    </w:p>
    <w:p w14:paraId="4F3D687C"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AXA:</w:t>
      </w:r>
    </w:p>
    <w:p w14:paraId="01DE4727" w14:textId="77777777" w:rsidR="008B60B8" w:rsidRPr="00FF1BA9" w:rsidRDefault="008B60B8" w:rsidP="00FF1BA9">
      <w:pPr>
        <w:numPr>
          <w:ilvl w:val="0"/>
          <w:numId w:val="20"/>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ensure your staff members stay inspired and productive?</w:t>
      </w:r>
    </w:p>
    <w:p w14:paraId="475C4F13" w14:textId="77777777" w:rsidR="008B60B8" w:rsidRPr="00FF1BA9" w:rsidRDefault="008B60B8" w:rsidP="00FF1BA9">
      <w:pPr>
        <w:numPr>
          <w:ilvl w:val="1"/>
          <w:numId w:val="20"/>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Manager:</w:t>
      </w:r>
      <w:r w:rsidRPr="00FF1BA9">
        <w:rPr>
          <w:rFonts w:ascii="Times New Roman" w:eastAsia="Times New Roman" w:hAnsi="Times New Roman" w:cs="Times New Roman"/>
          <w:kern w:val="0"/>
          <w:sz w:val="24"/>
          <w:szCs w:val="24"/>
          <w:lang w:eastAsia="en-GB"/>
          <w14:ligatures w14:val="none"/>
        </w:rPr>
        <w:t xml:space="preserve"> "I focus on setting clear objectives and providing regular feedback. Acknowledging achievements also plays a significant role in maintaining staff motivation."</w:t>
      </w:r>
    </w:p>
    <w:p w14:paraId="3B5276AE" w14:textId="77777777" w:rsidR="008B60B8" w:rsidRPr="00FF1BA9" w:rsidRDefault="008C6994" w:rsidP="00FF1BA9">
      <w:pPr>
        <w:spacing w:after="24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pict w14:anchorId="2A87B330">
          <v:rect id="_x0000_i1025" alt="" style="width:451.3pt;height:.05pt;mso-width-percent:0;mso-height-percent:0;mso-width-percent:0;mso-height-percent:0" o:hralign="center" o:hrstd="t" o:hr="t" fillcolor="#a0a0a0" stroked="f"/>
        </w:pict>
      </w:r>
    </w:p>
    <w:p w14:paraId="659FB578" w14:textId="77777777" w:rsidR="008B60B8" w:rsidRPr="00FF1BA9" w:rsidRDefault="008B60B8" w:rsidP="00FF1BA9">
      <w:pPr>
        <w:spacing w:after="240" w:line="360" w:lineRule="auto"/>
        <w:jc w:val="both"/>
        <w:rPr>
          <w:rFonts w:ascii="Times New Roman" w:eastAsia="Times New Roman" w:hAnsi="Times New Roman" w:cs="Times New Roman"/>
          <w:b/>
          <w:bCs/>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p>
    <w:p w14:paraId="3B01A8A4" w14:textId="77777777"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Childrensalon:</w:t>
      </w:r>
    </w:p>
    <w:p w14:paraId="49AF7292" w14:textId="77777777" w:rsidR="008B60B8" w:rsidRPr="00FF1BA9" w:rsidRDefault="008B60B8" w:rsidP="00FF1BA9">
      <w:pPr>
        <w:numPr>
          <w:ilvl w:val="0"/>
          <w:numId w:val="21"/>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are the main strategies Childrensalon uses to maintain staff motivation?</w:t>
      </w:r>
    </w:p>
    <w:p w14:paraId="6ACB2074" w14:textId="77777777" w:rsidR="008B60B8" w:rsidRPr="00FF1BA9" w:rsidRDefault="008B60B8" w:rsidP="00FF1BA9">
      <w:pPr>
        <w:numPr>
          <w:ilvl w:val="1"/>
          <w:numId w:val="21"/>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"We offer a blend of financial rewards, professional development opportunities, and a positive work environment. Our goal is to create a setting where employees feel inspired and appreciated."</w:t>
      </w:r>
    </w:p>
    <w:p w14:paraId="0DA9050B" w14:textId="77777777" w:rsidR="008B60B8" w:rsidRPr="00FF1BA9" w:rsidRDefault="008B60B8" w:rsidP="00FF1BA9">
      <w:pPr>
        <w:numPr>
          <w:ilvl w:val="0"/>
          <w:numId w:val="21"/>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To what extent do these methods contribute to the organization’s productivity and engagement?</w:t>
      </w:r>
    </w:p>
    <w:p w14:paraId="28333710" w14:textId="62A8E93C" w:rsidR="008B60B8" w:rsidRPr="00FF1BA9" w:rsidRDefault="008B60B8" w:rsidP="00FF1BA9">
      <w:pPr>
        <w:numPr>
          <w:ilvl w:val="1"/>
          <w:numId w:val="21"/>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"Our low turnover rates and high employee engagement scores reflect the effectiveness of these strategies. Employees who feel valued and supported are more </w:t>
      </w:r>
      <w:r w:rsidR="006B41A0" w:rsidRPr="00FF1BA9">
        <w:rPr>
          <w:rFonts w:ascii="Times New Roman" w:eastAsia="Times New Roman" w:hAnsi="Times New Roman" w:cs="Times New Roman"/>
          <w:kern w:val="0"/>
          <w:sz w:val="24"/>
          <w:szCs w:val="24"/>
          <w:lang w:eastAsia="en-GB"/>
          <w14:ligatures w14:val="none"/>
        </w:rPr>
        <w:t>resolute</w:t>
      </w:r>
      <w:r w:rsidRPr="00FF1BA9">
        <w:rPr>
          <w:rFonts w:ascii="Times New Roman" w:eastAsia="Times New Roman" w:hAnsi="Times New Roman" w:cs="Times New Roman"/>
          <w:kern w:val="0"/>
          <w:sz w:val="24"/>
          <w:szCs w:val="24"/>
          <w:lang w:eastAsia="en-GB"/>
          <w14:ligatures w14:val="none"/>
        </w:rPr>
        <w:t xml:space="preserve"> and productive."</w:t>
      </w:r>
    </w:p>
    <w:p w14:paraId="4FD41FE7" w14:textId="77777777" w:rsidR="008B60B8" w:rsidRPr="00FF1BA9" w:rsidRDefault="008B60B8" w:rsidP="00FF1BA9">
      <w:pPr>
        <w:numPr>
          <w:ilvl w:val="0"/>
          <w:numId w:val="21"/>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Can you provide examples of how Childrensalon’s recognition or reward programs have improved staff morale?</w:t>
      </w:r>
    </w:p>
    <w:p w14:paraId="17D8B883" w14:textId="77777777" w:rsidR="008B60B8" w:rsidRPr="00FF1BA9" w:rsidRDefault="008B60B8" w:rsidP="00FF1BA9">
      <w:pPr>
        <w:numPr>
          <w:ilvl w:val="1"/>
          <w:numId w:val="21"/>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"Our quarterly awards program boosts morale and sets high standards. The mentorship program has also strengthened the sense of community and support among employees, further enhancing motivation."</w:t>
      </w:r>
    </w:p>
    <w:p w14:paraId="702B3A07" w14:textId="77777777" w:rsidR="008B60B8" w:rsidRPr="00FF1BA9" w:rsidRDefault="008B60B8" w:rsidP="00FF1BA9">
      <w:pPr>
        <w:numPr>
          <w:ilvl w:val="0"/>
          <w:numId w:val="21"/>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ensure Childrensalon’s professional development programs inspire employees?</w:t>
      </w:r>
    </w:p>
    <w:p w14:paraId="455E0079" w14:textId="77777777" w:rsidR="008B60B8" w:rsidRPr="00FF1BA9" w:rsidRDefault="008B60B8" w:rsidP="00FF1BA9">
      <w:pPr>
        <w:numPr>
          <w:ilvl w:val="1"/>
          <w:numId w:val="21"/>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"We regularly review staff feedback to tailor our development programs. This approach ensures that the opportunities we provide are relevant, motivating, and support both employee growth and organizational success."</w:t>
      </w:r>
    </w:p>
    <w:p w14:paraId="45BB0BAC" w14:textId="77777777" w:rsidR="00BE568B" w:rsidRDefault="00BE568B" w:rsidP="00FF1BA9">
      <w:pPr>
        <w:spacing w:after="240" w:line="360" w:lineRule="auto"/>
        <w:jc w:val="both"/>
        <w:rPr>
          <w:rFonts w:ascii="Times New Roman" w:eastAsia="Times New Roman" w:hAnsi="Times New Roman" w:cs="Times New Roman"/>
          <w:b/>
          <w:bCs/>
          <w:kern w:val="0"/>
          <w:sz w:val="24"/>
          <w:szCs w:val="24"/>
          <w:lang w:eastAsia="en-GB"/>
          <w14:ligatures w14:val="none"/>
        </w:rPr>
      </w:pPr>
    </w:p>
    <w:p w14:paraId="42450B62" w14:textId="14C0DBC0" w:rsidR="008B60B8" w:rsidRPr="00FF1BA9" w:rsidRDefault="008B60B8" w:rsidP="00FF1BA9">
      <w:p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lastRenderedPageBreak/>
        <w:t>AXA:</w:t>
      </w:r>
    </w:p>
    <w:p w14:paraId="6DD277E1" w14:textId="77777777" w:rsidR="008B60B8" w:rsidRPr="00FF1BA9" w:rsidRDefault="008B60B8" w:rsidP="00FF1BA9">
      <w:pPr>
        <w:numPr>
          <w:ilvl w:val="0"/>
          <w:numId w:val="22"/>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What are the main strategies AXA uses to maintain staff motivation?</w:t>
      </w:r>
    </w:p>
    <w:p w14:paraId="3E4DE54E" w14:textId="77777777" w:rsidR="008B60B8" w:rsidRPr="00FF1BA9" w:rsidRDefault="008B60B8" w:rsidP="00FF1BA9">
      <w:pPr>
        <w:numPr>
          <w:ilvl w:val="1"/>
          <w:numId w:val="22"/>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"We focus on providing competitive compensation, career growth opportunities, and fostering a positive work environment. Our aim is to build a workplace where employees feel motivated and valued."</w:t>
      </w:r>
    </w:p>
    <w:p w14:paraId="4D62B0D6" w14:textId="77777777" w:rsidR="008B60B8" w:rsidRPr="00FF1BA9" w:rsidRDefault="008B60B8" w:rsidP="00FF1BA9">
      <w:pPr>
        <w:numPr>
          <w:ilvl w:val="0"/>
          <w:numId w:val="22"/>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To what extent do these methods contribute to the organization’s productivity and engagement?</w:t>
      </w:r>
    </w:p>
    <w:p w14:paraId="5E26D0DD" w14:textId="77777777" w:rsidR="008B60B8" w:rsidRPr="00FF1BA9" w:rsidRDefault="008B60B8" w:rsidP="00FF1BA9">
      <w:pPr>
        <w:numPr>
          <w:ilvl w:val="1"/>
          <w:numId w:val="22"/>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"High employee satisfaction and strong performance metrics indicate that our strategies are effective. Employees who feel recognized and supported tend to be more engaged and productive."</w:t>
      </w:r>
    </w:p>
    <w:p w14:paraId="1227A74C" w14:textId="77777777" w:rsidR="008B60B8" w:rsidRPr="00FF1BA9" w:rsidRDefault="008B60B8" w:rsidP="00FF1BA9">
      <w:pPr>
        <w:numPr>
          <w:ilvl w:val="0"/>
          <w:numId w:val="22"/>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Can you provide examples of how AXA’s recognition or reward programs have improved staff morale?</w:t>
      </w:r>
    </w:p>
    <w:p w14:paraId="1649CF80" w14:textId="77777777" w:rsidR="008B60B8" w:rsidRPr="00FF1BA9" w:rsidRDefault="008B60B8" w:rsidP="00FF1BA9">
      <w:pPr>
        <w:numPr>
          <w:ilvl w:val="1"/>
          <w:numId w:val="22"/>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"Our annual recognition awards and career development initiatives have significantly boosted employee morale. These programs help employees feel appreciated and motivated to excel."</w:t>
      </w:r>
    </w:p>
    <w:p w14:paraId="28AA2084" w14:textId="77777777" w:rsidR="008B60B8" w:rsidRPr="00FF1BA9" w:rsidRDefault="008B60B8" w:rsidP="00FF1BA9">
      <w:pPr>
        <w:numPr>
          <w:ilvl w:val="0"/>
          <w:numId w:val="22"/>
        </w:numPr>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How do you ensure AXA’s professional development programs inspire employees?</w:t>
      </w:r>
    </w:p>
    <w:p w14:paraId="21AE3894" w14:textId="77777777" w:rsidR="008B60B8" w:rsidRPr="00FF1BA9" w:rsidRDefault="008B60B8" w:rsidP="00FF1BA9">
      <w:pPr>
        <w:numPr>
          <w:ilvl w:val="1"/>
          <w:numId w:val="22"/>
        </w:numPr>
        <w:tabs>
          <w:tab w:val="num" w:pos="1440"/>
        </w:tabs>
        <w:spacing w:after="240" w:line="360" w:lineRule="auto"/>
        <w:jc w:val="both"/>
        <w:rPr>
          <w:rFonts w:ascii="Times New Roman" w:eastAsia="Times New Roman" w:hAnsi="Times New Roman" w:cs="Times New Roman"/>
          <w:kern w:val="0"/>
          <w:sz w:val="24"/>
          <w:szCs w:val="24"/>
          <w:lang w:eastAsia="en-GB"/>
          <w14:ligatures w14:val="none"/>
        </w:rPr>
      </w:pPr>
      <w:r w:rsidRPr="00FF1BA9">
        <w:rPr>
          <w:rFonts w:ascii="Times New Roman" w:eastAsia="Times New Roman" w:hAnsi="Times New Roman" w:cs="Times New Roman"/>
          <w:b/>
          <w:bCs/>
          <w:kern w:val="0"/>
          <w:sz w:val="24"/>
          <w:szCs w:val="24"/>
          <w:lang w:eastAsia="en-GB"/>
          <w14:ligatures w14:val="none"/>
        </w:rPr>
        <w:t>CEO:</w:t>
      </w:r>
      <w:r w:rsidRPr="00FF1BA9">
        <w:rPr>
          <w:rFonts w:ascii="Times New Roman" w:eastAsia="Times New Roman" w:hAnsi="Times New Roman" w:cs="Times New Roman"/>
          <w:kern w:val="0"/>
          <w:sz w:val="24"/>
          <w:szCs w:val="24"/>
          <w:lang w:eastAsia="en-GB"/>
          <w14:ligatures w14:val="none"/>
        </w:rPr>
        <w:t xml:space="preserve"> "We align our development programs with employee feedback and industry trends to ensure they are inspiring and relevant. This helps in nurturing talent and supporting overall organizational success."</w:t>
      </w:r>
    </w:p>
    <w:p w14:paraId="5523567C" w14:textId="77777777" w:rsidR="00E344EF" w:rsidRPr="00FF1BA9" w:rsidRDefault="00E344EF" w:rsidP="00FF1BA9">
      <w:pPr>
        <w:spacing w:after="240" w:line="360" w:lineRule="auto"/>
        <w:jc w:val="both"/>
        <w:rPr>
          <w:rFonts w:ascii="Times New Roman" w:hAnsi="Times New Roman" w:cs="Times New Roman"/>
          <w:sz w:val="24"/>
          <w:szCs w:val="24"/>
        </w:rPr>
      </w:pPr>
    </w:p>
    <w:sectPr w:rsidR="00E344EF" w:rsidRPr="00FF1BA9" w:rsidSect="00002A70">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FD8C1" w14:textId="77777777" w:rsidR="0008634A" w:rsidRDefault="0008634A" w:rsidP="00002A70">
      <w:pPr>
        <w:spacing w:before="0" w:after="0" w:line="240" w:lineRule="auto"/>
      </w:pPr>
      <w:r>
        <w:separator/>
      </w:r>
    </w:p>
  </w:endnote>
  <w:endnote w:type="continuationSeparator" w:id="0">
    <w:p w14:paraId="0856F4F6" w14:textId="77777777" w:rsidR="0008634A" w:rsidRDefault="0008634A" w:rsidP="00002A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16492" w14:textId="00BA5FDE" w:rsidR="00002A70" w:rsidRDefault="00002A70">
    <w:pPr>
      <w:pStyle w:val="Footer"/>
      <w:jc w:val="center"/>
    </w:pPr>
  </w:p>
  <w:p w14:paraId="49CDE509" w14:textId="77777777" w:rsidR="00002A70" w:rsidRDefault="00002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2403589"/>
      <w:docPartObj>
        <w:docPartGallery w:val="Page Numbers (Bottom of Page)"/>
        <w:docPartUnique/>
      </w:docPartObj>
    </w:sdtPr>
    <w:sdtEndPr>
      <w:rPr>
        <w:noProof/>
      </w:rPr>
    </w:sdtEndPr>
    <w:sdtContent>
      <w:p w14:paraId="1E8CDAB0" w14:textId="77777777" w:rsidR="00002A70" w:rsidRDefault="00002A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E43D8" w14:textId="77777777" w:rsidR="00002A70" w:rsidRDefault="00002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7F5CB" w14:textId="77777777" w:rsidR="0008634A" w:rsidRDefault="0008634A" w:rsidP="00002A70">
      <w:pPr>
        <w:spacing w:before="0" w:after="0" w:line="240" w:lineRule="auto"/>
      </w:pPr>
      <w:r>
        <w:separator/>
      </w:r>
    </w:p>
  </w:footnote>
  <w:footnote w:type="continuationSeparator" w:id="0">
    <w:p w14:paraId="37EF73C1" w14:textId="77777777" w:rsidR="0008634A" w:rsidRDefault="0008634A" w:rsidP="00002A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90D97"/>
    <w:multiLevelType w:val="multilevel"/>
    <w:tmpl w:val="1340C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015C3D"/>
    <w:multiLevelType w:val="multilevel"/>
    <w:tmpl w:val="20248E6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073F88"/>
    <w:multiLevelType w:val="hybridMultilevel"/>
    <w:tmpl w:val="0594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D7E00"/>
    <w:multiLevelType w:val="hybridMultilevel"/>
    <w:tmpl w:val="D52EB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893DDB"/>
    <w:multiLevelType w:val="hybridMultilevel"/>
    <w:tmpl w:val="9312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83F8A"/>
    <w:multiLevelType w:val="hybridMultilevel"/>
    <w:tmpl w:val="00FABD5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FE5494"/>
    <w:multiLevelType w:val="hybridMultilevel"/>
    <w:tmpl w:val="1588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11A3D"/>
    <w:multiLevelType w:val="hybridMultilevel"/>
    <w:tmpl w:val="32F68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9292F"/>
    <w:multiLevelType w:val="hybridMultilevel"/>
    <w:tmpl w:val="65A0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E7D8C"/>
    <w:multiLevelType w:val="multilevel"/>
    <w:tmpl w:val="82DCC1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4C1404"/>
    <w:multiLevelType w:val="hybridMultilevel"/>
    <w:tmpl w:val="5EC6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45CB7"/>
    <w:multiLevelType w:val="multilevel"/>
    <w:tmpl w:val="964C7612"/>
    <w:lvl w:ilvl="0">
      <w:start w:val="1"/>
      <w:numFmt w:val="decimal"/>
      <w:lvlText w:val="%1."/>
      <w:lvlJc w:val="left"/>
      <w:pPr>
        <w:tabs>
          <w:tab w:val="num" w:pos="720"/>
        </w:tabs>
        <w:ind w:left="720" w:hanging="360"/>
      </w:pPr>
    </w:lvl>
    <w:lvl w:ilvl="1">
      <w:start w:val="1"/>
      <w:numFmt w:val="bullet"/>
      <w:lvlText w:val=""/>
      <w:lvlJc w:val="left"/>
      <w:pPr>
        <w:ind w:left="135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1725C3"/>
    <w:multiLevelType w:val="multilevel"/>
    <w:tmpl w:val="955676B8"/>
    <w:lvl w:ilvl="0">
      <w:start w:val="1"/>
      <w:numFmt w:val="decimal"/>
      <w:lvlText w:val="%1."/>
      <w:lvlJc w:val="left"/>
      <w:pPr>
        <w:tabs>
          <w:tab w:val="num" w:pos="720"/>
        </w:tabs>
        <w:ind w:left="720" w:hanging="360"/>
      </w:pPr>
    </w:lvl>
    <w:lvl w:ilvl="1">
      <w:start w:val="1"/>
      <w:numFmt w:val="bullet"/>
      <w:lvlText w:val=""/>
      <w:lvlJc w:val="left"/>
      <w:pPr>
        <w:ind w:left="135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EA7947"/>
    <w:multiLevelType w:val="multilevel"/>
    <w:tmpl w:val="D3225F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F40DDF"/>
    <w:multiLevelType w:val="multilevel"/>
    <w:tmpl w:val="D62CD312"/>
    <w:lvl w:ilvl="0">
      <w:start w:val="1"/>
      <w:numFmt w:val="decimal"/>
      <w:lvlText w:val="%1."/>
      <w:lvlJc w:val="left"/>
      <w:pPr>
        <w:tabs>
          <w:tab w:val="num" w:pos="720"/>
        </w:tabs>
        <w:ind w:left="720" w:hanging="360"/>
      </w:pPr>
    </w:lvl>
    <w:lvl w:ilvl="1">
      <w:start w:val="1"/>
      <w:numFmt w:val="bullet"/>
      <w:lvlText w:val=""/>
      <w:lvlJc w:val="left"/>
      <w:pPr>
        <w:ind w:left="135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101E70"/>
    <w:multiLevelType w:val="hybridMultilevel"/>
    <w:tmpl w:val="E528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3A6F2F"/>
    <w:multiLevelType w:val="multilevel"/>
    <w:tmpl w:val="4BF42688"/>
    <w:lvl w:ilvl="0">
      <w:start w:val="1"/>
      <w:numFmt w:val="decimal"/>
      <w:lvlText w:val="%1."/>
      <w:lvlJc w:val="left"/>
      <w:pPr>
        <w:tabs>
          <w:tab w:val="num" w:pos="720"/>
        </w:tabs>
        <w:ind w:left="720" w:hanging="360"/>
      </w:pPr>
    </w:lvl>
    <w:lvl w:ilvl="1">
      <w:start w:val="1"/>
      <w:numFmt w:val="bullet"/>
      <w:lvlText w:val=""/>
      <w:lvlJc w:val="left"/>
      <w:pPr>
        <w:ind w:left="135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434C8D"/>
    <w:multiLevelType w:val="multilevel"/>
    <w:tmpl w:val="62B4114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536380"/>
    <w:multiLevelType w:val="hybridMultilevel"/>
    <w:tmpl w:val="DDCED9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6B281C85"/>
    <w:multiLevelType w:val="multilevel"/>
    <w:tmpl w:val="9D86BA52"/>
    <w:lvl w:ilvl="0">
      <w:start w:val="1"/>
      <w:numFmt w:val="decimal"/>
      <w:lvlText w:val="%1."/>
      <w:lvlJc w:val="left"/>
      <w:pPr>
        <w:tabs>
          <w:tab w:val="num" w:pos="720"/>
        </w:tabs>
        <w:ind w:left="720" w:hanging="360"/>
      </w:pPr>
    </w:lvl>
    <w:lvl w:ilvl="1">
      <w:start w:val="1"/>
      <w:numFmt w:val="bullet"/>
      <w:lvlText w:val=""/>
      <w:lvlJc w:val="left"/>
      <w:pPr>
        <w:ind w:left="135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BA2FCA"/>
    <w:multiLevelType w:val="hybridMultilevel"/>
    <w:tmpl w:val="0C78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946808">
    <w:abstractNumId w:val="15"/>
  </w:num>
  <w:num w:numId="2" w16cid:durableId="909317061">
    <w:abstractNumId w:val="7"/>
  </w:num>
  <w:num w:numId="3" w16cid:durableId="547451983">
    <w:abstractNumId w:val="18"/>
  </w:num>
  <w:num w:numId="4" w16cid:durableId="1794861102">
    <w:abstractNumId w:val="20"/>
  </w:num>
  <w:num w:numId="5" w16cid:durableId="916212164">
    <w:abstractNumId w:val="4"/>
  </w:num>
  <w:num w:numId="6" w16cid:durableId="478696648">
    <w:abstractNumId w:val="8"/>
  </w:num>
  <w:num w:numId="7" w16cid:durableId="797142821">
    <w:abstractNumId w:val="10"/>
  </w:num>
  <w:num w:numId="8" w16cid:durableId="353960519">
    <w:abstractNumId w:val="2"/>
  </w:num>
  <w:num w:numId="9" w16cid:durableId="2047025608">
    <w:abstractNumId w:val="6"/>
  </w:num>
  <w:num w:numId="10" w16cid:durableId="576790825">
    <w:abstractNumId w:val="3"/>
  </w:num>
  <w:num w:numId="11" w16cid:durableId="101463554">
    <w:abstractNumId w:val="15"/>
  </w:num>
  <w:num w:numId="12" w16cid:durableId="1566451203">
    <w:abstractNumId w:val="5"/>
  </w:num>
  <w:num w:numId="13" w16cid:durableId="218785199">
    <w:abstractNumId w:val="16"/>
  </w:num>
  <w:num w:numId="14" w16cid:durableId="880552213">
    <w:abstractNumId w:val="12"/>
  </w:num>
  <w:num w:numId="15" w16cid:durableId="918714654">
    <w:abstractNumId w:val="14"/>
  </w:num>
  <w:num w:numId="16" w16cid:durableId="1219779625">
    <w:abstractNumId w:val="9"/>
  </w:num>
  <w:num w:numId="17" w16cid:durableId="2018379881">
    <w:abstractNumId w:val="19"/>
  </w:num>
  <w:num w:numId="18" w16cid:durableId="1462846622">
    <w:abstractNumId w:val="13"/>
  </w:num>
  <w:num w:numId="19" w16cid:durableId="498883289">
    <w:abstractNumId w:val="1"/>
  </w:num>
  <w:num w:numId="20" w16cid:durableId="233904197">
    <w:abstractNumId w:val="0"/>
  </w:num>
  <w:num w:numId="21" w16cid:durableId="1860315981">
    <w:abstractNumId w:val="11"/>
  </w:num>
  <w:num w:numId="22" w16cid:durableId="19893624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8C"/>
    <w:rsid w:val="00002706"/>
    <w:rsid w:val="00002A70"/>
    <w:rsid w:val="00004EFF"/>
    <w:rsid w:val="000465BA"/>
    <w:rsid w:val="00063894"/>
    <w:rsid w:val="00063F7D"/>
    <w:rsid w:val="000707EB"/>
    <w:rsid w:val="0008634A"/>
    <w:rsid w:val="000A480F"/>
    <w:rsid w:val="000B588C"/>
    <w:rsid w:val="000D2138"/>
    <w:rsid w:val="000E2F57"/>
    <w:rsid w:val="0010340E"/>
    <w:rsid w:val="0013251D"/>
    <w:rsid w:val="0013355F"/>
    <w:rsid w:val="00150A74"/>
    <w:rsid w:val="0015223A"/>
    <w:rsid w:val="0015392C"/>
    <w:rsid w:val="00154669"/>
    <w:rsid w:val="00167E06"/>
    <w:rsid w:val="00171A37"/>
    <w:rsid w:val="00181565"/>
    <w:rsid w:val="00192332"/>
    <w:rsid w:val="001F51CA"/>
    <w:rsid w:val="001F64ED"/>
    <w:rsid w:val="00201AB5"/>
    <w:rsid w:val="00216132"/>
    <w:rsid w:val="00223144"/>
    <w:rsid w:val="00231B95"/>
    <w:rsid w:val="00232A69"/>
    <w:rsid w:val="00241588"/>
    <w:rsid w:val="00241750"/>
    <w:rsid w:val="002835E3"/>
    <w:rsid w:val="00291C74"/>
    <w:rsid w:val="00296395"/>
    <w:rsid w:val="002A5F84"/>
    <w:rsid w:val="002A609A"/>
    <w:rsid w:val="002B0022"/>
    <w:rsid w:val="002B4C52"/>
    <w:rsid w:val="002C50B6"/>
    <w:rsid w:val="002D2BF7"/>
    <w:rsid w:val="002E75A4"/>
    <w:rsid w:val="002F0B36"/>
    <w:rsid w:val="002F23D4"/>
    <w:rsid w:val="00322C03"/>
    <w:rsid w:val="00342361"/>
    <w:rsid w:val="003655F0"/>
    <w:rsid w:val="00372FFB"/>
    <w:rsid w:val="00380EB4"/>
    <w:rsid w:val="00391A16"/>
    <w:rsid w:val="003A1EA8"/>
    <w:rsid w:val="003A2BC5"/>
    <w:rsid w:val="003A3A98"/>
    <w:rsid w:val="003B59B1"/>
    <w:rsid w:val="003C1DF2"/>
    <w:rsid w:val="003D3782"/>
    <w:rsid w:val="003E3052"/>
    <w:rsid w:val="003F70E5"/>
    <w:rsid w:val="00400C7B"/>
    <w:rsid w:val="00420016"/>
    <w:rsid w:val="0042036F"/>
    <w:rsid w:val="004236B3"/>
    <w:rsid w:val="00432B1B"/>
    <w:rsid w:val="00441FE8"/>
    <w:rsid w:val="004713BB"/>
    <w:rsid w:val="0049431F"/>
    <w:rsid w:val="004A3A94"/>
    <w:rsid w:val="004B6889"/>
    <w:rsid w:val="004E14AE"/>
    <w:rsid w:val="004F0722"/>
    <w:rsid w:val="005010D7"/>
    <w:rsid w:val="00503203"/>
    <w:rsid w:val="00523209"/>
    <w:rsid w:val="00536FD0"/>
    <w:rsid w:val="00560516"/>
    <w:rsid w:val="00572DCA"/>
    <w:rsid w:val="0059532E"/>
    <w:rsid w:val="005973C9"/>
    <w:rsid w:val="005A3505"/>
    <w:rsid w:val="005A693B"/>
    <w:rsid w:val="005B2387"/>
    <w:rsid w:val="005F61B1"/>
    <w:rsid w:val="00600D46"/>
    <w:rsid w:val="00604CC3"/>
    <w:rsid w:val="00627930"/>
    <w:rsid w:val="00656F9F"/>
    <w:rsid w:val="006B41A0"/>
    <w:rsid w:val="006C71B8"/>
    <w:rsid w:val="006D0678"/>
    <w:rsid w:val="006D18A4"/>
    <w:rsid w:val="006E402B"/>
    <w:rsid w:val="006E4852"/>
    <w:rsid w:val="006F47CB"/>
    <w:rsid w:val="0070438F"/>
    <w:rsid w:val="00707EAB"/>
    <w:rsid w:val="00715E30"/>
    <w:rsid w:val="00730F12"/>
    <w:rsid w:val="00734FD4"/>
    <w:rsid w:val="00741197"/>
    <w:rsid w:val="00765795"/>
    <w:rsid w:val="0077237A"/>
    <w:rsid w:val="007727D4"/>
    <w:rsid w:val="007852FD"/>
    <w:rsid w:val="007A269E"/>
    <w:rsid w:val="007B7F9D"/>
    <w:rsid w:val="007C4F07"/>
    <w:rsid w:val="007C62E3"/>
    <w:rsid w:val="007D00C4"/>
    <w:rsid w:val="007D1B0C"/>
    <w:rsid w:val="007E7390"/>
    <w:rsid w:val="007F3737"/>
    <w:rsid w:val="00812F3B"/>
    <w:rsid w:val="00832200"/>
    <w:rsid w:val="00833FED"/>
    <w:rsid w:val="00834AD2"/>
    <w:rsid w:val="00866FE0"/>
    <w:rsid w:val="00882994"/>
    <w:rsid w:val="008930BF"/>
    <w:rsid w:val="008A061C"/>
    <w:rsid w:val="008B60B8"/>
    <w:rsid w:val="008C6994"/>
    <w:rsid w:val="008D0DF5"/>
    <w:rsid w:val="008F0BAD"/>
    <w:rsid w:val="008F37EC"/>
    <w:rsid w:val="00903099"/>
    <w:rsid w:val="00907A23"/>
    <w:rsid w:val="00910C21"/>
    <w:rsid w:val="00915CAB"/>
    <w:rsid w:val="00916600"/>
    <w:rsid w:val="00926C18"/>
    <w:rsid w:val="00932666"/>
    <w:rsid w:val="00950A60"/>
    <w:rsid w:val="00952CD5"/>
    <w:rsid w:val="00954C3F"/>
    <w:rsid w:val="00982AC1"/>
    <w:rsid w:val="009B47A5"/>
    <w:rsid w:val="009C05B8"/>
    <w:rsid w:val="009D5D98"/>
    <w:rsid w:val="009E42E0"/>
    <w:rsid w:val="009E7FAB"/>
    <w:rsid w:val="00A11EE1"/>
    <w:rsid w:val="00A12E63"/>
    <w:rsid w:val="00A2185E"/>
    <w:rsid w:val="00A46985"/>
    <w:rsid w:val="00A46CC7"/>
    <w:rsid w:val="00A51BCF"/>
    <w:rsid w:val="00A679FA"/>
    <w:rsid w:val="00A833B7"/>
    <w:rsid w:val="00A9710B"/>
    <w:rsid w:val="00AB02A0"/>
    <w:rsid w:val="00AB6B3A"/>
    <w:rsid w:val="00AC1F9F"/>
    <w:rsid w:val="00AC4679"/>
    <w:rsid w:val="00AD39DA"/>
    <w:rsid w:val="00AE580E"/>
    <w:rsid w:val="00B07BDB"/>
    <w:rsid w:val="00B256BD"/>
    <w:rsid w:val="00B337B1"/>
    <w:rsid w:val="00B4641F"/>
    <w:rsid w:val="00B54F4A"/>
    <w:rsid w:val="00B61D6D"/>
    <w:rsid w:val="00B77368"/>
    <w:rsid w:val="00B97544"/>
    <w:rsid w:val="00BA5A95"/>
    <w:rsid w:val="00BB23B5"/>
    <w:rsid w:val="00BB484F"/>
    <w:rsid w:val="00BC3117"/>
    <w:rsid w:val="00BD2EC6"/>
    <w:rsid w:val="00BD4161"/>
    <w:rsid w:val="00BE4ADF"/>
    <w:rsid w:val="00BE568B"/>
    <w:rsid w:val="00BF38A0"/>
    <w:rsid w:val="00C10690"/>
    <w:rsid w:val="00C1275F"/>
    <w:rsid w:val="00C146AD"/>
    <w:rsid w:val="00C168CC"/>
    <w:rsid w:val="00C22904"/>
    <w:rsid w:val="00C44D22"/>
    <w:rsid w:val="00C60B98"/>
    <w:rsid w:val="00C63B92"/>
    <w:rsid w:val="00CA346F"/>
    <w:rsid w:val="00CC4B72"/>
    <w:rsid w:val="00CC4F6A"/>
    <w:rsid w:val="00CD1538"/>
    <w:rsid w:val="00CD5CD9"/>
    <w:rsid w:val="00CE106C"/>
    <w:rsid w:val="00CE4747"/>
    <w:rsid w:val="00D019DA"/>
    <w:rsid w:val="00D31FAD"/>
    <w:rsid w:val="00D32976"/>
    <w:rsid w:val="00D373E8"/>
    <w:rsid w:val="00D40DF4"/>
    <w:rsid w:val="00D52678"/>
    <w:rsid w:val="00D64F98"/>
    <w:rsid w:val="00D9190C"/>
    <w:rsid w:val="00DB47CB"/>
    <w:rsid w:val="00DF0A63"/>
    <w:rsid w:val="00DF6E44"/>
    <w:rsid w:val="00DF7727"/>
    <w:rsid w:val="00E1040E"/>
    <w:rsid w:val="00E17EE4"/>
    <w:rsid w:val="00E23244"/>
    <w:rsid w:val="00E33F2D"/>
    <w:rsid w:val="00E344EF"/>
    <w:rsid w:val="00E407F0"/>
    <w:rsid w:val="00E44F12"/>
    <w:rsid w:val="00E81ABA"/>
    <w:rsid w:val="00EA0C2D"/>
    <w:rsid w:val="00EB0154"/>
    <w:rsid w:val="00EB4DD2"/>
    <w:rsid w:val="00EC41CE"/>
    <w:rsid w:val="00EC52B9"/>
    <w:rsid w:val="00EE2917"/>
    <w:rsid w:val="00EF3B24"/>
    <w:rsid w:val="00F010EA"/>
    <w:rsid w:val="00F50880"/>
    <w:rsid w:val="00F64A54"/>
    <w:rsid w:val="00F654F4"/>
    <w:rsid w:val="00F67795"/>
    <w:rsid w:val="00F76E53"/>
    <w:rsid w:val="00F8184C"/>
    <w:rsid w:val="00F93E6B"/>
    <w:rsid w:val="00FC6F3E"/>
    <w:rsid w:val="00FF1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80D951B"/>
  <w15:chartTrackingRefBased/>
  <w15:docId w15:val="{9F56337C-4228-4A82-9772-87D36A24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lang w:val="en-GB" w:eastAsia="en-US" w:bidi="ar-SA"/>
        <w14:ligatures w14:val="standardContextual"/>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795"/>
  </w:style>
  <w:style w:type="paragraph" w:styleId="Heading1">
    <w:name w:val="heading 1"/>
    <w:basedOn w:val="Normal"/>
    <w:next w:val="Normal"/>
    <w:link w:val="Heading1Char"/>
    <w:uiPriority w:val="9"/>
    <w:qFormat/>
    <w:rsid w:val="00192332"/>
    <w:pPr>
      <w:pBdr>
        <w:top w:val="single" w:sz="24" w:space="0" w:color="A6B727" w:themeColor="accent1"/>
        <w:left w:val="single" w:sz="24" w:space="0" w:color="A6B727" w:themeColor="accent1"/>
        <w:bottom w:val="single" w:sz="24" w:space="0" w:color="A6B727" w:themeColor="accent1"/>
        <w:right w:val="single" w:sz="24" w:space="0" w:color="A6B727" w:themeColor="accent1"/>
      </w:pBdr>
      <w:shd w:val="clear" w:color="auto" w:fill="A6B72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92332"/>
    <w:pPr>
      <w:pBdr>
        <w:top w:val="single" w:sz="24" w:space="0" w:color="F0F5CF" w:themeColor="accent1" w:themeTint="33"/>
        <w:left w:val="single" w:sz="24" w:space="0" w:color="F0F5CF" w:themeColor="accent1" w:themeTint="33"/>
        <w:bottom w:val="single" w:sz="24" w:space="0" w:color="F0F5CF" w:themeColor="accent1" w:themeTint="33"/>
        <w:right w:val="single" w:sz="24" w:space="0" w:color="F0F5CF" w:themeColor="accent1" w:themeTint="33"/>
      </w:pBdr>
      <w:shd w:val="clear" w:color="auto" w:fill="F0F5C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92332"/>
    <w:pPr>
      <w:pBdr>
        <w:top w:val="single" w:sz="6" w:space="2" w:color="A6B727" w:themeColor="accent1"/>
      </w:pBdr>
      <w:spacing w:before="300" w:after="0"/>
      <w:outlineLvl w:val="2"/>
    </w:pPr>
    <w:rPr>
      <w:caps/>
      <w:color w:val="525A13" w:themeColor="accent1" w:themeShade="7F"/>
      <w:spacing w:val="15"/>
    </w:rPr>
  </w:style>
  <w:style w:type="paragraph" w:styleId="Heading4">
    <w:name w:val="heading 4"/>
    <w:basedOn w:val="Normal"/>
    <w:next w:val="Normal"/>
    <w:link w:val="Heading4Char"/>
    <w:uiPriority w:val="9"/>
    <w:semiHidden/>
    <w:unhideWhenUsed/>
    <w:qFormat/>
    <w:rsid w:val="00192332"/>
    <w:pPr>
      <w:pBdr>
        <w:top w:val="dotted" w:sz="6" w:space="2" w:color="A6B727" w:themeColor="accent1"/>
      </w:pBdr>
      <w:spacing w:before="200" w:after="0"/>
      <w:outlineLvl w:val="3"/>
    </w:pPr>
    <w:rPr>
      <w:caps/>
      <w:color w:val="7B881D" w:themeColor="accent1" w:themeShade="BF"/>
      <w:spacing w:val="10"/>
    </w:rPr>
  </w:style>
  <w:style w:type="paragraph" w:styleId="Heading5">
    <w:name w:val="heading 5"/>
    <w:basedOn w:val="Normal"/>
    <w:next w:val="Normal"/>
    <w:link w:val="Heading5Char"/>
    <w:uiPriority w:val="9"/>
    <w:semiHidden/>
    <w:unhideWhenUsed/>
    <w:qFormat/>
    <w:rsid w:val="00192332"/>
    <w:pPr>
      <w:pBdr>
        <w:bottom w:val="single" w:sz="6" w:space="1" w:color="A6B727" w:themeColor="accent1"/>
      </w:pBdr>
      <w:spacing w:before="200" w:after="0"/>
      <w:outlineLvl w:val="4"/>
    </w:pPr>
    <w:rPr>
      <w:caps/>
      <w:color w:val="7B881D" w:themeColor="accent1" w:themeShade="BF"/>
      <w:spacing w:val="10"/>
    </w:rPr>
  </w:style>
  <w:style w:type="paragraph" w:styleId="Heading6">
    <w:name w:val="heading 6"/>
    <w:basedOn w:val="Normal"/>
    <w:next w:val="Normal"/>
    <w:link w:val="Heading6Char"/>
    <w:uiPriority w:val="9"/>
    <w:semiHidden/>
    <w:unhideWhenUsed/>
    <w:qFormat/>
    <w:rsid w:val="00192332"/>
    <w:pPr>
      <w:pBdr>
        <w:bottom w:val="dotted" w:sz="6" w:space="1" w:color="A6B727" w:themeColor="accent1"/>
      </w:pBdr>
      <w:spacing w:before="200" w:after="0"/>
      <w:outlineLvl w:val="5"/>
    </w:pPr>
    <w:rPr>
      <w:caps/>
      <w:color w:val="7B881D" w:themeColor="accent1" w:themeShade="BF"/>
      <w:spacing w:val="10"/>
    </w:rPr>
  </w:style>
  <w:style w:type="paragraph" w:styleId="Heading7">
    <w:name w:val="heading 7"/>
    <w:basedOn w:val="Normal"/>
    <w:next w:val="Normal"/>
    <w:link w:val="Heading7Char"/>
    <w:uiPriority w:val="9"/>
    <w:semiHidden/>
    <w:unhideWhenUsed/>
    <w:qFormat/>
    <w:rsid w:val="00192332"/>
    <w:pPr>
      <w:spacing w:before="200" w:after="0"/>
      <w:outlineLvl w:val="6"/>
    </w:pPr>
    <w:rPr>
      <w:caps/>
      <w:color w:val="7B881D" w:themeColor="accent1" w:themeShade="BF"/>
      <w:spacing w:val="10"/>
    </w:rPr>
  </w:style>
  <w:style w:type="paragraph" w:styleId="Heading8">
    <w:name w:val="heading 8"/>
    <w:basedOn w:val="Normal"/>
    <w:next w:val="Normal"/>
    <w:link w:val="Heading8Char"/>
    <w:uiPriority w:val="9"/>
    <w:semiHidden/>
    <w:unhideWhenUsed/>
    <w:qFormat/>
    <w:rsid w:val="0019233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9233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332"/>
    <w:rPr>
      <w:caps/>
      <w:color w:val="FFFFFF" w:themeColor="background1"/>
      <w:spacing w:val="15"/>
      <w:sz w:val="22"/>
      <w:szCs w:val="22"/>
      <w:shd w:val="clear" w:color="auto" w:fill="A6B727" w:themeFill="accent1"/>
    </w:rPr>
  </w:style>
  <w:style w:type="character" w:customStyle="1" w:styleId="Heading2Char">
    <w:name w:val="Heading 2 Char"/>
    <w:basedOn w:val="DefaultParagraphFont"/>
    <w:link w:val="Heading2"/>
    <w:uiPriority w:val="9"/>
    <w:rsid w:val="00192332"/>
    <w:rPr>
      <w:caps/>
      <w:spacing w:val="15"/>
      <w:shd w:val="clear" w:color="auto" w:fill="F0F5CF" w:themeFill="accent1" w:themeFillTint="33"/>
    </w:rPr>
  </w:style>
  <w:style w:type="character" w:customStyle="1" w:styleId="Heading3Char">
    <w:name w:val="Heading 3 Char"/>
    <w:basedOn w:val="DefaultParagraphFont"/>
    <w:link w:val="Heading3"/>
    <w:uiPriority w:val="9"/>
    <w:rsid w:val="00192332"/>
    <w:rPr>
      <w:caps/>
      <w:color w:val="525A13" w:themeColor="accent1" w:themeShade="7F"/>
      <w:spacing w:val="15"/>
    </w:rPr>
  </w:style>
  <w:style w:type="character" w:customStyle="1" w:styleId="Heading4Char">
    <w:name w:val="Heading 4 Char"/>
    <w:basedOn w:val="DefaultParagraphFont"/>
    <w:link w:val="Heading4"/>
    <w:uiPriority w:val="9"/>
    <w:semiHidden/>
    <w:rsid w:val="00192332"/>
    <w:rPr>
      <w:caps/>
      <w:color w:val="7B881D" w:themeColor="accent1" w:themeShade="BF"/>
      <w:spacing w:val="10"/>
    </w:rPr>
  </w:style>
  <w:style w:type="character" w:customStyle="1" w:styleId="Heading5Char">
    <w:name w:val="Heading 5 Char"/>
    <w:basedOn w:val="DefaultParagraphFont"/>
    <w:link w:val="Heading5"/>
    <w:uiPriority w:val="9"/>
    <w:semiHidden/>
    <w:rsid w:val="00192332"/>
    <w:rPr>
      <w:caps/>
      <w:color w:val="7B881D" w:themeColor="accent1" w:themeShade="BF"/>
      <w:spacing w:val="10"/>
    </w:rPr>
  </w:style>
  <w:style w:type="character" w:customStyle="1" w:styleId="Heading6Char">
    <w:name w:val="Heading 6 Char"/>
    <w:basedOn w:val="DefaultParagraphFont"/>
    <w:link w:val="Heading6"/>
    <w:uiPriority w:val="9"/>
    <w:semiHidden/>
    <w:rsid w:val="00192332"/>
    <w:rPr>
      <w:caps/>
      <w:color w:val="7B881D" w:themeColor="accent1" w:themeShade="BF"/>
      <w:spacing w:val="10"/>
    </w:rPr>
  </w:style>
  <w:style w:type="character" w:customStyle="1" w:styleId="Heading7Char">
    <w:name w:val="Heading 7 Char"/>
    <w:basedOn w:val="DefaultParagraphFont"/>
    <w:link w:val="Heading7"/>
    <w:uiPriority w:val="9"/>
    <w:semiHidden/>
    <w:rsid w:val="00192332"/>
    <w:rPr>
      <w:caps/>
      <w:color w:val="7B881D" w:themeColor="accent1" w:themeShade="BF"/>
      <w:spacing w:val="10"/>
    </w:rPr>
  </w:style>
  <w:style w:type="character" w:customStyle="1" w:styleId="Heading8Char">
    <w:name w:val="Heading 8 Char"/>
    <w:basedOn w:val="DefaultParagraphFont"/>
    <w:link w:val="Heading8"/>
    <w:uiPriority w:val="9"/>
    <w:semiHidden/>
    <w:rsid w:val="00192332"/>
    <w:rPr>
      <w:caps/>
      <w:spacing w:val="10"/>
      <w:sz w:val="18"/>
      <w:szCs w:val="18"/>
    </w:rPr>
  </w:style>
  <w:style w:type="character" w:customStyle="1" w:styleId="Heading9Char">
    <w:name w:val="Heading 9 Char"/>
    <w:basedOn w:val="DefaultParagraphFont"/>
    <w:link w:val="Heading9"/>
    <w:uiPriority w:val="9"/>
    <w:semiHidden/>
    <w:rsid w:val="00192332"/>
    <w:rPr>
      <w:i/>
      <w:iCs/>
      <w:caps/>
      <w:spacing w:val="10"/>
      <w:sz w:val="18"/>
      <w:szCs w:val="18"/>
    </w:rPr>
  </w:style>
  <w:style w:type="paragraph" w:styleId="Caption">
    <w:name w:val="caption"/>
    <w:basedOn w:val="Normal"/>
    <w:next w:val="Normal"/>
    <w:uiPriority w:val="35"/>
    <w:semiHidden/>
    <w:unhideWhenUsed/>
    <w:qFormat/>
    <w:rsid w:val="00192332"/>
    <w:rPr>
      <w:b/>
      <w:bCs/>
      <w:color w:val="7B881D" w:themeColor="accent1" w:themeShade="BF"/>
      <w:sz w:val="16"/>
      <w:szCs w:val="16"/>
    </w:rPr>
  </w:style>
  <w:style w:type="paragraph" w:styleId="Title">
    <w:name w:val="Title"/>
    <w:basedOn w:val="Normal"/>
    <w:next w:val="Normal"/>
    <w:link w:val="TitleChar"/>
    <w:uiPriority w:val="10"/>
    <w:qFormat/>
    <w:rsid w:val="00192332"/>
    <w:pPr>
      <w:spacing w:before="0" w:after="0"/>
    </w:pPr>
    <w:rPr>
      <w:rFonts w:asciiTheme="majorHAnsi" w:eastAsiaTheme="majorEastAsia" w:hAnsiTheme="majorHAnsi" w:cstheme="majorBidi"/>
      <w:caps/>
      <w:color w:val="A6B727" w:themeColor="accent1"/>
      <w:spacing w:val="10"/>
      <w:sz w:val="52"/>
      <w:szCs w:val="52"/>
    </w:rPr>
  </w:style>
  <w:style w:type="character" w:customStyle="1" w:styleId="TitleChar">
    <w:name w:val="Title Char"/>
    <w:basedOn w:val="DefaultParagraphFont"/>
    <w:link w:val="Title"/>
    <w:uiPriority w:val="10"/>
    <w:rsid w:val="00192332"/>
    <w:rPr>
      <w:rFonts w:asciiTheme="majorHAnsi" w:eastAsiaTheme="majorEastAsia" w:hAnsiTheme="majorHAnsi" w:cstheme="majorBidi"/>
      <w:caps/>
      <w:color w:val="A6B727" w:themeColor="accent1"/>
      <w:spacing w:val="10"/>
      <w:sz w:val="52"/>
      <w:szCs w:val="52"/>
    </w:rPr>
  </w:style>
  <w:style w:type="paragraph" w:styleId="Subtitle">
    <w:name w:val="Subtitle"/>
    <w:basedOn w:val="Normal"/>
    <w:next w:val="Normal"/>
    <w:link w:val="SubtitleChar"/>
    <w:uiPriority w:val="11"/>
    <w:qFormat/>
    <w:rsid w:val="0019233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92332"/>
    <w:rPr>
      <w:caps/>
      <w:color w:val="595959" w:themeColor="text1" w:themeTint="A6"/>
      <w:spacing w:val="10"/>
      <w:sz w:val="21"/>
      <w:szCs w:val="21"/>
    </w:rPr>
  </w:style>
  <w:style w:type="character" w:styleId="Strong">
    <w:name w:val="Strong"/>
    <w:uiPriority w:val="22"/>
    <w:qFormat/>
    <w:rsid w:val="00192332"/>
    <w:rPr>
      <w:b/>
      <w:bCs/>
    </w:rPr>
  </w:style>
  <w:style w:type="character" w:styleId="Emphasis">
    <w:name w:val="Emphasis"/>
    <w:uiPriority w:val="20"/>
    <w:qFormat/>
    <w:rsid w:val="00192332"/>
    <w:rPr>
      <w:caps/>
      <w:color w:val="525A13" w:themeColor="accent1" w:themeShade="7F"/>
      <w:spacing w:val="5"/>
    </w:rPr>
  </w:style>
  <w:style w:type="paragraph" w:styleId="NoSpacing">
    <w:name w:val="No Spacing"/>
    <w:uiPriority w:val="1"/>
    <w:qFormat/>
    <w:rsid w:val="00192332"/>
    <w:pPr>
      <w:spacing w:after="0" w:line="240" w:lineRule="auto"/>
    </w:pPr>
  </w:style>
  <w:style w:type="paragraph" w:styleId="Quote">
    <w:name w:val="Quote"/>
    <w:basedOn w:val="Normal"/>
    <w:next w:val="Normal"/>
    <w:link w:val="QuoteChar"/>
    <w:uiPriority w:val="29"/>
    <w:qFormat/>
    <w:rsid w:val="00192332"/>
    <w:rPr>
      <w:i/>
      <w:iCs/>
      <w:sz w:val="24"/>
      <w:szCs w:val="24"/>
    </w:rPr>
  </w:style>
  <w:style w:type="character" w:customStyle="1" w:styleId="QuoteChar">
    <w:name w:val="Quote Char"/>
    <w:basedOn w:val="DefaultParagraphFont"/>
    <w:link w:val="Quote"/>
    <w:uiPriority w:val="29"/>
    <w:rsid w:val="00192332"/>
    <w:rPr>
      <w:i/>
      <w:iCs/>
      <w:sz w:val="24"/>
      <w:szCs w:val="24"/>
    </w:rPr>
  </w:style>
  <w:style w:type="paragraph" w:styleId="IntenseQuote">
    <w:name w:val="Intense Quote"/>
    <w:basedOn w:val="Normal"/>
    <w:next w:val="Normal"/>
    <w:link w:val="IntenseQuoteChar"/>
    <w:uiPriority w:val="30"/>
    <w:qFormat/>
    <w:rsid w:val="00192332"/>
    <w:pPr>
      <w:spacing w:before="240" w:after="240" w:line="240" w:lineRule="auto"/>
      <w:ind w:left="1080" w:right="1080"/>
      <w:jc w:val="center"/>
    </w:pPr>
    <w:rPr>
      <w:color w:val="A6B727" w:themeColor="accent1"/>
      <w:sz w:val="24"/>
      <w:szCs w:val="24"/>
    </w:rPr>
  </w:style>
  <w:style w:type="character" w:customStyle="1" w:styleId="IntenseQuoteChar">
    <w:name w:val="Intense Quote Char"/>
    <w:basedOn w:val="DefaultParagraphFont"/>
    <w:link w:val="IntenseQuote"/>
    <w:uiPriority w:val="30"/>
    <w:rsid w:val="00192332"/>
    <w:rPr>
      <w:color w:val="A6B727" w:themeColor="accent1"/>
      <w:sz w:val="24"/>
      <w:szCs w:val="24"/>
    </w:rPr>
  </w:style>
  <w:style w:type="character" w:styleId="SubtleEmphasis">
    <w:name w:val="Subtle Emphasis"/>
    <w:uiPriority w:val="19"/>
    <w:qFormat/>
    <w:rsid w:val="00192332"/>
    <w:rPr>
      <w:i/>
      <w:iCs/>
      <w:color w:val="525A13" w:themeColor="accent1" w:themeShade="7F"/>
    </w:rPr>
  </w:style>
  <w:style w:type="character" w:styleId="IntenseEmphasis">
    <w:name w:val="Intense Emphasis"/>
    <w:uiPriority w:val="21"/>
    <w:qFormat/>
    <w:rsid w:val="00192332"/>
    <w:rPr>
      <w:b/>
      <w:bCs/>
      <w:caps/>
      <w:color w:val="525A13" w:themeColor="accent1" w:themeShade="7F"/>
      <w:spacing w:val="10"/>
    </w:rPr>
  </w:style>
  <w:style w:type="character" w:styleId="SubtleReference">
    <w:name w:val="Subtle Reference"/>
    <w:uiPriority w:val="31"/>
    <w:qFormat/>
    <w:rsid w:val="00192332"/>
    <w:rPr>
      <w:b/>
      <w:bCs/>
      <w:color w:val="A6B727" w:themeColor="accent1"/>
    </w:rPr>
  </w:style>
  <w:style w:type="character" w:styleId="IntenseReference">
    <w:name w:val="Intense Reference"/>
    <w:uiPriority w:val="32"/>
    <w:qFormat/>
    <w:rsid w:val="00192332"/>
    <w:rPr>
      <w:b/>
      <w:bCs/>
      <w:i/>
      <w:iCs/>
      <w:caps/>
      <w:color w:val="A6B727" w:themeColor="accent1"/>
    </w:rPr>
  </w:style>
  <w:style w:type="character" w:styleId="BookTitle">
    <w:name w:val="Book Title"/>
    <w:uiPriority w:val="33"/>
    <w:qFormat/>
    <w:rsid w:val="00192332"/>
    <w:rPr>
      <w:b/>
      <w:bCs/>
      <w:i/>
      <w:iCs/>
      <w:spacing w:val="0"/>
    </w:rPr>
  </w:style>
  <w:style w:type="paragraph" w:styleId="TOCHeading">
    <w:name w:val="TOC Heading"/>
    <w:basedOn w:val="Heading1"/>
    <w:next w:val="Normal"/>
    <w:uiPriority w:val="39"/>
    <w:unhideWhenUsed/>
    <w:qFormat/>
    <w:rsid w:val="00192332"/>
    <w:pPr>
      <w:outlineLvl w:val="9"/>
    </w:pPr>
  </w:style>
  <w:style w:type="paragraph" w:customStyle="1" w:styleId="Style0">
    <w:name w:val="Style0"/>
    <w:basedOn w:val="Normal"/>
    <w:link w:val="Style0Char"/>
    <w:autoRedefine/>
    <w:qFormat/>
    <w:rsid w:val="00CA346F"/>
    <w:rPr>
      <w:rFonts w:ascii="Arial" w:hAnsi="Arial"/>
      <w:b/>
      <w:sz w:val="32"/>
    </w:rPr>
  </w:style>
  <w:style w:type="character" w:customStyle="1" w:styleId="Style0Char">
    <w:name w:val="Style0 Char"/>
    <w:basedOn w:val="DefaultParagraphFont"/>
    <w:link w:val="Style0"/>
    <w:rsid w:val="00CA346F"/>
    <w:rPr>
      <w:rFonts w:ascii="Arial" w:hAnsi="Arial"/>
      <w:b/>
      <w:sz w:val="32"/>
    </w:rPr>
  </w:style>
  <w:style w:type="paragraph" w:styleId="ListParagraph">
    <w:name w:val="List Paragraph"/>
    <w:basedOn w:val="Normal"/>
    <w:uiPriority w:val="34"/>
    <w:qFormat/>
    <w:rsid w:val="000B588C"/>
    <w:pPr>
      <w:ind w:left="720"/>
      <w:contextualSpacing/>
    </w:pPr>
  </w:style>
  <w:style w:type="character" w:styleId="CommentReference">
    <w:name w:val="annotation reference"/>
    <w:basedOn w:val="DefaultParagraphFont"/>
    <w:uiPriority w:val="99"/>
    <w:semiHidden/>
    <w:unhideWhenUsed/>
    <w:rsid w:val="00A46985"/>
    <w:rPr>
      <w:sz w:val="16"/>
      <w:szCs w:val="16"/>
    </w:rPr>
  </w:style>
  <w:style w:type="paragraph" w:styleId="CommentText">
    <w:name w:val="annotation text"/>
    <w:basedOn w:val="Normal"/>
    <w:link w:val="CommentTextChar"/>
    <w:uiPriority w:val="99"/>
    <w:unhideWhenUsed/>
    <w:rsid w:val="00A46985"/>
    <w:pPr>
      <w:spacing w:line="240" w:lineRule="auto"/>
    </w:pPr>
  </w:style>
  <w:style w:type="character" w:customStyle="1" w:styleId="CommentTextChar">
    <w:name w:val="Comment Text Char"/>
    <w:basedOn w:val="DefaultParagraphFont"/>
    <w:link w:val="CommentText"/>
    <w:uiPriority w:val="99"/>
    <w:rsid w:val="00A46985"/>
  </w:style>
  <w:style w:type="paragraph" w:styleId="Revision">
    <w:name w:val="Revision"/>
    <w:hidden/>
    <w:uiPriority w:val="99"/>
    <w:semiHidden/>
    <w:rsid w:val="00866FE0"/>
    <w:pPr>
      <w:spacing w:before="0" w:after="0" w:line="240" w:lineRule="auto"/>
    </w:pPr>
  </w:style>
  <w:style w:type="paragraph" w:styleId="CommentSubject">
    <w:name w:val="annotation subject"/>
    <w:basedOn w:val="CommentText"/>
    <w:next w:val="CommentText"/>
    <w:link w:val="CommentSubjectChar"/>
    <w:uiPriority w:val="99"/>
    <w:semiHidden/>
    <w:unhideWhenUsed/>
    <w:rsid w:val="00866FE0"/>
    <w:rPr>
      <w:b/>
      <w:bCs/>
    </w:rPr>
  </w:style>
  <w:style w:type="character" w:customStyle="1" w:styleId="CommentSubjectChar">
    <w:name w:val="Comment Subject Char"/>
    <w:basedOn w:val="CommentTextChar"/>
    <w:link w:val="CommentSubject"/>
    <w:uiPriority w:val="99"/>
    <w:semiHidden/>
    <w:rsid w:val="00866FE0"/>
    <w:rPr>
      <w:b/>
      <w:bCs/>
    </w:rPr>
  </w:style>
  <w:style w:type="table" w:styleId="TableGrid">
    <w:name w:val="Table Grid"/>
    <w:basedOn w:val="TableNormal"/>
    <w:uiPriority w:val="39"/>
    <w:rsid w:val="00291C7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73C9"/>
    <w:pPr>
      <w:spacing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02A7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02A70"/>
  </w:style>
  <w:style w:type="paragraph" w:styleId="Footer">
    <w:name w:val="footer"/>
    <w:basedOn w:val="Normal"/>
    <w:link w:val="FooterChar"/>
    <w:uiPriority w:val="99"/>
    <w:unhideWhenUsed/>
    <w:rsid w:val="00002A7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02A70"/>
  </w:style>
  <w:style w:type="paragraph" w:styleId="TOC1">
    <w:name w:val="toc 1"/>
    <w:basedOn w:val="Normal"/>
    <w:next w:val="Normal"/>
    <w:autoRedefine/>
    <w:uiPriority w:val="39"/>
    <w:unhideWhenUsed/>
    <w:rsid w:val="000D2138"/>
    <w:pPr>
      <w:spacing w:after="100"/>
    </w:pPr>
  </w:style>
  <w:style w:type="paragraph" w:styleId="TOC2">
    <w:name w:val="toc 2"/>
    <w:basedOn w:val="Normal"/>
    <w:next w:val="Normal"/>
    <w:autoRedefine/>
    <w:uiPriority w:val="39"/>
    <w:unhideWhenUsed/>
    <w:rsid w:val="000D2138"/>
    <w:pPr>
      <w:spacing w:after="100"/>
      <w:ind w:left="200"/>
    </w:pPr>
  </w:style>
  <w:style w:type="paragraph" w:styleId="TOC3">
    <w:name w:val="toc 3"/>
    <w:basedOn w:val="Normal"/>
    <w:next w:val="Normal"/>
    <w:autoRedefine/>
    <w:uiPriority w:val="39"/>
    <w:unhideWhenUsed/>
    <w:rsid w:val="006F47CB"/>
    <w:pPr>
      <w:tabs>
        <w:tab w:val="right" w:leader="dot" w:pos="9016"/>
      </w:tabs>
      <w:spacing w:after="100"/>
      <w:ind w:left="400"/>
    </w:pPr>
    <w:rPr>
      <w:rFonts w:ascii="Times New Roman" w:hAnsi="Times New Roman" w:cs="Times New Roman"/>
      <w:noProof/>
      <w:sz w:val="24"/>
      <w:szCs w:val="24"/>
      <w:lang w:eastAsia="en-GB"/>
    </w:rPr>
  </w:style>
  <w:style w:type="character" w:styleId="Hyperlink">
    <w:name w:val="Hyperlink"/>
    <w:basedOn w:val="DefaultParagraphFont"/>
    <w:uiPriority w:val="99"/>
    <w:unhideWhenUsed/>
    <w:rsid w:val="000D2138"/>
    <w:rPr>
      <w:color w:val="F59E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870303">
      <w:bodyDiv w:val="1"/>
      <w:marLeft w:val="0"/>
      <w:marRight w:val="0"/>
      <w:marTop w:val="0"/>
      <w:marBottom w:val="0"/>
      <w:divBdr>
        <w:top w:val="none" w:sz="0" w:space="0" w:color="auto"/>
        <w:left w:val="none" w:sz="0" w:space="0" w:color="auto"/>
        <w:bottom w:val="none" w:sz="0" w:space="0" w:color="auto"/>
        <w:right w:val="none" w:sz="0" w:space="0" w:color="auto"/>
      </w:divBdr>
    </w:div>
    <w:div w:id="46539329">
      <w:bodyDiv w:val="1"/>
      <w:marLeft w:val="0"/>
      <w:marRight w:val="0"/>
      <w:marTop w:val="0"/>
      <w:marBottom w:val="0"/>
      <w:divBdr>
        <w:top w:val="none" w:sz="0" w:space="0" w:color="auto"/>
        <w:left w:val="none" w:sz="0" w:space="0" w:color="auto"/>
        <w:bottom w:val="none" w:sz="0" w:space="0" w:color="auto"/>
        <w:right w:val="none" w:sz="0" w:space="0" w:color="auto"/>
      </w:divBdr>
    </w:div>
    <w:div w:id="64844063">
      <w:bodyDiv w:val="1"/>
      <w:marLeft w:val="0"/>
      <w:marRight w:val="0"/>
      <w:marTop w:val="0"/>
      <w:marBottom w:val="0"/>
      <w:divBdr>
        <w:top w:val="none" w:sz="0" w:space="0" w:color="auto"/>
        <w:left w:val="none" w:sz="0" w:space="0" w:color="auto"/>
        <w:bottom w:val="none" w:sz="0" w:space="0" w:color="auto"/>
        <w:right w:val="none" w:sz="0" w:space="0" w:color="auto"/>
      </w:divBdr>
    </w:div>
    <w:div w:id="79252318">
      <w:bodyDiv w:val="1"/>
      <w:marLeft w:val="0"/>
      <w:marRight w:val="0"/>
      <w:marTop w:val="0"/>
      <w:marBottom w:val="0"/>
      <w:divBdr>
        <w:top w:val="none" w:sz="0" w:space="0" w:color="auto"/>
        <w:left w:val="none" w:sz="0" w:space="0" w:color="auto"/>
        <w:bottom w:val="none" w:sz="0" w:space="0" w:color="auto"/>
        <w:right w:val="none" w:sz="0" w:space="0" w:color="auto"/>
      </w:divBdr>
    </w:div>
    <w:div w:id="107047842">
      <w:bodyDiv w:val="1"/>
      <w:marLeft w:val="0"/>
      <w:marRight w:val="0"/>
      <w:marTop w:val="0"/>
      <w:marBottom w:val="0"/>
      <w:divBdr>
        <w:top w:val="none" w:sz="0" w:space="0" w:color="auto"/>
        <w:left w:val="none" w:sz="0" w:space="0" w:color="auto"/>
        <w:bottom w:val="none" w:sz="0" w:space="0" w:color="auto"/>
        <w:right w:val="none" w:sz="0" w:space="0" w:color="auto"/>
      </w:divBdr>
    </w:div>
    <w:div w:id="109515966">
      <w:bodyDiv w:val="1"/>
      <w:marLeft w:val="0"/>
      <w:marRight w:val="0"/>
      <w:marTop w:val="0"/>
      <w:marBottom w:val="0"/>
      <w:divBdr>
        <w:top w:val="none" w:sz="0" w:space="0" w:color="auto"/>
        <w:left w:val="none" w:sz="0" w:space="0" w:color="auto"/>
        <w:bottom w:val="none" w:sz="0" w:space="0" w:color="auto"/>
        <w:right w:val="none" w:sz="0" w:space="0" w:color="auto"/>
      </w:divBdr>
    </w:div>
    <w:div w:id="129444310">
      <w:bodyDiv w:val="1"/>
      <w:marLeft w:val="0"/>
      <w:marRight w:val="0"/>
      <w:marTop w:val="0"/>
      <w:marBottom w:val="0"/>
      <w:divBdr>
        <w:top w:val="none" w:sz="0" w:space="0" w:color="auto"/>
        <w:left w:val="none" w:sz="0" w:space="0" w:color="auto"/>
        <w:bottom w:val="none" w:sz="0" w:space="0" w:color="auto"/>
        <w:right w:val="none" w:sz="0" w:space="0" w:color="auto"/>
      </w:divBdr>
    </w:div>
    <w:div w:id="133453642">
      <w:bodyDiv w:val="1"/>
      <w:marLeft w:val="0"/>
      <w:marRight w:val="0"/>
      <w:marTop w:val="0"/>
      <w:marBottom w:val="0"/>
      <w:divBdr>
        <w:top w:val="none" w:sz="0" w:space="0" w:color="auto"/>
        <w:left w:val="none" w:sz="0" w:space="0" w:color="auto"/>
        <w:bottom w:val="none" w:sz="0" w:space="0" w:color="auto"/>
        <w:right w:val="none" w:sz="0" w:space="0" w:color="auto"/>
      </w:divBdr>
    </w:div>
    <w:div w:id="134683488">
      <w:bodyDiv w:val="1"/>
      <w:marLeft w:val="0"/>
      <w:marRight w:val="0"/>
      <w:marTop w:val="0"/>
      <w:marBottom w:val="0"/>
      <w:divBdr>
        <w:top w:val="none" w:sz="0" w:space="0" w:color="auto"/>
        <w:left w:val="none" w:sz="0" w:space="0" w:color="auto"/>
        <w:bottom w:val="none" w:sz="0" w:space="0" w:color="auto"/>
        <w:right w:val="none" w:sz="0" w:space="0" w:color="auto"/>
      </w:divBdr>
    </w:div>
    <w:div w:id="151408281">
      <w:bodyDiv w:val="1"/>
      <w:marLeft w:val="0"/>
      <w:marRight w:val="0"/>
      <w:marTop w:val="0"/>
      <w:marBottom w:val="0"/>
      <w:divBdr>
        <w:top w:val="none" w:sz="0" w:space="0" w:color="auto"/>
        <w:left w:val="none" w:sz="0" w:space="0" w:color="auto"/>
        <w:bottom w:val="none" w:sz="0" w:space="0" w:color="auto"/>
        <w:right w:val="none" w:sz="0" w:space="0" w:color="auto"/>
      </w:divBdr>
    </w:div>
    <w:div w:id="156119451">
      <w:bodyDiv w:val="1"/>
      <w:marLeft w:val="0"/>
      <w:marRight w:val="0"/>
      <w:marTop w:val="0"/>
      <w:marBottom w:val="0"/>
      <w:divBdr>
        <w:top w:val="none" w:sz="0" w:space="0" w:color="auto"/>
        <w:left w:val="none" w:sz="0" w:space="0" w:color="auto"/>
        <w:bottom w:val="none" w:sz="0" w:space="0" w:color="auto"/>
        <w:right w:val="none" w:sz="0" w:space="0" w:color="auto"/>
      </w:divBdr>
    </w:div>
    <w:div w:id="166940107">
      <w:bodyDiv w:val="1"/>
      <w:marLeft w:val="0"/>
      <w:marRight w:val="0"/>
      <w:marTop w:val="0"/>
      <w:marBottom w:val="0"/>
      <w:divBdr>
        <w:top w:val="none" w:sz="0" w:space="0" w:color="auto"/>
        <w:left w:val="none" w:sz="0" w:space="0" w:color="auto"/>
        <w:bottom w:val="none" w:sz="0" w:space="0" w:color="auto"/>
        <w:right w:val="none" w:sz="0" w:space="0" w:color="auto"/>
      </w:divBdr>
    </w:div>
    <w:div w:id="169639597">
      <w:bodyDiv w:val="1"/>
      <w:marLeft w:val="0"/>
      <w:marRight w:val="0"/>
      <w:marTop w:val="0"/>
      <w:marBottom w:val="0"/>
      <w:divBdr>
        <w:top w:val="none" w:sz="0" w:space="0" w:color="auto"/>
        <w:left w:val="none" w:sz="0" w:space="0" w:color="auto"/>
        <w:bottom w:val="none" w:sz="0" w:space="0" w:color="auto"/>
        <w:right w:val="none" w:sz="0" w:space="0" w:color="auto"/>
      </w:divBdr>
    </w:div>
    <w:div w:id="178617342">
      <w:bodyDiv w:val="1"/>
      <w:marLeft w:val="0"/>
      <w:marRight w:val="0"/>
      <w:marTop w:val="0"/>
      <w:marBottom w:val="0"/>
      <w:divBdr>
        <w:top w:val="none" w:sz="0" w:space="0" w:color="auto"/>
        <w:left w:val="none" w:sz="0" w:space="0" w:color="auto"/>
        <w:bottom w:val="none" w:sz="0" w:space="0" w:color="auto"/>
        <w:right w:val="none" w:sz="0" w:space="0" w:color="auto"/>
      </w:divBdr>
      <w:divsChild>
        <w:div w:id="1760439982">
          <w:marLeft w:val="0"/>
          <w:marRight w:val="0"/>
          <w:marTop w:val="0"/>
          <w:marBottom w:val="0"/>
          <w:divBdr>
            <w:top w:val="none" w:sz="0" w:space="0" w:color="auto"/>
            <w:left w:val="none" w:sz="0" w:space="0" w:color="auto"/>
            <w:bottom w:val="none" w:sz="0" w:space="0" w:color="auto"/>
            <w:right w:val="none" w:sz="0" w:space="0" w:color="auto"/>
          </w:divBdr>
          <w:divsChild>
            <w:div w:id="1852526607">
              <w:marLeft w:val="0"/>
              <w:marRight w:val="0"/>
              <w:marTop w:val="0"/>
              <w:marBottom w:val="0"/>
              <w:divBdr>
                <w:top w:val="none" w:sz="0" w:space="0" w:color="auto"/>
                <w:left w:val="none" w:sz="0" w:space="0" w:color="auto"/>
                <w:bottom w:val="none" w:sz="0" w:space="0" w:color="auto"/>
                <w:right w:val="none" w:sz="0" w:space="0" w:color="auto"/>
              </w:divBdr>
              <w:divsChild>
                <w:div w:id="1147361055">
                  <w:marLeft w:val="0"/>
                  <w:marRight w:val="0"/>
                  <w:marTop w:val="0"/>
                  <w:marBottom w:val="0"/>
                  <w:divBdr>
                    <w:top w:val="none" w:sz="0" w:space="0" w:color="auto"/>
                    <w:left w:val="none" w:sz="0" w:space="0" w:color="auto"/>
                    <w:bottom w:val="none" w:sz="0" w:space="0" w:color="auto"/>
                    <w:right w:val="none" w:sz="0" w:space="0" w:color="auto"/>
                  </w:divBdr>
                  <w:divsChild>
                    <w:div w:id="13430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9910">
          <w:marLeft w:val="0"/>
          <w:marRight w:val="0"/>
          <w:marTop w:val="0"/>
          <w:marBottom w:val="0"/>
          <w:divBdr>
            <w:top w:val="none" w:sz="0" w:space="0" w:color="auto"/>
            <w:left w:val="none" w:sz="0" w:space="0" w:color="auto"/>
            <w:bottom w:val="none" w:sz="0" w:space="0" w:color="auto"/>
            <w:right w:val="none" w:sz="0" w:space="0" w:color="auto"/>
          </w:divBdr>
          <w:divsChild>
            <w:div w:id="160898258">
              <w:marLeft w:val="0"/>
              <w:marRight w:val="0"/>
              <w:marTop w:val="0"/>
              <w:marBottom w:val="0"/>
              <w:divBdr>
                <w:top w:val="none" w:sz="0" w:space="0" w:color="auto"/>
                <w:left w:val="none" w:sz="0" w:space="0" w:color="auto"/>
                <w:bottom w:val="none" w:sz="0" w:space="0" w:color="auto"/>
                <w:right w:val="none" w:sz="0" w:space="0" w:color="auto"/>
              </w:divBdr>
              <w:divsChild>
                <w:div w:id="1598059221">
                  <w:marLeft w:val="0"/>
                  <w:marRight w:val="0"/>
                  <w:marTop w:val="0"/>
                  <w:marBottom w:val="0"/>
                  <w:divBdr>
                    <w:top w:val="none" w:sz="0" w:space="0" w:color="auto"/>
                    <w:left w:val="none" w:sz="0" w:space="0" w:color="auto"/>
                    <w:bottom w:val="none" w:sz="0" w:space="0" w:color="auto"/>
                    <w:right w:val="none" w:sz="0" w:space="0" w:color="auto"/>
                  </w:divBdr>
                  <w:divsChild>
                    <w:div w:id="182408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7398">
      <w:bodyDiv w:val="1"/>
      <w:marLeft w:val="0"/>
      <w:marRight w:val="0"/>
      <w:marTop w:val="0"/>
      <w:marBottom w:val="0"/>
      <w:divBdr>
        <w:top w:val="none" w:sz="0" w:space="0" w:color="auto"/>
        <w:left w:val="none" w:sz="0" w:space="0" w:color="auto"/>
        <w:bottom w:val="none" w:sz="0" w:space="0" w:color="auto"/>
        <w:right w:val="none" w:sz="0" w:space="0" w:color="auto"/>
      </w:divBdr>
    </w:div>
    <w:div w:id="196166143">
      <w:bodyDiv w:val="1"/>
      <w:marLeft w:val="0"/>
      <w:marRight w:val="0"/>
      <w:marTop w:val="0"/>
      <w:marBottom w:val="0"/>
      <w:divBdr>
        <w:top w:val="none" w:sz="0" w:space="0" w:color="auto"/>
        <w:left w:val="none" w:sz="0" w:space="0" w:color="auto"/>
        <w:bottom w:val="none" w:sz="0" w:space="0" w:color="auto"/>
        <w:right w:val="none" w:sz="0" w:space="0" w:color="auto"/>
      </w:divBdr>
    </w:div>
    <w:div w:id="214590528">
      <w:bodyDiv w:val="1"/>
      <w:marLeft w:val="0"/>
      <w:marRight w:val="0"/>
      <w:marTop w:val="0"/>
      <w:marBottom w:val="0"/>
      <w:divBdr>
        <w:top w:val="none" w:sz="0" w:space="0" w:color="auto"/>
        <w:left w:val="none" w:sz="0" w:space="0" w:color="auto"/>
        <w:bottom w:val="none" w:sz="0" w:space="0" w:color="auto"/>
        <w:right w:val="none" w:sz="0" w:space="0" w:color="auto"/>
      </w:divBdr>
    </w:div>
    <w:div w:id="239682085">
      <w:bodyDiv w:val="1"/>
      <w:marLeft w:val="0"/>
      <w:marRight w:val="0"/>
      <w:marTop w:val="0"/>
      <w:marBottom w:val="0"/>
      <w:divBdr>
        <w:top w:val="none" w:sz="0" w:space="0" w:color="auto"/>
        <w:left w:val="none" w:sz="0" w:space="0" w:color="auto"/>
        <w:bottom w:val="none" w:sz="0" w:space="0" w:color="auto"/>
        <w:right w:val="none" w:sz="0" w:space="0" w:color="auto"/>
      </w:divBdr>
    </w:div>
    <w:div w:id="262879462">
      <w:bodyDiv w:val="1"/>
      <w:marLeft w:val="0"/>
      <w:marRight w:val="0"/>
      <w:marTop w:val="0"/>
      <w:marBottom w:val="0"/>
      <w:divBdr>
        <w:top w:val="none" w:sz="0" w:space="0" w:color="auto"/>
        <w:left w:val="none" w:sz="0" w:space="0" w:color="auto"/>
        <w:bottom w:val="none" w:sz="0" w:space="0" w:color="auto"/>
        <w:right w:val="none" w:sz="0" w:space="0" w:color="auto"/>
      </w:divBdr>
    </w:div>
    <w:div w:id="269314932">
      <w:bodyDiv w:val="1"/>
      <w:marLeft w:val="0"/>
      <w:marRight w:val="0"/>
      <w:marTop w:val="0"/>
      <w:marBottom w:val="0"/>
      <w:divBdr>
        <w:top w:val="none" w:sz="0" w:space="0" w:color="auto"/>
        <w:left w:val="none" w:sz="0" w:space="0" w:color="auto"/>
        <w:bottom w:val="none" w:sz="0" w:space="0" w:color="auto"/>
        <w:right w:val="none" w:sz="0" w:space="0" w:color="auto"/>
      </w:divBdr>
    </w:div>
    <w:div w:id="348992122">
      <w:bodyDiv w:val="1"/>
      <w:marLeft w:val="0"/>
      <w:marRight w:val="0"/>
      <w:marTop w:val="0"/>
      <w:marBottom w:val="0"/>
      <w:divBdr>
        <w:top w:val="none" w:sz="0" w:space="0" w:color="auto"/>
        <w:left w:val="none" w:sz="0" w:space="0" w:color="auto"/>
        <w:bottom w:val="none" w:sz="0" w:space="0" w:color="auto"/>
        <w:right w:val="none" w:sz="0" w:space="0" w:color="auto"/>
      </w:divBdr>
    </w:div>
    <w:div w:id="350108677">
      <w:bodyDiv w:val="1"/>
      <w:marLeft w:val="0"/>
      <w:marRight w:val="0"/>
      <w:marTop w:val="0"/>
      <w:marBottom w:val="0"/>
      <w:divBdr>
        <w:top w:val="none" w:sz="0" w:space="0" w:color="auto"/>
        <w:left w:val="none" w:sz="0" w:space="0" w:color="auto"/>
        <w:bottom w:val="none" w:sz="0" w:space="0" w:color="auto"/>
        <w:right w:val="none" w:sz="0" w:space="0" w:color="auto"/>
      </w:divBdr>
    </w:div>
    <w:div w:id="357898973">
      <w:bodyDiv w:val="1"/>
      <w:marLeft w:val="0"/>
      <w:marRight w:val="0"/>
      <w:marTop w:val="0"/>
      <w:marBottom w:val="0"/>
      <w:divBdr>
        <w:top w:val="none" w:sz="0" w:space="0" w:color="auto"/>
        <w:left w:val="none" w:sz="0" w:space="0" w:color="auto"/>
        <w:bottom w:val="none" w:sz="0" w:space="0" w:color="auto"/>
        <w:right w:val="none" w:sz="0" w:space="0" w:color="auto"/>
      </w:divBdr>
    </w:div>
    <w:div w:id="366174752">
      <w:bodyDiv w:val="1"/>
      <w:marLeft w:val="0"/>
      <w:marRight w:val="0"/>
      <w:marTop w:val="0"/>
      <w:marBottom w:val="0"/>
      <w:divBdr>
        <w:top w:val="none" w:sz="0" w:space="0" w:color="auto"/>
        <w:left w:val="none" w:sz="0" w:space="0" w:color="auto"/>
        <w:bottom w:val="none" w:sz="0" w:space="0" w:color="auto"/>
        <w:right w:val="none" w:sz="0" w:space="0" w:color="auto"/>
      </w:divBdr>
      <w:divsChild>
        <w:div w:id="163934332">
          <w:marLeft w:val="0"/>
          <w:marRight w:val="0"/>
          <w:marTop w:val="0"/>
          <w:marBottom w:val="0"/>
          <w:divBdr>
            <w:top w:val="none" w:sz="0" w:space="0" w:color="auto"/>
            <w:left w:val="none" w:sz="0" w:space="0" w:color="auto"/>
            <w:bottom w:val="none" w:sz="0" w:space="0" w:color="auto"/>
            <w:right w:val="none" w:sz="0" w:space="0" w:color="auto"/>
          </w:divBdr>
          <w:divsChild>
            <w:div w:id="1581451495">
              <w:marLeft w:val="0"/>
              <w:marRight w:val="0"/>
              <w:marTop w:val="0"/>
              <w:marBottom w:val="0"/>
              <w:divBdr>
                <w:top w:val="none" w:sz="0" w:space="0" w:color="auto"/>
                <w:left w:val="none" w:sz="0" w:space="0" w:color="auto"/>
                <w:bottom w:val="none" w:sz="0" w:space="0" w:color="auto"/>
                <w:right w:val="none" w:sz="0" w:space="0" w:color="auto"/>
              </w:divBdr>
              <w:divsChild>
                <w:div w:id="828595002">
                  <w:marLeft w:val="0"/>
                  <w:marRight w:val="0"/>
                  <w:marTop w:val="0"/>
                  <w:marBottom w:val="0"/>
                  <w:divBdr>
                    <w:top w:val="none" w:sz="0" w:space="0" w:color="auto"/>
                    <w:left w:val="none" w:sz="0" w:space="0" w:color="auto"/>
                    <w:bottom w:val="none" w:sz="0" w:space="0" w:color="auto"/>
                    <w:right w:val="none" w:sz="0" w:space="0" w:color="auto"/>
                  </w:divBdr>
                  <w:divsChild>
                    <w:div w:id="130936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288839">
          <w:marLeft w:val="0"/>
          <w:marRight w:val="0"/>
          <w:marTop w:val="0"/>
          <w:marBottom w:val="0"/>
          <w:divBdr>
            <w:top w:val="none" w:sz="0" w:space="0" w:color="auto"/>
            <w:left w:val="none" w:sz="0" w:space="0" w:color="auto"/>
            <w:bottom w:val="none" w:sz="0" w:space="0" w:color="auto"/>
            <w:right w:val="none" w:sz="0" w:space="0" w:color="auto"/>
          </w:divBdr>
          <w:divsChild>
            <w:div w:id="1463110715">
              <w:marLeft w:val="0"/>
              <w:marRight w:val="0"/>
              <w:marTop w:val="0"/>
              <w:marBottom w:val="0"/>
              <w:divBdr>
                <w:top w:val="none" w:sz="0" w:space="0" w:color="auto"/>
                <w:left w:val="none" w:sz="0" w:space="0" w:color="auto"/>
                <w:bottom w:val="none" w:sz="0" w:space="0" w:color="auto"/>
                <w:right w:val="none" w:sz="0" w:space="0" w:color="auto"/>
              </w:divBdr>
              <w:divsChild>
                <w:div w:id="238828567">
                  <w:marLeft w:val="0"/>
                  <w:marRight w:val="0"/>
                  <w:marTop w:val="0"/>
                  <w:marBottom w:val="0"/>
                  <w:divBdr>
                    <w:top w:val="none" w:sz="0" w:space="0" w:color="auto"/>
                    <w:left w:val="none" w:sz="0" w:space="0" w:color="auto"/>
                    <w:bottom w:val="none" w:sz="0" w:space="0" w:color="auto"/>
                    <w:right w:val="none" w:sz="0" w:space="0" w:color="auto"/>
                  </w:divBdr>
                  <w:divsChild>
                    <w:div w:id="21335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758224">
      <w:bodyDiv w:val="1"/>
      <w:marLeft w:val="0"/>
      <w:marRight w:val="0"/>
      <w:marTop w:val="0"/>
      <w:marBottom w:val="0"/>
      <w:divBdr>
        <w:top w:val="none" w:sz="0" w:space="0" w:color="auto"/>
        <w:left w:val="none" w:sz="0" w:space="0" w:color="auto"/>
        <w:bottom w:val="none" w:sz="0" w:space="0" w:color="auto"/>
        <w:right w:val="none" w:sz="0" w:space="0" w:color="auto"/>
      </w:divBdr>
    </w:div>
    <w:div w:id="394165125">
      <w:bodyDiv w:val="1"/>
      <w:marLeft w:val="0"/>
      <w:marRight w:val="0"/>
      <w:marTop w:val="0"/>
      <w:marBottom w:val="0"/>
      <w:divBdr>
        <w:top w:val="none" w:sz="0" w:space="0" w:color="auto"/>
        <w:left w:val="none" w:sz="0" w:space="0" w:color="auto"/>
        <w:bottom w:val="none" w:sz="0" w:space="0" w:color="auto"/>
        <w:right w:val="none" w:sz="0" w:space="0" w:color="auto"/>
      </w:divBdr>
    </w:div>
    <w:div w:id="414975894">
      <w:bodyDiv w:val="1"/>
      <w:marLeft w:val="0"/>
      <w:marRight w:val="0"/>
      <w:marTop w:val="0"/>
      <w:marBottom w:val="0"/>
      <w:divBdr>
        <w:top w:val="none" w:sz="0" w:space="0" w:color="auto"/>
        <w:left w:val="none" w:sz="0" w:space="0" w:color="auto"/>
        <w:bottom w:val="none" w:sz="0" w:space="0" w:color="auto"/>
        <w:right w:val="none" w:sz="0" w:space="0" w:color="auto"/>
      </w:divBdr>
    </w:div>
    <w:div w:id="417141246">
      <w:bodyDiv w:val="1"/>
      <w:marLeft w:val="0"/>
      <w:marRight w:val="0"/>
      <w:marTop w:val="0"/>
      <w:marBottom w:val="0"/>
      <w:divBdr>
        <w:top w:val="none" w:sz="0" w:space="0" w:color="auto"/>
        <w:left w:val="none" w:sz="0" w:space="0" w:color="auto"/>
        <w:bottom w:val="none" w:sz="0" w:space="0" w:color="auto"/>
        <w:right w:val="none" w:sz="0" w:space="0" w:color="auto"/>
      </w:divBdr>
    </w:div>
    <w:div w:id="417866309">
      <w:bodyDiv w:val="1"/>
      <w:marLeft w:val="0"/>
      <w:marRight w:val="0"/>
      <w:marTop w:val="0"/>
      <w:marBottom w:val="0"/>
      <w:divBdr>
        <w:top w:val="none" w:sz="0" w:space="0" w:color="auto"/>
        <w:left w:val="none" w:sz="0" w:space="0" w:color="auto"/>
        <w:bottom w:val="none" w:sz="0" w:space="0" w:color="auto"/>
        <w:right w:val="none" w:sz="0" w:space="0" w:color="auto"/>
      </w:divBdr>
    </w:div>
    <w:div w:id="421412278">
      <w:bodyDiv w:val="1"/>
      <w:marLeft w:val="0"/>
      <w:marRight w:val="0"/>
      <w:marTop w:val="0"/>
      <w:marBottom w:val="0"/>
      <w:divBdr>
        <w:top w:val="none" w:sz="0" w:space="0" w:color="auto"/>
        <w:left w:val="none" w:sz="0" w:space="0" w:color="auto"/>
        <w:bottom w:val="none" w:sz="0" w:space="0" w:color="auto"/>
        <w:right w:val="none" w:sz="0" w:space="0" w:color="auto"/>
      </w:divBdr>
    </w:div>
    <w:div w:id="425856374">
      <w:bodyDiv w:val="1"/>
      <w:marLeft w:val="0"/>
      <w:marRight w:val="0"/>
      <w:marTop w:val="0"/>
      <w:marBottom w:val="0"/>
      <w:divBdr>
        <w:top w:val="none" w:sz="0" w:space="0" w:color="auto"/>
        <w:left w:val="none" w:sz="0" w:space="0" w:color="auto"/>
        <w:bottom w:val="none" w:sz="0" w:space="0" w:color="auto"/>
        <w:right w:val="none" w:sz="0" w:space="0" w:color="auto"/>
      </w:divBdr>
    </w:div>
    <w:div w:id="430517192">
      <w:bodyDiv w:val="1"/>
      <w:marLeft w:val="0"/>
      <w:marRight w:val="0"/>
      <w:marTop w:val="0"/>
      <w:marBottom w:val="0"/>
      <w:divBdr>
        <w:top w:val="none" w:sz="0" w:space="0" w:color="auto"/>
        <w:left w:val="none" w:sz="0" w:space="0" w:color="auto"/>
        <w:bottom w:val="none" w:sz="0" w:space="0" w:color="auto"/>
        <w:right w:val="none" w:sz="0" w:space="0" w:color="auto"/>
      </w:divBdr>
    </w:div>
    <w:div w:id="446125078">
      <w:bodyDiv w:val="1"/>
      <w:marLeft w:val="0"/>
      <w:marRight w:val="0"/>
      <w:marTop w:val="0"/>
      <w:marBottom w:val="0"/>
      <w:divBdr>
        <w:top w:val="none" w:sz="0" w:space="0" w:color="auto"/>
        <w:left w:val="none" w:sz="0" w:space="0" w:color="auto"/>
        <w:bottom w:val="none" w:sz="0" w:space="0" w:color="auto"/>
        <w:right w:val="none" w:sz="0" w:space="0" w:color="auto"/>
      </w:divBdr>
    </w:div>
    <w:div w:id="447895302">
      <w:bodyDiv w:val="1"/>
      <w:marLeft w:val="0"/>
      <w:marRight w:val="0"/>
      <w:marTop w:val="0"/>
      <w:marBottom w:val="0"/>
      <w:divBdr>
        <w:top w:val="none" w:sz="0" w:space="0" w:color="auto"/>
        <w:left w:val="none" w:sz="0" w:space="0" w:color="auto"/>
        <w:bottom w:val="none" w:sz="0" w:space="0" w:color="auto"/>
        <w:right w:val="none" w:sz="0" w:space="0" w:color="auto"/>
      </w:divBdr>
    </w:div>
    <w:div w:id="453448304">
      <w:bodyDiv w:val="1"/>
      <w:marLeft w:val="0"/>
      <w:marRight w:val="0"/>
      <w:marTop w:val="0"/>
      <w:marBottom w:val="0"/>
      <w:divBdr>
        <w:top w:val="none" w:sz="0" w:space="0" w:color="auto"/>
        <w:left w:val="none" w:sz="0" w:space="0" w:color="auto"/>
        <w:bottom w:val="none" w:sz="0" w:space="0" w:color="auto"/>
        <w:right w:val="none" w:sz="0" w:space="0" w:color="auto"/>
      </w:divBdr>
    </w:div>
    <w:div w:id="455413906">
      <w:bodyDiv w:val="1"/>
      <w:marLeft w:val="0"/>
      <w:marRight w:val="0"/>
      <w:marTop w:val="0"/>
      <w:marBottom w:val="0"/>
      <w:divBdr>
        <w:top w:val="none" w:sz="0" w:space="0" w:color="auto"/>
        <w:left w:val="none" w:sz="0" w:space="0" w:color="auto"/>
        <w:bottom w:val="none" w:sz="0" w:space="0" w:color="auto"/>
        <w:right w:val="none" w:sz="0" w:space="0" w:color="auto"/>
      </w:divBdr>
    </w:div>
    <w:div w:id="463892727">
      <w:bodyDiv w:val="1"/>
      <w:marLeft w:val="0"/>
      <w:marRight w:val="0"/>
      <w:marTop w:val="0"/>
      <w:marBottom w:val="0"/>
      <w:divBdr>
        <w:top w:val="none" w:sz="0" w:space="0" w:color="auto"/>
        <w:left w:val="none" w:sz="0" w:space="0" w:color="auto"/>
        <w:bottom w:val="none" w:sz="0" w:space="0" w:color="auto"/>
        <w:right w:val="none" w:sz="0" w:space="0" w:color="auto"/>
      </w:divBdr>
    </w:div>
    <w:div w:id="466167797">
      <w:bodyDiv w:val="1"/>
      <w:marLeft w:val="0"/>
      <w:marRight w:val="0"/>
      <w:marTop w:val="0"/>
      <w:marBottom w:val="0"/>
      <w:divBdr>
        <w:top w:val="none" w:sz="0" w:space="0" w:color="auto"/>
        <w:left w:val="none" w:sz="0" w:space="0" w:color="auto"/>
        <w:bottom w:val="none" w:sz="0" w:space="0" w:color="auto"/>
        <w:right w:val="none" w:sz="0" w:space="0" w:color="auto"/>
      </w:divBdr>
    </w:div>
    <w:div w:id="467011467">
      <w:bodyDiv w:val="1"/>
      <w:marLeft w:val="0"/>
      <w:marRight w:val="0"/>
      <w:marTop w:val="0"/>
      <w:marBottom w:val="0"/>
      <w:divBdr>
        <w:top w:val="none" w:sz="0" w:space="0" w:color="auto"/>
        <w:left w:val="none" w:sz="0" w:space="0" w:color="auto"/>
        <w:bottom w:val="none" w:sz="0" w:space="0" w:color="auto"/>
        <w:right w:val="none" w:sz="0" w:space="0" w:color="auto"/>
      </w:divBdr>
    </w:div>
    <w:div w:id="476143169">
      <w:bodyDiv w:val="1"/>
      <w:marLeft w:val="0"/>
      <w:marRight w:val="0"/>
      <w:marTop w:val="0"/>
      <w:marBottom w:val="0"/>
      <w:divBdr>
        <w:top w:val="none" w:sz="0" w:space="0" w:color="auto"/>
        <w:left w:val="none" w:sz="0" w:space="0" w:color="auto"/>
        <w:bottom w:val="none" w:sz="0" w:space="0" w:color="auto"/>
        <w:right w:val="none" w:sz="0" w:space="0" w:color="auto"/>
      </w:divBdr>
    </w:div>
    <w:div w:id="502820457">
      <w:bodyDiv w:val="1"/>
      <w:marLeft w:val="0"/>
      <w:marRight w:val="0"/>
      <w:marTop w:val="0"/>
      <w:marBottom w:val="0"/>
      <w:divBdr>
        <w:top w:val="none" w:sz="0" w:space="0" w:color="auto"/>
        <w:left w:val="none" w:sz="0" w:space="0" w:color="auto"/>
        <w:bottom w:val="none" w:sz="0" w:space="0" w:color="auto"/>
        <w:right w:val="none" w:sz="0" w:space="0" w:color="auto"/>
      </w:divBdr>
    </w:div>
    <w:div w:id="503978527">
      <w:bodyDiv w:val="1"/>
      <w:marLeft w:val="0"/>
      <w:marRight w:val="0"/>
      <w:marTop w:val="0"/>
      <w:marBottom w:val="0"/>
      <w:divBdr>
        <w:top w:val="none" w:sz="0" w:space="0" w:color="auto"/>
        <w:left w:val="none" w:sz="0" w:space="0" w:color="auto"/>
        <w:bottom w:val="none" w:sz="0" w:space="0" w:color="auto"/>
        <w:right w:val="none" w:sz="0" w:space="0" w:color="auto"/>
      </w:divBdr>
    </w:div>
    <w:div w:id="521746180">
      <w:bodyDiv w:val="1"/>
      <w:marLeft w:val="0"/>
      <w:marRight w:val="0"/>
      <w:marTop w:val="0"/>
      <w:marBottom w:val="0"/>
      <w:divBdr>
        <w:top w:val="none" w:sz="0" w:space="0" w:color="auto"/>
        <w:left w:val="none" w:sz="0" w:space="0" w:color="auto"/>
        <w:bottom w:val="none" w:sz="0" w:space="0" w:color="auto"/>
        <w:right w:val="none" w:sz="0" w:space="0" w:color="auto"/>
      </w:divBdr>
    </w:div>
    <w:div w:id="559097838">
      <w:bodyDiv w:val="1"/>
      <w:marLeft w:val="0"/>
      <w:marRight w:val="0"/>
      <w:marTop w:val="0"/>
      <w:marBottom w:val="0"/>
      <w:divBdr>
        <w:top w:val="none" w:sz="0" w:space="0" w:color="auto"/>
        <w:left w:val="none" w:sz="0" w:space="0" w:color="auto"/>
        <w:bottom w:val="none" w:sz="0" w:space="0" w:color="auto"/>
        <w:right w:val="none" w:sz="0" w:space="0" w:color="auto"/>
      </w:divBdr>
    </w:div>
    <w:div w:id="572011597">
      <w:bodyDiv w:val="1"/>
      <w:marLeft w:val="0"/>
      <w:marRight w:val="0"/>
      <w:marTop w:val="0"/>
      <w:marBottom w:val="0"/>
      <w:divBdr>
        <w:top w:val="none" w:sz="0" w:space="0" w:color="auto"/>
        <w:left w:val="none" w:sz="0" w:space="0" w:color="auto"/>
        <w:bottom w:val="none" w:sz="0" w:space="0" w:color="auto"/>
        <w:right w:val="none" w:sz="0" w:space="0" w:color="auto"/>
      </w:divBdr>
    </w:div>
    <w:div w:id="583026977">
      <w:bodyDiv w:val="1"/>
      <w:marLeft w:val="0"/>
      <w:marRight w:val="0"/>
      <w:marTop w:val="0"/>
      <w:marBottom w:val="0"/>
      <w:divBdr>
        <w:top w:val="none" w:sz="0" w:space="0" w:color="auto"/>
        <w:left w:val="none" w:sz="0" w:space="0" w:color="auto"/>
        <w:bottom w:val="none" w:sz="0" w:space="0" w:color="auto"/>
        <w:right w:val="none" w:sz="0" w:space="0" w:color="auto"/>
      </w:divBdr>
    </w:div>
    <w:div w:id="594627979">
      <w:bodyDiv w:val="1"/>
      <w:marLeft w:val="0"/>
      <w:marRight w:val="0"/>
      <w:marTop w:val="0"/>
      <w:marBottom w:val="0"/>
      <w:divBdr>
        <w:top w:val="none" w:sz="0" w:space="0" w:color="auto"/>
        <w:left w:val="none" w:sz="0" w:space="0" w:color="auto"/>
        <w:bottom w:val="none" w:sz="0" w:space="0" w:color="auto"/>
        <w:right w:val="none" w:sz="0" w:space="0" w:color="auto"/>
      </w:divBdr>
    </w:div>
    <w:div w:id="597106750">
      <w:bodyDiv w:val="1"/>
      <w:marLeft w:val="0"/>
      <w:marRight w:val="0"/>
      <w:marTop w:val="0"/>
      <w:marBottom w:val="0"/>
      <w:divBdr>
        <w:top w:val="none" w:sz="0" w:space="0" w:color="auto"/>
        <w:left w:val="none" w:sz="0" w:space="0" w:color="auto"/>
        <w:bottom w:val="none" w:sz="0" w:space="0" w:color="auto"/>
        <w:right w:val="none" w:sz="0" w:space="0" w:color="auto"/>
      </w:divBdr>
    </w:div>
    <w:div w:id="599947565">
      <w:bodyDiv w:val="1"/>
      <w:marLeft w:val="0"/>
      <w:marRight w:val="0"/>
      <w:marTop w:val="0"/>
      <w:marBottom w:val="0"/>
      <w:divBdr>
        <w:top w:val="none" w:sz="0" w:space="0" w:color="auto"/>
        <w:left w:val="none" w:sz="0" w:space="0" w:color="auto"/>
        <w:bottom w:val="none" w:sz="0" w:space="0" w:color="auto"/>
        <w:right w:val="none" w:sz="0" w:space="0" w:color="auto"/>
      </w:divBdr>
    </w:div>
    <w:div w:id="600181204">
      <w:bodyDiv w:val="1"/>
      <w:marLeft w:val="0"/>
      <w:marRight w:val="0"/>
      <w:marTop w:val="0"/>
      <w:marBottom w:val="0"/>
      <w:divBdr>
        <w:top w:val="none" w:sz="0" w:space="0" w:color="auto"/>
        <w:left w:val="none" w:sz="0" w:space="0" w:color="auto"/>
        <w:bottom w:val="none" w:sz="0" w:space="0" w:color="auto"/>
        <w:right w:val="none" w:sz="0" w:space="0" w:color="auto"/>
      </w:divBdr>
    </w:div>
    <w:div w:id="617377886">
      <w:bodyDiv w:val="1"/>
      <w:marLeft w:val="0"/>
      <w:marRight w:val="0"/>
      <w:marTop w:val="0"/>
      <w:marBottom w:val="0"/>
      <w:divBdr>
        <w:top w:val="none" w:sz="0" w:space="0" w:color="auto"/>
        <w:left w:val="none" w:sz="0" w:space="0" w:color="auto"/>
        <w:bottom w:val="none" w:sz="0" w:space="0" w:color="auto"/>
        <w:right w:val="none" w:sz="0" w:space="0" w:color="auto"/>
      </w:divBdr>
    </w:div>
    <w:div w:id="618731265">
      <w:bodyDiv w:val="1"/>
      <w:marLeft w:val="0"/>
      <w:marRight w:val="0"/>
      <w:marTop w:val="0"/>
      <w:marBottom w:val="0"/>
      <w:divBdr>
        <w:top w:val="none" w:sz="0" w:space="0" w:color="auto"/>
        <w:left w:val="none" w:sz="0" w:space="0" w:color="auto"/>
        <w:bottom w:val="none" w:sz="0" w:space="0" w:color="auto"/>
        <w:right w:val="none" w:sz="0" w:space="0" w:color="auto"/>
      </w:divBdr>
    </w:div>
    <w:div w:id="621116280">
      <w:bodyDiv w:val="1"/>
      <w:marLeft w:val="0"/>
      <w:marRight w:val="0"/>
      <w:marTop w:val="0"/>
      <w:marBottom w:val="0"/>
      <w:divBdr>
        <w:top w:val="none" w:sz="0" w:space="0" w:color="auto"/>
        <w:left w:val="none" w:sz="0" w:space="0" w:color="auto"/>
        <w:bottom w:val="none" w:sz="0" w:space="0" w:color="auto"/>
        <w:right w:val="none" w:sz="0" w:space="0" w:color="auto"/>
      </w:divBdr>
    </w:div>
    <w:div w:id="629046848">
      <w:bodyDiv w:val="1"/>
      <w:marLeft w:val="0"/>
      <w:marRight w:val="0"/>
      <w:marTop w:val="0"/>
      <w:marBottom w:val="0"/>
      <w:divBdr>
        <w:top w:val="none" w:sz="0" w:space="0" w:color="auto"/>
        <w:left w:val="none" w:sz="0" w:space="0" w:color="auto"/>
        <w:bottom w:val="none" w:sz="0" w:space="0" w:color="auto"/>
        <w:right w:val="none" w:sz="0" w:space="0" w:color="auto"/>
      </w:divBdr>
    </w:div>
    <w:div w:id="629559583">
      <w:bodyDiv w:val="1"/>
      <w:marLeft w:val="0"/>
      <w:marRight w:val="0"/>
      <w:marTop w:val="0"/>
      <w:marBottom w:val="0"/>
      <w:divBdr>
        <w:top w:val="none" w:sz="0" w:space="0" w:color="auto"/>
        <w:left w:val="none" w:sz="0" w:space="0" w:color="auto"/>
        <w:bottom w:val="none" w:sz="0" w:space="0" w:color="auto"/>
        <w:right w:val="none" w:sz="0" w:space="0" w:color="auto"/>
      </w:divBdr>
    </w:div>
    <w:div w:id="649021928">
      <w:bodyDiv w:val="1"/>
      <w:marLeft w:val="0"/>
      <w:marRight w:val="0"/>
      <w:marTop w:val="0"/>
      <w:marBottom w:val="0"/>
      <w:divBdr>
        <w:top w:val="none" w:sz="0" w:space="0" w:color="auto"/>
        <w:left w:val="none" w:sz="0" w:space="0" w:color="auto"/>
        <w:bottom w:val="none" w:sz="0" w:space="0" w:color="auto"/>
        <w:right w:val="none" w:sz="0" w:space="0" w:color="auto"/>
      </w:divBdr>
    </w:div>
    <w:div w:id="652562578">
      <w:bodyDiv w:val="1"/>
      <w:marLeft w:val="0"/>
      <w:marRight w:val="0"/>
      <w:marTop w:val="0"/>
      <w:marBottom w:val="0"/>
      <w:divBdr>
        <w:top w:val="none" w:sz="0" w:space="0" w:color="auto"/>
        <w:left w:val="none" w:sz="0" w:space="0" w:color="auto"/>
        <w:bottom w:val="none" w:sz="0" w:space="0" w:color="auto"/>
        <w:right w:val="none" w:sz="0" w:space="0" w:color="auto"/>
      </w:divBdr>
    </w:div>
    <w:div w:id="670647253">
      <w:bodyDiv w:val="1"/>
      <w:marLeft w:val="0"/>
      <w:marRight w:val="0"/>
      <w:marTop w:val="0"/>
      <w:marBottom w:val="0"/>
      <w:divBdr>
        <w:top w:val="none" w:sz="0" w:space="0" w:color="auto"/>
        <w:left w:val="none" w:sz="0" w:space="0" w:color="auto"/>
        <w:bottom w:val="none" w:sz="0" w:space="0" w:color="auto"/>
        <w:right w:val="none" w:sz="0" w:space="0" w:color="auto"/>
      </w:divBdr>
    </w:div>
    <w:div w:id="688022248">
      <w:bodyDiv w:val="1"/>
      <w:marLeft w:val="0"/>
      <w:marRight w:val="0"/>
      <w:marTop w:val="0"/>
      <w:marBottom w:val="0"/>
      <w:divBdr>
        <w:top w:val="none" w:sz="0" w:space="0" w:color="auto"/>
        <w:left w:val="none" w:sz="0" w:space="0" w:color="auto"/>
        <w:bottom w:val="none" w:sz="0" w:space="0" w:color="auto"/>
        <w:right w:val="none" w:sz="0" w:space="0" w:color="auto"/>
      </w:divBdr>
    </w:div>
    <w:div w:id="698892769">
      <w:bodyDiv w:val="1"/>
      <w:marLeft w:val="0"/>
      <w:marRight w:val="0"/>
      <w:marTop w:val="0"/>
      <w:marBottom w:val="0"/>
      <w:divBdr>
        <w:top w:val="none" w:sz="0" w:space="0" w:color="auto"/>
        <w:left w:val="none" w:sz="0" w:space="0" w:color="auto"/>
        <w:bottom w:val="none" w:sz="0" w:space="0" w:color="auto"/>
        <w:right w:val="none" w:sz="0" w:space="0" w:color="auto"/>
      </w:divBdr>
    </w:div>
    <w:div w:id="710155195">
      <w:bodyDiv w:val="1"/>
      <w:marLeft w:val="0"/>
      <w:marRight w:val="0"/>
      <w:marTop w:val="0"/>
      <w:marBottom w:val="0"/>
      <w:divBdr>
        <w:top w:val="none" w:sz="0" w:space="0" w:color="auto"/>
        <w:left w:val="none" w:sz="0" w:space="0" w:color="auto"/>
        <w:bottom w:val="none" w:sz="0" w:space="0" w:color="auto"/>
        <w:right w:val="none" w:sz="0" w:space="0" w:color="auto"/>
      </w:divBdr>
    </w:div>
    <w:div w:id="713508333">
      <w:bodyDiv w:val="1"/>
      <w:marLeft w:val="0"/>
      <w:marRight w:val="0"/>
      <w:marTop w:val="0"/>
      <w:marBottom w:val="0"/>
      <w:divBdr>
        <w:top w:val="none" w:sz="0" w:space="0" w:color="auto"/>
        <w:left w:val="none" w:sz="0" w:space="0" w:color="auto"/>
        <w:bottom w:val="none" w:sz="0" w:space="0" w:color="auto"/>
        <w:right w:val="none" w:sz="0" w:space="0" w:color="auto"/>
      </w:divBdr>
    </w:div>
    <w:div w:id="716468016">
      <w:bodyDiv w:val="1"/>
      <w:marLeft w:val="0"/>
      <w:marRight w:val="0"/>
      <w:marTop w:val="0"/>
      <w:marBottom w:val="0"/>
      <w:divBdr>
        <w:top w:val="none" w:sz="0" w:space="0" w:color="auto"/>
        <w:left w:val="none" w:sz="0" w:space="0" w:color="auto"/>
        <w:bottom w:val="none" w:sz="0" w:space="0" w:color="auto"/>
        <w:right w:val="none" w:sz="0" w:space="0" w:color="auto"/>
      </w:divBdr>
    </w:div>
    <w:div w:id="721638665">
      <w:bodyDiv w:val="1"/>
      <w:marLeft w:val="0"/>
      <w:marRight w:val="0"/>
      <w:marTop w:val="0"/>
      <w:marBottom w:val="0"/>
      <w:divBdr>
        <w:top w:val="none" w:sz="0" w:space="0" w:color="auto"/>
        <w:left w:val="none" w:sz="0" w:space="0" w:color="auto"/>
        <w:bottom w:val="none" w:sz="0" w:space="0" w:color="auto"/>
        <w:right w:val="none" w:sz="0" w:space="0" w:color="auto"/>
      </w:divBdr>
    </w:div>
    <w:div w:id="725643352">
      <w:bodyDiv w:val="1"/>
      <w:marLeft w:val="0"/>
      <w:marRight w:val="0"/>
      <w:marTop w:val="0"/>
      <w:marBottom w:val="0"/>
      <w:divBdr>
        <w:top w:val="none" w:sz="0" w:space="0" w:color="auto"/>
        <w:left w:val="none" w:sz="0" w:space="0" w:color="auto"/>
        <w:bottom w:val="none" w:sz="0" w:space="0" w:color="auto"/>
        <w:right w:val="none" w:sz="0" w:space="0" w:color="auto"/>
      </w:divBdr>
    </w:div>
    <w:div w:id="734007941">
      <w:bodyDiv w:val="1"/>
      <w:marLeft w:val="0"/>
      <w:marRight w:val="0"/>
      <w:marTop w:val="0"/>
      <w:marBottom w:val="0"/>
      <w:divBdr>
        <w:top w:val="none" w:sz="0" w:space="0" w:color="auto"/>
        <w:left w:val="none" w:sz="0" w:space="0" w:color="auto"/>
        <w:bottom w:val="none" w:sz="0" w:space="0" w:color="auto"/>
        <w:right w:val="none" w:sz="0" w:space="0" w:color="auto"/>
      </w:divBdr>
    </w:div>
    <w:div w:id="751857190">
      <w:bodyDiv w:val="1"/>
      <w:marLeft w:val="0"/>
      <w:marRight w:val="0"/>
      <w:marTop w:val="0"/>
      <w:marBottom w:val="0"/>
      <w:divBdr>
        <w:top w:val="none" w:sz="0" w:space="0" w:color="auto"/>
        <w:left w:val="none" w:sz="0" w:space="0" w:color="auto"/>
        <w:bottom w:val="none" w:sz="0" w:space="0" w:color="auto"/>
        <w:right w:val="none" w:sz="0" w:space="0" w:color="auto"/>
      </w:divBdr>
    </w:div>
    <w:div w:id="762579279">
      <w:bodyDiv w:val="1"/>
      <w:marLeft w:val="0"/>
      <w:marRight w:val="0"/>
      <w:marTop w:val="0"/>
      <w:marBottom w:val="0"/>
      <w:divBdr>
        <w:top w:val="none" w:sz="0" w:space="0" w:color="auto"/>
        <w:left w:val="none" w:sz="0" w:space="0" w:color="auto"/>
        <w:bottom w:val="none" w:sz="0" w:space="0" w:color="auto"/>
        <w:right w:val="none" w:sz="0" w:space="0" w:color="auto"/>
      </w:divBdr>
    </w:div>
    <w:div w:id="770586664">
      <w:bodyDiv w:val="1"/>
      <w:marLeft w:val="0"/>
      <w:marRight w:val="0"/>
      <w:marTop w:val="0"/>
      <w:marBottom w:val="0"/>
      <w:divBdr>
        <w:top w:val="none" w:sz="0" w:space="0" w:color="auto"/>
        <w:left w:val="none" w:sz="0" w:space="0" w:color="auto"/>
        <w:bottom w:val="none" w:sz="0" w:space="0" w:color="auto"/>
        <w:right w:val="none" w:sz="0" w:space="0" w:color="auto"/>
      </w:divBdr>
    </w:div>
    <w:div w:id="781802116">
      <w:bodyDiv w:val="1"/>
      <w:marLeft w:val="0"/>
      <w:marRight w:val="0"/>
      <w:marTop w:val="0"/>
      <w:marBottom w:val="0"/>
      <w:divBdr>
        <w:top w:val="none" w:sz="0" w:space="0" w:color="auto"/>
        <w:left w:val="none" w:sz="0" w:space="0" w:color="auto"/>
        <w:bottom w:val="none" w:sz="0" w:space="0" w:color="auto"/>
        <w:right w:val="none" w:sz="0" w:space="0" w:color="auto"/>
      </w:divBdr>
    </w:div>
    <w:div w:id="792360573">
      <w:bodyDiv w:val="1"/>
      <w:marLeft w:val="0"/>
      <w:marRight w:val="0"/>
      <w:marTop w:val="0"/>
      <w:marBottom w:val="0"/>
      <w:divBdr>
        <w:top w:val="none" w:sz="0" w:space="0" w:color="auto"/>
        <w:left w:val="none" w:sz="0" w:space="0" w:color="auto"/>
        <w:bottom w:val="none" w:sz="0" w:space="0" w:color="auto"/>
        <w:right w:val="none" w:sz="0" w:space="0" w:color="auto"/>
      </w:divBdr>
    </w:div>
    <w:div w:id="793719196">
      <w:bodyDiv w:val="1"/>
      <w:marLeft w:val="0"/>
      <w:marRight w:val="0"/>
      <w:marTop w:val="0"/>
      <w:marBottom w:val="0"/>
      <w:divBdr>
        <w:top w:val="none" w:sz="0" w:space="0" w:color="auto"/>
        <w:left w:val="none" w:sz="0" w:space="0" w:color="auto"/>
        <w:bottom w:val="none" w:sz="0" w:space="0" w:color="auto"/>
        <w:right w:val="none" w:sz="0" w:space="0" w:color="auto"/>
      </w:divBdr>
    </w:div>
    <w:div w:id="799152406">
      <w:bodyDiv w:val="1"/>
      <w:marLeft w:val="0"/>
      <w:marRight w:val="0"/>
      <w:marTop w:val="0"/>
      <w:marBottom w:val="0"/>
      <w:divBdr>
        <w:top w:val="none" w:sz="0" w:space="0" w:color="auto"/>
        <w:left w:val="none" w:sz="0" w:space="0" w:color="auto"/>
        <w:bottom w:val="none" w:sz="0" w:space="0" w:color="auto"/>
        <w:right w:val="none" w:sz="0" w:space="0" w:color="auto"/>
      </w:divBdr>
    </w:div>
    <w:div w:id="804589534">
      <w:bodyDiv w:val="1"/>
      <w:marLeft w:val="0"/>
      <w:marRight w:val="0"/>
      <w:marTop w:val="0"/>
      <w:marBottom w:val="0"/>
      <w:divBdr>
        <w:top w:val="none" w:sz="0" w:space="0" w:color="auto"/>
        <w:left w:val="none" w:sz="0" w:space="0" w:color="auto"/>
        <w:bottom w:val="none" w:sz="0" w:space="0" w:color="auto"/>
        <w:right w:val="none" w:sz="0" w:space="0" w:color="auto"/>
      </w:divBdr>
    </w:div>
    <w:div w:id="813066379">
      <w:bodyDiv w:val="1"/>
      <w:marLeft w:val="0"/>
      <w:marRight w:val="0"/>
      <w:marTop w:val="0"/>
      <w:marBottom w:val="0"/>
      <w:divBdr>
        <w:top w:val="none" w:sz="0" w:space="0" w:color="auto"/>
        <w:left w:val="none" w:sz="0" w:space="0" w:color="auto"/>
        <w:bottom w:val="none" w:sz="0" w:space="0" w:color="auto"/>
        <w:right w:val="none" w:sz="0" w:space="0" w:color="auto"/>
      </w:divBdr>
    </w:div>
    <w:div w:id="815992787">
      <w:bodyDiv w:val="1"/>
      <w:marLeft w:val="0"/>
      <w:marRight w:val="0"/>
      <w:marTop w:val="0"/>
      <w:marBottom w:val="0"/>
      <w:divBdr>
        <w:top w:val="none" w:sz="0" w:space="0" w:color="auto"/>
        <w:left w:val="none" w:sz="0" w:space="0" w:color="auto"/>
        <w:bottom w:val="none" w:sz="0" w:space="0" w:color="auto"/>
        <w:right w:val="none" w:sz="0" w:space="0" w:color="auto"/>
      </w:divBdr>
    </w:div>
    <w:div w:id="821388893">
      <w:bodyDiv w:val="1"/>
      <w:marLeft w:val="0"/>
      <w:marRight w:val="0"/>
      <w:marTop w:val="0"/>
      <w:marBottom w:val="0"/>
      <w:divBdr>
        <w:top w:val="none" w:sz="0" w:space="0" w:color="auto"/>
        <w:left w:val="none" w:sz="0" w:space="0" w:color="auto"/>
        <w:bottom w:val="none" w:sz="0" w:space="0" w:color="auto"/>
        <w:right w:val="none" w:sz="0" w:space="0" w:color="auto"/>
      </w:divBdr>
    </w:div>
    <w:div w:id="826239552">
      <w:bodyDiv w:val="1"/>
      <w:marLeft w:val="0"/>
      <w:marRight w:val="0"/>
      <w:marTop w:val="0"/>
      <w:marBottom w:val="0"/>
      <w:divBdr>
        <w:top w:val="none" w:sz="0" w:space="0" w:color="auto"/>
        <w:left w:val="none" w:sz="0" w:space="0" w:color="auto"/>
        <w:bottom w:val="none" w:sz="0" w:space="0" w:color="auto"/>
        <w:right w:val="none" w:sz="0" w:space="0" w:color="auto"/>
      </w:divBdr>
    </w:div>
    <w:div w:id="826359785">
      <w:bodyDiv w:val="1"/>
      <w:marLeft w:val="0"/>
      <w:marRight w:val="0"/>
      <w:marTop w:val="0"/>
      <w:marBottom w:val="0"/>
      <w:divBdr>
        <w:top w:val="none" w:sz="0" w:space="0" w:color="auto"/>
        <w:left w:val="none" w:sz="0" w:space="0" w:color="auto"/>
        <w:bottom w:val="none" w:sz="0" w:space="0" w:color="auto"/>
        <w:right w:val="none" w:sz="0" w:space="0" w:color="auto"/>
      </w:divBdr>
      <w:divsChild>
        <w:div w:id="976102507">
          <w:marLeft w:val="0"/>
          <w:marRight w:val="0"/>
          <w:marTop w:val="0"/>
          <w:marBottom w:val="0"/>
          <w:divBdr>
            <w:top w:val="none" w:sz="0" w:space="0" w:color="auto"/>
            <w:left w:val="none" w:sz="0" w:space="0" w:color="auto"/>
            <w:bottom w:val="none" w:sz="0" w:space="0" w:color="auto"/>
            <w:right w:val="none" w:sz="0" w:space="0" w:color="auto"/>
          </w:divBdr>
          <w:divsChild>
            <w:div w:id="1770929738">
              <w:marLeft w:val="0"/>
              <w:marRight w:val="0"/>
              <w:marTop w:val="0"/>
              <w:marBottom w:val="0"/>
              <w:divBdr>
                <w:top w:val="none" w:sz="0" w:space="0" w:color="auto"/>
                <w:left w:val="none" w:sz="0" w:space="0" w:color="auto"/>
                <w:bottom w:val="none" w:sz="0" w:space="0" w:color="auto"/>
                <w:right w:val="none" w:sz="0" w:space="0" w:color="auto"/>
              </w:divBdr>
              <w:divsChild>
                <w:div w:id="474949210">
                  <w:marLeft w:val="0"/>
                  <w:marRight w:val="0"/>
                  <w:marTop w:val="0"/>
                  <w:marBottom w:val="0"/>
                  <w:divBdr>
                    <w:top w:val="none" w:sz="0" w:space="0" w:color="auto"/>
                    <w:left w:val="none" w:sz="0" w:space="0" w:color="auto"/>
                    <w:bottom w:val="none" w:sz="0" w:space="0" w:color="auto"/>
                    <w:right w:val="none" w:sz="0" w:space="0" w:color="auto"/>
                  </w:divBdr>
                  <w:divsChild>
                    <w:div w:id="925697001">
                      <w:marLeft w:val="0"/>
                      <w:marRight w:val="0"/>
                      <w:marTop w:val="0"/>
                      <w:marBottom w:val="0"/>
                      <w:divBdr>
                        <w:top w:val="none" w:sz="0" w:space="0" w:color="auto"/>
                        <w:left w:val="none" w:sz="0" w:space="0" w:color="auto"/>
                        <w:bottom w:val="none" w:sz="0" w:space="0" w:color="auto"/>
                        <w:right w:val="none" w:sz="0" w:space="0" w:color="auto"/>
                      </w:divBdr>
                      <w:divsChild>
                        <w:div w:id="1450858527">
                          <w:marLeft w:val="0"/>
                          <w:marRight w:val="0"/>
                          <w:marTop w:val="0"/>
                          <w:marBottom w:val="0"/>
                          <w:divBdr>
                            <w:top w:val="none" w:sz="0" w:space="0" w:color="auto"/>
                            <w:left w:val="none" w:sz="0" w:space="0" w:color="auto"/>
                            <w:bottom w:val="none" w:sz="0" w:space="0" w:color="auto"/>
                            <w:right w:val="none" w:sz="0" w:space="0" w:color="auto"/>
                          </w:divBdr>
                          <w:divsChild>
                            <w:div w:id="165683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716733">
      <w:bodyDiv w:val="1"/>
      <w:marLeft w:val="0"/>
      <w:marRight w:val="0"/>
      <w:marTop w:val="0"/>
      <w:marBottom w:val="0"/>
      <w:divBdr>
        <w:top w:val="none" w:sz="0" w:space="0" w:color="auto"/>
        <w:left w:val="none" w:sz="0" w:space="0" w:color="auto"/>
        <w:bottom w:val="none" w:sz="0" w:space="0" w:color="auto"/>
        <w:right w:val="none" w:sz="0" w:space="0" w:color="auto"/>
      </w:divBdr>
      <w:divsChild>
        <w:div w:id="467209436">
          <w:marLeft w:val="0"/>
          <w:marRight w:val="0"/>
          <w:marTop w:val="0"/>
          <w:marBottom w:val="0"/>
          <w:divBdr>
            <w:top w:val="none" w:sz="0" w:space="0" w:color="auto"/>
            <w:left w:val="none" w:sz="0" w:space="0" w:color="auto"/>
            <w:bottom w:val="none" w:sz="0" w:space="0" w:color="auto"/>
            <w:right w:val="none" w:sz="0" w:space="0" w:color="auto"/>
          </w:divBdr>
          <w:divsChild>
            <w:div w:id="221216274">
              <w:marLeft w:val="0"/>
              <w:marRight w:val="0"/>
              <w:marTop w:val="0"/>
              <w:marBottom w:val="0"/>
              <w:divBdr>
                <w:top w:val="none" w:sz="0" w:space="0" w:color="auto"/>
                <w:left w:val="none" w:sz="0" w:space="0" w:color="auto"/>
                <w:bottom w:val="none" w:sz="0" w:space="0" w:color="auto"/>
                <w:right w:val="none" w:sz="0" w:space="0" w:color="auto"/>
              </w:divBdr>
              <w:divsChild>
                <w:div w:id="472017054">
                  <w:marLeft w:val="0"/>
                  <w:marRight w:val="0"/>
                  <w:marTop w:val="0"/>
                  <w:marBottom w:val="0"/>
                  <w:divBdr>
                    <w:top w:val="none" w:sz="0" w:space="0" w:color="auto"/>
                    <w:left w:val="none" w:sz="0" w:space="0" w:color="auto"/>
                    <w:bottom w:val="none" w:sz="0" w:space="0" w:color="auto"/>
                    <w:right w:val="none" w:sz="0" w:space="0" w:color="auto"/>
                  </w:divBdr>
                  <w:divsChild>
                    <w:div w:id="8434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212280">
          <w:marLeft w:val="0"/>
          <w:marRight w:val="0"/>
          <w:marTop w:val="0"/>
          <w:marBottom w:val="0"/>
          <w:divBdr>
            <w:top w:val="none" w:sz="0" w:space="0" w:color="auto"/>
            <w:left w:val="none" w:sz="0" w:space="0" w:color="auto"/>
            <w:bottom w:val="none" w:sz="0" w:space="0" w:color="auto"/>
            <w:right w:val="none" w:sz="0" w:space="0" w:color="auto"/>
          </w:divBdr>
          <w:divsChild>
            <w:div w:id="192504120">
              <w:marLeft w:val="0"/>
              <w:marRight w:val="0"/>
              <w:marTop w:val="0"/>
              <w:marBottom w:val="0"/>
              <w:divBdr>
                <w:top w:val="none" w:sz="0" w:space="0" w:color="auto"/>
                <w:left w:val="none" w:sz="0" w:space="0" w:color="auto"/>
                <w:bottom w:val="none" w:sz="0" w:space="0" w:color="auto"/>
                <w:right w:val="none" w:sz="0" w:space="0" w:color="auto"/>
              </w:divBdr>
              <w:divsChild>
                <w:div w:id="234363162">
                  <w:marLeft w:val="0"/>
                  <w:marRight w:val="0"/>
                  <w:marTop w:val="0"/>
                  <w:marBottom w:val="0"/>
                  <w:divBdr>
                    <w:top w:val="none" w:sz="0" w:space="0" w:color="auto"/>
                    <w:left w:val="none" w:sz="0" w:space="0" w:color="auto"/>
                    <w:bottom w:val="none" w:sz="0" w:space="0" w:color="auto"/>
                    <w:right w:val="none" w:sz="0" w:space="0" w:color="auto"/>
                  </w:divBdr>
                  <w:divsChild>
                    <w:div w:id="154668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563157">
      <w:bodyDiv w:val="1"/>
      <w:marLeft w:val="0"/>
      <w:marRight w:val="0"/>
      <w:marTop w:val="0"/>
      <w:marBottom w:val="0"/>
      <w:divBdr>
        <w:top w:val="none" w:sz="0" w:space="0" w:color="auto"/>
        <w:left w:val="none" w:sz="0" w:space="0" w:color="auto"/>
        <w:bottom w:val="none" w:sz="0" w:space="0" w:color="auto"/>
        <w:right w:val="none" w:sz="0" w:space="0" w:color="auto"/>
      </w:divBdr>
    </w:div>
    <w:div w:id="853541495">
      <w:bodyDiv w:val="1"/>
      <w:marLeft w:val="0"/>
      <w:marRight w:val="0"/>
      <w:marTop w:val="0"/>
      <w:marBottom w:val="0"/>
      <w:divBdr>
        <w:top w:val="none" w:sz="0" w:space="0" w:color="auto"/>
        <w:left w:val="none" w:sz="0" w:space="0" w:color="auto"/>
        <w:bottom w:val="none" w:sz="0" w:space="0" w:color="auto"/>
        <w:right w:val="none" w:sz="0" w:space="0" w:color="auto"/>
      </w:divBdr>
    </w:div>
    <w:div w:id="856390991">
      <w:bodyDiv w:val="1"/>
      <w:marLeft w:val="0"/>
      <w:marRight w:val="0"/>
      <w:marTop w:val="0"/>
      <w:marBottom w:val="0"/>
      <w:divBdr>
        <w:top w:val="none" w:sz="0" w:space="0" w:color="auto"/>
        <w:left w:val="none" w:sz="0" w:space="0" w:color="auto"/>
        <w:bottom w:val="none" w:sz="0" w:space="0" w:color="auto"/>
        <w:right w:val="none" w:sz="0" w:space="0" w:color="auto"/>
      </w:divBdr>
    </w:div>
    <w:div w:id="866328936">
      <w:bodyDiv w:val="1"/>
      <w:marLeft w:val="0"/>
      <w:marRight w:val="0"/>
      <w:marTop w:val="0"/>
      <w:marBottom w:val="0"/>
      <w:divBdr>
        <w:top w:val="none" w:sz="0" w:space="0" w:color="auto"/>
        <w:left w:val="none" w:sz="0" w:space="0" w:color="auto"/>
        <w:bottom w:val="none" w:sz="0" w:space="0" w:color="auto"/>
        <w:right w:val="none" w:sz="0" w:space="0" w:color="auto"/>
      </w:divBdr>
    </w:div>
    <w:div w:id="901136933">
      <w:bodyDiv w:val="1"/>
      <w:marLeft w:val="0"/>
      <w:marRight w:val="0"/>
      <w:marTop w:val="0"/>
      <w:marBottom w:val="0"/>
      <w:divBdr>
        <w:top w:val="none" w:sz="0" w:space="0" w:color="auto"/>
        <w:left w:val="none" w:sz="0" w:space="0" w:color="auto"/>
        <w:bottom w:val="none" w:sz="0" w:space="0" w:color="auto"/>
        <w:right w:val="none" w:sz="0" w:space="0" w:color="auto"/>
      </w:divBdr>
    </w:div>
    <w:div w:id="913660621">
      <w:bodyDiv w:val="1"/>
      <w:marLeft w:val="0"/>
      <w:marRight w:val="0"/>
      <w:marTop w:val="0"/>
      <w:marBottom w:val="0"/>
      <w:divBdr>
        <w:top w:val="none" w:sz="0" w:space="0" w:color="auto"/>
        <w:left w:val="none" w:sz="0" w:space="0" w:color="auto"/>
        <w:bottom w:val="none" w:sz="0" w:space="0" w:color="auto"/>
        <w:right w:val="none" w:sz="0" w:space="0" w:color="auto"/>
      </w:divBdr>
    </w:div>
    <w:div w:id="914172162">
      <w:bodyDiv w:val="1"/>
      <w:marLeft w:val="0"/>
      <w:marRight w:val="0"/>
      <w:marTop w:val="0"/>
      <w:marBottom w:val="0"/>
      <w:divBdr>
        <w:top w:val="none" w:sz="0" w:space="0" w:color="auto"/>
        <w:left w:val="none" w:sz="0" w:space="0" w:color="auto"/>
        <w:bottom w:val="none" w:sz="0" w:space="0" w:color="auto"/>
        <w:right w:val="none" w:sz="0" w:space="0" w:color="auto"/>
      </w:divBdr>
    </w:div>
    <w:div w:id="917637612">
      <w:bodyDiv w:val="1"/>
      <w:marLeft w:val="0"/>
      <w:marRight w:val="0"/>
      <w:marTop w:val="0"/>
      <w:marBottom w:val="0"/>
      <w:divBdr>
        <w:top w:val="none" w:sz="0" w:space="0" w:color="auto"/>
        <w:left w:val="none" w:sz="0" w:space="0" w:color="auto"/>
        <w:bottom w:val="none" w:sz="0" w:space="0" w:color="auto"/>
        <w:right w:val="none" w:sz="0" w:space="0" w:color="auto"/>
      </w:divBdr>
    </w:div>
    <w:div w:id="921640089">
      <w:bodyDiv w:val="1"/>
      <w:marLeft w:val="0"/>
      <w:marRight w:val="0"/>
      <w:marTop w:val="0"/>
      <w:marBottom w:val="0"/>
      <w:divBdr>
        <w:top w:val="none" w:sz="0" w:space="0" w:color="auto"/>
        <w:left w:val="none" w:sz="0" w:space="0" w:color="auto"/>
        <w:bottom w:val="none" w:sz="0" w:space="0" w:color="auto"/>
        <w:right w:val="none" w:sz="0" w:space="0" w:color="auto"/>
      </w:divBdr>
    </w:div>
    <w:div w:id="944921985">
      <w:bodyDiv w:val="1"/>
      <w:marLeft w:val="0"/>
      <w:marRight w:val="0"/>
      <w:marTop w:val="0"/>
      <w:marBottom w:val="0"/>
      <w:divBdr>
        <w:top w:val="none" w:sz="0" w:space="0" w:color="auto"/>
        <w:left w:val="none" w:sz="0" w:space="0" w:color="auto"/>
        <w:bottom w:val="none" w:sz="0" w:space="0" w:color="auto"/>
        <w:right w:val="none" w:sz="0" w:space="0" w:color="auto"/>
      </w:divBdr>
    </w:div>
    <w:div w:id="948586074">
      <w:bodyDiv w:val="1"/>
      <w:marLeft w:val="0"/>
      <w:marRight w:val="0"/>
      <w:marTop w:val="0"/>
      <w:marBottom w:val="0"/>
      <w:divBdr>
        <w:top w:val="none" w:sz="0" w:space="0" w:color="auto"/>
        <w:left w:val="none" w:sz="0" w:space="0" w:color="auto"/>
        <w:bottom w:val="none" w:sz="0" w:space="0" w:color="auto"/>
        <w:right w:val="none" w:sz="0" w:space="0" w:color="auto"/>
      </w:divBdr>
    </w:div>
    <w:div w:id="950286742">
      <w:bodyDiv w:val="1"/>
      <w:marLeft w:val="0"/>
      <w:marRight w:val="0"/>
      <w:marTop w:val="0"/>
      <w:marBottom w:val="0"/>
      <w:divBdr>
        <w:top w:val="none" w:sz="0" w:space="0" w:color="auto"/>
        <w:left w:val="none" w:sz="0" w:space="0" w:color="auto"/>
        <w:bottom w:val="none" w:sz="0" w:space="0" w:color="auto"/>
        <w:right w:val="none" w:sz="0" w:space="0" w:color="auto"/>
      </w:divBdr>
    </w:div>
    <w:div w:id="965236323">
      <w:bodyDiv w:val="1"/>
      <w:marLeft w:val="0"/>
      <w:marRight w:val="0"/>
      <w:marTop w:val="0"/>
      <w:marBottom w:val="0"/>
      <w:divBdr>
        <w:top w:val="none" w:sz="0" w:space="0" w:color="auto"/>
        <w:left w:val="none" w:sz="0" w:space="0" w:color="auto"/>
        <w:bottom w:val="none" w:sz="0" w:space="0" w:color="auto"/>
        <w:right w:val="none" w:sz="0" w:space="0" w:color="auto"/>
      </w:divBdr>
    </w:div>
    <w:div w:id="974598748">
      <w:bodyDiv w:val="1"/>
      <w:marLeft w:val="0"/>
      <w:marRight w:val="0"/>
      <w:marTop w:val="0"/>
      <w:marBottom w:val="0"/>
      <w:divBdr>
        <w:top w:val="none" w:sz="0" w:space="0" w:color="auto"/>
        <w:left w:val="none" w:sz="0" w:space="0" w:color="auto"/>
        <w:bottom w:val="none" w:sz="0" w:space="0" w:color="auto"/>
        <w:right w:val="none" w:sz="0" w:space="0" w:color="auto"/>
      </w:divBdr>
    </w:div>
    <w:div w:id="979506207">
      <w:bodyDiv w:val="1"/>
      <w:marLeft w:val="0"/>
      <w:marRight w:val="0"/>
      <w:marTop w:val="0"/>
      <w:marBottom w:val="0"/>
      <w:divBdr>
        <w:top w:val="none" w:sz="0" w:space="0" w:color="auto"/>
        <w:left w:val="none" w:sz="0" w:space="0" w:color="auto"/>
        <w:bottom w:val="none" w:sz="0" w:space="0" w:color="auto"/>
        <w:right w:val="none" w:sz="0" w:space="0" w:color="auto"/>
      </w:divBdr>
    </w:div>
    <w:div w:id="997538774">
      <w:bodyDiv w:val="1"/>
      <w:marLeft w:val="0"/>
      <w:marRight w:val="0"/>
      <w:marTop w:val="0"/>
      <w:marBottom w:val="0"/>
      <w:divBdr>
        <w:top w:val="none" w:sz="0" w:space="0" w:color="auto"/>
        <w:left w:val="none" w:sz="0" w:space="0" w:color="auto"/>
        <w:bottom w:val="none" w:sz="0" w:space="0" w:color="auto"/>
        <w:right w:val="none" w:sz="0" w:space="0" w:color="auto"/>
      </w:divBdr>
    </w:div>
    <w:div w:id="1012104021">
      <w:bodyDiv w:val="1"/>
      <w:marLeft w:val="0"/>
      <w:marRight w:val="0"/>
      <w:marTop w:val="0"/>
      <w:marBottom w:val="0"/>
      <w:divBdr>
        <w:top w:val="none" w:sz="0" w:space="0" w:color="auto"/>
        <w:left w:val="none" w:sz="0" w:space="0" w:color="auto"/>
        <w:bottom w:val="none" w:sz="0" w:space="0" w:color="auto"/>
        <w:right w:val="none" w:sz="0" w:space="0" w:color="auto"/>
      </w:divBdr>
    </w:div>
    <w:div w:id="1013923204">
      <w:bodyDiv w:val="1"/>
      <w:marLeft w:val="0"/>
      <w:marRight w:val="0"/>
      <w:marTop w:val="0"/>
      <w:marBottom w:val="0"/>
      <w:divBdr>
        <w:top w:val="none" w:sz="0" w:space="0" w:color="auto"/>
        <w:left w:val="none" w:sz="0" w:space="0" w:color="auto"/>
        <w:bottom w:val="none" w:sz="0" w:space="0" w:color="auto"/>
        <w:right w:val="none" w:sz="0" w:space="0" w:color="auto"/>
      </w:divBdr>
    </w:div>
    <w:div w:id="1017929727">
      <w:bodyDiv w:val="1"/>
      <w:marLeft w:val="0"/>
      <w:marRight w:val="0"/>
      <w:marTop w:val="0"/>
      <w:marBottom w:val="0"/>
      <w:divBdr>
        <w:top w:val="none" w:sz="0" w:space="0" w:color="auto"/>
        <w:left w:val="none" w:sz="0" w:space="0" w:color="auto"/>
        <w:bottom w:val="none" w:sz="0" w:space="0" w:color="auto"/>
        <w:right w:val="none" w:sz="0" w:space="0" w:color="auto"/>
      </w:divBdr>
    </w:div>
    <w:div w:id="1047527518">
      <w:bodyDiv w:val="1"/>
      <w:marLeft w:val="0"/>
      <w:marRight w:val="0"/>
      <w:marTop w:val="0"/>
      <w:marBottom w:val="0"/>
      <w:divBdr>
        <w:top w:val="none" w:sz="0" w:space="0" w:color="auto"/>
        <w:left w:val="none" w:sz="0" w:space="0" w:color="auto"/>
        <w:bottom w:val="none" w:sz="0" w:space="0" w:color="auto"/>
        <w:right w:val="none" w:sz="0" w:space="0" w:color="auto"/>
      </w:divBdr>
    </w:div>
    <w:div w:id="1073746748">
      <w:bodyDiv w:val="1"/>
      <w:marLeft w:val="0"/>
      <w:marRight w:val="0"/>
      <w:marTop w:val="0"/>
      <w:marBottom w:val="0"/>
      <w:divBdr>
        <w:top w:val="none" w:sz="0" w:space="0" w:color="auto"/>
        <w:left w:val="none" w:sz="0" w:space="0" w:color="auto"/>
        <w:bottom w:val="none" w:sz="0" w:space="0" w:color="auto"/>
        <w:right w:val="none" w:sz="0" w:space="0" w:color="auto"/>
      </w:divBdr>
    </w:div>
    <w:div w:id="1075321299">
      <w:bodyDiv w:val="1"/>
      <w:marLeft w:val="0"/>
      <w:marRight w:val="0"/>
      <w:marTop w:val="0"/>
      <w:marBottom w:val="0"/>
      <w:divBdr>
        <w:top w:val="none" w:sz="0" w:space="0" w:color="auto"/>
        <w:left w:val="none" w:sz="0" w:space="0" w:color="auto"/>
        <w:bottom w:val="none" w:sz="0" w:space="0" w:color="auto"/>
        <w:right w:val="none" w:sz="0" w:space="0" w:color="auto"/>
      </w:divBdr>
    </w:div>
    <w:div w:id="1084228537">
      <w:bodyDiv w:val="1"/>
      <w:marLeft w:val="0"/>
      <w:marRight w:val="0"/>
      <w:marTop w:val="0"/>
      <w:marBottom w:val="0"/>
      <w:divBdr>
        <w:top w:val="none" w:sz="0" w:space="0" w:color="auto"/>
        <w:left w:val="none" w:sz="0" w:space="0" w:color="auto"/>
        <w:bottom w:val="none" w:sz="0" w:space="0" w:color="auto"/>
        <w:right w:val="none" w:sz="0" w:space="0" w:color="auto"/>
      </w:divBdr>
    </w:div>
    <w:div w:id="1102335510">
      <w:bodyDiv w:val="1"/>
      <w:marLeft w:val="0"/>
      <w:marRight w:val="0"/>
      <w:marTop w:val="0"/>
      <w:marBottom w:val="0"/>
      <w:divBdr>
        <w:top w:val="none" w:sz="0" w:space="0" w:color="auto"/>
        <w:left w:val="none" w:sz="0" w:space="0" w:color="auto"/>
        <w:bottom w:val="none" w:sz="0" w:space="0" w:color="auto"/>
        <w:right w:val="none" w:sz="0" w:space="0" w:color="auto"/>
      </w:divBdr>
    </w:div>
    <w:div w:id="1102917124">
      <w:bodyDiv w:val="1"/>
      <w:marLeft w:val="0"/>
      <w:marRight w:val="0"/>
      <w:marTop w:val="0"/>
      <w:marBottom w:val="0"/>
      <w:divBdr>
        <w:top w:val="none" w:sz="0" w:space="0" w:color="auto"/>
        <w:left w:val="none" w:sz="0" w:space="0" w:color="auto"/>
        <w:bottom w:val="none" w:sz="0" w:space="0" w:color="auto"/>
        <w:right w:val="none" w:sz="0" w:space="0" w:color="auto"/>
      </w:divBdr>
    </w:div>
    <w:div w:id="1114980897">
      <w:bodyDiv w:val="1"/>
      <w:marLeft w:val="0"/>
      <w:marRight w:val="0"/>
      <w:marTop w:val="0"/>
      <w:marBottom w:val="0"/>
      <w:divBdr>
        <w:top w:val="none" w:sz="0" w:space="0" w:color="auto"/>
        <w:left w:val="none" w:sz="0" w:space="0" w:color="auto"/>
        <w:bottom w:val="none" w:sz="0" w:space="0" w:color="auto"/>
        <w:right w:val="none" w:sz="0" w:space="0" w:color="auto"/>
      </w:divBdr>
    </w:div>
    <w:div w:id="1120296002">
      <w:bodyDiv w:val="1"/>
      <w:marLeft w:val="0"/>
      <w:marRight w:val="0"/>
      <w:marTop w:val="0"/>
      <w:marBottom w:val="0"/>
      <w:divBdr>
        <w:top w:val="none" w:sz="0" w:space="0" w:color="auto"/>
        <w:left w:val="none" w:sz="0" w:space="0" w:color="auto"/>
        <w:bottom w:val="none" w:sz="0" w:space="0" w:color="auto"/>
        <w:right w:val="none" w:sz="0" w:space="0" w:color="auto"/>
      </w:divBdr>
    </w:div>
    <w:div w:id="1125581857">
      <w:bodyDiv w:val="1"/>
      <w:marLeft w:val="0"/>
      <w:marRight w:val="0"/>
      <w:marTop w:val="0"/>
      <w:marBottom w:val="0"/>
      <w:divBdr>
        <w:top w:val="none" w:sz="0" w:space="0" w:color="auto"/>
        <w:left w:val="none" w:sz="0" w:space="0" w:color="auto"/>
        <w:bottom w:val="none" w:sz="0" w:space="0" w:color="auto"/>
        <w:right w:val="none" w:sz="0" w:space="0" w:color="auto"/>
      </w:divBdr>
    </w:div>
    <w:div w:id="1137797932">
      <w:bodyDiv w:val="1"/>
      <w:marLeft w:val="0"/>
      <w:marRight w:val="0"/>
      <w:marTop w:val="0"/>
      <w:marBottom w:val="0"/>
      <w:divBdr>
        <w:top w:val="none" w:sz="0" w:space="0" w:color="auto"/>
        <w:left w:val="none" w:sz="0" w:space="0" w:color="auto"/>
        <w:bottom w:val="none" w:sz="0" w:space="0" w:color="auto"/>
        <w:right w:val="none" w:sz="0" w:space="0" w:color="auto"/>
      </w:divBdr>
    </w:div>
    <w:div w:id="1153565516">
      <w:bodyDiv w:val="1"/>
      <w:marLeft w:val="0"/>
      <w:marRight w:val="0"/>
      <w:marTop w:val="0"/>
      <w:marBottom w:val="0"/>
      <w:divBdr>
        <w:top w:val="none" w:sz="0" w:space="0" w:color="auto"/>
        <w:left w:val="none" w:sz="0" w:space="0" w:color="auto"/>
        <w:bottom w:val="none" w:sz="0" w:space="0" w:color="auto"/>
        <w:right w:val="none" w:sz="0" w:space="0" w:color="auto"/>
      </w:divBdr>
    </w:div>
    <w:div w:id="1154839233">
      <w:bodyDiv w:val="1"/>
      <w:marLeft w:val="0"/>
      <w:marRight w:val="0"/>
      <w:marTop w:val="0"/>
      <w:marBottom w:val="0"/>
      <w:divBdr>
        <w:top w:val="none" w:sz="0" w:space="0" w:color="auto"/>
        <w:left w:val="none" w:sz="0" w:space="0" w:color="auto"/>
        <w:bottom w:val="none" w:sz="0" w:space="0" w:color="auto"/>
        <w:right w:val="none" w:sz="0" w:space="0" w:color="auto"/>
      </w:divBdr>
    </w:div>
    <w:div w:id="1155295724">
      <w:bodyDiv w:val="1"/>
      <w:marLeft w:val="0"/>
      <w:marRight w:val="0"/>
      <w:marTop w:val="0"/>
      <w:marBottom w:val="0"/>
      <w:divBdr>
        <w:top w:val="none" w:sz="0" w:space="0" w:color="auto"/>
        <w:left w:val="none" w:sz="0" w:space="0" w:color="auto"/>
        <w:bottom w:val="none" w:sz="0" w:space="0" w:color="auto"/>
        <w:right w:val="none" w:sz="0" w:space="0" w:color="auto"/>
      </w:divBdr>
    </w:div>
    <w:div w:id="1175850786">
      <w:bodyDiv w:val="1"/>
      <w:marLeft w:val="0"/>
      <w:marRight w:val="0"/>
      <w:marTop w:val="0"/>
      <w:marBottom w:val="0"/>
      <w:divBdr>
        <w:top w:val="none" w:sz="0" w:space="0" w:color="auto"/>
        <w:left w:val="none" w:sz="0" w:space="0" w:color="auto"/>
        <w:bottom w:val="none" w:sz="0" w:space="0" w:color="auto"/>
        <w:right w:val="none" w:sz="0" w:space="0" w:color="auto"/>
      </w:divBdr>
    </w:div>
    <w:div w:id="1185094240">
      <w:bodyDiv w:val="1"/>
      <w:marLeft w:val="0"/>
      <w:marRight w:val="0"/>
      <w:marTop w:val="0"/>
      <w:marBottom w:val="0"/>
      <w:divBdr>
        <w:top w:val="none" w:sz="0" w:space="0" w:color="auto"/>
        <w:left w:val="none" w:sz="0" w:space="0" w:color="auto"/>
        <w:bottom w:val="none" w:sz="0" w:space="0" w:color="auto"/>
        <w:right w:val="none" w:sz="0" w:space="0" w:color="auto"/>
      </w:divBdr>
    </w:div>
    <w:div w:id="1213083050">
      <w:bodyDiv w:val="1"/>
      <w:marLeft w:val="0"/>
      <w:marRight w:val="0"/>
      <w:marTop w:val="0"/>
      <w:marBottom w:val="0"/>
      <w:divBdr>
        <w:top w:val="none" w:sz="0" w:space="0" w:color="auto"/>
        <w:left w:val="none" w:sz="0" w:space="0" w:color="auto"/>
        <w:bottom w:val="none" w:sz="0" w:space="0" w:color="auto"/>
        <w:right w:val="none" w:sz="0" w:space="0" w:color="auto"/>
      </w:divBdr>
    </w:div>
    <w:div w:id="1213425116">
      <w:bodyDiv w:val="1"/>
      <w:marLeft w:val="0"/>
      <w:marRight w:val="0"/>
      <w:marTop w:val="0"/>
      <w:marBottom w:val="0"/>
      <w:divBdr>
        <w:top w:val="none" w:sz="0" w:space="0" w:color="auto"/>
        <w:left w:val="none" w:sz="0" w:space="0" w:color="auto"/>
        <w:bottom w:val="none" w:sz="0" w:space="0" w:color="auto"/>
        <w:right w:val="none" w:sz="0" w:space="0" w:color="auto"/>
      </w:divBdr>
    </w:div>
    <w:div w:id="1219895299">
      <w:bodyDiv w:val="1"/>
      <w:marLeft w:val="0"/>
      <w:marRight w:val="0"/>
      <w:marTop w:val="0"/>
      <w:marBottom w:val="0"/>
      <w:divBdr>
        <w:top w:val="none" w:sz="0" w:space="0" w:color="auto"/>
        <w:left w:val="none" w:sz="0" w:space="0" w:color="auto"/>
        <w:bottom w:val="none" w:sz="0" w:space="0" w:color="auto"/>
        <w:right w:val="none" w:sz="0" w:space="0" w:color="auto"/>
      </w:divBdr>
    </w:div>
    <w:div w:id="1230766295">
      <w:bodyDiv w:val="1"/>
      <w:marLeft w:val="0"/>
      <w:marRight w:val="0"/>
      <w:marTop w:val="0"/>
      <w:marBottom w:val="0"/>
      <w:divBdr>
        <w:top w:val="none" w:sz="0" w:space="0" w:color="auto"/>
        <w:left w:val="none" w:sz="0" w:space="0" w:color="auto"/>
        <w:bottom w:val="none" w:sz="0" w:space="0" w:color="auto"/>
        <w:right w:val="none" w:sz="0" w:space="0" w:color="auto"/>
      </w:divBdr>
    </w:div>
    <w:div w:id="1243758695">
      <w:bodyDiv w:val="1"/>
      <w:marLeft w:val="0"/>
      <w:marRight w:val="0"/>
      <w:marTop w:val="0"/>
      <w:marBottom w:val="0"/>
      <w:divBdr>
        <w:top w:val="none" w:sz="0" w:space="0" w:color="auto"/>
        <w:left w:val="none" w:sz="0" w:space="0" w:color="auto"/>
        <w:bottom w:val="none" w:sz="0" w:space="0" w:color="auto"/>
        <w:right w:val="none" w:sz="0" w:space="0" w:color="auto"/>
      </w:divBdr>
    </w:div>
    <w:div w:id="1249803783">
      <w:bodyDiv w:val="1"/>
      <w:marLeft w:val="0"/>
      <w:marRight w:val="0"/>
      <w:marTop w:val="0"/>
      <w:marBottom w:val="0"/>
      <w:divBdr>
        <w:top w:val="none" w:sz="0" w:space="0" w:color="auto"/>
        <w:left w:val="none" w:sz="0" w:space="0" w:color="auto"/>
        <w:bottom w:val="none" w:sz="0" w:space="0" w:color="auto"/>
        <w:right w:val="none" w:sz="0" w:space="0" w:color="auto"/>
      </w:divBdr>
    </w:div>
    <w:div w:id="1267814144">
      <w:bodyDiv w:val="1"/>
      <w:marLeft w:val="0"/>
      <w:marRight w:val="0"/>
      <w:marTop w:val="0"/>
      <w:marBottom w:val="0"/>
      <w:divBdr>
        <w:top w:val="none" w:sz="0" w:space="0" w:color="auto"/>
        <w:left w:val="none" w:sz="0" w:space="0" w:color="auto"/>
        <w:bottom w:val="none" w:sz="0" w:space="0" w:color="auto"/>
        <w:right w:val="none" w:sz="0" w:space="0" w:color="auto"/>
      </w:divBdr>
    </w:div>
    <w:div w:id="1271736912">
      <w:bodyDiv w:val="1"/>
      <w:marLeft w:val="0"/>
      <w:marRight w:val="0"/>
      <w:marTop w:val="0"/>
      <w:marBottom w:val="0"/>
      <w:divBdr>
        <w:top w:val="none" w:sz="0" w:space="0" w:color="auto"/>
        <w:left w:val="none" w:sz="0" w:space="0" w:color="auto"/>
        <w:bottom w:val="none" w:sz="0" w:space="0" w:color="auto"/>
        <w:right w:val="none" w:sz="0" w:space="0" w:color="auto"/>
      </w:divBdr>
    </w:div>
    <w:div w:id="1298026332">
      <w:bodyDiv w:val="1"/>
      <w:marLeft w:val="0"/>
      <w:marRight w:val="0"/>
      <w:marTop w:val="0"/>
      <w:marBottom w:val="0"/>
      <w:divBdr>
        <w:top w:val="none" w:sz="0" w:space="0" w:color="auto"/>
        <w:left w:val="none" w:sz="0" w:space="0" w:color="auto"/>
        <w:bottom w:val="none" w:sz="0" w:space="0" w:color="auto"/>
        <w:right w:val="none" w:sz="0" w:space="0" w:color="auto"/>
      </w:divBdr>
    </w:div>
    <w:div w:id="1303384777">
      <w:bodyDiv w:val="1"/>
      <w:marLeft w:val="0"/>
      <w:marRight w:val="0"/>
      <w:marTop w:val="0"/>
      <w:marBottom w:val="0"/>
      <w:divBdr>
        <w:top w:val="none" w:sz="0" w:space="0" w:color="auto"/>
        <w:left w:val="none" w:sz="0" w:space="0" w:color="auto"/>
        <w:bottom w:val="none" w:sz="0" w:space="0" w:color="auto"/>
        <w:right w:val="none" w:sz="0" w:space="0" w:color="auto"/>
      </w:divBdr>
    </w:div>
    <w:div w:id="1303853726">
      <w:bodyDiv w:val="1"/>
      <w:marLeft w:val="0"/>
      <w:marRight w:val="0"/>
      <w:marTop w:val="0"/>
      <w:marBottom w:val="0"/>
      <w:divBdr>
        <w:top w:val="none" w:sz="0" w:space="0" w:color="auto"/>
        <w:left w:val="none" w:sz="0" w:space="0" w:color="auto"/>
        <w:bottom w:val="none" w:sz="0" w:space="0" w:color="auto"/>
        <w:right w:val="none" w:sz="0" w:space="0" w:color="auto"/>
      </w:divBdr>
    </w:div>
    <w:div w:id="1328509724">
      <w:bodyDiv w:val="1"/>
      <w:marLeft w:val="0"/>
      <w:marRight w:val="0"/>
      <w:marTop w:val="0"/>
      <w:marBottom w:val="0"/>
      <w:divBdr>
        <w:top w:val="none" w:sz="0" w:space="0" w:color="auto"/>
        <w:left w:val="none" w:sz="0" w:space="0" w:color="auto"/>
        <w:bottom w:val="none" w:sz="0" w:space="0" w:color="auto"/>
        <w:right w:val="none" w:sz="0" w:space="0" w:color="auto"/>
      </w:divBdr>
    </w:div>
    <w:div w:id="1351225794">
      <w:bodyDiv w:val="1"/>
      <w:marLeft w:val="0"/>
      <w:marRight w:val="0"/>
      <w:marTop w:val="0"/>
      <w:marBottom w:val="0"/>
      <w:divBdr>
        <w:top w:val="none" w:sz="0" w:space="0" w:color="auto"/>
        <w:left w:val="none" w:sz="0" w:space="0" w:color="auto"/>
        <w:bottom w:val="none" w:sz="0" w:space="0" w:color="auto"/>
        <w:right w:val="none" w:sz="0" w:space="0" w:color="auto"/>
      </w:divBdr>
    </w:div>
    <w:div w:id="1368289555">
      <w:bodyDiv w:val="1"/>
      <w:marLeft w:val="0"/>
      <w:marRight w:val="0"/>
      <w:marTop w:val="0"/>
      <w:marBottom w:val="0"/>
      <w:divBdr>
        <w:top w:val="none" w:sz="0" w:space="0" w:color="auto"/>
        <w:left w:val="none" w:sz="0" w:space="0" w:color="auto"/>
        <w:bottom w:val="none" w:sz="0" w:space="0" w:color="auto"/>
        <w:right w:val="none" w:sz="0" w:space="0" w:color="auto"/>
      </w:divBdr>
    </w:div>
    <w:div w:id="1386373962">
      <w:bodyDiv w:val="1"/>
      <w:marLeft w:val="0"/>
      <w:marRight w:val="0"/>
      <w:marTop w:val="0"/>
      <w:marBottom w:val="0"/>
      <w:divBdr>
        <w:top w:val="none" w:sz="0" w:space="0" w:color="auto"/>
        <w:left w:val="none" w:sz="0" w:space="0" w:color="auto"/>
        <w:bottom w:val="none" w:sz="0" w:space="0" w:color="auto"/>
        <w:right w:val="none" w:sz="0" w:space="0" w:color="auto"/>
      </w:divBdr>
    </w:div>
    <w:div w:id="1394893946">
      <w:bodyDiv w:val="1"/>
      <w:marLeft w:val="0"/>
      <w:marRight w:val="0"/>
      <w:marTop w:val="0"/>
      <w:marBottom w:val="0"/>
      <w:divBdr>
        <w:top w:val="none" w:sz="0" w:space="0" w:color="auto"/>
        <w:left w:val="none" w:sz="0" w:space="0" w:color="auto"/>
        <w:bottom w:val="none" w:sz="0" w:space="0" w:color="auto"/>
        <w:right w:val="none" w:sz="0" w:space="0" w:color="auto"/>
      </w:divBdr>
    </w:div>
    <w:div w:id="1404789313">
      <w:bodyDiv w:val="1"/>
      <w:marLeft w:val="0"/>
      <w:marRight w:val="0"/>
      <w:marTop w:val="0"/>
      <w:marBottom w:val="0"/>
      <w:divBdr>
        <w:top w:val="none" w:sz="0" w:space="0" w:color="auto"/>
        <w:left w:val="none" w:sz="0" w:space="0" w:color="auto"/>
        <w:bottom w:val="none" w:sz="0" w:space="0" w:color="auto"/>
        <w:right w:val="none" w:sz="0" w:space="0" w:color="auto"/>
      </w:divBdr>
    </w:div>
    <w:div w:id="1419517483">
      <w:bodyDiv w:val="1"/>
      <w:marLeft w:val="0"/>
      <w:marRight w:val="0"/>
      <w:marTop w:val="0"/>
      <w:marBottom w:val="0"/>
      <w:divBdr>
        <w:top w:val="none" w:sz="0" w:space="0" w:color="auto"/>
        <w:left w:val="none" w:sz="0" w:space="0" w:color="auto"/>
        <w:bottom w:val="none" w:sz="0" w:space="0" w:color="auto"/>
        <w:right w:val="none" w:sz="0" w:space="0" w:color="auto"/>
      </w:divBdr>
    </w:div>
    <w:div w:id="1423333736">
      <w:bodyDiv w:val="1"/>
      <w:marLeft w:val="0"/>
      <w:marRight w:val="0"/>
      <w:marTop w:val="0"/>
      <w:marBottom w:val="0"/>
      <w:divBdr>
        <w:top w:val="none" w:sz="0" w:space="0" w:color="auto"/>
        <w:left w:val="none" w:sz="0" w:space="0" w:color="auto"/>
        <w:bottom w:val="none" w:sz="0" w:space="0" w:color="auto"/>
        <w:right w:val="none" w:sz="0" w:space="0" w:color="auto"/>
      </w:divBdr>
    </w:div>
    <w:div w:id="1425763143">
      <w:bodyDiv w:val="1"/>
      <w:marLeft w:val="0"/>
      <w:marRight w:val="0"/>
      <w:marTop w:val="0"/>
      <w:marBottom w:val="0"/>
      <w:divBdr>
        <w:top w:val="none" w:sz="0" w:space="0" w:color="auto"/>
        <w:left w:val="none" w:sz="0" w:space="0" w:color="auto"/>
        <w:bottom w:val="none" w:sz="0" w:space="0" w:color="auto"/>
        <w:right w:val="none" w:sz="0" w:space="0" w:color="auto"/>
      </w:divBdr>
    </w:div>
    <w:div w:id="1436484059">
      <w:bodyDiv w:val="1"/>
      <w:marLeft w:val="0"/>
      <w:marRight w:val="0"/>
      <w:marTop w:val="0"/>
      <w:marBottom w:val="0"/>
      <w:divBdr>
        <w:top w:val="none" w:sz="0" w:space="0" w:color="auto"/>
        <w:left w:val="none" w:sz="0" w:space="0" w:color="auto"/>
        <w:bottom w:val="none" w:sz="0" w:space="0" w:color="auto"/>
        <w:right w:val="none" w:sz="0" w:space="0" w:color="auto"/>
      </w:divBdr>
    </w:div>
    <w:div w:id="1445225328">
      <w:bodyDiv w:val="1"/>
      <w:marLeft w:val="0"/>
      <w:marRight w:val="0"/>
      <w:marTop w:val="0"/>
      <w:marBottom w:val="0"/>
      <w:divBdr>
        <w:top w:val="none" w:sz="0" w:space="0" w:color="auto"/>
        <w:left w:val="none" w:sz="0" w:space="0" w:color="auto"/>
        <w:bottom w:val="none" w:sz="0" w:space="0" w:color="auto"/>
        <w:right w:val="none" w:sz="0" w:space="0" w:color="auto"/>
      </w:divBdr>
    </w:div>
    <w:div w:id="1447192844">
      <w:bodyDiv w:val="1"/>
      <w:marLeft w:val="0"/>
      <w:marRight w:val="0"/>
      <w:marTop w:val="0"/>
      <w:marBottom w:val="0"/>
      <w:divBdr>
        <w:top w:val="none" w:sz="0" w:space="0" w:color="auto"/>
        <w:left w:val="none" w:sz="0" w:space="0" w:color="auto"/>
        <w:bottom w:val="none" w:sz="0" w:space="0" w:color="auto"/>
        <w:right w:val="none" w:sz="0" w:space="0" w:color="auto"/>
      </w:divBdr>
    </w:div>
    <w:div w:id="1451170655">
      <w:bodyDiv w:val="1"/>
      <w:marLeft w:val="0"/>
      <w:marRight w:val="0"/>
      <w:marTop w:val="0"/>
      <w:marBottom w:val="0"/>
      <w:divBdr>
        <w:top w:val="none" w:sz="0" w:space="0" w:color="auto"/>
        <w:left w:val="none" w:sz="0" w:space="0" w:color="auto"/>
        <w:bottom w:val="none" w:sz="0" w:space="0" w:color="auto"/>
        <w:right w:val="none" w:sz="0" w:space="0" w:color="auto"/>
      </w:divBdr>
    </w:div>
    <w:div w:id="1451630436">
      <w:bodyDiv w:val="1"/>
      <w:marLeft w:val="0"/>
      <w:marRight w:val="0"/>
      <w:marTop w:val="0"/>
      <w:marBottom w:val="0"/>
      <w:divBdr>
        <w:top w:val="none" w:sz="0" w:space="0" w:color="auto"/>
        <w:left w:val="none" w:sz="0" w:space="0" w:color="auto"/>
        <w:bottom w:val="none" w:sz="0" w:space="0" w:color="auto"/>
        <w:right w:val="none" w:sz="0" w:space="0" w:color="auto"/>
      </w:divBdr>
    </w:div>
    <w:div w:id="1467620862">
      <w:bodyDiv w:val="1"/>
      <w:marLeft w:val="0"/>
      <w:marRight w:val="0"/>
      <w:marTop w:val="0"/>
      <w:marBottom w:val="0"/>
      <w:divBdr>
        <w:top w:val="none" w:sz="0" w:space="0" w:color="auto"/>
        <w:left w:val="none" w:sz="0" w:space="0" w:color="auto"/>
        <w:bottom w:val="none" w:sz="0" w:space="0" w:color="auto"/>
        <w:right w:val="none" w:sz="0" w:space="0" w:color="auto"/>
      </w:divBdr>
    </w:div>
    <w:div w:id="1474131092">
      <w:bodyDiv w:val="1"/>
      <w:marLeft w:val="0"/>
      <w:marRight w:val="0"/>
      <w:marTop w:val="0"/>
      <w:marBottom w:val="0"/>
      <w:divBdr>
        <w:top w:val="none" w:sz="0" w:space="0" w:color="auto"/>
        <w:left w:val="none" w:sz="0" w:space="0" w:color="auto"/>
        <w:bottom w:val="none" w:sz="0" w:space="0" w:color="auto"/>
        <w:right w:val="none" w:sz="0" w:space="0" w:color="auto"/>
      </w:divBdr>
    </w:div>
    <w:div w:id="1501502461">
      <w:bodyDiv w:val="1"/>
      <w:marLeft w:val="0"/>
      <w:marRight w:val="0"/>
      <w:marTop w:val="0"/>
      <w:marBottom w:val="0"/>
      <w:divBdr>
        <w:top w:val="none" w:sz="0" w:space="0" w:color="auto"/>
        <w:left w:val="none" w:sz="0" w:space="0" w:color="auto"/>
        <w:bottom w:val="none" w:sz="0" w:space="0" w:color="auto"/>
        <w:right w:val="none" w:sz="0" w:space="0" w:color="auto"/>
      </w:divBdr>
    </w:div>
    <w:div w:id="1507860287">
      <w:bodyDiv w:val="1"/>
      <w:marLeft w:val="0"/>
      <w:marRight w:val="0"/>
      <w:marTop w:val="0"/>
      <w:marBottom w:val="0"/>
      <w:divBdr>
        <w:top w:val="none" w:sz="0" w:space="0" w:color="auto"/>
        <w:left w:val="none" w:sz="0" w:space="0" w:color="auto"/>
        <w:bottom w:val="none" w:sz="0" w:space="0" w:color="auto"/>
        <w:right w:val="none" w:sz="0" w:space="0" w:color="auto"/>
      </w:divBdr>
    </w:div>
    <w:div w:id="1525940787">
      <w:bodyDiv w:val="1"/>
      <w:marLeft w:val="0"/>
      <w:marRight w:val="0"/>
      <w:marTop w:val="0"/>
      <w:marBottom w:val="0"/>
      <w:divBdr>
        <w:top w:val="none" w:sz="0" w:space="0" w:color="auto"/>
        <w:left w:val="none" w:sz="0" w:space="0" w:color="auto"/>
        <w:bottom w:val="none" w:sz="0" w:space="0" w:color="auto"/>
        <w:right w:val="none" w:sz="0" w:space="0" w:color="auto"/>
      </w:divBdr>
    </w:div>
    <w:div w:id="1533030272">
      <w:bodyDiv w:val="1"/>
      <w:marLeft w:val="0"/>
      <w:marRight w:val="0"/>
      <w:marTop w:val="0"/>
      <w:marBottom w:val="0"/>
      <w:divBdr>
        <w:top w:val="none" w:sz="0" w:space="0" w:color="auto"/>
        <w:left w:val="none" w:sz="0" w:space="0" w:color="auto"/>
        <w:bottom w:val="none" w:sz="0" w:space="0" w:color="auto"/>
        <w:right w:val="none" w:sz="0" w:space="0" w:color="auto"/>
      </w:divBdr>
    </w:div>
    <w:div w:id="1535189909">
      <w:bodyDiv w:val="1"/>
      <w:marLeft w:val="0"/>
      <w:marRight w:val="0"/>
      <w:marTop w:val="0"/>
      <w:marBottom w:val="0"/>
      <w:divBdr>
        <w:top w:val="none" w:sz="0" w:space="0" w:color="auto"/>
        <w:left w:val="none" w:sz="0" w:space="0" w:color="auto"/>
        <w:bottom w:val="none" w:sz="0" w:space="0" w:color="auto"/>
        <w:right w:val="none" w:sz="0" w:space="0" w:color="auto"/>
      </w:divBdr>
    </w:div>
    <w:div w:id="1568153877">
      <w:bodyDiv w:val="1"/>
      <w:marLeft w:val="0"/>
      <w:marRight w:val="0"/>
      <w:marTop w:val="0"/>
      <w:marBottom w:val="0"/>
      <w:divBdr>
        <w:top w:val="none" w:sz="0" w:space="0" w:color="auto"/>
        <w:left w:val="none" w:sz="0" w:space="0" w:color="auto"/>
        <w:bottom w:val="none" w:sz="0" w:space="0" w:color="auto"/>
        <w:right w:val="none" w:sz="0" w:space="0" w:color="auto"/>
      </w:divBdr>
    </w:div>
    <w:div w:id="1590505380">
      <w:bodyDiv w:val="1"/>
      <w:marLeft w:val="0"/>
      <w:marRight w:val="0"/>
      <w:marTop w:val="0"/>
      <w:marBottom w:val="0"/>
      <w:divBdr>
        <w:top w:val="none" w:sz="0" w:space="0" w:color="auto"/>
        <w:left w:val="none" w:sz="0" w:space="0" w:color="auto"/>
        <w:bottom w:val="none" w:sz="0" w:space="0" w:color="auto"/>
        <w:right w:val="none" w:sz="0" w:space="0" w:color="auto"/>
      </w:divBdr>
    </w:div>
    <w:div w:id="1601451518">
      <w:bodyDiv w:val="1"/>
      <w:marLeft w:val="0"/>
      <w:marRight w:val="0"/>
      <w:marTop w:val="0"/>
      <w:marBottom w:val="0"/>
      <w:divBdr>
        <w:top w:val="none" w:sz="0" w:space="0" w:color="auto"/>
        <w:left w:val="none" w:sz="0" w:space="0" w:color="auto"/>
        <w:bottom w:val="none" w:sz="0" w:space="0" w:color="auto"/>
        <w:right w:val="none" w:sz="0" w:space="0" w:color="auto"/>
      </w:divBdr>
    </w:div>
    <w:div w:id="1601571964">
      <w:bodyDiv w:val="1"/>
      <w:marLeft w:val="0"/>
      <w:marRight w:val="0"/>
      <w:marTop w:val="0"/>
      <w:marBottom w:val="0"/>
      <w:divBdr>
        <w:top w:val="none" w:sz="0" w:space="0" w:color="auto"/>
        <w:left w:val="none" w:sz="0" w:space="0" w:color="auto"/>
        <w:bottom w:val="none" w:sz="0" w:space="0" w:color="auto"/>
        <w:right w:val="none" w:sz="0" w:space="0" w:color="auto"/>
      </w:divBdr>
    </w:div>
    <w:div w:id="1606032423">
      <w:bodyDiv w:val="1"/>
      <w:marLeft w:val="0"/>
      <w:marRight w:val="0"/>
      <w:marTop w:val="0"/>
      <w:marBottom w:val="0"/>
      <w:divBdr>
        <w:top w:val="none" w:sz="0" w:space="0" w:color="auto"/>
        <w:left w:val="none" w:sz="0" w:space="0" w:color="auto"/>
        <w:bottom w:val="none" w:sz="0" w:space="0" w:color="auto"/>
        <w:right w:val="none" w:sz="0" w:space="0" w:color="auto"/>
      </w:divBdr>
    </w:div>
    <w:div w:id="1625767880">
      <w:bodyDiv w:val="1"/>
      <w:marLeft w:val="0"/>
      <w:marRight w:val="0"/>
      <w:marTop w:val="0"/>
      <w:marBottom w:val="0"/>
      <w:divBdr>
        <w:top w:val="none" w:sz="0" w:space="0" w:color="auto"/>
        <w:left w:val="none" w:sz="0" w:space="0" w:color="auto"/>
        <w:bottom w:val="none" w:sz="0" w:space="0" w:color="auto"/>
        <w:right w:val="none" w:sz="0" w:space="0" w:color="auto"/>
      </w:divBdr>
    </w:div>
    <w:div w:id="1627002570">
      <w:bodyDiv w:val="1"/>
      <w:marLeft w:val="0"/>
      <w:marRight w:val="0"/>
      <w:marTop w:val="0"/>
      <w:marBottom w:val="0"/>
      <w:divBdr>
        <w:top w:val="none" w:sz="0" w:space="0" w:color="auto"/>
        <w:left w:val="none" w:sz="0" w:space="0" w:color="auto"/>
        <w:bottom w:val="none" w:sz="0" w:space="0" w:color="auto"/>
        <w:right w:val="none" w:sz="0" w:space="0" w:color="auto"/>
      </w:divBdr>
    </w:div>
    <w:div w:id="1627158884">
      <w:bodyDiv w:val="1"/>
      <w:marLeft w:val="0"/>
      <w:marRight w:val="0"/>
      <w:marTop w:val="0"/>
      <w:marBottom w:val="0"/>
      <w:divBdr>
        <w:top w:val="none" w:sz="0" w:space="0" w:color="auto"/>
        <w:left w:val="none" w:sz="0" w:space="0" w:color="auto"/>
        <w:bottom w:val="none" w:sz="0" w:space="0" w:color="auto"/>
        <w:right w:val="none" w:sz="0" w:space="0" w:color="auto"/>
      </w:divBdr>
    </w:div>
    <w:div w:id="1638342387">
      <w:bodyDiv w:val="1"/>
      <w:marLeft w:val="0"/>
      <w:marRight w:val="0"/>
      <w:marTop w:val="0"/>
      <w:marBottom w:val="0"/>
      <w:divBdr>
        <w:top w:val="none" w:sz="0" w:space="0" w:color="auto"/>
        <w:left w:val="none" w:sz="0" w:space="0" w:color="auto"/>
        <w:bottom w:val="none" w:sz="0" w:space="0" w:color="auto"/>
        <w:right w:val="none" w:sz="0" w:space="0" w:color="auto"/>
      </w:divBdr>
    </w:div>
    <w:div w:id="1680310177">
      <w:bodyDiv w:val="1"/>
      <w:marLeft w:val="0"/>
      <w:marRight w:val="0"/>
      <w:marTop w:val="0"/>
      <w:marBottom w:val="0"/>
      <w:divBdr>
        <w:top w:val="none" w:sz="0" w:space="0" w:color="auto"/>
        <w:left w:val="none" w:sz="0" w:space="0" w:color="auto"/>
        <w:bottom w:val="none" w:sz="0" w:space="0" w:color="auto"/>
        <w:right w:val="none" w:sz="0" w:space="0" w:color="auto"/>
      </w:divBdr>
    </w:div>
    <w:div w:id="1685741602">
      <w:bodyDiv w:val="1"/>
      <w:marLeft w:val="0"/>
      <w:marRight w:val="0"/>
      <w:marTop w:val="0"/>
      <w:marBottom w:val="0"/>
      <w:divBdr>
        <w:top w:val="none" w:sz="0" w:space="0" w:color="auto"/>
        <w:left w:val="none" w:sz="0" w:space="0" w:color="auto"/>
        <w:bottom w:val="none" w:sz="0" w:space="0" w:color="auto"/>
        <w:right w:val="none" w:sz="0" w:space="0" w:color="auto"/>
      </w:divBdr>
    </w:div>
    <w:div w:id="1693068293">
      <w:bodyDiv w:val="1"/>
      <w:marLeft w:val="0"/>
      <w:marRight w:val="0"/>
      <w:marTop w:val="0"/>
      <w:marBottom w:val="0"/>
      <w:divBdr>
        <w:top w:val="none" w:sz="0" w:space="0" w:color="auto"/>
        <w:left w:val="none" w:sz="0" w:space="0" w:color="auto"/>
        <w:bottom w:val="none" w:sz="0" w:space="0" w:color="auto"/>
        <w:right w:val="none" w:sz="0" w:space="0" w:color="auto"/>
      </w:divBdr>
    </w:div>
    <w:div w:id="1702631703">
      <w:bodyDiv w:val="1"/>
      <w:marLeft w:val="0"/>
      <w:marRight w:val="0"/>
      <w:marTop w:val="0"/>
      <w:marBottom w:val="0"/>
      <w:divBdr>
        <w:top w:val="none" w:sz="0" w:space="0" w:color="auto"/>
        <w:left w:val="none" w:sz="0" w:space="0" w:color="auto"/>
        <w:bottom w:val="none" w:sz="0" w:space="0" w:color="auto"/>
        <w:right w:val="none" w:sz="0" w:space="0" w:color="auto"/>
      </w:divBdr>
    </w:div>
    <w:div w:id="1712723907">
      <w:bodyDiv w:val="1"/>
      <w:marLeft w:val="0"/>
      <w:marRight w:val="0"/>
      <w:marTop w:val="0"/>
      <w:marBottom w:val="0"/>
      <w:divBdr>
        <w:top w:val="none" w:sz="0" w:space="0" w:color="auto"/>
        <w:left w:val="none" w:sz="0" w:space="0" w:color="auto"/>
        <w:bottom w:val="none" w:sz="0" w:space="0" w:color="auto"/>
        <w:right w:val="none" w:sz="0" w:space="0" w:color="auto"/>
      </w:divBdr>
    </w:div>
    <w:div w:id="1718309274">
      <w:bodyDiv w:val="1"/>
      <w:marLeft w:val="0"/>
      <w:marRight w:val="0"/>
      <w:marTop w:val="0"/>
      <w:marBottom w:val="0"/>
      <w:divBdr>
        <w:top w:val="none" w:sz="0" w:space="0" w:color="auto"/>
        <w:left w:val="none" w:sz="0" w:space="0" w:color="auto"/>
        <w:bottom w:val="none" w:sz="0" w:space="0" w:color="auto"/>
        <w:right w:val="none" w:sz="0" w:space="0" w:color="auto"/>
      </w:divBdr>
    </w:div>
    <w:div w:id="1732342456">
      <w:bodyDiv w:val="1"/>
      <w:marLeft w:val="0"/>
      <w:marRight w:val="0"/>
      <w:marTop w:val="0"/>
      <w:marBottom w:val="0"/>
      <w:divBdr>
        <w:top w:val="none" w:sz="0" w:space="0" w:color="auto"/>
        <w:left w:val="none" w:sz="0" w:space="0" w:color="auto"/>
        <w:bottom w:val="none" w:sz="0" w:space="0" w:color="auto"/>
        <w:right w:val="none" w:sz="0" w:space="0" w:color="auto"/>
      </w:divBdr>
    </w:div>
    <w:div w:id="1739938827">
      <w:bodyDiv w:val="1"/>
      <w:marLeft w:val="0"/>
      <w:marRight w:val="0"/>
      <w:marTop w:val="0"/>
      <w:marBottom w:val="0"/>
      <w:divBdr>
        <w:top w:val="none" w:sz="0" w:space="0" w:color="auto"/>
        <w:left w:val="none" w:sz="0" w:space="0" w:color="auto"/>
        <w:bottom w:val="none" w:sz="0" w:space="0" w:color="auto"/>
        <w:right w:val="none" w:sz="0" w:space="0" w:color="auto"/>
      </w:divBdr>
    </w:div>
    <w:div w:id="1744182655">
      <w:bodyDiv w:val="1"/>
      <w:marLeft w:val="0"/>
      <w:marRight w:val="0"/>
      <w:marTop w:val="0"/>
      <w:marBottom w:val="0"/>
      <w:divBdr>
        <w:top w:val="none" w:sz="0" w:space="0" w:color="auto"/>
        <w:left w:val="none" w:sz="0" w:space="0" w:color="auto"/>
        <w:bottom w:val="none" w:sz="0" w:space="0" w:color="auto"/>
        <w:right w:val="none" w:sz="0" w:space="0" w:color="auto"/>
      </w:divBdr>
    </w:div>
    <w:div w:id="1745177834">
      <w:bodyDiv w:val="1"/>
      <w:marLeft w:val="0"/>
      <w:marRight w:val="0"/>
      <w:marTop w:val="0"/>
      <w:marBottom w:val="0"/>
      <w:divBdr>
        <w:top w:val="none" w:sz="0" w:space="0" w:color="auto"/>
        <w:left w:val="none" w:sz="0" w:space="0" w:color="auto"/>
        <w:bottom w:val="none" w:sz="0" w:space="0" w:color="auto"/>
        <w:right w:val="none" w:sz="0" w:space="0" w:color="auto"/>
      </w:divBdr>
    </w:div>
    <w:div w:id="1748265198">
      <w:bodyDiv w:val="1"/>
      <w:marLeft w:val="0"/>
      <w:marRight w:val="0"/>
      <w:marTop w:val="0"/>
      <w:marBottom w:val="0"/>
      <w:divBdr>
        <w:top w:val="none" w:sz="0" w:space="0" w:color="auto"/>
        <w:left w:val="none" w:sz="0" w:space="0" w:color="auto"/>
        <w:bottom w:val="none" w:sz="0" w:space="0" w:color="auto"/>
        <w:right w:val="none" w:sz="0" w:space="0" w:color="auto"/>
      </w:divBdr>
    </w:div>
    <w:div w:id="1783182383">
      <w:bodyDiv w:val="1"/>
      <w:marLeft w:val="0"/>
      <w:marRight w:val="0"/>
      <w:marTop w:val="0"/>
      <w:marBottom w:val="0"/>
      <w:divBdr>
        <w:top w:val="none" w:sz="0" w:space="0" w:color="auto"/>
        <w:left w:val="none" w:sz="0" w:space="0" w:color="auto"/>
        <w:bottom w:val="none" w:sz="0" w:space="0" w:color="auto"/>
        <w:right w:val="none" w:sz="0" w:space="0" w:color="auto"/>
      </w:divBdr>
    </w:div>
    <w:div w:id="1821311525">
      <w:bodyDiv w:val="1"/>
      <w:marLeft w:val="0"/>
      <w:marRight w:val="0"/>
      <w:marTop w:val="0"/>
      <w:marBottom w:val="0"/>
      <w:divBdr>
        <w:top w:val="none" w:sz="0" w:space="0" w:color="auto"/>
        <w:left w:val="none" w:sz="0" w:space="0" w:color="auto"/>
        <w:bottom w:val="none" w:sz="0" w:space="0" w:color="auto"/>
        <w:right w:val="none" w:sz="0" w:space="0" w:color="auto"/>
      </w:divBdr>
    </w:div>
    <w:div w:id="1826625669">
      <w:bodyDiv w:val="1"/>
      <w:marLeft w:val="0"/>
      <w:marRight w:val="0"/>
      <w:marTop w:val="0"/>
      <w:marBottom w:val="0"/>
      <w:divBdr>
        <w:top w:val="none" w:sz="0" w:space="0" w:color="auto"/>
        <w:left w:val="none" w:sz="0" w:space="0" w:color="auto"/>
        <w:bottom w:val="none" w:sz="0" w:space="0" w:color="auto"/>
        <w:right w:val="none" w:sz="0" w:space="0" w:color="auto"/>
      </w:divBdr>
    </w:div>
    <w:div w:id="1837921277">
      <w:bodyDiv w:val="1"/>
      <w:marLeft w:val="0"/>
      <w:marRight w:val="0"/>
      <w:marTop w:val="0"/>
      <w:marBottom w:val="0"/>
      <w:divBdr>
        <w:top w:val="none" w:sz="0" w:space="0" w:color="auto"/>
        <w:left w:val="none" w:sz="0" w:space="0" w:color="auto"/>
        <w:bottom w:val="none" w:sz="0" w:space="0" w:color="auto"/>
        <w:right w:val="none" w:sz="0" w:space="0" w:color="auto"/>
      </w:divBdr>
    </w:div>
    <w:div w:id="1876232647">
      <w:bodyDiv w:val="1"/>
      <w:marLeft w:val="0"/>
      <w:marRight w:val="0"/>
      <w:marTop w:val="0"/>
      <w:marBottom w:val="0"/>
      <w:divBdr>
        <w:top w:val="none" w:sz="0" w:space="0" w:color="auto"/>
        <w:left w:val="none" w:sz="0" w:space="0" w:color="auto"/>
        <w:bottom w:val="none" w:sz="0" w:space="0" w:color="auto"/>
        <w:right w:val="none" w:sz="0" w:space="0" w:color="auto"/>
      </w:divBdr>
    </w:div>
    <w:div w:id="1885632846">
      <w:bodyDiv w:val="1"/>
      <w:marLeft w:val="0"/>
      <w:marRight w:val="0"/>
      <w:marTop w:val="0"/>
      <w:marBottom w:val="0"/>
      <w:divBdr>
        <w:top w:val="none" w:sz="0" w:space="0" w:color="auto"/>
        <w:left w:val="none" w:sz="0" w:space="0" w:color="auto"/>
        <w:bottom w:val="none" w:sz="0" w:space="0" w:color="auto"/>
        <w:right w:val="none" w:sz="0" w:space="0" w:color="auto"/>
      </w:divBdr>
    </w:div>
    <w:div w:id="1891191291">
      <w:bodyDiv w:val="1"/>
      <w:marLeft w:val="0"/>
      <w:marRight w:val="0"/>
      <w:marTop w:val="0"/>
      <w:marBottom w:val="0"/>
      <w:divBdr>
        <w:top w:val="none" w:sz="0" w:space="0" w:color="auto"/>
        <w:left w:val="none" w:sz="0" w:space="0" w:color="auto"/>
        <w:bottom w:val="none" w:sz="0" w:space="0" w:color="auto"/>
        <w:right w:val="none" w:sz="0" w:space="0" w:color="auto"/>
      </w:divBdr>
    </w:div>
    <w:div w:id="1904563346">
      <w:bodyDiv w:val="1"/>
      <w:marLeft w:val="0"/>
      <w:marRight w:val="0"/>
      <w:marTop w:val="0"/>
      <w:marBottom w:val="0"/>
      <w:divBdr>
        <w:top w:val="none" w:sz="0" w:space="0" w:color="auto"/>
        <w:left w:val="none" w:sz="0" w:space="0" w:color="auto"/>
        <w:bottom w:val="none" w:sz="0" w:space="0" w:color="auto"/>
        <w:right w:val="none" w:sz="0" w:space="0" w:color="auto"/>
      </w:divBdr>
    </w:div>
    <w:div w:id="1919828161">
      <w:bodyDiv w:val="1"/>
      <w:marLeft w:val="0"/>
      <w:marRight w:val="0"/>
      <w:marTop w:val="0"/>
      <w:marBottom w:val="0"/>
      <w:divBdr>
        <w:top w:val="none" w:sz="0" w:space="0" w:color="auto"/>
        <w:left w:val="none" w:sz="0" w:space="0" w:color="auto"/>
        <w:bottom w:val="none" w:sz="0" w:space="0" w:color="auto"/>
        <w:right w:val="none" w:sz="0" w:space="0" w:color="auto"/>
      </w:divBdr>
    </w:div>
    <w:div w:id="1923640801">
      <w:bodyDiv w:val="1"/>
      <w:marLeft w:val="0"/>
      <w:marRight w:val="0"/>
      <w:marTop w:val="0"/>
      <w:marBottom w:val="0"/>
      <w:divBdr>
        <w:top w:val="none" w:sz="0" w:space="0" w:color="auto"/>
        <w:left w:val="none" w:sz="0" w:space="0" w:color="auto"/>
        <w:bottom w:val="none" w:sz="0" w:space="0" w:color="auto"/>
        <w:right w:val="none" w:sz="0" w:space="0" w:color="auto"/>
      </w:divBdr>
    </w:div>
    <w:div w:id="1950043642">
      <w:bodyDiv w:val="1"/>
      <w:marLeft w:val="0"/>
      <w:marRight w:val="0"/>
      <w:marTop w:val="0"/>
      <w:marBottom w:val="0"/>
      <w:divBdr>
        <w:top w:val="none" w:sz="0" w:space="0" w:color="auto"/>
        <w:left w:val="none" w:sz="0" w:space="0" w:color="auto"/>
        <w:bottom w:val="none" w:sz="0" w:space="0" w:color="auto"/>
        <w:right w:val="none" w:sz="0" w:space="0" w:color="auto"/>
      </w:divBdr>
    </w:div>
    <w:div w:id="1952013443">
      <w:bodyDiv w:val="1"/>
      <w:marLeft w:val="0"/>
      <w:marRight w:val="0"/>
      <w:marTop w:val="0"/>
      <w:marBottom w:val="0"/>
      <w:divBdr>
        <w:top w:val="none" w:sz="0" w:space="0" w:color="auto"/>
        <w:left w:val="none" w:sz="0" w:space="0" w:color="auto"/>
        <w:bottom w:val="none" w:sz="0" w:space="0" w:color="auto"/>
        <w:right w:val="none" w:sz="0" w:space="0" w:color="auto"/>
      </w:divBdr>
    </w:div>
    <w:div w:id="1956404780">
      <w:bodyDiv w:val="1"/>
      <w:marLeft w:val="0"/>
      <w:marRight w:val="0"/>
      <w:marTop w:val="0"/>
      <w:marBottom w:val="0"/>
      <w:divBdr>
        <w:top w:val="none" w:sz="0" w:space="0" w:color="auto"/>
        <w:left w:val="none" w:sz="0" w:space="0" w:color="auto"/>
        <w:bottom w:val="none" w:sz="0" w:space="0" w:color="auto"/>
        <w:right w:val="none" w:sz="0" w:space="0" w:color="auto"/>
      </w:divBdr>
    </w:div>
    <w:div w:id="1959870975">
      <w:bodyDiv w:val="1"/>
      <w:marLeft w:val="0"/>
      <w:marRight w:val="0"/>
      <w:marTop w:val="0"/>
      <w:marBottom w:val="0"/>
      <w:divBdr>
        <w:top w:val="none" w:sz="0" w:space="0" w:color="auto"/>
        <w:left w:val="none" w:sz="0" w:space="0" w:color="auto"/>
        <w:bottom w:val="none" w:sz="0" w:space="0" w:color="auto"/>
        <w:right w:val="none" w:sz="0" w:space="0" w:color="auto"/>
      </w:divBdr>
    </w:div>
    <w:div w:id="1965383827">
      <w:bodyDiv w:val="1"/>
      <w:marLeft w:val="0"/>
      <w:marRight w:val="0"/>
      <w:marTop w:val="0"/>
      <w:marBottom w:val="0"/>
      <w:divBdr>
        <w:top w:val="none" w:sz="0" w:space="0" w:color="auto"/>
        <w:left w:val="none" w:sz="0" w:space="0" w:color="auto"/>
        <w:bottom w:val="none" w:sz="0" w:space="0" w:color="auto"/>
        <w:right w:val="none" w:sz="0" w:space="0" w:color="auto"/>
      </w:divBdr>
    </w:div>
    <w:div w:id="1970358858">
      <w:bodyDiv w:val="1"/>
      <w:marLeft w:val="0"/>
      <w:marRight w:val="0"/>
      <w:marTop w:val="0"/>
      <w:marBottom w:val="0"/>
      <w:divBdr>
        <w:top w:val="none" w:sz="0" w:space="0" w:color="auto"/>
        <w:left w:val="none" w:sz="0" w:space="0" w:color="auto"/>
        <w:bottom w:val="none" w:sz="0" w:space="0" w:color="auto"/>
        <w:right w:val="none" w:sz="0" w:space="0" w:color="auto"/>
      </w:divBdr>
    </w:div>
    <w:div w:id="1973441353">
      <w:bodyDiv w:val="1"/>
      <w:marLeft w:val="0"/>
      <w:marRight w:val="0"/>
      <w:marTop w:val="0"/>
      <w:marBottom w:val="0"/>
      <w:divBdr>
        <w:top w:val="none" w:sz="0" w:space="0" w:color="auto"/>
        <w:left w:val="none" w:sz="0" w:space="0" w:color="auto"/>
        <w:bottom w:val="none" w:sz="0" w:space="0" w:color="auto"/>
        <w:right w:val="none" w:sz="0" w:space="0" w:color="auto"/>
      </w:divBdr>
    </w:div>
    <w:div w:id="2005013350">
      <w:bodyDiv w:val="1"/>
      <w:marLeft w:val="0"/>
      <w:marRight w:val="0"/>
      <w:marTop w:val="0"/>
      <w:marBottom w:val="0"/>
      <w:divBdr>
        <w:top w:val="none" w:sz="0" w:space="0" w:color="auto"/>
        <w:left w:val="none" w:sz="0" w:space="0" w:color="auto"/>
        <w:bottom w:val="none" w:sz="0" w:space="0" w:color="auto"/>
        <w:right w:val="none" w:sz="0" w:space="0" w:color="auto"/>
      </w:divBdr>
    </w:div>
    <w:div w:id="2017608889">
      <w:bodyDiv w:val="1"/>
      <w:marLeft w:val="0"/>
      <w:marRight w:val="0"/>
      <w:marTop w:val="0"/>
      <w:marBottom w:val="0"/>
      <w:divBdr>
        <w:top w:val="none" w:sz="0" w:space="0" w:color="auto"/>
        <w:left w:val="none" w:sz="0" w:space="0" w:color="auto"/>
        <w:bottom w:val="none" w:sz="0" w:space="0" w:color="auto"/>
        <w:right w:val="none" w:sz="0" w:space="0" w:color="auto"/>
      </w:divBdr>
    </w:div>
    <w:div w:id="2021539609">
      <w:bodyDiv w:val="1"/>
      <w:marLeft w:val="0"/>
      <w:marRight w:val="0"/>
      <w:marTop w:val="0"/>
      <w:marBottom w:val="0"/>
      <w:divBdr>
        <w:top w:val="none" w:sz="0" w:space="0" w:color="auto"/>
        <w:left w:val="none" w:sz="0" w:space="0" w:color="auto"/>
        <w:bottom w:val="none" w:sz="0" w:space="0" w:color="auto"/>
        <w:right w:val="none" w:sz="0" w:space="0" w:color="auto"/>
      </w:divBdr>
    </w:div>
    <w:div w:id="2022967794">
      <w:bodyDiv w:val="1"/>
      <w:marLeft w:val="0"/>
      <w:marRight w:val="0"/>
      <w:marTop w:val="0"/>
      <w:marBottom w:val="0"/>
      <w:divBdr>
        <w:top w:val="none" w:sz="0" w:space="0" w:color="auto"/>
        <w:left w:val="none" w:sz="0" w:space="0" w:color="auto"/>
        <w:bottom w:val="none" w:sz="0" w:space="0" w:color="auto"/>
        <w:right w:val="none" w:sz="0" w:space="0" w:color="auto"/>
      </w:divBdr>
    </w:div>
    <w:div w:id="2026590877">
      <w:bodyDiv w:val="1"/>
      <w:marLeft w:val="0"/>
      <w:marRight w:val="0"/>
      <w:marTop w:val="0"/>
      <w:marBottom w:val="0"/>
      <w:divBdr>
        <w:top w:val="none" w:sz="0" w:space="0" w:color="auto"/>
        <w:left w:val="none" w:sz="0" w:space="0" w:color="auto"/>
        <w:bottom w:val="none" w:sz="0" w:space="0" w:color="auto"/>
        <w:right w:val="none" w:sz="0" w:space="0" w:color="auto"/>
      </w:divBdr>
    </w:div>
    <w:div w:id="2030789903">
      <w:bodyDiv w:val="1"/>
      <w:marLeft w:val="0"/>
      <w:marRight w:val="0"/>
      <w:marTop w:val="0"/>
      <w:marBottom w:val="0"/>
      <w:divBdr>
        <w:top w:val="none" w:sz="0" w:space="0" w:color="auto"/>
        <w:left w:val="none" w:sz="0" w:space="0" w:color="auto"/>
        <w:bottom w:val="none" w:sz="0" w:space="0" w:color="auto"/>
        <w:right w:val="none" w:sz="0" w:space="0" w:color="auto"/>
      </w:divBdr>
    </w:div>
    <w:div w:id="2036996483">
      <w:bodyDiv w:val="1"/>
      <w:marLeft w:val="0"/>
      <w:marRight w:val="0"/>
      <w:marTop w:val="0"/>
      <w:marBottom w:val="0"/>
      <w:divBdr>
        <w:top w:val="none" w:sz="0" w:space="0" w:color="auto"/>
        <w:left w:val="none" w:sz="0" w:space="0" w:color="auto"/>
        <w:bottom w:val="none" w:sz="0" w:space="0" w:color="auto"/>
        <w:right w:val="none" w:sz="0" w:space="0" w:color="auto"/>
      </w:divBdr>
    </w:div>
    <w:div w:id="2047095478">
      <w:bodyDiv w:val="1"/>
      <w:marLeft w:val="0"/>
      <w:marRight w:val="0"/>
      <w:marTop w:val="0"/>
      <w:marBottom w:val="0"/>
      <w:divBdr>
        <w:top w:val="none" w:sz="0" w:space="0" w:color="auto"/>
        <w:left w:val="none" w:sz="0" w:space="0" w:color="auto"/>
        <w:bottom w:val="none" w:sz="0" w:space="0" w:color="auto"/>
        <w:right w:val="none" w:sz="0" w:space="0" w:color="auto"/>
      </w:divBdr>
    </w:div>
    <w:div w:id="2053841994">
      <w:bodyDiv w:val="1"/>
      <w:marLeft w:val="0"/>
      <w:marRight w:val="0"/>
      <w:marTop w:val="0"/>
      <w:marBottom w:val="0"/>
      <w:divBdr>
        <w:top w:val="none" w:sz="0" w:space="0" w:color="auto"/>
        <w:left w:val="none" w:sz="0" w:space="0" w:color="auto"/>
        <w:bottom w:val="none" w:sz="0" w:space="0" w:color="auto"/>
        <w:right w:val="none" w:sz="0" w:space="0" w:color="auto"/>
      </w:divBdr>
    </w:div>
    <w:div w:id="2058628547">
      <w:bodyDiv w:val="1"/>
      <w:marLeft w:val="0"/>
      <w:marRight w:val="0"/>
      <w:marTop w:val="0"/>
      <w:marBottom w:val="0"/>
      <w:divBdr>
        <w:top w:val="none" w:sz="0" w:space="0" w:color="auto"/>
        <w:left w:val="none" w:sz="0" w:space="0" w:color="auto"/>
        <w:bottom w:val="none" w:sz="0" w:space="0" w:color="auto"/>
        <w:right w:val="none" w:sz="0" w:space="0" w:color="auto"/>
      </w:divBdr>
    </w:div>
    <w:div w:id="2075154129">
      <w:bodyDiv w:val="1"/>
      <w:marLeft w:val="0"/>
      <w:marRight w:val="0"/>
      <w:marTop w:val="0"/>
      <w:marBottom w:val="0"/>
      <w:divBdr>
        <w:top w:val="none" w:sz="0" w:space="0" w:color="auto"/>
        <w:left w:val="none" w:sz="0" w:space="0" w:color="auto"/>
        <w:bottom w:val="none" w:sz="0" w:space="0" w:color="auto"/>
        <w:right w:val="none" w:sz="0" w:space="0" w:color="auto"/>
      </w:divBdr>
    </w:div>
    <w:div w:id="2083404577">
      <w:bodyDiv w:val="1"/>
      <w:marLeft w:val="0"/>
      <w:marRight w:val="0"/>
      <w:marTop w:val="0"/>
      <w:marBottom w:val="0"/>
      <w:divBdr>
        <w:top w:val="none" w:sz="0" w:space="0" w:color="auto"/>
        <w:left w:val="none" w:sz="0" w:space="0" w:color="auto"/>
        <w:bottom w:val="none" w:sz="0" w:space="0" w:color="auto"/>
        <w:right w:val="none" w:sz="0" w:space="0" w:color="auto"/>
      </w:divBdr>
    </w:div>
    <w:div w:id="2086367350">
      <w:bodyDiv w:val="1"/>
      <w:marLeft w:val="0"/>
      <w:marRight w:val="0"/>
      <w:marTop w:val="0"/>
      <w:marBottom w:val="0"/>
      <w:divBdr>
        <w:top w:val="none" w:sz="0" w:space="0" w:color="auto"/>
        <w:left w:val="none" w:sz="0" w:space="0" w:color="auto"/>
        <w:bottom w:val="none" w:sz="0" w:space="0" w:color="auto"/>
        <w:right w:val="none" w:sz="0" w:space="0" w:color="auto"/>
      </w:divBdr>
    </w:div>
    <w:div w:id="2087215660">
      <w:bodyDiv w:val="1"/>
      <w:marLeft w:val="0"/>
      <w:marRight w:val="0"/>
      <w:marTop w:val="0"/>
      <w:marBottom w:val="0"/>
      <w:divBdr>
        <w:top w:val="none" w:sz="0" w:space="0" w:color="auto"/>
        <w:left w:val="none" w:sz="0" w:space="0" w:color="auto"/>
        <w:bottom w:val="none" w:sz="0" w:space="0" w:color="auto"/>
        <w:right w:val="none" w:sz="0" w:space="0" w:color="auto"/>
      </w:divBdr>
    </w:div>
    <w:div w:id="2106656084">
      <w:bodyDiv w:val="1"/>
      <w:marLeft w:val="0"/>
      <w:marRight w:val="0"/>
      <w:marTop w:val="0"/>
      <w:marBottom w:val="0"/>
      <w:divBdr>
        <w:top w:val="none" w:sz="0" w:space="0" w:color="auto"/>
        <w:left w:val="none" w:sz="0" w:space="0" w:color="auto"/>
        <w:bottom w:val="none" w:sz="0" w:space="0" w:color="auto"/>
        <w:right w:val="none" w:sz="0" w:space="0" w:color="auto"/>
      </w:divBdr>
    </w:div>
    <w:div w:id="2110225430">
      <w:bodyDiv w:val="1"/>
      <w:marLeft w:val="0"/>
      <w:marRight w:val="0"/>
      <w:marTop w:val="0"/>
      <w:marBottom w:val="0"/>
      <w:divBdr>
        <w:top w:val="none" w:sz="0" w:space="0" w:color="auto"/>
        <w:left w:val="none" w:sz="0" w:space="0" w:color="auto"/>
        <w:bottom w:val="none" w:sz="0" w:space="0" w:color="auto"/>
        <w:right w:val="none" w:sz="0" w:space="0" w:color="auto"/>
      </w:divBdr>
    </w:div>
    <w:div w:id="21278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AUb22</b:Tag>
    <b:SourceType>JournalArticle</b:SourceType>
    <b:Guid>{6651EC4D-E2EC-44AC-B20F-E363D57DCEA2}</b:Guid>
    <b:Title>The critical success factors of the hyghly competitive organisation, a systematic literature review</b:Title>
    <b:Year>2022</b:Year>
    <b:Author>
      <b:Author>
        <b:NameList>
          <b:Person>
            <b:Last>Ubaid</b:Last>
            <b:First>A.</b:First>
          </b:Person>
        </b:NameList>
      </b:Author>
    </b:Author>
    <b:JournalName>The TQM Journal</b:JournalName>
    <b:Pages>6-36</b:Pages>
    <b:Volume>36</b:Volume>
    <b:Issue>3</b:Issue>
    <b:RefOrder>6</b:RefOrder>
  </b:Source>
  <b:Source>
    <b:Tag>AUb221</b:Tag>
    <b:SourceType>JournalArticle</b:SourceType>
    <b:Guid>{8EDE52BE-56C2-4680-A4E4-E9EF1A5627B7}</b:Guid>
    <b:Author>
      <b:Author>
        <b:NameList>
          <b:Person>
            <b:Last>Ubaid</b:Last>
            <b:First>A.</b:First>
          </b:Person>
        </b:NameList>
      </b:Author>
    </b:Author>
    <b:Title>The critical success factors of the highly competitive organizations; a systematic literature review</b:Title>
    <b:JournalName>The TQM Journal</b:JournalName>
    <b:Year>2022</b:Year>
    <b:Pages>3-36</b:Pages>
    <b:Volume>36</b:Volume>
    <b:Issue>3</b:Issue>
    <b:RefOrder>3</b:RefOrder>
  </b:Source>
  <b:Source>
    <b:Tag>CVa17</b:Tag>
    <b:SourceType>JournalArticle</b:SourceType>
    <b:Guid>{F42755BF-87D3-4FD5-AC0E-7457E26E3FB7}</b:Guid>
    <b:Author>
      <b:Author>
        <b:NameList>
          <b:Person>
            <b:Last>Varma</b:Last>
            <b:First>C.</b:First>
          </b:Person>
        </b:NameList>
      </b:Author>
    </b:Author>
    <b:Title>IMPORTANCE OF EMPLOYEE MOTIVATION &amp; JOB SATISFACTION FOR ORGANIZATIONAL PERFORMANCE</b:Title>
    <b:JournalName>International Journal of Social Science &amp; Interdisciplinary Research</b:JournalName>
    <b:Year>2017</b:Year>
    <b:Pages>2277-3630</b:Pages>
    <b:Volume>6</b:Volume>
    <b:Issue>2</b:Issue>
    <b:RefOrder>1</b:RefOrder>
  </b:Source>
  <b:Source>
    <b:Tag>DWa24</b:Tag>
    <b:SourceType>JournalArticle</b:SourceType>
    <b:Guid>{EFC45ECC-8B13-488A-A60A-895F70136064}</b:Guid>
    <b:Author>
      <b:Author>
        <b:NameList>
          <b:Person>
            <b:Last>Wardiansyah</b:Last>
            <b:First>D.</b:First>
          </b:Person>
        </b:NameList>
      </b:Author>
    </b:Author>
    <b:Title>The effect of employee motivation and employee engagement on job performance mediated by job satisfaction</b:Title>
    <b:JournalName>International Journal of Research in Business and Social Science</b:JournalName>
    <b:Year>2024</b:Year>
    <b:Pages>2147-4478</b:Pages>
    <b:Volume>13</b:Volume>
    <b:Issue>1</b:Issue>
    <b:RefOrder>2</b:RefOrder>
  </b:Source>
  <b:Source>
    <b:Tag>Uka21</b:Tag>
    <b:SourceType>JournalArticle</b:SourceType>
    <b:Guid>{07F14DE2-7B9B-46AF-9D55-59D0292667E4}</b:Guid>
    <b:Author>
      <b:Author>
        <b:NameList>
          <b:Person>
            <b:Last>Uka</b:Last>
            <b:First>A.</b:First>
          </b:Person>
          <b:Person>
            <b:Last>Prendi</b:Last>
            <b:First>A.</b:First>
          </b:Person>
        </b:NameList>
      </b:Author>
    </b:Author>
    <b:Title>Motivation as an indicator of performance and productivity from the perspective of employees</b:Title>
    <b:JournalName>Management &amp; Marketing</b:JournalName>
    <b:Year>2021</b:Year>
    <b:Pages>268-285</b:Pages>
    <b:Volume>16</b:Volume>
    <b:Issue>3</b:Issue>
    <b:RefOrder>4</b:RefOrder>
  </b:Source>
  <b:Source>
    <b:Tag>Chi09</b:Tag>
    <b:SourceType>JournalArticle</b:SourceType>
    <b:Guid>{9304ECE9-1535-468D-BB18-3C4AAC87954A}</b:Guid>
    <b:Author>
      <b:Author>
        <b:NameList>
          <b:Person>
            <b:Last>Chi</b:Last>
            <b:First>C.</b:First>
            <b:Middle>G.</b:Middle>
          </b:Person>
          <b:Person>
            <b:Last>Gursoy</b:Last>
            <b:First>D.</b:First>
          </b:Person>
        </b:NameList>
      </b:Author>
    </b:Author>
    <b:Title>Employee satisfaction, customer satisfaction, and financial performance: An empirical examination.</b:Title>
    <b:JournalName>International Journal of Hospitality Management</b:JournalName>
    <b:Year>2009</b:Year>
    <b:Pages>245-253</b:Pages>
    <b:Volume>28</b:Volume>
    <b:Issue>2</b:Issue>
    <b:RefOrder>5</b:RefOrder>
  </b:Source>
</b:Sources>
</file>

<file path=customXml/itemProps1.xml><?xml version="1.0" encoding="utf-8"?>
<ds:datastoreItem xmlns:ds="http://schemas.openxmlformats.org/officeDocument/2006/customXml" ds:itemID="{2CEDA832-7707-4C4E-B306-C058FBE5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59</Pages>
  <Words>13575</Words>
  <Characters>90677</Characters>
  <Application>Microsoft Office Word</Application>
  <DocSecurity>0</DocSecurity>
  <Lines>755</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(Student)</dc:creator>
  <cp:keywords/>
  <dc:description/>
  <cp:lastModifiedBy>Anatoli Mitrev</cp:lastModifiedBy>
  <cp:revision>7</cp:revision>
  <dcterms:created xsi:type="dcterms:W3CDTF">2024-09-01T15:22:00Z</dcterms:created>
  <dcterms:modified xsi:type="dcterms:W3CDTF">2024-09-01T22:50:00Z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e387d64d-374c-40c9-ba0d-d9381eebf94e</vt:lpwstr>
  </property>
</Properties>
</file>