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4A459007" w:rsidR="00C5669E" w:rsidRPr="00C5669E" w:rsidRDefault="00544437" w:rsidP="00CC661B">
            <w:pPr>
              <w:spacing w:before="120" w:after="120" w:line="360" w:lineRule="auto"/>
              <w:rPr>
                <w:rFonts w:ascii="Tahoma" w:hAnsi="Tahoma" w:cs="Tahoma"/>
                <w:sz w:val="28"/>
                <w:szCs w:val="28"/>
              </w:rPr>
            </w:pPr>
            <w:r>
              <w:rPr>
                <w:rFonts w:ascii="Tahoma" w:hAnsi="Tahoma" w:cs="Tahoma"/>
                <w:sz w:val="28"/>
                <w:szCs w:val="28"/>
              </w:rPr>
              <w:t>Louise Ricketts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47433D39" w:rsidR="00C5669E" w:rsidRPr="00C5669E" w:rsidRDefault="00544437" w:rsidP="00CC661B">
            <w:pPr>
              <w:spacing w:before="120" w:after="120" w:line="360" w:lineRule="auto"/>
              <w:rPr>
                <w:rFonts w:ascii="Tahoma" w:hAnsi="Tahoma" w:cs="Tahoma"/>
                <w:sz w:val="28"/>
                <w:szCs w:val="28"/>
              </w:rPr>
            </w:pPr>
            <w:r>
              <w:rPr>
                <w:rFonts w:ascii="Tahoma" w:hAnsi="Tahoma" w:cs="Tahoma"/>
                <w:sz w:val="28"/>
                <w:szCs w:val="28"/>
              </w:rPr>
              <w:t>1910919</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7787CBC1" w14:textId="5860CE84" w:rsidR="00544437" w:rsidRDefault="00B25F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59137" w:history="1">
            <w:r w:rsidR="00544437" w:rsidRPr="00E2688E">
              <w:rPr>
                <w:rStyle w:val="Hyperlink"/>
                <w:noProof/>
              </w:rPr>
              <w:t>Part 2 Communication</w:t>
            </w:r>
            <w:r w:rsidR="00544437">
              <w:rPr>
                <w:noProof/>
                <w:webHidden/>
              </w:rPr>
              <w:tab/>
            </w:r>
            <w:r w:rsidR="00544437">
              <w:rPr>
                <w:noProof/>
                <w:webHidden/>
              </w:rPr>
              <w:fldChar w:fldCharType="begin"/>
            </w:r>
            <w:r w:rsidR="00544437">
              <w:rPr>
                <w:noProof/>
                <w:webHidden/>
              </w:rPr>
              <w:instrText xml:space="preserve"> PAGEREF _Toc41059137 \h </w:instrText>
            </w:r>
            <w:r w:rsidR="00544437">
              <w:rPr>
                <w:noProof/>
                <w:webHidden/>
              </w:rPr>
            </w:r>
            <w:r w:rsidR="00544437">
              <w:rPr>
                <w:noProof/>
                <w:webHidden/>
              </w:rPr>
              <w:fldChar w:fldCharType="separate"/>
            </w:r>
            <w:r w:rsidR="00544437">
              <w:rPr>
                <w:noProof/>
                <w:webHidden/>
              </w:rPr>
              <w:t>3</w:t>
            </w:r>
            <w:r w:rsidR="00544437">
              <w:rPr>
                <w:noProof/>
                <w:webHidden/>
              </w:rPr>
              <w:fldChar w:fldCharType="end"/>
            </w:r>
          </w:hyperlink>
        </w:p>
        <w:p w14:paraId="2FA097D6" w14:textId="0EBA4E8A" w:rsidR="00544437" w:rsidRDefault="00544437">
          <w:pPr>
            <w:pStyle w:val="TOC1"/>
            <w:tabs>
              <w:tab w:val="right" w:leader="dot" w:pos="9016"/>
            </w:tabs>
            <w:rPr>
              <w:rFonts w:eastAsiaTheme="minorEastAsia"/>
              <w:noProof/>
              <w:lang w:eastAsia="en-GB"/>
            </w:rPr>
          </w:pPr>
          <w:hyperlink w:anchor="_Toc41059138" w:history="1">
            <w:r w:rsidRPr="00E2688E">
              <w:rPr>
                <w:rStyle w:val="Hyperlink"/>
                <w:noProof/>
              </w:rPr>
              <w:t>Induction</w:t>
            </w:r>
            <w:r>
              <w:rPr>
                <w:noProof/>
                <w:webHidden/>
              </w:rPr>
              <w:tab/>
            </w:r>
            <w:r>
              <w:rPr>
                <w:noProof/>
                <w:webHidden/>
              </w:rPr>
              <w:fldChar w:fldCharType="begin"/>
            </w:r>
            <w:r>
              <w:rPr>
                <w:noProof/>
                <w:webHidden/>
              </w:rPr>
              <w:instrText xml:space="preserve"> PAGEREF _Toc41059138 \h </w:instrText>
            </w:r>
            <w:r>
              <w:rPr>
                <w:noProof/>
                <w:webHidden/>
              </w:rPr>
            </w:r>
            <w:r>
              <w:rPr>
                <w:noProof/>
                <w:webHidden/>
              </w:rPr>
              <w:fldChar w:fldCharType="separate"/>
            </w:r>
            <w:r>
              <w:rPr>
                <w:noProof/>
                <w:webHidden/>
              </w:rPr>
              <w:t>3</w:t>
            </w:r>
            <w:r>
              <w:rPr>
                <w:noProof/>
                <w:webHidden/>
              </w:rPr>
              <w:fldChar w:fldCharType="end"/>
            </w:r>
          </w:hyperlink>
        </w:p>
        <w:p w14:paraId="3EEDB5CC" w14:textId="2AE8C03A" w:rsidR="00544437" w:rsidRDefault="00544437">
          <w:pPr>
            <w:pStyle w:val="TOC1"/>
            <w:tabs>
              <w:tab w:val="right" w:leader="dot" w:pos="9016"/>
            </w:tabs>
            <w:rPr>
              <w:rFonts w:eastAsiaTheme="minorEastAsia"/>
              <w:noProof/>
              <w:lang w:eastAsia="en-GB"/>
            </w:rPr>
          </w:pPr>
          <w:hyperlink w:anchor="_Toc41059139" w:history="1">
            <w:r w:rsidRPr="00E2688E">
              <w:rPr>
                <w:rStyle w:val="Hyperlink"/>
                <w:noProof/>
                <w:lang w:val="en-US"/>
              </w:rPr>
              <w:t>Communication.</w:t>
            </w:r>
            <w:r>
              <w:rPr>
                <w:noProof/>
                <w:webHidden/>
              </w:rPr>
              <w:tab/>
            </w:r>
            <w:r>
              <w:rPr>
                <w:noProof/>
                <w:webHidden/>
              </w:rPr>
              <w:fldChar w:fldCharType="begin"/>
            </w:r>
            <w:r>
              <w:rPr>
                <w:noProof/>
                <w:webHidden/>
              </w:rPr>
              <w:instrText xml:space="preserve"> PAGEREF _Toc41059139 \h </w:instrText>
            </w:r>
            <w:r>
              <w:rPr>
                <w:noProof/>
                <w:webHidden/>
              </w:rPr>
            </w:r>
            <w:r>
              <w:rPr>
                <w:noProof/>
                <w:webHidden/>
              </w:rPr>
              <w:fldChar w:fldCharType="separate"/>
            </w:r>
            <w:r>
              <w:rPr>
                <w:noProof/>
                <w:webHidden/>
              </w:rPr>
              <w:t>3</w:t>
            </w:r>
            <w:r>
              <w:rPr>
                <w:noProof/>
                <w:webHidden/>
              </w:rPr>
              <w:fldChar w:fldCharType="end"/>
            </w:r>
          </w:hyperlink>
        </w:p>
        <w:p w14:paraId="406430C5" w14:textId="0A8CCA82" w:rsidR="00544437" w:rsidRDefault="00544437">
          <w:pPr>
            <w:pStyle w:val="TOC1"/>
            <w:tabs>
              <w:tab w:val="right" w:leader="dot" w:pos="9016"/>
            </w:tabs>
            <w:rPr>
              <w:rFonts w:eastAsiaTheme="minorEastAsia"/>
              <w:noProof/>
              <w:lang w:eastAsia="en-GB"/>
            </w:rPr>
          </w:pPr>
          <w:hyperlink w:anchor="_Toc41059140" w:history="1">
            <w:r w:rsidRPr="00E2688E">
              <w:rPr>
                <w:rStyle w:val="Hyperlink"/>
                <w:noProof/>
                <w:lang w:val="en-US"/>
              </w:rPr>
              <w:t>Communication in the workplace.</w:t>
            </w:r>
            <w:r>
              <w:rPr>
                <w:noProof/>
                <w:webHidden/>
              </w:rPr>
              <w:tab/>
            </w:r>
            <w:r>
              <w:rPr>
                <w:noProof/>
                <w:webHidden/>
              </w:rPr>
              <w:fldChar w:fldCharType="begin"/>
            </w:r>
            <w:r>
              <w:rPr>
                <w:noProof/>
                <w:webHidden/>
              </w:rPr>
              <w:instrText xml:space="preserve"> PAGEREF _Toc41059140 \h </w:instrText>
            </w:r>
            <w:r>
              <w:rPr>
                <w:noProof/>
                <w:webHidden/>
              </w:rPr>
            </w:r>
            <w:r>
              <w:rPr>
                <w:noProof/>
                <w:webHidden/>
              </w:rPr>
              <w:fldChar w:fldCharType="separate"/>
            </w:r>
            <w:r>
              <w:rPr>
                <w:noProof/>
                <w:webHidden/>
              </w:rPr>
              <w:t>4</w:t>
            </w:r>
            <w:r>
              <w:rPr>
                <w:noProof/>
                <w:webHidden/>
              </w:rPr>
              <w:fldChar w:fldCharType="end"/>
            </w:r>
          </w:hyperlink>
        </w:p>
        <w:p w14:paraId="5EAFD15A" w14:textId="155E060A" w:rsidR="00544437" w:rsidRDefault="00544437">
          <w:pPr>
            <w:pStyle w:val="TOC1"/>
            <w:tabs>
              <w:tab w:val="right" w:leader="dot" w:pos="9016"/>
            </w:tabs>
            <w:rPr>
              <w:rFonts w:eastAsiaTheme="minorEastAsia"/>
              <w:noProof/>
              <w:lang w:eastAsia="en-GB"/>
            </w:rPr>
          </w:pPr>
          <w:hyperlink w:anchor="_Toc41059141" w:history="1">
            <w:r w:rsidRPr="00E2688E">
              <w:rPr>
                <w:rStyle w:val="Hyperlink"/>
                <w:noProof/>
                <w:lang w:val="en-US"/>
              </w:rPr>
              <w:t>Communication models.</w:t>
            </w:r>
            <w:r>
              <w:rPr>
                <w:noProof/>
                <w:webHidden/>
              </w:rPr>
              <w:tab/>
            </w:r>
            <w:r>
              <w:rPr>
                <w:noProof/>
                <w:webHidden/>
              </w:rPr>
              <w:fldChar w:fldCharType="begin"/>
            </w:r>
            <w:r>
              <w:rPr>
                <w:noProof/>
                <w:webHidden/>
              </w:rPr>
              <w:instrText xml:space="preserve"> PAGEREF _Toc41059141 \h </w:instrText>
            </w:r>
            <w:r>
              <w:rPr>
                <w:noProof/>
                <w:webHidden/>
              </w:rPr>
            </w:r>
            <w:r>
              <w:rPr>
                <w:noProof/>
                <w:webHidden/>
              </w:rPr>
              <w:fldChar w:fldCharType="separate"/>
            </w:r>
            <w:r>
              <w:rPr>
                <w:noProof/>
                <w:webHidden/>
              </w:rPr>
              <w:t>4</w:t>
            </w:r>
            <w:r>
              <w:rPr>
                <w:noProof/>
                <w:webHidden/>
              </w:rPr>
              <w:fldChar w:fldCharType="end"/>
            </w:r>
          </w:hyperlink>
        </w:p>
        <w:p w14:paraId="19FF5718" w14:textId="15D5BE25" w:rsidR="00544437" w:rsidRDefault="00544437">
          <w:pPr>
            <w:pStyle w:val="TOC2"/>
            <w:tabs>
              <w:tab w:val="right" w:leader="dot" w:pos="9016"/>
            </w:tabs>
            <w:rPr>
              <w:rFonts w:eastAsiaTheme="minorEastAsia"/>
              <w:noProof/>
              <w:lang w:eastAsia="en-GB"/>
            </w:rPr>
          </w:pPr>
          <w:hyperlink w:anchor="_Toc41059142" w:history="1">
            <w:r w:rsidRPr="00E2688E">
              <w:rPr>
                <w:rStyle w:val="Hyperlink"/>
                <w:noProof/>
                <w:lang w:val="en-US"/>
              </w:rPr>
              <w:t>Shannon and weaver (1949)</w:t>
            </w:r>
            <w:r>
              <w:rPr>
                <w:noProof/>
                <w:webHidden/>
              </w:rPr>
              <w:tab/>
            </w:r>
            <w:r>
              <w:rPr>
                <w:noProof/>
                <w:webHidden/>
              </w:rPr>
              <w:fldChar w:fldCharType="begin"/>
            </w:r>
            <w:r>
              <w:rPr>
                <w:noProof/>
                <w:webHidden/>
              </w:rPr>
              <w:instrText xml:space="preserve"> PAGEREF _Toc41059142 \h </w:instrText>
            </w:r>
            <w:r>
              <w:rPr>
                <w:noProof/>
                <w:webHidden/>
              </w:rPr>
            </w:r>
            <w:r>
              <w:rPr>
                <w:noProof/>
                <w:webHidden/>
              </w:rPr>
              <w:fldChar w:fldCharType="separate"/>
            </w:r>
            <w:r>
              <w:rPr>
                <w:noProof/>
                <w:webHidden/>
              </w:rPr>
              <w:t>4</w:t>
            </w:r>
            <w:r>
              <w:rPr>
                <w:noProof/>
                <w:webHidden/>
              </w:rPr>
              <w:fldChar w:fldCharType="end"/>
            </w:r>
          </w:hyperlink>
        </w:p>
        <w:p w14:paraId="73BCEEAF" w14:textId="186324ED" w:rsidR="00544437" w:rsidRDefault="00544437">
          <w:pPr>
            <w:pStyle w:val="TOC2"/>
            <w:tabs>
              <w:tab w:val="right" w:leader="dot" w:pos="9016"/>
            </w:tabs>
            <w:rPr>
              <w:rFonts w:eastAsiaTheme="minorEastAsia"/>
              <w:noProof/>
              <w:lang w:eastAsia="en-GB"/>
            </w:rPr>
          </w:pPr>
          <w:hyperlink w:anchor="_Toc41059143" w:history="1">
            <w:r w:rsidRPr="00E2688E">
              <w:rPr>
                <w:rStyle w:val="Hyperlink"/>
                <w:noProof/>
                <w:lang w:val="en-US"/>
              </w:rPr>
              <w:t>Criticisms of the Linear model:</w:t>
            </w:r>
            <w:r>
              <w:rPr>
                <w:noProof/>
                <w:webHidden/>
              </w:rPr>
              <w:tab/>
            </w:r>
            <w:r>
              <w:rPr>
                <w:noProof/>
                <w:webHidden/>
              </w:rPr>
              <w:fldChar w:fldCharType="begin"/>
            </w:r>
            <w:r>
              <w:rPr>
                <w:noProof/>
                <w:webHidden/>
              </w:rPr>
              <w:instrText xml:space="preserve"> PAGEREF _Toc41059143 \h </w:instrText>
            </w:r>
            <w:r>
              <w:rPr>
                <w:noProof/>
                <w:webHidden/>
              </w:rPr>
            </w:r>
            <w:r>
              <w:rPr>
                <w:noProof/>
                <w:webHidden/>
              </w:rPr>
              <w:fldChar w:fldCharType="separate"/>
            </w:r>
            <w:r>
              <w:rPr>
                <w:noProof/>
                <w:webHidden/>
              </w:rPr>
              <w:t>6</w:t>
            </w:r>
            <w:r>
              <w:rPr>
                <w:noProof/>
                <w:webHidden/>
              </w:rPr>
              <w:fldChar w:fldCharType="end"/>
            </w:r>
          </w:hyperlink>
        </w:p>
        <w:p w14:paraId="321DADE8" w14:textId="1770C022" w:rsidR="00544437" w:rsidRDefault="00544437">
          <w:pPr>
            <w:pStyle w:val="TOC2"/>
            <w:tabs>
              <w:tab w:val="right" w:leader="dot" w:pos="9016"/>
            </w:tabs>
            <w:rPr>
              <w:rFonts w:eastAsiaTheme="minorEastAsia"/>
              <w:noProof/>
              <w:lang w:eastAsia="en-GB"/>
            </w:rPr>
          </w:pPr>
          <w:hyperlink w:anchor="_Toc41059144" w:history="1">
            <w:r w:rsidRPr="00E2688E">
              <w:rPr>
                <w:rStyle w:val="Hyperlink"/>
                <w:noProof/>
                <w:lang w:val="en-US"/>
              </w:rPr>
              <w:t>Wilbur Schramm (1951)</w:t>
            </w:r>
            <w:r>
              <w:rPr>
                <w:noProof/>
                <w:webHidden/>
              </w:rPr>
              <w:tab/>
            </w:r>
            <w:r>
              <w:rPr>
                <w:noProof/>
                <w:webHidden/>
              </w:rPr>
              <w:fldChar w:fldCharType="begin"/>
            </w:r>
            <w:r>
              <w:rPr>
                <w:noProof/>
                <w:webHidden/>
              </w:rPr>
              <w:instrText xml:space="preserve"> PAGEREF _Toc41059144 \h </w:instrText>
            </w:r>
            <w:r>
              <w:rPr>
                <w:noProof/>
                <w:webHidden/>
              </w:rPr>
            </w:r>
            <w:r>
              <w:rPr>
                <w:noProof/>
                <w:webHidden/>
              </w:rPr>
              <w:fldChar w:fldCharType="separate"/>
            </w:r>
            <w:r>
              <w:rPr>
                <w:noProof/>
                <w:webHidden/>
              </w:rPr>
              <w:t>6</w:t>
            </w:r>
            <w:r>
              <w:rPr>
                <w:noProof/>
                <w:webHidden/>
              </w:rPr>
              <w:fldChar w:fldCharType="end"/>
            </w:r>
          </w:hyperlink>
        </w:p>
        <w:p w14:paraId="37A55A59" w14:textId="6E9BDFB7" w:rsidR="00544437" w:rsidRDefault="00544437">
          <w:pPr>
            <w:pStyle w:val="TOC2"/>
            <w:tabs>
              <w:tab w:val="right" w:leader="dot" w:pos="9016"/>
            </w:tabs>
            <w:rPr>
              <w:rFonts w:eastAsiaTheme="minorEastAsia"/>
              <w:noProof/>
              <w:lang w:eastAsia="en-GB"/>
            </w:rPr>
          </w:pPr>
          <w:hyperlink w:anchor="_Toc41059145" w:history="1">
            <w:r w:rsidRPr="00E2688E">
              <w:rPr>
                <w:rStyle w:val="Hyperlink"/>
                <w:noProof/>
                <w:lang w:val="en-US"/>
              </w:rPr>
              <w:t>Harrold Laswell (1948)</w:t>
            </w:r>
            <w:r>
              <w:rPr>
                <w:noProof/>
                <w:webHidden/>
              </w:rPr>
              <w:tab/>
            </w:r>
            <w:r>
              <w:rPr>
                <w:noProof/>
                <w:webHidden/>
              </w:rPr>
              <w:fldChar w:fldCharType="begin"/>
            </w:r>
            <w:r>
              <w:rPr>
                <w:noProof/>
                <w:webHidden/>
              </w:rPr>
              <w:instrText xml:space="preserve"> PAGEREF _Toc41059145 \h </w:instrText>
            </w:r>
            <w:r>
              <w:rPr>
                <w:noProof/>
                <w:webHidden/>
              </w:rPr>
            </w:r>
            <w:r>
              <w:rPr>
                <w:noProof/>
                <w:webHidden/>
              </w:rPr>
              <w:fldChar w:fldCharType="separate"/>
            </w:r>
            <w:r>
              <w:rPr>
                <w:noProof/>
                <w:webHidden/>
              </w:rPr>
              <w:t>6</w:t>
            </w:r>
            <w:r>
              <w:rPr>
                <w:noProof/>
                <w:webHidden/>
              </w:rPr>
              <w:fldChar w:fldCharType="end"/>
            </w:r>
          </w:hyperlink>
        </w:p>
        <w:p w14:paraId="5D87E398" w14:textId="0FD8EBB4" w:rsidR="00544437" w:rsidRDefault="00544437">
          <w:pPr>
            <w:pStyle w:val="TOC2"/>
            <w:tabs>
              <w:tab w:val="right" w:leader="dot" w:pos="9016"/>
            </w:tabs>
            <w:rPr>
              <w:rFonts w:eastAsiaTheme="minorEastAsia"/>
              <w:noProof/>
              <w:lang w:eastAsia="en-GB"/>
            </w:rPr>
          </w:pPr>
          <w:hyperlink w:anchor="_Toc41059146" w:history="1">
            <w:r w:rsidRPr="00E2688E">
              <w:rPr>
                <w:rStyle w:val="Hyperlink"/>
                <w:noProof/>
              </w:rPr>
              <w:t>David Berlo (1960)</w:t>
            </w:r>
            <w:r>
              <w:rPr>
                <w:noProof/>
                <w:webHidden/>
              </w:rPr>
              <w:tab/>
            </w:r>
            <w:r>
              <w:rPr>
                <w:noProof/>
                <w:webHidden/>
              </w:rPr>
              <w:fldChar w:fldCharType="begin"/>
            </w:r>
            <w:r>
              <w:rPr>
                <w:noProof/>
                <w:webHidden/>
              </w:rPr>
              <w:instrText xml:space="preserve"> PAGEREF _Toc41059146 \h </w:instrText>
            </w:r>
            <w:r>
              <w:rPr>
                <w:noProof/>
                <w:webHidden/>
              </w:rPr>
            </w:r>
            <w:r>
              <w:rPr>
                <w:noProof/>
                <w:webHidden/>
              </w:rPr>
              <w:fldChar w:fldCharType="separate"/>
            </w:r>
            <w:r>
              <w:rPr>
                <w:noProof/>
                <w:webHidden/>
              </w:rPr>
              <w:t>7</w:t>
            </w:r>
            <w:r>
              <w:rPr>
                <w:noProof/>
                <w:webHidden/>
              </w:rPr>
              <w:fldChar w:fldCharType="end"/>
            </w:r>
          </w:hyperlink>
        </w:p>
        <w:p w14:paraId="41332133" w14:textId="7754522C" w:rsidR="00544437" w:rsidRDefault="00544437">
          <w:pPr>
            <w:pStyle w:val="TOC1"/>
            <w:tabs>
              <w:tab w:val="right" w:leader="dot" w:pos="9016"/>
            </w:tabs>
            <w:rPr>
              <w:rFonts w:eastAsiaTheme="minorEastAsia"/>
              <w:noProof/>
              <w:lang w:eastAsia="en-GB"/>
            </w:rPr>
          </w:pPr>
          <w:hyperlink w:anchor="_Toc41059147" w:history="1">
            <w:r w:rsidRPr="00E2688E">
              <w:rPr>
                <w:rStyle w:val="Hyperlink"/>
                <w:noProof/>
              </w:rPr>
              <w:t>2.0</w:t>
            </w:r>
            <w:r>
              <w:rPr>
                <w:noProof/>
                <w:webHidden/>
              </w:rPr>
              <w:tab/>
            </w:r>
            <w:r>
              <w:rPr>
                <w:noProof/>
                <w:webHidden/>
              </w:rPr>
              <w:fldChar w:fldCharType="begin"/>
            </w:r>
            <w:r>
              <w:rPr>
                <w:noProof/>
                <w:webHidden/>
              </w:rPr>
              <w:instrText xml:space="preserve"> PAGEREF _Toc41059147 \h </w:instrText>
            </w:r>
            <w:r>
              <w:rPr>
                <w:noProof/>
                <w:webHidden/>
              </w:rPr>
            </w:r>
            <w:r>
              <w:rPr>
                <w:noProof/>
                <w:webHidden/>
              </w:rPr>
              <w:fldChar w:fldCharType="separate"/>
            </w:r>
            <w:r>
              <w:rPr>
                <w:noProof/>
                <w:webHidden/>
              </w:rPr>
              <w:t>8</w:t>
            </w:r>
            <w:r>
              <w:rPr>
                <w:noProof/>
                <w:webHidden/>
              </w:rPr>
              <w:fldChar w:fldCharType="end"/>
            </w:r>
          </w:hyperlink>
        </w:p>
        <w:p w14:paraId="618D7957" w14:textId="013F23CC" w:rsidR="00544437" w:rsidRDefault="00544437">
          <w:pPr>
            <w:pStyle w:val="TOC1"/>
            <w:tabs>
              <w:tab w:val="right" w:leader="dot" w:pos="9016"/>
            </w:tabs>
            <w:rPr>
              <w:rFonts w:eastAsiaTheme="minorEastAsia"/>
              <w:noProof/>
              <w:lang w:eastAsia="en-GB"/>
            </w:rPr>
          </w:pPr>
          <w:hyperlink w:anchor="_Toc41059148" w:history="1">
            <w:r w:rsidRPr="00E2688E">
              <w:rPr>
                <w:rStyle w:val="Hyperlink"/>
                <w:noProof/>
              </w:rPr>
              <w:t>My communication skills</w:t>
            </w:r>
            <w:r>
              <w:rPr>
                <w:noProof/>
                <w:webHidden/>
              </w:rPr>
              <w:tab/>
            </w:r>
            <w:r>
              <w:rPr>
                <w:noProof/>
                <w:webHidden/>
              </w:rPr>
              <w:fldChar w:fldCharType="begin"/>
            </w:r>
            <w:r>
              <w:rPr>
                <w:noProof/>
                <w:webHidden/>
              </w:rPr>
              <w:instrText xml:space="preserve"> PAGEREF _Toc41059148 \h </w:instrText>
            </w:r>
            <w:r>
              <w:rPr>
                <w:noProof/>
                <w:webHidden/>
              </w:rPr>
            </w:r>
            <w:r>
              <w:rPr>
                <w:noProof/>
                <w:webHidden/>
              </w:rPr>
              <w:fldChar w:fldCharType="separate"/>
            </w:r>
            <w:r>
              <w:rPr>
                <w:noProof/>
                <w:webHidden/>
              </w:rPr>
              <w:t>8</w:t>
            </w:r>
            <w:r>
              <w:rPr>
                <w:noProof/>
                <w:webHidden/>
              </w:rPr>
              <w:fldChar w:fldCharType="end"/>
            </w:r>
          </w:hyperlink>
        </w:p>
        <w:p w14:paraId="0B74FA51" w14:textId="47458E16" w:rsidR="00544437" w:rsidRDefault="00544437">
          <w:pPr>
            <w:pStyle w:val="TOC1"/>
            <w:tabs>
              <w:tab w:val="right" w:leader="dot" w:pos="9016"/>
            </w:tabs>
            <w:rPr>
              <w:rFonts w:eastAsiaTheme="minorEastAsia"/>
              <w:noProof/>
              <w:lang w:eastAsia="en-GB"/>
            </w:rPr>
          </w:pPr>
          <w:hyperlink w:anchor="_Toc41059149" w:history="1">
            <w:r w:rsidRPr="00E2688E">
              <w:rPr>
                <w:rStyle w:val="Hyperlink"/>
                <w:noProof/>
              </w:rPr>
              <w:t>Conclusion</w:t>
            </w:r>
            <w:r>
              <w:rPr>
                <w:noProof/>
                <w:webHidden/>
              </w:rPr>
              <w:tab/>
            </w:r>
            <w:r>
              <w:rPr>
                <w:noProof/>
                <w:webHidden/>
              </w:rPr>
              <w:fldChar w:fldCharType="begin"/>
            </w:r>
            <w:r>
              <w:rPr>
                <w:noProof/>
                <w:webHidden/>
              </w:rPr>
              <w:instrText xml:space="preserve"> PAGEREF _Toc41059149 \h </w:instrText>
            </w:r>
            <w:r>
              <w:rPr>
                <w:noProof/>
                <w:webHidden/>
              </w:rPr>
            </w:r>
            <w:r>
              <w:rPr>
                <w:noProof/>
                <w:webHidden/>
              </w:rPr>
              <w:fldChar w:fldCharType="separate"/>
            </w:r>
            <w:r>
              <w:rPr>
                <w:noProof/>
                <w:webHidden/>
              </w:rPr>
              <w:t>9</w:t>
            </w:r>
            <w:r>
              <w:rPr>
                <w:noProof/>
                <w:webHidden/>
              </w:rPr>
              <w:fldChar w:fldCharType="end"/>
            </w:r>
          </w:hyperlink>
        </w:p>
        <w:p w14:paraId="21B3A4A2" w14:textId="6E479B28" w:rsidR="00544437" w:rsidRDefault="00544437">
          <w:pPr>
            <w:pStyle w:val="TOC1"/>
            <w:tabs>
              <w:tab w:val="right" w:leader="dot" w:pos="9016"/>
            </w:tabs>
            <w:rPr>
              <w:rFonts w:eastAsiaTheme="minorEastAsia"/>
              <w:noProof/>
              <w:lang w:eastAsia="en-GB"/>
            </w:rPr>
          </w:pPr>
          <w:hyperlink w:anchor="_Toc41059150" w:history="1">
            <w:r w:rsidRPr="00E2688E">
              <w:rPr>
                <w:rStyle w:val="Hyperlink"/>
                <w:noProof/>
              </w:rPr>
              <w:t>Bibliography</w:t>
            </w:r>
            <w:r>
              <w:rPr>
                <w:noProof/>
                <w:webHidden/>
              </w:rPr>
              <w:tab/>
            </w:r>
            <w:r>
              <w:rPr>
                <w:noProof/>
                <w:webHidden/>
              </w:rPr>
              <w:fldChar w:fldCharType="begin"/>
            </w:r>
            <w:r>
              <w:rPr>
                <w:noProof/>
                <w:webHidden/>
              </w:rPr>
              <w:instrText xml:space="preserve"> PAGEREF _Toc41059150 \h </w:instrText>
            </w:r>
            <w:r>
              <w:rPr>
                <w:noProof/>
                <w:webHidden/>
              </w:rPr>
            </w:r>
            <w:r>
              <w:rPr>
                <w:noProof/>
                <w:webHidden/>
              </w:rPr>
              <w:fldChar w:fldCharType="separate"/>
            </w:r>
            <w:r>
              <w:rPr>
                <w:noProof/>
                <w:webHidden/>
              </w:rPr>
              <w:t>9</w:t>
            </w:r>
            <w:r>
              <w:rPr>
                <w:noProof/>
                <w:webHidden/>
              </w:rPr>
              <w:fldChar w:fldCharType="end"/>
            </w:r>
          </w:hyperlink>
        </w:p>
        <w:p w14:paraId="03BF9EF7" w14:textId="613EF935" w:rsidR="00544437" w:rsidRDefault="00544437">
          <w:pPr>
            <w:pStyle w:val="TOC1"/>
            <w:tabs>
              <w:tab w:val="right" w:leader="dot" w:pos="9016"/>
            </w:tabs>
            <w:rPr>
              <w:rFonts w:eastAsiaTheme="minorEastAsia"/>
              <w:noProof/>
              <w:lang w:eastAsia="en-GB"/>
            </w:rPr>
          </w:pPr>
          <w:hyperlink w:anchor="_Toc41059151" w:history="1">
            <w:r w:rsidRPr="00E2688E">
              <w:rPr>
                <w:rStyle w:val="Hyperlink"/>
                <w:noProof/>
              </w:rPr>
              <w:t>References</w:t>
            </w:r>
            <w:r>
              <w:rPr>
                <w:noProof/>
                <w:webHidden/>
              </w:rPr>
              <w:tab/>
            </w:r>
            <w:r>
              <w:rPr>
                <w:noProof/>
                <w:webHidden/>
              </w:rPr>
              <w:fldChar w:fldCharType="begin"/>
            </w:r>
            <w:r>
              <w:rPr>
                <w:noProof/>
                <w:webHidden/>
              </w:rPr>
              <w:instrText xml:space="preserve"> PAGEREF _Toc41059151 \h </w:instrText>
            </w:r>
            <w:r>
              <w:rPr>
                <w:noProof/>
                <w:webHidden/>
              </w:rPr>
            </w:r>
            <w:r>
              <w:rPr>
                <w:noProof/>
                <w:webHidden/>
              </w:rPr>
              <w:fldChar w:fldCharType="separate"/>
            </w:r>
            <w:r>
              <w:rPr>
                <w:noProof/>
                <w:webHidden/>
              </w:rPr>
              <w:t>12</w:t>
            </w:r>
            <w:r>
              <w:rPr>
                <w:noProof/>
                <w:webHidden/>
              </w:rPr>
              <w:fldChar w:fldCharType="end"/>
            </w:r>
          </w:hyperlink>
        </w:p>
        <w:p w14:paraId="6942217A" w14:textId="4791FEBF" w:rsidR="00544437" w:rsidRDefault="00544437">
          <w:pPr>
            <w:pStyle w:val="TOC1"/>
            <w:tabs>
              <w:tab w:val="right" w:leader="dot" w:pos="9016"/>
            </w:tabs>
            <w:rPr>
              <w:rFonts w:eastAsiaTheme="minorEastAsia"/>
              <w:noProof/>
              <w:lang w:eastAsia="en-GB"/>
            </w:rPr>
          </w:pPr>
          <w:hyperlink w:anchor="_Toc41059152" w:history="1">
            <w:r w:rsidRPr="00E2688E">
              <w:rPr>
                <w:rStyle w:val="Hyperlink"/>
                <w:noProof/>
              </w:rPr>
              <w:t>Appendix A</w:t>
            </w:r>
            <w:r>
              <w:rPr>
                <w:noProof/>
                <w:webHidden/>
              </w:rPr>
              <w:tab/>
            </w:r>
            <w:r>
              <w:rPr>
                <w:noProof/>
                <w:webHidden/>
              </w:rPr>
              <w:fldChar w:fldCharType="begin"/>
            </w:r>
            <w:r>
              <w:rPr>
                <w:noProof/>
                <w:webHidden/>
              </w:rPr>
              <w:instrText xml:space="preserve"> PAGEREF _Toc41059152 \h </w:instrText>
            </w:r>
            <w:r>
              <w:rPr>
                <w:noProof/>
                <w:webHidden/>
              </w:rPr>
            </w:r>
            <w:r>
              <w:rPr>
                <w:noProof/>
                <w:webHidden/>
              </w:rPr>
              <w:fldChar w:fldCharType="separate"/>
            </w:r>
            <w:r>
              <w:rPr>
                <w:noProof/>
                <w:webHidden/>
              </w:rPr>
              <w:t>13</w:t>
            </w:r>
            <w:r>
              <w:rPr>
                <w:noProof/>
                <w:webHidden/>
              </w:rPr>
              <w:fldChar w:fldCharType="end"/>
            </w:r>
          </w:hyperlink>
        </w:p>
        <w:p w14:paraId="290B248E" w14:textId="0FBE6157" w:rsidR="00544437" w:rsidRDefault="00544437">
          <w:pPr>
            <w:pStyle w:val="TOC2"/>
            <w:tabs>
              <w:tab w:val="right" w:leader="dot" w:pos="9016"/>
            </w:tabs>
            <w:rPr>
              <w:rFonts w:eastAsiaTheme="minorEastAsia"/>
              <w:noProof/>
              <w:lang w:eastAsia="en-GB"/>
            </w:rPr>
          </w:pPr>
          <w:hyperlink w:anchor="_Toc41059153" w:history="1">
            <w:r w:rsidRPr="00E2688E">
              <w:rPr>
                <w:rStyle w:val="Hyperlink"/>
                <w:noProof/>
              </w:rPr>
              <w:t>Skills You Need Communication Quiz</w:t>
            </w:r>
            <w:r>
              <w:rPr>
                <w:noProof/>
                <w:webHidden/>
              </w:rPr>
              <w:tab/>
            </w:r>
            <w:r>
              <w:rPr>
                <w:noProof/>
                <w:webHidden/>
              </w:rPr>
              <w:fldChar w:fldCharType="begin"/>
            </w:r>
            <w:r>
              <w:rPr>
                <w:noProof/>
                <w:webHidden/>
              </w:rPr>
              <w:instrText xml:space="preserve"> PAGEREF _Toc41059153 \h </w:instrText>
            </w:r>
            <w:r>
              <w:rPr>
                <w:noProof/>
                <w:webHidden/>
              </w:rPr>
            </w:r>
            <w:r>
              <w:rPr>
                <w:noProof/>
                <w:webHidden/>
              </w:rPr>
              <w:fldChar w:fldCharType="separate"/>
            </w:r>
            <w:r>
              <w:rPr>
                <w:noProof/>
                <w:webHidden/>
              </w:rPr>
              <w:t>14</w:t>
            </w:r>
            <w:r>
              <w:rPr>
                <w:noProof/>
                <w:webHidden/>
              </w:rPr>
              <w:fldChar w:fldCharType="end"/>
            </w:r>
          </w:hyperlink>
        </w:p>
        <w:p w14:paraId="2B863042" w14:textId="221BCD2E" w:rsidR="00544437" w:rsidRDefault="00544437">
          <w:pPr>
            <w:pStyle w:val="TOC1"/>
            <w:tabs>
              <w:tab w:val="right" w:leader="dot" w:pos="9016"/>
            </w:tabs>
            <w:rPr>
              <w:rFonts w:eastAsiaTheme="minorEastAsia"/>
              <w:noProof/>
              <w:lang w:eastAsia="en-GB"/>
            </w:rPr>
          </w:pPr>
          <w:hyperlink w:anchor="_Toc41059154" w:history="1">
            <w:r w:rsidRPr="00E2688E">
              <w:rPr>
                <w:rStyle w:val="Hyperlink"/>
                <w:noProof/>
              </w:rPr>
              <w:t>Mind tools quiz</w:t>
            </w:r>
            <w:r>
              <w:rPr>
                <w:noProof/>
                <w:webHidden/>
              </w:rPr>
              <w:tab/>
            </w:r>
            <w:r>
              <w:rPr>
                <w:noProof/>
                <w:webHidden/>
              </w:rPr>
              <w:fldChar w:fldCharType="begin"/>
            </w:r>
            <w:r>
              <w:rPr>
                <w:noProof/>
                <w:webHidden/>
              </w:rPr>
              <w:instrText xml:space="preserve"> PAGEREF _Toc41059154 \h </w:instrText>
            </w:r>
            <w:r>
              <w:rPr>
                <w:noProof/>
                <w:webHidden/>
              </w:rPr>
            </w:r>
            <w:r>
              <w:rPr>
                <w:noProof/>
                <w:webHidden/>
              </w:rPr>
              <w:fldChar w:fldCharType="separate"/>
            </w:r>
            <w:r>
              <w:rPr>
                <w:noProof/>
                <w:webHidden/>
              </w:rPr>
              <w:t>15</w:t>
            </w:r>
            <w:r>
              <w:rPr>
                <w:noProof/>
                <w:webHidden/>
              </w:rPr>
              <w:fldChar w:fldCharType="end"/>
            </w:r>
          </w:hyperlink>
        </w:p>
        <w:p w14:paraId="55F61131" w14:textId="2F5CA325" w:rsidR="00544437" w:rsidRDefault="00544437">
          <w:pPr>
            <w:pStyle w:val="TOC1"/>
            <w:tabs>
              <w:tab w:val="right" w:leader="dot" w:pos="9016"/>
            </w:tabs>
            <w:rPr>
              <w:rFonts w:eastAsiaTheme="minorEastAsia"/>
              <w:noProof/>
              <w:lang w:eastAsia="en-GB"/>
            </w:rPr>
          </w:pPr>
          <w:hyperlink w:anchor="_Toc41059155" w:history="1">
            <w:r w:rsidRPr="00E2688E">
              <w:rPr>
                <w:rStyle w:val="Hyperlink"/>
                <w:noProof/>
              </w:rPr>
              <w:t>Appendix B</w:t>
            </w:r>
            <w:r>
              <w:rPr>
                <w:noProof/>
                <w:webHidden/>
              </w:rPr>
              <w:tab/>
            </w:r>
            <w:r>
              <w:rPr>
                <w:noProof/>
                <w:webHidden/>
              </w:rPr>
              <w:fldChar w:fldCharType="begin"/>
            </w:r>
            <w:r>
              <w:rPr>
                <w:noProof/>
                <w:webHidden/>
              </w:rPr>
              <w:instrText xml:space="preserve"> PAGEREF _Toc41059155 \h </w:instrText>
            </w:r>
            <w:r>
              <w:rPr>
                <w:noProof/>
                <w:webHidden/>
              </w:rPr>
            </w:r>
            <w:r>
              <w:rPr>
                <w:noProof/>
                <w:webHidden/>
              </w:rPr>
              <w:fldChar w:fldCharType="separate"/>
            </w:r>
            <w:r>
              <w:rPr>
                <w:noProof/>
                <w:webHidden/>
              </w:rPr>
              <w:t>16</w:t>
            </w:r>
            <w:r>
              <w:rPr>
                <w:noProof/>
                <w:webHidden/>
              </w:rPr>
              <w:fldChar w:fldCharType="end"/>
            </w:r>
          </w:hyperlink>
        </w:p>
        <w:p w14:paraId="5BFE6E00" w14:textId="7C81B818" w:rsidR="00544437" w:rsidRDefault="00544437">
          <w:pPr>
            <w:pStyle w:val="TOC2"/>
            <w:tabs>
              <w:tab w:val="right" w:leader="dot" w:pos="9016"/>
            </w:tabs>
            <w:rPr>
              <w:rFonts w:eastAsiaTheme="minorEastAsia"/>
              <w:noProof/>
              <w:lang w:eastAsia="en-GB"/>
            </w:rPr>
          </w:pPr>
          <w:hyperlink w:anchor="_Toc41059156" w:history="1">
            <w:r w:rsidRPr="00E2688E">
              <w:rPr>
                <w:rStyle w:val="Hyperlink"/>
                <w:noProof/>
              </w:rPr>
              <w:t>Letter from my manager.</w:t>
            </w:r>
            <w:r>
              <w:rPr>
                <w:noProof/>
                <w:webHidden/>
              </w:rPr>
              <w:tab/>
            </w:r>
            <w:r>
              <w:rPr>
                <w:noProof/>
                <w:webHidden/>
              </w:rPr>
              <w:fldChar w:fldCharType="begin"/>
            </w:r>
            <w:r>
              <w:rPr>
                <w:noProof/>
                <w:webHidden/>
              </w:rPr>
              <w:instrText xml:space="preserve"> PAGEREF _Toc41059156 \h </w:instrText>
            </w:r>
            <w:r>
              <w:rPr>
                <w:noProof/>
                <w:webHidden/>
              </w:rPr>
            </w:r>
            <w:r>
              <w:rPr>
                <w:noProof/>
                <w:webHidden/>
              </w:rPr>
              <w:fldChar w:fldCharType="separate"/>
            </w:r>
            <w:r>
              <w:rPr>
                <w:noProof/>
                <w:webHidden/>
              </w:rPr>
              <w:t>16</w:t>
            </w:r>
            <w:r>
              <w:rPr>
                <w:noProof/>
                <w:webHidden/>
              </w:rPr>
              <w:fldChar w:fldCharType="end"/>
            </w:r>
          </w:hyperlink>
        </w:p>
        <w:p w14:paraId="4ACED0BD" w14:textId="529E5DA0" w:rsidR="00544437" w:rsidRDefault="00544437">
          <w:pPr>
            <w:pStyle w:val="TOC2"/>
            <w:tabs>
              <w:tab w:val="right" w:leader="dot" w:pos="9016"/>
            </w:tabs>
            <w:rPr>
              <w:rFonts w:eastAsiaTheme="minorEastAsia"/>
              <w:noProof/>
              <w:lang w:eastAsia="en-GB"/>
            </w:rPr>
          </w:pPr>
          <w:hyperlink w:anchor="_Toc41059157" w:history="1">
            <w:r w:rsidRPr="00E2688E">
              <w:rPr>
                <w:rStyle w:val="Hyperlink"/>
                <w:noProof/>
              </w:rPr>
              <w:t>Appendix C</w:t>
            </w:r>
            <w:r>
              <w:rPr>
                <w:noProof/>
                <w:webHidden/>
              </w:rPr>
              <w:tab/>
            </w:r>
            <w:r>
              <w:rPr>
                <w:noProof/>
                <w:webHidden/>
              </w:rPr>
              <w:fldChar w:fldCharType="begin"/>
            </w:r>
            <w:r>
              <w:rPr>
                <w:noProof/>
                <w:webHidden/>
              </w:rPr>
              <w:instrText xml:space="preserve"> PAGEREF _Toc41059157 \h </w:instrText>
            </w:r>
            <w:r>
              <w:rPr>
                <w:noProof/>
                <w:webHidden/>
              </w:rPr>
            </w:r>
            <w:r>
              <w:rPr>
                <w:noProof/>
                <w:webHidden/>
              </w:rPr>
              <w:fldChar w:fldCharType="separate"/>
            </w:r>
            <w:r>
              <w:rPr>
                <w:noProof/>
                <w:webHidden/>
              </w:rPr>
              <w:t>16</w:t>
            </w:r>
            <w:r>
              <w:rPr>
                <w:noProof/>
                <w:webHidden/>
              </w:rPr>
              <w:fldChar w:fldCharType="end"/>
            </w:r>
          </w:hyperlink>
        </w:p>
        <w:p w14:paraId="7B2ABB39" w14:textId="376501F9" w:rsidR="00544437" w:rsidRDefault="00544437">
          <w:pPr>
            <w:pStyle w:val="TOC2"/>
            <w:tabs>
              <w:tab w:val="right" w:leader="dot" w:pos="9016"/>
            </w:tabs>
            <w:rPr>
              <w:rFonts w:eastAsiaTheme="minorEastAsia"/>
              <w:noProof/>
              <w:lang w:eastAsia="en-GB"/>
            </w:rPr>
          </w:pPr>
          <w:hyperlink w:anchor="_Toc41059158" w:history="1">
            <w:r w:rsidRPr="00E2688E">
              <w:rPr>
                <w:rStyle w:val="Hyperlink"/>
                <w:noProof/>
              </w:rPr>
              <w:t>My Gap Analysis</w:t>
            </w:r>
            <w:r>
              <w:rPr>
                <w:noProof/>
                <w:webHidden/>
              </w:rPr>
              <w:tab/>
            </w:r>
            <w:r>
              <w:rPr>
                <w:noProof/>
                <w:webHidden/>
              </w:rPr>
              <w:fldChar w:fldCharType="begin"/>
            </w:r>
            <w:r>
              <w:rPr>
                <w:noProof/>
                <w:webHidden/>
              </w:rPr>
              <w:instrText xml:space="preserve"> PAGEREF _Toc41059158 \h </w:instrText>
            </w:r>
            <w:r>
              <w:rPr>
                <w:noProof/>
                <w:webHidden/>
              </w:rPr>
            </w:r>
            <w:r>
              <w:rPr>
                <w:noProof/>
                <w:webHidden/>
              </w:rPr>
              <w:fldChar w:fldCharType="separate"/>
            </w:r>
            <w:r>
              <w:rPr>
                <w:noProof/>
                <w:webHidden/>
              </w:rPr>
              <w:t>16</w:t>
            </w:r>
            <w:r>
              <w:rPr>
                <w:noProof/>
                <w:webHidden/>
              </w:rPr>
              <w:fldChar w:fldCharType="end"/>
            </w:r>
          </w:hyperlink>
        </w:p>
        <w:p w14:paraId="315D6E5F" w14:textId="07817F25" w:rsidR="00544437" w:rsidRDefault="00544437">
          <w:pPr>
            <w:pStyle w:val="TOC2"/>
            <w:tabs>
              <w:tab w:val="right" w:leader="dot" w:pos="9016"/>
            </w:tabs>
            <w:rPr>
              <w:rFonts w:eastAsiaTheme="minorEastAsia"/>
              <w:noProof/>
              <w:lang w:eastAsia="en-GB"/>
            </w:rPr>
          </w:pPr>
          <w:hyperlink w:anchor="_Toc41059159" w:history="1">
            <w:r w:rsidRPr="00E2688E">
              <w:rPr>
                <w:rStyle w:val="Hyperlink"/>
                <w:noProof/>
              </w:rPr>
              <w:t>My PDP</w:t>
            </w:r>
            <w:r>
              <w:rPr>
                <w:noProof/>
                <w:webHidden/>
              </w:rPr>
              <w:tab/>
            </w:r>
            <w:r>
              <w:rPr>
                <w:noProof/>
                <w:webHidden/>
              </w:rPr>
              <w:fldChar w:fldCharType="begin"/>
            </w:r>
            <w:r>
              <w:rPr>
                <w:noProof/>
                <w:webHidden/>
              </w:rPr>
              <w:instrText xml:space="preserve"> PAGEREF _Toc41059159 \h </w:instrText>
            </w:r>
            <w:r>
              <w:rPr>
                <w:noProof/>
                <w:webHidden/>
              </w:rPr>
            </w:r>
            <w:r>
              <w:rPr>
                <w:noProof/>
                <w:webHidden/>
              </w:rPr>
              <w:fldChar w:fldCharType="separate"/>
            </w:r>
            <w:r>
              <w:rPr>
                <w:noProof/>
                <w:webHidden/>
              </w:rPr>
              <w:t>17</w:t>
            </w:r>
            <w:r>
              <w:rPr>
                <w:noProof/>
                <w:webHidden/>
              </w:rPr>
              <w:fldChar w:fldCharType="end"/>
            </w:r>
          </w:hyperlink>
        </w:p>
        <w:p w14:paraId="6860054E" w14:textId="220E1E8F" w:rsidR="00544437" w:rsidRDefault="00544437">
          <w:pPr>
            <w:pStyle w:val="TOC2"/>
            <w:tabs>
              <w:tab w:val="right" w:leader="dot" w:pos="9016"/>
            </w:tabs>
            <w:rPr>
              <w:rFonts w:eastAsiaTheme="minorEastAsia"/>
              <w:noProof/>
              <w:lang w:eastAsia="en-GB"/>
            </w:rPr>
          </w:pPr>
          <w:hyperlink w:anchor="_Toc41059160" w:history="1">
            <w:r w:rsidRPr="00E2688E">
              <w:rPr>
                <w:rStyle w:val="Hyperlink"/>
                <w:noProof/>
              </w:rPr>
              <w:t>Peter Blenkinsop’s communication cycle.</w:t>
            </w:r>
            <w:r>
              <w:rPr>
                <w:noProof/>
                <w:webHidden/>
              </w:rPr>
              <w:tab/>
            </w:r>
            <w:r>
              <w:rPr>
                <w:noProof/>
                <w:webHidden/>
              </w:rPr>
              <w:fldChar w:fldCharType="begin"/>
            </w:r>
            <w:r>
              <w:rPr>
                <w:noProof/>
                <w:webHidden/>
              </w:rPr>
              <w:instrText xml:space="preserve"> PAGEREF _Toc41059160 \h </w:instrText>
            </w:r>
            <w:r>
              <w:rPr>
                <w:noProof/>
                <w:webHidden/>
              </w:rPr>
            </w:r>
            <w:r>
              <w:rPr>
                <w:noProof/>
                <w:webHidden/>
              </w:rPr>
              <w:fldChar w:fldCharType="separate"/>
            </w:r>
            <w:r>
              <w:rPr>
                <w:noProof/>
                <w:webHidden/>
              </w:rPr>
              <w:t>18</w:t>
            </w:r>
            <w:r>
              <w:rPr>
                <w:noProof/>
                <w:webHidden/>
              </w:rPr>
              <w:fldChar w:fldCharType="end"/>
            </w:r>
          </w:hyperlink>
        </w:p>
        <w:p w14:paraId="6D6DF340" w14:textId="46B87686"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08FC6D64" w14:textId="0393D1A4" w:rsidR="00544437" w:rsidRDefault="00436E31" w:rsidP="00544437">
      <w:pPr>
        <w:pStyle w:val="Heading1"/>
      </w:pPr>
      <w:bookmarkStart w:id="0" w:name="_Toc41059137"/>
      <w:r w:rsidRPr="00436E31">
        <w:lastRenderedPageBreak/>
        <w:t>Part 2 Communicatio</w:t>
      </w:r>
      <w:r w:rsidR="00544437">
        <w:t>n</w:t>
      </w:r>
      <w:bookmarkEnd w:id="0"/>
    </w:p>
    <w:p w14:paraId="58DE30FB" w14:textId="5F09F40F" w:rsidR="00544437" w:rsidRDefault="00544437" w:rsidP="00544437"/>
    <w:p w14:paraId="1BE4CC5A" w14:textId="6453232A" w:rsidR="00544437" w:rsidRDefault="00544437" w:rsidP="00544437">
      <w:pPr>
        <w:pStyle w:val="Heading1"/>
      </w:pPr>
      <w:bookmarkStart w:id="1" w:name="_Toc41059138"/>
      <w:r>
        <w:t>Induction</w:t>
      </w:r>
      <w:bookmarkEnd w:id="1"/>
    </w:p>
    <w:p w14:paraId="470EA0E3" w14:textId="77777777" w:rsidR="00544437" w:rsidRPr="00544437" w:rsidRDefault="00544437" w:rsidP="00544437"/>
    <w:p w14:paraId="56FD5A7C" w14:textId="77777777" w:rsidR="00544437" w:rsidRDefault="00544437" w:rsidP="00544437">
      <w:pPr>
        <w:rPr>
          <w:rFonts w:ascii="Arial" w:hAnsi="Arial" w:cs="Arial"/>
          <w:sz w:val="24"/>
          <w:szCs w:val="24"/>
          <w:shd w:val="clear" w:color="auto" w:fill="FFFFFF"/>
        </w:rPr>
      </w:pPr>
      <w:r>
        <w:rPr>
          <w:rFonts w:ascii="Arial" w:hAnsi="Arial" w:cs="Arial"/>
          <w:sz w:val="24"/>
          <w:szCs w:val="24"/>
          <w:lang w:val="en-US"/>
        </w:rPr>
        <w:t>A definition of communication: “</w:t>
      </w:r>
      <w:r>
        <w:rPr>
          <w:rFonts w:ascii="Arial" w:hAnsi="Arial" w:cs="Arial"/>
          <w:sz w:val="24"/>
          <w:szCs w:val="24"/>
          <w:shd w:val="clear" w:color="auto" w:fill="FFFFFF"/>
        </w:rPr>
        <w:t xml:space="preserve">Communication is the </w:t>
      </w:r>
      <w:hyperlink r:id="rId6" w:tooltip="exchange" w:history="1">
        <w:r>
          <w:rPr>
            <w:rStyle w:val="Hyperlink"/>
            <w:rFonts w:ascii="Arial" w:hAnsi="Arial" w:cs="Arial"/>
            <w:color w:val="auto"/>
            <w:sz w:val="24"/>
            <w:szCs w:val="24"/>
          </w:rPr>
          <w:t>exchange</w:t>
        </w:r>
      </w:hyperlink>
      <w:r>
        <w:rPr>
          <w:rFonts w:ascii="Arial" w:hAnsi="Arial" w:cs="Arial"/>
          <w:sz w:val="24"/>
          <w:szCs w:val="24"/>
          <w:shd w:val="clear" w:color="auto" w:fill="FFFFFF"/>
        </w:rPr>
        <w:t xml:space="preserve"> of </w:t>
      </w:r>
      <w:hyperlink r:id="rId7" w:tooltip="information" w:history="1">
        <w:r>
          <w:rPr>
            <w:rStyle w:val="Hyperlink"/>
            <w:rFonts w:ascii="Arial" w:hAnsi="Arial" w:cs="Arial"/>
            <w:color w:val="auto"/>
            <w:sz w:val="24"/>
            <w:szCs w:val="24"/>
          </w:rPr>
          <w:t>information</w:t>
        </w:r>
      </w:hyperlink>
      <w:r>
        <w:rPr>
          <w:rFonts w:ascii="Arial" w:hAnsi="Arial" w:cs="Arial"/>
          <w:sz w:val="24"/>
          <w:szCs w:val="24"/>
          <w:shd w:val="clear" w:color="auto" w:fill="FFFFFF"/>
        </w:rPr>
        <w:t xml:space="preserve"> and the </w:t>
      </w:r>
      <w:hyperlink r:id="rId8" w:tooltip="expression" w:history="1">
        <w:r>
          <w:rPr>
            <w:rStyle w:val="Hyperlink"/>
            <w:rFonts w:ascii="Arial" w:hAnsi="Arial" w:cs="Arial"/>
            <w:color w:val="auto"/>
            <w:sz w:val="24"/>
            <w:szCs w:val="24"/>
          </w:rPr>
          <w:t>expression</w:t>
        </w:r>
      </w:hyperlink>
      <w:r>
        <w:rPr>
          <w:rFonts w:ascii="Arial" w:hAnsi="Arial" w:cs="Arial"/>
          <w:sz w:val="24"/>
          <w:szCs w:val="24"/>
          <w:shd w:val="clear" w:color="auto" w:fill="FFFFFF"/>
        </w:rPr>
        <w:t xml:space="preserve"> of </w:t>
      </w:r>
      <w:hyperlink r:id="rId9" w:tooltip="feeling" w:history="1">
        <w:r>
          <w:rPr>
            <w:rStyle w:val="Hyperlink"/>
            <w:rFonts w:ascii="Arial" w:hAnsi="Arial" w:cs="Arial"/>
            <w:color w:val="auto"/>
            <w:sz w:val="24"/>
            <w:szCs w:val="24"/>
          </w:rPr>
          <w:t>feeling</w:t>
        </w:r>
      </w:hyperlink>
      <w:r>
        <w:rPr>
          <w:rFonts w:ascii="Arial" w:hAnsi="Arial" w:cs="Arial"/>
          <w:sz w:val="24"/>
          <w:szCs w:val="24"/>
          <w:shd w:val="clear" w:color="auto" w:fill="FFFFFF"/>
        </w:rPr>
        <w:t xml:space="preserve"> that can </w:t>
      </w:r>
      <w:hyperlink r:id="rId10" w:tooltip="result" w:history="1">
        <w:r>
          <w:rPr>
            <w:rStyle w:val="Hyperlink"/>
            <w:rFonts w:ascii="Arial" w:hAnsi="Arial" w:cs="Arial"/>
            <w:color w:val="auto"/>
            <w:sz w:val="24"/>
            <w:szCs w:val="24"/>
          </w:rPr>
          <w:t>result</w:t>
        </w:r>
      </w:hyperlink>
      <w:r>
        <w:rPr>
          <w:rFonts w:ascii="Arial" w:hAnsi="Arial" w:cs="Arial"/>
          <w:sz w:val="24"/>
          <w:szCs w:val="24"/>
          <w:shd w:val="clear" w:color="auto" w:fill="FFFFFF"/>
        </w:rPr>
        <w:t xml:space="preserve"> in </w:t>
      </w:r>
      <w:hyperlink r:id="rId11" w:tooltip="understanding" w:history="1">
        <w:r>
          <w:rPr>
            <w:rStyle w:val="Hyperlink"/>
            <w:rFonts w:ascii="Arial" w:hAnsi="Arial" w:cs="Arial"/>
            <w:color w:val="auto"/>
            <w:sz w:val="24"/>
            <w:szCs w:val="24"/>
          </w:rPr>
          <w:t>understanding</w:t>
        </w:r>
      </w:hyperlink>
      <w:r>
        <w:rPr>
          <w:rFonts w:ascii="Arial" w:hAnsi="Arial" w:cs="Arial"/>
          <w:sz w:val="24"/>
          <w:szCs w:val="24"/>
          <w:shd w:val="clear" w:color="auto" w:fill="FFFFFF"/>
        </w:rPr>
        <w:t xml:space="preserve">. Also the </w:t>
      </w:r>
      <w:hyperlink r:id="rId12" w:tooltip="process" w:history="1">
        <w:r>
          <w:rPr>
            <w:rStyle w:val="Hyperlink"/>
            <w:rFonts w:ascii="Arial" w:hAnsi="Arial" w:cs="Arial"/>
            <w:color w:val="auto"/>
            <w:sz w:val="24"/>
            <w:szCs w:val="24"/>
          </w:rPr>
          <w:t>process</w:t>
        </w:r>
      </w:hyperlink>
      <w:r>
        <w:rPr>
          <w:rFonts w:ascii="Arial" w:hAnsi="Arial" w:cs="Arial"/>
          <w:sz w:val="24"/>
          <w:szCs w:val="24"/>
          <w:shd w:val="clear" w:color="auto" w:fill="FFFFFF"/>
        </w:rPr>
        <w:t xml:space="preserve"> by which </w:t>
      </w:r>
      <w:hyperlink r:id="rId13" w:tooltip="messages" w:history="1">
        <w:r>
          <w:rPr>
            <w:rStyle w:val="Hyperlink"/>
            <w:rFonts w:ascii="Arial" w:hAnsi="Arial" w:cs="Arial"/>
            <w:color w:val="auto"/>
            <w:sz w:val="24"/>
            <w:szCs w:val="24"/>
          </w:rPr>
          <w:t>messages</w:t>
        </w:r>
      </w:hyperlink>
      <w:r>
        <w:rPr>
          <w:rFonts w:ascii="Arial" w:hAnsi="Arial" w:cs="Arial"/>
          <w:sz w:val="24"/>
          <w:szCs w:val="24"/>
          <w:shd w:val="clear" w:color="auto" w:fill="FFFFFF"/>
        </w:rPr>
        <w:t xml:space="preserve"> or information </w:t>
      </w:r>
      <w:r>
        <w:rPr>
          <w:rFonts w:ascii="Arial" w:hAnsi="Arial" w:cs="Arial"/>
          <w:sz w:val="24"/>
          <w:szCs w:val="24"/>
          <w:lang w:val="en-US"/>
        </w:rPr>
        <w:t xml:space="preserve">is exchanged between individuals through a common system of symbols, signs, or behavior”. </w:t>
      </w:r>
      <w:sdt>
        <w:sdtPr>
          <w:rPr>
            <w:rFonts w:ascii="Arial" w:hAnsi="Arial" w:cs="Arial"/>
            <w:sz w:val="24"/>
            <w:szCs w:val="24"/>
            <w:lang w:val="en-US"/>
          </w:rPr>
          <w:id w:val="-1910528420"/>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Cam \l 1033 </w:instrText>
          </w:r>
          <w:r>
            <w:rPr>
              <w:rFonts w:ascii="Arial" w:hAnsi="Arial" w:cs="Arial"/>
              <w:sz w:val="24"/>
              <w:szCs w:val="24"/>
              <w:lang w:val="en-US"/>
            </w:rPr>
            <w:fldChar w:fldCharType="separate"/>
          </w:r>
          <w:r>
            <w:rPr>
              <w:rFonts w:ascii="Arial" w:hAnsi="Arial" w:cs="Arial"/>
              <w:noProof/>
              <w:sz w:val="24"/>
              <w:szCs w:val="24"/>
              <w:lang w:val="en-US"/>
            </w:rPr>
            <w:t>(Dictionary)</w:t>
          </w:r>
          <w:r>
            <w:rPr>
              <w:rFonts w:ascii="Arial" w:hAnsi="Arial" w:cs="Arial"/>
              <w:sz w:val="24"/>
              <w:szCs w:val="24"/>
              <w:lang w:val="en-US"/>
            </w:rPr>
            <w:fldChar w:fldCharType="end"/>
          </w:r>
        </w:sdtContent>
      </w:sdt>
      <w:r>
        <w:rPr>
          <w:rFonts w:ascii="Arial" w:hAnsi="Arial" w:cs="Arial"/>
          <w:sz w:val="24"/>
          <w:szCs w:val="24"/>
          <w:lang w:val="en-US"/>
        </w:rPr>
        <w:t>(Webster, n.d.)</w:t>
      </w:r>
    </w:p>
    <w:p w14:paraId="508539FC"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Communication is a big part of our day to day lives, intertwining with all human life, therefore, sometimes forgetting its importance and complexity. </w:t>
      </w:r>
    </w:p>
    <w:p w14:paraId="220E6AD1" w14:textId="77777777" w:rsidR="00544437" w:rsidRDefault="00544437" w:rsidP="00544437">
      <w:pPr>
        <w:rPr>
          <w:rFonts w:ascii="Arial" w:hAnsi="Arial" w:cs="Arial"/>
          <w:sz w:val="24"/>
          <w:szCs w:val="24"/>
          <w:lang w:val="en-US"/>
        </w:rPr>
      </w:pPr>
      <w:r>
        <w:rPr>
          <w:rFonts w:ascii="Arial" w:hAnsi="Arial" w:cs="Arial"/>
          <w:sz w:val="24"/>
          <w:szCs w:val="24"/>
          <w:lang w:val="en-US"/>
        </w:rPr>
        <w:t>We communicate in several different ways, verbal, non-verbal, body movement, sound, sign language and gestures are just some of the them.</w:t>
      </w:r>
    </w:p>
    <w:p w14:paraId="1E24877B" w14:textId="77777777" w:rsidR="00544437" w:rsidRDefault="00544437" w:rsidP="00544437">
      <w:pPr>
        <w:rPr>
          <w:rFonts w:ascii="Arial" w:hAnsi="Arial" w:cs="Arial"/>
          <w:sz w:val="24"/>
          <w:szCs w:val="24"/>
          <w:lang w:val="en-US"/>
        </w:rPr>
      </w:pPr>
      <w:r>
        <w:rPr>
          <w:rFonts w:ascii="Arial" w:hAnsi="Arial" w:cs="Arial"/>
          <w:sz w:val="24"/>
          <w:szCs w:val="24"/>
          <w:lang w:val="en-US"/>
        </w:rPr>
        <w:t>Given the technology we have today this has opened a whole new way of communicating, for example, we have smart mobile phones we carry every day and can instantly send and receive emails, text messages, WhatsApp messages and many more.</w:t>
      </w:r>
    </w:p>
    <w:p w14:paraId="7A6E2BF5" w14:textId="77777777" w:rsidR="00544437" w:rsidRDefault="00544437" w:rsidP="00544437">
      <w:pPr>
        <w:rPr>
          <w:rFonts w:ascii="Arial" w:hAnsi="Arial" w:cs="Arial"/>
          <w:sz w:val="24"/>
          <w:szCs w:val="24"/>
          <w:lang w:val="en-US"/>
        </w:rPr>
      </w:pPr>
      <w:r>
        <w:rPr>
          <w:rFonts w:ascii="Arial" w:hAnsi="Arial" w:cs="Arial"/>
          <w:sz w:val="24"/>
          <w:szCs w:val="24"/>
          <w:lang w:val="en-US"/>
        </w:rPr>
        <w:t>Even though there are different communication methods the most popular is face to face, so facial expressions can play a big part.</w:t>
      </w:r>
    </w:p>
    <w:p w14:paraId="6F9951A2" w14:textId="77777777" w:rsidR="00544437" w:rsidRDefault="00544437" w:rsidP="00544437">
      <w:pPr>
        <w:rPr>
          <w:rFonts w:ascii="Arial" w:hAnsi="Arial" w:cs="Arial"/>
          <w:sz w:val="24"/>
          <w:szCs w:val="24"/>
          <w:lang w:val="en-US"/>
        </w:rPr>
      </w:pPr>
    </w:p>
    <w:p w14:paraId="67DDA8F6" w14:textId="77777777" w:rsidR="00544437" w:rsidRDefault="00544437" w:rsidP="00544437">
      <w:pPr>
        <w:pStyle w:val="Heading1"/>
        <w:rPr>
          <w:lang w:val="en-US"/>
        </w:rPr>
      </w:pPr>
      <w:bookmarkStart w:id="2" w:name="_Toc41056365"/>
      <w:bookmarkStart w:id="3" w:name="_Toc41059139"/>
      <w:r>
        <w:rPr>
          <w:lang w:val="en-US"/>
        </w:rPr>
        <w:t>Communication.</w:t>
      </w:r>
      <w:bookmarkEnd w:id="2"/>
      <w:bookmarkEnd w:id="3"/>
    </w:p>
    <w:p w14:paraId="3DA7E1F9" w14:textId="77777777" w:rsidR="00544437" w:rsidRDefault="00544437" w:rsidP="00544437">
      <w:pPr>
        <w:spacing w:before="240"/>
        <w:rPr>
          <w:rFonts w:ascii="Arial" w:hAnsi="Arial" w:cs="Arial"/>
          <w:sz w:val="24"/>
          <w:szCs w:val="24"/>
          <w:lang w:val="en-US"/>
        </w:rPr>
      </w:pPr>
      <w:r>
        <w:rPr>
          <w:rFonts w:ascii="Arial" w:hAnsi="Arial" w:cs="Arial"/>
          <w:sz w:val="24"/>
          <w:szCs w:val="24"/>
          <w:lang w:val="en-US"/>
        </w:rPr>
        <w:t>It is believed, the word communication originally meant “sharing of tangible things”, i.e. land, property, food and goods. It was first entered into the English vocabulary approximately 14th-15</w:t>
      </w:r>
      <w:r>
        <w:rPr>
          <w:rFonts w:ascii="Arial" w:hAnsi="Arial" w:cs="Arial"/>
          <w:sz w:val="24"/>
          <w:szCs w:val="24"/>
          <w:vertAlign w:val="superscript"/>
          <w:lang w:val="en-US"/>
        </w:rPr>
        <w:t>th</w:t>
      </w:r>
      <w:r>
        <w:rPr>
          <w:rFonts w:ascii="Arial" w:hAnsi="Arial" w:cs="Arial"/>
          <w:sz w:val="24"/>
          <w:szCs w:val="24"/>
          <w:lang w:val="en-US"/>
        </w:rPr>
        <w:t xml:space="preserve"> centuries. (</w:t>
      </w:r>
      <w:proofErr w:type="spellStart"/>
      <w:r>
        <w:rPr>
          <w:rFonts w:ascii="Arial" w:hAnsi="Arial" w:cs="Arial"/>
          <w:sz w:val="24"/>
          <w:szCs w:val="24"/>
          <w:lang w:val="en-US"/>
        </w:rPr>
        <w:t>Amudavalli</w:t>
      </w:r>
      <w:proofErr w:type="spellEnd"/>
      <w:r>
        <w:rPr>
          <w:rFonts w:ascii="Arial" w:hAnsi="Arial" w:cs="Arial"/>
          <w:sz w:val="24"/>
          <w:szCs w:val="24"/>
          <w:lang w:val="en-US"/>
        </w:rPr>
        <w:t>, no date).</w:t>
      </w:r>
    </w:p>
    <w:p w14:paraId="6C94E9EB"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On this day it means information being processed between person to person or through technology, for example, email, text message and so on. </w:t>
      </w:r>
    </w:p>
    <w:p w14:paraId="27DEBBC2" w14:textId="77777777" w:rsidR="00544437" w:rsidRDefault="00544437" w:rsidP="00544437">
      <w:pPr>
        <w:rPr>
          <w:rFonts w:ascii="Arial" w:hAnsi="Arial" w:cs="Arial"/>
          <w:sz w:val="24"/>
          <w:szCs w:val="24"/>
          <w:lang w:val="en-US"/>
        </w:rPr>
      </w:pPr>
      <w:r>
        <w:rPr>
          <w:rFonts w:ascii="Arial" w:hAnsi="Arial" w:cs="Arial"/>
          <w:sz w:val="24"/>
          <w:szCs w:val="24"/>
          <w:lang w:val="en-US"/>
        </w:rPr>
        <w:t>It is suggested that Archaeological evidence show early on when human race started, they were good artists, and one of their communication methods was through visual sense. (</w:t>
      </w:r>
      <w:proofErr w:type="spellStart"/>
      <w:r>
        <w:rPr>
          <w:rFonts w:ascii="Arial" w:hAnsi="Arial" w:cs="Arial"/>
          <w:sz w:val="24"/>
          <w:szCs w:val="24"/>
          <w:lang w:val="en-US"/>
        </w:rPr>
        <w:t>Amudavalli</w:t>
      </w:r>
      <w:proofErr w:type="spellEnd"/>
      <w:r>
        <w:rPr>
          <w:rFonts w:ascii="Arial" w:hAnsi="Arial" w:cs="Arial"/>
          <w:sz w:val="24"/>
          <w:szCs w:val="24"/>
          <w:lang w:val="en-US"/>
        </w:rPr>
        <w:t>, no date)</w:t>
      </w:r>
    </w:p>
    <w:p w14:paraId="26D5BDCC" w14:textId="77777777" w:rsidR="00544437" w:rsidRDefault="00544437" w:rsidP="00544437">
      <w:pPr>
        <w:rPr>
          <w:rFonts w:ascii="Arial" w:hAnsi="Arial" w:cs="Arial"/>
          <w:sz w:val="24"/>
          <w:szCs w:val="24"/>
          <w:lang w:val="en-US"/>
        </w:rPr>
      </w:pPr>
      <w:r>
        <w:rPr>
          <w:rFonts w:ascii="Arial" w:hAnsi="Arial" w:cs="Arial"/>
          <w:sz w:val="24"/>
          <w:szCs w:val="24"/>
          <w:lang w:val="en-US"/>
        </w:rPr>
        <w:t>If we look at Ancient Egyptians, they used to draw art on walls as part of communication and express their feelings through plays and theatre. (Astonishing Ancient Egyptians, no date).</w:t>
      </w:r>
    </w:p>
    <w:p w14:paraId="70DEF70D" w14:textId="77777777" w:rsidR="00544437" w:rsidRDefault="00544437" w:rsidP="00544437">
      <w:pPr>
        <w:rPr>
          <w:rFonts w:ascii="Arial" w:hAnsi="Arial" w:cs="Arial"/>
          <w:sz w:val="24"/>
          <w:szCs w:val="24"/>
          <w:lang w:val="en-US"/>
        </w:rPr>
      </w:pPr>
      <w:r>
        <w:rPr>
          <w:rFonts w:ascii="Arial" w:hAnsi="Arial" w:cs="Arial"/>
          <w:sz w:val="24"/>
          <w:szCs w:val="24"/>
          <w:lang w:val="en-US"/>
        </w:rPr>
        <w:t>Whilst the way of communication has evolved considerably since time began, especially in the last 50 years, the theories and communication models that we use today, are the same as were</w:t>
      </w:r>
      <w:r>
        <w:rPr>
          <w:lang w:val="en-US"/>
        </w:rPr>
        <w:t xml:space="preserve"> </w:t>
      </w:r>
      <w:r>
        <w:rPr>
          <w:rFonts w:ascii="Arial" w:hAnsi="Arial" w:cs="Arial"/>
          <w:sz w:val="24"/>
          <w:szCs w:val="24"/>
          <w:lang w:val="en-US"/>
        </w:rPr>
        <w:t>used back then. So, the ways of communication have changed, but the way we interpret communication has not. (Foulger,2004)</w:t>
      </w:r>
    </w:p>
    <w:p w14:paraId="34B8938D" w14:textId="77777777" w:rsidR="00544437" w:rsidRDefault="00544437" w:rsidP="00544437">
      <w:pPr>
        <w:rPr>
          <w:rFonts w:ascii="Arial" w:hAnsi="Arial" w:cs="Arial"/>
          <w:sz w:val="24"/>
          <w:szCs w:val="24"/>
          <w:lang w:val="en-US"/>
        </w:rPr>
      </w:pPr>
    </w:p>
    <w:p w14:paraId="28015C5E" w14:textId="77777777" w:rsidR="00544437" w:rsidRDefault="00544437" w:rsidP="00544437">
      <w:pPr>
        <w:rPr>
          <w:lang w:val="en-US"/>
        </w:rPr>
      </w:pPr>
    </w:p>
    <w:p w14:paraId="57415B50" w14:textId="77777777" w:rsidR="00544437" w:rsidRDefault="00544437" w:rsidP="00544437">
      <w:pPr>
        <w:rPr>
          <w:rFonts w:ascii="Arial" w:hAnsi="Arial" w:cs="Arial"/>
          <w:sz w:val="24"/>
          <w:szCs w:val="24"/>
          <w:lang w:val="en-US"/>
        </w:rPr>
      </w:pPr>
    </w:p>
    <w:p w14:paraId="0158EBC0" w14:textId="77777777" w:rsidR="00544437" w:rsidRDefault="00544437" w:rsidP="00544437">
      <w:pPr>
        <w:pStyle w:val="Heading1"/>
        <w:rPr>
          <w:lang w:val="en-US"/>
        </w:rPr>
      </w:pPr>
      <w:bookmarkStart w:id="4" w:name="_Toc41056366"/>
      <w:bookmarkStart w:id="5" w:name="_Toc41059140"/>
      <w:r>
        <w:rPr>
          <w:lang w:val="en-US"/>
        </w:rPr>
        <w:t>Communication in the workplace.</w:t>
      </w:r>
      <w:bookmarkEnd w:id="4"/>
      <w:bookmarkEnd w:id="5"/>
    </w:p>
    <w:p w14:paraId="4B58D681" w14:textId="77777777" w:rsidR="00544437" w:rsidRDefault="00544437" w:rsidP="00544437">
      <w:pPr>
        <w:rPr>
          <w:rFonts w:ascii="Arial" w:hAnsi="Arial" w:cs="Arial"/>
          <w:sz w:val="24"/>
          <w:szCs w:val="24"/>
          <w:lang w:val="en-US"/>
        </w:rPr>
      </w:pPr>
      <w:r>
        <w:rPr>
          <w:rFonts w:ascii="Arial" w:hAnsi="Arial" w:cs="Arial"/>
          <w:sz w:val="24"/>
          <w:szCs w:val="24"/>
          <w:lang w:val="en-US"/>
        </w:rPr>
        <w:t>Communication in the workplace has evolved over the years, from writing letters and telephone conversations, to emails, text message, WhatsApp message, and many more.</w:t>
      </w:r>
    </w:p>
    <w:p w14:paraId="2A29DDB8" w14:textId="77777777" w:rsidR="00544437" w:rsidRDefault="00544437" w:rsidP="00544437">
      <w:pPr>
        <w:rPr>
          <w:rFonts w:ascii="Arial" w:hAnsi="Arial" w:cs="Arial"/>
          <w:sz w:val="24"/>
          <w:szCs w:val="24"/>
          <w:lang w:val="en-US"/>
        </w:rPr>
      </w:pPr>
      <w:r>
        <w:rPr>
          <w:rFonts w:ascii="Arial" w:hAnsi="Arial" w:cs="Arial"/>
          <w:sz w:val="24"/>
          <w:szCs w:val="24"/>
          <w:lang w:val="en-US"/>
        </w:rPr>
        <w:t>Formal communication occurs in the office or workplace, so if your manager sends an email or asks you to complete a task this is formal communication. If you are having a chat in the rest room or outside this is informal communication.</w:t>
      </w:r>
    </w:p>
    <w:p w14:paraId="232BAC65" w14:textId="77777777" w:rsidR="00544437" w:rsidRDefault="00544437" w:rsidP="00544437">
      <w:pPr>
        <w:rPr>
          <w:rFonts w:ascii="Arial" w:hAnsi="Arial" w:cs="Arial"/>
          <w:sz w:val="24"/>
          <w:szCs w:val="24"/>
          <w:lang w:val="en-US"/>
        </w:rPr>
      </w:pPr>
      <w:r>
        <w:rPr>
          <w:rFonts w:ascii="Arial" w:hAnsi="Arial" w:cs="Arial"/>
          <w:sz w:val="24"/>
          <w:szCs w:val="24"/>
          <w:lang w:val="en-US"/>
        </w:rPr>
        <w:t>When you are having a meeting, you are normally face to face, so your peers can see your body language and hear your tone of voice, and eye contact is important.</w:t>
      </w:r>
    </w:p>
    <w:p w14:paraId="5D815C48" w14:textId="77777777" w:rsidR="00544437" w:rsidRDefault="00544437" w:rsidP="00544437">
      <w:pPr>
        <w:rPr>
          <w:rFonts w:ascii="Arial" w:hAnsi="Arial" w:cs="Arial"/>
          <w:sz w:val="24"/>
          <w:szCs w:val="24"/>
          <w:lang w:val="en-US"/>
        </w:rPr>
      </w:pPr>
      <w:r>
        <w:rPr>
          <w:rFonts w:ascii="Arial" w:hAnsi="Arial" w:cs="Arial"/>
          <w:sz w:val="24"/>
          <w:szCs w:val="24"/>
          <w:lang w:val="en-US"/>
        </w:rPr>
        <w:t>It is advised, ahead of your meeting, Prepare, research and write clear instructions so your Audience stay interactive with you. Be Aware of pitch and tone, be clear and concise, and use black/white boards to highlight important points.</w:t>
      </w:r>
    </w:p>
    <w:p w14:paraId="46BE1BD5" w14:textId="77777777" w:rsidR="00544437" w:rsidRDefault="00544437" w:rsidP="00544437">
      <w:pPr>
        <w:rPr>
          <w:rFonts w:ascii="Arial" w:hAnsi="Arial" w:cs="Arial"/>
          <w:sz w:val="24"/>
          <w:szCs w:val="24"/>
          <w:lang w:val="en-US"/>
        </w:rPr>
      </w:pPr>
      <w:r>
        <w:rPr>
          <w:rFonts w:ascii="Arial" w:hAnsi="Arial" w:cs="Arial"/>
          <w:sz w:val="24"/>
          <w:szCs w:val="24"/>
          <w:lang w:val="en-US"/>
        </w:rPr>
        <w:t>Avoid using extremely complicated words, break the meeting up with one-liners, Quotes and get the audience to participate.</w:t>
      </w:r>
    </w:p>
    <w:p w14:paraId="063EA6E1"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Don’t keep meetings going for hours on end, the meeting will become monotonous and this is when people start to get bored and lose interest. </w:t>
      </w:r>
    </w:p>
    <w:p w14:paraId="2C94B9D1" w14:textId="77777777" w:rsidR="00544437" w:rsidRDefault="00544437" w:rsidP="00544437">
      <w:pPr>
        <w:rPr>
          <w:rFonts w:ascii="Arial" w:hAnsi="Arial" w:cs="Arial"/>
          <w:sz w:val="24"/>
          <w:szCs w:val="24"/>
          <w:lang w:val="en-US"/>
        </w:rPr>
      </w:pPr>
      <w:r>
        <w:rPr>
          <w:rFonts w:ascii="Arial" w:hAnsi="Arial" w:cs="Arial"/>
          <w:sz w:val="24"/>
          <w:szCs w:val="24"/>
          <w:lang w:val="en-US"/>
        </w:rPr>
        <w:t>Crosscheck with the receiver that they have taken in the information and understood the message you have portrayed. If there was a lot of noise in the meeting room your audience my not have heard everything that you were saying, and this could cause confusion, especially if you were giving instructions to do something. It is always best to make sure your meeting space is free from noise and distraction.</w:t>
      </w:r>
    </w:p>
    <w:p w14:paraId="60A9439E" w14:textId="77777777" w:rsidR="00544437" w:rsidRDefault="00544437" w:rsidP="00544437">
      <w:pPr>
        <w:rPr>
          <w:rFonts w:ascii="Arial" w:hAnsi="Arial" w:cs="Arial"/>
          <w:sz w:val="24"/>
          <w:szCs w:val="24"/>
          <w:lang w:val="en-US"/>
        </w:rPr>
      </w:pPr>
      <w:r>
        <w:rPr>
          <w:rFonts w:ascii="Arial" w:hAnsi="Arial" w:cs="Arial"/>
          <w:sz w:val="24"/>
          <w:szCs w:val="24"/>
          <w:lang w:val="en-US"/>
        </w:rPr>
        <w:t>If the message was not heard due to noise, the receiver will not know what they have to do and may not be comfortable stating they did not hear what was said and this could cause problems, i.e. job done incorrectly or not done at all.</w:t>
      </w:r>
    </w:p>
    <w:p w14:paraId="5893E32E" w14:textId="77777777" w:rsidR="00544437" w:rsidRDefault="00544437" w:rsidP="00544437">
      <w:pPr>
        <w:rPr>
          <w:rFonts w:ascii="Arial" w:hAnsi="Arial" w:cs="Arial"/>
          <w:sz w:val="24"/>
          <w:szCs w:val="24"/>
          <w:lang w:val="en-US"/>
        </w:rPr>
      </w:pPr>
    </w:p>
    <w:p w14:paraId="3C7F534C" w14:textId="77777777" w:rsidR="00544437" w:rsidRDefault="00544437" w:rsidP="00544437">
      <w:pPr>
        <w:pStyle w:val="Heading1"/>
        <w:rPr>
          <w:lang w:val="en-US"/>
        </w:rPr>
      </w:pPr>
      <w:bookmarkStart w:id="6" w:name="_Toc41056367"/>
      <w:bookmarkStart w:id="7" w:name="_Toc41059141"/>
      <w:r>
        <w:rPr>
          <w:lang w:val="en-US"/>
        </w:rPr>
        <w:t>Communication models.</w:t>
      </w:r>
      <w:bookmarkEnd w:id="6"/>
      <w:bookmarkEnd w:id="7"/>
    </w:p>
    <w:p w14:paraId="78A3E82C"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It is said, the communication models are of utmost importance when studying communication. </w:t>
      </w:r>
    </w:p>
    <w:p w14:paraId="430ED001"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There are a few different communication models available. Aristotle is the earliest Linear model, The Shannon and weaver model tend to be the most popular around the world, </w:t>
      </w:r>
    </w:p>
    <w:p w14:paraId="2A4E7F1F" w14:textId="77777777" w:rsidR="00544437" w:rsidRDefault="00544437" w:rsidP="00544437">
      <w:pPr>
        <w:pStyle w:val="Heading2"/>
        <w:rPr>
          <w:lang w:val="en-US"/>
        </w:rPr>
      </w:pPr>
      <w:bookmarkStart w:id="8" w:name="_Toc41056368"/>
      <w:bookmarkStart w:id="9" w:name="_Toc41059142"/>
      <w:r>
        <w:rPr>
          <w:lang w:val="en-US"/>
        </w:rPr>
        <w:t>Shannon and weaver (1949)</w:t>
      </w:r>
      <w:bookmarkEnd w:id="8"/>
      <w:bookmarkEnd w:id="9"/>
    </w:p>
    <w:p w14:paraId="206F8A0D" w14:textId="77777777" w:rsidR="00544437" w:rsidRDefault="00544437" w:rsidP="00544437">
      <w:pPr>
        <w:rPr>
          <w:rFonts w:ascii="Arial" w:hAnsi="Arial" w:cs="Arial"/>
          <w:sz w:val="24"/>
          <w:szCs w:val="24"/>
          <w:lang w:val="en-US"/>
        </w:rPr>
      </w:pPr>
      <w:r>
        <w:rPr>
          <w:rFonts w:ascii="Arial" w:hAnsi="Arial" w:cs="Arial"/>
          <w:sz w:val="24"/>
          <w:szCs w:val="24"/>
          <w:lang w:val="en-US"/>
        </w:rPr>
        <w:t>The Shannon and weaver (Shannon and Weaver 1949) communication model (fig.1), known as the Mother of all communication models, was regarded as a model of signal processing, the contents that were transferred was not questioned, and was described as a transfer of the bitstream. (Flensburg 2009)</w:t>
      </w:r>
    </w:p>
    <w:p w14:paraId="720FDAA1" w14:textId="77777777" w:rsidR="00544437" w:rsidRDefault="00544437" w:rsidP="00544437">
      <w:pPr>
        <w:rPr>
          <w:rFonts w:ascii="Arial" w:hAnsi="Arial" w:cs="Arial"/>
          <w:sz w:val="24"/>
          <w:szCs w:val="24"/>
          <w:lang w:val="en-US"/>
        </w:rPr>
      </w:pPr>
      <w:r>
        <w:rPr>
          <w:rFonts w:ascii="Arial" w:hAnsi="Arial" w:cs="Arial"/>
          <w:sz w:val="24"/>
          <w:szCs w:val="24"/>
          <w:lang w:val="en-US"/>
        </w:rPr>
        <w:lastRenderedPageBreak/>
        <w:t>(fig.1)</w:t>
      </w:r>
    </w:p>
    <w:p w14:paraId="65433E62" w14:textId="651A138B" w:rsidR="00544437" w:rsidRDefault="00544437" w:rsidP="00544437">
      <w:pPr>
        <w:rPr>
          <w:rFonts w:ascii="Arial" w:hAnsi="Arial" w:cs="Arial"/>
          <w:sz w:val="24"/>
          <w:szCs w:val="24"/>
          <w:lang w:val="en-US"/>
        </w:rPr>
      </w:pPr>
      <w:r>
        <w:rPr>
          <w:rFonts w:ascii="Arial" w:hAnsi="Arial" w:cs="Arial"/>
          <w:sz w:val="24"/>
          <w:szCs w:val="24"/>
          <w:lang w:val="en-US"/>
        </w:rPr>
        <w:t xml:space="preserve">                </w:t>
      </w:r>
      <w:r>
        <w:rPr>
          <w:noProof/>
        </w:rPr>
        <w:drawing>
          <wp:inline distT="0" distB="0" distL="0" distR="0" wp14:anchorId="5E2C865D" wp14:editId="1E4C02F4">
            <wp:extent cx="4564380" cy="166116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64380" cy="1661160"/>
                    </a:xfrm>
                    <a:prstGeom prst="rect">
                      <a:avLst/>
                    </a:prstGeom>
                    <a:noFill/>
                    <a:ln>
                      <a:noFill/>
                    </a:ln>
                  </pic:spPr>
                </pic:pic>
              </a:graphicData>
            </a:graphic>
          </wp:inline>
        </w:drawing>
      </w:r>
    </w:p>
    <w:p w14:paraId="5FBD2505" w14:textId="77777777" w:rsidR="00544437" w:rsidRDefault="00544437" w:rsidP="00544437">
      <w:pPr>
        <w:rPr>
          <w:rFonts w:ascii="Arial" w:hAnsi="Arial" w:cs="Arial"/>
          <w:sz w:val="24"/>
          <w:szCs w:val="24"/>
          <w:lang w:val="en-US"/>
        </w:rPr>
      </w:pPr>
    </w:p>
    <w:p w14:paraId="76420E79" w14:textId="77777777" w:rsidR="00544437" w:rsidRDefault="00544437" w:rsidP="00544437">
      <w:pPr>
        <w:rPr>
          <w:rFonts w:ascii="Arial" w:hAnsi="Arial" w:cs="Arial"/>
          <w:sz w:val="24"/>
          <w:szCs w:val="24"/>
          <w:lang w:val="en-US"/>
        </w:rPr>
      </w:pPr>
      <w:r>
        <w:rPr>
          <w:rFonts w:ascii="Arial" w:hAnsi="Arial" w:cs="Arial"/>
          <w:sz w:val="24"/>
          <w:szCs w:val="24"/>
          <w:lang w:val="en-US"/>
        </w:rPr>
        <w:t>Looking at this Model, it starts by transmitting the message, noise and receiving message. Now noise can mean any interference i.e. bad reception or signal if using phone, noise from people in a room when talking face to face, to traffic noise on the street, even a message being misread and interpreted the wrong way if the sender had written an email containing jargon or missing words, this can say one thing but meant something entirely different, even body language can give off the wrong message. It basically means any interference that can hinder the message being received in full. These are all barriers to effective communication.</w:t>
      </w:r>
    </w:p>
    <w:p w14:paraId="5F323A1B" w14:textId="77777777" w:rsidR="00544437" w:rsidRDefault="00544437" w:rsidP="00544437">
      <w:pPr>
        <w:rPr>
          <w:rFonts w:ascii="Arial" w:hAnsi="Arial" w:cs="Arial"/>
          <w:sz w:val="24"/>
          <w:szCs w:val="24"/>
          <w:lang w:val="en-US"/>
        </w:rPr>
      </w:pPr>
      <w:r>
        <w:rPr>
          <w:rFonts w:ascii="Arial" w:hAnsi="Arial" w:cs="Arial"/>
          <w:sz w:val="24"/>
          <w:szCs w:val="24"/>
          <w:lang w:val="en-US"/>
        </w:rPr>
        <w:t>If a message is not heard correctly or taken in the wrong concept, until the receiver responds with feedback this could cause conflict.</w:t>
      </w:r>
    </w:p>
    <w:p w14:paraId="24EC0B48" w14:textId="77777777" w:rsidR="00544437" w:rsidRDefault="00544437" w:rsidP="00544437">
      <w:pPr>
        <w:rPr>
          <w:rFonts w:ascii="Arial" w:hAnsi="Arial" w:cs="Arial"/>
          <w:sz w:val="24"/>
          <w:szCs w:val="24"/>
          <w:lang w:val="en-US"/>
        </w:rPr>
      </w:pPr>
      <w:r>
        <w:rPr>
          <w:rFonts w:ascii="Arial" w:hAnsi="Arial" w:cs="Arial"/>
          <w:sz w:val="24"/>
          <w:szCs w:val="24"/>
          <w:lang w:val="en-US"/>
        </w:rPr>
        <w:t>If we look at the 3 models of communication available:</w:t>
      </w:r>
    </w:p>
    <w:p w14:paraId="0E798B19" w14:textId="77777777" w:rsidR="00544437" w:rsidRDefault="00544437" w:rsidP="00544437">
      <w:pPr>
        <w:rPr>
          <w:rFonts w:ascii="Arial" w:hAnsi="Arial" w:cs="Arial"/>
          <w:sz w:val="24"/>
          <w:szCs w:val="24"/>
          <w:lang w:val="en-US"/>
        </w:rPr>
      </w:pPr>
      <w:r>
        <w:rPr>
          <w:rFonts w:ascii="Arial" w:hAnsi="Arial" w:cs="Arial"/>
          <w:sz w:val="24"/>
          <w:szCs w:val="24"/>
          <w:lang w:val="en-US"/>
        </w:rPr>
        <w:t>Linear (one way) = The sender encodes message through channel, and the message is decoded by the receiver.</w:t>
      </w:r>
    </w:p>
    <w:p w14:paraId="67D9EB90" w14:textId="77777777" w:rsidR="00544437" w:rsidRDefault="00544437" w:rsidP="00544437">
      <w:pPr>
        <w:rPr>
          <w:rFonts w:ascii="Arial" w:hAnsi="Arial" w:cs="Arial"/>
          <w:sz w:val="24"/>
          <w:szCs w:val="24"/>
          <w:lang w:val="en-US"/>
        </w:rPr>
      </w:pPr>
      <w:r>
        <w:rPr>
          <w:rFonts w:ascii="Arial" w:hAnsi="Arial" w:cs="Arial"/>
          <w:sz w:val="24"/>
          <w:szCs w:val="24"/>
          <w:lang w:val="en-US"/>
        </w:rPr>
        <w:t>Interactive = The interactive Model multiplies the Linear by 2, with a rapid flip to send message back. This is feedback.</w:t>
      </w:r>
    </w:p>
    <w:p w14:paraId="2E2ED6F8"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Transactional = This is more face to face communication; messages are sent back and forth. </w:t>
      </w:r>
    </w:p>
    <w:p w14:paraId="55F9B1E6" w14:textId="77777777" w:rsidR="00544437" w:rsidRDefault="00544437" w:rsidP="00544437">
      <w:pPr>
        <w:rPr>
          <w:rFonts w:ascii="Arial" w:hAnsi="Arial" w:cs="Arial"/>
          <w:sz w:val="24"/>
          <w:szCs w:val="24"/>
          <w:lang w:val="en-US"/>
        </w:rPr>
      </w:pPr>
      <w:r>
        <w:rPr>
          <w:rFonts w:ascii="Arial" w:hAnsi="Arial" w:cs="Arial"/>
          <w:sz w:val="24"/>
          <w:szCs w:val="24"/>
          <w:lang w:val="en-US"/>
        </w:rPr>
        <w:t>These Models of communication may differ, but they do contain common elements.</w:t>
      </w:r>
    </w:p>
    <w:p w14:paraId="672A9B2B" w14:textId="77777777" w:rsidR="00544437" w:rsidRDefault="00544437" w:rsidP="00544437">
      <w:pPr>
        <w:rPr>
          <w:rFonts w:ascii="Arial" w:hAnsi="Arial" w:cs="Arial"/>
          <w:sz w:val="24"/>
          <w:szCs w:val="24"/>
          <w:lang w:val="en-US"/>
        </w:rPr>
      </w:pPr>
      <w:r>
        <w:rPr>
          <w:rFonts w:ascii="Arial" w:hAnsi="Arial" w:cs="Arial"/>
          <w:sz w:val="24"/>
          <w:szCs w:val="24"/>
          <w:lang w:val="en-US"/>
        </w:rPr>
        <w:t>The interactive model elaborates the Shannon and Weaver model (1949) with the cybernetic concept of feedback. (Weiner 1948, 1986)</w:t>
      </w:r>
    </w:p>
    <w:p w14:paraId="688FBFEC" w14:textId="77777777" w:rsidR="00544437" w:rsidRDefault="00544437" w:rsidP="00544437">
      <w:pPr>
        <w:rPr>
          <w:rFonts w:ascii="Arial" w:hAnsi="Arial" w:cs="Arial"/>
          <w:sz w:val="24"/>
          <w:szCs w:val="24"/>
          <w:lang w:val="en-US"/>
        </w:rPr>
      </w:pPr>
      <w:r>
        <w:rPr>
          <w:rFonts w:ascii="Arial" w:hAnsi="Arial" w:cs="Arial"/>
          <w:sz w:val="24"/>
          <w:szCs w:val="24"/>
          <w:lang w:val="en-US"/>
        </w:rPr>
        <w:t>The Linear model may look underdeveloped, but it was originally thought of when there was little technology, only TV and Radio, so it pathed the way for others to examine the process in new ways. This led to new theories and more complex models to be produced.</w:t>
      </w:r>
    </w:p>
    <w:p w14:paraId="6DC2B1E0" w14:textId="77777777" w:rsidR="00544437" w:rsidRDefault="00544437" w:rsidP="00544437">
      <w:pPr>
        <w:pStyle w:val="Heading2"/>
        <w:rPr>
          <w:lang w:val="en-US"/>
        </w:rPr>
      </w:pPr>
      <w:bookmarkStart w:id="10" w:name="_Toc41056369"/>
      <w:bookmarkStart w:id="11" w:name="_Toc41059143"/>
      <w:r>
        <w:rPr>
          <w:lang w:val="en-US"/>
        </w:rPr>
        <w:t>Criticisms of the Linear model:</w:t>
      </w:r>
      <w:bookmarkEnd w:id="10"/>
      <w:bookmarkEnd w:id="11"/>
    </w:p>
    <w:p w14:paraId="612EC2DA" w14:textId="77777777" w:rsidR="00544437" w:rsidRDefault="00544437" w:rsidP="00544437">
      <w:pPr>
        <w:rPr>
          <w:rFonts w:ascii="Arial" w:hAnsi="Arial" w:cs="Arial"/>
          <w:sz w:val="24"/>
          <w:szCs w:val="24"/>
          <w:lang w:val="en-US"/>
        </w:rPr>
      </w:pPr>
      <w:r>
        <w:rPr>
          <w:rFonts w:ascii="Arial" w:hAnsi="Arial" w:cs="Arial"/>
          <w:sz w:val="24"/>
          <w:szCs w:val="24"/>
          <w:lang w:val="en-US"/>
        </w:rPr>
        <w:t>It is not continuous; the model is a one-way model which assumes it has a beginning and end.</w:t>
      </w:r>
    </w:p>
    <w:p w14:paraId="59F6155D" w14:textId="77777777" w:rsidR="00544437" w:rsidRDefault="00544437" w:rsidP="00544437">
      <w:pPr>
        <w:rPr>
          <w:rFonts w:ascii="Arial" w:hAnsi="Arial" w:cs="Arial"/>
          <w:sz w:val="24"/>
          <w:szCs w:val="24"/>
          <w:lang w:val="en-US"/>
        </w:rPr>
      </w:pPr>
      <w:r>
        <w:rPr>
          <w:rFonts w:ascii="Arial" w:hAnsi="Arial" w:cs="Arial"/>
          <w:sz w:val="24"/>
          <w:szCs w:val="24"/>
          <w:lang w:val="en-US"/>
        </w:rPr>
        <w:lastRenderedPageBreak/>
        <w:t>There is no way to know if communication was affective as there is no feedback process.</w:t>
      </w:r>
    </w:p>
    <w:p w14:paraId="509E6767" w14:textId="77777777" w:rsidR="00544437" w:rsidRDefault="00544437" w:rsidP="00544437">
      <w:pPr>
        <w:rPr>
          <w:rFonts w:ascii="Arial" w:hAnsi="Arial" w:cs="Arial"/>
          <w:sz w:val="24"/>
          <w:szCs w:val="24"/>
          <w:lang w:val="en-US"/>
        </w:rPr>
      </w:pPr>
      <w:r>
        <w:rPr>
          <w:rFonts w:ascii="Arial" w:hAnsi="Arial" w:cs="Arial"/>
          <w:sz w:val="24"/>
          <w:szCs w:val="24"/>
          <w:lang w:val="en-US"/>
        </w:rPr>
        <w:t>Both sender and receiver need to have the ability to encode and decode.</w:t>
      </w:r>
    </w:p>
    <w:p w14:paraId="67F1B35B" w14:textId="77777777" w:rsidR="00544437" w:rsidRDefault="00544437" w:rsidP="00544437">
      <w:pPr>
        <w:rPr>
          <w:rFonts w:ascii="Arial" w:hAnsi="Arial" w:cs="Arial"/>
          <w:sz w:val="24"/>
          <w:szCs w:val="24"/>
          <w:lang w:val="en-US"/>
        </w:rPr>
      </w:pPr>
      <w:r>
        <w:rPr>
          <w:rFonts w:ascii="Arial" w:hAnsi="Arial" w:cs="Arial"/>
          <w:sz w:val="24"/>
          <w:szCs w:val="24"/>
          <w:lang w:val="en-US"/>
        </w:rPr>
        <w:t>Therefore, the transactional model and the interactive model are better to measure communication from person to person and the linear model for mass communication.</w:t>
      </w:r>
    </w:p>
    <w:p w14:paraId="3E7A9B33" w14:textId="77777777" w:rsidR="00544437" w:rsidRDefault="00544437" w:rsidP="00544437">
      <w:pPr>
        <w:rPr>
          <w:rFonts w:ascii="Arial" w:hAnsi="Arial" w:cs="Arial"/>
          <w:sz w:val="24"/>
          <w:szCs w:val="24"/>
          <w:lang w:val="en-US"/>
        </w:rPr>
      </w:pPr>
      <w:r>
        <w:rPr>
          <w:rFonts w:ascii="Arial" w:hAnsi="Arial" w:cs="Arial"/>
          <w:sz w:val="24"/>
          <w:szCs w:val="24"/>
          <w:lang w:val="en-US"/>
        </w:rPr>
        <w:t>Over the years more models were introduced which included a feedback process.</w:t>
      </w:r>
    </w:p>
    <w:p w14:paraId="00A0D803" w14:textId="77777777" w:rsidR="00544437" w:rsidRDefault="00544437" w:rsidP="00544437">
      <w:pPr>
        <w:rPr>
          <w:rFonts w:ascii="Arial" w:hAnsi="Arial" w:cs="Arial"/>
          <w:sz w:val="24"/>
          <w:szCs w:val="24"/>
          <w:lang w:val="en-US"/>
        </w:rPr>
      </w:pPr>
    </w:p>
    <w:p w14:paraId="358B8E75" w14:textId="77777777" w:rsidR="00544437" w:rsidRDefault="00544437" w:rsidP="00544437">
      <w:pPr>
        <w:rPr>
          <w:rFonts w:ascii="Arial" w:hAnsi="Arial" w:cs="Arial"/>
          <w:sz w:val="24"/>
          <w:szCs w:val="24"/>
          <w:lang w:val="en-US"/>
        </w:rPr>
      </w:pPr>
    </w:p>
    <w:p w14:paraId="45E4EE27" w14:textId="77777777" w:rsidR="00544437" w:rsidRDefault="00544437" w:rsidP="00544437">
      <w:pPr>
        <w:pStyle w:val="Heading2"/>
        <w:rPr>
          <w:lang w:val="en-US"/>
        </w:rPr>
      </w:pPr>
      <w:bookmarkStart w:id="12" w:name="_Toc41056370"/>
      <w:bookmarkStart w:id="13" w:name="_Toc41059144"/>
      <w:r>
        <w:rPr>
          <w:lang w:val="en-US"/>
        </w:rPr>
        <w:t>Wilbur Schramm (1951)</w:t>
      </w:r>
      <w:bookmarkEnd w:id="12"/>
      <w:bookmarkEnd w:id="13"/>
    </w:p>
    <w:p w14:paraId="7A9136B1" w14:textId="77777777" w:rsidR="00544437" w:rsidRDefault="00544437" w:rsidP="00544437">
      <w:pPr>
        <w:rPr>
          <w:rFonts w:ascii="Arial" w:hAnsi="Arial" w:cs="Arial"/>
          <w:sz w:val="24"/>
          <w:szCs w:val="24"/>
          <w:lang w:val="en-US"/>
        </w:rPr>
      </w:pPr>
      <w:r>
        <w:rPr>
          <w:rFonts w:ascii="Arial" w:hAnsi="Arial" w:cs="Arial"/>
          <w:sz w:val="24"/>
          <w:szCs w:val="24"/>
          <w:lang w:val="en-US"/>
        </w:rPr>
        <w:t>Wilbur Schramm introduced his model in 1951. (fig.2). Communication and feedback occur simultaneously according to Schramm (1951). This process is known as transactional communication.</w:t>
      </w:r>
    </w:p>
    <w:p w14:paraId="2FEC0D0D" w14:textId="77777777" w:rsidR="00544437" w:rsidRDefault="00544437" w:rsidP="00544437">
      <w:pPr>
        <w:rPr>
          <w:rFonts w:ascii="Arial" w:hAnsi="Arial" w:cs="Arial"/>
          <w:sz w:val="24"/>
          <w:szCs w:val="24"/>
          <w:lang w:val="en-US"/>
        </w:rPr>
      </w:pPr>
      <w:r>
        <w:rPr>
          <w:rFonts w:ascii="Arial" w:hAnsi="Arial" w:cs="Arial"/>
          <w:sz w:val="24"/>
          <w:szCs w:val="24"/>
          <w:lang w:val="en-US"/>
        </w:rPr>
        <w:t>When a message is understood between the sender and the receiver, Schramm describes this as effective human communication. (</w:t>
      </w:r>
      <w:proofErr w:type="spellStart"/>
      <w:r>
        <w:rPr>
          <w:rFonts w:ascii="Arial" w:hAnsi="Arial" w:cs="Arial"/>
          <w:sz w:val="24"/>
          <w:szCs w:val="24"/>
          <w:lang w:val="en-US"/>
        </w:rPr>
        <w:t>Zill</w:t>
      </w:r>
      <w:proofErr w:type="spellEnd"/>
      <w:r>
        <w:rPr>
          <w:rFonts w:ascii="Arial" w:hAnsi="Arial" w:cs="Arial"/>
          <w:sz w:val="24"/>
          <w:szCs w:val="24"/>
          <w:lang w:val="en-US"/>
        </w:rPr>
        <w:t xml:space="preserve"> 2018)</w:t>
      </w:r>
    </w:p>
    <w:p w14:paraId="0DBD832B" w14:textId="77777777" w:rsidR="00544437" w:rsidRDefault="00544437" w:rsidP="00544437">
      <w:pPr>
        <w:rPr>
          <w:rFonts w:ascii="Arial" w:hAnsi="Arial" w:cs="Arial"/>
          <w:sz w:val="24"/>
          <w:szCs w:val="24"/>
          <w:lang w:val="en-US"/>
        </w:rPr>
      </w:pPr>
      <w:r>
        <w:rPr>
          <w:rFonts w:ascii="Arial" w:hAnsi="Arial" w:cs="Arial"/>
          <w:sz w:val="24"/>
          <w:szCs w:val="24"/>
          <w:lang w:val="en-US"/>
        </w:rPr>
        <w:t>(fig.2)</w:t>
      </w:r>
    </w:p>
    <w:p w14:paraId="3A5DBB20" w14:textId="613CBFFA" w:rsidR="00544437" w:rsidRDefault="00544437" w:rsidP="00544437">
      <w:pPr>
        <w:rPr>
          <w:rFonts w:ascii="Arial" w:hAnsi="Arial" w:cs="Arial"/>
          <w:sz w:val="24"/>
          <w:szCs w:val="24"/>
          <w:lang w:val="en-US"/>
        </w:rPr>
      </w:pPr>
      <w:r>
        <w:rPr>
          <w:rFonts w:ascii="Arial" w:hAnsi="Arial" w:cs="Arial"/>
          <w:sz w:val="24"/>
          <w:szCs w:val="24"/>
          <w:lang w:val="en-US"/>
        </w:rPr>
        <w:t xml:space="preserve">                             </w:t>
      </w:r>
      <w:r>
        <w:rPr>
          <w:noProof/>
        </w:rPr>
        <w:drawing>
          <wp:inline distT="0" distB="0" distL="0" distR="0" wp14:anchorId="6D2B75AC" wp14:editId="09C838EE">
            <wp:extent cx="2918460" cy="1943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18460" cy="1943100"/>
                    </a:xfrm>
                    <a:prstGeom prst="rect">
                      <a:avLst/>
                    </a:prstGeom>
                    <a:noFill/>
                    <a:ln>
                      <a:noFill/>
                    </a:ln>
                  </pic:spPr>
                </pic:pic>
              </a:graphicData>
            </a:graphic>
          </wp:inline>
        </w:drawing>
      </w:r>
    </w:p>
    <w:p w14:paraId="38E07E70" w14:textId="77777777" w:rsidR="00544437" w:rsidRDefault="00544437" w:rsidP="00544437">
      <w:pPr>
        <w:rPr>
          <w:rFonts w:ascii="Arial" w:hAnsi="Arial" w:cs="Arial"/>
          <w:sz w:val="24"/>
          <w:szCs w:val="24"/>
          <w:lang w:val="en-US"/>
        </w:rPr>
      </w:pPr>
    </w:p>
    <w:p w14:paraId="175F50ED" w14:textId="77777777" w:rsidR="00544437" w:rsidRDefault="00544437" w:rsidP="00544437">
      <w:pPr>
        <w:pStyle w:val="Heading2"/>
        <w:rPr>
          <w:lang w:val="en-US"/>
        </w:rPr>
      </w:pPr>
      <w:bookmarkStart w:id="14" w:name="_Toc41056371"/>
      <w:bookmarkStart w:id="15" w:name="_Toc41059145"/>
      <w:r>
        <w:rPr>
          <w:lang w:val="en-US"/>
        </w:rPr>
        <w:t>Harrold Laswell (1948)</w:t>
      </w:r>
      <w:bookmarkEnd w:id="14"/>
      <w:bookmarkEnd w:id="15"/>
    </w:p>
    <w:p w14:paraId="3EB05D74"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Laswell is known for his Linear model developed in 1948 (Fig.3). Laswell’s Model (1948) describes, Who, Say what, to whom, with what effect. When Laswell developed his model, it was aimed to analyze mass communication. </w:t>
      </w:r>
    </w:p>
    <w:p w14:paraId="0EFDFE50" w14:textId="77777777" w:rsidR="00544437" w:rsidRDefault="00544437" w:rsidP="00544437">
      <w:pPr>
        <w:rPr>
          <w:rFonts w:ascii="Arial" w:hAnsi="Arial" w:cs="Arial"/>
          <w:color w:val="212121"/>
          <w:shd w:val="clear" w:color="auto" w:fill="F8F8F8"/>
        </w:rPr>
      </w:pPr>
      <w:r>
        <w:rPr>
          <w:rFonts w:ascii="Arial" w:hAnsi="Arial" w:cs="Arial"/>
          <w:sz w:val="24"/>
          <w:szCs w:val="24"/>
          <w:lang w:val="en-US"/>
        </w:rPr>
        <w:t>Mainly the well-off were able to use mass media, i.e. TV, Radio or media coverage i.e. newspaper as this cost to print. (</w:t>
      </w:r>
      <w:r>
        <w:rPr>
          <w:rFonts w:ascii="Arial" w:hAnsi="Arial" w:cs="Arial"/>
          <w:color w:val="212121"/>
          <w:shd w:val="clear" w:color="auto" w:fill="F8F8F8"/>
        </w:rPr>
        <w:t>Mulder, 2018).</w:t>
      </w:r>
    </w:p>
    <w:p w14:paraId="41120E5E" w14:textId="77777777" w:rsidR="00544437" w:rsidRDefault="00544437" w:rsidP="00544437">
      <w:pPr>
        <w:rPr>
          <w:rFonts w:ascii="Arial" w:hAnsi="Arial" w:cs="Arial"/>
          <w:noProof/>
        </w:rPr>
      </w:pPr>
      <w:r>
        <w:rPr>
          <w:rFonts w:ascii="Arial" w:hAnsi="Arial" w:cs="Arial"/>
          <w:noProof/>
        </w:rPr>
        <w:t>(Fig.3)</w:t>
      </w:r>
    </w:p>
    <w:p w14:paraId="6CBDF4AD" w14:textId="091BC031" w:rsidR="00544437" w:rsidRDefault="00544437" w:rsidP="00544437">
      <w:pPr>
        <w:rPr>
          <w:rFonts w:ascii="Arial" w:hAnsi="Arial" w:cs="Arial"/>
          <w:sz w:val="24"/>
          <w:szCs w:val="24"/>
          <w:lang w:val="en-US"/>
        </w:rPr>
      </w:pPr>
      <w:r>
        <w:rPr>
          <w:noProof/>
        </w:rPr>
        <w:lastRenderedPageBreak/>
        <w:drawing>
          <wp:inline distT="0" distB="0" distL="0" distR="0" wp14:anchorId="374E4A29" wp14:editId="0FCB662F">
            <wp:extent cx="5730240" cy="15240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1524000"/>
                    </a:xfrm>
                    <a:prstGeom prst="rect">
                      <a:avLst/>
                    </a:prstGeom>
                    <a:noFill/>
                    <a:ln>
                      <a:noFill/>
                    </a:ln>
                  </pic:spPr>
                </pic:pic>
              </a:graphicData>
            </a:graphic>
          </wp:inline>
        </w:drawing>
      </w:r>
    </w:p>
    <w:p w14:paraId="4E608A75" w14:textId="77777777" w:rsidR="00544437" w:rsidRDefault="00544437" w:rsidP="00544437">
      <w:pPr>
        <w:rPr>
          <w:rFonts w:ascii="Arial" w:hAnsi="Arial" w:cs="Arial"/>
          <w:sz w:val="24"/>
          <w:szCs w:val="24"/>
          <w:lang w:val="en-US"/>
        </w:rPr>
      </w:pPr>
      <w:r>
        <w:rPr>
          <w:rFonts w:ascii="Arial" w:hAnsi="Arial" w:cs="Arial"/>
          <w:sz w:val="24"/>
          <w:szCs w:val="24"/>
          <w:lang w:val="en-US"/>
        </w:rPr>
        <w:t>Now in the 21</w:t>
      </w:r>
      <w:r>
        <w:rPr>
          <w:rFonts w:ascii="Arial" w:hAnsi="Arial" w:cs="Arial"/>
          <w:sz w:val="24"/>
          <w:szCs w:val="24"/>
          <w:vertAlign w:val="superscript"/>
          <w:lang w:val="en-US"/>
        </w:rPr>
        <w:t>st</w:t>
      </w:r>
      <w:r>
        <w:rPr>
          <w:rFonts w:ascii="Arial" w:hAnsi="Arial" w:cs="Arial"/>
          <w:sz w:val="24"/>
          <w:szCs w:val="24"/>
          <w:lang w:val="en-US"/>
        </w:rPr>
        <w:t xml:space="preserve"> century, the model for mass communication can be applied to internet, social media and so on. (Mulder 2018)</w:t>
      </w:r>
    </w:p>
    <w:p w14:paraId="68AC7CD9" w14:textId="77777777" w:rsidR="00544437" w:rsidRDefault="00544437" w:rsidP="00544437">
      <w:pPr>
        <w:rPr>
          <w:rFonts w:ascii="Arial" w:hAnsi="Arial" w:cs="Arial"/>
          <w:sz w:val="24"/>
          <w:szCs w:val="24"/>
          <w:lang w:val="en-US"/>
        </w:rPr>
      </w:pPr>
    </w:p>
    <w:p w14:paraId="3C3E8293" w14:textId="77777777" w:rsidR="00544437" w:rsidRDefault="00544437" w:rsidP="00544437">
      <w:pPr>
        <w:pStyle w:val="Heading2"/>
      </w:pPr>
      <w:bookmarkStart w:id="16" w:name="_Toc41056372"/>
      <w:bookmarkStart w:id="17" w:name="_Toc41059146"/>
      <w:r>
        <w:t xml:space="preserve">David </w:t>
      </w:r>
      <w:proofErr w:type="spellStart"/>
      <w:r>
        <w:t>Berlo</w:t>
      </w:r>
      <w:proofErr w:type="spellEnd"/>
      <w:r>
        <w:t xml:space="preserve"> (1960)</w:t>
      </w:r>
      <w:bookmarkEnd w:id="16"/>
      <w:bookmarkEnd w:id="17"/>
    </w:p>
    <w:p w14:paraId="452410E7" w14:textId="77777777" w:rsidR="00544437" w:rsidRDefault="00544437" w:rsidP="00544437">
      <w:pPr>
        <w:rPr>
          <w:rFonts w:ascii="Arial" w:hAnsi="Arial" w:cs="Arial"/>
          <w:sz w:val="24"/>
          <w:szCs w:val="24"/>
          <w:lang w:val="en-US"/>
        </w:rPr>
      </w:pPr>
      <w:r>
        <w:rPr>
          <w:rFonts w:ascii="Arial" w:hAnsi="Arial" w:cs="Arial"/>
          <w:sz w:val="24"/>
          <w:szCs w:val="24"/>
          <w:lang w:val="en-US"/>
        </w:rPr>
        <w:t xml:space="preserve">David </w:t>
      </w:r>
      <w:proofErr w:type="spellStart"/>
      <w:r>
        <w:rPr>
          <w:rFonts w:ascii="Arial" w:hAnsi="Arial" w:cs="Arial"/>
          <w:sz w:val="24"/>
          <w:szCs w:val="24"/>
          <w:lang w:val="en-US"/>
        </w:rPr>
        <w:t>Berlo</w:t>
      </w:r>
      <w:proofErr w:type="spellEnd"/>
      <w:r>
        <w:rPr>
          <w:rFonts w:ascii="Arial" w:hAnsi="Arial" w:cs="Arial"/>
          <w:sz w:val="24"/>
          <w:szCs w:val="24"/>
          <w:lang w:val="en-US"/>
        </w:rPr>
        <w:t xml:space="preserve"> constructed the </w:t>
      </w:r>
      <w:proofErr w:type="spellStart"/>
      <w:r>
        <w:rPr>
          <w:rFonts w:ascii="Arial" w:hAnsi="Arial" w:cs="Arial"/>
          <w:sz w:val="24"/>
          <w:szCs w:val="24"/>
          <w:lang w:val="en-US"/>
        </w:rPr>
        <w:t>Berlo</w:t>
      </w:r>
      <w:proofErr w:type="spellEnd"/>
      <w:r>
        <w:rPr>
          <w:rFonts w:ascii="Arial" w:hAnsi="Arial" w:cs="Arial"/>
          <w:sz w:val="24"/>
          <w:szCs w:val="24"/>
          <w:lang w:val="en-US"/>
        </w:rPr>
        <w:t xml:space="preserve"> Model in the 1960s. (fig.3) </w:t>
      </w:r>
      <w:proofErr w:type="spellStart"/>
      <w:r>
        <w:rPr>
          <w:rFonts w:ascii="Arial" w:hAnsi="Arial" w:cs="Arial"/>
          <w:sz w:val="24"/>
          <w:szCs w:val="24"/>
          <w:lang w:val="en-US"/>
        </w:rPr>
        <w:t>Berlo</w:t>
      </w:r>
      <w:proofErr w:type="spellEnd"/>
      <w:r>
        <w:rPr>
          <w:rFonts w:ascii="Arial" w:hAnsi="Arial" w:cs="Arial"/>
          <w:sz w:val="24"/>
          <w:szCs w:val="24"/>
          <w:lang w:val="en-US"/>
        </w:rPr>
        <w:t xml:space="preserve"> took his model a step further and added different elements to each of the model’s components.</w:t>
      </w:r>
    </w:p>
    <w:p w14:paraId="13A93D0C" w14:textId="77777777" w:rsidR="00544437" w:rsidRDefault="00544437" w:rsidP="00544437">
      <w:pPr>
        <w:rPr>
          <w:rFonts w:ascii="Arial" w:hAnsi="Arial" w:cs="Arial"/>
          <w:sz w:val="24"/>
          <w:szCs w:val="24"/>
          <w:lang w:val="en-US"/>
        </w:rPr>
      </w:pPr>
      <w:r>
        <w:rPr>
          <w:rFonts w:ascii="Arial" w:hAnsi="Arial" w:cs="Arial"/>
          <w:sz w:val="24"/>
          <w:szCs w:val="24"/>
          <w:lang w:val="en-US"/>
        </w:rPr>
        <w:t>Each component of the model has information added to them, for example, the sender’s communication skills, if the sender has poor communication the message may not be relayed to the receiver correctly. And as for the receiver, If the receiver has very good communication skills, they could misinterpret the message that has been sent. There are also other components you can see on the model below. (Novak, 2019)</w:t>
      </w:r>
    </w:p>
    <w:p w14:paraId="5E97A1A4" w14:textId="77777777" w:rsidR="00544437" w:rsidRDefault="00544437" w:rsidP="00544437">
      <w:pPr>
        <w:rPr>
          <w:rFonts w:ascii="Arial" w:hAnsi="Arial" w:cs="Arial"/>
          <w:sz w:val="24"/>
          <w:szCs w:val="24"/>
          <w:lang w:val="en-US"/>
        </w:rPr>
      </w:pPr>
    </w:p>
    <w:p w14:paraId="7A20F7D3" w14:textId="77777777" w:rsidR="00544437" w:rsidRDefault="00544437" w:rsidP="00544437">
      <w:pPr>
        <w:rPr>
          <w:rFonts w:ascii="Arial" w:hAnsi="Arial" w:cs="Arial"/>
          <w:sz w:val="24"/>
          <w:szCs w:val="24"/>
          <w:lang w:val="en-US"/>
        </w:rPr>
      </w:pPr>
    </w:p>
    <w:p w14:paraId="5DD06564" w14:textId="77777777" w:rsidR="00544437" w:rsidRDefault="00544437" w:rsidP="00544437">
      <w:pPr>
        <w:rPr>
          <w:rFonts w:ascii="Arial" w:hAnsi="Arial" w:cs="Arial"/>
          <w:sz w:val="24"/>
          <w:szCs w:val="24"/>
          <w:lang w:val="en-US"/>
        </w:rPr>
      </w:pPr>
      <w:r>
        <w:rPr>
          <w:rFonts w:ascii="Arial" w:hAnsi="Arial" w:cs="Arial"/>
          <w:sz w:val="24"/>
          <w:szCs w:val="24"/>
          <w:lang w:val="en-US"/>
        </w:rPr>
        <w:t>(fig.4)</w:t>
      </w:r>
    </w:p>
    <w:p w14:paraId="1ECEA464" w14:textId="3FB48AB7" w:rsidR="00544437" w:rsidRDefault="00544437" w:rsidP="00544437">
      <w:pPr>
        <w:rPr>
          <w:rFonts w:ascii="Arial" w:hAnsi="Arial" w:cs="Arial"/>
          <w:sz w:val="24"/>
          <w:szCs w:val="24"/>
          <w:lang w:val="en-US"/>
        </w:rPr>
      </w:pPr>
      <w:r>
        <w:rPr>
          <w:rFonts w:ascii="Arial" w:hAnsi="Arial" w:cs="Arial"/>
          <w:sz w:val="24"/>
          <w:szCs w:val="24"/>
          <w:lang w:val="en-US"/>
        </w:rPr>
        <w:t xml:space="preserve">                      </w:t>
      </w:r>
      <w:r>
        <w:rPr>
          <w:noProof/>
        </w:rPr>
        <w:drawing>
          <wp:inline distT="0" distB="0" distL="0" distR="0" wp14:anchorId="517FD857" wp14:editId="61D83D4D">
            <wp:extent cx="3596640" cy="16764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6640" cy="1676400"/>
                    </a:xfrm>
                    <a:prstGeom prst="rect">
                      <a:avLst/>
                    </a:prstGeom>
                    <a:noFill/>
                    <a:ln>
                      <a:noFill/>
                    </a:ln>
                  </pic:spPr>
                </pic:pic>
              </a:graphicData>
            </a:graphic>
          </wp:inline>
        </w:drawing>
      </w:r>
    </w:p>
    <w:p w14:paraId="78855BDA" w14:textId="77777777" w:rsidR="00544437" w:rsidRDefault="00544437" w:rsidP="00544437">
      <w:pPr>
        <w:rPr>
          <w:rFonts w:ascii="Arial" w:hAnsi="Arial" w:cs="Arial"/>
          <w:sz w:val="24"/>
          <w:szCs w:val="24"/>
          <w:lang w:val="en-US"/>
        </w:rPr>
      </w:pPr>
    </w:p>
    <w:p w14:paraId="2F21BDFF" w14:textId="77777777" w:rsidR="00544437" w:rsidRDefault="00544437" w:rsidP="00544437"/>
    <w:p w14:paraId="3C82A698" w14:textId="77777777" w:rsidR="00544437" w:rsidRDefault="00544437" w:rsidP="00544437">
      <w:pPr>
        <w:rPr>
          <w:sz w:val="24"/>
          <w:szCs w:val="24"/>
        </w:rPr>
      </w:pPr>
    </w:p>
    <w:p w14:paraId="7B3DEF94" w14:textId="77777777" w:rsidR="00544437" w:rsidRDefault="00544437" w:rsidP="00544437">
      <w:pPr>
        <w:rPr>
          <w:sz w:val="24"/>
          <w:szCs w:val="24"/>
        </w:rPr>
      </w:pPr>
    </w:p>
    <w:p w14:paraId="121D0338" w14:textId="77777777" w:rsidR="00544437" w:rsidRDefault="00544437" w:rsidP="00544437">
      <w:pPr>
        <w:rPr>
          <w:sz w:val="24"/>
          <w:szCs w:val="24"/>
        </w:rPr>
      </w:pPr>
    </w:p>
    <w:p w14:paraId="7E1137F5" w14:textId="77777777" w:rsidR="00544437" w:rsidRDefault="00544437" w:rsidP="00544437">
      <w:pPr>
        <w:rPr>
          <w:sz w:val="24"/>
          <w:szCs w:val="24"/>
        </w:rPr>
      </w:pPr>
    </w:p>
    <w:p w14:paraId="759CB02E" w14:textId="77777777" w:rsidR="00544437" w:rsidRDefault="00544437" w:rsidP="00544437">
      <w:pPr>
        <w:rPr>
          <w:sz w:val="24"/>
          <w:szCs w:val="24"/>
        </w:rPr>
      </w:pPr>
    </w:p>
    <w:p w14:paraId="171FD06C" w14:textId="77777777" w:rsidR="00544437" w:rsidRDefault="00544437" w:rsidP="00544437">
      <w:pPr>
        <w:rPr>
          <w:sz w:val="24"/>
          <w:szCs w:val="24"/>
        </w:rPr>
      </w:pPr>
    </w:p>
    <w:p w14:paraId="3A8B6E84" w14:textId="77777777" w:rsidR="00544437" w:rsidRDefault="00544437" w:rsidP="00544437">
      <w:pPr>
        <w:rPr>
          <w:sz w:val="24"/>
          <w:szCs w:val="24"/>
        </w:rPr>
      </w:pPr>
    </w:p>
    <w:p w14:paraId="121B8909" w14:textId="77777777" w:rsidR="00544437" w:rsidRDefault="00544437" w:rsidP="00544437">
      <w:pPr>
        <w:rPr>
          <w:sz w:val="24"/>
          <w:szCs w:val="24"/>
        </w:rPr>
      </w:pPr>
    </w:p>
    <w:p w14:paraId="4564D1E5" w14:textId="77777777" w:rsidR="00544437" w:rsidRDefault="00544437" w:rsidP="00544437">
      <w:pPr>
        <w:rPr>
          <w:sz w:val="24"/>
          <w:szCs w:val="24"/>
        </w:rPr>
      </w:pPr>
    </w:p>
    <w:p w14:paraId="47D51DCD" w14:textId="77777777" w:rsidR="00544437" w:rsidRDefault="00544437" w:rsidP="00544437">
      <w:pPr>
        <w:rPr>
          <w:rFonts w:ascii="Arial" w:hAnsi="Arial" w:cs="Arial"/>
          <w:sz w:val="24"/>
          <w:szCs w:val="24"/>
        </w:rPr>
      </w:pPr>
    </w:p>
    <w:p w14:paraId="55E5129E" w14:textId="77777777" w:rsidR="00544437" w:rsidRDefault="00544437" w:rsidP="00544437">
      <w:pPr>
        <w:rPr>
          <w:rFonts w:ascii="Arial" w:hAnsi="Arial" w:cs="Arial"/>
          <w:sz w:val="24"/>
          <w:szCs w:val="24"/>
        </w:rPr>
      </w:pPr>
    </w:p>
    <w:p w14:paraId="50082CBC" w14:textId="77777777" w:rsidR="00544437" w:rsidRDefault="00544437" w:rsidP="00544437">
      <w:pPr>
        <w:pStyle w:val="Heading1"/>
      </w:pPr>
      <w:bookmarkStart w:id="18" w:name="_Toc41056373"/>
      <w:bookmarkStart w:id="19" w:name="_Toc41059147"/>
      <w:r>
        <w:t>2.0</w:t>
      </w:r>
      <w:bookmarkEnd w:id="18"/>
      <w:bookmarkEnd w:id="19"/>
      <w:r>
        <w:t xml:space="preserve"> </w:t>
      </w:r>
    </w:p>
    <w:p w14:paraId="64A9135E" w14:textId="77777777" w:rsidR="00544437" w:rsidRDefault="00544437" w:rsidP="00544437"/>
    <w:p w14:paraId="4558ECA4" w14:textId="77777777" w:rsidR="00544437" w:rsidRDefault="00544437" w:rsidP="00544437">
      <w:pPr>
        <w:pStyle w:val="Heading1"/>
      </w:pPr>
      <w:bookmarkStart w:id="20" w:name="_Toc41056374"/>
      <w:bookmarkStart w:id="21" w:name="_Toc41059148"/>
      <w:r>
        <w:t>My communication skills</w:t>
      </w:r>
      <w:bookmarkEnd w:id="20"/>
      <w:bookmarkEnd w:id="21"/>
    </w:p>
    <w:p w14:paraId="7F7B3434" w14:textId="77777777" w:rsidR="00544437" w:rsidRDefault="00544437" w:rsidP="00544437">
      <w:pPr>
        <w:rPr>
          <w:rFonts w:ascii="Arial" w:hAnsi="Arial" w:cs="Arial"/>
          <w:sz w:val="24"/>
          <w:szCs w:val="24"/>
        </w:rPr>
      </w:pPr>
      <w:r>
        <w:rPr>
          <w:rFonts w:ascii="Arial" w:hAnsi="Arial" w:cs="Arial"/>
          <w:sz w:val="24"/>
          <w:szCs w:val="24"/>
        </w:rPr>
        <w:t xml:space="preserve">Your own interpersonal skills are how you communicate with others. Whether it be verbal or non-verbal, depending on your ability. </w:t>
      </w:r>
    </w:p>
    <w:p w14:paraId="348EACEC" w14:textId="77777777" w:rsidR="00544437" w:rsidRDefault="00544437" w:rsidP="00544437">
      <w:pPr>
        <w:rPr>
          <w:rFonts w:ascii="Arial" w:hAnsi="Arial" w:cs="Arial"/>
          <w:sz w:val="24"/>
          <w:szCs w:val="24"/>
        </w:rPr>
      </w:pPr>
      <w:r>
        <w:rPr>
          <w:rFonts w:ascii="Arial" w:hAnsi="Arial" w:cs="Arial"/>
          <w:sz w:val="24"/>
          <w:szCs w:val="24"/>
        </w:rPr>
        <w:t>Reflecting on my own communication skills has surprised me a little.</w:t>
      </w:r>
    </w:p>
    <w:p w14:paraId="608CA14A" w14:textId="77777777" w:rsidR="00544437" w:rsidRDefault="00544437" w:rsidP="00544437">
      <w:pPr>
        <w:rPr>
          <w:rFonts w:ascii="Arial" w:hAnsi="Arial" w:cs="Arial"/>
          <w:sz w:val="24"/>
          <w:szCs w:val="24"/>
        </w:rPr>
      </w:pPr>
      <w:r>
        <w:rPr>
          <w:rFonts w:ascii="Arial" w:hAnsi="Arial" w:cs="Arial"/>
          <w:sz w:val="24"/>
          <w:szCs w:val="24"/>
        </w:rPr>
        <w:t xml:space="preserve">I have always seen myself as lacking confidence, and I Self-doubt on everything I do. Others do not see me in the same way, a few have commented on how they see me as confident and assertive. In a recent communication questionnaire which I completed, (Appendix A, Fig.1), my score did put me in the Assertive category. I believe my confidence has improved over the last 7 months since starting my University course. </w:t>
      </w:r>
    </w:p>
    <w:p w14:paraId="0E147FA2" w14:textId="77777777" w:rsidR="00544437" w:rsidRDefault="00544437" w:rsidP="00544437">
      <w:pPr>
        <w:spacing w:before="240"/>
        <w:rPr>
          <w:rFonts w:ascii="Arial" w:hAnsi="Arial" w:cs="Arial"/>
          <w:sz w:val="24"/>
          <w:szCs w:val="24"/>
        </w:rPr>
      </w:pPr>
      <w:r>
        <w:rPr>
          <w:rFonts w:ascii="Arial" w:hAnsi="Arial" w:cs="Arial"/>
          <w:sz w:val="24"/>
          <w:szCs w:val="24"/>
        </w:rPr>
        <w:t>I have also completed a communication questionnaire on the Skills you Need website (Appendix A, Fig.2</w:t>
      </w:r>
      <w:r>
        <w:rPr>
          <w:rFonts w:ascii="Arial" w:hAnsi="Arial" w:cs="Arial"/>
          <w:sz w:val="24"/>
          <w:szCs w:val="24"/>
        </w:rPr>
        <w:softHyphen/>
        <w:t>), as well as a communication quiz on mind tools website (Appendix A, Fig.3). Whilst each quiz suggests I have good confidence, which I now tend to agree with as I can see improvements myself, one part of the Skills You Need questionnaire, advises my listening skills are average but I disagree with this.</w:t>
      </w:r>
    </w:p>
    <w:p w14:paraId="437124F8" w14:textId="77777777" w:rsidR="00544437" w:rsidRDefault="00544437" w:rsidP="00544437">
      <w:pPr>
        <w:rPr>
          <w:rFonts w:ascii="Arial" w:hAnsi="Arial" w:cs="Arial"/>
          <w:sz w:val="24"/>
          <w:szCs w:val="24"/>
        </w:rPr>
      </w:pPr>
      <w:r>
        <w:rPr>
          <w:rFonts w:ascii="Arial" w:hAnsi="Arial" w:cs="Arial"/>
          <w:sz w:val="24"/>
          <w:szCs w:val="24"/>
        </w:rPr>
        <w:t>I believe I am a good listener and I have applied to become part of the mental health team in my work. I have done a course on active listening which as strengthened my listening skills.</w:t>
      </w:r>
    </w:p>
    <w:p w14:paraId="66A423FF" w14:textId="77777777" w:rsidR="00544437" w:rsidRDefault="00544437" w:rsidP="00544437">
      <w:pPr>
        <w:rPr>
          <w:rFonts w:ascii="Arial" w:hAnsi="Arial" w:cs="Arial"/>
          <w:sz w:val="24"/>
          <w:szCs w:val="24"/>
        </w:rPr>
      </w:pPr>
      <w:r>
        <w:rPr>
          <w:rFonts w:ascii="Arial" w:hAnsi="Arial" w:cs="Arial"/>
          <w:sz w:val="24"/>
          <w:szCs w:val="24"/>
        </w:rPr>
        <w:t>I need to have good communication skills for the job I carry out. As I deal with customers daily. To build a rapport with my customers I need to show Qualities of empathy, understanding, and sincerity as well as assertiveness.</w:t>
      </w:r>
    </w:p>
    <w:p w14:paraId="4205C8AD" w14:textId="77777777" w:rsidR="00544437" w:rsidRDefault="00544437" w:rsidP="00544437">
      <w:pPr>
        <w:rPr>
          <w:rFonts w:ascii="Arial" w:hAnsi="Arial" w:cs="Arial"/>
          <w:sz w:val="24"/>
          <w:szCs w:val="24"/>
        </w:rPr>
      </w:pPr>
      <w:r>
        <w:rPr>
          <w:rFonts w:ascii="Arial" w:hAnsi="Arial" w:cs="Arial"/>
          <w:sz w:val="24"/>
          <w:szCs w:val="24"/>
        </w:rPr>
        <w:t>Given the current situation we are in today, with lockdown guidelines, my company can only deal with emergency jobs, so any non-essential work has been put on hold until the government restrictions are lifted.</w:t>
      </w:r>
    </w:p>
    <w:p w14:paraId="72F062EC" w14:textId="77777777" w:rsidR="00544437" w:rsidRDefault="00544437" w:rsidP="00544437">
      <w:pPr>
        <w:rPr>
          <w:rFonts w:ascii="Arial" w:hAnsi="Arial" w:cs="Arial"/>
          <w:sz w:val="24"/>
          <w:szCs w:val="24"/>
        </w:rPr>
      </w:pPr>
      <w:r>
        <w:rPr>
          <w:rFonts w:ascii="Arial" w:hAnsi="Arial" w:cs="Arial"/>
          <w:sz w:val="24"/>
          <w:szCs w:val="24"/>
        </w:rPr>
        <w:t xml:space="preserve">A lot of people understand this, but you get a minority of people who call us demanding we book appointments as they pay for the service, regardless of the situation or anyone’s safety. When you receive one of these call’s they can test your </w:t>
      </w:r>
      <w:r>
        <w:rPr>
          <w:rFonts w:ascii="Arial" w:hAnsi="Arial" w:cs="Arial"/>
          <w:sz w:val="24"/>
          <w:szCs w:val="24"/>
        </w:rPr>
        <w:lastRenderedPageBreak/>
        <w:t>communication skills as it is so easy to lose your cool, but for the sake of your job and the customer you must remain professional and understanding. Listening to what the customer has to say and talking to them in an empathetic and understanding manner can sometimes diffuse the situation and help people see why we are doing things in this way and it won’t be for too much longer.</w:t>
      </w:r>
    </w:p>
    <w:p w14:paraId="0B0FDBEB" w14:textId="77777777" w:rsidR="00544437" w:rsidRDefault="00544437" w:rsidP="00544437">
      <w:pPr>
        <w:rPr>
          <w:rFonts w:ascii="Arial" w:hAnsi="Arial" w:cs="Arial"/>
          <w:sz w:val="24"/>
          <w:szCs w:val="24"/>
        </w:rPr>
      </w:pPr>
      <w:r>
        <w:rPr>
          <w:rFonts w:ascii="Arial" w:hAnsi="Arial" w:cs="Arial"/>
          <w:sz w:val="24"/>
          <w:szCs w:val="24"/>
        </w:rPr>
        <w:t>I quite often turn angry situations into calm situation’s just by Listening to the customer, letting them have a rant, then explaining with a compassionate manner. If you can reassure a customer, you can get a good outcome.</w:t>
      </w:r>
    </w:p>
    <w:p w14:paraId="7A74744D" w14:textId="77777777" w:rsidR="00544437" w:rsidRDefault="00544437" w:rsidP="00544437">
      <w:pPr>
        <w:rPr>
          <w:rFonts w:ascii="Arial" w:hAnsi="Arial" w:cs="Arial"/>
          <w:sz w:val="24"/>
          <w:szCs w:val="24"/>
        </w:rPr>
      </w:pPr>
      <w:r>
        <w:rPr>
          <w:rFonts w:ascii="Arial" w:hAnsi="Arial" w:cs="Arial"/>
          <w:sz w:val="24"/>
          <w:szCs w:val="24"/>
        </w:rPr>
        <w:t>I recently asked my manager for feedback on my communication skills and was pleased with the response. (Appendix B, Fig.4).</w:t>
      </w:r>
    </w:p>
    <w:p w14:paraId="609E9513" w14:textId="77777777" w:rsidR="00544437" w:rsidRDefault="00544437" w:rsidP="00544437">
      <w:pPr>
        <w:rPr>
          <w:rFonts w:ascii="Arial" w:hAnsi="Arial" w:cs="Arial"/>
          <w:sz w:val="24"/>
          <w:szCs w:val="24"/>
        </w:rPr>
      </w:pPr>
      <w:r>
        <w:rPr>
          <w:rFonts w:ascii="Arial" w:hAnsi="Arial" w:cs="Arial"/>
          <w:sz w:val="24"/>
          <w:szCs w:val="24"/>
        </w:rPr>
        <w:t>Based on the questionnaire results and my manager feedback, I have created a gap analysis (Appendix C, Fig.5) and PDP (Appendix C Fig. 6).</w:t>
      </w:r>
    </w:p>
    <w:p w14:paraId="3EC9D158" w14:textId="77777777" w:rsidR="00544437" w:rsidRDefault="00544437" w:rsidP="00544437">
      <w:pPr>
        <w:rPr>
          <w:rFonts w:ascii="Arial" w:hAnsi="Arial" w:cs="Arial"/>
          <w:sz w:val="24"/>
          <w:szCs w:val="24"/>
        </w:rPr>
      </w:pPr>
      <w:r>
        <w:rPr>
          <w:rFonts w:ascii="Arial" w:hAnsi="Arial" w:cs="Arial"/>
          <w:sz w:val="24"/>
          <w:szCs w:val="24"/>
        </w:rPr>
        <w:t>I have also read the article by Peter Blenkinsop, Communication cycle, six steps to better communication, and believe following this cycle will help me enormously with organising myself. (Appendix C, Fig.7).</w:t>
      </w:r>
    </w:p>
    <w:p w14:paraId="5F70F5D5" w14:textId="77777777" w:rsidR="00544437" w:rsidRDefault="00544437" w:rsidP="00544437">
      <w:pPr>
        <w:pStyle w:val="Heading2"/>
      </w:pPr>
    </w:p>
    <w:p w14:paraId="0B93D68E" w14:textId="77777777" w:rsidR="00544437" w:rsidRDefault="00544437" w:rsidP="00544437">
      <w:pPr>
        <w:pStyle w:val="Heading1"/>
      </w:pPr>
      <w:bookmarkStart w:id="22" w:name="_Toc41056375"/>
      <w:bookmarkStart w:id="23" w:name="_Toc41059149"/>
      <w:r>
        <w:t>Conclusion</w:t>
      </w:r>
      <w:bookmarkEnd w:id="22"/>
      <w:bookmarkEnd w:id="23"/>
    </w:p>
    <w:p w14:paraId="419AC7D3" w14:textId="77777777" w:rsidR="00544437" w:rsidRDefault="00544437" w:rsidP="00544437">
      <w:pPr>
        <w:rPr>
          <w:rFonts w:ascii="Arial" w:hAnsi="Arial" w:cs="Arial"/>
          <w:sz w:val="24"/>
          <w:szCs w:val="24"/>
        </w:rPr>
      </w:pPr>
      <w:r>
        <w:rPr>
          <w:rFonts w:ascii="Arial" w:hAnsi="Arial" w:cs="Arial"/>
          <w:sz w:val="24"/>
          <w:szCs w:val="24"/>
        </w:rPr>
        <w:t>Looking at all the communication models and theories available, has given me more insight into how communication works, which I have never given too much thought to in the past.</w:t>
      </w:r>
    </w:p>
    <w:p w14:paraId="69F0B301" w14:textId="77777777" w:rsidR="00544437" w:rsidRDefault="00544437" w:rsidP="00544437">
      <w:pPr>
        <w:rPr>
          <w:rFonts w:ascii="Arial" w:hAnsi="Arial" w:cs="Arial"/>
          <w:sz w:val="24"/>
          <w:szCs w:val="24"/>
        </w:rPr>
      </w:pPr>
      <w:r>
        <w:rPr>
          <w:rFonts w:ascii="Arial" w:hAnsi="Arial" w:cs="Arial"/>
          <w:sz w:val="24"/>
          <w:szCs w:val="24"/>
        </w:rPr>
        <w:t xml:space="preserve">When we are born, we grow up learning how to communicate as it’s a natural process to being human or animal, so you don’t tend to analyse communication as such. </w:t>
      </w:r>
    </w:p>
    <w:p w14:paraId="521026E5" w14:textId="77777777" w:rsidR="00544437" w:rsidRDefault="00544437" w:rsidP="00544437">
      <w:pPr>
        <w:rPr>
          <w:rFonts w:ascii="Arial" w:hAnsi="Arial" w:cs="Arial"/>
          <w:sz w:val="24"/>
          <w:szCs w:val="24"/>
        </w:rPr>
      </w:pPr>
      <w:r>
        <w:rPr>
          <w:rFonts w:ascii="Arial" w:hAnsi="Arial" w:cs="Arial"/>
          <w:sz w:val="24"/>
          <w:szCs w:val="24"/>
        </w:rPr>
        <w:t>When you investigate all the work that has been done creating these models and theories, you realise there’s more to communication than just having a chat or typing an email.</w:t>
      </w:r>
    </w:p>
    <w:p w14:paraId="50B110DB" w14:textId="77777777" w:rsidR="00544437" w:rsidRDefault="00544437" w:rsidP="00544437">
      <w:pPr>
        <w:rPr>
          <w:rFonts w:ascii="Arial" w:hAnsi="Arial" w:cs="Arial"/>
          <w:sz w:val="24"/>
          <w:szCs w:val="24"/>
        </w:rPr>
      </w:pPr>
      <w:r>
        <w:rPr>
          <w:rFonts w:ascii="Arial" w:hAnsi="Arial" w:cs="Arial"/>
          <w:sz w:val="24"/>
          <w:szCs w:val="24"/>
        </w:rPr>
        <w:t xml:space="preserve">My own communication skills have surprised me somewhat, but also made me more aware of the improvements I have made over the last year, and improvements I need to continue to make going forward. I believe doing the communication skills questionnaires, have brought to my attention what is good and what is not. </w:t>
      </w:r>
    </w:p>
    <w:p w14:paraId="33E09074" w14:textId="77777777" w:rsidR="00544437" w:rsidRDefault="00544437" w:rsidP="00544437">
      <w:pPr>
        <w:rPr>
          <w:rFonts w:ascii="Arial" w:hAnsi="Arial" w:cs="Arial"/>
          <w:sz w:val="24"/>
          <w:szCs w:val="24"/>
        </w:rPr>
      </w:pPr>
      <w:r>
        <w:rPr>
          <w:rFonts w:ascii="Arial" w:hAnsi="Arial" w:cs="Arial"/>
          <w:sz w:val="24"/>
          <w:szCs w:val="24"/>
        </w:rPr>
        <w:t xml:space="preserve">Going forward I will work on the issues I have put on my Personal Development Plan and fill those knowledge gaps. </w:t>
      </w:r>
    </w:p>
    <w:p w14:paraId="49128563" w14:textId="77777777" w:rsidR="00544437" w:rsidRDefault="00544437" w:rsidP="00544437"/>
    <w:p w14:paraId="6693F93C" w14:textId="77777777" w:rsidR="00544437" w:rsidRDefault="00544437" w:rsidP="00544437">
      <w:pPr>
        <w:jc w:val="both"/>
        <w:rPr>
          <w:rFonts w:cstheme="minorHAnsi"/>
          <w:b/>
          <w:sz w:val="24"/>
          <w:szCs w:val="24"/>
        </w:rPr>
      </w:pPr>
    </w:p>
    <w:bookmarkStart w:id="24" w:name="_Toc41059150" w:displacedByCustomXml="next"/>
    <w:bookmarkStart w:id="25" w:name="_Toc41056376" w:displacedByCustomXml="next"/>
    <w:sdt>
      <w:sdtPr>
        <w:rPr>
          <w:rFonts w:asciiTheme="minorHAnsi" w:eastAsiaTheme="minorHAnsi" w:hAnsiTheme="minorHAnsi" w:cstheme="minorBidi"/>
          <w:color w:val="auto"/>
          <w:sz w:val="22"/>
          <w:szCs w:val="22"/>
        </w:rPr>
        <w:id w:val="1449430626"/>
        <w:docPartObj>
          <w:docPartGallery w:val="Bibliographies"/>
          <w:docPartUnique/>
        </w:docPartObj>
      </w:sdtPr>
      <w:sdtContent>
        <w:p w14:paraId="55CD5D92" w14:textId="77777777" w:rsidR="00544437" w:rsidRDefault="00544437" w:rsidP="00544437">
          <w:pPr>
            <w:pStyle w:val="Heading1"/>
          </w:pPr>
          <w:r>
            <w:t>Bibliography</w:t>
          </w:r>
          <w:bookmarkEnd w:id="25"/>
          <w:bookmarkEnd w:id="24"/>
        </w:p>
        <w:sdt>
          <w:sdtPr>
            <w:id w:val="111145805"/>
            <w:bibliography/>
          </w:sdtPr>
          <w:sdtContent>
            <w:p w14:paraId="428B7DA9" w14:textId="77777777" w:rsidR="00544437" w:rsidRDefault="00544437" w:rsidP="00544437">
              <w:pPr>
                <w:pStyle w:val="Bibliography"/>
                <w:ind w:left="720" w:hanging="720"/>
                <w:rPr>
                  <w:noProof/>
                  <w:sz w:val="24"/>
                  <w:szCs w:val="24"/>
                </w:rPr>
              </w:pPr>
              <w:r>
                <w:fldChar w:fldCharType="begin"/>
              </w:r>
              <w:r>
                <w:instrText xml:space="preserve"> BIBLIOGRAPHY </w:instrText>
              </w:r>
              <w:r>
                <w:fldChar w:fldCharType="separate"/>
              </w:r>
            </w:p>
            <w:p w14:paraId="7C608B24" w14:textId="77777777" w:rsidR="00544437" w:rsidRDefault="00544437" w:rsidP="00544437">
              <w:r>
                <w:rPr>
                  <w:b/>
                  <w:bCs/>
                  <w:noProof/>
                </w:rPr>
                <w:fldChar w:fldCharType="end"/>
              </w:r>
            </w:p>
          </w:sdtContent>
        </w:sdt>
      </w:sdtContent>
    </w:sdt>
    <w:p w14:paraId="1EC6E09C" w14:textId="77777777" w:rsidR="00544437" w:rsidRDefault="00544437" w:rsidP="00544437">
      <w:pPr>
        <w:rPr>
          <w:rFonts w:ascii="Arial" w:hAnsi="Arial" w:cs="Arial"/>
          <w:sz w:val="24"/>
          <w:szCs w:val="24"/>
        </w:rPr>
      </w:pPr>
      <w:r>
        <w:rPr>
          <w:rFonts w:ascii="Arial" w:hAnsi="Arial" w:cs="Arial"/>
          <w:sz w:val="24"/>
          <w:szCs w:val="24"/>
        </w:rPr>
        <w:lastRenderedPageBreak/>
        <w:t xml:space="preserve">Al-Fedaghi, S. </w:t>
      </w:r>
      <w:r>
        <w:rPr>
          <w:rFonts w:ascii="Arial" w:hAnsi="Arial" w:cs="Arial"/>
          <w:i/>
          <w:iCs/>
          <w:sz w:val="24"/>
          <w:szCs w:val="24"/>
        </w:rPr>
        <w:t>A Conceptual Foundation for the Shannon-Weaver model of communication</w:t>
      </w:r>
      <w:r>
        <w:rPr>
          <w:rFonts w:ascii="Arial" w:hAnsi="Arial" w:cs="Arial"/>
          <w:sz w:val="24"/>
          <w:szCs w:val="24"/>
        </w:rPr>
        <w:t>. Available at: http://docsdrive.com/pdfs/medwelljournals/ijscomp/2012/12-19.pdf [online] [Accessed on: 18/05/20]</w:t>
      </w:r>
    </w:p>
    <w:p w14:paraId="4EA39650" w14:textId="77777777" w:rsidR="00544437" w:rsidRDefault="00544437" w:rsidP="00544437">
      <w:pPr>
        <w:rPr>
          <w:rFonts w:ascii="Arial" w:hAnsi="Arial" w:cs="Arial"/>
          <w:sz w:val="24"/>
          <w:szCs w:val="24"/>
        </w:rPr>
      </w:pPr>
      <w:r>
        <w:rPr>
          <w:rFonts w:ascii="Arial" w:hAnsi="Arial" w:cs="Arial"/>
          <w:sz w:val="24"/>
          <w:szCs w:val="24"/>
        </w:rPr>
        <w:t xml:space="preserve">Amudavalli, A. </w:t>
      </w:r>
      <w:r>
        <w:rPr>
          <w:rFonts w:ascii="Arial" w:hAnsi="Arial" w:cs="Arial"/>
          <w:i/>
          <w:iCs/>
          <w:sz w:val="24"/>
          <w:szCs w:val="24"/>
        </w:rPr>
        <w:t>Theories and models of communication</w:t>
      </w:r>
      <w:r>
        <w:rPr>
          <w:rFonts w:ascii="Arial" w:hAnsi="Arial" w:cs="Arial"/>
          <w:sz w:val="24"/>
          <w:szCs w:val="24"/>
        </w:rPr>
        <w:t>. Available at: https://epgp.inflibnet.ac.in/epgpdata/uploads/epgp_content/library_and_information_science/knowledge_society/05._theories_and_models_of_communication/et/4305_et_et.pdf [online] [Accessed on 18/05/20]</w:t>
      </w:r>
    </w:p>
    <w:p w14:paraId="74CA6C80" w14:textId="77777777" w:rsidR="00544437" w:rsidRDefault="00544437" w:rsidP="00544437">
      <w:pPr>
        <w:rPr>
          <w:rFonts w:ascii="Arial" w:hAnsi="Arial" w:cs="Arial"/>
          <w:sz w:val="24"/>
          <w:szCs w:val="24"/>
        </w:rPr>
      </w:pPr>
      <w:r>
        <w:rPr>
          <w:rFonts w:ascii="Arial" w:hAnsi="Arial" w:cs="Arial"/>
          <w:i/>
          <w:iCs/>
          <w:sz w:val="24"/>
          <w:szCs w:val="24"/>
        </w:rPr>
        <w:t>Astonishing Ancient Egyptians</w:t>
      </w:r>
      <w:r>
        <w:rPr>
          <w:rFonts w:ascii="Arial" w:hAnsi="Arial" w:cs="Arial"/>
          <w:sz w:val="24"/>
          <w:szCs w:val="24"/>
        </w:rPr>
        <w:t xml:space="preserve">. Available at: </w:t>
      </w:r>
      <w:hyperlink r:id="rId18" w:history="1">
        <w:r>
          <w:rPr>
            <w:rStyle w:val="Hyperlink"/>
            <w:rFonts w:ascii="Arial" w:hAnsi="Arial" w:cs="Arial"/>
            <w:sz w:val="24"/>
            <w:szCs w:val="24"/>
          </w:rPr>
          <w:t>https://astonishingancientegyptians.wordpress.com/bibliography/</w:t>
        </w:r>
      </w:hyperlink>
      <w:r>
        <w:rPr>
          <w:rFonts w:ascii="Arial" w:hAnsi="Arial" w:cs="Arial"/>
          <w:sz w:val="24"/>
          <w:szCs w:val="24"/>
        </w:rPr>
        <w:t xml:space="preserve"> [Accessed on 22/05/20]</w:t>
      </w:r>
    </w:p>
    <w:tbl>
      <w:tblPr>
        <w:tblW w:w="6283" w:type="dxa"/>
        <w:tblInd w:w="450" w:type="dxa"/>
        <w:tblLook w:val="04A0" w:firstRow="1" w:lastRow="0" w:firstColumn="1" w:lastColumn="0" w:noHBand="0" w:noVBand="1"/>
      </w:tblPr>
      <w:tblGrid>
        <w:gridCol w:w="6283"/>
      </w:tblGrid>
      <w:tr w:rsidR="00544437" w14:paraId="755D0CE0" w14:textId="77777777" w:rsidTr="00544437">
        <w:tc>
          <w:tcPr>
            <w:tcW w:w="5000" w:type="pct"/>
            <w:tcMar>
              <w:top w:w="15" w:type="dxa"/>
              <w:left w:w="15" w:type="dxa"/>
              <w:bottom w:w="15" w:type="dxa"/>
              <w:right w:w="15" w:type="dxa"/>
            </w:tcMar>
            <w:vAlign w:val="center"/>
            <w:hideMark/>
          </w:tcPr>
          <w:p w14:paraId="14B16ADB" w14:textId="77777777" w:rsidR="00544437" w:rsidRDefault="00544437">
            <w:pPr>
              <w:rPr>
                <w:rFonts w:ascii="Arial" w:hAnsi="Arial" w:cs="Arial"/>
                <w:sz w:val="24"/>
                <w:szCs w:val="24"/>
              </w:rPr>
            </w:pPr>
          </w:p>
        </w:tc>
      </w:tr>
      <w:tr w:rsidR="00544437" w14:paraId="303BFB6A" w14:textId="77777777" w:rsidTr="00544437">
        <w:tc>
          <w:tcPr>
            <w:tcW w:w="5000" w:type="pct"/>
            <w:tcMar>
              <w:top w:w="15" w:type="dxa"/>
              <w:left w:w="15" w:type="dxa"/>
              <w:bottom w:w="15" w:type="dxa"/>
              <w:right w:w="15" w:type="dxa"/>
            </w:tcMar>
            <w:vAlign w:val="center"/>
            <w:hideMark/>
          </w:tcPr>
          <w:p w14:paraId="0DC3EBDB" w14:textId="77777777" w:rsidR="00544437" w:rsidRDefault="00544437">
            <w:pPr>
              <w:rPr>
                <w:sz w:val="20"/>
                <w:szCs w:val="20"/>
                <w:lang w:eastAsia="en-GB"/>
              </w:rPr>
            </w:pPr>
          </w:p>
        </w:tc>
      </w:tr>
    </w:tbl>
    <w:p w14:paraId="0828D698" w14:textId="77777777" w:rsidR="00544437" w:rsidRDefault="00544437" w:rsidP="00544437">
      <w:pPr>
        <w:rPr>
          <w:rFonts w:ascii="Arial" w:hAnsi="Arial" w:cs="Arial"/>
          <w:sz w:val="24"/>
          <w:szCs w:val="24"/>
        </w:rPr>
      </w:pPr>
    </w:p>
    <w:p w14:paraId="21BD4AD4" w14:textId="77777777" w:rsidR="00544437" w:rsidRDefault="00544437" w:rsidP="00544437">
      <w:pPr>
        <w:rPr>
          <w:rFonts w:ascii="Arial" w:hAnsi="Arial" w:cs="Arial"/>
          <w:sz w:val="24"/>
          <w:szCs w:val="24"/>
        </w:rPr>
      </w:pPr>
      <w:r>
        <w:rPr>
          <w:rFonts w:ascii="Arial" w:hAnsi="Arial" w:cs="Arial"/>
          <w:sz w:val="24"/>
          <w:szCs w:val="24"/>
        </w:rPr>
        <w:t xml:space="preserve">Blenkinsop, P. (2010) </w:t>
      </w:r>
      <w:r>
        <w:rPr>
          <w:rFonts w:ascii="Arial" w:hAnsi="Arial" w:cs="Arial"/>
          <w:i/>
          <w:sz w:val="24"/>
          <w:szCs w:val="24"/>
        </w:rPr>
        <w:t>The Communication Cycle.</w:t>
      </w:r>
      <w:r>
        <w:rPr>
          <w:rFonts w:ascii="Arial" w:hAnsi="Arial" w:cs="Arial"/>
          <w:sz w:val="24"/>
          <w:szCs w:val="24"/>
        </w:rPr>
        <w:t xml:space="preserve"> [online] Available at: </w:t>
      </w:r>
      <w:hyperlink r:id="rId19" w:history="1">
        <w:r>
          <w:rPr>
            <w:rStyle w:val="Hyperlink"/>
            <w:rFonts w:ascii="Arial" w:hAnsi="Arial" w:cs="Arial"/>
            <w:sz w:val="24"/>
            <w:szCs w:val="24"/>
          </w:rPr>
          <w:t>http://manyana-education.blogspot.com/2010/10/communication-cycle.html</w:t>
        </w:r>
      </w:hyperlink>
      <w:r>
        <w:rPr>
          <w:rFonts w:ascii="Arial" w:hAnsi="Arial" w:cs="Arial"/>
          <w:sz w:val="24"/>
          <w:szCs w:val="24"/>
        </w:rPr>
        <w:t xml:space="preserve"> [Accessed: 15.05.20]</w:t>
      </w:r>
      <w:r>
        <w:rPr>
          <w:rFonts w:ascii="Arial" w:hAnsi="Arial" w:cs="Arial"/>
          <w:sz w:val="24"/>
          <w:szCs w:val="24"/>
        </w:rPr>
        <w:br/>
      </w:r>
    </w:p>
    <w:p w14:paraId="75EC7709" w14:textId="77777777" w:rsidR="00544437" w:rsidRDefault="00544437" w:rsidP="00544437">
      <w:pPr>
        <w:rPr>
          <w:rFonts w:ascii="Arial" w:hAnsi="Arial" w:cs="Arial"/>
          <w:sz w:val="24"/>
          <w:szCs w:val="24"/>
        </w:rPr>
      </w:pPr>
      <w:r>
        <w:rPr>
          <w:rFonts w:ascii="Arial" w:hAnsi="Arial" w:cs="Arial"/>
          <w:sz w:val="24"/>
          <w:szCs w:val="24"/>
        </w:rPr>
        <w:t>Cambridge Dictionary. Available at: https://dictionary.cambridge.org</w:t>
      </w:r>
    </w:p>
    <w:p w14:paraId="0B9F942D" w14:textId="77777777" w:rsidR="00544437" w:rsidRDefault="00544437" w:rsidP="00544437">
      <w:pPr>
        <w:rPr>
          <w:rFonts w:ascii="Arial" w:hAnsi="Arial" w:cs="Arial"/>
          <w:sz w:val="24"/>
          <w:szCs w:val="24"/>
        </w:rPr>
      </w:pPr>
      <w:r>
        <w:rPr>
          <w:rFonts w:ascii="Arial" w:hAnsi="Arial" w:cs="Arial"/>
          <w:sz w:val="24"/>
          <w:szCs w:val="24"/>
        </w:rPr>
        <w:t xml:space="preserve">Flensburg, P. (2007) </w:t>
      </w:r>
      <w:r>
        <w:rPr>
          <w:rFonts w:ascii="Arial" w:hAnsi="Arial" w:cs="Arial"/>
          <w:i/>
          <w:iCs/>
          <w:sz w:val="24"/>
          <w:szCs w:val="24"/>
        </w:rPr>
        <w:t>Enhanced communication model</w:t>
      </w:r>
      <w:r>
        <w:rPr>
          <w:rFonts w:ascii="Arial" w:hAnsi="Arial" w:cs="Arial"/>
          <w:sz w:val="24"/>
          <w:szCs w:val="24"/>
        </w:rPr>
        <w:t>. Available at: http://www.perflensburg.se/texts/IRIS30.pdf[online] [Accessed on 19/05/20]</w:t>
      </w:r>
    </w:p>
    <w:p w14:paraId="0404383A" w14:textId="77777777" w:rsidR="00544437" w:rsidRDefault="00544437" w:rsidP="00544437">
      <w:pPr>
        <w:rPr>
          <w:rFonts w:ascii="Arial" w:hAnsi="Arial" w:cs="Arial"/>
          <w:sz w:val="24"/>
          <w:szCs w:val="24"/>
        </w:rPr>
      </w:pPr>
      <w:r>
        <w:rPr>
          <w:rFonts w:ascii="Arial" w:hAnsi="Arial" w:cs="Arial"/>
          <w:sz w:val="24"/>
          <w:szCs w:val="24"/>
        </w:rPr>
        <w:t xml:space="preserve">Flensburg, P. (2009) </w:t>
      </w:r>
      <w:r>
        <w:rPr>
          <w:rFonts w:ascii="Arial" w:hAnsi="Arial" w:cs="Arial"/>
          <w:i/>
          <w:iCs/>
          <w:sz w:val="24"/>
          <w:szCs w:val="24"/>
        </w:rPr>
        <w:t>An Enhanced communication model. The International Journal of Digital Accounting</w:t>
      </w:r>
      <w:r>
        <w:rPr>
          <w:rFonts w:ascii="Arial" w:hAnsi="Arial" w:cs="Arial"/>
          <w:sz w:val="24"/>
          <w:szCs w:val="24"/>
        </w:rPr>
        <w:t xml:space="preserve"> </w:t>
      </w:r>
      <w:r>
        <w:rPr>
          <w:rFonts w:ascii="Arial" w:hAnsi="Arial" w:cs="Arial"/>
          <w:i/>
          <w:iCs/>
          <w:sz w:val="24"/>
          <w:szCs w:val="24"/>
        </w:rPr>
        <w:t>Research</w:t>
      </w:r>
      <w:r>
        <w:rPr>
          <w:rFonts w:ascii="Arial" w:hAnsi="Arial" w:cs="Arial"/>
          <w:sz w:val="24"/>
          <w:szCs w:val="24"/>
        </w:rPr>
        <w:t>. Vol. 9, 2009, pp. 31-4. Available at: https://www.researchgate.net/publication/41464254_An_Enhanced_Communication_Model [online] [Accessed on 19/05/20]</w:t>
      </w:r>
    </w:p>
    <w:p w14:paraId="30EDAD30" w14:textId="77777777" w:rsidR="00544437" w:rsidRDefault="00544437" w:rsidP="00544437">
      <w:pPr>
        <w:rPr>
          <w:rFonts w:ascii="Arial" w:hAnsi="Arial" w:cs="Arial"/>
          <w:sz w:val="24"/>
          <w:szCs w:val="24"/>
        </w:rPr>
      </w:pPr>
      <w:r>
        <w:rPr>
          <w:rFonts w:ascii="Arial" w:hAnsi="Arial" w:cs="Arial"/>
          <w:sz w:val="24"/>
          <w:szCs w:val="24"/>
        </w:rPr>
        <w:t xml:space="preserve">Gavi, Z. 2013 </w:t>
      </w:r>
      <w:r>
        <w:rPr>
          <w:rFonts w:ascii="Arial" w:hAnsi="Arial" w:cs="Arial"/>
          <w:i/>
          <w:iCs/>
          <w:sz w:val="24"/>
          <w:szCs w:val="24"/>
        </w:rPr>
        <w:t>The models of communication</w:t>
      </w:r>
      <w:r>
        <w:rPr>
          <w:rFonts w:ascii="Arial" w:hAnsi="Arial" w:cs="Arial"/>
          <w:sz w:val="24"/>
          <w:szCs w:val="24"/>
        </w:rPr>
        <w:t>. Available at: http://thecommunicationprocess.com/models-of-communication/ [Accessed on 18/05/20]</w:t>
      </w:r>
    </w:p>
    <w:p w14:paraId="2919D30B" w14:textId="77777777" w:rsidR="00544437" w:rsidRDefault="00544437" w:rsidP="00544437">
      <w:pPr>
        <w:rPr>
          <w:rFonts w:ascii="Arial" w:hAnsi="Arial" w:cs="Arial"/>
          <w:sz w:val="24"/>
          <w:szCs w:val="24"/>
        </w:rPr>
      </w:pPr>
      <w:r>
        <w:rPr>
          <w:rFonts w:ascii="Arial" w:hAnsi="Arial" w:cs="Arial"/>
          <w:i/>
          <w:iCs/>
          <w:sz w:val="24"/>
          <w:szCs w:val="24"/>
        </w:rPr>
        <w:t>Improve communication skills of an individual</w:t>
      </w:r>
      <w:r>
        <w:rPr>
          <w:rFonts w:ascii="Arial" w:hAnsi="Arial" w:cs="Arial"/>
          <w:sz w:val="24"/>
          <w:szCs w:val="24"/>
        </w:rPr>
        <w:t>. Available at: https://www.managementstudyguide.com/improve-communication-skills-in-individual.htm [Accessed on 18/05/20]</w:t>
      </w:r>
    </w:p>
    <w:p w14:paraId="5EC22735" w14:textId="77777777" w:rsidR="00544437" w:rsidRDefault="00544437" w:rsidP="00544437">
      <w:pPr>
        <w:rPr>
          <w:rFonts w:ascii="Arial" w:hAnsi="Arial" w:cs="Arial"/>
          <w:sz w:val="24"/>
          <w:szCs w:val="24"/>
        </w:rPr>
      </w:pPr>
      <w:r>
        <w:rPr>
          <w:rFonts w:ascii="Arial" w:hAnsi="Arial" w:cs="Arial"/>
          <w:sz w:val="24"/>
          <w:szCs w:val="24"/>
        </w:rPr>
        <w:t>Meriam Webster dictionary. Available at: https://www.merriam-webster.com</w:t>
      </w:r>
    </w:p>
    <w:p w14:paraId="596710C4" w14:textId="77777777" w:rsidR="00544437" w:rsidRDefault="00544437" w:rsidP="00544437">
      <w:pPr>
        <w:rPr>
          <w:rFonts w:ascii="Arial" w:hAnsi="Arial" w:cs="Arial"/>
          <w:sz w:val="24"/>
          <w:szCs w:val="24"/>
        </w:rPr>
      </w:pPr>
      <w:r>
        <w:rPr>
          <w:rFonts w:ascii="Arial" w:hAnsi="Arial" w:cs="Arial"/>
          <w:sz w:val="24"/>
          <w:szCs w:val="24"/>
        </w:rPr>
        <w:t xml:space="preserve">Mulder, P. (2018). </w:t>
      </w:r>
      <w:r>
        <w:rPr>
          <w:rFonts w:ascii="Arial" w:hAnsi="Arial" w:cs="Arial"/>
          <w:i/>
          <w:iCs/>
          <w:sz w:val="24"/>
          <w:szCs w:val="24"/>
        </w:rPr>
        <w:t>Lasswell Communication Model</w:t>
      </w:r>
      <w:r>
        <w:rPr>
          <w:rFonts w:ascii="Arial" w:hAnsi="Arial" w:cs="Arial"/>
          <w:sz w:val="24"/>
          <w:szCs w:val="24"/>
        </w:rPr>
        <w:t>. Retrieved from Tools Hero. Available at: https://www.toolshero.com/communication-skills/lasswell-communication-model/ [Accessed on 19/05/20]</w:t>
      </w:r>
    </w:p>
    <w:p w14:paraId="61FB1A59" w14:textId="77777777" w:rsidR="00544437" w:rsidRDefault="00544437" w:rsidP="00544437">
      <w:pPr>
        <w:rPr>
          <w:rFonts w:ascii="Arial" w:hAnsi="Arial" w:cs="Arial"/>
          <w:sz w:val="24"/>
          <w:szCs w:val="24"/>
        </w:rPr>
      </w:pPr>
      <w:r>
        <w:rPr>
          <w:rFonts w:ascii="Arial" w:hAnsi="Arial" w:cs="Arial"/>
          <w:sz w:val="24"/>
          <w:szCs w:val="24"/>
        </w:rPr>
        <w:t xml:space="preserve">Narula, U. (2006). </w:t>
      </w:r>
      <w:r>
        <w:rPr>
          <w:rFonts w:ascii="Arial" w:hAnsi="Arial" w:cs="Arial"/>
          <w:i/>
          <w:iCs/>
          <w:sz w:val="24"/>
          <w:szCs w:val="24"/>
        </w:rPr>
        <w:t>Handbook of communication</w:t>
      </w:r>
      <w:r>
        <w:rPr>
          <w:rFonts w:ascii="Arial" w:hAnsi="Arial" w:cs="Arial"/>
          <w:sz w:val="24"/>
          <w:szCs w:val="24"/>
        </w:rPr>
        <w:t>. Available at: https://books.google.co.uk/books?id=AuRyXwyAJ78C&amp;pg=PR14&amp;dq=what+is+the+difference+between+all+5+communication+models&amp;hl=en&amp;sa=X&amp;ved=0ahUKEwjmq-Y7b3pAhW0SEEAHb2TBfoQ6AEIOzAC#v=onepage&amp;q=what%20is%20the%20difference%20between%20all%205%20communication%20models&amp;f=false [online] [Accessed on 18/05/20]</w:t>
      </w:r>
    </w:p>
    <w:p w14:paraId="792EBECA" w14:textId="77777777" w:rsidR="00544437" w:rsidRDefault="00544437" w:rsidP="00544437">
      <w:pPr>
        <w:rPr>
          <w:rFonts w:ascii="Arial" w:hAnsi="Arial" w:cs="Arial"/>
          <w:sz w:val="24"/>
          <w:szCs w:val="24"/>
        </w:rPr>
      </w:pPr>
      <w:r>
        <w:rPr>
          <w:rFonts w:ascii="Arial" w:hAnsi="Arial" w:cs="Arial"/>
          <w:sz w:val="24"/>
          <w:szCs w:val="24"/>
        </w:rPr>
        <w:lastRenderedPageBreak/>
        <w:t xml:space="preserve">Novak, M, C. (2019). </w:t>
      </w:r>
      <w:r>
        <w:rPr>
          <w:rFonts w:ascii="Arial" w:hAnsi="Arial" w:cs="Arial"/>
          <w:i/>
          <w:iCs/>
          <w:sz w:val="24"/>
          <w:szCs w:val="24"/>
        </w:rPr>
        <w:t>Everything you need to know about communication theory</w:t>
      </w:r>
      <w:r>
        <w:rPr>
          <w:rFonts w:ascii="Arial" w:hAnsi="Arial" w:cs="Arial"/>
          <w:sz w:val="24"/>
          <w:szCs w:val="24"/>
        </w:rPr>
        <w:t>. Available at: https://learn.g2.com/communication-theory#shannon-weaver-communication-model [Accessed on 21/05/20]</w:t>
      </w:r>
    </w:p>
    <w:p w14:paraId="115A5242" w14:textId="77777777" w:rsidR="00544437" w:rsidRDefault="00544437" w:rsidP="00544437">
      <w:pPr>
        <w:spacing w:line="240" w:lineRule="auto"/>
        <w:rPr>
          <w:rFonts w:ascii="Arial" w:hAnsi="Arial" w:cs="Arial"/>
          <w:sz w:val="24"/>
          <w:szCs w:val="24"/>
        </w:rPr>
      </w:pPr>
      <w:r>
        <w:rPr>
          <w:rFonts w:ascii="Arial" w:hAnsi="Arial" w:cs="Arial"/>
          <w:sz w:val="24"/>
          <w:szCs w:val="24"/>
        </w:rPr>
        <w:t xml:space="preserve">Shannon, C. and Weaver, W. (1949) </w:t>
      </w:r>
      <w:r>
        <w:rPr>
          <w:rFonts w:ascii="Arial" w:hAnsi="Arial" w:cs="Arial"/>
          <w:i/>
          <w:sz w:val="24"/>
          <w:szCs w:val="24"/>
        </w:rPr>
        <w:t>The Mathematical Theory of Communication</w:t>
      </w:r>
      <w:r>
        <w:rPr>
          <w:rFonts w:ascii="Arial" w:hAnsi="Arial" w:cs="Arial"/>
          <w:sz w:val="24"/>
          <w:szCs w:val="24"/>
        </w:rPr>
        <w:t xml:space="preserve">. Available at: </w:t>
      </w:r>
      <w:hyperlink r:id="rId20" w:history="1">
        <w:r>
          <w:rPr>
            <w:rStyle w:val="Hyperlink"/>
            <w:rFonts w:ascii="Arial" w:hAnsi="Arial" w:cs="Arial"/>
            <w:sz w:val="24"/>
            <w:szCs w:val="24"/>
          </w:rPr>
          <w:t>https://pure.mpg.de/rest/items/item_2383164/component/file_2383163/content Accessed on 21/05/20</w:t>
        </w:r>
      </w:hyperlink>
    </w:p>
    <w:p w14:paraId="51125FA7" w14:textId="77777777" w:rsidR="00544437" w:rsidRDefault="00544437" w:rsidP="00544437">
      <w:pPr>
        <w:spacing w:line="240" w:lineRule="auto"/>
        <w:rPr>
          <w:rFonts w:ascii="Arial" w:hAnsi="Arial" w:cs="Arial"/>
          <w:sz w:val="24"/>
          <w:szCs w:val="24"/>
        </w:rPr>
      </w:pPr>
      <w:r>
        <w:rPr>
          <w:rFonts w:ascii="Arial" w:hAnsi="Arial" w:cs="Arial"/>
          <w:sz w:val="24"/>
          <w:szCs w:val="24"/>
        </w:rPr>
        <w:t xml:space="preserve">Skills You Need (2019) </w:t>
      </w:r>
      <w:r>
        <w:rPr>
          <w:rFonts w:ascii="Arial" w:hAnsi="Arial" w:cs="Arial"/>
          <w:i/>
          <w:sz w:val="24"/>
          <w:szCs w:val="24"/>
        </w:rPr>
        <w:t>Interpersonal Skills Self-Assessment.</w:t>
      </w:r>
      <w:r>
        <w:rPr>
          <w:rFonts w:ascii="Arial" w:hAnsi="Arial" w:cs="Arial"/>
          <w:sz w:val="24"/>
          <w:szCs w:val="24"/>
        </w:rPr>
        <w:t xml:space="preserve">  [online] Available at: </w:t>
      </w:r>
      <w:hyperlink r:id="rId21" w:history="1">
        <w:r>
          <w:rPr>
            <w:rStyle w:val="Hyperlink"/>
            <w:rFonts w:ascii="Arial" w:hAnsi="Arial" w:cs="Arial"/>
            <w:sz w:val="24"/>
            <w:szCs w:val="24"/>
          </w:rPr>
          <w:t>https://www.skillsyouneed.com/ls/index.php/343479</w:t>
        </w:r>
      </w:hyperlink>
      <w:r>
        <w:rPr>
          <w:rFonts w:ascii="Arial" w:hAnsi="Arial" w:cs="Arial"/>
          <w:sz w:val="24"/>
          <w:szCs w:val="24"/>
        </w:rPr>
        <w:t xml:space="preserve">  [Accessed: 15.05.19]</w:t>
      </w:r>
    </w:p>
    <w:p w14:paraId="48EC73EB" w14:textId="77777777" w:rsidR="00544437" w:rsidRDefault="00544437" w:rsidP="00544437">
      <w:pPr>
        <w:spacing w:line="240" w:lineRule="auto"/>
        <w:rPr>
          <w:rFonts w:ascii="Arial" w:hAnsi="Arial" w:cs="Arial"/>
          <w:sz w:val="24"/>
          <w:szCs w:val="24"/>
        </w:rPr>
      </w:pPr>
    </w:p>
    <w:p w14:paraId="3227C794" w14:textId="77777777" w:rsidR="00544437" w:rsidRDefault="00544437" w:rsidP="00544437">
      <w:pPr>
        <w:rPr>
          <w:rFonts w:ascii="Arial" w:hAnsi="Arial" w:cs="Arial"/>
          <w:sz w:val="24"/>
          <w:szCs w:val="24"/>
        </w:rPr>
      </w:pPr>
      <w:r>
        <w:rPr>
          <w:rFonts w:ascii="Arial" w:hAnsi="Arial" w:cs="Arial"/>
          <w:sz w:val="24"/>
          <w:szCs w:val="24"/>
        </w:rPr>
        <w:t xml:space="preserve">Weiner, N. (1948). </w:t>
      </w:r>
      <w:r>
        <w:rPr>
          <w:rFonts w:ascii="Arial" w:hAnsi="Arial" w:cs="Arial"/>
          <w:i/>
          <w:iCs/>
          <w:sz w:val="24"/>
          <w:szCs w:val="24"/>
        </w:rPr>
        <w:t xml:space="preserve">Cybernetics. </w:t>
      </w:r>
      <w:r>
        <w:rPr>
          <w:rFonts w:ascii="Arial" w:hAnsi="Arial" w:cs="Arial"/>
          <w:i/>
          <w:iCs/>
          <w:color w:val="333333"/>
          <w:sz w:val="23"/>
          <w:szCs w:val="23"/>
          <w:shd w:val="clear" w:color="auto" w:fill="FFFFFF"/>
        </w:rPr>
        <w:t>Control and Communication in the Animal and the Machine.</w:t>
      </w:r>
      <w:r>
        <w:rPr>
          <w:rFonts w:ascii="Arial" w:hAnsi="Arial" w:cs="Arial"/>
          <w:sz w:val="24"/>
          <w:szCs w:val="24"/>
        </w:rPr>
        <w:t xml:space="preserve"> Available at: </w:t>
      </w:r>
      <w:hyperlink r:id="rId22" w:history="1">
        <w:r>
          <w:rPr>
            <w:rStyle w:val="Hyperlink"/>
            <w:rFonts w:ascii="Arial" w:hAnsi="Arial" w:cs="Arial"/>
            <w:sz w:val="24"/>
            <w:szCs w:val="24"/>
          </w:rPr>
          <w:t>https://books.google.co.uk/books?id=WHgorgEACAAJ&amp;dq=Weiner,+N.+(1948).+Cybernetics:+or+Control+and+Communication+in+the+Animal++and+the+Machine.+Wiley.&amp;hl=en&amp;sa=X&amp;ved=0ahUKEwji5cSh6L_pAhWMURUIHd3xCKcQ6AEIKDAA</w:t>
        </w:r>
      </w:hyperlink>
      <w:r>
        <w:rPr>
          <w:rFonts w:ascii="Arial" w:hAnsi="Arial" w:cs="Arial"/>
          <w:sz w:val="24"/>
          <w:szCs w:val="24"/>
        </w:rPr>
        <w:t xml:space="preserve"> [online] [Accessed on:19/05/20]</w:t>
      </w:r>
    </w:p>
    <w:p w14:paraId="3B203E00" w14:textId="77777777" w:rsidR="00544437" w:rsidRDefault="00544437" w:rsidP="00544437">
      <w:pPr>
        <w:rPr>
          <w:rFonts w:ascii="Arial" w:hAnsi="Arial" w:cs="Arial"/>
          <w:sz w:val="24"/>
          <w:szCs w:val="24"/>
        </w:rPr>
      </w:pPr>
      <w:r>
        <w:rPr>
          <w:rFonts w:ascii="Arial" w:hAnsi="Arial" w:cs="Arial"/>
          <w:sz w:val="24"/>
          <w:szCs w:val="24"/>
        </w:rPr>
        <w:t xml:space="preserve">Wells, R, B. (2011). </w:t>
      </w:r>
      <w:r>
        <w:rPr>
          <w:rFonts w:ascii="Arial" w:hAnsi="Arial" w:cs="Arial"/>
          <w:i/>
          <w:iCs/>
          <w:sz w:val="24"/>
          <w:szCs w:val="24"/>
        </w:rPr>
        <w:t>Weavers model of communications and its implications</w:t>
      </w:r>
      <w:r>
        <w:rPr>
          <w:rFonts w:ascii="Arial" w:hAnsi="Arial" w:cs="Arial"/>
          <w:sz w:val="24"/>
          <w:szCs w:val="24"/>
        </w:rPr>
        <w:t>. Available on PDF, Available at:</w:t>
      </w:r>
      <w:r>
        <w:t xml:space="preserve"> </w:t>
      </w:r>
      <w:r>
        <w:rPr>
          <w:rFonts w:ascii="Arial" w:hAnsi="Arial" w:cs="Arial"/>
          <w:sz w:val="24"/>
          <w:szCs w:val="24"/>
        </w:rPr>
        <w:t>http://www.mrc.uidaho.edu/~rwells/techdocs/Weavers%20Model%20of%20Communication%20and%20Its%20Implications.pdf [online] [Accessed on 18/05/20]</w:t>
      </w:r>
    </w:p>
    <w:p w14:paraId="5EF7598B" w14:textId="77777777" w:rsidR="00544437" w:rsidRDefault="00544437" w:rsidP="00544437">
      <w:pPr>
        <w:rPr>
          <w:rFonts w:ascii="Arial" w:hAnsi="Arial" w:cs="Arial"/>
          <w:sz w:val="24"/>
          <w:szCs w:val="24"/>
        </w:rPr>
      </w:pPr>
    </w:p>
    <w:p w14:paraId="523317A4" w14:textId="77777777" w:rsidR="00544437" w:rsidRDefault="00544437" w:rsidP="00544437">
      <w:pPr>
        <w:rPr>
          <w:rFonts w:ascii="Arial" w:hAnsi="Arial" w:cs="Arial"/>
          <w:sz w:val="24"/>
          <w:szCs w:val="24"/>
        </w:rPr>
      </w:pPr>
    </w:p>
    <w:p w14:paraId="0D1EC8DF" w14:textId="77777777" w:rsidR="00544437" w:rsidRDefault="00544437" w:rsidP="00544437">
      <w:pPr>
        <w:rPr>
          <w:rFonts w:ascii="Arial" w:hAnsi="Arial" w:cs="Arial"/>
          <w:sz w:val="24"/>
          <w:szCs w:val="24"/>
        </w:rPr>
      </w:pPr>
      <w:r>
        <w:rPr>
          <w:rFonts w:ascii="Arial" w:hAnsi="Arial" w:cs="Arial"/>
          <w:sz w:val="24"/>
          <w:szCs w:val="24"/>
        </w:rPr>
        <w:t>Zill</w:t>
      </w:r>
      <w:bookmarkStart w:id="26" w:name="_GoBack"/>
      <w:bookmarkEnd w:id="26"/>
      <w:r>
        <w:rPr>
          <w:rFonts w:ascii="Arial" w:hAnsi="Arial" w:cs="Arial"/>
          <w:sz w:val="24"/>
          <w:szCs w:val="24"/>
        </w:rPr>
        <w:t xml:space="preserve">, D, G. (2018). </w:t>
      </w:r>
      <w:r>
        <w:rPr>
          <w:rFonts w:ascii="Arial" w:hAnsi="Arial" w:cs="Arial"/>
          <w:i/>
          <w:iCs/>
          <w:sz w:val="24"/>
          <w:szCs w:val="24"/>
        </w:rPr>
        <w:t>The Schramm Model of Communication Theory</w:t>
      </w:r>
      <w:r>
        <w:rPr>
          <w:rFonts w:ascii="Arial" w:hAnsi="Arial" w:cs="Arial"/>
          <w:sz w:val="24"/>
          <w:szCs w:val="24"/>
        </w:rPr>
        <w:t>. Available at: https://www.dennisgzill.com/the-schramm-model-of-communication-theory/ [Accessed on 19/05/2020]</w:t>
      </w:r>
    </w:p>
    <w:p w14:paraId="710CC1C4" w14:textId="77777777" w:rsidR="00544437" w:rsidRDefault="00544437" w:rsidP="00544437">
      <w:pPr>
        <w:jc w:val="both"/>
        <w:rPr>
          <w:rFonts w:cstheme="minorHAnsi"/>
          <w:b/>
          <w:sz w:val="24"/>
          <w:szCs w:val="24"/>
        </w:rPr>
      </w:pPr>
    </w:p>
    <w:p w14:paraId="1172633C" w14:textId="77777777" w:rsidR="00544437" w:rsidRDefault="00544437" w:rsidP="00544437">
      <w:pPr>
        <w:jc w:val="both"/>
        <w:rPr>
          <w:rFonts w:cstheme="minorHAnsi"/>
          <w:b/>
          <w:sz w:val="24"/>
          <w:szCs w:val="24"/>
        </w:rPr>
      </w:pPr>
    </w:p>
    <w:p w14:paraId="6C559EFB" w14:textId="77777777" w:rsidR="00544437" w:rsidRDefault="00544437" w:rsidP="00544437">
      <w:pPr>
        <w:jc w:val="both"/>
        <w:rPr>
          <w:rFonts w:cstheme="minorHAnsi"/>
          <w:b/>
          <w:sz w:val="24"/>
          <w:szCs w:val="24"/>
        </w:rPr>
      </w:pPr>
    </w:p>
    <w:p w14:paraId="2BC0E724" w14:textId="77777777" w:rsidR="00544437" w:rsidRDefault="00544437" w:rsidP="00544437">
      <w:pPr>
        <w:jc w:val="both"/>
        <w:rPr>
          <w:rFonts w:cstheme="minorHAnsi"/>
          <w:b/>
          <w:sz w:val="24"/>
          <w:szCs w:val="24"/>
        </w:rPr>
      </w:pPr>
    </w:p>
    <w:p w14:paraId="22700F8B" w14:textId="77777777" w:rsidR="00544437" w:rsidRDefault="00544437" w:rsidP="00544437">
      <w:pPr>
        <w:jc w:val="both"/>
        <w:rPr>
          <w:rFonts w:cstheme="minorHAnsi"/>
          <w:b/>
          <w:sz w:val="24"/>
          <w:szCs w:val="24"/>
        </w:rPr>
      </w:pPr>
    </w:p>
    <w:p w14:paraId="40111B91" w14:textId="77777777" w:rsidR="00544437" w:rsidRDefault="00544437" w:rsidP="00544437">
      <w:pPr>
        <w:jc w:val="both"/>
        <w:rPr>
          <w:rFonts w:cstheme="minorHAnsi"/>
          <w:b/>
          <w:sz w:val="24"/>
          <w:szCs w:val="24"/>
        </w:rPr>
      </w:pPr>
    </w:p>
    <w:p w14:paraId="6B5B5BDF" w14:textId="77777777" w:rsidR="00544437" w:rsidRDefault="00544437" w:rsidP="00544437">
      <w:pPr>
        <w:jc w:val="both"/>
        <w:rPr>
          <w:rFonts w:cstheme="minorHAnsi"/>
          <w:b/>
          <w:sz w:val="24"/>
          <w:szCs w:val="24"/>
        </w:rPr>
      </w:pPr>
    </w:p>
    <w:p w14:paraId="2AE05DD1" w14:textId="77777777" w:rsidR="00544437" w:rsidRDefault="00544437" w:rsidP="00544437">
      <w:pPr>
        <w:jc w:val="both"/>
        <w:rPr>
          <w:rFonts w:cstheme="minorHAnsi"/>
          <w:b/>
          <w:sz w:val="24"/>
          <w:szCs w:val="24"/>
        </w:rPr>
      </w:pPr>
    </w:p>
    <w:p w14:paraId="7C7BF2AA" w14:textId="77777777" w:rsidR="00544437" w:rsidRDefault="00544437" w:rsidP="00544437">
      <w:pPr>
        <w:jc w:val="both"/>
        <w:rPr>
          <w:rFonts w:cstheme="minorHAnsi"/>
          <w:b/>
          <w:sz w:val="24"/>
          <w:szCs w:val="24"/>
        </w:rPr>
      </w:pPr>
    </w:p>
    <w:p w14:paraId="3A19587F" w14:textId="77777777" w:rsidR="00544437" w:rsidRDefault="00544437" w:rsidP="00544437">
      <w:pPr>
        <w:jc w:val="both"/>
        <w:rPr>
          <w:rFonts w:cstheme="minorHAnsi"/>
          <w:b/>
          <w:sz w:val="24"/>
          <w:szCs w:val="24"/>
        </w:rPr>
      </w:pPr>
    </w:p>
    <w:p w14:paraId="7964D9F9" w14:textId="77777777" w:rsidR="00544437" w:rsidRDefault="00544437" w:rsidP="00544437">
      <w:pPr>
        <w:jc w:val="both"/>
        <w:rPr>
          <w:rFonts w:cstheme="minorHAnsi"/>
          <w:b/>
          <w:sz w:val="24"/>
          <w:szCs w:val="24"/>
        </w:rPr>
      </w:pPr>
    </w:p>
    <w:p w14:paraId="2D0B1D7E" w14:textId="77777777" w:rsidR="00544437" w:rsidRDefault="00544437" w:rsidP="00544437">
      <w:pPr>
        <w:jc w:val="both"/>
        <w:rPr>
          <w:rFonts w:cstheme="minorHAnsi"/>
          <w:b/>
          <w:sz w:val="24"/>
          <w:szCs w:val="24"/>
        </w:rPr>
      </w:pPr>
    </w:p>
    <w:p w14:paraId="1E774451" w14:textId="77777777" w:rsidR="00544437" w:rsidRDefault="00544437" w:rsidP="00544437">
      <w:pPr>
        <w:jc w:val="both"/>
        <w:rPr>
          <w:rFonts w:cstheme="minorHAnsi"/>
          <w:b/>
          <w:sz w:val="24"/>
          <w:szCs w:val="24"/>
        </w:rPr>
      </w:pPr>
    </w:p>
    <w:p w14:paraId="60848D39" w14:textId="77777777" w:rsidR="00544437" w:rsidRDefault="00544437" w:rsidP="00544437">
      <w:pPr>
        <w:pStyle w:val="Heading1"/>
      </w:pPr>
      <w:bookmarkStart w:id="27" w:name="_Toc41056377"/>
      <w:bookmarkStart w:id="28" w:name="_Toc41059151"/>
      <w:r>
        <w:t>References</w:t>
      </w:r>
      <w:bookmarkEnd w:id="27"/>
      <w:bookmarkEnd w:id="28"/>
      <w:r>
        <w:t xml:space="preserve"> </w:t>
      </w:r>
    </w:p>
    <w:p w14:paraId="582AAD94" w14:textId="77777777" w:rsidR="00544437" w:rsidRDefault="00544437" w:rsidP="00544437">
      <w:pPr>
        <w:spacing w:line="240" w:lineRule="auto"/>
        <w:rPr>
          <w:rFonts w:cstheme="minorHAnsi"/>
          <w:sz w:val="20"/>
          <w:szCs w:val="20"/>
        </w:rPr>
      </w:pPr>
      <w:r>
        <w:rPr>
          <w:rFonts w:cstheme="minorHAnsi"/>
          <w:sz w:val="20"/>
          <w:szCs w:val="20"/>
        </w:rPr>
        <w:br/>
      </w:r>
      <w:r>
        <w:rPr>
          <w:rFonts w:cstheme="minorHAnsi"/>
          <w:sz w:val="20"/>
          <w:szCs w:val="20"/>
        </w:rPr>
        <w:br/>
      </w:r>
    </w:p>
    <w:p w14:paraId="7851F9DA" w14:textId="77777777" w:rsidR="00544437" w:rsidRDefault="00544437" w:rsidP="00544437">
      <w:pPr>
        <w:spacing w:line="240" w:lineRule="auto"/>
        <w:rPr>
          <w:rFonts w:cstheme="minorHAnsi"/>
          <w:sz w:val="20"/>
          <w:szCs w:val="20"/>
        </w:rPr>
      </w:pPr>
    </w:p>
    <w:p w14:paraId="7BEB2065" w14:textId="77777777" w:rsidR="00544437" w:rsidRDefault="00544437" w:rsidP="00544437">
      <w:pPr>
        <w:rPr>
          <w:rFonts w:ascii="Arial" w:hAnsi="Arial" w:cs="Arial"/>
          <w:sz w:val="24"/>
          <w:szCs w:val="24"/>
        </w:rPr>
      </w:pPr>
      <w:r>
        <w:rPr>
          <w:rFonts w:ascii="Arial" w:hAnsi="Arial" w:cs="Arial"/>
          <w:sz w:val="24"/>
          <w:szCs w:val="24"/>
        </w:rPr>
        <w:t xml:space="preserve">Al-Fedaghi, S. </w:t>
      </w:r>
      <w:r>
        <w:rPr>
          <w:rFonts w:ascii="Arial" w:hAnsi="Arial" w:cs="Arial"/>
          <w:i/>
          <w:iCs/>
          <w:sz w:val="24"/>
          <w:szCs w:val="24"/>
        </w:rPr>
        <w:t>A Conceptual Foundation for the Shannon - Weaver model of communication</w:t>
      </w:r>
      <w:r>
        <w:rPr>
          <w:rFonts w:ascii="Arial" w:hAnsi="Arial" w:cs="Arial"/>
          <w:sz w:val="24"/>
          <w:szCs w:val="24"/>
        </w:rPr>
        <w:t>. Available at: http://docsdrive.com/pdfs/medwelljournals/ijscomp/2012/12-19.pdf [online] [Accessed on: 18/05/20]</w:t>
      </w:r>
    </w:p>
    <w:p w14:paraId="0646BACE" w14:textId="77777777" w:rsidR="00544437" w:rsidRDefault="00544437" w:rsidP="00544437">
      <w:pPr>
        <w:rPr>
          <w:rFonts w:ascii="Arial" w:hAnsi="Arial" w:cs="Arial"/>
          <w:sz w:val="24"/>
          <w:szCs w:val="24"/>
        </w:rPr>
      </w:pPr>
      <w:r>
        <w:rPr>
          <w:rFonts w:ascii="Arial" w:hAnsi="Arial" w:cs="Arial"/>
          <w:sz w:val="24"/>
          <w:szCs w:val="24"/>
        </w:rPr>
        <w:t xml:space="preserve">Amudavalli, A. </w:t>
      </w:r>
      <w:r>
        <w:rPr>
          <w:rFonts w:ascii="Arial" w:hAnsi="Arial" w:cs="Arial"/>
          <w:i/>
          <w:iCs/>
          <w:sz w:val="24"/>
          <w:szCs w:val="24"/>
        </w:rPr>
        <w:t>Theories and models of communication</w:t>
      </w:r>
      <w:r>
        <w:rPr>
          <w:rFonts w:ascii="Arial" w:hAnsi="Arial" w:cs="Arial"/>
          <w:sz w:val="24"/>
          <w:szCs w:val="24"/>
        </w:rPr>
        <w:t>. Available at: https://epgp.inflibnet.ac.in/epgpdata/uploads/epgp_content/library_and_information_science/knowledge_society/05._theories_and_models_of_communication/et/4305_et_et.pdf [online] [Accessed on 18/05/20]</w:t>
      </w:r>
    </w:p>
    <w:p w14:paraId="62792AE7" w14:textId="77777777" w:rsidR="00544437" w:rsidRDefault="00544437" w:rsidP="00544437">
      <w:pPr>
        <w:rPr>
          <w:rFonts w:ascii="Arial" w:hAnsi="Arial" w:cs="Arial"/>
          <w:sz w:val="24"/>
          <w:szCs w:val="24"/>
        </w:rPr>
      </w:pPr>
      <w:r>
        <w:rPr>
          <w:rFonts w:ascii="Arial" w:hAnsi="Arial" w:cs="Arial"/>
          <w:sz w:val="24"/>
          <w:szCs w:val="24"/>
        </w:rPr>
        <w:t xml:space="preserve">Blenkinsop, P. (2010) </w:t>
      </w:r>
      <w:r>
        <w:rPr>
          <w:rFonts w:ascii="Arial" w:hAnsi="Arial" w:cs="Arial"/>
          <w:i/>
          <w:sz w:val="24"/>
          <w:szCs w:val="24"/>
        </w:rPr>
        <w:t>The Communication Cycle.</w:t>
      </w:r>
      <w:r>
        <w:rPr>
          <w:rFonts w:ascii="Arial" w:hAnsi="Arial" w:cs="Arial"/>
          <w:sz w:val="24"/>
          <w:szCs w:val="24"/>
        </w:rPr>
        <w:t xml:space="preserve"> [online] Available at: </w:t>
      </w:r>
      <w:hyperlink r:id="rId23" w:history="1">
        <w:r>
          <w:rPr>
            <w:rStyle w:val="Hyperlink"/>
            <w:rFonts w:ascii="Arial" w:hAnsi="Arial" w:cs="Arial"/>
            <w:sz w:val="24"/>
            <w:szCs w:val="24"/>
          </w:rPr>
          <w:t>http://manyana-education.blogspot.com/2010/10/communication-cycle.html</w:t>
        </w:r>
      </w:hyperlink>
      <w:r>
        <w:rPr>
          <w:rFonts w:ascii="Arial" w:hAnsi="Arial" w:cs="Arial"/>
          <w:sz w:val="24"/>
          <w:szCs w:val="24"/>
        </w:rPr>
        <w:t xml:space="preserve"> [Accessed: 15.05.19]</w:t>
      </w:r>
      <w:r>
        <w:rPr>
          <w:rFonts w:ascii="Arial" w:hAnsi="Arial" w:cs="Arial"/>
          <w:sz w:val="24"/>
          <w:szCs w:val="24"/>
        </w:rPr>
        <w:br/>
      </w:r>
    </w:p>
    <w:p w14:paraId="5D6FD75A" w14:textId="77777777" w:rsidR="00544437" w:rsidRDefault="00544437" w:rsidP="00544437">
      <w:pPr>
        <w:rPr>
          <w:rFonts w:ascii="Arial" w:hAnsi="Arial" w:cs="Arial"/>
          <w:sz w:val="24"/>
          <w:szCs w:val="24"/>
        </w:rPr>
      </w:pPr>
      <w:r>
        <w:rPr>
          <w:rFonts w:ascii="Arial" w:hAnsi="Arial" w:cs="Arial"/>
          <w:sz w:val="24"/>
          <w:szCs w:val="24"/>
        </w:rPr>
        <w:t xml:space="preserve">Cambridge Dictionary. Available at: </w:t>
      </w:r>
      <w:hyperlink r:id="rId24" w:history="1">
        <w:r>
          <w:rPr>
            <w:rStyle w:val="Hyperlink"/>
            <w:rFonts w:ascii="Arial" w:hAnsi="Arial" w:cs="Arial"/>
            <w:sz w:val="24"/>
            <w:szCs w:val="24"/>
          </w:rPr>
          <w:t>https://dictionary.cambridge.org</w:t>
        </w:r>
      </w:hyperlink>
      <w:r>
        <w:rPr>
          <w:rFonts w:ascii="Arial" w:hAnsi="Arial" w:cs="Arial"/>
          <w:sz w:val="24"/>
          <w:szCs w:val="24"/>
        </w:rPr>
        <w:t xml:space="preserve"> [Accessed on 18/05/20]</w:t>
      </w:r>
    </w:p>
    <w:p w14:paraId="26A58611" w14:textId="77777777" w:rsidR="00544437" w:rsidRDefault="00544437" w:rsidP="00544437">
      <w:pPr>
        <w:rPr>
          <w:rFonts w:ascii="Arial" w:hAnsi="Arial" w:cs="Arial"/>
          <w:sz w:val="24"/>
          <w:szCs w:val="24"/>
        </w:rPr>
      </w:pPr>
      <w:r>
        <w:rPr>
          <w:rFonts w:ascii="Arial" w:hAnsi="Arial" w:cs="Arial"/>
          <w:sz w:val="24"/>
          <w:szCs w:val="24"/>
        </w:rPr>
        <w:t xml:space="preserve">Flensburg, P. (2007) </w:t>
      </w:r>
      <w:r>
        <w:rPr>
          <w:rFonts w:ascii="Arial" w:hAnsi="Arial" w:cs="Arial"/>
          <w:i/>
          <w:iCs/>
          <w:sz w:val="24"/>
          <w:szCs w:val="24"/>
        </w:rPr>
        <w:t>Enhanced communication model</w:t>
      </w:r>
      <w:r>
        <w:rPr>
          <w:rFonts w:ascii="Arial" w:hAnsi="Arial" w:cs="Arial"/>
          <w:sz w:val="24"/>
          <w:szCs w:val="24"/>
        </w:rPr>
        <w:t>. Available at: http://www.perflensburg.se/texts/IRIS30.pdf[online] [Accessed on 19/05/20]</w:t>
      </w:r>
    </w:p>
    <w:p w14:paraId="37150302" w14:textId="77777777" w:rsidR="00544437" w:rsidRDefault="00544437" w:rsidP="00544437">
      <w:pPr>
        <w:rPr>
          <w:rFonts w:ascii="Arial" w:hAnsi="Arial" w:cs="Arial"/>
          <w:sz w:val="24"/>
          <w:szCs w:val="24"/>
        </w:rPr>
      </w:pPr>
      <w:r>
        <w:rPr>
          <w:rFonts w:ascii="Arial" w:hAnsi="Arial" w:cs="Arial"/>
          <w:sz w:val="24"/>
          <w:szCs w:val="24"/>
        </w:rPr>
        <w:t xml:space="preserve">Flensburg, P. (2009) </w:t>
      </w:r>
      <w:r>
        <w:rPr>
          <w:rFonts w:ascii="Arial" w:hAnsi="Arial" w:cs="Arial"/>
          <w:i/>
          <w:iCs/>
          <w:sz w:val="24"/>
          <w:szCs w:val="24"/>
        </w:rPr>
        <w:t>An Enhanced communication model. The International Journal of Digital Accounting Research.</w:t>
      </w:r>
      <w:r>
        <w:rPr>
          <w:rFonts w:ascii="Arial" w:hAnsi="Arial" w:cs="Arial"/>
          <w:sz w:val="24"/>
          <w:szCs w:val="24"/>
        </w:rPr>
        <w:t xml:space="preserve"> Vol. 9, 2009, pp. 31-43. Available at: https://www.researchgate.net/publication/41464254_An_Enhanced_Communication_Model [online] [Accessed on 19/05/20]</w:t>
      </w:r>
    </w:p>
    <w:p w14:paraId="3C212C7C" w14:textId="77777777" w:rsidR="00544437" w:rsidRDefault="00544437" w:rsidP="00544437">
      <w:pPr>
        <w:rPr>
          <w:rFonts w:ascii="Arial" w:hAnsi="Arial" w:cs="Arial"/>
          <w:sz w:val="24"/>
          <w:szCs w:val="24"/>
        </w:rPr>
      </w:pPr>
      <w:r>
        <w:rPr>
          <w:rFonts w:ascii="Arial" w:hAnsi="Arial" w:cs="Arial"/>
          <w:i/>
          <w:iCs/>
          <w:sz w:val="24"/>
          <w:szCs w:val="24"/>
        </w:rPr>
        <w:t>Gavi, Z. 2013 The models of communication. Available at:</w:t>
      </w:r>
      <w:r>
        <w:rPr>
          <w:rFonts w:ascii="Arial" w:hAnsi="Arial" w:cs="Arial"/>
          <w:sz w:val="24"/>
          <w:szCs w:val="24"/>
        </w:rPr>
        <w:t xml:space="preserve"> http://thecommunicationprocess.com/models-of-communication/ [Accessed on 18/05/20]</w:t>
      </w:r>
    </w:p>
    <w:p w14:paraId="5FB452D5" w14:textId="77777777" w:rsidR="00544437" w:rsidRDefault="00544437" w:rsidP="00544437">
      <w:pPr>
        <w:rPr>
          <w:rFonts w:ascii="Arial" w:hAnsi="Arial" w:cs="Arial"/>
          <w:color w:val="0563C1" w:themeColor="hyperlink"/>
          <w:sz w:val="24"/>
          <w:szCs w:val="24"/>
        </w:rPr>
      </w:pPr>
      <w:r>
        <w:rPr>
          <w:rFonts w:ascii="Arial" w:hAnsi="Arial" w:cs="Arial"/>
          <w:sz w:val="24"/>
          <w:szCs w:val="24"/>
        </w:rPr>
        <w:t xml:space="preserve">Meriam Webster dictionary. Available at: </w:t>
      </w:r>
      <w:hyperlink r:id="rId25" w:history="1">
        <w:r>
          <w:rPr>
            <w:rStyle w:val="Hyperlink"/>
            <w:rFonts w:ascii="Arial" w:hAnsi="Arial" w:cs="Arial"/>
            <w:sz w:val="24"/>
            <w:szCs w:val="24"/>
          </w:rPr>
          <w:t>https://www.merriam-webster.com</w:t>
        </w:r>
      </w:hyperlink>
      <w:r>
        <w:rPr>
          <w:rStyle w:val="Hyperlink"/>
          <w:rFonts w:ascii="Arial" w:hAnsi="Arial" w:cs="Arial"/>
          <w:sz w:val="24"/>
          <w:szCs w:val="24"/>
        </w:rPr>
        <w:t xml:space="preserve"> </w:t>
      </w:r>
      <w:r>
        <w:rPr>
          <w:rStyle w:val="Hyperlink"/>
          <w:rFonts w:ascii="Arial" w:hAnsi="Arial" w:cs="Arial"/>
          <w:color w:val="auto"/>
          <w:sz w:val="24"/>
          <w:szCs w:val="24"/>
        </w:rPr>
        <w:t>[Accessed on 18/05/20]</w:t>
      </w:r>
    </w:p>
    <w:p w14:paraId="23DAA1A7" w14:textId="77777777" w:rsidR="00544437" w:rsidRDefault="00544437" w:rsidP="00544437">
      <w:pPr>
        <w:spacing w:line="240" w:lineRule="auto"/>
        <w:rPr>
          <w:rFonts w:ascii="Arial" w:hAnsi="Arial" w:cs="Arial"/>
          <w:sz w:val="24"/>
          <w:szCs w:val="24"/>
        </w:rPr>
      </w:pPr>
      <w:r>
        <w:rPr>
          <w:rFonts w:ascii="Arial" w:hAnsi="Arial" w:cs="Arial"/>
          <w:sz w:val="24"/>
          <w:szCs w:val="24"/>
        </w:rPr>
        <w:t xml:space="preserve">MindTools (2019) </w:t>
      </w:r>
      <w:r>
        <w:rPr>
          <w:rFonts w:ascii="Arial" w:hAnsi="Arial" w:cs="Arial"/>
          <w:i/>
          <w:sz w:val="24"/>
          <w:szCs w:val="24"/>
        </w:rPr>
        <w:t xml:space="preserve">How good are your communication skills? </w:t>
      </w:r>
      <w:r>
        <w:rPr>
          <w:rFonts w:ascii="Arial" w:hAnsi="Arial" w:cs="Arial"/>
          <w:sz w:val="24"/>
          <w:szCs w:val="24"/>
        </w:rPr>
        <w:t>[online] Available at:</w:t>
      </w:r>
      <w:r>
        <w:rPr>
          <w:rFonts w:ascii="Arial" w:hAnsi="Arial" w:cs="Arial"/>
          <w:i/>
          <w:sz w:val="24"/>
          <w:szCs w:val="24"/>
        </w:rPr>
        <w:t xml:space="preserve"> </w:t>
      </w:r>
      <w:hyperlink r:id="rId26" w:history="1">
        <w:r>
          <w:rPr>
            <w:rStyle w:val="Hyperlink"/>
            <w:rFonts w:ascii="Arial" w:hAnsi="Arial" w:cs="Arial"/>
            <w:sz w:val="24"/>
            <w:szCs w:val="24"/>
          </w:rPr>
          <w:t>https://www.mindtools.com/pages/article/newCS_99.htm</w:t>
        </w:r>
      </w:hyperlink>
      <w:r>
        <w:rPr>
          <w:rStyle w:val="Hyperlink"/>
          <w:rFonts w:ascii="Arial" w:hAnsi="Arial" w:cs="Arial"/>
          <w:sz w:val="24"/>
          <w:szCs w:val="24"/>
        </w:rPr>
        <w:t xml:space="preserve"> </w:t>
      </w:r>
      <w:r>
        <w:rPr>
          <w:rFonts w:ascii="Arial" w:hAnsi="Arial" w:cs="Arial"/>
          <w:sz w:val="24"/>
          <w:szCs w:val="24"/>
        </w:rPr>
        <w:t xml:space="preserve">  [Accessed: 15.05.19]</w:t>
      </w:r>
    </w:p>
    <w:p w14:paraId="15784934" w14:textId="77777777" w:rsidR="00544437" w:rsidRDefault="00544437" w:rsidP="00544437">
      <w:pPr>
        <w:rPr>
          <w:rFonts w:ascii="Arial" w:hAnsi="Arial" w:cs="Arial"/>
          <w:sz w:val="24"/>
          <w:szCs w:val="24"/>
        </w:rPr>
      </w:pPr>
      <w:r>
        <w:rPr>
          <w:rFonts w:ascii="Arial" w:hAnsi="Arial" w:cs="Arial"/>
          <w:sz w:val="24"/>
          <w:szCs w:val="24"/>
        </w:rPr>
        <w:t xml:space="preserve">Mulder, P. (2018). </w:t>
      </w:r>
      <w:r>
        <w:rPr>
          <w:rFonts w:ascii="Arial" w:hAnsi="Arial" w:cs="Arial"/>
          <w:i/>
          <w:iCs/>
          <w:sz w:val="24"/>
          <w:szCs w:val="24"/>
        </w:rPr>
        <w:t>Lasswell Communication Model</w:t>
      </w:r>
      <w:r>
        <w:rPr>
          <w:rFonts w:ascii="Arial" w:hAnsi="Arial" w:cs="Arial"/>
          <w:sz w:val="24"/>
          <w:szCs w:val="24"/>
        </w:rPr>
        <w:t>. Retrieved from Tools Hero. Available at: https://www.toolshero.com/communication-skills/lasswell-communication-model/ [Accessed on 19/05/20]</w:t>
      </w:r>
    </w:p>
    <w:p w14:paraId="429D18F2" w14:textId="77777777" w:rsidR="00544437" w:rsidRDefault="00544437" w:rsidP="00544437">
      <w:pPr>
        <w:rPr>
          <w:rFonts w:ascii="Arial" w:hAnsi="Arial" w:cs="Arial"/>
          <w:sz w:val="24"/>
          <w:szCs w:val="24"/>
        </w:rPr>
      </w:pPr>
      <w:r>
        <w:rPr>
          <w:rFonts w:ascii="Arial" w:hAnsi="Arial" w:cs="Arial"/>
          <w:sz w:val="24"/>
          <w:szCs w:val="24"/>
        </w:rPr>
        <w:t xml:space="preserve">Narula, U. (2006). </w:t>
      </w:r>
      <w:r>
        <w:rPr>
          <w:rFonts w:ascii="Arial" w:hAnsi="Arial" w:cs="Arial"/>
          <w:i/>
          <w:iCs/>
          <w:sz w:val="24"/>
          <w:szCs w:val="24"/>
        </w:rPr>
        <w:t>Handbook of communication</w:t>
      </w:r>
      <w:r>
        <w:rPr>
          <w:rFonts w:ascii="Arial" w:hAnsi="Arial" w:cs="Arial"/>
          <w:sz w:val="24"/>
          <w:szCs w:val="24"/>
        </w:rPr>
        <w:t>. Available at: https://books.google.co.uk/books?id=AuRyXwyAJ78C&amp;pg=PR14&amp;dq=what+is+the+d</w:t>
      </w:r>
      <w:r>
        <w:rPr>
          <w:rFonts w:ascii="Arial" w:hAnsi="Arial" w:cs="Arial"/>
          <w:sz w:val="24"/>
          <w:szCs w:val="24"/>
        </w:rPr>
        <w:lastRenderedPageBreak/>
        <w:t>ifference+between+all+5+communication+models&amp;hl=en&amp;sa=X&amp;ved=0ahUKEwjmqv-Y7b3pAhW0SEEAHb2TBfoQ6AEIOzAC#v=onepage&amp;q=what%20is%20the%20difference%20between%20all%205%20communication%20models&amp;f=false [online] [Accessed on 18/05/20]</w:t>
      </w:r>
    </w:p>
    <w:p w14:paraId="1FD2D994" w14:textId="77777777" w:rsidR="00544437" w:rsidRDefault="00544437" w:rsidP="00544437">
      <w:pPr>
        <w:rPr>
          <w:rFonts w:ascii="Arial" w:hAnsi="Arial" w:cs="Arial"/>
          <w:sz w:val="24"/>
          <w:szCs w:val="24"/>
        </w:rPr>
      </w:pPr>
      <w:r>
        <w:rPr>
          <w:rFonts w:ascii="Arial" w:hAnsi="Arial" w:cs="Arial"/>
          <w:sz w:val="24"/>
          <w:szCs w:val="24"/>
        </w:rPr>
        <w:t xml:space="preserve">Novak, M, C. (2019). </w:t>
      </w:r>
      <w:r>
        <w:rPr>
          <w:rFonts w:ascii="Arial" w:hAnsi="Arial" w:cs="Arial"/>
          <w:i/>
          <w:iCs/>
          <w:sz w:val="24"/>
          <w:szCs w:val="24"/>
        </w:rPr>
        <w:t>Everything you need to know about communication theory</w:t>
      </w:r>
      <w:r>
        <w:rPr>
          <w:rFonts w:ascii="Arial" w:hAnsi="Arial" w:cs="Arial"/>
          <w:sz w:val="24"/>
          <w:szCs w:val="24"/>
        </w:rPr>
        <w:t>. Available at: https://learn.g2.com/communication-theory#shannon-weaver-communication-model [Accessed on 21/05/20]</w:t>
      </w:r>
    </w:p>
    <w:p w14:paraId="76F1B830" w14:textId="77777777" w:rsidR="00544437" w:rsidRDefault="00544437" w:rsidP="00544437">
      <w:pPr>
        <w:spacing w:line="240" w:lineRule="auto"/>
        <w:rPr>
          <w:rFonts w:ascii="Arial" w:hAnsi="Arial" w:cs="Arial"/>
          <w:sz w:val="24"/>
          <w:szCs w:val="24"/>
        </w:rPr>
      </w:pPr>
      <w:r>
        <w:rPr>
          <w:rFonts w:ascii="Arial" w:hAnsi="Arial" w:cs="Arial"/>
          <w:sz w:val="24"/>
          <w:szCs w:val="24"/>
        </w:rPr>
        <w:t xml:space="preserve">Skills You Need (2019) </w:t>
      </w:r>
      <w:r>
        <w:rPr>
          <w:rFonts w:ascii="Arial" w:hAnsi="Arial" w:cs="Arial"/>
          <w:i/>
          <w:sz w:val="24"/>
          <w:szCs w:val="24"/>
        </w:rPr>
        <w:t>Interpersonal Skills Self-Assessment.</w:t>
      </w:r>
      <w:r>
        <w:rPr>
          <w:rFonts w:ascii="Arial" w:hAnsi="Arial" w:cs="Arial"/>
          <w:sz w:val="24"/>
          <w:szCs w:val="24"/>
        </w:rPr>
        <w:t xml:space="preserve">  [online] Available at: </w:t>
      </w:r>
      <w:hyperlink r:id="rId27" w:history="1">
        <w:r>
          <w:rPr>
            <w:rStyle w:val="Hyperlink"/>
            <w:rFonts w:ascii="Arial" w:hAnsi="Arial" w:cs="Arial"/>
            <w:sz w:val="24"/>
            <w:szCs w:val="24"/>
          </w:rPr>
          <w:t>https://www.skillsyouneed.com/ls/index.php/343479</w:t>
        </w:r>
      </w:hyperlink>
      <w:r>
        <w:rPr>
          <w:rFonts w:ascii="Arial" w:hAnsi="Arial" w:cs="Arial"/>
          <w:sz w:val="24"/>
          <w:szCs w:val="24"/>
        </w:rPr>
        <w:t xml:space="preserve">  [Accessed: 15.05.20]</w:t>
      </w:r>
    </w:p>
    <w:p w14:paraId="3233F6D5" w14:textId="77777777" w:rsidR="00544437" w:rsidRDefault="00544437" w:rsidP="00544437">
      <w:pPr>
        <w:rPr>
          <w:rFonts w:ascii="Arial" w:hAnsi="Arial" w:cs="Arial"/>
          <w:sz w:val="24"/>
          <w:szCs w:val="24"/>
        </w:rPr>
      </w:pPr>
      <w:r>
        <w:rPr>
          <w:rFonts w:ascii="Arial" w:hAnsi="Arial" w:cs="Arial"/>
          <w:sz w:val="24"/>
          <w:szCs w:val="24"/>
        </w:rPr>
        <w:t xml:space="preserve">Weiner, N. (1948) </w:t>
      </w:r>
      <w:r>
        <w:rPr>
          <w:rFonts w:ascii="Arial" w:hAnsi="Arial" w:cs="Arial"/>
          <w:i/>
          <w:iCs/>
          <w:sz w:val="24"/>
          <w:szCs w:val="24"/>
        </w:rPr>
        <w:t xml:space="preserve">Cybernetics. </w:t>
      </w:r>
      <w:r>
        <w:rPr>
          <w:rFonts w:ascii="Arial" w:hAnsi="Arial" w:cs="Arial"/>
          <w:i/>
          <w:iCs/>
          <w:color w:val="333333"/>
          <w:sz w:val="23"/>
          <w:szCs w:val="23"/>
          <w:shd w:val="clear" w:color="auto" w:fill="FFFFFF"/>
        </w:rPr>
        <w:t>Control and Communication in the Animal and the Machine.</w:t>
      </w:r>
      <w:r>
        <w:rPr>
          <w:rFonts w:ascii="Arial" w:hAnsi="Arial" w:cs="Arial"/>
          <w:sz w:val="24"/>
          <w:szCs w:val="24"/>
        </w:rPr>
        <w:t xml:space="preserve"> Available at: https://books.google.co.uk/books?id=WHgorgEACAAJ&amp;dq=Weiner,+N.+(1948).+Cybernetics:+or+Control+and+Communication+in+the+Animal++and+the+Machine.+Wiley.&amp;hl=en&amp;sa=X&amp;ved=0ahUKEwji5cSh6L_pAhWMURUIHd3xCKcQ6AEIKDAA[online] [Accessed on:19/05/20]</w:t>
      </w:r>
    </w:p>
    <w:p w14:paraId="0E912AB7" w14:textId="77777777" w:rsidR="00544437" w:rsidRDefault="00544437" w:rsidP="00544437">
      <w:pPr>
        <w:rPr>
          <w:rFonts w:ascii="Arial" w:hAnsi="Arial" w:cs="Arial"/>
          <w:sz w:val="24"/>
          <w:szCs w:val="24"/>
        </w:rPr>
      </w:pPr>
      <w:r>
        <w:rPr>
          <w:rFonts w:ascii="Arial" w:hAnsi="Arial" w:cs="Arial"/>
          <w:sz w:val="24"/>
          <w:szCs w:val="24"/>
        </w:rPr>
        <w:t xml:space="preserve">Zill, D, G. (2018). </w:t>
      </w:r>
      <w:r>
        <w:rPr>
          <w:rFonts w:ascii="Arial" w:hAnsi="Arial" w:cs="Arial"/>
          <w:i/>
          <w:iCs/>
          <w:sz w:val="24"/>
          <w:szCs w:val="24"/>
        </w:rPr>
        <w:t>The Schramm Model of Communication Theory</w:t>
      </w:r>
      <w:r>
        <w:rPr>
          <w:rFonts w:ascii="Arial" w:hAnsi="Arial" w:cs="Arial"/>
          <w:sz w:val="24"/>
          <w:szCs w:val="24"/>
        </w:rPr>
        <w:t>. Available at: https://www.dennisgzill.com/the-schramm-model-of-communication-theory/ [Accessed on 19/05/2020]</w:t>
      </w:r>
    </w:p>
    <w:p w14:paraId="72206015" w14:textId="77777777" w:rsidR="00544437" w:rsidRDefault="00544437" w:rsidP="00544437">
      <w:pPr>
        <w:spacing w:line="240" w:lineRule="auto"/>
        <w:rPr>
          <w:rFonts w:cstheme="minorHAnsi"/>
          <w:sz w:val="20"/>
          <w:szCs w:val="20"/>
        </w:rPr>
      </w:pPr>
      <w:r>
        <w:rPr>
          <w:rFonts w:cstheme="minorHAnsi"/>
          <w:sz w:val="20"/>
          <w:szCs w:val="20"/>
        </w:rPr>
        <w:br/>
      </w:r>
    </w:p>
    <w:p w14:paraId="5F12E8E8" w14:textId="77777777" w:rsidR="00544437" w:rsidRDefault="00544437" w:rsidP="00544437">
      <w:pPr>
        <w:jc w:val="both"/>
        <w:rPr>
          <w:rFonts w:cstheme="minorHAnsi"/>
          <w:b/>
          <w:sz w:val="24"/>
          <w:szCs w:val="24"/>
        </w:rPr>
      </w:pPr>
    </w:p>
    <w:p w14:paraId="737E000B" w14:textId="77777777" w:rsidR="00544437" w:rsidRDefault="00544437" w:rsidP="00544437">
      <w:pPr>
        <w:jc w:val="both"/>
        <w:rPr>
          <w:rFonts w:cstheme="minorHAnsi"/>
          <w:b/>
          <w:sz w:val="24"/>
          <w:szCs w:val="24"/>
        </w:rPr>
      </w:pPr>
    </w:p>
    <w:p w14:paraId="43D49830" w14:textId="77777777" w:rsidR="00544437" w:rsidRDefault="00544437" w:rsidP="00544437">
      <w:pPr>
        <w:jc w:val="both"/>
        <w:rPr>
          <w:rFonts w:cstheme="minorHAnsi"/>
          <w:b/>
          <w:sz w:val="24"/>
          <w:szCs w:val="24"/>
        </w:rPr>
      </w:pPr>
    </w:p>
    <w:p w14:paraId="4DDF3C62" w14:textId="77777777" w:rsidR="00544437" w:rsidRDefault="00544437" w:rsidP="00544437">
      <w:pPr>
        <w:pStyle w:val="Heading1"/>
      </w:pPr>
      <w:bookmarkStart w:id="29" w:name="_Toc41056378"/>
      <w:bookmarkStart w:id="30" w:name="_Toc41059152"/>
      <w:r>
        <w:t>Appendix A</w:t>
      </w:r>
      <w:bookmarkEnd w:id="29"/>
      <w:bookmarkEnd w:id="30"/>
    </w:p>
    <w:p w14:paraId="081C585E" w14:textId="77777777" w:rsidR="00544437" w:rsidRDefault="00544437" w:rsidP="00544437">
      <w:pPr>
        <w:rPr>
          <w:rFonts w:ascii="Arial" w:hAnsi="Arial" w:cs="Arial"/>
        </w:rPr>
      </w:pPr>
      <w:r>
        <w:rPr>
          <w:rFonts w:ascii="Arial" w:hAnsi="Arial" w:cs="Arial"/>
        </w:rPr>
        <w:t>Communication Style questionnaire.</w:t>
      </w:r>
    </w:p>
    <w:p w14:paraId="4276BCAE" w14:textId="77777777" w:rsidR="00544437" w:rsidRDefault="00544437" w:rsidP="00544437">
      <w:r>
        <w:t>(Fig.1)</w:t>
      </w:r>
    </w:p>
    <w:p w14:paraId="60313155" w14:textId="395CE9E0" w:rsidR="00544437" w:rsidRDefault="00544437" w:rsidP="00544437">
      <w:r>
        <w:rPr>
          <w:noProof/>
        </w:rPr>
        <w:lastRenderedPageBreak/>
        <w:drawing>
          <wp:inline distT="0" distB="0" distL="0" distR="0" wp14:anchorId="309B6C74" wp14:editId="7C3C88E6">
            <wp:extent cx="2560320" cy="29946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60320" cy="2994660"/>
                    </a:xfrm>
                    <a:prstGeom prst="rect">
                      <a:avLst/>
                    </a:prstGeom>
                    <a:noFill/>
                    <a:ln>
                      <a:noFill/>
                    </a:ln>
                  </pic:spPr>
                </pic:pic>
              </a:graphicData>
            </a:graphic>
          </wp:inline>
        </w:drawing>
      </w:r>
    </w:p>
    <w:p w14:paraId="5A3E66B7" w14:textId="77777777" w:rsidR="00544437" w:rsidRDefault="00544437" w:rsidP="00544437"/>
    <w:p w14:paraId="26F75658" w14:textId="77777777" w:rsidR="00544437" w:rsidRDefault="00544437" w:rsidP="00544437">
      <w:pPr>
        <w:pStyle w:val="Heading2"/>
      </w:pPr>
      <w:bookmarkStart w:id="31" w:name="_Toc41056379"/>
      <w:bookmarkStart w:id="32" w:name="_Toc41059153"/>
      <w:r>
        <w:t>Skills You Need Communication Quiz</w:t>
      </w:r>
      <w:bookmarkEnd w:id="31"/>
      <w:bookmarkEnd w:id="32"/>
    </w:p>
    <w:p w14:paraId="79B83BF7" w14:textId="77777777" w:rsidR="00544437" w:rsidRDefault="00544437" w:rsidP="00544437">
      <w:r>
        <w:t>(Fig.2)</w:t>
      </w:r>
    </w:p>
    <w:p w14:paraId="2BE1764E" w14:textId="151BAAB3" w:rsidR="00544437" w:rsidRDefault="00544437" w:rsidP="00544437">
      <w:r>
        <w:rPr>
          <w:noProof/>
        </w:rPr>
        <w:lastRenderedPageBreak/>
        <w:drawing>
          <wp:inline distT="0" distB="0" distL="0" distR="0" wp14:anchorId="559C78BA" wp14:editId="20631B51">
            <wp:extent cx="1920240" cy="5707380"/>
            <wp:effectExtent l="0" t="0" r="381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20240" cy="5707380"/>
                    </a:xfrm>
                    <a:prstGeom prst="rect">
                      <a:avLst/>
                    </a:prstGeom>
                    <a:noFill/>
                    <a:ln>
                      <a:noFill/>
                    </a:ln>
                  </pic:spPr>
                </pic:pic>
              </a:graphicData>
            </a:graphic>
          </wp:inline>
        </w:drawing>
      </w:r>
    </w:p>
    <w:p w14:paraId="038466AE" w14:textId="77777777" w:rsidR="00544437" w:rsidRDefault="00544437" w:rsidP="00544437"/>
    <w:p w14:paraId="0963DA9C" w14:textId="77777777" w:rsidR="00544437" w:rsidRDefault="00544437" w:rsidP="00544437">
      <w:pPr>
        <w:pStyle w:val="Heading1"/>
      </w:pPr>
      <w:bookmarkStart w:id="33" w:name="_Toc41056380"/>
      <w:bookmarkStart w:id="34" w:name="_Toc41059154"/>
      <w:r>
        <w:t>Mind tools quiz</w:t>
      </w:r>
      <w:bookmarkEnd w:id="33"/>
      <w:bookmarkEnd w:id="34"/>
    </w:p>
    <w:p w14:paraId="56C64B64" w14:textId="77777777" w:rsidR="00544437" w:rsidRDefault="00544437" w:rsidP="00544437">
      <w:r>
        <w:t>(Fig.3)</w:t>
      </w:r>
    </w:p>
    <w:p w14:paraId="1047286D" w14:textId="50E77260" w:rsidR="00544437" w:rsidRDefault="00544437" w:rsidP="00544437">
      <w:r>
        <w:rPr>
          <w:noProof/>
        </w:rPr>
        <w:lastRenderedPageBreak/>
        <w:drawing>
          <wp:inline distT="0" distB="0" distL="0" distR="0" wp14:anchorId="6ED0688F" wp14:editId="60E51F1C">
            <wp:extent cx="3406140" cy="27432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406140" cy="2743200"/>
                    </a:xfrm>
                    <a:prstGeom prst="rect">
                      <a:avLst/>
                    </a:prstGeom>
                    <a:noFill/>
                    <a:ln>
                      <a:noFill/>
                    </a:ln>
                  </pic:spPr>
                </pic:pic>
              </a:graphicData>
            </a:graphic>
          </wp:inline>
        </w:drawing>
      </w:r>
    </w:p>
    <w:p w14:paraId="14E6A30F" w14:textId="77777777" w:rsidR="00544437" w:rsidRDefault="00544437" w:rsidP="00544437"/>
    <w:p w14:paraId="6F0A3889" w14:textId="77777777" w:rsidR="00544437" w:rsidRDefault="00544437" w:rsidP="00544437">
      <w:pPr>
        <w:pStyle w:val="Heading1"/>
      </w:pPr>
      <w:bookmarkStart w:id="35" w:name="_Toc41056381"/>
      <w:bookmarkStart w:id="36" w:name="_Toc41059155"/>
      <w:r>
        <w:t>Appendix B</w:t>
      </w:r>
      <w:bookmarkEnd w:id="35"/>
      <w:bookmarkEnd w:id="36"/>
    </w:p>
    <w:p w14:paraId="7627C18C" w14:textId="77777777" w:rsidR="00544437" w:rsidRDefault="00544437" w:rsidP="00544437">
      <w:pPr>
        <w:pStyle w:val="Heading1"/>
      </w:pPr>
    </w:p>
    <w:p w14:paraId="6E3919B5" w14:textId="77777777" w:rsidR="00544437" w:rsidRDefault="00544437" w:rsidP="00544437">
      <w:pPr>
        <w:pStyle w:val="Heading2"/>
      </w:pPr>
      <w:bookmarkStart w:id="37" w:name="_Toc41056382"/>
      <w:bookmarkStart w:id="38" w:name="_Toc41059156"/>
      <w:r>
        <w:t>Letter from my manager.</w:t>
      </w:r>
      <w:bookmarkEnd w:id="37"/>
      <w:bookmarkEnd w:id="38"/>
    </w:p>
    <w:p w14:paraId="1F9C2CB7" w14:textId="77777777" w:rsidR="00544437" w:rsidRDefault="00544437" w:rsidP="00544437">
      <w:pPr>
        <w:rPr>
          <w:rFonts w:ascii="Arial" w:hAnsi="Arial" w:cs="Arial"/>
          <w:sz w:val="24"/>
          <w:szCs w:val="24"/>
        </w:rPr>
      </w:pPr>
      <w:r>
        <w:rPr>
          <w:rFonts w:ascii="Arial" w:hAnsi="Arial" w:cs="Arial"/>
          <w:sz w:val="24"/>
          <w:szCs w:val="24"/>
        </w:rPr>
        <w:t>(Fig.4)</w:t>
      </w:r>
    </w:p>
    <w:p w14:paraId="456C3AFA" w14:textId="11305D20" w:rsidR="00544437" w:rsidRDefault="00544437" w:rsidP="00544437">
      <w:r>
        <w:rPr>
          <w:noProof/>
        </w:rPr>
        <w:drawing>
          <wp:inline distT="0" distB="0" distL="0" distR="0" wp14:anchorId="4C4832DB" wp14:editId="6422414F">
            <wp:extent cx="5731510" cy="32537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53740"/>
                    </a:xfrm>
                    <a:prstGeom prst="rect">
                      <a:avLst/>
                    </a:prstGeom>
                    <a:noFill/>
                    <a:ln>
                      <a:noFill/>
                    </a:ln>
                  </pic:spPr>
                </pic:pic>
              </a:graphicData>
            </a:graphic>
          </wp:inline>
        </w:drawing>
      </w:r>
    </w:p>
    <w:p w14:paraId="641F6222" w14:textId="77777777" w:rsidR="00544437" w:rsidRDefault="00544437" w:rsidP="00544437">
      <w:pPr>
        <w:pStyle w:val="Heading2"/>
      </w:pPr>
      <w:bookmarkStart w:id="39" w:name="_Toc41056383"/>
      <w:bookmarkStart w:id="40" w:name="_Toc41059157"/>
      <w:r>
        <w:t>Appendix C</w:t>
      </w:r>
      <w:bookmarkEnd w:id="39"/>
      <w:bookmarkEnd w:id="40"/>
    </w:p>
    <w:p w14:paraId="23049FF9" w14:textId="77777777" w:rsidR="00544437" w:rsidRDefault="00544437" w:rsidP="00544437"/>
    <w:p w14:paraId="0379E356" w14:textId="77777777" w:rsidR="00544437" w:rsidRDefault="00544437" w:rsidP="00544437">
      <w:pPr>
        <w:pStyle w:val="Heading2"/>
      </w:pPr>
      <w:bookmarkStart w:id="41" w:name="_Toc41056384"/>
      <w:bookmarkStart w:id="42" w:name="_Toc41059158"/>
      <w:r>
        <w:t>My Gap Analysis</w:t>
      </w:r>
      <w:bookmarkEnd w:id="41"/>
      <w:bookmarkEnd w:id="42"/>
    </w:p>
    <w:p w14:paraId="7612FF7B" w14:textId="77777777" w:rsidR="00544437" w:rsidRDefault="00544437" w:rsidP="00544437">
      <w:r>
        <w:t>(Fig.5)</w:t>
      </w:r>
    </w:p>
    <w:p w14:paraId="51DFF616" w14:textId="77777777" w:rsidR="00544437" w:rsidRDefault="00544437" w:rsidP="00544437"/>
    <w:p w14:paraId="17F0931F" w14:textId="77777777" w:rsidR="00544437" w:rsidRDefault="00544437" w:rsidP="00544437"/>
    <w:p w14:paraId="0348B9AC" w14:textId="77777777" w:rsidR="00544437" w:rsidRDefault="00544437" w:rsidP="00544437"/>
    <w:tbl>
      <w:tblPr>
        <w:tblW w:w="0" w:type="auto"/>
        <w:tblInd w:w="421" w:type="dxa"/>
        <w:tblCellMar>
          <w:left w:w="0" w:type="dxa"/>
          <w:right w:w="0" w:type="dxa"/>
        </w:tblCellMar>
        <w:tblLook w:val="04A0" w:firstRow="1" w:lastRow="0" w:firstColumn="1" w:lastColumn="0" w:noHBand="0" w:noVBand="1"/>
      </w:tblPr>
      <w:tblGrid>
        <w:gridCol w:w="2729"/>
        <w:gridCol w:w="6"/>
        <w:gridCol w:w="2076"/>
        <w:gridCol w:w="1871"/>
        <w:gridCol w:w="1913"/>
      </w:tblGrid>
      <w:tr w:rsidR="00544437" w14:paraId="5AC4D893" w14:textId="77777777" w:rsidTr="00544437">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1807B1CF" w14:textId="77777777" w:rsidR="00544437" w:rsidRDefault="0054443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Pr>
                <w:rFonts w:ascii="Arial Rounded MT Bold" w:hAnsi="Arial Rounded MT Bold" w:cs="Verdana"/>
                <w:bCs/>
                <w:szCs w:val="24"/>
              </w:rPr>
              <w:t>Objective</w:t>
            </w:r>
          </w:p>
          <w:p w14:paraId="7A3D2020" w14:textId="77777777" w:rsidR="00544437" w:rsidRDefault="0054443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3" w:type="dxa"/>
            <w:gridSpan w:val="2"/>
            <w:tcBorders>
              <w:top w:val="single" w:sz="4" w:space="0" w:color="000000"/>
              <w:left w:val="single" w:sz="4" w:space="0" w:color="000000"/>
              <w:bottom w:val="single" w:sz="4" w:space="0" w:color="000000"/>
              <w:right w:val="single" w:sz="4" w:space="0" w:color="000000"/>
            </w:tcBorders>
            <w:shd w:val="clear" w:color="auto" w:fill="000000" w:themeFill="text1"/>
          </w:tcPr>
          <w:p w14:paraId="160658E0" w14:textId="77777777" w:rsidR="00544437" w:rsidRDefault="00544437">
            <w:pPr>
              <w:widowControl w:val="0"/>
              <w:autoSpaceDE w:val="0"/>
              <w:autoSpaceDN w:val="0"/>
              <w:adjustRightInd w:val="0"/>
              <w:spacing w:before="88" w:after="0" w:line="240" w:lineRule="auto"/>
              <w:jc w:val="center"/>
              <w:rPr>
                <w:rFonts w:ascii="Arial Rounded MT Bold" w:hAnsi="Arial Rounded MT Bold" w:cs="Verdana"/>
                <w:bCs/>
                <w:szCs w:val="24"/>
              </w:rPr>
            </w:pPr>
            <w:r>
              <w:rPr>
                <w:rFonts w:ascii="Arial Rounded MT Bold" w:hAnsi="Arial Rounded MT Bold" w:cs="Verdana"/>
                <w:bCs/>
                <w:szCs w:val="24"/>
              </w:rPr>
              <w:t>Current Position</w:t>
            </w:r>
          </w:p>
          <w:p w14:paraId="0C8C368F" w14:textId="77777777" w:rsidR="00544437" w:rsidRDefault="0054443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7A15D3BA" w14:textId="77777777" w:rsidR="00544437" w:rsidRDefault="0054443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Pr>
                <w:rFonts w:ascii="Arial Rounded MT Bold" w:hAnsi="Arial Rounded MT Bold" w:cs="Arial"/>
                <w:bCs/>
                <w:szCs w:val="24"/>
              </w:rPr>
              <w:t>Deficiency</w:t>
            </w:r>
          </w:p>
          <w:p w14:paraId="32688739" w14:textId="77777777" w:rsidR="00544437" w:rsidRDefault="0054443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F186AE6" w14:textId="77777777" w:rsidR="00544437" w:rsidRDefault="00544437">
            <w:pPr>
              <w:widowControl w:val="0"/>
              <w:autoSpaceDE w:val="0"/>
              <w:autoSpaceDN w:val="0"/>
              <w:adjustRightInd w:val="0"/>
              <w:spacing w:before="88" w:after="0" w:line="240" w:lineRule="auto"/>
              <w:ind w:left="376"/>
              <w:rPr>
                <w:rFonts w:ascii="Arial Rounded MT Bold" w:hAnsi="Arial Rounded MT Bold" w:cs="Arial"/>
                <w:bCs/>
                <w:szCs w:val="24"/>
              </w:rPr>
            </w:pPr>
            <w:r>
              <w:rPr>
                <w:rFonts w:ascii="Arial Rounded MT Bold" w:hAnsi="Arial Rounded MT Bold" w:cs="Arial"/>
                <w:bCs/>
                <w:szCs w:val="24"/>
              </w:rPr>
              <w:t>Action</w:t>
            </w:r>
          </w:p>
          <w:p w14:paraId="16C9E78D" w14:textId="77777777" w:rsidR="00544437" w:rsidRDefault="00544437">
            <w:pPr>
              <w:widowControl w:val="0"/>
              <w:autoSpaceDE w:val="0"/>
              <w:autoSpaceDN w:val="0"/>
              <w:adjustRightInd w:val="0"/>
              <w:spacing w:before="88" w:after="0" w:line="240" w:lineRule="auto"/>
              <w:jc w:val="center"/>
              <w:rPr>
                <w:rFonts w:ascii="Arial Rounded MT Bold" w:hAnsi="Arial Rounded MT Bold" w:cs="Arial"/>
                <w:szCs w:val="24"/>
              </w:rPr>
            </w:pPr>
          </w:p>
        </w:tc>
      </w:tr>
      <w:tr w:rsidR="00544437" w14:paraId="3FB643E0" w14:textId="77777777" w:rsidTr="00544437">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CB55CC3" w14:textId="77777777" w:rsidR="00544437" w:rsidRDefault="00544437">
            <w:pPr>
              <w:widowControl w:val="0"/>
              <w:autoSpaceDE w:val="0"/>
              <w:autoSpaceDN w:val="0"/>
              <w:adjustRightInd w:val="0"/>
              <w:spacing w:before="18" w:after="0" w:line="280" w:lineRule="exact"/>
              <w:jc w:val="center"/>
              <w:rPr>
                <w:rFonts w:ascii="Times New Roman" w:hAnsi="Times New Roman"/>
                <w:sz w:val="28"/>
                <w:szCs w:val="28"/>
              </w:rPr>
            </w:pPr>
            <w:r>
              <w:rPr>
                <w:rFonts w:ascii="Arial" w:hAnsi="Arial" w:cs="Arial"/>
                <w:bCs/>
              </w:rPr>
              <w:t>What do I want to do?</w:t>
            </w:r>
          </w:p>
          <w:p w14:paraId="64B48B1D" w14:textId="77777777" w:rsidR="00544437" w:rsidRDefault="00544437">
            <w:pPr>
              <w:widowControl w:val="0"/>
              <w:autoSpaceDE w:val="0"/>
              <w:autoSpaceDN w:val="0"/>
              <w:adjustRightInd w:val="0"/>
              <w:spacing w:after="0" w:line="240" w:lineRule="auto"/>
              <w:ind w:left="52"/>
              <w:jc w:val="center"/>
              <w:rPr>
                <w:rFonts w:ascii="Times New Roman" w:hAnsi="Times New Roman"/>
                <w:szCs w:val="24"/>
              </w:rPr>
            </w:pPr>
          </w:p>
        </w:tc>
        <w:tc>
          <w:tcPr>
            <w:tcW w:w="2083" w:type="dxa"/>
            <w:gridSpan w:val="2"/>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7D49D569" w14:textId="77777777" w:rsidR="00544437" w:rsidRDefault="00544437">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148D2358" w14:textId="77777777" w:rsidR="00544437" w:rsidRDefault="00544437">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What am I lacking?</w:t>
            </w:r>
          </w:p>
        </w:tc>
        <w:tc>
          <w:tcPr>
            <w:tcW w:w="191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591A6BD" w14:textId="77777777" w:rsidR="00544437" w:rsidRDefault="00544437">
            <w:pPr>
              <w:widowControl w:val="0"/>
              <w:autoSpaceDE w:val="0"/>
              <w:autoSpaceDN w:val="0"/>
              <w:adjustRightInd w:val="0"/>
              <w:spacing w:after="0" w:line="240" w:lineRule="auto"/>
              <w:jc w:val="center"/>
              <w:rPr>
                <w:rFonts w:ascii="Times New Roman" w:hAnsi="Times New Roman"/>
                <w:szCs w:val="24"/>
              </w:rPr>
            </w:pPr>
            <w:r>
              <w:rPr>
                <w:rFonts w:ascii="Arial" w:hAnsi="Arial" w:cs="Arial"/>
                <w:bCs/>
              </w:rPr>
              <w:t>How do I fix this?</w:t>
            </w:r>
          </w:p>
        </w:tc>
      </w:tr>
      <w:tr w:rsidR="00544437" w14:paraId="6407BBDA" w14:textId="77777777" w:rsidTr="00544437">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4E56D073" w14:textId="77777777" w:rsidR="00544437" w:rsidRPr="00544437" w:rsidRDefault="00544437">
            <w:pPr>
              <w:widowControl w:val="0"/>
              <w:autoSpaceDE w:val="0"/>
              <w:autoSpaceDN w:val="0"/>
              <w:adjustRightInd w:val="0"/>
              <w:spacing w:after="0" w:line="200" w:lineRule="exact"/>
              <w:rPr>
                <w:rFonts w:ascii="Arial" w:hAnsi="Arial" w:cs="Arial"/>
                <w:sz w:val="24"/>
                <w:szCs w:val="24"/>
              </w:rPr>
            </w:pPr>
          </w:p>
          <w:p w14:paraId="7387B114" w14:textId="77777777" w:rsidR="00544437" w:rsidRPr="00544437" w:rsidRDefault="00544437">
            <w:pPr>
              <w:widowControl w:val="0"/>
              <w:autoSpaceDE w:val="0"/>
              <w:autoSpaceDN w:val="0"/>
              <w:adjustRightInd w:val="0"/>
              <w:spacing w:after="0" w:line="200" w:lineRule="exact"/>
              <w:rPr>
                <w:rFonts w:ascii="Arial" w:hAnsi="Arial" w:cs="Arial"/>
                <w:sz w:val="24"/>
                <w:szCs w:val="24"/>
              </w:rPr>
            </w:pPr>
            <w:r w:rsidRPr="00544437">
              <w:rPr>
                <w:rFonts w:ascii="Arial" w:hAnsi="Arial" w:cs="Arial"/>
                <w:sz w:val="24"/>
                <w:szCs w:val="24"/>
              </w:rPr>
              <w:t>I would like to confidently address an audience without fear, to deliver a successful meeting or presentation</w:t>
            </w:r>
          </w:p>
          <w:p w14:paraId="37A13C49" w14:textId="77777777" w:rsidR="00544437" w:rsidRPr="00544437" w:rsidRDefault="00544437">
            <w:pPr>
              <w:widowControl w:val="0"/>
              <w:autoSpaceDE w:val="0"/>
              <w:autoSpaceDN w:val="0"/>
              <w:adjustRightInd w:val="0"/>
              <w:spacing w:before="18" w:after="0" w:line="280" w:lineRule="exact"/>
              <w:rPr>
                <w:rFonts w:ascii="Arial" w:hAnsi="Arial" w:cs="Arial"/>
                <w:sz w:val="24"/>
                <w:szCs w:val="24"/>
              </w:rPr>
            </w:pPr>
          </w:p>
          <w:p w14:paraId="3F928546" w14:textId="77777777" w:rsidR="00544437" w:rsidRPr="00544437" w:rsidRDefault="00544437">
            <w:pPr>
              <w:widowControl w:val="0"/>
              <w:autoSpaceDE w:val="0"/>
              <w:autoSpaceDN w:val="0"/>
              <w:adjustRightInd w:val="0"/>
              <w:spacing w:before="18" w:after="0" w:line="280" w:lineRule="exact"/>
              <w:rPr>
                <w:rFonts w:ascii="Arial" w:hAnsi="Arial" w:cs="Arial"/>
                <w:sz w:val="24"/>
                <w:szCs w:val="24"/>
              </w:rPr>
            </w:pPr>
          </w:p>
          <w:p w14:paraId="730FB694" w14:textId="77777777" w:rsidR="00544437" w:rsidRPr="00544437" w:rsidRDefault="00544437">
            <w:pPr>
              <w:widowControl w:val="0"/>
              <w:autoSpaceDE w:val="0"/>
              <w:autoSpaceDN w:val="0"/>
              <w:adjustRightInd w:val="0"/>
              <w:spacing w:before="18" w:after="0" w:line="280" w:lineRule="exact"/>
              <w:rPr>
                <w:rFonts w:ascii="Arial" w:hAnsi="Arial" w:cs="Arial"/>
                <w:sz w:val="24"/>
                <w:szCs w:val="24"/>
              </w:rPr>
            </w:pPr>
          </w:p>
          <w:p w14:paraId="3CDC380A" w14:textId="77777777" w:rsidR="00544437" w:rsidRPr="00544437" w:rsidRDefault="00544437">
            <w:pPr>
              <w:widowControl w:val="0"/>
              <w:autoSpaceDE w:val="0"/>
              <w:autoSpaceDN w:val="0"/>
              <w:adjustRightInd w:val="0"/>
              <w:spacing w:after="0" w:line="240" w:lineRule="auto"/>
              <w:ind w:left="52"/>
              <w:rPr>
                <w:rFonts w:ascii="Arial" w:hAnsi="Arial" w:cs="Arial"/>
                <w:sz w:val="24"/>
                <w:szCs w:val="24"/>
              </w:rPr>
            </w:pPr>
          </w:p>
        </w:tc>
        <w:tc>
          <w:tcPr>
            <w:tcW w:w="2083" w:type="dxa"/>
            <w:gridSpan w:val="2"/>
            <w:tcBorders>
              <w:top w:val="single" w:sz="4" w:space="0" w:color="000000"/>
              <w:left w:val="single" w:sz="4" w:space="0" w:color="000000"/>
              <w:bottom w:val="single" w:sz="4" w:space="0" w:color="000000"/>
              <w:right w:val="single" w:sz="4" w:space="0" w:color="000000"/>
            </w:tcBorders>
            <w:hideMark/>
          </w:tcPr>
          <w:p w14:paraId="675E9D3D"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Deliver a speech</w:t>
            </w:r>
          </w:p>
        </w:tc>
        <w:tc>
          <w:tcPr>
            <w:tcW w:w="1868" w:type="dxa"/>
            <w:tcBorders>
              <w:top w:val="single" w:sz="4" w:space="0" w:color="000000"/>
              <w:left w:val="single" w:sz="4" w:space="0" w:color="000000"/>
              <w:bottom w:val="single" w:sz="4" w:space="0" w:color="000000"/>
              <w:right w:val="single" w:sz="4" w:space="0" w:color="000000"/>
            </w:tcBorders>
            <w:hideMark/>
          </w:tcPr>
          <w:p w14:paraId="33C3238C"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organisation</w:t>
            </w:r>
          </w:p>
        </w:tc>
        <w:tc>
          <w:tcPr>
            <w:tcW w:w="1914" w:type="dxa"/>
            <w:tcBorders>
              <w:top w:val="single" w:sz="4" w:space="0" w:color="000000"/>
              <w:left w:val="single" w:sz="4" w:space="0" w:color="000000"/>
              <w:bottom w:val="single" w:sz="4" w:space="0" w:color="000000"/>
              <w:right w:val="single" w:sz="4" w:space="0" w:color="000000"/>
            </w:tcBorders>
          </w:tcPr>
          <w:p w14:paraId="60378B66"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Learn to organise ahead of meetings</w:t>
            </w:r>
          </w:p>
          <w:p w14:paraId="4DEBA437" w14:textId="77777777" w:rsidR="00544437" w:rsidRPr="00544437" w:rsidRDefault="00544437">
            <w:pPr>
              <w:widowControl w:val="0"/>
              <w:autoSpaceDE w:val="0"/>
              <w:autoSpaceDN w:val="0"/>
              <w:adjustRightInd w:val="0"/>
              <w:spacing w:after="0" w:line="240" w:lineRule="auto"/>
              <w:rPr>
                <w:rFonts w:ascii="Arial" w:hAnsi="Arial" w:cs="Arial"/>
                <w:sz w:val="24"/>
                <w:szCs w:val="24"/>
              </w:rPr>
            </w:pPr>
          </w:p>
        </w:tc>
      </w:tr>
      <w:tr w:rsidR="00544437" w14:paraId="386C4D43" w14:textId="77777777" w:rsidTr="00544437">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17BE8D4A"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I want to broaden my vocabulary.</w:t>
            </w:r>
          </w:p>
        </w:tc>
        <w:tc>
          <w:tcPr>
            <w:tcW w:w="2083" w:type="dxa"/>
            <w:gridSpan w:val="2"/>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43F035D"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Communicate on a basic level</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hideMark/>
          </w:tcPr>
          <w:p w14:paraId="0070B219"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intelligence</w:t>
            </w:r>
          </w:p>
        </w:tc>
        <w:tc>
          <w:tcPr>
            <w:tcW w:w="191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E6D1C1B"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Take English course.</w:t>
            </w:r>
          </w:p>
          <w:p w14:paraId="3ADC2C66"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Read a lot more.</w:t>
            </w:r>
          </w:p>
          <w:p w14:paraId="2BA01C59" w14:textId="77777777" w:rsidR="00544437" w:rsidRPr="00544437" w:rsidRDefault="00544437">
            <w:pPr>
              <w:widowControl w:val="0"/>
              <w:autoSpaceDE w:val="0"/>
              <w:autoSpaceDN w:val="0"/>
              <w:adjustRightInd w:val="0"/>
              <w:spacing w:after="0" w:line="240" w:lineRule="auto"/>
              <w:rPr>
                <w:rFonts w:ascii="Arial" w:hAnsi="Arial" w:cs="Arial"/>
                <w:sz w:val="24"/>
                <w:szCs w:val="24"/>
              </w:rPr>
            </w:pPr>
          </w:p>
        </w:tc>
      </w:tr>
      <w:tr w:rsidR="00544437" w14:paraId="7F0669CD" w14:textId="77777777" w:rsidTr="00544437">
        <w:trPr>
          <w:trHeight w:hRule="exact" w:val="1556"/>
        </w:trPr>
        <w:tc>
          <w:tcPr>
            <w:tcW w:w="2730" w:type="dxa"/>
            <w:tcBorders>
              <w:top w:val="single" w:sz="4" w:space="0" w:color="000000"/>
              <w:left w:val="single" w:sz="4" w:space="0" w:color="000000"/>
              <w:bottom w:val="single" w:sz="4" w:space="0" w:color="auto"/>
              <w:right w:val="single" w:sz="4" w:space="0" w:color="000000"/>
            </w:tcBorders>
            <w:hideMark/>
          </w:tcPr>
          <w:p w14:paraId="2DDCCF65" w14:textId="77777777" w:rsidR="00544437" w:rsidRPr="00544437" w:rsidRDefault="00544437">
            <w:pPr>
              <w:widowControl w:val="0"/>
              <w:autoSpaceDE w:val="0"/>
              <w:autoSpaceDN w:val="0"/>
              <w:adjustRightInd w:val="0"/>
              <w:spacing w:after="0" w:line="200" w:lineRule="exact"/>
              <w:rPr>
                <w:rFonts w:ascii="Arial" w:hAnsi="Arial" w:cs="Arial"/>
                <w:sz w:val="24"/>
                <w:szCs w:val="24"/>
              </w:rPr>
            </w:pPr>
            <w:r w:rsidRPr="00544437">
              <w:rPr>
                <w:rFonts w:ascii="Arial" w:hAnsi="Arial" w:cs="Arial"/>
                <w:sz w:val="24"/>
                <w:szCs w:val="24"/>
              </w:rPr>
              <w:t>I need to wait for people to finish talking before I interrupt and start talking.</w:t>
            </w:r>
          </w:p>
        </w:tc>
        <w:tc>
          <w:tcPr>
            <w:tcW w:w="2083" w:type="dxa"/>
            <w:gridSpan w:val="2"/>
            <w:tcBorders>
              <w:top w:val="single" w:sz="4" w:space="0" w:color="000000"/>
              <w:left w:val="single" w:sz="4" w:space="0" w:color="000000"/>
              <w:bottom w:val="single" w:sz="4" w:space="0" w:color="auto"/>
              <w:right w:val="single" w:sz="4" w:space="0" w:color="000000"/>
            </w:tcBorders>
            <w:hideMark/>
          </w:tcPr>
          <w:p w14:paraId="0B0D172F"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Listen and participate in discussions</w:t>
            </w:r>
          </w:p>
        </w:tc>
        <w:tc>
          <w:tcPr>
            <w:tcW w:w="1868" w:type="dxa"/>
            <w:tcBorders>
              <w:top w:val="single" w:sz="4" w:space="0" w:color="000000"/>
              <w:left w:val="single" w:sz="4" w:space="0" w:color="000000"/>
              <w:bottom w:val="single" w:sz="4" w:space="0" w:color="000000"/>
              <w:right w:val="single" w:sz="4" w:space="0" w:color="auto"/>
            </w:tcBorders>
            <w:hideMark/>
          </w:tcPr>
          <w:p w14:paraId="103F101D"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Patients</w:t>
            </w:r>
          </w:p>
        </w:tc>
        <w:tc>
          <w:tcPr>
            <w:tcW w:w="1914" w:type="dxa"/>
            <w:tcBorders>
              <w:top w:val="single" w:sz="4" w:space="0" w:color="000000"/>
              <w:left w:val="single" w:sz="4" w:space="0" w:color="auto"/>
              <w:bottom w:val="single" w:sz="4" w:space="0" w:color="000000"/>
              <w:right w:val="single" w:sz="4" w:space="0" w:color="000000"/>
            </w:tcBorders>
          </w:tcPr>
          <w:p w14:paraId="5E59D830" w14:textId="77777777" w:rsidR="00544437" w:rsidRPr="00544437" w:rsidRDefault="00544437">
            <w:pPr>
              <w:widowControl w:val="0"/>
              <w:autoSpaceDE w:val="0"/>
              <w:autoSpaceDN w:val="0"/>
              <w:adjustRightInd w:val="0"/>
              <w:spacing w:after="0" w:line="240" w:lineRule="auto"/>
              <w:rPr>
                <w:rFonts w:ascii="Arial" w:hAnsi="Arial" w:cs="Arial"/>
                <w:sz w:val="24"/>
                <w:szCs w:val="24"/>
              </w:rPr>
            </w:pPr>
            <w:r w:rsidRPr="00544437">
              <w:rPr>
                <w:rFonts w:ascii="Arial" w:hAnsi="Arial" w:cs="Arial"/>
                <w:sz w:val="24"/>
                <w:szCs w:val="24"/>
              </w:rPr>
              <w:t xml:space="preserve">Learn to be patient and wait my turn to speak. </w:t>
            </w:r>
          </w:p>
          <w:p w14:paraId="37C7975C" w14:textId="77777777" w:rsidR="00544437" w:rsidRPr="00544437" w:rsidRDefault="00544437">
            <w:pPr>
              <w:widowControl w:val="0"/>
              <w:autoSpaceDE w:val="0"/>
              <w:autoSpaceDN w:val="0"/>
              <w:adjustRightInd w:val="0"/>
              <w:spacing w:after="0" w:line="240" w:lineRule="auto"/>
              <w:rPr>
                <w:rFonts w:ascii="Arial" w:hAnsi="Arial" w:cs="Arial"/>
                <w:sz w:val="24"/>
                <w:szCs w:val="24"/>
              </w:rPr>
            </w:pPr>
          </w:p>
        </w:tc>
      </w:tr>
      <w:tr w:rsidR="00544437" w14:paraId="5DE103C6" w14:textId="77777777" w:rsidTr="00544437">
        <w:trPr>
          <w:trHeight w:val="2172"/>
        </w:trPr>
        <w:tc>
          <w:tcPr>
            <w:tcW w:w="2736"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3415E552" w14:textId="77777777" w:rsidR="00544437" w:rsidRPr="00544437" w:rsidRDefault="00544437">
            <w:pPr>
              <w:rPr>
                <w:rFonts w:ascii="Arial" w:hAnsi="Arial" w:cs="Arial"/>
                <w:sz w:val="24"/>
                <w:szCs w:val="24"/>
              </w:rPr>
            </w:pPr>
            <w:r w:rsidRPr="00544437">
              <w:rPr>
                <w:rFonts w:ascii="Arial" w:hAnsi="Arial" w:cs="Arial"/>
                <w:sz w:val="24"/>
                <w:szCs w:val="24"/>
              </w:rPr>
              <w:t>I would like to work on proposing solutions, and present things in a more calculated way.</w:t>
            </w:r>
          </w:p>
        </w:tc>
        <w:tc>
          <w:tcPr>
            <w:tcW w:w="207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470B3A67" w14:textId="77777777" w:rsidR="00544437" w:rsidRPr="00544437" w:rsidRDefault="00544437">
            <w:pPr>
              <w:rPr>
                <w:rFonts w:ascii="Arial" w:hAnsi="Arial" w:cs="Arial"/>
                <w:sz w:val="24"/>
                <w:szCs w:val="24"/>
              </w:rPr>
            </w:pPr>
            <w:r w:rsidRPr="00544437">
              <w:rPr>
                <w:rFonts w:ascii="Arial" w:hAnsi="Arial" w:cs="Arial"/>
                <w:sz w:val="24"/>
                <w:szCs w:val="24"/>
              </w:rPr>
              <w:t>Get across my frustrations, but they are more like a rant.</w:t>
            </w:r>
          </w:p>
        </w:tc>
        <w:tc>
          <w:tcPr>
            <w:tcW w:w="1872"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14CC636D" w14:textId="77777777" w:rsidR="00544437" w:rsidRPr="00544437" w:rsidRDefault="00544437">
            <w:pPr>
              <w:rPr>
                <w:rFonts w:ascii="Arial" w:hAnsi="Arial" w:cs="Arial"/>
                <w:sz w:val="24"/>
                <w:szCs w:val="24"/>
              </w:rPr>
            </w:pPr>
            <w:r w:rsidRPr="00544437">
              <w:rPr>
                <w:rFonts w:ascii="Arial" w:hAnsi="Arial" w:cs="Arial"/>
                <w:sz w:val="24"/>
                <w:szCs w:val="24"/>
              </w:rPr>
              <w:t>Problem solving is an area I need to work on.</w:t>
            </w:r>
          </w:p>
        </w:tc>
        <w:tc>
          <w:tcPr>
            <w:tcW w:w="19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000F168E" w14:textId="77777777" w:rsidR="00544437" w:rsidRPr="00544437" w:rsidRDefault="00544437">
            <w:pPr>
              <w:rPr>
                <w:rFonts w:ascii="Arial" w:hAnsi="Arial" w:cs="Arial"/>
                <w:sz w:val="24"/>
                <w:szCs w:val="24"/>
              </w:rPr>
            </w:pPr>
            <w:r w:rsidRPr="00544437">
              <w:rPr>
                <w:rFonts w:ascii="Arial" w:hAnsi="Arial" w:cs="Arial"/>
                <w:sz w:val="24"/>
                <w:szCs w:val="24"/>
              </w:rPr>
              <w:t xml:space="preserve">Look at doing some problem-solving tasks </w:t>
            </w:r>
          </w:p>
        </w:tc>
      </w:tr>
    </w:tbl>
    <w:p w14:paraId="1C5AB9FF" w14:textId="77777777" w:rsidR="00544437" w:rsidRDefault="00544437" w:rsidP="00544437"/>
    <w:p w14:paraId="5F9E1E70" w14:textId="77777777" w:rsidR="00544437" w:rsidRDefault="00544437" w:rsidP="00544437"/>
    <w:p w14:paraId="50028E5F" w14:textId="77777777" w:rsidR="00544437" w:rsidRDefault="00544437" w:rsidP="00544437">
      <w:pPr>
        <w:rPr>
          <w:sz w:val="24"/>
          <w:szCs w:val="24"/>
        </w:rPr>
      </w:pPr>
    </w:p>
    <w:p w14:paraId="0D1CAAA1" w14:textId="77777777" w:rsidR="00544437" w:rsidRDefault="00544437" w:rsidP="00544437">
      <w:pPr>
        <w:pStyle w:val="Heading2"/>
      </w:pPr>
    </w:p>
    <w:p w14:paraId="1FCAAD58" w14:textId="77777777" w:rsidR="00544437" w:rsidRDefault="00544437" w:rsidP="00544437"/>
    <w:p w14:paraId="3D68CE0E" w14:textId="77777777" w:rsidR="00544437" w:rsidRDefault="00544437" w:rsidP="00544437">
      <w:pPr>
        <w:pStyle w:val="Heading2"/>
      </w:pPr>
      <w:bookmarkStart w:id="43" w:name="_Toc41056385"/>
      <w:bookmarkStart w:id="44" w:name="_Toc41059159"/>
      <w:r>
        <w:t>My PDP</w:t>
      </w:r>
      <w:bookmarkEnd w:id="43"/>
      <w:bookmarkEnd w:id="44"/>
    </w:p>
    <w:p w14:paraId="78B5B4B1" w14:textId="77777777" w:rsidR="00544437" w:rsidRDefault="00544437" w:rsidP="00544437">
      <w:r>
        <w:t>(Fig.6)</w:t>
      </w:r>
    </w:p>
    <w:p w14:paraId="6DE1E0AF" w14:textId="77777777" w:rsidR="00544437" w:rsidRDefault="00544437" w:rsidP="00544437">
      <w:pPr>
        <w:pBdr>
          <w:bottom w:val="single" w:sz="4" w:space="0" w:color="auto"/>
        </w:pBdr>
      </w:pPr>
    </w:p>
    <w:p w14:paraId="0D75997B" w14:textId="77777777" w:rsidR="00544437" w:rsidRDefault="00544437" w:rsidP="00544437">
      <w:pPr>
        <w:pBdr>
          <w:bottom w:val="single" w:sz="4" w:space="0" w:color="auto"/>
        </w:pBdr>
      </w:pPr>
    </w:p>
    <w:tbl>
      <w:tblPr>
        <w:tblStyle w:val="GridTable4"/>
        <w:tblW w:w="9493" w:type="dxa"/>
        <w:tblLook w:val="04A0" w:firstRow="1" w:lastRow="0" w:firstColumn="1" w:lastColumn="0" w:noHBand="0" w:noVBand="1"/>
      </w:tblPr>
      <w:tblGrid>
        <w:gridCol w:w="1660"/>
        <w:gridCol w:w="2205"/>
        <w:gridCol w:w="2136"/>
        <w:gridCol w:w="1651"/>
        <w:gridCol w:w="1841"/>
      </w:tblGrid>
      <w:tr w:rsidR="00544437" w14:paraId="64555F1D" w14:textId="77777777" w:rsidTr="0054443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hideMark/>
          </w:tcPr>
          <w:p w14:paraId="738DB98E" w14:textId="77777777" w:rsidR="00544437" w:rsidRDefault="00544437">
            <w:pPr>
              <w:jc w:val="center"/>
              <w:rPr>
                <w:rFonts w:ascii="Arial Rounded MT Bold" w:hAnsi="Arial Rounded MT Bold"/>
                <w:b w:val="0"/>
              </w:rPr>
            </w:pPr>
            <w:r>
              <w:rPr>
                <w:rFonts w:ascii="Arial Rounded MT Bold" w:hAnsi="Arial Rounded MT Bold"/>
                <w:b w:val="0"/>
              </w:rPr>
              <w:t>Objectives</w:t>
            </w:r>
          </w:p>
        </w:tc>
        <w:tc>
          <w:tcPr>
            <w:tcW w:w="1990" w:type="dxa"/>
            <w:hideMark/>
          </w:tcPr>
          <w:p w14:paraId="1F146D6E" w14:textId="77777777" w:rsidR="00544437" w:rsidRDefault="0054443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Tasks</w:t>
            </w:r>
          </w:p>
        </w:tc>
        <w:tc>
          <w:tcPr>
            <w:tcW w:w="2268" w:type="dxa"/>
            <w:hideMark/>
          </w:tcPr>
          <w:p w14:paraId="6DB6DDB7" w14:textId="77777777" w:rsidR="00544437" w:rsidRDefault="0054443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Success Criteria</w:t>
            </w:r>
          </w:p>
        </w:tc>
        <w:tc>
          <w:tcPr>
            <w:tcW w:w="1696" w:type="dxa"/>
            <w:hideMark/>
          </w:tcPr>
          <w:p w14:paraId="1B649DA2" w14:textId="77777777" w:rsidR="00544437" w:rsidRDefault="0054443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Time Frame</w:t>
            </w:r>
          </w:p>
        </w:tc>
        <w:tc>
          <w:tcPr>
            <w:tcW w:w="1843" w:type="dxa"/>
            <w:hideMark/>
          </w:tcPr>
          <w:p w14:paraId="7E0015E8" w14:textId="77777777" w:rsidR="00544437" w:rsidRDefault="0054443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Pr>
                <w:rFonts w:ascii="Arial Rounded MT Bold" w:hAnsi="Arial Rounded MT Bold"/>
                <w:b w:val="0"/>
              </w:rPr>
              <w:t>Resources</w:t>
            </w:r>
          </w:p>
        </w:tc>
      </w:tr>
      <w:tr w:rsidR="00544437" w14:paraId="16F36A0B" w14:textId="77777777" w:rsidTr="0054443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3A2EC2DD" w14:textId="77777777" w:rsidR="00544437" w:rsidRDefault="00544437">
            <w:pPr>
              <w:rPr>
                <w:rFonts w:ascii="Arial" w:hAnsi="Arial" w:cs="Arial"/>
                <w:b w:val="0"/>
                <w:bCs w:val="0"/>
                <w:iCs/>
              </w:rPr>
            </w:pPr>
            <w:r>
              <w:rPr>
                <w:rFonts w:ascii="Arial" w:hAnsi="Arial" w:cs="Arial"/>
                <w:b w:val="0"/>
                <w:bCs w:val="0"/>
                <w:iCs/>
              </w:rPr>
              <w:lastRenderedPageBreak/>
              <w:t>What is your goal?</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2EF65E45"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What do you need to do to achieve these goals?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3C8B4992"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 xml:space="preserve">How will you identify your success? </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46922AF9"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When do they need to be done by?</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7087707D"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i/>
              </w:rPr>
            </w:pPr>
            <w:r>
              <w:rPr>
                <w:rFonts w:ascii="Arial" w:hAnsi="Arial" w:cs="Arial"/>
                <w:i/>
              </w:rPr>
              <w:t>Who or what do you need to help you?</w:t>
            </w:r>
          </w:p>
        </w:tc>
      </w:tr>
      <w:tr w:rsidR="00544437" w14:paraId="2DB1DD26" w14:textId="77777777" w:rsidTr="00544437">
        <w:trPr>
          <w:trHeight w:val="3251"/>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1337DA93" w14:textId="77777777" w:rsidR="00544437" w:rsidRDefault="00544437">
            <w:pPr>
              <w:rPr>
                <w:rFonts w:ascii="Arial" w:hAnsi="Arial" w:cs="Arial"/>
                <w:b w:val="0"/>
                <w:bCs w:val="0"/>
                <w:iCs/>
                <w:sz w:val="24"/>
                <w:szCs w:val="24"/>
              </w:rPr>
            </w:pPr>
            <w:r>
              <w:rPr>
                <w:rFonts w:ascii="Arial" w:hAnsi="Arial" w:cs="Arial"/>
                <w:b w:val="0"/>
                <w:bCs w:val="0"/>
                <w:iCs/>
                <w:sz w:val="24"/>
                <w:szCs w:val="24"/>
              </w:rPr>
              <w:t>My goal is to take a successful meeting, where I will be organised, interesting and audience will participate.</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60C9042E"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Improve on my organisation skills.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1AB23D31"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Ask my peers for feedback. Practice in front of family and ask for feedback from them.</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42E24A88"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September 2021</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7E52130D"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iCs/>
                <w:sz w:val="24"/>
                <w:szCs w:val="24"/>
              </w:rPr>
            </w:pPr>
            <w:r>
              <w:rPr>
                <w:rFonts w:ascii="Arial" w:hAnsi="Arial" w:cs="Arial"/>
                <w:iCs/>
                <w:sz w:val="24"/>
                <w:szCs w:val="24"/>
              </w:rPr>
              <w:t>I will practice the Peter Blenkinsop communication method.</w:t>
            </w:r>
          </w:p>
        </w:tc>
      </w:tr>
      <w:tr w:rsidR="00544437" w14:paraId="74ABACD7" w14:textId="77777777" w:rsidTr="00544437">
        <w:trPr>
          <w:cnfStyle w:val="000000100000" w:firstRow="0" w:lastRow="0" w:firstColumn="0" w:lastColumn="0" w:oddVBand="0" w:evenVBand="0" w:oddHBand="1" w:evenHBand="0" w:firstRowFirstColumn="0" w:firstRowLastColumn="0" w:lastRowFirstColumn="0" w:lastRowLastColumn="0"/>
          <w:trHeight w:val="124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B7DC55C" w14:textId="77777777" w:rsidR="00544437" w:rsidRDefault="00544437">
            <w:pPr>
              <w:rPr>
                <w:rFonts w:ascii="Arial" w:hAnsi="Arial" w:cs="Arial"/>
                <w:b w:val="0"/>
                <w:bCs w:val="0"/>
                <w:sz w:val="24"/>
                <w:szCs w:val="24"/>
              </w:rPr>
            </w:pPr>
            <w:r>
              <w:rPr>
                <w:rFonts w:ascii="Arial" w:hAnsi="Arial" w:cs="Arial"/>
                <w:b w:val="0"/>
                <w:bCs w:val="0"/>
                <w:sz w:val="24"/>
                <w:szCs w:val="24"/>
              </w:rPr>
              <w:t>My goal is to improve my vocabulary. When I am talking to a group of people, I want to be able to use the correct vocabulary.</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30929FF"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Improve my English language/literature </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519CF1BB"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 have enrolled on an English course online.  Not started it yet.</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CF26176"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September 2021</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4991AD21"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Complete the course.</w:t>
            </w:r>
          </w:p>
        </w:tc>
      </w:tr>
      <w:tr w:rsidR="00544437" w14:paraId="143FD90D" w14:textId="77777777" w:rsidTr="00544437">
        <w:trPr>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7912BCD9" w14:textId="77777777" w:rsidR="00544437" w:rsidRDefault="00544437">
            <w:pPr>
              <w:rPr>
                <w:rFonts w:ascii="Arial" w:hAnsi="Arial" w:cs="Arial"/>
                <w:b w:val="0"/>
                <w:bCs w:val="0"/>
                <w:sz w:val="24"/>
                <w:szCs w:val="24"/>
              </w:rPr>
            </w:pPr>
            <w:r>
              <w:rPr>
                <w:rFonts w:ascii="Arial" w:hAnsi="Arial" w:cs="Arial"/>
                <w:b w:val="0"/>
                <w:bCs w:val="0"/>
                <w:sz w:val="24"/>
                <w:szCs w:val="24"/>
              </w:rPr>
              <w:t>My goal is to learn to wait until people have finished speaking before. I jump in and interrupt to say what I want to say.</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5EE3BDB4"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Improve my patients when talking in groups.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61F17961"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 have asked friends to tell me off when I interrupt.</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07CA7A06"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December 2020</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shd w:val="clear" w:color="auto" w:fill="E7E6E6" w:themeFill="background2"/>
            <w:hideMark/>
          </w:tcPr>
          <w:p w14:paraId="7DB7EE59" w14:textId="77777777" w:rsidR="00544437" w:rsidRDefault="00544437">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 will practice in conversations with my friends and family.</w:t>
            </w:r>
          </w:p>
        </w:tc>
      </w:tr>
      <w:tr w:rsidR="00544437" w14:paraId="4D58D1A3" w14:textId="77777777" w:rsidTr="0054443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70767FFE" w14:textId="77777777" w:rsidR="00544437" w:rsidRDefault="00544437">
            <w:pPr>
              <w:rPr>
                <w:rFonts w:ascii="Arial" w:hAnsi="Arial" w:cs="Arial"/>
                <w:b w:val="0"/>
                <w:bCs w:val="0"/>
                <w:sz w:val="24"/>
                <w:szCs w:val="24"/>
              </w:rPr>
            </w:pPr>
            <w:r>
              <w:rPr>
                <w:rFonts w:ascii="Arial" w:hAnsi="Arial" w:cs="Arial"/>
                <w:b w:val="0"/>
                <w:bCs w:val="0"/>
                <w:sz w:val="24"/>
                <w:szCs w:val="24"/>
              </w:rPr>
              <w:t>My goal is to come up with solutions to issues I feel passionate about when I feel they are not right, rather than rant.</w:t>
            </w:r>
          </w:p>
        </w:tc>
        <w:tc>
          <w:tcPr>
            <w:tcW w:w="1990"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0D191CED"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Improve my problem solving by coming up with solutions.</w:t>
            </w:r>
          </w:p>
        </w:tc>
        <w:tc>
          <w:tcPr>
            <w:tcW w:w="2268"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17776812"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Discuss issues with work colleagues and friends and come up with ideas on solutions.</w:t>
            </w:r>
          </w:p>
        </w:tc>
        <w:tc>
          <w:tcPr>
            <w:tcW w:w="1696"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5AE04850"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September 2021</w:t>
            </w:r>
          </w:p>
        </w:tc>
        <w:tc>
          <w:tcPr>
            <w:tcW w:w="1843" w:type="dxa"/>
            <w:tc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tcBorders>
            <w:hideMark/>
          </w:tcPr>
          <w:p w14:paraId="694313BB" w14:textId="77777777" w:rsidR="00544437" w:rsidRDefault="00544437">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 will pick a subject and discuss this in my meetings and work out the solutions by taking all aspects into consideration.</w:t>
            </w:r>
          </w:p>
        </w:tc>
      </w:tr>
    </w:tbl>
    <w:p w14:paraId="636F38D9" w14:textId="77777777" w:rsidR="00544437" w:rsidRDefault="00544437" w:rsidP="00544437">
      <w:pPr>
        <w:jc w:val="both"/>
        <w:rPr>
          <w:rFonts w:cstheme="minorHAnsi"/>
          <w:b/>
          <w:sz w:val="24"/>
          <w:szCs w:val="24"/>
        </w:rPr>
      </w:pPr>
    </w:p>
    <w:p w14:paraId="3CE4C67B" w14:textId="77777777" w:rsidR="00544437" w:rsidRDefault="00544437" w:rsidP="00544437">
      <w:pPr>
        <w:pStyle w:val="Heading2"/>
      </w:pPr>
      <w:bookmarkStart w:id="45" w:name="_Toc41056386"/>
      <w:bookmarkStart w:id="46" w:name="_Toc41059160"/>
      <w:r>
        <w:t>Peter Blenkinsop’s communication cycle.</w:t>
      </w:r>
      <w:bookmarkEnd w:id="45"/>
      <w:bookmarkEnd w:id="46"/>
    </w:p>
    <w:p w14:paraId="2F9F3ADF" w14:textId="77777777" w:rsidR="00544437" w:rsidRDefault="00544437" w:rsidP="00544437">
      <w:r>
        <w:t>(Fig.7)</w:t>
      </w:r>
    </w:p>
    <w:p w14:paraId="0AA23CDB" w14:textId="2949D7AE" w:rsidR="00544437" w:rsidRDefault="00544437" w:rsidP="00544437">
      <w:r>
        <w:rPr>
          <w:noProof/>
        </w:rPr>
        <w:lastRenderedPageBreak/>
        <w:drawing>
          <wp:inline distT="0" distB="0" distL="0" distR="0" wp14:anchorId="08D3CD9C" wp14:editId="6ACF2EF8">
            <wp:extent cx="4556760" cy="3063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56760" cy="3063240"/>
                    </a:xfrm>
                    <a:prstGeom prst="rect">
                      <a:avLst/>
                    </a:prstGeom>
                    <a:noFill/>
                    <a:ln>
                      <a:noFill/>
                    </a:ln>
                  </pic:spPr>
                </pic:pic>
              </a:graphicData>
            </a:graphic>
          </wp:inline>
        </w:drawing>
      </w:r>
    </w:p>
    <w:p w14:paraId="0D0547BF" w14:textId="77777777" w:rsidR="00544437" w:rsidRDefault="00544437" w:rsidP="00544437"/>
    <w:p w14:paraId="1E9E27FB" w14:textId="77777777" w:rsidR="00544437" w:rsidRDefault="00544437" w:rsidP="00544437"/>
    <w:p w14:paraId="34708780" w14:textId="77777777" w:rsidR="00544437" w:rsidRDefault="00544437" w:rsidP="00544437">
      <w:pPr>
        <w:rPr>
          <w:sz w:val="24"/>
          <w:szCs w:val="24"/>
        </w:rPr>
      </w:pPr>
    </w:p>
    <w:p w14:paraId="03B0D8BA" w14:textId="77777777" w:rsidR="00C5669E" w:rsidRPr="00C5669E" w:rsidRDefault="00C5669E" w:rsidP="00C5669E"/>
    <w:sectPr w:rsidR="00C5669E" w:rsidRPr="00C56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rAUABz6EviwAAAA="/>
  </w:docVars>
  <w:rsids>
    <w:rsidRoot w:val="00436E31"/>
    <w:rsid w:val="00003524"/>
    <w:rsid w:val="000624AC"/>
    <w:rsid w:val="00073440"/>
    <w:rsid w:val="0017039F"/>
    <w:rsid w:val="001E1C66"/>
    <w:rsid w:val="001E3208"/>
    <w:rsid w:val="002356DB"/>
    <w:rsid w:val="00296780"/>
    <w:rsid w:val="002A3294"/>
    <w:rsid w:val="002E5068"/>
    <w:rsid w:val="0035082C"/>
    <w:rsid w:val="00377741"/>
    <w:rsid w:val="003A3CD0"/>
    <w:rsid w:val="003B5137"/>
    <w:rsid w:val="003C7CF3"/>
    <w:rsid w:val="003E784B"/>
    <w:rsid w:val="00436E31"/>
    <w:rsid w:val="00456B23"/>
    <w:rsid w:val="00496ADD"/>
    <w:rsid w:val="004C7B28"/>
    <w:rsid w:val="004D194F"/>
    <w:rsid w:val="0052104E"/>
    <w:rsid w:val="00544437"/>
    <w:rsid w:val="005E285C"/>
    <w:rsid w:val="00623A05"/>
    <w:rsid w:val="006A0A61"/>
    <w:rsid w:val="00764706"/>
    <w:rsid w:val="00764D41"/>
    <w:rsid w:val="0077107D"/>
    <w:rsid w:val="00832F8B"/>
    <w:rsid w:val="00874EBD"/>
    <w:rsid w:val="008E1C9D"/>
    <w:rsid w:val="008F682E"/>
    <w:rsid w:val="00900DEF"/>
    <w:rsid w:val="00936399"/>
    <w:rsid w:val="009B295A"/>
    <w:rsid w:val="00A835A4"/>
    <w:rsid w:val="00A91DDD"/>
    <w:rsid w:val="00B25F25"/>
    <w:rsid w:val="00B82B40"/>
    <w:rsid w:val="00BD4916"/>
    <w:rsid w:val="00C00631"/>
    <w:rsid w:val="00C0127D"/>
    <w:rsid w:val="00C17169"/>
    <w:rsid w:val="00C5669E"/>
    <w:rsid w:val="00CB3C00"/>
    <w:rsid w:val="00DC4659"/>
    <w:rsid w:val="00E23F4C"/>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semiHidden/>
    <w:unhideWhenUsed/>
    <w:rsid w:val="00544437"/>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210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im" TargetMode="External"/><Relationship Id="rId18" Type="http://schemas.openxmlformats.org/officeDocument/2006/relationships/hyperlink" Target="https://astonishingancientegyptians.wordpress.com/bibliography/" TargetMode="External"/><Relationship Id="rId26" Type="http://schemas.openxmlformats.org/officeDocument/2006/relationships/hyperlink" Target="https://www.mindtools.com/pages/article/newCS_99.htm" TargetMode="External"/><Relationship Id="rId3" Type="http://schemas.openxmlformats.org/officeDocument/2006/relationships/settings" Target="settings.xml"/><Relationship Id="rId21" Type="http://schemas.openxmlformats.org/officeDocument/2006/relationships/hyperlink" Target="https://www.skillsyouneed.com/ls/index.php/343479" TargetMode="External"/><Relationship Id="rId34" Type="http://schemas.openxmlformats.org/officeDocument/2006/relationships/theme" Target="theme/theme1.xml"/><Relationship Id="rId7" Type="http://schemas.openxmlformats.org/officeDocument/2006/relationships/hyperlink" Target="https://dictionary.cambridge.org/dictionary/english/information" TargetMode="External"/><Relationship Id="rId12" Type="http://schemas.openxmlformats.org/officeDocument/2006/relationships/hyperlink" Target="https://dictionary.cambridge.org/dictionary/english/process" TargetMode="External"/><Relationship Id="rId17" Type="http://schemas.openxmlformats.org/officeDocument/2006/relationships/image" Target="media/image5.png"/><Relationship Id="rId25" Type="http://schemas.openxmlformats.org/officeDocument/2006/relationships/hyperlink" Target="https://www.merriam-webster.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pure.mpg.de/rest/items/item_2383164/component/file_2383163/content%20Accessed%20on%2021/05/20" TargetMode="External"/><Relationship Id="rId29"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hyperlink" Target="https://dictionary.cambridge.org/dictionary/english/exchange" TargetMode="External"/><Relationship Id="rId11" Type="http://schemas.openxmlformats.org/officeDocument/2006/relationships/hyperlink" Target="https://dictionary.cambridge.org/dictionary/english/understanding" TargetMode="External"/><Relationship Id="rId24" Type="http://schemas.openxmlformats.org/officeDocument/2006/relationships/hyperlink" Target="https://dictionary.cambridge.org" TargetMode="External"/><Relationship Id="rId32" Type="http://schemas.openxmlformats.org/officeDocument/2006/relationships/image" Target="media/image10.png"/><Relationship Id="rId5" Type="http://schemas.openxmlformats.org/officeDocument/2006/relationships/image" Target="media/image1.jpeg"/><Relationship Id="rId15" Type="http://schemas.openxmlformats.org/officeDocument/2006/relationships/image" Target="media/image3.png"/><Relationship Id="rId23" Type="http://schemas.openxmlformats.org/officeDocument/2006/relationships/hyperlink" Target="http://manyana-education.blogspot.com/2010/10/communication-cycle.html" TargetMode="External"/><Relationship Id="rId28" Type="http://schemas.openxmlformats.org/officeDocument/2006/relationships/image" Target="media/image6.png"/><Relationship Id="rId10" Type="http://schemas.openxmlformats.org/officeDocument/2006/relationships/hyperlink" Target="https://dictionary.cambridge.org/dictionary/english/result" TargetMode="External"/><Relationship Id="rId19" Type="http://schemas.openxmlformats.org/officeDocument/2006/relationships/hyperlink" Target="http://manyana-education.blogspot.com/2010/10/communication-cycle.html" TargetMode="External"/><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dictionary.cambridge.org/dictionary/english/feeling" TargetMode="External"/><Relationship Id="rId14" Type="http://schemas.openxmlformats.org/officeDocument/2006/relationships/image" Target="media/image2.png"/><Relationship Id="rId22" Type="http://schemas.openxmlformats.org/officeDocument/2006/relationships/hyperlink" Target="https://books.google.co.uk/books?id=WHgorgEACAAJ&amp;dq=Weiner,+N.+(1948).+Cybernetics:+or+Control+and+Communication+in+the+Animal++and+the+Machine.+Wiley.&amp;hl=en&amp;sa=X&amp;ved=0ahUKEwji5cSh6L_pAhWMURUIHd3xCKcQ6AEIKDAA" TargetMode="External"/><Relationship Id="rId27" Type="http://schemas.openxmlformats.org/officeDocument/2006/relationships/hyperlink" Target="https://www.skillsyouneed.com/ls/index.php/343479" TargetMode="External"/><Relationship Id="rId30" Type="http://schemas.openxmlformats.org/officeDocument/2006/relationships/image" Target="media/image8.png"/><Relationship Id="rId8" Type="http://schemas.openxmlformats.org/officeDocument/2006/relationships/hyperlink" Target="https://dictionary.cambridge.org/dictionary/english/ex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46788-0D98-4553-91D0-A500218E3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3843</Words>
  <Characters>21908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Louise Ricketts</cp:lastModifiedBy>
  <cp:revision>2</cp:revision>
  <dcterms:created xsi:type="dcterms:W3CDTF">2020-05-22T16:02:00Z</dcterms:created>
  <dcterms:modified xsi:type="dcterms:W3CDTF">2020-05-22T16:02:00Z</dcterms:modified>
</cp:coreProperties>
</file>