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2892AFD" w:rsidR="005E6C44" w:rsidRPr="004C3A0B" w:rsidRDefault="005E6C44" w:rsidP="003F6F7B">
            <w:pPr>
              <w:rPr>
                <w:rFonts w:ascii="Arial" w:hAnsi="Arial" w:cs="Arial"/>
                <w:sz w:val="22"/>
                <w:szCs w:val="22"/>
              </w:rPr>
            </w:pPr>
            <w:r>
              <w:rPr>
                <w:rFonts w:ascii="Arial" w:hAnsi="Arial"/>
                <w:color w:val="000000"/>
              </w:rPr>
              <w:t xml:space="preserve">Kawam </w:t>
            </w:r>
            <w:r w:rsidR="00547E65">
              <w:rPr>
                <w:rFonts w:ascii="Arial" w:hAnsi="Arial"/>
                <w:color w:val="000000"/>
              </w:rPr>
              <w:t xml:space="preserve">Cunha </w:t>
            </w:r>
            <w:r>
              <w:rPr>
                <w:rFonts w:ascii="Arial" w:hAnsi="Arial"/>
                <w:color w:val="000000"/>
              </w:rPr>
              <w:t>de Oliveira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r>
              <w:rPr>
                <w:rFonts w:ascii="Arial" w:hAnsi="Arial"/>
                <w:color w:val="000000"/>
              </w:rPr>
              <w:t>2412430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r>
              <w:rPr>
                <w:rFonts w:ascii="Arial" w:hAnsi="Arial"/>
                <w:color w:val="000000"/>
              </w:rPr>
              <w:t>2412430@student.uwtsd.ac.uk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1249689D" w14:textId="5D920D04" w:rsidR="00227EE5" w:rsidRPr="00870B00" w:rsidRDefault="00227EE5" w:rsidP="00227EE5">
            <w:pPr>
              <w:rPr>
                <w:rFonts w:ascii="Arial" w:hAnsi="Arial" w:cs="Arial"/>
                <w:szCs w:val="22"/>
              </w:rPr>
            </w:pPr>
            <w:r w:rsidRPr="00870B00">
              <w:rPr>
                <w:rFonts w:ascii="Arial" w:hAnsi="Arial" w:cs="Arial"/>
                <w:szCs w:val="22"/>
              </w:rPr>
              <w:t>Computing (Software Engineering) (Full-time) (BSc Hons)</w:t>
            </w:r>
          </w:p>
          <w:p w14:paraId="660E53A9" w14:textId="253F0822"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r>
              <w:rPr>
                <w:rFonts w:ascii="Arial" w:hAnsi="Arial"/>
                <w:color w:val="000000"/>
              </w:rPr>
              <w:t>BCS, The Chartered Institute for IT, Code of Conduct, and Information Commissioner’s Office guidance on the UK General Data Protection Regulation</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r>
              <w:rPr>
                <w:rFonts w:ascii="Arial" w:hAnsi="Arial"/>
                <w:color w:val="000000"/>
              </w:rPr>
              <w:t>Integrating Fragmented Personal Data into Explained Daily Run Planning for Recreational Runners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C1C4F86" w:rsidR="004C3D85" w:rsidRPr="00D839CD" w:rsidRDefault="004C3D85" w:rsidP="003C07E3">
            <w:pPr>
              <w:rPr>
                <w:rFonts w:ascii="Arial" w:hAnsi="Arial" w:cs="Arial"/>
                <w:sz w:val="22"/>
                <w:szCs w:val="22"/>
              </w:rPr>
            </w:pPr>
            <w:r>
              <w:rPr>
                <w:rFonts w:ascii="Arial" w:hAnsi="Arial"/>
                <w:color w:val="000000"/>
              </w:rPr>
              <w:t>2</w:t>
            </w:r>
            <w:r w:rsidR="00547E65">
              <w:rPr>
                <w:rFonts w:ascii="Arial" w:hAnsi="Arial"/>
                <w:color w:val="000000"/>
              </w:rPr>
              <w:t>2</w:t>
            </w:r>
            <w:r>
              <w:rPr>
                <w:rFonts w:ascii="Arial" w:hAnsi="Arial"/>
                <w:color w:val="000000"/>
              </w:rPr>
              <w:t>/10/2026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DFDCD39" w:rsidR="004C3D85" w:rsidRPr="004C3A0B" w:rsidRDefault="00547E65" w:rsidP="003C07E3">
            <w:pPr>
              <w:rPr>
                <w:rFonts w:ascii="Arial" w:hAnsi="Arial" w:cs="Arial"/>
                <w:sz w:val="22"/>
                <w:szCs w:val="22"/>
              </w:rPr>
            </w:pPr>
            <w:r>
              <w:rPr>
                <w:rFonts w:ascii="Arial" w:hAnsi="Arial"/>
                <w:color w:val="000000"/>
              </w:rPr>
              <w:t>10</w:t>
            </w:r>
            <w:r w:rsidR="004C3D85">
              <w:rPr>
                <w:rFonts w:ascii="Arial" w:hAnsi="Arial"/>
                <w:color w:val="000000"/>
              </w:rPr>
              <w:t>/05/2027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000000"/>
                <w:szCs w:val="18"/>
              </w:rPr>
              <w:t xml:space="preserve">Many recreational runners record their training with a watch or a phone, but they still decide when to run by checking several separate applications, such as the weather forecast, their calendar and their activity records. This research will build and evaluate an iPhone application that brings this information together and suggests suitable times to run on a given day, with a short explanation for each suggestion. The application also shows recent running in a single dashboard and keeps a weekly meal planner, entered by the user, so that </w:t>
            </w:r>
            <w:proofErr w:type="gramStart"/>
            <w:r w:rsidRPr="004C3A0B">
              <w:rPr>
                <w:rFonts w:ascii="Arial" w:hAnsi="Arial" w:cs="Arial"/>
                <w:color w:val="000000"/>
                <w:szCs w:val="18"/>
              </w:rPr>
              <w:t>meal times</w:t>
            </w:r>
            <w:proofErr w:type="gramEnd"/>
            <w:r w:rsidRPr="004C3A0B">
              <w:rPr>
                <w:rFonts w:ascii="Arial" w:hAnsi="Arial" w:cs="Arial"/>
                <w:color w:val="000000"/>
                <w:szCs w:val="18"/>
              </w:rPr>
              <w:t xml:space="preserve"> are considered when a run is suggested.</w:t>
            </w:r>
          </w:p>
          <w:p w14:paraId="12DBB0D3" w14:textId="77777777" w:rsidR="00F96C3F" w:rsidRPr="002A152D" w:rsidDel="00425DA7" w:rsidRDefault="00F96C3F" w:rsidP="00F96C3F">
            <w:pPr>
              <w:rPr>
                <w:rFonts w:ascii="Arial" w:hAnsi="Arial" w:cs="Arial"/>
              </w:rPr>
            </w:pPr>
            <w:r w:rsidRPr="004C3A0B">
              <w:rPr>
                <w:rFonts w:ascii="Arial" w:hAnsi="Arial" w:cs="Arial"/>
                <w:color w:val="000000"/>
                <w:szCs w:val="18"/>
              </w:rPr>
              <w:t>All personal and health information stays on the phone of the user. The application has no server and no user account. The project is an undergraduate independent project and has no industrial partner. The findings will inform the design of personal applications that combine several data sources for a daily decision while protecting privacy.</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color w:val="000000"/>
                <w:szCs w:val="18"/>
              </w:rPr>
              <w:t xml:space="preserve">Can an explained, weather-aware suggestion of running times, built from the weather forecast, free calendar time, planned training and </w:t>
            </w:r>
            <w:proofErr w:type="gramStart"/>
            <w:r w:rsidRPr="006C1FDD">
              <w:rPr>
                <w:rFonts w:ascii="Arial" w:hAnsi="Arial" w:cs="Arial"/>
                <w:color w:val="000000"/>
                <w:szCs w:val="18"/>
              </w:rPr>
              <w:t>meal times</w:t>
            </w:r>
            <w:proofErr w:type="gramEnd"/>
            <w:r w:rsidRPr="006C1FDD">
              <w:rPr>
                <w:rFonts w:ascii="Arial" w:hAnsi="Arial" w:cs="Arial"/>
                <w:color w:val="000000"/>
                <w:szCs w:val="18"/>
              </w:rPr>
              <w:t xml:space="preserve"> and processed entirely on the phone of the user, support the daily decision of recreational runners about when to run?</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000000"/>
                <w:szCs w:val="18"/>
              </w:rPr>
              <w:t xml:space="preserve">To design, develop and evaluate an iOS application that suggests and explains running times from the forecast, free calendar slots, planned training and a weekly meal planner that tracks </w:t>
            </w:r>
            <w:proofErr w:type="gramStart"/>
            <w:r w:rsidRPr="004C3A0B">
              <w:rPr>
                <w:rFonts w:ascii="Arial" w:hAnsi="Arial" w:cs="Arial"/>
                <w:color w:val="000000"/>
                <w:szCs w:val="18"/>
              </w:rPr>
              <w:t>meal times</w:t>
            </w:r>
            <w:proofErr w:type="gramEnd"/>
            <w:r w:rsidRPr="004C3A0B">
              <w:rPr>
                <w:rFonts w:ascii="Arial" w:hAnsi="Arial" w:cs="Arial"/>
                <w:color w:val="000000"/>
                <w:szCs w:val="18"/>
              </w:rPr>
              <w:t>, and connects these sources with running metrics in a single dashboard, keeping personal data on the device.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000000"/>
                <w:szCs w:val="18"/>
              </w:rPr>
              <w:t>1. Analyse the needs of recreational runners through the literature and a questionnaire with 8 to 12 participants, delivering prioritised requirements.</w:t>
            </w:r>
          </w:p>
          <w:p w14:paraId="111B5D2E" w14:textId="77777777" w:rsidR="00F96C3F" w:rsidRPr="004C3A0B" w:rsidRDefault="00F96C3F" w:rsidP="00F96C3F">
            <w:pPr>
              <w:rPr>
                <w:rFonts w:ascii="Arial" w:hAnsi="Arial" w:cs="Arial"/>
                <w:sz w:val="22"/>
                <w:szCs w:val="22"/>
              </w:rPr>
            </w:pPr>
            <w:r w:rsidRPr="004C3A0B">
              <w:rPr>
                <w:rFonts w:ascii="Arial" w:hAnsi="Arial" w:cs="Arial"/>
                <w:color w:val="000000"/>
                <w:szCs w:val="18"/>
              </w:rPr>
              <w:t>2. Design and develop a rule-based suggestion engine, verified by automated tests with historical weather forecasts.</w:t>
            </w:r>
          </w:p>
          <w:p w14:paraId="61D26EF9" w14:textId="77777777" w:rsidR="00F96C3F" w:rsidRPr="004C3A0B" w:rsidRDefault="00F96C3F" w:rsidP="00F96C3F">
            <w:pPr>
              <w:rPr>
                <w:rFonts w:ascii="Arial" w:hAnsi="Arial" w:cs="Arial"/>
                <w:sz w:val="22"/>
                <w:szCs w:val="22"/>
              </w:rPr>
            </w:pPr>
            <w:r w:rsidRPr="004C3A0B">
              <w:rPr>
                <w:rFonts w:ascii="Arial" w:hAnsi="Arial" w:cs="Arial"/>
                <w:color w:val="000000"/>
                <w:szCs w:val="18"/>
              </w:rPr>
              <w:t>3. Design and develop the interface, notifications and local storage, delivering a prototype.</w:t>
            </w:r>
          </w:p>
          <w:p w14:paraId="60F82850" w14:textId="77777777" w:rsidR="00F96C3F" w:rsidRPr="004C3A0B" w:rsidRDefault="00F96C3F" w:rsidP="00F96C3F">
            <w:pPr>
              <w:rPr>
                <w:rFonts w:ascii="Arial" w:hAnsi="Arial" w:cs="Arial"/>
                <w:sz w:val="22"/>
                <w:szCs w:val="22"/>
              </w:rPr>
            </w:pPr>
            <w:r w:rsidRPr="004C3A0B">
              <w:rPr>
                <w:rFonts w:ascii="Arial" w:hAnsi="Arial" w:cs="Arial"/>
                <w:color w:val="000000"/>
                <w:szCs w:val="18"/>
              </w:rPr>
              <w:t xml:space="preserve">4. Evaluate the application through a six-week diary kept by the researcher, a second questionnaire and, if distribution </w:t>
            </w:r>
            <w:proofErr w:type="gramStart"/>
            <w:r w:rsidRPr="004C3A0B">
              <w:rPr>
                <w:rFonts w:ascii="Arial" w:hAnsi="Arial" w:cs="Arial"/>
                <w:color w:val="000000"/>
                <w:szCs w:val="18"/>
              </w:rPr>
              <w:t>allows,</w:t>
            </w:r>
            <w:proofErr w:type="gramEnd"/>
            <w:r w:rsidRPr="004C3A0B">
              <w:rPr>
                <w:rFonts w:ascii="Arial" w:hAnsi="Arial" w:cs="Arial"/>
                <w:color w:val="000000"/>
                <w:szCs w:val="18"/>
              </w:rPr>
              <w:t xml:space="preserve"> a field test with the System Usability Scale, delivering an evaluation report.</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000000"/>
                <w:szCs w:val="18"/>
              </w:rPr>
              <w:t>Four methods will be used with participants. None involves audio or video recording, and no question asks about health conditions.</w:t>
            </w:r>
          </w:p>
          <w:p w14:paraId="2B2F6772" w14:textId="77777777" w:rsidR="00F96C3F" w:rsidRPr="004C3A0B" w:rsidRDefault="00F96C3F" w:rsidP="00F96C3F">
            <w:pPr>
              <w:rPr>
                <w:rFonts w:ascii="Arial" w:hAnsi="Arial" w:cs="Arial"/>
                <w:b/>
                <w:sz w:val="22"/>
                <w:szCs w:val="22"/>
              </w:rPr>
            </w:pPr>
            <w:r w:rsidRPr="004C3A0B">
              <w:rPr>
                <w:rFonts w:ascii="Arial" w:hAnsi="Arial" w:cs="Arial"/>
                <w:color w:val="000000"/>
                <w:szCs w:val="18"/>
              </w:rPr>
              <w:t>1. Online questionnaire, first round (November 2026, after ethical approval). Between 8 and 12 adult recreational runners will complete a short questionnaire in Microsoft Forms through the university account. Questions cover how often they run, which applications and watches they use, what they check before deciding when to run (weather, calendar and meals) and what frustrates them. Answers use multiple choice, rating scales and short open text.</w:t>
            </w:r>
          </w:p>
          <w:p w14:paraId="54A046D9" w14:textId="77777777" w:rsidR="00F96C3F" w:rsidRPr="004C3A0B" w:rsidRDefault="00F96C3F" w:rsidP="00F96C3F">
            <w:pPr>
              <w:rPr>
                <w:rFonts w:ascii="Arial" w:hAnsi="Arial" w:cs="Arial"/>
                <w:b/>
                <w:sz w:val="22"/>
                <w:szCs w:val="22"/>
              </w:rPr>
            </w:pPr>
            <w:r w:rsidRPr="004C3A0B">
              <w:rPr>
                <w:rFonts w:ascii="Arial" w:hAnsi="Arial" w:cs="Arial"/>
                <w:color w:val="000000"/>
                <w:szCs w:val="18"/>
              </w:rPr>
              <w:t>2. Optional short interview. Participants who agree may join an online call of about 15 minutes through the university Microsoft Teams account to expand on their answers. The researcher will take written notes only.</w:t>
            </w:r>
          </w:p>
          <w:p w14:paraId="23CAC2C8" w14:textId="77777777" w:rsidR="00F96C3F" w:rsidRPr="004C3A0B" w:rsidRDefault="00F96C3F" w:rsidP="00F96C3F">
            <w:pPr>
              <w:rPr>
                <w:rFonts w:ascii="Arial" w:hAnsi="Arial" w:cs="Arial"/>
                <w:b/>
                <w:sz w:val="22"/>
                <w:szCs w:val="22"/>
              </w:rPr>
            </w:pPr>
            <w:r w:rsidRPr="004C3A0B">
              <w:rPr>
                <w:rFonts w:ascii="Arial" w:hAnsi="Arial" w:cs="Arial"/>
                <w:color w:val="000000"/>
                <w:szCs w:val="18"/>
              </w:rPr>
              <w:t>3. Online questionnaire, second round (February 2027). Participants will view screen designs or a short demonstration video of the prototype and say whether the explained suggestion, the dashboard and the meal planner are clear and useful, and what they would change.</w:t>
            </w:r>
          </w:p>
          <w:p w14:paraId="349F453A" w14:textId="77777777" w:rsidR="00F96C3F" w:rsidRPr="004C3A0B" w:rsidRDefault="00F96C3F" w:rsidP="00F96C3F">
            <w:pPr>
              <w:rPr>
                <w:rFonts w:ascii="Arial" w:hAnsi="Arial" w:cs="Arial"/>
                <w:b/>
                <w:sz w:val="22"/>
                <w:szCs w:val="22"/>
              </w:rPr>
            </w:pPr>
            <w:r w:rsidRPr="004C3A0B">
              <w:rPr>
                <w:rFonts w:ascii="Arial" w:hAnsi="Arial" w:cs="Arial"/>
                <w:color w:val="000000"/>
                <w:szCs w:val="18"/>
              </w:rPr>
              <w:lastRenderedPageBreak/>
              <w:t>4. Field test, only if the university provides an Apple TestFlight distribution account (February to March 2027). Participants will install the prototype on their own iPhone through a public TestFlight link, so that no email address is shared with Apple, and use it for one to two weeks in their normal routine. The application reads workouts, distance, heart rate and active energy from Apple Health on the phone of the participant. These data never leave the phone, and the researcher has no access to them. At the end, participants complete the System Usability Scale, a standard ten-item usability questionnaire, a few questions on usefulness and an optional short interview recorded through notes only.</w:t>
            </w:r>
          </w:p>
          <w:p w14:paraId="5D2FA25A" w14:textId="77777777" w:rsidR="00F96C3F" w:rsidRPr="004C3A0B" w:rsidRDefault="00F96C3F" w:rsidP="00F96C3F">
            <w:pPr>
              <w:rPr>
                <w:rFonts w:ascii="Arial" w:hAnsi="Arial" w:cs="Arial"/>
                <w:b/>
                <w:sz w:val="22"/>
                <w:szCs w:val="22"/>
              </w:rPr>
            </w:pPr>
            <w:r w:rsidRPr="004C3A0B">
              <w:rPr>
                <w:rFonts w:ascii="Arial" w:hAnsi="Arial" w:cs="Arial"/>
                <w:color w:val="000000"/>
                <w:szCs w:val="18"/>
              </w:rPr>
              <w:t>In addition, the researcher will use the application with his own data for six weeks and keep a structured diary of each suggestion, the decision taken and the reason. Automated software tests will use historical weather forecasts, which contain no personal data. All questionnaire responses are identified by codes from P1 to P12 and contain no names.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color w:val="000000"/>
                <w:szCs w:val="18"/>
              </w:rPr>
              <w:t>Field test of a software prototype on the own iPhone of each participant, only if TestFlight distribution is available. Health data are processed only on the phone of the participant and are never collected by the researcher.</w:t>
            </w:r>
          </w:p>
          <w:p w14:paraId="07744033"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color w:val="000000"/>
                <w:szCs w:val="18"/>
              </w:rPr>
              <w:t>First-person use of the application by the researcher with his own data for six weeks, recorded in a structured diary and compared with the records of the application on his own phone.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000000"/>
                <w:szCs w:val="18"/>
              </w:rPr>
              <w:t>Not applicable. All participants are adults able to give consent.</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color w:val="000000"/>
                <w:szCs w:val="18"/>
              </w:rPr>
              <w:t>Between 8 and 12 participants. Each will be contacted individually by message or email with an invitation and a participant information sheet. Participation is voluntary. If fewer than eight people agree, the study will continue with descriptive analysis only.</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color w:val="000000"/>
                <w:szCs w:val="18"/>
              </w:rPr>
              <w:t>Adult recreational runners, aged 18 or over, who use an iPhone and record their runs with a watch or an application. Some live outside the United Kingdom. One is a student on another programme at the University, with no academic or dependent relationship with the researcher.</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color w:val="000000"/>
                <w:szCs w:val="18"/>
              </w:rPr>
              <w:t>Potential participants will be identified within the personal network of runners of the researcher, selecting adults who run recreationally and use an iPhone. All will be contacted personally, and no public advertising or University channel will be used. Once recruited, each participant will be identified only by a code from P1 to P12, and no names will appear in the responses or the report.</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p w14:paraId="6F48E8C6" w14:textId="77777777" w:rsidR="00227EE5" w:rsidRDefault="00227EE5"/>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187E66AC" w:rsidR="00025F69" w:rsidRPr="004C3A0B" w:rsidRDefault="00227E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580373A1" w:rsidR="00025F69" w:rsidRPr="004C3A0B" w:rsidRDefault="00227E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27EE5">
        <w:trPr>
          <w:trHeight w:val="629"/>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716353C8" w:rsidR="00025F69" w:rsidRPr="00227EE5" w:rsidRDefault="003C3C40" w:rsidP="00227EE5">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color w:val="000000"/>
                <w:szCs w:val="18"/>
              </w:rPr>
              <w:t>Not applicable. No camera or voice recorder will be used. Interviews will be recorded through written notes only.</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color w:val="000000"/>
                <w:szCs w:val="18"/>
              </w:rPr>
              <w:t>1. Time and fatigue from completing questionnaires and the optional interview.</w:t>
            </w:r>
          </w:p>
          <w:p w14:paraId="11CF8E6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color w:val="000000"/>
                <w:szCs w:val="18"/>
              </w:rPr>
              <w:lastRenderedPageBreak/>
              <w:t>2. Disclosure of contact details or opinions through a data breach, including transfer across borders for participants outside the United Kingdom.</w:t>
            </w:r>
          </w:p>
          <w:p w14:paraId="6297409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color w:val="000000"/>
                <w:szCs w:val="18"/>
              </w:rPr>
              <w:t>3. In the field test, exposure of health data recorded on the phone of the participant.</w:t>
            </w:r>
          </w:p>
          <w:p w14:paraId="5F95B0A7"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color w:val="000000"/>
                <w:szCs w:val="18"/>
              </w:rPr>
              <w:t>4. Pressure to take part or to give positive answers, since participants know the researcher.</w:t>
            </w:r>
          </w:p>
          <w:p w14:paraId="0CA6E1AB"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color w:val="000000"/>
                <w:szCs w:val="18"/>
              </w:rPr>
              <w:t>5. Reliance on a prototype suggestion when deciding when to run, for example in poor weather.</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color w:val="000000"/>
                <w:szCs w:val="18"/>
              </w:rPr>
              <w:t>1. Each questionnaire takes about 10 minutes, every question can be skipped and the interview is optional.</w:t>
            </w:r>
          </w:p>
          <w:p w14:paraId="792C1F48" w14:textId="77777777" w:rsidR="00003E64" w:rsidRPr="00354F34" w:rsidRDefault="00003E64" w:rsidP="003257BD">
            <w:pPr>
              <w:autoSpaceDE w:val="0"/>
              <w:autoSpaceDN w:val="0"/>
              <w:adjustRightInd w:val="0"/>
              <w:rPr>
                <w:rFonts w:cs="Arial"/>
                <w:i/>
              </w:rPr>
            </w:pPr>
            <w:r w:rsidRPr="003257BD">
              <w:rPr>
                <w:rFonts w:ascii="Arial" w:hAnsi="Arial" w:cs="Arial"/>
                <w:color w:val="000000"/>
                <w:szCs w:val="18"/>
              </w:rPr>
              <w:lastRenderedPageBreak/>
              <w:t>2. Responses are identified by codes, contact details are kept separately in the university OneDrive and only university Microsoft services are used.</w:t>
            </w:r>
          </w:p>
          <w:p w14:paraId="2CB8F5E8" w14:textId="77777777" w:rsidR="00003E64" w:rsidRPr="00354F34" w:rsidRDefault="00003E64" w:rsidP="003257BD">
            <w:pPr>
              <w:autoSpaceDE w:val="0"/>
              <w:autoSpaceDN w:val="0"/>
              <w:adjustRightInd w:val="0"/>
              <w:rPr>
                <w:rFonts w:cs="Arial"/>
                <w:i/>
              </w:rPr>
            </w:pPr>
            <w:r w:rsidRPr="003257BD">
              <w:rPr>
                <w:rFonts w:ascii="Arial" w:hAnsi="Arial" w:cs="Arial"/>
                <w:color w:val="000000"/>
                <w:szCs w:val="18"/>
              </w:rPr>
              <w:t>3. Health data stay on the phone of the participant, are never sent to the researcher and the application has no server.</w:t>
            </w:r>
          </w:p>
          <w:p w14:paraId="4EBE9C92" w14:textId="77777777" w:rsidR="00003E64" w:rsidRPr="00354F34" w:rsidRDefault="00003E64" w:rsidP="003257BD">
            <w:pPr>
              <w:autoSpaceDE w:val="0"/>
              <w:autoSpaceDN w:val="0"/>
              <w:adjustRightInd w:val="0"/>
              <w:rPr>
                <w:rFonts w:cs="Arial"/>
                <w:i/>
              </w:rPr>
            </w:pPr>
            <w:r w:rsidRPr="003257BD">
              <w:rPr>
                <w:rFonts w:ascii="Arial" w:hAnsi="Arial" w:cs="Arial"/>
                <w:color w:val="000000"/>
                <w:szCs w:val="18"/>
              </w:rPr>
              <w:t>4. The information sheet states that participation is voluntary, that honest criticism is welcome and that withdrawal has no consequence.</w:t>
            </w:r>
          </w:p>
          <w:p w14:paraId="01897E56" w14:textId="77777777" w:rsidR="00003E64" w:rsidRPr="00354F34" w:rsidRDefault="00003E64" w:rsidP="003257BD">
            <w:pPr>
              <w:autoSpaceDE w:val="0"/>
              <w:autoSpaceDN w:val="0"/>
              <w:adjustRightInd w:val="0"/>
              <w:rPr>
                <w:rFonts w:cs="Arial"/>
                <w:i/>
              </w:rPr>
            </w:pPr>
            <w:r w:rsidRPr="003257BD">
              <w:rPr>
                <w:rFonts w:ascii="Arial" w:hAnsi="Arial" w:cs="Arial"/>
                <w:color w:val="000000"/>
                <w:szCs w:val="18"/>
              </w:rPr>
              <w:t>5. The application only suggests times and explains the reasons, the participant always decides, and the information sheet reminds participants to follow their own judgement about weather and safety.</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color w:val="000000"/>
                <w:szCs w:val="18"/>
              </w:rPr>
              <w:t>The research does not cover sensitive or upsetting topics. Questions concern running habits, the applications used and opinions on the design. No question asks about health conditions, and any personal health information mentioned voluntarily by a participant will not be recorded.</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color w:val="000000"/>
                <w:szCs w:val="18"/>
              </w:rPr>
              <w:t>1. Bias, since the researcher designs the application and also evaluates it, including through a first-person diary.</w:t>
            </w:r>
          </w:p>
          <w:p w14:paraId="12C04EEF"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color w:val="000000"/>
                <w:szCs w:val="18"/>
              </w:rPr>
              <w:t>2. Processing of the own health data of the researcher during development and self-use.</w:t>
            </w:r>
          </w:p>
          <w:p w14:paraId="76A0E84F"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color w:val="000000"/>
                <w:szCs w:val="18"/>
              </w:rPr>
              <w:t>3. Workload and pressure from the project schedule.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color w:val="000000"/>
                <w:szCs w:val="18"/>
              </w:rPr>
              <w:t>1. Author bias is declared, the diary is compared with the records of the application and with questionnaire results, and conclusions are not generalised.</w:t>
            </w:r>
          </w:p>
          <w:p w14:paraId="15FD20F7" w14:textId="77777777" w:rsidR="00003E64" w:rsidRPr="004C3A0B" w:rsidRDefault="00003E64" w:rsidP="003257BD">
            <w:pPr>
              <w:autoSpaceDE w:val="0"/>
              <w:autoSpaceDN w:val="0"/>
              <w:adjustRightInd w:val="0"/>
              <w:rPr>
                <w:rFonts w:cs="Arial"/>
              </w:rPr>
            </w:pPr>
            <w:r w:rsidRPr="003257BD">
              <w:rPr>
                <w:rFonts w:ascii="Arial" w:hAnsi="Arial" w:cs="Arial"/>
                <w:color w:val="000000"/>
                <w:szCs w:val="18"/>
              </w:rPr>
              <w:t xml:space="preserve">2. These data stay on the phone of the researcher, only summaries appear in the </w:t>
            </w:r>
            <w:proofErr w:type="gramStart"/>
            <w:r w:rsidRPr="003257BD">
              <w:rPr>
                <w:rFonts w:ascii="Arial" w:hAnsi="Arial" w:cs="Arial"/>
                <w:color w:val="000000"/>
                <w:szCs w:val="18"/>
              </w:rPr>
              <w:t>report</w:t>
            </w:r>
            <w:proofErr w:type="gramEnd"/>
            <w:r w:rsidRPr="003257BD">
              <w:rPr>
                <w:rFonts w:ascii="Arial" w:hAnsi="Arial" w:cs="Arial"/>
                <w:color w:val="000000"/>
                <w:szCs w:val="18"/>
              </w:rPr>
              <w:t xml:space="preserve"> and no raw records are shared.</w:t>
            </w:r>
          </w:p>
          <w:p w14:paraId="2AE661FF" w14:textId="77777777" w:rsidR="00003E64" w:rsidRPr="004C3A0B" w:rsidRDefault="00003E64" w:rsidP="003257BD">
            <w:pPr>
              <w:autoSpaceDE w:val="0"/>
              <w:autoSpaceDN w:val="0"/>
              <w:adjustRightInd w:val="0"/>
              <w:rPr>
                <w:rFonts w:cs="Arial"/>
              </w:rPr>
            </w:pPr>
            <w:r w:rsidRPr="003257BD">
              <w:rPr>
                <w:rFonts w:ascii="Arial" w:hAnsi="Arial" w:cs="Arial"/>
                <w:color w:val="000000"/>
                <w:szCs w:val="18"/>
              </w:rPr>
              <w:t>3. Weekly planning with fixed milestones, one month of contingency before the report deadline and regular meetings with the supervisor.</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color w:val="000000"/>
                <w:szCs w:val="18"/>
              </w:rPr>
              <w:t>1. A data protection breach involving contact details or responses.</w:t>
            </w:r>
          </w:p>
          <w:p w14:paraId="634A4B4D"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color w:val="000000"/>
                <w:szCs w:val="18"/>
              </w:rPr>
              <w:t>2. Adverse publicity if the prototype mishandled health data.</w:t>
            </w:r>
          </w:p>
          <w:p w14:paraId="3437B6BE"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color w:val="000000"/>
                <w:szCs w:val="18"/>
              </w:rPr>
              <w:t>3. Breach of the terms of third-party services (Apple and Open-Meteo).</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color w:val="000000"/>
                <w:szCs w:val="18"/>
              </w:rPr>
              <w:t>1. Data minimisation, coded responses and storage only in the university OneDrive, with deletion after the project.</w:t>
            </w:r>
          </w:p>
          <w:p w14:paraId="586A74D5" w14:textId="77777777" w:rsidR="0094056C" w:rsidRPr="004C3A0B" w:rsidRDefault="0094056C" w:rsidP="00D107AC">
            <w:pPr>
              <w:autoSpaceDE w:val="0"/>
              <w:autoSpaceDN w:val="0"/>
              <w:adjustRightInd w:val="0"/>
              <w:rPr>
                <w:rFonts w:cs="Arial"/>
              </w:rPr>
            </w:pPr>
            <w:r w:rsidRPr="003257BD">
              <w:rPr>
                <w:rFonts w:ascii="Arial" w:hAnsi="Arial" w:cs="Arial"/>
                <w:color w:val="000000"/>
                <w:szCs w:val="18"/>
              </w:rPr>
              <w:t>2. No server, no user account and no collection of health data by the researcher, in line with Apple rules that forbid the use of health data for advertising.</w:t>
            </w:r>
          </w:p>
          <w:p w14:paraId="0710F91B" w14:textId="77777777" w:rsidR="0094056C" w:rsidRPr="004C3A0B" w:rsidRDefault="0094056C" w:rsidP="00D107AC">
            <w:pPr>
              <w:autoSpaceDE w:val="0"/>
              <w:autoSpaceDN w:val="0"/>
              <w:adjustRightInd w:val="0"/>
              <w:rPr>
                <w:rFonts w:cs="Arial"/>
              </w:rPr>
            </w:pPr>
            <w:r w:rsidRPr="003257BD">
              <w:rPr>
                <w:rFonts w:ascii="Arial" w:hAnsi="Arial" w:cs="Arial"/>
                <w:color w:val="000000"/>
                <w:szCs w:val="18"/>
              </w:rPr>
              <w:t>3. Non-commercial use of Open-Meteo within the free limits, with attribution of the data source, and distribution only through Apple TestFlight.</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color w:val="000000"/>
                <w:szCs w:val="18"/>
              </w:rPr>
              <w:t>NA</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color w:val="000000"/>
                <w:szCs w:val="18"/>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color w:val="000000"/>
                <w:szCs w:val="18"/>
              </w:rPr>
              <w:t>At the end of each questionnaire, participants will see a short debrief explaining the purpose of the research and how their answers will be used. Participants may contact the researcher at the university email address at any time to ask questions or to request a summary of the results after the project ends in May 2027.</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color w:val="000000"/>
                <w:szCs w:val="18"/>
              </w:rPr>
              <w:t>Each potential participant will receive a participant information sheet with the invitation, describing the purpose of the research, what participation involves, the time required, how data will be stored and the right to withdraw at any time without giving a reason.</w:t>
            </w:r>
          </w:p>
          <w:p w14:paraId="31313F9A" w14:textId="77777777" w:rsidR="006930C2" w:rsidRPr="004C3A0B" w:rsidRDefault="006930C2" w:rsidP="003257BD">
            <w:pPr>
              <w:autoSpaceDE w:val="0"/>
              <w:autoSpaceDN w:val="0"/>
              <w:adjustRightInd w:val="0"/>
              <w:rPr>
                <w:rFonts w:cs="Arial"/>
              </w:rPr>
            </w:pPr>
            <w:r w:rsidRPr="003257BD">
              <w:rPr>
                <w:rFonts w:ascii="Arial" w:hAnsi="Arial" w:cs="Arial"/>
                <w:color w:val="000000"/>
                <w:szCs w:val="18"/>
              </w:rPr>
              <w:t>Each online questionnaire will open with a consent screen, and participants will give consent by selecting the option to continue before any question is shown. Participants who join the optional interview or the field test will confirm consent again at the start of that activity, and this confirmation will be noted in writing. Consent records are personal data and are stored separately from the responses.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color w:val="000000"/>
                <w:szCs w:val="18"/>
              </w:rPr>
              <w:t>Names will not be collected in the questionnaires. Each participant receives a code from P1 to P12, and only codes appear in the analysis and the report. The list linking codes to contact details is stored separately in a password-protected folder in the university OneDrive and deleted at the end of the project. No participant will be named in any output.</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color w:val="000000"/>
                <w:szCs w:val="18"/>
              </w:rPr>
              <w:t>Names and email addresses or telephone numbers of participants, used only to send invitations and to arrange the optional interview. Electronic consent records. Questionnaire answers and interview notes, identified by codes.</w:t>
            </w:r>
          </w:p>
          <w:p w14:paraId="4961B2AA" w14:textId="77777777" w:rsidR="006930C2" w:rsidRPr="00354F34" w:rsidRDefault="006930C2" w:rsidP="003257BD">
            <w:pPr>
              <w:autoSpaceDE w:val="0"/>
              <w:autoSpaceDN w:val="0"/>
              <w:adjustRightInd w:val="0"/>
              <w:rPr>
                <w:i/>
              </w:rPr>
            </w:pPr>
            <w:r w:rsidRPr="003257BD">
              <w:rPr>
                <w:rFonts w:ascii="Arial" w:hAnsi="Arial" w:cs="Arial"/>
                <w:color w:val="000000"/>
                <w:szCs w:val="18"/>
              </w:rPr>
              <w:t>In the field test, the application sends an approximate location, rounded to about one kilometre and without any identifier, from the phone of the participant to the Open-Meteo weather service to obtain the forecast. This location is not collected by the researcher.</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color w:val="000000"/>
                <w:szCs w:val="18"/>
              </w:rPr>
              <w:t>Only the own fitness data of the researcher (workouts, distance, heart rate and active energy), read from Apple Health on his own phone during development and the six-week self-use, because the application must be tested with real records.</w:t>
            </w:r>
          </w:p>
          <w:p w14:paraId="440FF4AE" w14:textId="77777777" w:rsidR="006930C2" w:rsidRDefault="006930C2" w:rsidP="003257BD">
            <w:pPr>
              <w:autoSpaceDE w:val="0"/>
              <w:autoSpaceDN w:val="0"/>
              <w:adjustRightInd w:val="0"/>
            </w:pPr>
            <w:r w:rsidRPr="003257BD">
              <w:rPr>
                <w:rFonts w:ascii="Arial" w:hAnsi="Arial" w:cs="Arial"/>
                <w:color w:val="000000"/>
                <w:szCs w:val="18"/>
              </w:rPr>
              <w:t>In the field test, the application processes the fitness data of each participant only on the phone of that participant. These data are never transferred to or accessed by the researcher. No question asks about health conditions.</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00C26F7C" w:rsidR="004D0161" w:rsidRPr="004C3A0B" w:rsidRDefault="00227E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B585B5D" w:rsidR="004D0161" w:rsidRPr="004C3A0B" w:rsidRDefault="00227E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r>
              <w:t xml:space="preserve"> The iPhone of the researcher (own application data only).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color w:val="000000"/>
                <w:szCs w:val="18"/>
              </w:rPr>
              <w:t>Questionnaires run in Microsoft Forms, and responses are stored in the university Office 365 OneDrive, protected by the university login. Local working copies on the laptop of the researcher are kept in a password-protected user account. The list linking codes to contact details is kept in a separate password-protected folder. No USB memory stick will be used.</w:t>
            </w:r>
          </w:p>
          <w:p w14:paraId="332A97A5"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color w:val="000000"/>
                <w:szCs w:val="18"/>
              </w:rPr>
              <w:t>The own application data of the researcher stay on his passcode-protected iPhone, and Apple Health data synchronised to iCloud are end-to-end encrypted by Apple.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39B40CEE" w:rsidR="004D0161" w:rsidRPr="004C3A0B" w:rsidRDefault="00236A4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6803831C" w:rsidR="004D0161" w:rsidRPr="004C3A0B" w:rsidRDefault="00547E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color w:val="000000"/>
                <w:szCs w:val="18"/>
              </w:rPr>
              <w:t>Electronic transfer covers online questionnaire responses, emails or messages for invitations and the optional online interview, all through university Microsoft services. Some participants live outside the United Kingdom, so their responses are collected from abroad and stored in the university OneDrive. Contact details are used only for invitations and are deleted at the end of the project.</w:t>
            </w:r>
          </w:p>
          <w:p w14:paraId="04086605" w14:textId="77777777" w:rsidR="004D0161" w:rsidRPr="004C3A0B" w:rsidRDefault="004D0161" w:rsidP="003257BD">
            <w:pPr>
              <w:autoSpaceDE w:val="0"/>
              <w:autoSpaceDN w:val="0"/>
              <w:adjustRightInd w:val="0"/>
              <w:rPr>
                <w:rFonts w:cs="Arial"/>
              </w:rPr>
            </w:pPr>
            <w:r w:rsidRPr="00354F34">
              <w:rPr>
                <w:rFonts w:ascii="Arial" w:hAnsi="Arial" w:cs="Arial"/>
                <w:color w:val="000000"/>
                <w:szCs w:val="18"/>
              </w:rPr>
              <w:t>In the field test, the phone of the participant sends an approximate location, rounded to about one kilometre and without any identifier, to the Open-Meteo weather service. No data will be published in a form that identifies any individual.</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color w:val="000000"/>
                <w:szCs w:val="18"/>
              </w:rPr>
              <w:t>The principal researcher. The supervisor and the assessors may see anonymised, coded data only.</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color w:val="000000"/>
                <w:szCs w:val="18"/>
              </w:rPr>
              <w:t>The principal researcher, Kawam de Oliveira.</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color w:val="000000"/>
                <w:szCs w:val="18"/>
              </w:rPr>
              <w:t>All research data will be stored in the password-protected university Office 365 OneDrive and will not be shared. Responses and notes are identified only by codes, and the list linking codes to contact details is kept in a separate folder. Data will be kept until the project has been assessed, expected by summer 2027, and then permanently deleted. The own application data of the researcher remain on his phone and are deleted with the application.</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E6A8E29" w:rsidR="004D0161" w:rsidRPr="004C3A0B" w:rsidRDefault="00236A4B" w:rsidP="00694EA8">
            <w:pPr>
              <w:spacing w:before="100" w:beforeAutospacing="1" w:after="100" w:afterAutospacing="1"/>
              <w:rPr>
                <w:rFonts w:ascii="Arial" w:hAnsi="Arial" w:cs="Arial"/>
                <w:sz w:val="22"/>
                <w:szCs w:val="22"/>
              </w:rPr>
            </w:pPr>
            <w:r>
              <w:rPr>
                <w:rFonts w:ascii="Arial" w:hAnsi="Arial" w:cs="Arial"/>
                <w:sz w:val="22"/>
                <w:szCs w:val="22"/>
              </w:rPr>
              <w:t>Kawam Cunha de Oliveira</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r>
              <w:rPr>
                <w:rFonts w:ascii="Arial" w:hAnsi="Arial"/>
                <w:color w:val="000000"/>
              </w:rPr>
              <w:t>21/10/2026</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9E4085" w14:textId="77777777" w:rsidR="00C74DFE" w:rsidRDefault="00C74DFE" w:rsidP="00390251">
      <w:r>
        <w:separator/>
      </w:r>
    </w:p>
    <w:p w14:paraId="371DF2E0" w14:textId="77777777" w:rsidR="00C74DFE" w:rsidRDefault="00C74DFE"/>
  </w:endnote>
  <w:endnote w:type="continuationSeparator" w:id="0">
    <w:p w14:paraId="50290355" w14:textId="77777777" w:rsidR="00C74DFE" w:rsidRDefault="00C74DFE" w:rsidP="00390251">
      <w:r>
        <w:continuationSeparator/>
      </w:r>
    </w:p>
    <w:p w14:paraId="5071AACC" w14:textId="77777777" w:rsidR="00C74DFE" w:rsidRDefault="00C74D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4B44A1" w14:textId="77777777" w:rsidR="00C74DFE" w:rsidRDefault="00C74DFE" w:rsidP="00390251">
      <w:r>
        <w:separator/>
      </w:r>
    </w:p>
    <w:p w14:paraId="4594A0EA" w14:textId="77777777" w:rsidR="00C74DFE" w:rsidRDefault="00C74DFE"/>
  </w:footnote>
  <w:footnote w:type="continuationSeparator" w:id="0">
    <w:p w14:paraId="55B56666" w14:textId="77777777" w:rsidR="00C74DFE" w:rsidRDefault="00C74DFE" w:rsidP="00390251">
      <w:r>
        <w:continuationSeparator/>
      </w:r>
    </w:p>
    <w:p w14:paraId="2B262EF2" w14:textId="77777777" w:rsidR="00C74DFE" w:rsidRDefault="00C74D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67508"/>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7EE5"/>
    <w:rsid w:val="0023138B"/>
    <w:rsid w:val="0023172C"/>
    <w:rsid w:val="00233B1F"/>
    <w:rsid w:val="00236A4B"/>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47E65"/>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46E"/>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4DFE"/>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4791</Words>
  <Characters>27312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32039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Kawam De Oliveira (2412430)</cp:lastModifiedBy>
  <cp:revision>9</cp:revision>
  <cp:lastPrinted>2016-10-24T12:21:00Z</cp:lastPrinted>
  <dcterms:created xsi:type="dcterms:W3CDTF">2023-07-07T10:35:00Z</dcterms:created>
  <dcterms:modified xsi:type="dcterms:W3CDTF">2026-10-21T10:43:00Z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