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theme/themeOverride1.xml" ContentType="application/vnd.openxmlformats-officedocument.themeOverrid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theme/themeOverride2.xml" ContentType="application/vnd.openxmlformats-officedocument.themeOverrid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theme/themeOverride3.xml" ContentType="application/vnd.openxmlformats-officedocument.themeOverrid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theme/themeOverride4.xml" ContentType="application/vnd.openxmlformats-officedocument.themeOverrid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7D18E9F" w14:textId="10D490FD" w:rsidR="00C5691C" w:rsidRDefault="00C5691C" w:rsidP="00CC7F4F"/>
    <w:sdt>
      <w:sdtPr>
        <w:id w:val="-1986157972"/>
        <w:docPartObj>
          <w:docPartGallery w:val="Cover Pages"/>
          <w:docPartUnique/>
        </w:docPartObj>
      </w:sdtPr>
      <w:sdtEndPr>
        <w:rPr>
          <w:rFonts w:ascii="Arial" w:hAnsi="Arial" w:cs="Arial"/>
          <w:noProof/>
          <w:sz w:val="32"/>
          <w:szCs w:val="32"/>
          <w:u w:val="single"/>
        </w:rPr>
      </w:sdtEndPr>
      <w:sdtContent>
        <w:p w14:paraId="3FE81B2D" w14:textId="1F6D9BC7" w:rsidR="00E22AC7" w:rsidRDefault="0026367A" w:rsidP="00CC7F4F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1" locked="0" layoutInCell="1" allowOverlap="0" wp14:anchorId="51B02077" wp14:editId="60F884A4">
                    <wp:simplePos x="0" y="0"/>
                    <wp:positionH relativeFrom="page">
                      <wp:posOffset>350520</wp:posOffset>
                    </wp:positionH>
                    <wp:positionV relativeFrom="margin">
                      <wp:align>bottom</wp:align>
                    </wp:positionV>
                    <wp:extent cx="6858000" cy="8991600"/>
                    <wp:effectExtent l="0" t="0" r="0" b="0"/>
                    <wp:wrapNone/>
                    <wp:docPr id="3" name="Text Box 3" descr="Cover page layout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858000" cy="89916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layout"/>
                                </w:tblPr>
                                <w:tblGrid>
                                  <w:gridCol w:w="10805"/>
                                </w:tblGrid>
                                <w:tr w:rsidR="00891666" w14:paraId="30897263" w14:textId="77777777" w:rsidTr="008F2B23">
                                  <w:trPr>
                                    <w:trHeight w:hRule="exact" w:val="9073"/>
                                  </w:trPr>
                                  <w:tc>
                                    <w:tcPr>
                                      <w:tcW w:w="9350" w:type="dxa"/>
                                    </w:tcPr>
                                    <w:p w14:paraId="7F06521F" w14:textId="77777777" w:rsidR="00891666" w:rsidRDefault="00891666"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6231A3D1" wp14:editId="57FCCE7E">
                                            <wp:extent cx="6842760" cy="5791200"/>
                                            <wp:effectExtent l="0" t="0" r="0" b="0"/>
                                            <wp:docPr id="5" name="Picture 4" descr="Close up of gears"/>
                                            <wp:cNvGraphicFramePr/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5" name="Picture 4" descr="Close up of gears"/>
                                                    <pic:cNvPicPr/>
                                                  </pic:nvPicPr>
                                                  <pic:blipFill>
                                                    <a:blip r:embed="rId9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 bwMode="auto">
                                                    <a:xfrm>
                                                      <a:off x="0" y="0"/>
                                                      <a:ext cx="6842760" cy="5791200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  <a:ln>
                                                      <a:noFill/>
                                                    </a:ln>
                                                    <a:extLst>
                                                      <a:ext uri="{53640926-AAD7-44D8-BBD7-CCE9431645EC}">
                                                        <a14:shadowObscured xmlns:a14="http://schemas.microsoft.com/office/drawing/2010/main"/>
                                                      </a:ext>
                                                    </a:extLst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</w:tc>
                                </w:tr>
                                <w:tr w:rsidR="00891666" w14:paraId="78336C9C" w14:textId="77777777">
                                  <w:trPr>
                                    <w:trHeight w:hRule="exact" w:val="43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2A5B7F" w:themeFill="text2"/>
                                      <w:vAlign w:val="center"/>
                                    </w:tcPr>
                                    <w:p w14:paraId="23F61503" w14:textId="0D98182F" w:rsidR="00891666" w:rsidRPr="00CC7F4F" w:rsidRDefault="00F22950">
                                      <w:pPr>
                                        <w:pStyle w:val="NoSpacing"/>
                                        <w:spacing w:before="200" w:line="216" w:lineRule="auto"/>
                                        <w:ind w:left="720" w:right="720"/>
                                        <w:rPr>
                                          <w:rFonts w:asciiTheme="majorHAnsi" w:hAnsiTheme="majorHAnsi"/>
                                          <w:color w:val="FFFFFF" w:themeColor="background1"/>
                                          <w:sz w:val="96"/>
                                          <w:szCs w:val="96"/>
                                          <w:u w:val="single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cs="Calibri"/>
                                            <w:color w:val="FFFFFF" w:themeColor="background1"/>
                                            <w:sz w:val="48"/>
                                            <w:szCs w:val="48"/>
                                            <w:u w:val="single"/>
                                          </w:rPr>
                                          <w:alias w:val="Title"/>
                                          <w:tag w:val=""/>
                                          <w:id w:val="739824258"/>
                                          <w:placeholder>
                                            <w:docPart w:val="1695CEE728D649ECB6CD79525027D47E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91666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 xml:space="preserve">Engine </w:t>
                                          </w:r>
                                          <w:r w:rsidR="00D66969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>P</w:t>
                                          </w:r>
                                          <w:r w:rsidR="00891666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 xml:space="preserve">erformance </w:t>
                                          </w:r>
                                          <w:r w:rsidR="00D66969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>and</w:t>
                                          </w:r>
                                          <w:r w:rsidR="00891666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 xml:space="preserve"> </w:t>
                                          </w:r>
                                          <w:r w:rsidR="00D66969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>C</w:t>
                                          </w:r>
                                          <w:r w:rsidR="00891666" w:rsidRPr="00CC7F4F">
                                            <w:rPr>
                                              <w:rFonts w:cs="Calibri"/>
                                              <w:color w:val="FFFFFF" w:themeColor="background1"/>
                                              <w:sz w:val="48"/>
                                              <w:szCs w:val="48"/>
                                              <w:u w:val="single"/>
                                            </w:rPr>
                                            <w:t>haracteristics</w:t>
                                          </w:r>
                                        </w:sdtContent>
                                      </w:sdt>
                                    </w:p>
                                    <w:p w14:paraId="3290CDC9" w14:textId="7E764786" w:rsidR="00891666" w:rsidRDefault="00F22950">
                                      <w:pPr>
                                        <w:pStyle w:val="NoSpacing"/>
                                        <w:spacing w:before="240"/>
                                        <w:ind w:left="720" w:right="720"/>
                                        <w:rPr>
                                          <w:color w:val="FFFFFF" w:themeColor="background1"/>
                                          <w:sz w:val="32"/>
                                          <w:szCs w:val="3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  <w:sz w:val="32"/>
                                            <w:szCs w:val="32"/>
                                          </w:rPr>
                                          <w:alias w:val="Subtitle"/>
                                          <w:tag w:val=""/>
                                          <w:id w:val="1143089448"/>
                                          <w:placeholder>
                                            <w:docPart w:val="812845D95AC94A63930F3C1D3EFCDDFE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University of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W</w:t>
                                          </w:r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ales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T</w:t>
                                          </w:r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rinity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S</w:t>
                                          </w:r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aint David’s                                  School of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E</w:t>
                                          </w:r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ngineering                                                                             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M</w:t>
                                          </w:r>
                                          <w:r w:rsidR="00891666" w:rsidRPr="00703623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 xml:space="preserve">odule: </w:t>
                                          </w:r>
                                          <w:r w:rsidR="00891666">
                                            <w:rPr>
                                              <w:color w:val="FFFFFF" w:themeColor="background1"/>
                                              <w:sz w:val="32"/>
                                              <w:szCs w:val="32"/>
                                            </w:rPr>
                                            <w:t>ACHA4003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  <w:tr w:rsidR="00891666" w14:paraId="04FB5BEC" w14:textId="77777777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9350" w:type="dxa"/>
                                      <w:shd w:val="clear" w:color="auto" w:fill="DE9C3C" w:themeFill="accent6"/>
                                    </w:tcPr>
                                    <w:tbl>
                                      <w:tblPr>
                                        <w:tblW w:w="5000" w:type="pct"/>
                                        <w:tblCellMar>
                                          <w:left w:w="0" w:type="dxa"/>
                                          <w:right w:w="0" w:type="dxa"/>
                                        </w:tblCellMar>
                                        <w:tblLook w:val="04A0" w:firstRow="1" w:lastRow="0" w:firstColumn="1" w:lastColumn="0" w:noHBand="0" w:noVBand="1"/>
                                        <w:tblDescription w:val="Cover page info"/>
                                      </w:tblPr>
                                      <w:tblGrid>
                                        <w:gridCol w:w="3602"/>
                                        <w:gridCol w:w="2644"/>
                                        <w:gridCol w:w="4559"/>
                                      </w:tblGrid>
                                      <w:tr w:rsidR="00891666" w14:paraId="6EA8E37A" w14:textId="77777777" w:rsidTr="00D17E7B">
                                        <w:trPr>
                                          <w:trHeight w:hRule="exact" w:val="720"/>
                                        </w:trPr>
                                        <w:tc>
                                          <w:tcPr>
                                            <w:tcW w:w="3597" w:type="dxa"/>
                                            <w:vAlign w:val="center"/>
                                          </w:tcPr>
                                          <w:p w14:paraId="67DA9FA5" w14:textId="7F8596B4" w:rsidR="00891666" w:rsidRDefault="00F22950">
                                            <w:pPr>
                                              <w:pStyle w:val="NoSpacing"/>
                                              <w:ind w:left="720" w:right="144"/>
                                              <w:rPr>
                                                <w:color w:val="FFFFFF" w:themeColor="background1"/>
                                              </w:rPr>
                                            </w:pPr>
                                            <w:sdt>
                                              <w:sdtPr>
                                                <w:rPr>
                                                  <w:color w:val="FFFFFF" w:themeColor="background1"/>
                                                </w:rPr>
                                                <w:alias w:val="Author"/>
                                                <w:tag w:val=""/>
                                                <w:id w:val="942812742"/>
                                                <w:placeholder>
                                                  <w:docPart w:val="4302FB82EAEB4C5CB06BA9AAE5CDDA99"/>
                                                </w:placeholder>
      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      <w:text/>
                                              </w:sdtPr>
                                              <w:sdtEndPr/>
                                              <w:sdtContent>
                                                <w:r w:rsidR="00891666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Jason Stubbs 1902057</w:t>
                                                </w:r>
                                              </w:sdtContent>
                                            </w:sdt>
                                          </w:p>
                                        </w:tc>
                                        <w:tc>
                                          <w:tcPr>
                                            <w:tcW w:w="2640" w:type="dxa"/>
                                            <w:vAlign w:val="center"/>
                                          </w:tcPr>
                                          <w:sdt>
                                            <w:sdtPr>
                                              <w:rPr>
                                                <w:color w:val="FFFFFF" w:themeColor="background1"/>
                                              </w:rPr>
                                              <w:alias w:val="Date"/>
                                              <w:tag w:val=""/>
                                              <w:id w:val="748164578"/>
                                              <w:placeholder>
                                                <w:docPart w:val="BE8D7F0432E4496E9610F056D12EFBBB"/>
                                              </w:placeholder>
      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      <w:date w:fullDate="2020-11-15T00:00:00Z">
                                                <w:dateFormat w:val="M/d/yy"/>
                                                <w:lid w:val="en-US"/>
                                                <w:storeMappedDataAs w:val="dateTime"/>
                                                <w:calendar w:val="gregorian"/>
                                              </w:date>
                                            </w:sdtPr>
                                            <w:sdtEndPr/>
                                            <w:sdtContent>
                                              <w:p w14:paraId="492B6A43" w14:textId="60B5C895" w:rsidR="00891666" w:rsidRDefault="00891666">
                                                <w:pPr>
                                                  <w:pStyle w:val="NoSpacing"/>
                                                  <w:ind w:left="144" w:right="144"/>
                                                  <w:jc w:val="center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11/15/20</w:t>
                                                </w:r>
                                              </w:p>
                                            </w:sdtContent>
                                          </w:sdt>
                                        </w:tc>
                                        <w:sdt>
                                          <w:sdtPr>
                                            <w:rPr>
                                              <w:color w:val="FFFFFF" w:themeColor="background1"/>
                                            </w:rPr>
                                            <w:alias w:val="Course title"/>
                                            <w:tag w:val=""/>
                                            <w:id w:val="-15923909"/>
                                            <w:placeholder>
                                              <w:docPart w:val="5D504640E415451AACCBD08EC8CC88C1"/>
                                            </w:placeholder>
  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  <w:text/>
                                          </w:sdtPr>
                                          <w:sdtEndPr/>
                                          <w:sdtContent>
                                            <w:tc>
                                              <w:tcPr>
                                                <w:tcW w:w="4553" w:type="dxa"/>
                                                <w:vAlign w:val="center"/>
                                              </w:tcPr>
                                              <w:p w14:paraId="219866B5" w14:textId="53A806A6" w:rsidR="00891666" w:rsidRDefault="00891666">
                                                <w:pPr>
                                                  <w:pStyle w:val="NoSpacing"/>
                                                  <w:ind w:left="144" w:right="720"/>
                                                  <w:jc w:val="right"/>
                                                  <w:rPr>
                                                    <w:color w:val="FFFFFF" w:themeColor="background1"/>
                                                  </w:rPr>
                                                </w:pP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BEng </w:t>
                                                </w:r>
                                                <w:r w:rsidR="00D66969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M</w:t>
                                                </w: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otorcycle </w:t>
                                                </w:r>
                                                <w:r w:rsidR="00D66969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E</w:t>
                                                </w: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 xml:space="preserve">ngineering 1st </w:t>
                                                </w:r>
                                                <w:r w:rsidR="00D17E7B">
                                                  <w:rPr>
                                                    <w:color w:val="FFFFFF" w:themeColor="background1"/>
                                                  </w:rPr>
                                                  <w:t>Y</w:t>
                                                </w:r>
                                                <w:r>
                                                  <w:rPr>
                                                    <w:color w:val="FFFFFF" w:themeColor="background1"/>
                                                  </w:rPr>
                                                  <w:t>ear</w:t>
                                                </w:r>
                                              </w:p>
                                            </w:tc>
                                          </w:sdtContent>
                                        </w:sdt>
                                      </w:tr>
                                    </w:tbl>
                                    <w:p w14:paraId="602BA239" w14:textId="77777777" w:rsidR="00891666" w:rsidRDefault="00891666"/>
                                  </w:tc>
                                </w:tr>
                              </w:tbl>
                              <w:p w14:paraId="3A021FD6" w14:textId="77777777" w:rsidR="00891666" w:rsidRDefault="00891666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1B0207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" o:spid="_x0000_s1026" type="#_x0000_t202" alt="Cover page layout" style="position:absolute;margin-left:27.6pt;margin-top:0;width:540pt;height:708pt;z-index:-2516551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6xXFhAIAAG0FAAAOAAAAZHJzL2Uyb0RvYy54bWysVFtP2zAUfp+0/2D5faQFgUpFiroipkkI&#10;0MrEs+vYbTTHx7PdJt2v32enKYjthWkvzsm5n+9crq67xrCd8qEmW/LxyYgzZSVVtV2X/PvT7acJ&#10;ZyEKWwlDVpV8rwK/nn38cNW6qTqlDZlKeQYnNkxbV/JNjG5aFEFuVCPCCTllIdTkGxHx69dF5UUL&#10;740pTkeji6IlXzlPUoUA7k0v5LPsX2sl44PWQUVmSo7cYn59flfpLWZXYrr2wm1qeUhD/EMWjagt&#10;gh5d3Ygo2NbXf7hqaukpkI4nkpqCtK6lyjWgmvHoTTXLjXAq1wJwgjvCFP6fW3m/e/Ssrkp+xpkV&#10;DVr0pLrIPlPHwKlUkEBrQWgxc2KtmBF72saEW+vCFOZLBwexgwH6P/ADmAmOTvsmfVEogxwd2B9R&#10;T2EkmBeT88loBJGEbHJ5Ob7AD/wXL+bOh/hFUcMSUXKPtma0xe4uxF51UEnRLN3WxuTWGstahDg7&#10;H2WDowTOjU26Kg/JwU0qqU89U3FvVNIx9pvSAClXkBh5PNXCeLYTGCwhpbIxF5/9QjtpaSTxHsOD&#10;/ktW7zHu6xgik41H46a25HP1b9Kufgwp614fmL+qO5GxW3WHVq+o2qPTnvodCk7e1ujGnQjxUXgs&#10;DTqIKYkPeLQhoJ6GJlGcbcj/+hs/6WOWIeWsxRKWPPzcCq84M18tpjxt7ED4gVgNhN02CwL8Y5wY&#10;JzMJAx/NQGpPzTPuwzxFgUhYiVgljwO5iP0pwH2Raj7PSthLJ+KdXTqZXKdupNl66p6Fd4cBjJjd&#10;exrWU0zfzGGvmywtzbeRdJ2HNAHao3gAGjudx/xwf9LReP2ftV6u5Ow3AAAA//8DAFBLAwQUAAYA&#10;CAAAACEALrCYld0AAAAJAQAADwAAAGRycy9kb3ducmV2LnhtbEyPzU7DMBCE70i8g7VI3KidQqsq&#10;xKkQPzeg0IIENyc2SYS9jmwnDW/P5gS3Hc1o9ptiOznLRhNi51FCthDADNZed9hIeDs8XGyAxaRQ&#10;K+vRSPgxEbbl6Umhcu2P+GrGfWoYlWDMlYQ2pT7nPNatcSoufG+QvC8fnEokQ8N1UEcqd5YvhVhz&#10;pzqkD63qzW1r6u/94CTYjxgeK5E+x7vmKb3s+PB+nz1LeX423VwDS2ZKf2GY8QkdSmKq/IA6Mith&#10;tVpSUgINmt3sctYVXVfZWgAvC/5/QfkLAAD//wMAUEsBAi0AFAAGAAgAAAAhALaDOJL+AAAA4QEA&#10;ABMAAAAAAAAAAAAAAAAAAAAAAFtDb250ZW50X1R5cGVzXS54bWxQSwECLQAUAAYACAAAACEAOP0h&#10;/9YAAACUAQAACwAAAAAAAAAAAAAAAAAvAQAAX3JlbHMvLnJlbHNQSwECLQAUAAYACAAAACEAw+sV&#10;xYQCAABtBQAADgAAAAAAAAAAAAAAAAAuAgAAZHJzL2Uyb0RvYy54bWxQSwECLQAUAAYACAAAACEA&#10;LrCYld0AAAAJAQAADwAAAAAAAAAAAAAAAADeBAAAZHJzL2Rvd25yZXYueG1sUEsFBgAAAAAEAAQA&#10;8wAAAOgFAAAAAA==&#10;" o:allowoverlap="f" filled="f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tblCellMar>
                              <w:left w:w="0" w:type="dxa"/>
                              <w:right w:w="0" w:type="dxa"/>
                            </w:tblCellMar>
                            <w:tblLook w:val="04A0" w:firstRow="1" w:lastRow="0" w:firstColumn="1" w:lastColumn="0" w:noHBand="0" w:noVBand="1"/>
                            <w:tblDescription w:val="Cover page layout"/>
                          </w:tblPr>
                          <w:tblGrid>
                            <w:gridCol w:w="10805"/>
                          </w:tblGrid>
                          <w:tr w:rsidR="00891666" w14:paraId="30897263" w14:textId="77777777" w:rsidTr="008F2B23">
                            <w:trPr>
                              <w:trHeight w:hRule="exact" w:val="9073"/>
                            </w:trPr>
                            <w:tc>
                              <w:tcPr>
                                <w:tcW w:w="9350" w:type="dxa"/>
                              </w:tcPr>
                              <w:p w14:paraId="7F06521F" w14:textId="77777777" w:rsidR="00891666" w:rsidRDefault="00891666"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6231A3D1" wp14:editId="57FCCE7E">
                                      <wp:extent cx="6842760" cy="5791200"/>
                                      <wp:effectExtent l="0" t="0" r="0" b="0"/>
                                      <wp:docPr id="5" name="Picture 4" descr="Close up of gears"/>
                                      <wp:cNvGraphicFramePr/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5" name="Picture 4" descr="Close up of gears"/>
                                              <pic:cNvPicPr/>
                                            </pic:nvPicPr>
                                            <pic:blipFill>
                                              <a:blip r:embed="rId9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 bwMode="auto">
                                              <a:xfrm>
                                                <a:off x="0" y="0"/>
                                                <a:ext cx="6842760" cy="5791200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ln>
                                                <a:noFill/>
                                              </a:ln>
                                              <a:extLst>
                                                <a:ext uri="{53640926-AAD7-44D8-BBD7-CCE9431645EC}">
                                                  <a14:shadowObscured xmlns:a14="http://schemas.microsoft.com/office/drawing/2010/main"/>
                                                </a:ext>
                                              </a:ex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c>
                          </w:tr>
                          <w:tr w:rsidR="00891666" w14:paraId="78336C9C" w14:textId="77777777">
                            <w:trPr>
                              <w:trHeight w:hRule="exact" w:val="4320"/>
                            </w:trPr>
                            <w:tc>
                              <w:tcPr>
                                <w:tcW w:w="9350" w:type="dxa"/>
                                <w:shd w:val="clear" w:color="auto" w:fill="2A5B7F" w:themeFill="text2"/>
                                <w:vAlign w:val="center"/>
                              </w:tcPr>
                              <w:p w14:paraId="23F61503" w14:textId="0D98182F" w:rsidR="00891666" w:rsidRPr="00CC7F4F" w:rsidRDefault="00F22950">
                                <w:pPr>
                                  <w:pStyle w:val="NoSpacing"/>
                                  <w:spacing w:before="200" w:line="216" w:lineRule="auto"/>
                                  <w:ind w:left="720" w:right="720"/>
                                  <w:rPr>
                                    <w:rFonts w:asciiTheme="majorHAnsi" w:hAnsiTheme="majorHAnsi"/>
                                    <w:color w:val="FFFFFF" w:themeColor="background1"/>
                                    <w:sz w:val="96"/>
                                    <w:szCs w:val="96"/>
                                    <w:u w:val="single"/>
                                  </w:rPr>
                                </w:pPr>
                                <w:sdt>
                                  <w:sdtPr>
                                    <w:rPr>
                                      <w:rFonts w:cs="Calibri"/>
                                      <w:color w:val="FFFFFF" w:themeColor="background1"/>
                                      <w:sz w:val="48"/>
                                      <w:szCs w:val="48"/>
                                      <w:u w:val="single"/>
                                    </w:rPr>
                                    <w:alias w:val="Title"/>
                                    <w:tag w:val=""/>
                                    <w:id w:val="739824258"/>
                                    <w:placeholder>
                                      <w:docPart w:val="1695CEE728D649ECB6CD79525027D47E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91666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 xml:space="preserve">Engine </w:t>
                                    </w:r>
                                    <w:r w:rsidR="00D66969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>P</w:t>
                                    </w:r>
                                    <w:r w:rsidR="00891666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 xml:space="preserve">erformance </w:t>
                                    </w:r>
                                    <w:r w:rsidR="00D66969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>and</w:t>
                                    </w:r>
                                    <w:r w:rsidR="00891666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 xml:space="preserve"> </w:t>
                                    </w:r>
                                    <w:r w:rsidR="00D66969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>C</w:t>
                                    </w:r>
                                    <w:r w:rsidR="00891666" w:rsidRPr="00CC7F4F">
                                      <w:rPr>
                                        <w:rFonts w:cs="Calibri"/>
                                        <w:color w:val="FFFFFF" w:themeColor="background1"/>
                                        <w:sz w:val="48"/>
                                        <w:szCs w:val="48"/>
                                        <w:u w:val="single"/>
                                      </w:rPr>
                                      <w:t>haracteristics</w:t>
                                    </w:r>
                                  </w:sdtContent>
                                </w:sdt>
                              </w:p>
                              <w:p w14:paraId="3290CDC9" w14:textId="7E764786" w:rsidR="00891666" w:rsidRDefault="00F22950">
                                <w:pPr>
                                  <w:pStyle w:val="NoSpacing"/>
                                  <w:spacing w:before="240"/>
                                  <w:ind w:left="720" w:right="720"/>
                                  <w:rPr>
                                    <w:color w:val="FFFFFF" w:themeColor="background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FFFFFF" w:themeColor="background1"/>
                                      <w:sz w:val="32"/>
                                      <w:szCs w:val="32"/>
                                    </w:rPr>
                                    <w:alias w:val="Subtitle"/>
                                    <w:tag w:val=""/>
                                    <w:id w:val="1143089448"/>
                                    <w:placeholder>
                                      <w:docPart w:val="812845D95AC94A63930F3C1D3EFCDDFE"/>
                                    </w:placeholder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University of </w:t>
                                    </w:r>
                                    <w:r w:rsidR="00D66969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W</w:t>
                                    </w:r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ales </w:t>
                                    </w:r>
                                    <w:r w:rsidR="00D66969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T</w:t>
                                    </w:r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rinity </w:t>
                                    </w:r>
                                    <w:r w:rsidR="00D66969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S</w:t>
                                    </w:r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aint David’s                                  School of </w:t>
                                    </w:r>
                                    <w:r w:rsidR="00D66969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E</w:t>
                                    </w:r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ngineering                                                                              </w:t>
                                    </w:r>
                                    <w:r w:rsidR="00D66969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M</w:t>
                                    </w:r>
                                    <w:r w:rsidR="00891666" w:rsidRPr="00703623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 xml:space="preserve">odule: </w:t>
                                    </w:r>
                                    <w:r w:rsidR="00891666">
                                      <w:rPr>
                                        <w:color w:val="FFFFFF" w:themeColor="background1"/>
                                        <w:sz w:val="32"/>
                                        <w:szCs w:val="32"/>
                                      </w:rPr>
                                      <w:t>ACHA4003</w:t>
                                    </w:r>
                                  </w:sdtContent>
                                </w:sdt>
                              </w:p>
                            </w:tc>
                          </w:tr>
                          <w:tr w:rsidR="00891666" w14:paraId="04FB5BEC" w14:textId="77777777">
                            <w:trPr>
                              <w:trHeight w:hRule="exact" w:val="720"/>
                            </w:trPr>
                            <w:tc>
                              <w:tcPr>
                                <w:tcW w:w="9350" w:type="dxa"/>
                                <w:shd w:val="clear" w:color="auto" w:fill="DE9C3C" w:themeFill="accent6"/>
                              </w:tcPr>
                              <w:tbl>
                                <w:tblPr>
                                  <w:tblW w:w="5000" w:type="pct"/>
                                  <w:tblCellMar>
                                    <w:left w:w="0" w:type="dxa"/>
                                    <w:right w:w="0" w:type="dxa"/>
                                  </w:tblCellMar>
                                  <w:tblLook w:val="04A0" w:firstRow="1" w:lastRow="0" w:firstColumn="1" w:lastColumn="0" w:noHBand="0" w:noVBand="1"/>
                                  <w:tblDescription w:val="Cover page info"/>
                                </w:tblPr>
                                <w:tblGrid>
                                  <w:gridCol w:w="3602"/>
                                  <w:gridCol w:w="2644"/>
                                  <w:gridCol w:w="4559"/>
                                </w:tblGrid>
                                <w:tr w:rsidR="00891666" w14:paraId="6EA8E37A" w14:textId="77777777" w:rsidTr="00D17E7B">
                                  <w:trPr>
                                    <w:trHeight w:hRule="exact" w:val="720"/>
                                  </w:trPr>
                                  <w:tc>
                                    <w:tcPr>
                                      <w:tcW w:w="3597" w:type="dxa"/>
                                      <w:vAlign w:val="center"/>
                                    </w:tcPr>
                                    <w:p w14:paraId="67DA9FA5" w14:textId="7F8596B4" w:rsidR="00891666" w:rsidRDefault="00F22950">
                                      <w:pPr>
                                        <w:pStyle w:val="NoSpacing"/>
                                        <w:ind w:left="720" w:right="144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color w:val="FFFFFF" w:themeColor="background1"/>
                                          </w:rPr>
                                          <w:alias w:val="Author"/>
                                          <w:tag w:val=""/>
                                          <w:id w:val="942812742"/>
                                          <w:placeholder>
                                            <w:docPart w:val="4302FB82EAEB4C5CB06BA9AAE5CDDA99"/>
                                          </w:placeholder>
  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  <w:text/>
                                        </w:sdtPr>
                                        <w:sdtEndPr/>
                                        <w:sdtContent>
                                          <w:r w:rsidR="00891666">
                                            <w:rPr>
                                              <w:color w:val="FFFFFF" w:themeColor="background1"/>
                                            </w:rPr>
                                            <w:t>Jason Stubbs 1902057</w:t>
                                          </w:r>
                                        </w:sdtContent>
                                      </w:sdt>
                                    </w:p>
                                  </w:tc>
                                  <w:tc>
                                    <w:tcPr>
                                      <w:tcW w:w="2640" w:type="dxa"/>
                                      <w:vAlign w:val="center"/>
                                    </w:tcPr>
                                    <w:sdt>
                                      <w:sdtPr>
                                        <w:rPr>
                                          <w:color w:val="FFFFFF" w:themeColor="background1"/>
                                        </w:rPr>
                                        <w:alias w:val="Date"/>
                                        <w:tag w:val=""/>
                                        <w:id w:val="748164578"/>
                                        <w:placeholder>
                                          <w:docPart w:val="BE8D7F0432E4496E9610F056D12EFBBB"/>
                                        </w:placeholder>
    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    <w:date w:fullDate="2020-11-15T00:00:00Z">
                                          <w:dateFormat w:val="M/d/yy"/>
                                          <w:lid w:val="en-US"/>
                                          <w:storeMappedDataAs w:val="dateTime"/>
                                          <w:calendar w:val="gregorian"/>
                                        </w:date>
                                      </w:sdtPr>
                                      <w:sdtEndPr/>
                                      <w:sdtContent>
                                        <w:p w14:paraId="492B6A43" w14:textId="60B5C895" w:rsidR="00891666" w:rsidRDefault="00891666">
                                          <w:pPr>
                                            <w:pStyle w:val="NoSpacing"/>
                                            <w:ind w:left="144" w:right="144"/>
                                            <w:jc w:val="center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11/15/20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Course title"/>
                                      <w:tag w:val=""/>
                                      <w:id w:val="-15923909"/>
                                      <w:placeholder>
                                        <w:docPart w:val="5D504640E415451AACCBD08EC8CC88C1"/>
                                      </w:placeholder>
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tc>
                                        <w:tcPr>
                                          <w:tcW w:w="4553" w:type="dxa"/>
                                          <w:vAlign w:val="center"/>
                                        </w:tcPr>
                                        <w:p w14:paraId="219866B5" w14:textId="53A806A6" w:rsidR="00891666" w:rsidRDefault="00891666">
                                          <w:pPr>
                                            <w:pStyle w:val="NoSpacing"/>
                                            <w:ind w:left="144" w:right="720"/>
                                            <w:jc w:val="right"/>
                                            <w:rPr>
                                              <w:color w:val="FFFFFF" w:themeColor="background1"/>
                                            </w:rPr>
                                          </w:pP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 xml:space="preserve">BEng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</w:rPr>
                                            <w:t>M</w:t>
                                          </w: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 xml:space="preserve">otorcycle </w:t>
                                          </w:r>
                                          <w:r w:rsidR="00D66969">
                                            <w:rPr>
                                              <w:color w:val="FFFFFF" w:themeColor="background1"/>
                                            </w:rPr>
                                            <w:t>E</w:t>
                                          </w: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 xml:space="preserve">ngineering 1st </w:t>
                                          </w:r>
                                          <w:r w:rsidR="00D17E7B">
                                            <w:rPr>
                                              <w:color w:val="FFFFFF" w:themeColor="background1"/>
                                            </w:rPr>
                                            <w:t>Y</w:t>
                                          </w:r>
                                          <w:r>
                                            <w:rPr>
                                              <w:color w:val="FFFFFF" w:themeColor="background1"/>
                                            </w:rPr>
                                            <w:t>ear</w:t>
                                          </w:r>
                                        </w:p>
                                      </w:tc>
                                    </w:sdtContent>
                                  </w:sdt>
                                </w:tr>
                              </w:tbl>
                              <w:p w14:paraId="602BA239" w14:textId="77777777" w:rsidR="00891666" w:rsidRDefault="00891666"/>
                            </w:tc>
                          </w:tr>
                        </w:tbl>
                        <w:p w14:paraId="3A021FD6" w14:textId="77777777" w:rsidR="00891666" w:rsidRDefault="00891666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4AFDF4B0" w14:textId="2D012DCF" w:rsidR="00A649CF" w:rsidRDefault="00A649CF" w:rsidP="00CC7F4F"/>
        <w:p w14:paraId="21473232" w14:textId="4756B3FB" w:rsidR="00A649CF" w:rsidRDefault="00A649CF" w:rsidP="00CC7F4F"/>
        <w:p w14:paraId="6443763A" w14:textId="0B1B8B4E" w:rsidR="00A649CF" w:rsidRDefault="00A649CF" w:rsidP="00CC7F4F"/>
        <w:p w14:paraId="3ABBE8F5" w14:textId="55E4CCA1" w:rsidR="00A649CF" w:rsidRDefault="00A649CF" w:rsidP="00CC7F4F"/>
        <w:p w14:paraId="458B1D38" w14:textId="04ECDA4B" w:rsidR="00A649CF" w:rsidRDefault="00A649CF" w:rsidP="00CC7F4F"/>
        <w:p w14:paraId="0D7F26C5" w14:textId="61FF1DE5" w:rsidR="00A649CF" w:rsidRDefault="00A649CF" w:rsidP="00CC7F4F"/>
        <w:p w14:paraId="132ABB3A" w14:textId="695D5C29" w:rsidR="00A649CF" w:rsidRDefault="00A649CF" w:rsidP="00CC7F4F"/>
        <w:p w14:paraId="3DA584A9" w14:textId="11DF133A" w:rsidR="00A649CF" w:rsidRDefault="00A649CF" w:rsidP="00CC7F4F"/>
        <w:p w14:paraId="35F144A7" w14:textId="03E3976F" w:rsidR="00A649CF" w:rsidRDefault="00A649CF" w:rsidP="00CC7F4F"/>
        <w:p w14:paraId="4D352BDB" w14:textId="0BE042AF" w:rsidR="00A649CF" w:rsidRDefault="00A649CF" w:rsidP="00CC7F4F"/>
        <w:p w14:paraId="356AEA0C" w14:textId="61A1AA38" w:rsidR="00A649CF" w:rsidRDefault="00A649CF" w:rsidP="00CC7F4F"/>
        <w:p w14:paraId="120C1AB6" w14:textId="75696EF6" w:rsidR="00A649CF" w:rsidRDefault="00A649CF" w:rsidP="00CC7F4F"/>
        <w:p w14:paraId="68D2D212" w14:textId="7AD1DC5E" w:rsidR="00A649CF" w:rsidRDefault="00A649CF" w:rsidP="00CC7F4F"/>
        <w:p w14:paraId="60000E90" w14:textId="7D3B936F" w:rsidR="00A649CF" w:rsidRDefault="00A649CF" w:rsidP="00CC7F4F"/>
        <w:p w14:paraId="71940374" w14:textId="56557C57" w:rsidR="00A649CF" w:rsidRDefault="00A649CF" w:rsidP="00CC7F4F"/>
        <w:p w14:paraId="288FF18B" w14:textId="35323677" w:rsidR="00A649CF" w:rsidRDefault="00A649CF" w:rsidP="00CC7F4F"/>
        <w:p w14:paraId="62604C52" w14:textId="235CBE82" w:rsidR="00A649CF" w:rsidRDefault="00A649CF" w:rsidP="00CC7F4F"/>
        <w:p w14:paraId="188874DA" w14:textId="77777777" w:rsidR="002B5CCC" w:rsidRDefault="002B5CCC" w:rsidP="00CC7F4F"/>
        <w:p w14:paraId="428AFB99" w14:textId="77777777" w:rsidR="002B5CCC" w:rsidRDefault="002B5CCC" w:rsidP="00CC7F4F"/>
        <w:p w14:paraId="7318AA20" w14:textId="77777777" w:rsidR="002B5CCC" w:rsidRDefault="002B5CCC" w:rsidP="00CC7F4F"/>
        <w:p w14:paraId="4475267E" w14:textId="759BBFC4" w:rsidR="00E22AC7" w:rsidRDefault="00F22950" w:rsidP="00CC7F4F">
          <w:pPr>
            <w:rPr>
              <w:rFonts w:ascii="Arial" w:hAnsi="Arial" w:cs="Arial"/>
              <w:noProof/>
              <w:sz w:val="32"/>
              <w:szCs w:val="32"/>
              <w:u w:val="single"/>
            </w:rPr>
          </w:pPr>
        </w:p>
      </w:sdtContent>
    </w:sdt>
    <w:p w14:paraId="45990C36" w14:textId="77777777" w:rsidR="00CC7F4F" w:rsidRDefault="00CC7F4F" w:rsidP="00CC7F4F">
      <w:pPr>
        <w:pStyle w:val="Heading1"/>
        <w:rPr>
          <w:color w:val="000000" w:themeColor="text1"/>
          <w:u w:val="single"/>
        </w:rPr>
      </w:pPr>
      <w:bookmarkStart w:id="0" w:name="_Toc56367592"/>
      <w:bookmarkStart w:id="1" w:name="_Toc56367829"/>
    </w:p>
    <w:p w14:paraId="2397BDE9" w14:textId="77777777" w:rsidR="00CC7F4F" w:rsidRDefault="00CC7F4F" w:rsidP="00CC7F4F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  <w:u w:val="single"/>
        </w:rPr>
      </w:pPr>
      <w:r>
        <w:rPr>
          <w:color w:val="000000" w:themeColor="text1"/>
          <w:u w:val="single"/>
        </w:rPr>
        <w:br w:type="page"/>
      </w:r>
    </w:p>
    <w:p w14:paraId="4E853798" w14:textId="0AF8A09D" w:rsidR="00CC7F4F" w:rsidRPr="00B40F90" w:rsidRDefault="00CC7F4F" w:rsidP="00CC7F4F">
      <w:pPr>
        <w:rPr>
          <w:rFonts w:asciiTheme="majorHAnsi" w:hAnsiTheme="majorHAnsi" w:cs="Arial"/>
          <w:sz w:val="32"/>
          <w:szCs w:val="32"/>
          <w:u w:val="single"/>
        </w:rPr>
      </w:pPr>
      <w:r w:rsidRPr="00B40F90">
        <w:rPr>
          <w:rFonts w:asciiTheme="majorHAnsi" w:hAnsiTheme="majorHAnsi" w:cs="Arial"/>
          <w:sz w:val="32"/>
          <w:szCs w:val="32"/>
          <w:u w:val="single"/>
        </w:rPr>
        <w:lastRenderedPageBreak/>
        <w:t>Contents</w:t>
      </w:r>
    </w:p>
    <w:p w14:paraId="1235A946" w14:textId="538B0F83" w:rsidR="00073398" w:rsidRDefault="00CC7F4F">
      <w:pPr>
        <w:pStyle w:val="TOC1"/>
        <w:tabs>
          <w:tab w:val="right" w:leader="dot" w:pos="9016"/>
        </w:tabs>
        <w:rPr>
          <w:rFonts w:eastAsiaTheme="minorEastAsia"/>
          <w:noProof/>
          <w:lang w:eastAsia="en-GB"/>
        </w:rPr>
      </w:pPr>
      <w:r w:rsidRPr="00B40F90">
        <w:rPr>
          <w:rFonts w:ascii="Arial" w:hAnsi="Arial" w:cs="Arial"/>
          <w:sz w:val="24"/>
          <w:szCs w:val="24"/>
        </w:rPr>
        <w:fldChar w:fldCharType="begin"/>
      </w:r>
      <w:r w:rsidRPr="00B40F90">
        <w:rPr>
          <w:rFonts w:ascii="Arial" w:hAnsi="Arial" w:cs="Arial"/>
          <w:sz w:val="24"/>
          <w:szCs w:val="24"/>
        </w:rPr>
        <w:instrText xml:space="preserve"> TOC \o \h \z \u </w:instrText>
      </w:r>
      <w:r w:rsidRPr="00B40F90">
        <w:rPr>
          <w:rFonts w:ascii="Arial" w:hAnsi="Arial" w:cs="Arial"/>
          <w:sz w:val="24"/>
          <w:szCs w:val="24"/>
        </w:rPr>
        <w:fldChar w:fldCharType="separate"/>
      </w:r>
      <w:hyperlink w:anchor="_Toc57502453" w:history="1">
        <w:r w:rsidR="00073398" w:rsidRPr="00010F7D">
          <w:rPr>
            <w:rStyle w:val="Hyperlink"/>
            <w:noProof/>
          </w:rPr>
          <w:t>1 - Test Outcome and Aims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_Toc57502453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2</w:t>
        </w:r>
        <w:r w:rsidR="00073398">
          <w:rPr>
            <w:noProof/>
            <w:webHidden/>
          </w:rPr>
          <w:fldChar w:fldCharType="end"/>
        </w:r>
      </w:hyperlink>
    </w:p>
    <w:p w14:paraId="2FAB8A71" w14:textId="54305362" w:rsidR="00073398" w:rsidRDefault="00F22950">
      <w:pPr>
        <w:pStyle w:val="TOC2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4" w:history="1">
        <w:r w:rsidR="00073398" w:rsidRPr="00010F7D">
          <w:rPr>
            <w:rStyle w:val="Hyperlink"/>
            <w:noProof/>
          </w:rPr>
          <w:t>2 - Dynamometer System and Test Method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_Toc57502454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3</w:t>
        </w:r>
        <w:r w:rsidR="00073398">
          <w:rPr>
            <w:noProof/>
            <w:webHidden/>
          </w:rPr>
          <w:fldChar w:fldCharType="end"/>
        </w:r>
      </w:hyperlink>
    </w:p>
    <w:p w14:paraId="62EAEABD" w14:textId="5C71EE1F" w:rsidR="00073398" w:rsidRDefault="00F22950">
      <w:pPr>
        <w:pStyle w:val="TOC3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5" w:history="1">
        <w:r w:rsidR="00073398" w:rsidRPr="00010F7D">
          <w:rPr>
            <w:rStyle w:val="Hyperlink"/>
            <w:noProof/>
          </w:rPr>
          <w:t>3 - Results from Further Analysis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_Toc57502455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5</w:t>
        </w:r>
        <w:r w:rsidR="00073398">
          <w:rPr>
            <w:noProof/>
            <w:webHidden/>
          </w:rPr>
          <w:fldChar w:fldCharType="end"/>
        </w:r>
      </w:hyperlink>
    </w:p>
    <w:p w14:paraId="693C3EC2" w14:textId="4A47AAA6" w:rsidR="00073398" w:rsidRDefault="00F22950">
      <w:pPr>
        <w:pStyle w:val="TOC4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6" w:history="1">
        <w:r w:rsidR="00073398" w:rsidRPr="00010F7D">
          <w:rPr>
            <w:rStyle w:val="Hyperlink"/>
            <w:noProof/>
          </w:rPr>
          <w:t>4 - Graphical Data Analysis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_Toc57502456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7</w:t>
        </w:r>
        <w:r w:rsidR="00073398">
          <w:rPr>
            <w:noProof/>
            <w:webHidden/>
          </w:rPr>
          <w:fldChar w:fldCharType="end"/>
        </w:r>
      </w:hyperlink>
    </w:p>
    <w:p w14:paraId="47407A1C" w14:textId="77AD5ACD" w:rsidR="00073398" w:rsidRDefault="00F22950">
      <w:pPr>
        <w:pStyle w:val="TOC8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7" w:history="1">
        <w:r w:rsidR="00073398" w:rsidRPr="00010F7D">
          <w:rPr>
            <w:rStyle w:val="Hyperlink"/>
            <w:noProof/>
          </w:rPr>
          <w:t>4.1 – The Relationship Between Specific Fuel Consumption and Engine Speed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_Toc57502457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7</w:t>
        </w:r>
        <w:r w:rsidR="00073398">
          <w:rPr>
            <w:noProof/>
            <w:webHidden/>
          </w:rPr>
          <w:fldChar w:fldCharType="end"/>
        </w:r>
      </w:hyperlink>
    </w:p>
    <w:p w14:paraId="0F9951A7" w14:textId="6FC3BDA8" w:rsidR="00073398" w:rsidRDefault="00F22950">
      <w:pPr>
        <w:pStyle w:val="TOC8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8" w:history="1">
        <w:r w:rsidR="00073398" w:rsidRPr="00010F7D">
          <w:rPr>
            <w:rStyle w:val="Hyperlink"/>
            <w:rFonts w:cs="Arial"/>
            <w:noProof/>
          </w:rPr>
          <w:t>4.2 – The Relationship Between Torque and Engine Speed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_Toc57502458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8</w:t>
        </w:r>
        <w:r w:rsidR="00073398">
          <w:rPr>
            <w:noProof/>
            <w:webHidden/>
          </w:rPr>
          <w:fldChar w:fldCharType="end"/>
        </w:r>
      </w:hyperlink>
    </w:p>
    <w:p w14:paraId="07DE201B" w14:textId="6F6981E4" w:rsidR="00073398" w:rsidRDefault="00F22950">
      <w:pPr>
        <w:pStyle w:val="TOC8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59" w:history="1">
        <w:r w:rsidR="00073398" w:rsidRPr="00010F7D">
          <w:rPr>
            <w:rStyle w:val="Hyperlink"/>
            <w:rFonts w:cs="Arial"/>
            <w:noProof/>
          </w:rPr>
          <w:t>4.3 – The Relationship Between Power and Engine Speed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_Toc57502459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10</w:t>
        </w:r>
        <w:r w:rsidR="00073398">
          <w:rPr>
            <w:noProof/>
            <w:webHidden/>
          </w:rPr>
          <w:fldChar w:fldCharType="end"/>
        </w:r>
      </w:hyperlink>
    </w:p>
    <w:p w14:paraId="6F825444" w14:textId="2F3D6281" w:rsidR="00073398" w:rsidRDefault="00F22950">
      <w:pPr>
        <w:pStyle w:val="TOC5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60" w:history="1">
        <w:r w:rsidR="00073398" w:rsidRPr="00010F7D">
          <w:rPr>
            <w:rStyle w:val="Hyperlink"/>
            <w:noProof/>
          </w:rPr>
          <w:t>5 - Conclusion Based on Analysis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_Toc57502460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11</w:t>
        </w:r>
        <w:r w:rsidR="00073398">
          <w:rPr>
            <w:noProof/>
            <w:webHidden/>
          </w:rPr>
          <w:fldChar w:fldCharType="end"/>
        </w:r>
      </w:hyperlink>
    </w:p>
    <w:p w14:paraId="75E7B833" w14:textId="213EDAF3" w:rsidR="00073398" w:rsidRDefault="00F22950">
      <w:pPr>
        <w:pStyle w:val="TOC6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61" w:history="1">
        <w:r w:rsidR="00073398" w:rsidRPr="00010F7D">
          <w:rPr>
            <w:rStyle w:val="Hyperlink"/>
            <w:noProof/>
          </w:rPr>
          <w:t>6 - Report Evaluation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_Toc57502461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12</w:t>
        </w:r>
        <w:r w:rsidR="00073398">
          <w:rPr>
            <w:noProof/>
            <w:webHidden/>
          </w:rPr>
          <w:fldChar w:fldCharType="end"/>
        </w:r>
      </w:hyperlink>
    </w:p>
    <w:p w14:paraId="55927456" w14:textId="2DBB0296" w:rsidR="00073398" w:rsidRDefault="00F22950">
      <w:pPr>
        <w:pStyle w:val="TOC6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57502462" w:history="1">
        <w:r w:rsidR="00073398" w:rsidRPr="00010F7D">
          <w:rPr>
            <w:rStyle w:val="Hyperlink"/>
            <w:noProof/>
          </w:rPr>
          <w:t>7 – Bibliography</w:t>
        </w:r>
        <w:r w:rsidR="00073398">
          <w:rPr>
            <w:noProof/>
            <w:webHidden/>
          </w:rPr>
          <w:tab/>
        </w:r>
        <w:r w:rsidR="00073398">
          <w:rPr>
            <w:noProof/>
            <w:webHidden/>
          </w:rPr>
          <w:fldChar w:fldCharType="begin"/>
        </w:r>
        <w:r w:rsidR="00073398">
          <w:rPr>
            <w:noProof/>
            <w:webHidden/>
          </w:rPr>
          <w:instrText xml:space="preserve"> PAGEREF _Toc57502462 \h </w:instrText>
        </w:r>
        <w:r w:rsidR="00073398">
          <w:rPr>
            <w:noProof/>
            <w:webHidden/>
          </w:rPr>
        </w:r>
        <w:r w:rsidR="00073398">
          <w:rPr>
            <w:noProof/>
            <w:webHidden/>
          </w:rPr>
          <w:fldChar w:fldCharType="separate"/>
        </w:r>
        <w:r w:rsidR="00073398">
          <w:rPr>
            <w:noProof/>
            <w:webHidden/>
          </w:rPr>
          <w:t>13</w:t>
        </w:r>
        <w:r w:rsidR="00073398">
          <w:rPr>
            <w:noProof/>
            <w:webHidden/>
          </w:rPr>
          <w:fldChar w:fldCharType="end"/>
        </w:r>
      </w:hyperlink>
    </w:p>
    <w:p w14:paraId="0DB1260F" w14:textId="6E85F22A" w:rsidR="00CC7F4F" w:rsidRDefault="00CC7F4F" w:rsidP="00CC7F4F">
      <w:pPr>
        <w:pStyle w:val="Heading1"/>
        <w:rPr>
          <w:color w:val="000000" w:themeColor="text1"/>
          <w:u w:val="single"/>
        </w:rPr>
      </w:pPr>
      <w:r w:rsidRPr="00B40F90">
        <w:rPr>
          <w:rFonts w:ascii="Arial" w:hAnsi="Arial" w:cs="Arial"/>
          <w:sz w:val="24"/>
          <w:szCs w:val="24"/>
        </w:rPr>
        <w:fldChar w:fldCharType="end"/>
      </w:r>
    </w:p>
    <w:p w14:paraId="0C21E517" w14:textId="77777777" w:rsidR="00CC7F4F" w:rsidRDefault="00CC7F4F" w:rsidP="00CC7F4F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  <w:u w:val="single"/>
        </w:rPr>
      </w:pPr>
      <w:r>
        <w:rPr>
          <w:color w:val="000000" w:themeColor="text1"/>
          <w:u w:val="single"/>
        </w:rPr>
        <w:br w:type="page"/>
      </w:r>
    </w:p>
    <w:p w14:paraId="29C537B4" w14:textId="1AED2D2A" w:rsidR="005663F5" w:rsidRPr="005D670E" w:rsidRDefault="00C01D9C" w:rsidP="00CC7F4F">
      <w:pPr>
        <w:pStyle w:val="Heading1"/>
        <w:rPr>
          <w:color w:val="000000" w:themeColor="text1"/>
          <w:u w:val="single"/>
        </w:rPr>
      </w:pPr>
      <w:bookmarkStart w:id="2" w:name="_Toc57502453"/>
      <w:r>
        <w:rPr>
          <w:color w:val="000000" w:themeColor="text1"/>
          <w:u w:val="single"/>
        </w:rPr>
        <w:lastRenderedPageBreak/>
        <w:t xml:space="preserve">1 - </w:t>
      </w:r>
      <w:r w:rsidR="00D0320C" w:rsidRPr="005D670E">
        <w:rPr>
          <w:color w:val="000000" w:themeColor="text1"/>
          <w:u w:val="single"/>
        </w:rPr>
        <w:t xml:space="preserve">Test </w:t>
      </w:r>
      <w:r w:rsidR="006C374B">
        <w:rPr>
          <w:color w:val="000000" w:themeColor="text1"/>
          <w:u w:val="single"/>
        </w:rPr>
        <w:t>O</w:t>
      </w:r>
      <w:r w:rsidR="00D0320C" w:rsidRPr="005D670E">
        <w:rPr>
          <w:color w:val="000000" w:themeColor="text1"/>
          <w:u w:val="single"/>
        </w:rPr>
        <w:t xml:space="preserve">utcome </w:t>
      </w:r>
      <w:r w:rsidR="006C374B">
        <w:rPr>
          <w:color w:val="000000" w:themeColor="text1"/>
          <w:u w:val="single"/>
        </w:rPr>
        <w:t>and</w:t>
      </w:r>
      <w:r w:rsidR="00D0320C" w:rsidRPr="005D670E">
        <w:rPr>
          <w:color w:val="000000" w:themeColor="text1"/>
          <w:u w:val="single"/>
        </w:rPr>
        <w:t xml:space="preserve"> </w:t>
      </w:r>
      <w:r w:rsidR="006C374B">
        <w:rPr>
          <w:color w:val="000000" w:themeColor="text1"/>
          <w:u w:val="single"/>
        </w:rPr>
        <w:t>A</w:t>
      </w:r>
      <w:r w:rsidR="00D0320C" w:rsidRPr="005D670E">
        <w:rPr>
          <w:color w:val="000000" w:themeColor="text1"/>
          <w:u w:val="single"/>
        </w:rPr>
        <w:t>ims</w:t>
      </w:r>
      <w:bookmarkEnd w:id="0"/>
      <w:bookmarkEnd w:id="1"/>
      <w:bookmarkEnd w:id="2"/>
    </w:p>
    <w:p w14:paraId="00BD5D2B" w14:textId="39A89126" w:rsidR="00315858" w:rsidRPr="00403683" w:rsidRDefault="00851E45" w:rsidP="00CC7F4F">
      <w:pPr>
        <w:rPr>
          <w:rFonts w:ascii="Arial" w:hAnsi="Arial" w:cs="Arial"/>
        </w:rPr>
      </w:pPr>
      <w:r w:rsidRPr="00403683">
        <w:rPr>
          <w:rFonts w:ascii="Arial" w:hAnsi="Arial" w:cs="Arial"/>
        </w:rPr>
        <w:t>T</w:t>
      </w:r>
      <w:r w:rsidR="0072508F" w:rsidRPr="00403683">
        <w:rPr>
          <w:rFonts w:ascii="Arial" w:hAnsi="Arial" w:cs="Arial"/>
        </w:rPr>
        <w:t xml:space="preserve">his report will </w:t>
      </w:r>
      <w:r w:rsidR="00F43C3F">
        <w:rPr>
          <w:rFonts w:ascii="Arial" w:hAnsi="Arial" w:cs="Arial"/>
        </w:rPr>
        <w:t>analyse</w:t>
      </w:r>
      <w:r w:rsidR="006C374B">
        <w:rPr>
          <w:rFonts w:ascii="Arial" w:hAnsi="Arial" w:cs="Arial"/>
        </w:rPr>
        <w:t xml:space="preserve"> the performance and characteristics of</w:t>
      </w:r>
      <w:r w:rsidR="0072508F" w:rsidRPr="00403683">
        <w:rPr>
          <w:rFonts w:ascii="Arial" w:hAnsi="Arial" w:cs="Arial"/>
        </w:rPr>
        <w:t xml:space="preserve"> a year 2000-2002 </w:t>
      </w:r>
      <w:r w:rsidR="00566E33" w:rsidRPr="00403683">
        <w:rPr>
          <w:rFonts w:ascii="Arial" w:hAnsi="Arial" w:cs="Arial"/>
        </w:rPr>
        <w:t>H</w:t>
      </w:r>
      <w:r w:rsidR="0072508F" w:rsidRPr="00403683">
        <w:rPr>
          <w:rFonts w:ascii="Arial" w:hAnsi="Arial" w:cs="Arial"/>
        </w:rPr>
        <w:t>onda 1.6</w:t>
      </w:r>
      <w:r w:rsidR="00022B78">
        <w:rPr>
          <w:rFonts w:ascii="Arial" w:hAnsi="Arial" w:cs="Arial"/>
        </w:rPr>
        <w:t>L</w:t>
      </w:r>
      <w:r w:rsidR="0072508F" w:rsidRPr="00403683">
        <w:rPr>
          <w:rFonts w:ascii="Arial" w:hAnsi="Arial" w:cs="Arial"/>
        </w:rPr>
        <w:t xml:space="preserve"> </w:t>
      </w:r>
      <w:r w:rsidR="00566E33" w:rsidRPr="00403683">
        <w:rPr>
          <w:rFonts w:ascii="Arial" w:hAnsi="Arial" w:cs="Arial"/>
        </w:rPr>
        <w:t>V</w:t>
      </w:r>
      <w:r w:rsidR="0072508F" w:rsidRPr="00403683">
        <w:rPr>
          <w:rFonts w:ascii="Arial" w:hAnsi="Arial" w:cs="Arial"/>
        </w:rPr>
        <w:t>tech engine</w:t>
      </w:r>
      <w:r w:rsidR="00566E33" w:rsidRPr="00403683">
        <w:rPr>
          <w:rFonts w:ascii="Arial" w:hAnsi="Arial" w:cs="Arial"/>
        </w:rPr>
        <w:t xml:space="preserve">. The engine in question </w:t>
      </w:r>
      <w:r w:rsidR="008F2C9E" w:rsidRPr="00403683">
        <w:rPr>
          <w:rFonts w:ascii="Arial" w:hAnsi="Arial" w:cs="Arial"/>
        </w:rPr>
        <w:t>is missing the original air box which ha</w:t>
      </w:r>
      <w:r w:rsidR="00E0536E" w:rsidRPr="00403683">
        <w:rPr>
          <w:rFonts w:ascii="Arial" w:hAnsi="Arial" w:cs="Arial"/>
        </w:rPr>
        <w:t>s</w:t>
      </w:r>
      <w:r w:rsidR="008F2C9E" w:rsidRPr="00403683">
        <w:rPr>
          <w:rFonts w:ascii="Arial" w:hAnsi="Arial" w:cs="Arial"/>
        </w:rPr>
        <w:t xml:space="preserve"> been replaced with a drum </w:t>
      </w:r>
      <w:r w:rsidR="006C374B">
        <w:rPr>
          <w:rFonts w:ascii="Arial" w:hAnsi="Arial" w:cs="Arial"/>
        </w:rPr>
        <w:t xml:space="preserve">air </w:t>
      </w:r>
      <w:r w:rsidR="008F2C9E" w:rsidRPr="00403683">
        <w:rPr>
          <w:rFonts w:ascii="Arial" w:hAnsi="Arial" w:cs="Arial"/>
        </w:rPr>
        <w:t>filter from a mower.</w:t>
      </w:r>
      <w:r w:rsidR="00566E33" w:rsidRPr="00403683">
        <w:rPr>
          <w:rFonts w:ascii="Arial" w:hAnsi="Arial" w:cs="Arial"/>
        </w:rPr>
        <w:t xml:space="preserve"> </w:t>
      </w:r>
      <w:r w:rsidR="008F2C9E" w:rsidRPr="00403683">
        <w:rPr>
          <w:rFonts w:ascii="Arial" w:hAnsi="Arial" w:cs="Arial"/>
        </w:rPr>
        <w:t>Also, the exhaust system is</w:t>
      </w:r>
      <w:r w:rsidR="00E0536E" w:rsidRPr="00403683">
        <w:rPr>
          <w:rFonts w:ascii="Arial" w:hAnsi="Arial" w:cs="Arial"/>
        </w:rPr>
        <w:t xml:space="preserve"> no</w:t>
      </w:r>
      <w:r w:rsidR="008F2C9E" w:rsidRPr="00403683">
        <w:rPr>
          <w:rFonts w:ascii="Arial" w:hAnsi="Arial" w:cs="Arial"/>
        </w:rPr>
        <w:t>t original and will be less restrictive due to it having less silencing</w:t>
      </w:r>
      <w:r w:rsidR="00E0536E" w:rsidRPr="00403683">
        <w:rPr>
          <w:rFonts w:ascii="Arial" w:hAnsi="Arial" w:cs="Arial"/>
        </w:rPr>
        <w:t>.</w:t>
      </w:r>
    </w:p>
    <w:p w14:paraId="0C52721C" w14:textId="77777777" w:rsidR="008F2C9E" w:rsidRPr="00403683" w:rsidRDefault="008F2C9E" w:rsidP="00CC7F4F">
      <w:pPr>
        <w:rPr>
          <w:rFonts w:ascii="Arial" w:hAnsi="Arial" w:cs="Arial"/>
        </w:rPr>
      </w:pPr>
      <w:r w:rsidRPr="00403683">
        <w:rPr>
          <w:rFonts w:ascii="Arial" w:hAnsi="Arial" w:cs="Arial"/>
        </w:rPr>
        <w:t>The repercussions of the above factors will be reflected in the report and explained.</w:t>
      </w:r>
    </w:p>
    <w:p w14:paraId="78577562" w14:textId="77777777" w:rsidR="00FB2C9E" w:rsidRDefault="00FB2C9E" w:rsidP="00CC7F4F">
      <w:pPr>
        <w:rPr>
          <w:rFonts w:ascii="Arial" w:hAnsi="Arial" w:cs="Arial"/>
          <w:b/>
          <w:bCs/>
          <w:sz w:val="24"/>
          <w:szCs w:val="24"/>
        </w:rPr>
      </w:pPr>
    </w:p>
    <w:p w14:paraId="4BF5A06A" w14:textId="4E3F3BBE" w:rsidR="008F2C9E" w:rsidRPr="00B8743A" w:rsidRDefault="008F2C9E" w:rsidP="00CC7F4F">
      <w:pPr>
        <w:rPr>
          <w:rFonts w:ascii="Arial" w:hAnsi="Arial" w:cs="Arial"/>
          <w:sz w:val="24"/>
          <w:szCs w:val="24"/>
        </w:rPr>
      </w:pPr>
      <w:r w:rsidRPr="00B8743A">
        <w:rPr>
          <w:rFonts w:ascii="Arial" w:hAnsi="Arial" w:cs="Arial"/>
          <w:sz w:val="24"/>
          <w:szCs w:val="24"/>
        </w:rPr>
        <w:t>In the report I aim to</w:t>
      </w:r>
      <w:r w:rsidR="00FB2C9E" w:rsidRPr="00B8743A">
        <w:rPr>
          <w:rFonts w:ascii="Arial" w:hAnsi="Arial" w:cs="Arial"/>
          <w:sz w:val="24"/>
          <w:szCs w:val="24"/>
        </w:rPr>
        <w:t>:</w:t>
      </w:r>
    </w:p>
    <w:p w14:paraId="6AE3CDB3" w14:textId="2D42CB6A" w:rsidR="00FB2C9E" w:rsidRPr="00E0536E" w:rsidRDefault="00FB2C9E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E0536E">
        <w:rPr>
          <w:rFonts w:ascii="Arial" w:hAnsi="Arial" w:cs="Arial"/>
        </w:rPr>
        <w:t>Show a</w:t>
      </w:r>
      <w:r w:rsidR="006C374B">
        <w:rPr>
          <w:rFonts w:ascii="Arial" w:hAnsi="Arial" w:cs="Arial"/>
        </w:rPr>
        <w:t>n</w:t>
      </w:r>
      <w:r w:rsidRPr="00E0536E">
        <w:rPr>
          <w:rFonts w:ascii="Arial" w:hAnsi="Arial" w:cs="Arial"/>
        </w:rPr>
        <w:t xml:space="preserve"> understanding</w:t>
      </w:r>
      <w:r w:rsidR="001821BF" w:rsidRPr="00E0536E">
        <w:rPr>
          <w:rFonts w:ascii="Arial" w:hAnsi="Arial" w:cs="Arial"/>
        </w:rPr>
        <w:t xml:space="preserve"> of the engine</w:t>
      </w:r>
      <w:r w:rsidRPr="00E0536E">
        <w:rPr>
          <w:rFonts w:ascii="Arial" w:hAnsi="Arial" w:cs="Arial"/>
        </w:rPr>
        <w:t xml:space="preserve"> dynamometer</w:t>
      </w:r>
      <w:r w:rsidR="001821BF" w:rsidRPr="00E0536E">
        <w:rPr>
          <w:rFonts w:ascii="Arial" w:hAnsi="Arial" w:cs="Arial"/>
        </w:rPr>
        <w:t xml:space="preserve"> principles</w:t>
      </w:r>
      <w:r w:rsidR="008945EF" w:rsidRPr="00E0536E">
        <w:rPr>
          <w:rFonts w:ascii="Arial" w:hAnsi="Arial" w:cs="Arial"/>
        </w:rPr>
        <w:t>.</w:t>
      </w:r>
    </w:p>
    <w:p w14:paraId="1181C734" w14:textId="04A91B6C" w:rsidR="008945EF" w:rsidRPr="00E0536E" w:rsidRDefault="008945EF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E0536E">
        <w:rPr>
          <w:rFonts w:ascii="Arial" w:hAnsi="Arial" w:cs="Arial"/>
        </w:rPr>
        <w:t xml:space="preserve">Show </w:t>
      </w:r>
      <w:r w:rsidR="00350CBA">
        <w:rPr>
          <w:rFonts w:ascii="Arial" w:hAnsi="Arial" w:cs="Arial"/>
        </w:rPr>
        <w:t>the engine</w:t>
      </w:r>
      <w:r w:rsidR="006C374B">
        <w:rPr>
          <w:rFonts w:ascii="Arial" w:hAnsi="Arial" w:cs="Arial"/>
        </w:rPr>
        <w:t>’</w:t>
      </w:r>
      <w:r w:rsidR="00350CBA">
        <w:rPr>
          <w:rFonts w:ascii="Arial" w:hAnsi="Arial" w:cs="Arial"/>
        </w:rPr>
        <w:t>s performance</w:t>
      </w:r>
      <w:r w:rsidR="006C374B">
        <w:rPr>
          <w:rFonts w:ascii="Arial" w:hAnsi="Arial" w:cs="Arial"/>
        </w:rPr>
        <w:t xml:space="preserve"> as</w:t>
      </w:r>
      <w:r w:rsidRPr="00E0536E">
        <w:rPr>
          <w:rFonts w:ascii="Arial" w:hAnsi="Arial" w:cs="Arial"/>
        </w:rPr>
        <w:t xml:space="preserve"> represent</w:t>
      </w:r>
      <w:r w:rsidR="00350CBA">
        <w:rPr>
          <w:rFonts w:ascii="Arial" w:hAnsi="Arial" w:cs="Arial"/>
        </w:rPr>
        <w:t xml:space="preserve">ed </w:t>
      </w:r>
      <w:r w:rsidRPr="00E0536E">
        <w:rPr>
          <w:rFonts w:ascii="Arial" w:hAnsi="Arial" w:cs="Arial"/>
        </w:rPr>
        <w:t xml:space="preserve">in </w:t>
      </w:r>
      <w:r w:rsidR="006C374B">
        <w:rPr>
          <w:rFonts w:ascii="Arial" w:hAnsi="Arial" w:cs="Arial"/>
        </w:rPr>
        <w:t xml:space="preserve">an </w:t>
      </w:r>
      <w:r w:rsidRPr="00E0536E">
        <w:rPr>
          <w:rFonts w:ascii="Arial" w:hAnsi="Arial" w:cs="Arial"/>
        </w:rPr>
        <w:t>excel</w:t>
      </w:r>
      <w:r w:rsidR="006C374B">
        <w:rPr>
          <w:rFonts w:ascii="Arial" w:hAnsi="Arial" w:cs="Arial"/>
        </w:rPr>
        <w:t xml:space="preserve"> spreadsheet</w:t>
      </w:r>
      <w:r w:rsidRPr="00E0536E">
        <w:rPr>
          <w:rFonts w:ascii="Arial" w:hAnsi="Arial" w:cs="Arial"/>
        </w:rPr>
        <w:t xml:space="preserve"> and </w:t>
      </w:r>
      <w:r w:rsidR="006C374B">
        <w:rPr>
          <w:rFonts w:ascii="Arial" w:hAnsi="Arial" w:cs="Arial"/>
        </w:rPr>
        <w:t xml:space="preserve">in </w:t>
      </w:r>
      <w:r w:rsidRPr="00E0536E">
        <w:rPr>
          <w:rFonts w:ascii="Arial" w:hAnsi="Arial" w:cs="Arial"/>
        </w:rPr>
        <w:t>graphical format.</w:t>
      </w:r>
    </w:p>
    <w:p w14:paraId="65C5DE28" w14:textId="3BE185D5" w:rsidR="008945EF" w:rsidRPr="00E0536E" w:rsidRDefault="0096555C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bookmarkStart w:id="3" w:name="_Hlk56186984"/>
      <w:r w:rsidRPr="00E0536E">
        <w:rPr>
          <w:rFonts w:ascii="Arial" w:hAnsi="Arial" w:cs="Arial"/>
        </w:rPr>
        <w:t xml:space="preserve">Explain my understanding </w:t>
      </w:r>
      <w:r w:rsidR="006C374B">
        <w:rPr>
          <w:rFonts w:ascii="Arial" w:hAnsi="Arial" w:cs="Arial"/>
        </w:rPr>
        <w:t>of</w:t>
      </w:r>
      <w:r w:rsidR="008945EF" w:rsidRPr="00E0536E">
        <w:rPr>
          <w:rFonts w:ascii="Arial" w:hAnsi="Arial" w:cs="Arial"/>
        </w:rPr>
        <w:t xml:space="preserve"> why the specific fuel consumption </w:t>
      </w:r>
      <w:r w:rsidR="00170B45" w:rsidRPr="00E0536E">
        <w:rPr>
          <w:rFonts w:ascii="Arial" w:hAnsi="Arial" w:cs="Arial"/>
        </w:rPr>
        <w:t>changes</w:t>
      </w:r>
      <w:r w:rsidR="008945EF" w:rsidRPr="00E0536E">
        <w:rPr>
          <w:rFonts w:ascii="Arial" w:hAnsi="Arial" w:cs="Arial"/>
        </w:rPr>
        <w:t xml:space="preserve"> with engine rpm</w:t>
      </w:r>
      <w:r w:rsidR="006C374B">
        <w:rPr>
          <w:rFonts w:ascii="Arial" w:hAnsi="Arial" w:cs="Arial"/>
        </w:rPr>
        <w:t>, using the</w:t>
      </w:r>
      <w:r w:rsidRPr="00E0536E">
        <w:rPr>
          <w:rFonts w:ascii="Arial" w:hAnsi="Arial" w:cs="Arial"/>
        </w:rPr>
        <w:t xml:space="preserve"> aid of research.</w:t>
      </w:r>
    </w:p>
    <w:p w14:paraId="2753FC51" w14:textId="708DB26C" w:rsidR="0096555C" w:rsidRPr="00E0536E" w:rsidRDefault="0096555C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bookmarkStart w:id="4" w:name="_Hlk56187139"/>
      <w:bookmarkEnd w:id="3"/>
      <w:r w:rsidRPr="00E0536E">
        <w:rPr>
          <w:rFonts w:ascii="Arial" w:hAnsi="Arial" w:cs="Arial"/>
        </w:rPr>
        <w:t xml:space="preserve">Explain why the </w:t>
      </w:r>
      <w:r w:rsidR="00170B45" w:rsidRPr="00E0536E">
        <w:rPr>
          <w:rFonts w:ascii="Arial" w:hAnsi="Arial" w:cs="Arial"/>
        </w:rPr>
        <w:t>torque</w:t>
      </w:r>
      <w:r w:rsidRPr="00E0536E">
        <w:rPr>
          <w:rFonts w:ascii="Arial" w:hAnsi="Arial" w:cs="Arial"/>
        </w:rPr>
        <w:t xml:space="preserve"> </w:t>
      </w:r>
      <w:r w:rsidR="00170B45" w:rsidRPr="00E0536E">
        <w:rPr>
          <w:rFonts w:ascii="Arial" w:hAnsi="Arial" w:cs="Arial"/>
        </w:rPr>
        <w:t>changes</w:t>
      </w:r>
      <w:r w:rsidRPr="00E0536E">
        <w:rPr>
          <w:rFonts w:ascii="Arial" w:hAnsi="Arial" w:cs="Arial"/>
        </w:rPr>
        <w:t xml:space="preserve"> with engine rpm</w:t>
      </w:r>
      <w:r w:rsidR="00170B45" w:rsidRPr="00E0536E">
        <w:rPr>
          <w:rFonts w:ascii="Arial" w:hAnsi="Arial" w:cs="Arial"/>
        </w:rPr>
        <w:t>.</w:t>
      </w:r>
    </w:p>
    <w:bookmarkEnd w:id="4"/>
    <w:p w14:paraId="6B4FF611" w14:textId="528A99DA" w:rsidR="00170B45" w:rsidRPr="00E0536E" w:rsidRDefault="00170B45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E0536E">
        <w:rPr>
          <w:rFonts w:ascii="Arial" w:hAnsi="Arial" w:cs="Arial"/>
        </w:rPr>
        <w:t>Explain why the brake power changes with engine rpm.</w:t>
      </w:r>
    </w:p>
    <w:p w14:paraId="6A2BBB51" w14:textId="55D82102" w:rsidR="008945EF" w:rsidRPr="00E0536E" w:rsidRDefault="00170B45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E0536E">
        <w:rPr>
          <w:rFonts w:ascii="Arial" w:hAnsi="Arial" w:cs="Arial"/>
        </w:rPr>
        <w:t>Make conclusions about the engine</w:t>
      </w:r>
      <w:r w:rsidR="006C374B">
        <w:rPr>
          <w:rFonts w:ascii="Arial" w:hAnsi="Arial" w:cs="Arial"/>
        </w:rPr>
        <w:t>,</w:t>
      </w:r>
      <w:r w:rsidRPr="00E0536E">
        <w:rPr>
          <w:rFonts w:ascii="Arial" w:hAnsi="Arial" w:cs="Arial"/>
        </w:rPr>
        <w:t xml:space="preserve"> based on my test results and my understanding of them.</w:t>
      </w:r>
    </w:p>
    <w:p w14:paraId="73694087" w14:textId="77777777" w:rsidR="006C374B" w:rsidRPr="006C374B" w:rsidRDefault="00010CB8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 w:rsidRPr="00E0536E">
        <w:rPr>
          <w:rFonts w:ascii="Arial" w:hAnsi="Arial" w:cs="Arial"/>
        </w:rPr>
        <w:t>Self-e</w:t>
      </w:r>
      <w:r w:rsidR="00170B45" w:rsidRPr="00E0536E">
        <w:rPr>
          <w:rFonts w:ascii="Arial" w:hAnsi="Arial" w:cs="Arial"/>
        </w:rPr>
        <w:t xml:space="preserve">valuate </w:t>
      </w:r>
      <w:r w:rsidRPr="00E0536E">
        <w:rPr>
          <w:rFonts w:ascii="Arial" w:hAnsi="Arial" w:cs="Arial"/>
        </w:rPr>
        <w:t>my performance in executing the tasks set out</w:t>
      </w:r>
      <w:r w:rsidR="006C374B">
        <w:rPr>
          <w:rFonts w:ascii="Arial" w:hAnsi="Arial" w:cs="Arial"/>
        </w:rPr>
        <w:t>.</w:t>
      </w:r>
    </w:p>
    <w:p w14:paraId="1B8B1F8E" w14:textId="757DA0D6" w:rsidR="00010CB8" w:rsidRPr="00E0536E" w:rsidRDefault="006C374B" w:rsidP="00CC7F4F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E</w:t>
      </w:r>
      <w:r w:rsidR="00010CB8" w:rsidRPr="00E0536E">
        <w:rPr>
          <w:rFonts w:ascii="Arial" w:hAnsi="Arial" w:cs="Arial"/>
        </w:rPr>
        <w:t>valuate the</w:t>
      </w:r>
      <w:r w:rsidR="00170B45" w:rsidRPr="00E0536E">
        <w:rPr>
          <w:rFonts w:ascii="Arial" w:hAnsi="Arial" w:cs="Arial"/>
        </w:rPr>
        <w:t xml:space="preserve"> test as a whole and how it could be improved.</w:t>
      </w:r>
    </w:p>
    <w:p w14:paraId="7A03EF41" w14:textId="2BE395FE" w:rsidR="00010CB8" w:rsidRDefault="00010CB8" w:rsidP="00CC7F4F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4FDEA85" w14:textId="77777777" w:rsidR="00E22AC7" w:rsidRPr="00010CB8" w:rsidRDefault="00E22AC7" w:rsidP="00CC7F4F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27F7B20" w14:textId="77777777" w:rsidR="00683A26" w:rsidRDefault="00683A26" w:rsidP="00CC7F4F">
      <w:pPr>
        <w:pStyle w:val="Heading2"/>
        <w:rPr>
          <w:color w:val="000000" w:themeColor="text1"/>
          <w:sz w:val="32"/>
          <w:szCs w:val="32"/>
          <w:u w:val="single"/>
        </w:rPr>
      </w:pPr>
      <w:bookmarkStart w:id="5" w:name="_Toc56367593"/>
      <w:bookmarkStart w:id="6" w:name="_Toc56367830"/>
    </w:p>
    <w:p w14:paraId="39B06A86" w14:textId="77E2FEFD" w:rsidR="00683A26" w:rsidRDefault="00683A26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  <w:u w:val="single"/>
        </w:rPr>
      </w:pPr>
      <w:r>
        <w:rPr>
          <w:color w:val="000000" w:themeColor="text1"/>
          <w:sz w:val="32"/>
          <w:szCs w:val="32"/>
          <w:u w:val="single"/>
        </w:rPr>
        <w:br w:type="page"/>
      </w:r>
    </w:p>
    <w:p w14:paraId="51218CF8" w14:textId="673D18BD" w:rsidR="00315858" w:rsidRPr="005D670E" w:rsidRDefault="00C01D9C" w:rsidP="00CC7F4F">
      <w:pPr>
        <w:pStyle w:val="Heading2"/>
        <w:rPr>
          <w:b/>
          <w:bCs/>
          <w:color w:val="000000" w:themeColor="text1"/>
          <w:sz w:val="32"/>
          <w:szCs w:val="32"/>
          <w:u w:val="single"/>
        </w:rPr>
      </w:pPr>
      <w:bookmarkStart w:id="7" w:name="_Toc57502454"/>
      <w:r>
        <w:rPr>
          <w:color w:val="000000" w:themeColor="text1"/>
          <w:sz w:val="32"/>
          <w:szCs w:val="32"/>
          <w:u w:val="single"/>
        </w:rPr>
        <w:lastRenderedPageBreak/>
        <w:t xml:space="preserve">2 - </w:t>
      </w:r>
      <w:r w:rsidR="00816F7A" w:rsidRPr="005D670E">
        <w:rPr>
          <w:color w:val="000000" w:themeColor="text1"/>
          <w:sz w:val="32"/>
          <w:szCs w:val="32"/>
          <w:u w:val="single"/>
        </w:rPr>
        <w:t xml:space="preserve">Dynamometer </w:t>
      </w:r>
      <w:r w:rsidR="006C374B">
        <w:rPr>
          <w:color w:val="000000" w:themeColor="text1"/>
          <w:sz w:val="32"/>
          <w:szCs w:val="32"/>
          <w:u w:val="single"/>
        </w:rPr>
        <w:t>S</w:t>
      </w:r>
      <w:r w:rsidR="00816F7A" w:rsidRPr="005D670E">
        <w:rPr>
          <w:color w:val="000000" w:themeColor="text1"/>
          <w:sz w:val="32"/>
          <w:szCs w:val="32"/>
          <w:u w:val="single"/>
        </w:rPr>
        <w:t xml:space="preserve">ystem </w:t>
      </w:r>
      <w:r w:rsidR="006C374B">
        <w:rPr>
          <w:color w:val="000000" w:themeColor="text1"/>
          <w:sz w:val="32"/>
          <w:szCs w:val="32"/>
          <w:u w:val="single"/>
        </w:rPr>
        <w:t>and</w:t>
      </w:r>
      <w:r w:rsidR="00816F7A" w:rsidRPr="005D670E">
        <w:rPr>
          <w:color w:val="000000" w:themeColor="text1"/>
          <w:sz w:val="32"/>
          <w:szCs w:val="32"/>
          <w:u w:val="single"/>
        </w:rPr>
        <w:t xml:space="preserve"> </w:t>
      </w:r>
      <w:r w:rsidR="006C374B">
        <w:rPr>
          <w:color w:val="000000" w:themeColor="text1"/>
          <w:sz w:val="32"/>
          <w:szCs w:val="32"/>
          <w:u w:val="single"/>
        </w:rPr>
        <w:t>T</w:t>
      </w:r>
      <w:r w:rsidR="00816F7A" w:rsidRPr="005D670E">
        <w:rPr>
          <w:color w:val="000000" w:themeColor="text1"/>
          <w:sz w:val="32"/>
          <w:szCs w:val="32"/>
          <w:u w:val="single"/>
        </w:rPr>
        <w:t xml:space="preserve">est </w:t>
      </w:r>
      <w:r w:rsidR="006C374B">
        <w:rPr>
          <w:color w:val="000000" w:themeColor="text1"/>
          <w:sz w:val="32"/>
          <w:szCs w:val="32"/>
          <w:u w:val="single"/>
        </w:rPr>
        <w:t>M</w:t>
      </w:r>
      <w:r w:rsidR="00816F7A" w:rsidRPr="005D670E">
        <w:rPr>
          <w:color w:val="000000" w:themeColor="text1"/>
          <w:sz w:val="32"/>
          <w:szCs w:val="32"/>
          <w:u w:val="single"/>
        </w:rPr>
        <w:t>ethod</w:t>
      </w:r>
      <w:bookmarkEnd w:id="5"/>
      <w:bookmarkEnd w:id="6"/>
      <w:bookmarkEnd w:id="7"/>
    </w:p>
    <w:p w14:paraId="4C78D893" w14:textId="77777777" w:rsidR="00E22AC7" w:rsidRDefault="00E22AC7" w:rsidP="00CC7F4F">
      <w:pPr>
        <w:rPr>
          <w:rFonts w:ascii="Arial" w:hAnsi="Arial" w:cs="Arial"/>
          <w:sz w:val="24"/>
          <w:szCs w:val="24"/>
        </w:rPr>
      </w:pPr>
    </w:p>
    <w:p w14:paraId="68E9FC53" w14:textId="4150DE5C" w:rsidR="002B5CCC" w:rsidRDefault="00033F80" w:rsidP="00B8743A">
      <w:pPr>
        <w:rPr>
          <w:rFonts w:ascii="Arial" w:hAnsi="Arial" w:cs="Arial"/>
        </w:rPr>
      </w:pPr>
      <w:r w:rsidRPr="00E0536E">
        <w:rPr>
          <w:rFonts w:ascii="Arial" w:hAnsi="Arial" w:cs="Arial"/>
        </w:rPr>
        <w:t xml:space="preserve">The equipment used for </w:t>
      </w:r>
      <w:r w:rsidR="00851E45" w:rsidRPr="00E0536E">
        <w:rPr>
          <w:rFonts w:ascii="Arial" w:hAnsi="Arial" w:cs="Arial"/>
        </w:rPr>
        <w:t>measur</w:t>
      </w:r>
      <w:r w:rsidR="00022B78">
        <w:rPr>
          <w:rFonts w:ascii="Arial" w:hAnsi="Arial" w:cs="Arial"/>
        </w:rPr>
        <w:t>ing</w:t>
      </w:r>
      <w:r w:rsidR="00851E45" w:rsidRPr="00E0536E">
        <w:rPr>
          <w:rFonts w:ascii="Arial" w:hAnsi="Arial" w:cs="Arial"/>
        </w:rPr>
        <w:t xml:space="preserve"> the output power of the engine</w:t>
      </w:r>
      <w:r w:rsidRPr="00E0536E">
        <w:rPr>
          <w:rFonts w:ascii="Arial" w:hAnsi="Arial" w:cs="Arial"/>
        </w:rPr>
        <w:t xml:space="preserve"> is a Schenck</w:t>
      </w:r>
      <w:r w:rsidR="004E4216">
        <w:rPr>
          <w:rFonts w:ascii="Arial" w:hAnsi="Arial" w:cs="Arial"/>
        </w:rPr>
        <w:t xml:space="preserve"> W230</w:t>
      </w:r>
      <w:r w:rsidRPr="00E0536E">
        <w:rPr>
          <w:rFonts w:ascii="Arial" w:hAnsi="Arial" w:cs="Arial"/>
        </w:rPr>
        <w:t xml:space="preserve"> </w:t>
      </w:r>
      <w:r w:rsidR="007765B7" w:rsidRPr="00E0536E">
        <w:rPr>
          <w:rFonts w:ascii="Arial" w:hAnsi="Arial" w:cs="Arial"/>
        </w:rPr>
        <w:t>E</w:t>
      </w:r>
      <w:r w:rsidRPr="00E0536E">
        <w:rPr>
          <w:rFonts w:ascii="Arial" w:hAnsi="Arial" w:cs="Arial"/>
        </w:rPr>
        <w:t>ddy-</w:t>
      </w:r>
      <w:r w:rsidR="007765B7" w:rsidRPr="00E0536E">
        <w:rPr>
          <w:rFonts w:ascii="Arial" w:hAnsi="Arial" w:cs="Arial"/>
        </w:rPr>
        <w:t>C</w:t>
      </w:r>
      <w:r w:rsidRPr="00E0536E">
        <w:rPr>
          <w:rFonts w:ascii="Arial" w:hAnsi="Arial" w:cs="Arial"/>
        </w:rPr>
        <w:t xml:space="preserve">urrent Dynamometer. </w:t>
      </w:r>
      <w:r w:rsidR="007765B7" w:rsidRPr="00E0536E">
        <w:rPr>
          <w:rFonts w:ascii="Arial" w:hAnsi="Arial" w:cs="Arial"/>
        </w:rPr>
        <w:t>An Eddy</w:t>
      </w:r>
      <w:r w:rsidR="006C374B">
        <w:rPr>
          <w:rFonts w:ascii="Arial" w:hAnsi="Arial" w:cs="Arial"/>
        </w:rPr>
        <w:t>-</w:t>
      </w:r>
      <w:r w:rsidR="007765B7" w:rsidRPr="00E0536E">
        <w:rPr>
          <w:rFonts w:ascii="Arial" w:hAnsi="Arial" w:cs="Arial"/>
        </w:rPr>
        <w:t>Current dynamometer functions in similar way to an alternator</w:t>
      </w:r>
      <w:r w:rsidR="006C374B">
        <w:rPr>
          <w:rFonts w:ascii="Arial" w:hAnsi="Arial" w:cs="Arial"/>
        </w:rPr>
        <w:t xml:space="preserve">. However, </w:t>
      </w:r>
      <w:r w:rsidR="007765B7" w:rsidRPr="00E0536E">
        <w:rPr>
          <w:rFonts w:ascii="Arial" w:hAnsi="Arial" w:cs="Arial"/>
        </w:rPr>
        <w:t xml:space="preserve">instead of adding a magnetic load to create electricity, it uses electricity to add a load of up to 230 </w:t>
      </w:r>
      <w:r w:rsidR="00EB74D4" w:rsidRPr="00E0536E">
        <w:rPr>
          <w:rFonts w:ascii="Arial" w:hAnsi="Arial" w:cs="Arial"/>
        </w:rPr>
        <w:t>horsepower</w:t>
      </w:r>
      <w:r w:rsidR="007765B7" w:rsidRPr="00E0536E">
        <w:rPr>
          <w:rFonts w:ascii="Arial" w:hAnsi="Arial" w:cs="Arial"/>
        </w:rPr>
        <w:t xml:space="preserve"> </w:t>
      </w:r>
      <w:r w:rsidR="00EB74D4" w:rsidRPr="00E0536E">
        <w:rPr>
          <w:rFonts w:ascii="Arial" w:hAnsi="Arial" w:cs="Arial"/>
        </w:rPr>
        <w:t>and 750 newton meters onto an engine</w:t>
      </w:r>
      <w:r w:rsidR="000D17C9">
        <w:rPr>
          <w:rFonts w:ascii="Arial" w:hAnsi="Arial" w:cs="Arial"/>
        </w:rPr>
        <w:t>. (</w:t>
      </w:r>
      <w:r w:rsidR="000D17C9" w:rsidRPr="00BB41D1">
        <w:rPr>
          <w:rFonts w:ascii="Arial" w:hAnsi="Arial" w:cs="Arial"/>
        </w:rPr>
        <w:t>Schenck</w:t>
      </w:r>
      <w:r w:rsidR="000D17C9">
        <w:rPr>
          <w:rFonts w:ascii="Arial" w:hAnsi="Arial" w:cs="Arial"/>
        </w:rPr>
        <w:t>, 2001)</w:t>
      </w:r>
    </w:p>
    <w:p w14:paraId="0CC2E019" w14:textId="77777777" w:rsidR="002B5CCC" w:rsidRDefault="002B5CCC" w:rsidP="00B8743A">
      <w:pPr>
        <w:rPr>
          <w:rFonts w:ascii="Arial" w:hAnsi="Arial" w:cs="Arial"/>
        </w:rPr>
      </w:pPr>
    </w:p>
    <w:p w14:paraId="6EE8FB64" w14:textId="7B011DD1" w:rsidR="002B5CCC" w:rsidRDefault="00EC424A" w:rsidP="00B8743A">
      <w:pPr>
        <w:rPr>
          <w:rFonts w:ascii="Arial" w:hAnsi="Arial" w:cs="Arial"/>
        </w:rPr>
      </w:pPr>
      <w:r>
        <w:rPr>
          <w:rFonts w:ascii="Arial" w:hAnsi="Arial" w:cs="Arial"/>
        </w:rPr>
        <w:t>The dynamometer measures the</w:t>
      </w:r>
      <w:r w:rsidR="0038036D">
        <w:rPr>
          <w:rFonts w:ascii="Arial" w:hAnsi="Arial" w:cs="Arial"/>
        </w:rPr>
        <w:t xml:space="preserve"> engine</w:t>
      </w:r>
      <w:r>
        <w:rPr>
          <w:rFonts w:ascii="Arial" w:hAnsi="Arial" w:cs="Arial"/>
        </w:rPr>
        <w:t xml:space="preserve"> load via</w:t>
      </w:r>
      <w:r w:rsidR="0038036D">
        <w:rPr>
          <w:rFonts w:ascii="Arial" w:hAnsi="Arial" w:cs="Arial"/>
        </w:rPr>
        <w:t xml:space="preserve"> the load cell connected between the pendulum body housing and dyn</w:t>
      </w:r>
      <w:r w:rsidR="0019770D">
        <w:rPr>
          <w:rFonts w:ascii="Arial" w:hAnsi="Arial" w:cs="Arial"/>
        </w:rPr>
        <w:t>amometer</w:t>
      </w:r>
      <w:r w:rsidR="0038036D">
        <w:rPr>
          <w:rFonts w:ascii="Arial" w:hAnsi="Arial" w:cs="Arial"/>
        </w:rPr>
        <w:t xml:space="preserve"> fram</w:t>
      </w:r>
      <w:r w:rsidR="002B5CCC">
        <w:rPr>
          <w:rFonts w:ascii="Arial" w:hAnsi="Arial" w:cs="Arial"/>
        </w:rPr>
        <w:t>e.</w:t>
      </w:r>
    </w:p>
    <w:p w14:paraId="41545BEF" w14:textId="2E6EA9EE" w:rsidR="00B8743A" w:rsidRDefault="0038036D" w:rsidP="00B8743A">
      <w:pPr>
        <w:rPr>
          <w:rFonts w:ascii="Arial" w:hAnsi="Arial" w:cs="Arial"/>
        </w:rPr>
      </w:pPr>
      <w:r>
        <w:rPr>
          <w:rFonts w:ascii="Arial" w:hAnsi="Arial" w:cs="Arial"/>
        </w:rPr>
        <w:t>When the engine load is applied to the pendulum</w:t>
      </w:r>
      <w:r w:rsidR="004C1E49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body</w:t>
      </w:r>
      <w:r w:rsidR="004C1E49">
        <w:rPr>
          <w:rFonts w:ascii="Arial" w:hAnsi="Arial" w:cs="Arial"/>
        </w:rPr>
        <w:t xml:space="preserve">, </w:t>
      </w:r>
      <w:r w:rsidR="006C374B">
        <w:rPr>
          <w:rFonts w:ascii="Arial" w:hAnsi="Arial" w:cs="Arial"/>
        </w:rPr>
        <w:t>t</w:t>
      </w:r>
      <w:r w:rsidR="004C1E49">
        <w:rPr>
          <w:rFonts w:ascii="Arial" w:hAnsi="Arial" w:cs="Arial"/>
        </w:rPr>
        <w:t>he pendulum body will try to rotate</w:t>
      </w:r>
      <w:r w:rsidR="006C374B">
        <w:rPr>
          <w:rFonts w:ascii="Arial" w:hAnsi="Arial" w:cs="Arial"/>
        </w:rPr>
        <w:t>.</w:t>
      </w:r>
      <w:r w:rsidR="004C1E49">
        <w:rPr>
          <w:rFonts w:ascii="Arial" w:hAnsi="Arial" w:cs="Arial"/>
        </w:rPr>
        <w:t xml:space="preserve"> </w:t>
      </w:r>
      <w:r w:rsidR="006C374B">
        <w:rPr>
          <w:rFonts w:ascii="Arial" w:hAnsi="Arial" w:cs="Arial"/>
        </w:rPr>
        <w:t>This</w:t>
      </w:r>
      <w:r w:rsidR="004C1E49">
        <w:rPr>
          <w:rFonts w:ascii="Arial" w:hAnsi="Arial" w:cs="Arial"/>
        </w:rPr>
        <w:t xml:space="preserve"> is prevented by the load cell</w:t>
      </w:r>
      <w:r w:rsidR="006C374B">
        <w:rPr>
          <w:rFonts w:ascii="Arial" w:hAnsi="Arial" w:cs="Arial"/>
        </w:rPr>
        <w:t>.</w:t>
      </w:r>
      <w:r w:rsidR="004C1E49">
        <w:rPr>
          <w:rFonts w:ascii="Arial" w:hAnsi="Arial" w:cs="Arial"/>
        </w:rPr>
        <w:t xml:space="preserve"> The load cell measures the load applied as a voltage between 0-10volts</w:t>
      </w:r>
      <w:r w:rsidR="006C374B">
        <w:rPr>
          <w:rFonts w:ascii="Arial" w:hAnsi="Arial" w:cs="Arial"/>
        </w:rPr>
        <w:t>.</w:t>
      </w:r>
      <w:r w:rsidR="00803A78">
        <w:rPr>
          <w:rFonts w:ascii="Arial" w:hAnsi="Arial" w:cs="Arial"/>
        </w:rPr>
        <w:t xml:space="preserve"> </w:t>
      </w:r>
      <w:r w:rsidR="006C374B">
        <w:rPr>
          <w:rFonts w:ascii="Arial" w:hAnsi="Arial" w:cs="Arial"/>
        </w:rPr>
        <w:t>T</w:t>
      </w:r>
      <w:r w:rsidR="00803A78">
        <w:rPr>
          <w:rFonts w:ascii="Arial" w:hAnsi="Arial" w:cs="Arial"/>
        </w:rPr>
        <w:t>he voltage is</w:t>
      </w:r>
      <w:r w:rsidR="006C374B">
        <w:rPr>
          <w:rFonts w:ascii="Arial" w:hAnsi="Arial" w:cs="Arial"/>
        </w:rPr>
        <w:t xml:space="preserve"> then</w:t>
      </w:r>
      <w:r w:rsidR="00803A78">
        <w:rPr>
          <w:rFonts w:ascii="Arial" w:hAnsi="Arial" w:cs="Arial"/>
        </w:rPr>
        <w:t xml:space="preserve"> interpreted by the load cell as a weight in kilograms.</w:t>
      </w:r>
      <w:r w:rsidR="004C1E49">
        <w:rPr>
          <w:rFonts w:ascii="Arial" w:hAnsi="Arial" w:cs="Arial"/>
        </w:rPr>
        <w:t xml:space="preserve"> </w:t>
      </w:r>
      <w:r w:rsidR="00803A78">
        <w:rPr>
          <w:rFonts w:ascii="Arial" w:hAnsi="Arial" w:cs="Arial"/>
        </w:rPr>
        <w:t>T</w:t>
      </w:r>
      <w:r w:rsidR="004C1E49">
        <w:rPr>
          <w:rFonts w:ascii="Arial" w:hAnsi="Arial" w:cs="Arial"/>
        </w:rPr>
        <w:t>his</w:t>
      </w:r>
      <w:r w:rsidR="00803A78">
        <w:rPr>
          <w:rFonts w:ascii="Arial" w:hAnsi="Arial" w:cs="Arial"/>
        </w:rPr>
        <w:t xml:space="preserve"> weight</w:t>
      </w:r>
      <w:r w:rsidR="004C1E49">
        <w:rPr>
          <w:rFonts w:ascii="Arial" w:hAnsi="Arial" w:cs="Arial"/>
        </w:rPr>
        <w:t xml:space="preserve"> is then converted </w:t>
      </w:r>
      <w:r w:rsidR="00F5021A">
        <w:rPr>
          <w:rFonts w:ascii="Arial" w:hAnsi="Arial" w:cs="Arial"/>
        </w:rPr>
        <w:t>to a</w:t>
      </w:r>
      <w:r w:rsidR="00C5141E">
        <w:rPr>
          <w:rFonts w:ascii="Arial" w:hAnsi="Arial" w:cs="Arial"/>
        </w:rPr>
        <w:t xml:space="preserve"> force</w:t>
      </w:r>
      <w:r w:rsidR="009A55B2">
        <w:rPr>
          <w:rFonts w:ascii="Arial" w:hAnsi="Arial" w:cs="Arial"/>
        </w:rPr>
        <w:t>,</w:t>
      </w:r>
      <w:r w:rsidR="00F5021A">
        <w:rPr>
          <w:rFonts w:ascii="Arial" w:hAnsi="Arial" w:cs="Arial"/>
        </w:rPr>
        <w:t xml:space="preserve"> in this case Newtons</w:t>
      </w:r>
      <w:r w:rsidR="009A55B2">
        <w:rPr>
          <w:rFonts w:ascii="Arial" w:hAnsi="Arial" w:cs="Arial"/>
        </w:rPr>
        <w:t>,</w:t>
      </w:r>
      <w:r w:rsidR="00803A78">
        <w:rPr>
          <w:rFonts w:ascii="Arial" w:hAnsi="Arial" w:cs="Arial"/>
        </w:rPr>
        <w:t xml:space="preserve"> by multiplying the weight by gravity</w:t>
      </w:r>
      <w:r w:rsidR="0019770D">
        <w:rPr>
          <w:rFonts w:ascii="Arial" w:hAnsi="Arial" w:cs="Arial"/>
        </w:rPr>
        <w:t>. Finally</w:t>
      </w:r>
      <w:r w:rsidR="00C5141E">
        <w:rPr>
          <w:rFonts w:ascii="Arial" w:hAnsi="Arial" w:cs="Arial"/>
        </w:rPr>
        <w:t>,</w:t>
      </w:r>
      <w:r w:rsidR="0019770D">
        <w:rPr>
          <w:rFonts w:ascii="Arial" w:hAnsi="Arial" w:cs="Arial"/>
        </w:rPr>
        <w:t xml:space="preserve"> </w:t>
      </w:r>
      <w:r w:rsidR="004E4216">
        <w:rPr>
          <w:rFonts w:ascii="Arial" w:hAnsi="Arial" w:cs="Arial"/>
        </w:rPr>
        <w:t>the</w:t>
      </w:r>
      <w:r w:rsidR="0019770D">
        <w:rPr>
          <w:rFonts w:ascii="Arial" w:hAnsi="Arial" w:cs="Arial"/>
        </w:rPr>
        <w:t xml:space="preserve"> </w:t>
      </w:r>
      <w:r w:rsidR="00C5141E">
        <w:rPr>
          <w:rFonts w:ascii="Arial" w:hAnsi="Arial" w:cs="Arial"/>
        </w:rPr>
        <w:t>force</w:t>
      </w:r>
      <w:r w:rsidR="004E4216">
        <w:rPr>
          <w:rFonts w:ascii="Arial" w:hAnsi="Arial" w:cs="Arial"/>
        </w:rPr>
        <w:t xml:space="preserve"> is multiplied</w:t>
      </w:r>
      <w:r w:rsidR="00C5141E">
        <w:rPr>
          <w:rFonts w:ascii="Arial" w:hAnsi="Arial" w:cs="Arial"/>
        </w:rPr>
        <w:t xml:space="preserve"> by the length</w:t>
      </w:r>
      <w:r w:rsidR="009A55B2">
        <w:rPr>
          <w:rFonts w:ascii="Arial" w:hAnsi="Arial" w:cs="Arial"/>
        </w:rPr>
        <w:t xml:space="preserve"> of</w:t>
      </w:r>
      <w:r w:rsidR="004E4216">
        <w:rPr>
          <w:rFonts w:ascii="Arial" w:hAnsi="Arial" w:cs="Arial"/>
        </w:rPr>
        <w:t xml:space="preserve"> calibration arm to the load cell.</w:t>
      </w:r>
      <w:r w:rsidR="000D17C9" w:rsidRPr="000D17C9">
        <w:rPr>
          <w:rFonts w:ascii="Arial" w:hAnsi="Arial" w:cs="Arial"/>
        </w:rPr>
        <w:t xml:space="preserve"> </w:t>
      </w:r>
      <w:r w:rsidR="000D17C9">
        <w:rPr>
          <w:rFonts w:ascii="Arial" w:hAnsi="Arial" w:cs="Arial"/>
        </w:rPr>
        <w:t>(</w:t>
      </w:r>
      <w:r w:rsidR="000D17C9" w:rsidRPr="00BB41D1">
        <w:rPr>
          <w:rFonts w:ascii="Arial" w:hAnsi="Arial" w:cs="Arial"/>
        </w:rPr>
        <w:t>Schenck</w:t>
      </w:r>
      <w:r w:rsidR="000D17C9">
        <w:rPr>
          <w:rFonts w:ascii="Arial" w:hAnsi="Arial" w:cs="Arial"/>
        </w:rPr>
        <w:t>, 2001, Page 4)</w:t>
      </w:r>
    </w:p>
    <w:p w14:paraId="6679CE53" w14:textId="77777777" w:rsidR="00B8743A" w:rsidRDefault="00B8743A" w:rsidP="00B8743A">
      <w:pPr>
        <w:rPr>
          <w:rFonts w:ascii="Arial" w:hAnsi="Arial" w:cs="Arial"/>
        </w:rPr>
      </w:pPr>
    </w:p>
    <w:p w14:paraId="6229D588" w14:textId="6343FAD9" w:rsidR="00901587" w:rsidRDefault="00EC424A" w:rsidP="00B8743A">
      <w:pPr>
        <w:rPr>
          <w:rFonts w:ascii="Arial" w:hAnsi="Arial" w:cs="Arial"/>
        </w:rPr>
      </w:pPr>
      <w:r>
        <w:rPr>
          <w:rFonts w:ascii="Arial" w:hAnsi="Arial" w:cs="Arial"/>
        </w:rPr>
        <w:t>Before testing</w:t>
      </w:r>
      <w:r w:rsidR="0010001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the dynamometer should be</w:t>
      </w:r>
      <w:r w:rsidR="00100018">
        <w:rPr>
          <w:rFonts w:ascii="Arial" w:hAnsi="Arial" w:cs="Arial"/>
        </w:rPr>
        <w:t xml:space="preserve"> checked for</w:t>
      </w:r>
      <w:r>
        <w:rPr>
          <w:rFonts w:ascii="Arial" w:hAnsi="Arial" w:cs="Arial"/>
        </w:rPr>
        <w:t xml:space="preserve"> calibrat</w:t>
      </w:r>
      <w:r w:rsidR="00100018">
        <w:rPr>
          <w:rFonts w:ascii="Arial" w:hAnsi="Arial" w:cs="Arial"/>
        </w:rPr>
        <w:t>ion</w:t>
      </w:r>
      <w:r>
        <w:rPr>
          <w:rFonts w:ascii="Arial" w:hAnsi="Arial" w:cs="Arial"/>
        </w:rPr>
        <w:t>.</w:t>
      </w:r>
      <w:r w:rsidR="00F5021A">
        <w:rPr>
          <w:rFonts w:ascii="Arial" w:hAnsi="Arial" w:cs="Arial"/>
        </w:rPr>
        <w:t xml:space="preserve"> </w:t>
      </w:r>
      <w:r w:rsidR="00100018">
        <w:rPr>
          <w:rFonts w:ascii="Arial" w:hAnsi="Arial" w:cs="Arial"/>
        </w:rPr>
        <w:t>If needed, this is done by firstly fixing the calibration arms to the pendulum body. Next</w:t>
      </w:r>
      <w:r w:rsidR="009A55B2">
        <w:rPr>
          <w:rFonts w:ascii="Arial" w:hAnsi="Arial" w:cs="Arial"/>
        </w:rPr>
        <w:t>,</w:t>
      </w:r>
      <w:r w:rsidR="00100018">
        <w:rPr>
          <w:rFonts w:ascii="Arial" w:hAnsi="Arial" w:cs="Arial"/>
        </w:rPr>
        <w:t xml:space="preserve"> the</w:t>
      </w:r>
      <w:r w:rsidR="00901587">
        <w:rPr>
          <w:rFonts w:ascii="Arial" w:hAnsi="Arial" w:cs="Arial"/>
        </w:rPr>
        <w:t xml:space="preserve"> length from the load cell to the end of calibration arm</w:t>
      </w:r>
      <w:r w:rsidR="009A55B2">
        <w:rPr>
          <w:rFonts w:ascii="Arial" w:hAnsi="Arial" w:cs="Arial"/>
        </w:rPr>
        <w:t>,</w:t>
      </w:r>
      <w:r w:rsidR="00901587">
        <w:rPr>
          <w:rFonts w:ascii="Arial" w:hAnsi="Arial" w:cs="Arial"/>
        </w:rPr>
        <w:t xml:space="preserve"> and</w:t>
      </w:r>
      <w:r w:rsidR="009A55B2">
        <w:rPr>
          <w:rFonts w:ascii="Arial" w:hAnsi="Arial" w:cs="Arial"/>
        </w:rPr>
        <w:t xml:space="preserve"> the</w:t>
      </w:r>
      <w:r w:rsidR="00526632">
        <w:rPr>
          <w:rFonts w:ascii="Arial" w:hAnsi="Arial" w:cs="Arial"/>
        </w:rPr>
        <w:t xml:space="preserve"> calibration weight to be used</w:t>
      </w:r>
      <w:r w:rsidR="009A55B2">
        <w:rPr>
          <w:rFonts w:ascii="Arial" w:hAnsi="Arial" w:cs="Arial"/>
        </w:rPr>
        <w:t>,</w:t>
      </w:r>
      <w:r w:rsidR="00526632">
        <w:rPr>
          <w:rFonts w:ascii="Arial" w:hAnsi="Arial" w:cs="Arial"/>
        </w:rPr>
        <w:t xml:space="preserve"> should be input into the</w:t>
      </w:r>
      <w:r w:rsidR="004E4216">
        <w:rPr>
          <w:rFonts w:ascii="Arial" w:hAnsi="Arial" w:cs="Arial"/>
        </w:rPr>
        <w:t xml:space="preserve"> </w:t>
      </w:r>
      <w:r w:rsidR="00100018">
        <w:rPr>
          <w:rFonts w:ascii="Arial" w:hAnsi="Arial" w:cs="Arial"/>
        </w:rPr>
        <w:t>calibration</w:t>
      </w:r>
      <w:r w:rsidR="00526632">
        <w:rPr>
          <w:rFonts w:ascii="Arial" w:hAnsi="Arial" w:cs="Arial"/>
        </w:rPr>
        <w:t xml:space="preserve"> fields</w:t>
      </w:r>
      <w:r w:rsidR="009A55B2">
        <w:rPr>
          <w:rFonts w:ascii="Arial" w:hAnsi="Arial" w:cs="Arial"/>
        </w:rPr>
        <w:t>.</w:t>
      </w:r>
      <w:r w:rsidR="00526632">
        <w:rPr>
          <w:rFonts w:ascii="Arial" w:hAnsi="Arial" w:cs="Arial"/>
        </w:rPr>
        <w:t xml:space="preserve"> </w:t>
      </w:r>
      <w:r w:rsidR="006C374B">
        <w:rPr>
          <w:rFonts w:ascii="Arial" w:hAnsi="Arial" w:cs="Arial"/>
        </w:rPr>
        <w:t>T</w:t>
      </w:r>
      <w:r w:rsidR="00526632">
        <w:rPr>
          <w:rFonts w:ascii="Arial" w:hAnsi="Arial" w:cs="Arial"/>
        </w:rPr>
        <w:t>he calibration</w:t>
      </w:r>
      <w:r w:rsidR="00901587">
        <w:rPr>
          <w:rFonts w:ascii="Arial" w:hAnsi="Arial" w:cs="Arial"/>
        </w:rPr>
        <w:t xml:space="preserve"> should</w:t>
      </w:r>
      <w:r w:rsidR="006C374B">
        <w:rPr>
          <w:rFonts w:ascii="Arial" w:hAnsi="Arial" w:cs="Arial"/>
        </w:rPr>
        <w:t xml:space="preserve"> then</w:t>
      </w:r>
      <w:r w:rsidR="00901587">
        <w:rPr>
          <w:rFonts w:ascii="Arial" w:hAnsi="Arial" w:cs="Arial"/>
        </w:rPr>
        <w:t xml:space="preserve"> be</w:t>
      </w:r>
      <w:r w:rsidR="00526632">
        <w:rPr>
          <w:rFonts w:ascii="Arial" w:hAnsi="Arial" w:cs="Arial"/>
        </w:rPr>
        <w:t xml:space="preserve"> zero</w:t>
      </w:r>
      <w:r w:rsidR="007037D3">
        <w:rPr>
          <w:rFonts w:ascii="Arial" w:hAnsi="Arial" w:cs="Arial"/>
        </w:rPr>
        <w:t>ed</w:t>
      </w:r>
      <w:r w:rsidR="00526632">
        <w:rPr>
          <w:rFonts w:ascii="Arial" w:hAnsi="Arial" w:cs="Arial"/>
        </w:rPr>
        <w:t>.</w:t>
      </w:r>
    </w:p>
    <w:p w14:paraId="39E8A0F6" w14:textId="2C269D6A" w:rsidR="00EC424A" w:rsidRDefault="00901587" w:rsidP="00B8743A">
      <w:pPr>
        <w:spacing w:before="240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9A55B2">
        <w:rPr>
          <w:rFonts w:ascii="Arial" w:hAnsi="Arial" w:cs="Arial"/>
        </w:rPr>
        <w:t>n</w:t>
      </w:r>
      <w:r w:rsidR="006C374B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attach</w:t>
      </w:r>
      <w:r w:rsidR="00022B78">
        <w:rPr>
          <w:rFonts w:ascii="Arial" w:hAnsi="Arial" w:cs="Arial"/>
        </w:rPr>
        <w:t xml:space="preserve"> the</w:t>
      </w:r>
      <w:r w:rsidR="0019770D">
        <w:rPr>
          <w:rFonts w:ascii="Arial" w:hAnsi="Arial" w:cs="Arial"/>
        </w:rPr>
        <w:t xml:space="preserve"> calibration weight </w:t>
      </w:r>
      <w:r>
        <w:rPr>
          <w:rFonts w:ascii="Arial" w:hAnsi="Arial" w:cs="Arial"/>
        </w:rPr>
        <w:t>to</w:t>
      </w:r>
      <w:r w:rsidR="0019770D">
        <w:rPr>
          <w:rFonts w:ascii="Arial" w:hAnsi="Arial" w:cs="Arial"/>
        </w:rPr>
        <w:t xml:space="preserve"> the</w:t>
      </w:r>
      <w:r w:rsidR="00526632">
        <w:rPr>
          <w:rFonts w:ascii="Arial" w:hAnsi="Arial" w:cs="Arial"/>
        </w:rPr>
        <w:t xml:space="preserve"> calibration arm</w:t>
      </w:r>
      <w:r>
        <w:rPr>
          <w:rFonts w:ascii="Arial" w:hAnsi="Arial" w:cs="Arial"/>
        </w:rPr>
        <w:t xml:space="preserve"> and load the calibration to the software. At this point the calibration is done and the dynamometer is ready to test the engine.</w:t>
      </w:r>
      <w:r w:rsidR="001F208A">
        <w:rPr>
          <w:rFonts w:ascii="Arial" w:hAnsi="Arial" w:cs="Arial"/>
        </w:rPr>
        <w:t xml:space="preserve"> (</w:t>
      </w:r>
      <w:proofErr w:type="spellStart"/>
      <w:r w:rsidR="001F208A" w:rsidRPr="000D17C9">
        <w:rPr>
          <w:rFonts w:ascii="Arial" w:hAnsi="Arial" w:cs="Arial"/>
        </w:rPr>
        <w:t>Fonneland</w:t>
      </w:r>
      <w:proofErr w:type="spellEnd"/>
      <w:r w:rsidR="001F208A">
        <w:rPr>
          <w:rFonts w:ascii="Arial" w:hAnsi="Arial" w:cs="Arial"/>
        </w:rPr>
        <w:t>)</w:t>
      </w:r>
    </w:p>
    <w:p w14:paraId="5D65899D" w14:textId="1B5D2281" w:rsidR="00974D7D" w:rsidRDefault="00974D7D" w:rsidP="00B8743A">
      <w:pPr>
        <w:rPr>
          <w:rFonts w:ascii="Arial" w:hAnsi="Arial" w:cs="Arial"/>
        </w:rPr>
      </w:pPr>
    </w:p>
    <w:p w14:paraId="5EC4A289" w14:textId="41FB359E" w:rsidR="00EB74D4" w:rsidRPr="00601B7A" w:rsidRDefault="00974D7D" w:rsidP="00B8743A">
      <w:pPr>
        <w:rPr>
          <w:rFonts w:ascii="Arial" w:hAnsi="Arial" w:cs="Arial"/>
        </w:rPr>
      </w:pPr>
      <w:r>
        <w:rPr>
          <w:rFonts w:ascii="Arial" w:hAnsi="Arial" w:cs="Arial"/>
        </w:rPr>
        <w:t>The test method used was a sweep test. A sweep test is where the dynamometer</w:t>
      </w:r>
      <w:r w:rsidR="00B24D4D">
        <w:rPr>
          <w:rFonts w:ascii="Arial" w:hAnsi="Arial" w:cs="Arial"/>
        </w:rPr>
        <w:t xml:space="preserve"> software</w:t>
      </w:r>
      <w:r>
        <w:rPr>
          <w:rFonts w:ascii="Arial" w:hAnsi="Arial" w:cs="Arial"/>
        </w:rPr>
        <w:t xml:space="preserve"> takes</w:t>
      </w:r>
      <w:r w:rsidR="00150654">
        <w:rPr>
          <w:rFonts w:ascii="Arial" w:hAnsi="Arial" w:cs="Arial"/>
        </w:rPr>
        <w:t xml:space="preserve"> </w:t>
      </w:r>
      <w:r w:rsidR="00B24D4D">
        <w:rPr>
          <w:rFonts w:ascii="Arial" w:hAnsi="Arial" w:cs="Arial"/>
        </w:rPr>
        <w:t xml:space="preserve">readings of the load from the engine </w:t>
      </w:r>
      <w:r w:rsidR="00D66969">
        <w:rPr>
          <w:rFonts w:ascii="Arial" w:hAnsi="Arial" w:cs="Arial"/>
        </w:rPr>
        <w:t xml:space="preserve">at requested intervals of </w:t>
      </w:r>
      <w:r w:rsidR="00B24D4D">
        <w:rPr>
          <w:rFonts w:ascii="Arial" w:hAnsi="Arial" w:cs="Arial"/>
        </w:rPr>
        <w:t>rpm change</w:t>
      </w:r>
      <w:r w:rsidR="00D66969">
        <w:rPr>
          <w:rFonts w:ascii="Arial" w:hAnsi="Arial" w:cs="Arial"/>
        </w:rPr>
        <w:t>. In this case</w:t>
      </w:r>
      <w:r w:rsidR="007037D3">
        <w:rPr>
          <w:rFonts w:ascii="Arial" w:hAnsi="Arial" w:cs="Arial"/>
        </w:rPr>
        <w:t xml:space="preserve">, </w:t>
      </w:r>
      <w:r w:rsidR="00D66969">
        <w:rPr>
          <w:rFonts w:ascii="Arial" w:hAnsi="Arial" w:cs="Arial"/>
        </w:rPr>
        <w:t>every 50rpm</w:t>
      </w:r>
      <w:r w:rsidR="00B24D4D">
        <w:rPr>
          <w:rFonts w:ascii="Arial" w:hAnsi="Arial" w:cs="Arial"/>
        </w:rPr>
        <w:t xml:space="preserve">. </w:t>
      </w:r>
      <w:r w:rsidR="00D66969">
        <w:rPr>
          <w:rFonts w:ascii="Arial" w:hAnsi="Arial" w:cs="Arial"/>
        </w:rPr>
        <w:t>This</w:t>
      </w:r>
      <w:r w:rsidR="00B24D4D">
        <w:rPr>
          <w:rFonts w:ascii="Arial" w:hAnsi="Arial" w:cs="Arial"/>
        </w:rPr>
        <w:t xml:space="preserve"> is then multiplied by the length of the </w:t>
      </w:r>
      <w:r w:rsidR="00D66969">
        <w:rPr>
          <w:rFonts w:ascii="Arial" w:hAnsi="Arial" w:cs="Arial"/>
        </w:rPr>
        <w:t>calibration arm to get the torque values</w:t>
      </w:r>
      <w:r w:rsidR="00DF4A02">
        <w:rPr>
          <w:rFonts w:ascii="Arial" w:hAnsi="Arial" w:cs="Arial"/>
        </w:rPr>
        <w:t>. The software then produces</w:t>
      </w:r>
      <w:r w:rsidR="00150654">
        <w:rPr>
          <w:rFonts w:ascii="Arial" w:hAnsi="Arial" w:cs="Arial"/>
        </w:rPr>
        <w:t xml:space="preserve"> a graph plotting power and torque from idle to max rpm</w:t>
      </w:r>
      <w:r>
        <w:rPr>
          <w:rFonts w:ascii="Arial" w:hAnsi="Arial" w:cs="Arial"/>
        </w:rPr>
        <w:t xml:space="preserve">. </w:t>
      </w:r>
      <w:r w:rsidR="00DF4A02">
        <w:rPr>
          <w:rFonts w:ascii="Arial" w:hAnsi="Arial" w:cs="Arial"/>
        </w:rPr>
        <w:t>The advantage of this test</w:t>
      </w:r>
      <w:r>
        <w:rPr>
          <w:rFonts w:ascii="Arial" w:hAnsi="Arial" w:cs="Arial"/>
        </w:rPr>
        <w:t xml:space="preserve"> is that it </w:t>
      </w:r>
      <w:r w:rsidR="00DF4A02">
        <w:rPr>
          <w:rFonts w:ascii="Arial" w:hAnsi="Arial" w:cs="Arial"/>
        </w:rPr>
        <w:t>puts</w:t>
      </w:r>
      <w:r>
        <w:rPr>
          <w:rFonts w:ascii="Arial" w:hAnsi="Arial" w:cs="Arial"/>
        </w:rPr>
        <w:t xml:space="preserve"> the dynamometer </w:t>
      </w:r>
      <w:r w:rsidR="00DF4A02">
        <w:rPr>
          <w:rFonts w:ascii="Arial" w:hAnsi="Arial" w:cs="Arial"/>
        </w:rPr>
        <w:t>under load for less time. This reduces the chance of overheating or creating limescale build up. This is because</w:t>
      </w:r>
      <w:r>
        <w:rPr>
          <w:rFonts w:ascii="Arial" w:hAnsi="Arial" w:cs="Arial"/>
        </w:rPr>
        <w:t xml:space="preserve"> it is</w:t>
      </w:r>
      <w:r w:rsidR="00150654">
        <w:rPr>
          <w:rFonts w:ascii="Arial" w:hAnsi="Arial" w:cs="Arial"/>
        </w:rPr>
        <w:t xml:space="preserve"> no</w:t>
      </w:r>
      <w:r>
        <w:rPr>
          <w:rFonts w:ascii="Arial" w:hAnsi="Arial" w:cs="Arial"/>
        </w:rPr>
        <w:t xml:space="preserve">t holding the engine </w:t>
      </w:r>
      <w:r w:rsidR="00DF4A02">
        <w:rPr>
          <w:rFonts w:ascii="Arial" w:hAnsi="Arial" w:cs="Arial"/>
        </w:rPr>
        <w:t>load</w:t>
      </w:r>
      <w:r>
        <w:rPr>
          <w:rFonts w:ascii="Arial" w:hAnsi="Arial" w:cs="Arial"/>
        </w:rPr>
        <w:t xml:space="preserve"> for a prolonged period</w:t>
      </w:r>
      <w:r w:rsidR="00DF4A02">
        <w:rPr>
          <w:rFonts w:ascii="Arial" w:hAnsi="Arial" w:cs="Arial"/>
        </w:rPr>
        <w:t>, unlike in a step test</w:t>
      </w:r>
      <w:r>
        <w:rPr>
          <w:rFonts w:ascii="Arial" w:hAnsi="Arial" w:cs="Arial"/>
        </w:rPr>
        <w:t>.</w:t>
      </w:r>
      <w:r w:rsidR="00150654">
        <w:rPr>
          <w:rFonts w:ascii="Arial" w:hAnsi="Arial" w:cs="Arial"/>
        </w:rPr>
        <w:t xml:space="preserve"> </w:t>
      </w:r>
      <w:r w:rsidR="00DF4A02">
        <w:rPr>
          <w:rFonts w:ascii="Arial" w:hAnsi="Arial" w:cs="Arial"/>
        </w:rPr>
        <w:t>As a result of this</w:t>
      </w:r>
      <w:r w:rsidR="00D66969">
        <w:rPr>
          <w:rFonts w:ascii="Arial" w:hAnsi="Arial" w:cs="Arial"/>
        </w:rPr>
        <w:t>,</w:t>
      </w:r>
      <w:r w:rsidR="00DF4A02">
        <w:rPr>
          <w:rFonts w:ascii="Arial" w:hAnsi="Arial" w:cs="Arial"/>
        </w:rPr>
        <w:t xml:space="preserve"> </w:t>
      </w:r>
      <w:r w:rsidR="00DF4A02">
        <w:rPr>
          <w:rFonts w:ascii="Arial" w:hAnsi="Arial" w:cs="Arial"/>
        </w:rPr>
        <w:lastRenderedPageBreak/>
        <w:t xml:space="preserve">the sweep test </w:t>
      </w:r>
      <w:r w:rsidR="0048563E">
        <w:rPr>
          <w:rFonts w:ascii="Arial" w:hAnsi="Arial" w:cs="Arial"/>
        </w:rPr>
        <w:t>gives</w:t>
      </w:r>
      <w:r w:rsidR="00150654">
        <w:rPr>
          <w:rFonts w:ascii="Arial" w:hAnsi="Arial" w:cs="Arial"/>
        </w:rPr>
        <w:t xml:space="preserve"> results</w:t>
      </w:r>
      <w:r w:rsidR="0048563E">
        <w:rPr>
          <w:rFonts w:ascii="Arial" w:hAnsi="Arial" w:cs="Arial"/>
        </w:rPr>
        <w:t xml:space="preserve"> that would better demonstrate </w:t>
      </w:r>
      <w:r w:rsidR="00DF4A02">
        <w:rPr>
          <w:rFonts w:ascii="Arial" w:hAnsi="Arial" w:cs="Arial"/>
        </w:rPr>
        <w:t>the engine’s</w:t>
      </w:r>
      <w:r w:rsidR="0048563E">
        <w:rPr>
          <w:rFonts w:ascii="Arial" w:hAnsi="Arial" w:cs="Arial"/>
        </w:rPr>
        <w:t xml:space="preserve"> maximum race performance.</w:t>
      </w:r>
      <w:r w:rsidR="00150654">
        <w:rPr>
          <w:rFonts w:ascii="Arial" w:hAnsi="Arial" w:cs="Arial"/>
        </w:rPr>
        <w:t xml:space="preserve"> </w:t>
      </w:r>
      <w:r w:rsidR="00DF4A02">
        <w:rPr>
          <w:rFonts w:ascii="Arial" w:hAnsi="Arial" w:cs="Arial"/>
        </w:rPr>
        <w:t>This is down to the fact that</w:t>
      </w:r>
      <w:r w:rsidR="0048563E">
        <w:rPr>
          <w:rFonts w:ascii="Arial" w:hAnsi="Arial" w:cs="Arial"/>
        </w:rPr>
        <w:t xml:space="preserve"> this</w:t>
      </w:r>
      <w:r w:rsidR="00150654">
        <w:rPr>
          <w:rFonts w:ascii="Arial" w:hAnsi="Arial" w:cs="Arial"/>
        </w:rPr>
        <w:t xml:space="preserve"> engine </w:t>
      </w:r>
      <w:r w:rsidR="0048563E">
        <w:rPr>
          <w:rFonts w:ascii="Arial" w:hAnsi="Arial" w:cs="Arial"/>
        </w:rPr>
        <w:t>would</w:t>
      </w:r>
      <w:r w:rsidR="00150654">
        <w:rPr>
          <w:rFonts w:ascii="Arial" w:hAnsi="Arial" w:cs="Arial"/>
        </w:rPr>
        <w:t xml:space="preserve"> </w:t>
      </w:r>
      <w:r w:rsidR="0048563E">
        <w:rPr>
          <w:rFonts w:ascii="Arial" w:hAnsi="Arial" w:cs="Arial"/>
        </w:rPr>
        <w:t>more often</w:t>
      </w:r>
      <w:r w:rsidR="00150654">
        <w:rPr>
          <w:rFonts w:ascii="Arial" w:hAnsi="Arial" w:cs="Arial"/>
        </w:rPr>
        <w:t xml:space="preserve"> be accelerated or decelerated</w:t>
      </w:r>
      <w:r w:rsidR="00DF4A02">
        <w:rPr>
          <w:rFonts w:ascii="Arial" w:hAnsi="Arial" w:cs="Arial"/>
        </w:rPr>
        <w:t xml:space="preserve"> than held at a constant rpm</w:t>
      </w:r>
      <w:r w:rsidR="00150654">
        <w:rPr>
          <w:rFonts w:ascii="Arial" w:hAnsi="Arial" w:cs="Arial"/>
        </w:rPr>
        <w:t>.</w:t>
      </w:r>
    </w:p>
    <w:p w14:paraId="1184C68F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0B717C45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27045FC6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22B0B68B" w14:textId="77777777" w:rsidR="00150654" w:rsidRDefault="00150654" w:rsidP="00CC7F4F">
      <w:pPr>
        <w:rPr>
          <w:rFonts w:ascii="Arial" w:hAnsi="Arial" w:cs="Arial"/>
          <w:sz w:val="32"/>
          <w:szCs w:val="32"/>
          <w:u w:val="single"/>
        </w:rPr>
      </w:pPr>
    </w:p>
    <w:p w14:paraId="47FA9B2F" w14:textId="776F05EC" w:rsidR="00073398" w:rsidRPr="00073398" w:rsidRDefault="00C01D9C" w:rsidP="00073398">
      <w:pPr>
        <w:pStyle w:val="Heading3"/>
        <w:rPr>
          <w:color w:val="000000" w:themeColor="text1"/>
          <w:sz w:val="32"/>
          <w:szCs w:val="32"/>
          <w:u w:val="single"/>
        </w:rPr>
      </w:pPr>
      <w:bookmarkStart w:id="8" w:name="_Toc56367594"/>
      <w:bookmarkStart w:id="9" w:name="_Toc56367831"/>
      <w:bookmarkStart w:id="10" w:name="_Toc57502455"/>
      <w:r>
        <w:rPr>
          <w:color w:val="000000" w:themeColor="text1"/>
          <w:sz w:val="32"/>
          <w:szCs w:val="32"/>
          <w:u w:val="single"/>
        </w:rPr>
        <w:lastRenderedPageBreak/>
        <w:t xml:space="preserve">3 - </w:t>
      </w:r>
      <w:r w:rsidR="00816F7A" w:rsidRPr="005D670E">
        <w:rPr>
          <w:color w:val="000000" w:themeColor="text1"/>
          <w:sz w:val="32"/>
          <w:szCs w:val="32"/>
          <w:u w:val="single"/>
        </w:rPr>
        <w:t>Resul</w:t>
      </w:r>
      <w:r w:rsidR="00343825" w:rsidRPr="005D670E">
        <w:rPr>
          <w:color w:val="000000" w:themeColor="text1"/>
          <w:sz w:val="32"/>
          <w:szCs w:val="32"/>
          <w:u w:val="single"/>
        </w:rPr>
        <w:t xml:space="preserve">ts from </w:t>
      </w:r>
      <w:r w:rsidR="00E60028">
        <w:rPr>
          <w:color w:val="000000" w:themeColor="text1"/>
          <w:sz w:val="32"/>
          <w:szCs w:val="32"/>
          <w:u w:val="single"/>
        </w:rPr>
        <w:t>F</w:t>
      </w:r>
      <w:r w:rsidR="00343825" w:rsidRPr="005D670E">
        <w:rPr>
          <w:color w:val="000000" w:themeColor="text1"/>
          <w:sz w:val="32"/>
          <w:szCs w:val="32"/>
          <w:u w:val="single"/>
        </w:rPr>
        <w:t xml:space="preserve">urther </w:t>
      </w:r>
      <w:r w:rsidR="00E60028">
        <w:rPr>
          <w:color w:val="000000" w:themeColor="text1"/>
          <w:sz w:val="32"/>
          <w:szCs w:val="32"/>
          <w:u w:val="single"/>
        </w:rPr>
        <w:t>A</w:t>
      </w:r>
      <w:r w:rsidR="00343825" w:rsidRPr="005D670E">
        <w:rPr>
          <w:color w:val="000000" w:themeColor="text1"/>
          <w:sz w:val="32"/>
          <w:szCs w:val="32"/>
          <w:u w:val="single"/>
        </w:rPr>
        <w:t>nalys</w:t>
      </w:r>
      <w:bookmarkEnd w:id="8"/>
      <w:bookmarkEnd w:id="9"/>
      <w:r w:rsidR="00AC03B2">
        <w:rPr>
          <w:color w:val="000000" w:themeColor="text1"/>
          <w:sz w:val="32"/>
          <w:szCs w:val="32"/>
          <w:u w:val="single"/>
        </w:rPr>
        <w:t>is</w:t>
      </w:r>
      <w:bookmarkEnd w:id="10"/>
    </w:p>
    <w:p w14:paraId="33F38960" w14:textId="77777777" w:rsidR="00073398" w:rsidRDefault="00073398" w:rsidP="00073398">
      <w:pPr>
        <w:pStyle w:val="Caption"/>
        <w:keepNext/>
        <w:rPr>
          <w:color w:val="000000" w:themeColor="text1"/>
          <w:sz w:val="22"/>
          <w:szCs w:val="22"/>
        </w:rPr>
      </w:pPr>
    </w:p>
    <w:p w14:paraId="1CBE27DC" w14:textId="588C0CC4" w:rsidR="00343825" w:rsidRPr="00073398" w:rsidRDefault="00C57BC2" w:rsidP="00073398">
      <w:pPr>
        <w:pStyle w:val="Caption"/>
        <w:keepNext/>
        <w:jc w:val="center"/>
        <w:rPr>
          <w:color w:val="000000" w:themeColor="text1"/>
          <w:sz w:val="22"/>
          <w:szCs w:val="22"/>
        </w:rPr>
      </w:pPr>
      <w:r w:rsidRPr="0029305F">
        <w:rPr>
          <w:noProof/>
        </w:rPr>
        <w:drawing>
          <wp:anchor distT="0" distB="0" distL="114300" distR="114300" simplePos="0" relativeHeight="251668480" behindDoc="0" locked="0" layoutInCell="1" allowOverlap="1" wp14:anchorId="2CDA3E97" wp14:editId="287BC194">
            <wp:simplePos x="0" y="0"/>
            <wp:positionH relativeFrom="margin">
              <wp:align>left</wp:align>
            </wp:positionH>
            <wp:positionV relativeFrom="paragraph">
              <wp:posOffset>339090</wp:posOffset>
            </wp:positionV>
            <wp:extent cx="5731510" cy="7632065"/>
            <wp:effectExtent l="0" t="0" r="2540" b="6985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6320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073398">
        <w:rPr>
          <w:color w:val="000000" w:themeColor="text1"/>
          <w:sz w:val="22"/>
          <w:szCs w:val="22"/>
        </w:rPr>
        <w:t>Table</w:t>
      </w:r>
      <w:r w:rsidR="00073398" w:rsidRPr="00212140">
        <w:rPr>
          <w:color w:val="000000" w:themeColor="text1"/>
          <w:sz w:val="22"/>
          <w:szCs w:val="22"/>
        </w:rPr>
        <w:t xml:space="preserve"> </w:t>
      </w:r>
      <w:r w:rsidR="00073398" w:rsidRPr="00212140">
        <w:rPr>
          <w:color w:val="000000" w:themeColor="text1"/>
          <w:sz w:val="22"/>
          <w:szCs w:val="22"/>
        </w:rPr>
        <w:fldChar w:fldCharType="begin"/>
      </w:r>
      <w:r w:rsidR="00073398" w:rsidRPr="00212140">
        <w:rPr>
          <w:color w:val="000000" w:themeColor="text1"/>
          <w:sz w:val="22"/>
          <w:szCs w:val="22"/>
        </w:rPr>
        <w:instrText xml:space="preserve"> SEQ Figure \* ARABIC </w:instrText>
      </w:r>
      <w:r w:rsidR="00073398" w:rsidRPr="00212140">
        <w:rPr>
          <w:color w:val="000000" w:themeColor="text1"/>
          <w:sz w:val="22"/>
          <w:szCs w:val="22"/>
        </w:rPr>
        <w:fldChar w:fldCharType="separate"/>
      </w:r>
      <w:r w:rsidR="00073398">
        <w:rPr>
          <w:noProof/>
          <w:color w:val="000000" w:themeColor="text1"/>
          <w:sz w:val="22"/>
          <w:szCs w:val="22"/>
        </w:rPr>
        <w:t>1</w:t>
      </w:r>
      <w:r w:rsidR="00073398" w:rsidRPr="00212140">
        <w:rPr>
          <w:color w:val="000000" w:themeColor="text1"/>
          <w:sz w:val="22"/>
          <w:szCs w:val="22"/>
        </w:rPr>
        <w:fldChar w:fldCharType="end"/>
      </w:r>
      <w:r w:rsidR="00073398">
        <w:rPr>
          <w:color w:val="000000" w:themeColor="text1"/>
          <w:sz w:val="22"/>
          <w:szCs w:val="22"/>
        </w:rPr>
        <w:t xml:space="preserve"> – Engine Performance Data</w:t>
      </w:r>
    </w:p>
    <w:p w14:paraId="528B31EE" w14:textId="699D56D2" w:rsidR="00343825" w:rsidRDefault="0029305F" w:rsidP="00CC7F4F">
      <w:pPr>
        <w:rPr>
          <w:rFonts w:ascii="Arial" w:hAnsi="Arial" w:cs="Arial"/>
          <w:sz w:val="32"/>
          <w:szCs w:val="32"/>
          <w:u w:val="single"/>
        </w:rPr>
      </w:pPr>
      <w:r w:rsidRPr="0029305F">
        <w:rPr>
          <w:noProof/>
        </w:rPr>
        <w:lastRenderedPageBreak/>
        <w:drawing>
          <wp:inline distT="0" distB="0" distL="0" distR="0" wp14:anchorId="65EA839C" wp14:editId="110F3D9C">
            <wp:extent cx="5731510" cy="5937250"/>
            <wp:effectExtent l="0" t="0" r="2540" b="63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3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68186C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5EEEC15D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3F70E2B4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27A8331B" w14:textId="77777777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7C67727B" w14:textId="4475707E" w:rsidR="0029305F" w:rsidRDefault="0029305F" w:rsidP="00CC7F4F">
      <w:pPr>
        <w:rPr>
          <w:rFonts w:ascii="Arial" w:hAnsi="Arial" w:cs="Arial"/>
          <w:sz w:val="32"/>
          <w:szCs w:val="32"/>
          <w:u w:val="single"/>
        </w:rPr>
      </w:pPr>
    </w:p>
    <w:p w14:paraId="4CCAF8C6" w14:textId="77777777" w:rsidR="00A649CF" w:rsidRDefault="00A649CF" w:rsidP="00CC7F4F">
      <w:pPr>
        <w:rPr>
          <w:rFonts w:ascii="Arial" w:hAnsi="Arial" w:cs="Arial"/>
          <w:sz w:val="32"/>
          <w:szCs w:val="32"/>
          <w:u w:val="single"/>
        </w:rPr>
      </w:pPr>
    </w:p>
    <w:p w14:paraId="43003994" w14:textId="615907E9" w:rsidR="00C01D9C" w:rsidRDefault="00C01D9C" w:rsidP="00C01D9C">
      <w:pPr>
        <w:pStyle w:val="Heading4"/>
        <w:rPr>
          <w:i w:val="0"/>
          <w:iCs w:val="0"/>
          <w:color w:val="000000" w:themeColor="text1"/>
          <w:sz w:val="32"/>
          <w:szCs w:val="32"/>
          <w:u w:val="single"/>
        </w:rPr>
      </w:pPr>
      <w:bookmarkStart w:id="11" w:name="_Toc56367832"/>
      <w:bookmarkStart w:id="12" w:name="_Toc57502456"/>
      <w:r>
        <w:rPr>
          <w:i w:val="0"/>
          <w:iCs w:val="0"/>
          <w:color w:val="000000" w:themeColor="text1"/>
          <w:sz w:val="32"/>
          <w:szCs w:val="32"/>
          <w:u w:val="single"/>
        </w:rPr>
        <w:lastRenderedPageBreak/>
        <w:t xml:space="preserve">4 - </w:t>
      </w:r>
      <w:r w:rsidR="00343825" w:rsidRPr="005D670E">
        <w:rPr>
          <w:i w:val="0"/>
          <w:iCs w:val="0"/>
          <w:color w:val="000000" w:themeColor="text1"/>
          <w:sz w:val="32"/>
          <w:szCs w:val="32"/>
          <w:u w:val="single"/>
        </w:rPr>
        <w:t xml:space="preserve">Graphical </w:t>
      </w:r>
      <w:r w:rsidR="00B42090">
        <w:rPr>
          <w:i w:val="0"/>
          <w:iCs w:val="0"/>
          <w:color w:val="000000" w:themeColor="text1"/>
          <w:sz w:val="32"/>
          <w:szCs w:val="32"/>
          <w:u w:val="single"/>
        </w:rPr>
        <w:t>D</w:t>
      </w:r>
      <w:r w:rsidR="00343825" w:rsidRPr="005D670E">
        <w:rPr>
          <w:i w:val="0"/>
          <w:iCs w:val="0"/>
          <w:color w:val="000000" w:themeColor="text1"/>
          <w:sz w:val="32"/>
          <w:szCs w:val="32"/>
          <w:u w:val="single"/>
        </w:rPr>
        <w:t xml:space="preserve">ata </w:t>
      </w:r>
      <w:r w:rsidR="00B42090">
        <w:rPr>
          <w:i w:val="0"/>
          <w:iCs w:val="0"/>
          <w:color w:val="000000" w:themeColor="text1"/>
          <w:sz w:val="32"/>
          <w:szCs w:val="32"/>
          <w:u w:val="single"/>
        </w:rPr>
        <w:t>A</w:t>
      </w:r>
      <w:r w:rsidR="00343825" w:rsidRPr="005D670E">
        <w:rPr>
          <w:i w:val="0"/>
          <w:iCs w:val="0"/>
          <w:color w:val="000000" w:themeColor="text1"/>
          <w:sz w:val="32"/>
          <w:szCs w:val="32"/>
          <w:u w:val="single"/>
        </w:rPr>
        <w:t>nalys</w:t>
      </w:r>
      <w:r w:rsidR="00B42090">
        <w:rPr>
          <w:i w:val="0"/>
          <w:iCs w:val="0"/>
          <w:color w:val="000000" w:themeColor="text1"/>
          <w:sz w:val="32"/>
          <w:szCs w:val="32"/>
          <w:u w:val="single"/>
        </w:rPr>
        <w:t>i</w:t>
      </w:r>
      <w:r w:rsidR="00343825" w:rsidRPr="005D670E">
        <w:rPr>
          <w:i w:val="0"/>
          <w:iCs w:val="0"/>
          <w:color w:val="000000" w:themeColor="text1"/>
          <w:sz w:val="32"/>
          <w:szCs w:val="32"/>
          <w:u w:val="single"/>
        </w:rPr>
        <w:t>s</w:t>
      </w:r>
      <w:bookmarkEnd w:id="11"/>
      <w:bookmarkEnd w:id="12"/>
    </w:p>
    <w:p w14:paraId="2BC4E8EE" w14:textId="77777777" w:rsidR="001C5CFB" w:rsidRDefault="001C5CFB" w:rsidP="00C01D9C">
      <w:pPr>
        <w:pStyle w:val="Heading8"/>
        <w:rPr>
          <w:sz w:val="24"/>
          <w:szCs w:val="24"/>
          <w:u w:val="single"/>
        </w:rPr>
      </w:pPr>
    </w:p>
    <w:p w14:paraId="56690252" w14:textId="6ADC9820" w:rsidR="00C01D9C" w:rsidRPr="001C5CFB" w:rsidRDefault="00C01D9C" w:rsidP="00C01D9C">
      <w:pPr>
        <w:pStyle w:val="Heading8"/>
        <w:rPr>
          <w:sz w:val="24"/>
          <w:szCs w:val="24"/>
          <w:u w:val="single"/>
        </w:rPr>
      </w:pPr>
      <w:bookmarkStart w:id="13" w:name="_Toc57502457"/>
      <w:r w:rsidRPr="001C5CFB">
        <w:rPr>
          <w:sz w:val="24"/>
          <w:szCs w:val="24"/>
          <w:u w:val="single"/>
        </w:rPr>
        <w:t xml:space="preserve">4.1 – </w:t>
      </w:r>
      <w:r w:rsidR="001C5CFB">
        <w:rPr>
          <w:sz w:val="24"/>
          <w:szCs w:val="24"/>
          <w:u w:val="single"/>
        </w:rPr>
        <w:t xml:space="preserve">The Relationship Between </w:t>
      </w:r>
      <w:r w:rsidRPr="001C5CFB">
        <w:rPr>
          <w:sz w:val="24"/>
          <w:szCs w:val="24"/>
          <w:u w:val="single"/>
        </w:rPr>
        <w:t xml:space="preserve">Specific Fuel Consumption </w:t>
      </w:r>
      <w:r w:rsidR="001C5CFB">
        <w:rPr>
          <w:sz w:val="24"/>
          <w:szCs w:val="24"/>
          <w:u w:val="single"/>
        </w:rPr>
        <w:t>and</w:t>
      </w:r>
      <w:r w:rsidRPr="001C5CFB">
        <w:rPr>
          <w:sz w:val="24"/>
          <w:szCs w:val="24"/>
          <w:u w:val="single"/>
        </w:rPr>
        <w:t xml:space="preserve"> Engine Speed</w:t>
      </w:r>
      <w:bookmarkEnd w:id="13"/>
    </w:p>
    <w:p w14:paraId="4AD39B2D" w14:textId="2F915F72" w:rsidR="00C01D9C" w:rsidRPr="00C01D9C" w:rsidRDefault="00C01D9C" w:rsidP="00C01D9C">
      <w:pPr>
        <w:pStyle w:val="Subtitle"/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32517ADF" wp14:editId="7B0C4D35">
            <wp:simplePos x="0" y="0"/>
            <wp:positionH relativeFrom="margin">
              <wp:align>center</wp:align>
            </wp:positionH>
            <wp:positionV relativeFrom="paragraph">
              <wp:posOffset>240665</wp:posOffset>
            </wp:positionV>
            <wp:extent cx="5036820" cy="2739390"/>
            <wp:effectExtent l="0" t="0" r="11430" b="3810"/>
            <wp:wrapTopAndBottom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727AA2F-7F06-484C-9C9A-D5B686139CE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  <wp14:sizeRelV relativeFrom="margin">
              <wp14:pctHeight>0</wp14:pctHeight>
            </wp14:sizeRelV>
          </wp:anchor>
        </w:drawing>
      </w:r>
    </w:p>
    <w:p w14:paraId="6B3E76AD" w14:textId="75AC9086" w:rsidR="00343825" w:rsidRDefault="00343825" w:rsidP="00CC7F4F">
      <w:pPr>
        <w:rPr>
          <w:rFonts w:ascii="Arial" w:hAnsi="Arial" w:cs="Arial"/>
          <w:sz w:val="32"/>
          <w:szCs w:val="32"/>
          <w:u w:val="single"/>
        </w:rPr>
      </w:pPr>
    </w:p>
    <w:p w14:paraId="517ED27C" w14:textId="52C05DF9" w:rsidR="00B26F5F" w:rsidRPr="00212140" w:rsidRDefault="00B26F5F" w:rsidP="00C01D9C">
      <w:pPr>
        <w:pStyle w:val="Caption"/>
        <w:keepNext/>
        <w:jc w:val="center"/>
        <w:rPr>
          <w:color w:val="000000" w:themeColor="text1"/>
          <w:sz w:val="22"/>
          <w:szCs w:val="22"/>
        </w:rPr>
      </w:pPr>
      <w:r w:rsidRPr="00212140">
        <w:rPr>
          <w:color w:val="000000" w:themeColor="text1"/>
          <w:sz w:val="22"/>
          <w:szCs w:val="22"/>
        </w:rPr>
        <w:t xml:space="preserve">Figure </w:t>
      </w:r>
      <w:r w:rsidR="00C57BC2">
        <w:rPr>
          <w:color w:val="000000" w:themeColor="text1"/>
          <w:sz w:val="22"/>
          <w:szCs w:val="22"/>
        </w:rPr>
        <w:t>1</w:t>
      </w:r>
      <w:r w:rsidR="00C01D9C">
        <w:rPr>
          <w:color w:val="000000" w:themeColor="text1"/>
          <w:sz w:val="22"/>
          <w:szCs w:val="22"/>
        </w:rPr>
        <w:t xml:space="preserve"> – Graph plotting specific fuel consumption against engine speed.</w:t>
      </w:r>
    </w:p>
    <w:p w14:paraId="54C79320" w14:textId="77777777" w:rsidR="00B26F5F" w:rsidRDefault="00B26F5F" w:rsidP="00CC7F4F">
      <w:pPr>
        <w:rPr>
          <w:rFonts w:ascii="Arial" w:hAnsi="Arial" w:cs="Arial"/>
        </w:rPr>
      </w:pPr>
    </w:p>
    <w:p w14:paraId="6DB360B4" w14:textId="189FC66B" w:rsidR="00B42090" w:rsidRDefault="007457D6" w:rsidP="00CC7F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4C6D64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compares specific fuel consumption</w:t>
      </w:r>
      <w:r w:rsidR="00B26F5F">
        <w:rPr>
          <w:rFonts w:ascii="Arial" w:hAnsi="Arial" w:cs="Arial"/>
        </w:rPr>
        <w:t xml:space="preserve"> (SFC)</w:t>
      </w:r>
      <w:r>
        <w:rPr>
          <w:rFonts w:ascii="Arial" w:hAnsi="Arial" w:cs="Arial"/>
        </w:rPr>
        <w:t xml:space="preserve"> against </w:t>
      </w:r>
      <w:r w:rsidR="0049015D">
        <w:rPr>
          <w:rFonts w:ascii="Arial" w:hAnsi="Arial" w:cs="Arial"/>
        </w:rPr>
        <w:t>engine speed</w:t>
      </w:r>
      <w:r w:rsidR="00B26F5F">
        <w:rPr>
          <w:rFonts w:ascii="Arial" w:hAnsi="Arial" w:cs="Arial"/>
        </w:rPr>
        <w:t xml:space="preserve"> (RPM)</w:t>
      </w:r>
      <w:r w:rsidR="0049015D">
        <w:rPr>
          <w:rFonts w:ascii="Arial" w:hAnsi="Arial" w:cs="Arial"/>
        </w:rPr>
        <w:t xml:space="preserve">. </w:t>
      </w:r>
      <w:r w:rsidR="00FE30BD">
        <w:rPr>
          <w:rFonts w:ascii="Arial" w:hAnsi="Arial" w:cs="Arial"/>
        </w:rPr>
        <w:t xml:space="preserve">The </w:t>
      </w:r>
      <w:r w:rsidR="0049015D">
        <w:rPr>
          <w:rFonts w:ascii="Arial" w:hAnsi="Arial" w:cs="Arial"/>
        </w:rPr>
        <w:t>SFC formula for the graph above is</w:t>
      </w:r>
      <w:r w:rsidR="00B42090">
        <w:rPr>
          <w:rFonts w:ascii="Arial" w:hAnsi="Arial" w:cs="Arial"/>
        </w:rPr>
        <w:t>:</w:t>
      </w:r>
    </w:p>
    <w:p w14:paraId="3F35D1E9" w14:textId="658C3C57" w:rsidR="007457D6" w:rsidRDefault="0049015D" w:rsidP="00CC7F4F">
      <w:pPr>
        <w:rPr>
          <w:rFonts w:ascii="Arial" w:hAnsi="Arial" w:cs="Arial"/>
        </w:rPr>
      </w:pPr>
      <w:r>
        <w:rPr>
          <w:rFonts w:ascii="Arial" w:hAnsi="Arial" w:cs="Arial"/>
        </w:rPr>
        <w:t>(fuel flow (l/min) x weight of fuel (0.75) x 60 (converts per min to per hour) / power).</w:t>
      </w:r>
    </w:p>
    <w:p w14:paraId="71B989EA" w14:textId="02D2F0E0" w:rsidR="008C2671" w:rsidRDefault="0049015D" w:rsidP="00CC7F4F">
      <w:pPr>
        <w:rPr>
          <w:rFonts w:ascii="Arial" w:hAnsi="Arial" w:cs="Arial"/>
        </w:rPr>
      </w:pPr>
      <w:r>
        <w:rPr>
          <w:rFonts w:ascii="Arial" w:hAnsi="Arial" w:cs="Arial"/>
        </w:rPr>
        <w:t>The SFC shows how much fuel is used per Kilowatt per hour</w:t>
      </w:r>
      <w:r w:rsidR="009F43F0">
        <w:rPr>
          <w:rFonts w:ascii="Arial" w:hAnsi="Arial" w:cs="Arial"/>
        </w:rPr>
        <w:t>. For example, the engine</w:t>
      </w:r>
      <w:r w:rsidR="00B42090">
        <w:rPr>
          <w:rFonts w:ascii="Arial" w:hAnsi="Arial" w:cs="Arial"/>
        </w:rPr>
        <w:t>’</w:t>
      </w:r>
      <w:r w:rsidR="009F43F0">
        <w:rPr>
          <w:rFonts w:ascii="Arial" w:hAnsi="Arial" w:cs="Arial"/>
        </w:rPr>
        <w:t>s miles per gallon</w:t>
      </w:r>
      <w:r w:rsidR="00B12276">
        <w:rPr>
          <w:rFonts w:ascii="Arial" w:hAnsi="Arial" w:cs="Arial"/>
        </w:rPr>
        <w:t xml:space="preserve"> (MPG)</w:t>
      </w:r>
      <w:r w:rsidR="009F43F0">
        <w:rPr>
          <w:rFonts w:ascii="Arial" w:hAnsi="Arial" w:cs="Arial"/>
        </w:rPr>
        <w:t xml:space="preserve"> could theoretically</w:t>
      </w:r>
      <w:r w:rsidR="00FE30BD">
        <w:rPr>
          <w:rFonts w:ascii="Arial" w:hAnsi="Arial" w:cs="Arial"/>
        </w:rPr>
        <w:t xml:space="preserve"> be</w:t>
      </w:r>
      <w:r w:rsidR="009F43F0">
        <w:rPr>
          <w:rFonts w:ascii="Arial" w:hAnsi="Arial" w:cs="Arial"/>
        </w:rPr>
        <w:t xml:space="preserve"> calculated if the vehicle</w:t>
      </w:r>
      <w:r w:rsidR="00B42090">
        <w:rPr>
          <w:rFonts w:ascii="Arial" w:hAnsi="Arial" w:cs="Arial"/>
        </w:rPr>
        <w:t>’</w:t>
      </w:r>
      <w:r w:rsidR="009F43F0">
        <w:rPr>
          <w:rFonts w:ascii="Arial" w:hAnsi="Arial" w:cs="Arial"/>
        </w:rPr>
        <w:t xml:space="preserve">s speed were known at a given rpm. So, assuming the engine propelled the vehicle at </w:t>
      </w:r>
      <w:r w:rsidR="006352AF">
        <w:rPr>
          <w:rFonts w:ascii="Arial" w:hAnsi="Arial" w:cs="Arial"/>
        </w:rPr>
        <w:t>100</w:t>
      </w:r>
      <w:r w:rsidR="009F43F0">
        <w:rPr>
          <w:rFonts w:ascii="Arial" w:hAnsi="Arial" w:cs="Arial"/>
        </w:rPr>
        <w:t>mph</w:t>
      </w:r>
      <w:r w:rsidR="00022B78">
        <w:rPr>
          <w:rFonts w:ascii="Arial" w:hAnsi="Arial" w:cs="Arial"/>
        </w:rPr>
        <w:t>,</w:t>
      </w:r>
      <w:r w:rsidR="009F43F0">
        <w:rPr>
          <w:rFonts w:ascii="Arial" w:hAnsi="Arial" w:cs="Arial"/>
        </w:rPr>
        <w:t xml:space="preserve"> at </w:t>
      </w:r>
      <w:r w:rsidR="006352AF">
        <w:rPr>
          <w:rFonts w:ascii="Arial" w:hAnsi="Arial" w:cs="Arial"/>
        </w:rPr>
        <w:t>5500</w:t>
      </w:r>
      <w:r w:rsidR="009F43F0">
        <w:rPr>
          <w:rFonts w:ascii="Arial" w:hAnsi="Arial" w:cs="Arial"/>
        </w:rPr>
        <w:t>rpm</w:t>
      </w:r>
      <w:r w:rsidR="00022B78">
        <w:rPr>
          <w:rFonts w:ascii="Arial" w:hAnsi="Arial" w:cs="Arial"/>
        </w:rPr>
        <w:t>,</w:t>
      </w:r>
      <w:r w:rsidR="009F43F0">
        <w:rPr>
          <w:rFonts w:ascii="Arial" w:hAnsi="Arial" w:cs="Arial"/>
        </w:rPr>
        <w:t xml:space="preserve"> using </w:t>
      </w:r>
      <w:r w:rsidR="006352AF">
        <w:rPr>
          <w:rFonts w:ascii="Arial" w:hAnsi="Arial" w:cs="Arial"/>
        </w:rPr>
        <w:t>42</w:t>
      </w:r>
      <w:r w:rsidR="009F43F0">
        <w:rPr>
          <w:rFonts w:ascii="Arial" w:hAnsi="Arial" w:cs="Arial"/>
        </w:rPr>
        <w:t>kw</w:t>
      </w:r>
      <w:r w:rsidR="006352AF">
        <w:rPr>
          <w:rFonts w:ascii="Arial" w:hAnsi="Arial" w:cs="Arial"/>
        </w:rPr>
        <w:t xml:space="preserve"> and an SFC of 0.374497kg/kwh the mpg would be</w:t>
      </w:r>
      <w:r w:rsidR="00B42090">
        <w:rPr>
          <w:rFonts w:ascii="Arial" w:hAnsi="Arial" w:cs="Arial"/>
        </w:rPr>
        <w:t>:</w:t>
      </w:r>
    </w:p>
    <w:p w14:paraId="5376A9C8" w14:textId="4FF3C579" w:rsidR="00E60028" w:rsidRDefault="00E60028" w:rsidP="00CC7F4F">
      <w:pPr>
        <w:rPr>
          <w:rFonts w:ascii="Arial" w:hAnsi="Arial" w:cs="Arial"/>
        </w:rPr>
      </w:pPr>
      <w:r>
        <w:rPr>
          <w:rFonts w:ascii="Arial" w:hAnsi="Arial" w:cs="Arial"/>
        </w:rPr>
        <w:t>Litres per hour = SFC x Power / 0.75 = 20.97liters/hr</w:t>
      </w:r>
    </w:p>
    <w:p w14:paraId="26B6260A" w14:textId="23DCA33F" w:rsidR="00E60028" w:rsidRDefault="008C2671" w:rsidP="00CC7F4F">
      <w:pPr>
        <w:rPr>
          <w:rFonts w:ascii="Arial" w:hAnsi="Arial" w:cs="Arial"/>
        </w:rPr>
      </w:pPr>
      <w:r>
        <w:rPr>
          <w:rFonts w:ascii="Arial" w:hAnsi="Arial" w:cs="Arial"/>
        </w:rPr>
        <w:t>Gallons</w:t>
      </w:r>
      <w:r w:rsidR="00E60028">
        <w:rPr>
          <w:rFonts w:ascii="Arial" w:hAnsi="Arial" w:cs="Arial"/>
        </w:rPr>
        <w:t xml:space="preserve"> per </w:t>
      </w:r>
      <w:r>
        <w:rPr>
          <w:rFonts w:ascii="Arial" w:hAnsi="Arial" w:cs="Arial"/>
        </w:rPr>
        <w:t>h</w:t>
      </w:r>
      <w:r w:rsidR="00E60028">
        <w:rPr>
          <w:rFonts w:ascii="Arial" w:hAnsi="Arial" w:cs="Arial"/>
        </w:rPr>
        <w:t>ou</w:t>
      </w:r>
      <w:r>
        <w:rPr>
          <w:rFonts w:ascii="Arial" w:hAnsi="Arial" w:cs="Arial"/>
        </w:rPr>
        <w:t xml:space="preserve">r = </w:t>
      </w:r>
      <w:r w:rsidR="00E60028">
        <w:rPr>
          <w:rFonts w:ascii="Arial" w:hAnsi="Arial" w:cs="Arial"/>
        </w:rPr>
        <w:t>20.97liters/hr / 4.54 = 4.61Galons/hr.</w:t>
      </w:r>
    </w:p>
    <w:p w14:paraId="5BB2AA26" w14:textId="3E27F436" w:rsidR="0049015D" w:rsidRDefault="008C2671" w:rsidP="00CC7F4F">
      <w:pPr>
        <w:rPr>
          <w:rFonts w:ascii="Arial" w:hAnsi="Arial" w:cs="Arial"/>
        </w:rPr>
      </w:pPr>
      <w:r>
        <w:rPr>
          <w:rFonts w:ascii="Arial" w:hAnsi="Arial" w:cs="Arial"/>
        </w:rPr>
        <w:t>MPG = 100 / 4.61 = 21.69</w:t>
      </w:r>
      <w:r w:rsidR="00B12276">
        <w:rPr>
          <w:rFonts w:ascii="Arial" w:hAnsi="Arial" w:cs="Arial"/>
        </w:rPr>
        <w:t>mpg</w:t>
      </w:r>
      <w:r w:rsidR="007D6590">
        <w:rPr>
          <w:rFonts w:ascii="Arial" w:hAnsi="Arial" w:cs="Arial"/>
        </w:rPr>
        <w:t>.</w:t>
      </w:r>
    </w:p>
    <w:p w14:paraId="76A18EE2" w14:textId="77777777" w:rsidR="00E55C2A" w:rsidRDefault="00E55C2A" w:rsidP="00CC7F4F">
      <w:pPr>
        <w:rPr>
          <w:rFonts w:ascii="Arial" w:hAnsi="Arial" w:cs="Arial"/>
        </w:rPr>
      </w:pPr>
    </w:p>
    <w:p w14:paraId="23E99429" w14:textId="16B953E7" w:rsidR="00152922" w:rsidRDefault="00F03285" w:rsidP="00CC7F4F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Looking at </w:t>
      </w:r>
      <w:r w:rsidR="00B12276">
        <w:rPr>
          <w:rFonts w:ascii="Arial" w:hAnsi="Arial" w:cs="Arial"/>
        </w:rPr>
        <w:t>F</w:t>
      </w:r>
      <w:r>
        <w:rPr>
          <w:rFonts w:ascii="Arial" w:hAnsi="Arial" w:cs="Arial"/>
        </w:rPr>
        <w:t xml:space="preserve">igure </w:t>
      </w:r>
      <w:r w:rsidR="004C6D64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, it can be seen that the fuel consumption </w:t>
      </w:r>
      <w:r w:rsidR="00B12276">
        <w:rPr>
          <w:rFonts w:ascii="Arial" w:hAnsi="Arial" w:cs="Arial"/>
        </w:rPr>
        <w:t>per Kw is at its lowest</w:t>
      </w:r>
      <w:r>
        <w:rPr>
          <w:rFonts w:ascii="Arial" w:hAnsi="Arial" w:cs="Arial"/>
        </w:rPr>
        <w:t xml:space="preserve"> at </w:t>
      </w:r>
      <w:r w:rsidR="00B12276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rev range 1450-2800rpm. The simple explanation for why this is the case</w:t>
      </w:r>
      <w:r w:rsidR="00B1227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is that the engine is most efficient at that rev range. </w:t>
      </w:r>
      <w:r w:rsidR="00CC608F">
        <w:rPr>
          <w:rFonts w:ascii="Arial" w:hAnsi="Arial" w:cs="Arial"/>
        </w:rPr>
        <w:t>So, between the 1450 and 2800rpm range the engine produces the most torque</w:t>
      </w:r>
      <w:r w:rsidR="00B12276">
        <w:rPr>
          <w:rFonts w:ascii="Arial" w:hAnsi="Arial" w:cs="Arial"/>
        </w:rPr>
        <w:t>,</w:t>
      </w:r>
      <w:r w:rsidR="00CC608F">
        <w:rPr>
          <w:rFonts w:ascii="Arial" w:hAnsi="Arial" w:cs="Arial"/>
        </w:rPr>
        <w:t xml:space="preserve"> and power</w:t>
      </w:r>
      <w:r w:rsidR="00B12276">
        <w:rPr>
          <w:rFonts w:ascii="Arial" w:hAnsi="Arial" w:cs="Arial"/>
        </w:rPr>
        <w:t>,</w:t>
      </w:r>
      <w:r w:rsidR="00CC608F">
        <w:rPr>
          <w:rFonts w:ascii="Arial" w:hAnsi="Arial" w:cs="Arial"/>
        </w:rPr>
        <w:t xml:space="preserve"> for the given amount of fuel consumed. This trend can be </w:t>
      </w:r>
      <w:r w:rsidR="00152922">
        <w:rPr>
          <w:rFonts w:ascii="Arial" w:hAnsi="Arial" w:cs="Arial"/>
        </w:rPr>
        <w:t>seen</w:t>
      </w:r>
      <w:r w:rsidR="00CC608F">
        <w:rPr>
          <w:rFonts w:ascii="Arial" w:hAnsi="Arial" w:cs="Arial"/>
        </w:rPr>
        <w:t xml:space="preserve"> in the ‘Ne’ column for thermal efficiency in </w:t>
      </w:r>
      <w:r w:rsidR="004C6D64">
        <w:rPr>
          <w:rFonts w:ascii="Arial" w:hAnsi="Arial" w:cs="Arial"/>
        </w:rPr>
        <w:t>Table</w:t>
      </w:r>
      <w:r w:rsidR="00CC608F">
        <w:rPr>
          <w:rFonts w:ascii="Arial" w:hAnsi="Arial" w:cs="Arial"/>
        </w:rPr>
        <w:t xml:space="preserve"> 1, where the highest thermal efficiency is between 1450-2800rpm.</w:t>
      </w:r>
    </w:p>
    <w:p w14:paraId="30BFCCF6" w14:textId="71D93093" w:rsidR="00F03285" w:rsidRDefault="00152922" w:rsidP="00CC7F4F">
      <w:pPr>
        <w:rPr>
          <w:rFonts w:ascii="Arial" w:hAnsi="Arial" w:cs="Arial"/>
        </w:rPr>
      </w:pPr>
      <w:r>
        <w:rPr>
          <w:rFonts w:ascii="Arial" w:hAnsi="Arial" w:cs="Arial"/>
        </w:rPr>
        <w:t>Also, as friction increases with engine speed so does the energy</w:t>
      </w:r>
      <w:r w:rsidR="00CB577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or power</w:t>
      </w:r>
      <w:r w:rsidR="00CB5778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lost in heat</w:t>
      </w:r>
      <w:r w:rsidR="00CB5778">
        <w:rPr>
          <w:rFonts w:ascii="Arial" w:hAnsi="Arial" w:cs="Arial"/>
        </w:rPr>
        <w:t>.</w:t>
      </w:r>
      <w:r w:rsidR="00ED2BE3">
        <w:rPr>
          <w:rFonts w:ascii="Arial" w:hAnsi="Arial" w:cs="Arial"/>
        </w:rPr>
        <w:t xml:space="preserve"> </w:t>
      </w:r>
      <w:r w:rsidR="00CB5778">
        <w:rPr>
          <w:rFonts w:ascii="Arial" w:hAnsi="Arial" w:cs="Arial"/>
        </w:rPr>
        <w:t>T</w:t>
      </w:r>
      <w:r w:rsidR="00ED2BE3">
        <w:rPr>
          <w:rFonts w:ascii="Arial" w:hAnsi="Arial" w:cs="Arial"/>
        </w:rPr>
        <w:t>his can potentially explain some of the increase in SFC from 2800rpm onwards.</w:t>
      </w:r>
      <w:r w:rsidR="001F208A">
        <w:rPr>
          <w:rFonts w:ascii="Arial" w:hAnsi="Arial" w:cs="Arial"/>
        </w:rPr>
        <w:t xml:space="preserve"> (</w:t>
      </w:r>
      <w:proofErr w:type="spellStart"/>
      <w:r w:rsidR="001F208A" w:rsidRPr="001F208A">
        <w:rPr>
          <w:rFonts w:ascii="Arial" w:hAnsi="Arial" w:cs="Arial"/>
        </w:rPr>
        <w:t>Elfasakhany</w:t>
      </w:r>
      <w:proofErr w:type="spellEnd"/>
      <w:r w:rsidR="001F208A" w:rsidRPr="001F208A">
        <w:rPr>
          <w:rFonts w:ascii="Arial" w:hAnsi="Arial" w:cs="Arial"/>
        </w:rPr>
        <w:t>,</w:t>
      </w:r>
      <w:r w:rsidR="00414492">
        <w:rPr>
          <w:rFonts w:ascii="Arial" w:hAnsi="Arial" w:cs="Arial"/>
        </w:rPr>
        <w:t xml:space="preserve"> </w:t>
      </w:r>
      <w:r w:rsidR="001F208A" w:rsidRPr="001F208A">
        <w:rPr>
          <w:rFonts w:ascii="Arial" w:hAnsi="Arial" w:cs="Arial"/>
        </w:rPr>
        <w:t>2014</w:t>
      </w:r>
      <w:r w:rsidR="00414492">
        <w:rPr>
          <w:rFonts w:ascii="Arial" w:hAnsi="Arial" w:cs="Arial"/>
        </w:rPr>
        <w:t>)</w:t>
      </w:r>
    </w:p>
    <w:p w14:paraId="7B21D973" w14:textId="6B3CE0DD" w:rsidR="001C5CFB" w:rsidRDefault="001C5CFB">
      <w:pPr>
        <w:rPr>
          <w:rFonts w:asciiTheme="majorHAnsi" w:eastAsiaTheme="majorEastAsia" w:hAnsiTheme="majorHAnsi" w:cs="Arial"/>
          <w:color w:val="272727" w:themeColor="text1" w:themeTint="D8"/>
          <w:sz w:val="24"/>
          <w:szCs w:val="24"/>
          <w:u w:val="single"/>
        </w:rPr>
      </w:pPr>
    </w:p>
    <w:p w14:paraId="643FACEA" w14:textId="1C1A3950" w:rsidR="00B42090" w:rsidRPr="001C5CFB" w:rsidRDefault="00C01D9C" w:rsidP="00C01D9C">
      <w:pPr>
        <w:pStyle w:val="Heading8"/>
        <w:rPr>
          <w:rFonts w:ascii="Arial" w:hAnsi="Arial" w:cs="Arial"/>
          <w:sz w:val="24"/>
          <w:szCs w:val="24"/>
          <w:u w:val="single"/>
        </w:rPr>
      </w:pPr>
      <w:bookmarkStart w:id="14" w:name="_Toc57502458"/>
      <w:r w:rsidRPr="001C5CFB">
        <w:rPr>
          <w:rFonts w:cs="Arial"/>
          <w:sz w:val="24"/>
          <w:szCs w:val="24"/>
          <w:u w:val="single"/>
        </w:rPr>
        <w:t xml:space="preserve">4.2 </w:t>
      </w:r>
      <w:r w:rsidR="001C5CFB" w:rsidRPr="001C5CFB">
        <w:rPr>
          <w:rFonts w:cs="Arial"/>
          <w:sz w:val="24"/>
          <w:szCs w:val="24"/>
          <w:u w:val="single"/>
        </w:rPr>
        <w:t>– The Relationship Between Torque and Engine Speed</w:t>
      </w:r>
      <w:bookmarkEnd w:id="14"/>
    </w:p>
    <w:p w14:paraId="2EB83920" w14:textId="35158516" w:rsidR="00343825" w:rsidRDefault="001C5CFB" w:rsidP="00CC7F4F">
      <w:pPr>
        <w:rPr>
          <w:rFonts w:ascii="Arial" w:hAnsi="Arial" w:cs="Arial"/>
          <w:sz w:val="32"/>
          <w:szCs w:val="32"/>
          <w:u w:val="single"/>
        </w:rPr>
      </w:pPr>
      <w:r w:rsidRPr="001C5CFB">
        <w:rPr>
          <w:noProof/>
          <w:sz w:val="24"/>
          <w:szCs w:val="24"/>
          <w:u w:val="single"/>
        </w:rPr>
        <w:drawing>
          <wp:anchor distT="0" distB="0" distL="114300" distR="114300" simplePos="0" relativeHeight="251667456" behindDoc="0" locked="0" layoutInCell="1" allowOverlap="1" wp14:anchorId="76A73692" wp14:editId="159F5A5D">
            <wp:simplePos x="0" y="0"/>
            <wp:positionH relativeFrom="margin">
              <wp:align>center</wp:align>
            </wp:positionH>
            <wp:positionV relativeFrom="paragraph">
              <wp:posOffset>228600</wp:posOffset>
            </wp:positionV>
            <wp:extent cx="4998720" cy="2743200"/>
            <wp:effectExtent l="0" t="0" r="11430" b="0"/>
            <wp:wrapTopAndBottom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4981F028-B2CE-46E1-8049-5DD645A65F2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586BE5C" w14:textId="4FC69634" w:rsidR="001C5CFB" w:rsidRPr="00212140" w:rsidRDefault="00B26F5F" w:rsidP="001C5CFB">
      <w:pPr>
        <w:pStyle w:val="Caption"/>
        <w:keepNext/>
        <w:jc w:val="center"/>
        <w:rPr>
          <w:color w:val="000000" w:themeColor="text1"/>
          <w:sz w:val="22"/>
          <w:szCs w:val="22"/>
        </w:rPr>
      </w:pPr>
      <w:r w:rsidRPr="00212140">
        <w:rPr>
          <w:color w:val="000000" w:themeColor="text1"/>
          <w:sz w:val="22"/>
          <w:szCs w:val="22"/>
        </w:rPr>
        <w:t xml:space="preserve">Figure </w:t>
      </w:r>
      <w:r w:rsidR="00C57BC2">
        <w:rPr>
          <w:color w:val="000000" w:themeColor="text1"/>
          <w:sz w:val="22"/>
          <w:szCs w:val="22"/>
        </w:rPr>
        <w:t>2</w:t>
      </w:r>
      <w:r w:rsidR="001C5CFB">
        <w:rPr>
          <w:color w:val="000000" w:themeColor="text1"/>
          <w:sz w:val="22"/>
          <w:szCs w:val="22"/>
        </w:rPr>
        <w:t xml:space="preserve"> - Graph plotting torque against engine speed.</w:t>
      </w:r>
    </w:p>
    <w:p w14:paraId="0F4D33ED" w14:textId="4D41C030" w:rsidR="00B26F5F" w:rsidRPr="00212140" w:rsidRDefault="00B26F5F" w:rsidP="001C5CFB">
      <w:pPr>
        <w:pStyle w:val="Caption"/>
        <w:keepNext/>
        <w:jc w:val="center"/>
        <w:rPr>
          <w:color w:val="000000" w:themeColor="text1"/>
          <w:sz w:val="22"/>
          <w:szCs w:val="22"/>
        </w:rPr>
      </w:pPr>
    </w:p>
    <w:p w14:paraId="41EADC7A" w14:textId="1C770769" w:rsidR="007020EE" w:rsidRDefault="007020EE" w:rsidP="00CC7F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4C6D64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 compares torque</w:t>
      </w:r>
      <w:r w:rsidR="00B42090">
        <w:rPr>
          <w:rFonts w:ascii="Arial" w:hAnsi="Arial" w:cs="Arial"/>
        </w:rPr>
        <w:t xml:space="preserve"> (Nm)</w:t>
      </w:r>
      <w:r>
        <w:rPr>
          <w:rFonts w:ascii="Arial" w:hAnsi="Arial" w:cs="Arial"/>
        </w:rPr>
        <w:t xml:space="preserve"> to</w:t>
      </w:r>
      <w:r w:rsidR="00B42090">
        <w:rPr>
          <w:rFonts w:ascii="Arial" w:hAnsi="Arial" w:cs="Arial"/>
        </w:rPr>
        <w:t xml:space="preserve"> engine speed</w:t>
      </w:r>
      <w:r>
        <w:rPr>
          <w:rFonts w:ascii="Arial" w:hAnsi="Arial" w:cs="Arial"/>
        </w:rPr>
        <w:t xml:space="preserve"> </w:t>
      </w:r>
      <w:r w:rsidR="00B42090">
        <w:rPr>
          <w:rFonts w:ascii="Arial" w:hAnsi="Arial" w:cs="Arial"/>
        </w:rPr>
        <w:t>(RPM)</w:t>
      </w:r>
      <w:r>
        <w:rPr>
          <w:rFonts w:ascii="Arial" w:hAnsi="Arial" w:cs="Arial"/>
        </w:rPr>
        <w:t>. Torque is an engines ability to do work</w:t>
      </w:r>
      <w:r w:rsidR="00B420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or apply a force</w:t>
      </w:r>
      <w:r w:rsidR="00B42090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over distance</w:t>
      </w:r>
      <w:r w:rsidR="00B42090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B42090">
        <w:rPr>
          <w:rFonts w:ascii="Arial" w:hAnsi="Arial" w:cs="Arial"/>
        </w:rPr>
        <w:t>I</w:t>
      </w:r>
      <w:r>
        <w:rPr>
          <w:rFonts w:ascii="Arial" w:hAnsi="Arial" w:cs="Arial"/>
        </w:rPr>
        <w:t>n this case that is measured in Newton meters, but it can also be measured in foot pounds.</w:t>
      </w:r>
    </w:p>
    <w:p w14:paraId="4D7C8D48" w14:textId="3E44E790" w:rsidR="007020EE" w:rsidRDefault="007020EE" w:rsidP="00CC7F4F">
      <w:pPr>
        <w:rPr>
          <w:rFonts w:ascii="Arial" w:hAnsi="Arial" w:cs="Arial"/>
        </w:rPr>
      </w:pPr>
    </w:p>
    <w:p w14:paraId="74744212" w14:textId="47ADA353" w:rsidR="007020EE" w:rsidRPr="00FF248F" w:rsidRDefault="007020EE" w:rsidP="00CC7F4F">
      <w:pPr>
        <w:rPr>
          <w:rFonts w:ascii="Arial" w:hAnsi="Arial" w:cs="Arial"/>
        </w:rPr>
      </w:pPr>
      <w:r w:rsidRPr="00FF248F">
        <w:rPr>
          <w:rFonts w:ascii="Arial" w:hAnsi="Arial" w:cs="Arial"/>
        </w:rPr>
        <w:t xml:space="preserve">Looking at </w:t>
      </w:r>
      <w:r w:rsidR="00B95545" w:rsidRPr="00FF248F">
        <w:rPr>
          <w:rFonts w:ascii="Arial" w:hAnsi="Arial" w:cs="Arial"/>
        </w:rPr>
        <w:t>F</w:t>
      </w:r>
      <w:r w:rsidRPr="00FF248F">
        <w:rPr>
          <w:rFonts w:ascii="Arial" w:hAnsi="Arial" w:cs="Arial"/>
        </w:rPr>
        <w:t xml:space="preserve">igure </w:t>
      </w:r>
      <w:r w:rsidR="004C6D64">
        <w:rPr>
          <w:rFonts w:ascii="Arial" w:hAnsi="Arial" w:cs="Arial"/>
        </w:rPr>
        <w:t>2</w:t>
      </w:r>
      <w:r w:rsidRPr="00FF248F">
        <w:rPr>
          <w:rFonts w:ascii="Arial" w:hAnsi="Arial" w:cs="Arial"/>
        </w:rPr>
        <w:t>, it can be seen that the Torque curve increases steadily</w:t>
      </w:r>
      <w:r w:rsidR="00B95545" w:rsidRPr="00FF248F">
        <w:rPr>
          <w:rFonts w:ascii="Arial" w:hAnsi="Arial" w:cs="Arial"/>
        </w:rPr>
        <w:t xml:space="preserve">, </w:t>
      </w:r>
      <w:r w:rsidRPr="00FF248F">
        <w:rPr>
          <w:rFonts w:ascii="Arial" w:hAnsi="Arial" w:cs="Arial"/>
        </w:rPr>
        <w:t xml:space="preserve">levels off and declines relatively early in comparison to the power curve in </w:t>
      </w:r>
      <w:r w:rsidR="00B95545" w:rsidRPr="00FF248F">
        <w:rPr>
          <w:rFonts w:ascii="Arial" w:hAnsi="Arial" w:cs="Arial"/>
        </w:rPr>
        <w:t>F</w:t>
      </w:r>
      <w:r w:rsidRPr="00FF248F">
        <w:rPr>
          <w:rFonts w:ascii="Arial" w:hAnsi="Arial" w:cs="Arial"/>
        </w:rPr>
        <w:t xml:space="preserve">igure </w:t>
      </w:r>
      <w:r w:rsidR="004C6D64">
        <w:rPr>
          <w:rFonts w:ascii="Arial" w:hAnsi="Arial" w:cs="Arial"/>
        </w:rPr>
        <w:t>3</w:t>
      </w:r>
      <w:r w:rsidRPr="00FF248F">
        <w:rPr>
          <w:rFonts w:ascii="Arial" w:hAnsi="Arial" w:cs="Arial"/>
        </w:rPr>
        <w:t xml:space="preserve">. </w:t>
      </w:r>
      <w:r w:rsidR="00F056D4" w:rsidRPr="00FF248F">
        <w:rPr>
          <w:rFonts w:ascii="Arial" w:hAnsi="Arial" w:cs="Arial"/>
        </w:rPr>
        <w:t xml:space="preserve">A few considerations </w:t>
      </w:r>
      <w:r w:rsidR="00F056D4" w:rsidRPr="00FF248F">
        <w:rPr>
          <w:rFonts w:ascii="Arial" w:hAnsi="Arial" w:cs="Arial"/>
        </w:rPr>
        <w:lastRenderedPageBreak/>
        <w:t xml:space="preserve">have to be made to understand this torque curve, such as the engine being long stroke, the induction being normally aspirated, and the </w:t>
      </w:r>
      <w:r w:rsidR="009006A1" w:rsidRPr="00FF248F">
        <w:rPr>
          <w:rFonts w:ascii="Arial" w:hAnsi="Arial" w:cs="Arial"/>
        </w:rPr>
        <w:t>stresses</w:t>
      </w:r>
      <w:r w:rsidR="00F056D4" w:rsidRPr="00FF248F">
        <w:rPr>
          <w:rFonts w:ascii="Arial" w:hAnsi="Arial" w:cs="Arial"/>
        </w:rPr>
        <w:t xml:space="preserve"> incurred at higher rpm.</w:t>
      </w:r>
      <w:r w:rsidRPr="00FF248F">
        <w:rPr>
          <w:rFonts w:ascii="Arial" w:hAnsi="Arial" w:cs="Arial"/>
        </w:rPr>
        <w:t xml:space="preserve"> </w:t>
      </w:r>
      <w:r w:rsidR="00414492" w:rsidRPr="00FF248F">
        <w:rPr>
          <w:rFonts w:ascii="Arial" w:hAnsi="Arial" w:cs="Arial"/>
        </w:rPr>
        <w:t>(Stark)</w:t>
      </w:r>
    </w:p>
    <w:p w14:paraId="362C2760" w14:textId="3D57E6E7" w:rsidR="00395EC7" w:rsidRPr="00FF248F" w:rsidRDefault="00C723A5" w:rsidP="00CC7F4F">
      <w:pPr>
        <w:rPr>
          <w:rFonts w:ascii="Arial" w:hAnsi="Arial" w:cs="Arial"/>
        </w:rPr>
      </w:pPr>
      <w:r w:rsidRPr="00FF248F">
        <w:rPr>
          <w:rFonts w:ascii="Arial" w:hAnsi="Arial" w:cs="Arial"/>
        </w:rPr>
        <w:t>Long stroke or over square means that piston stroke is longer that the bore diamete</w:t>
      </w:r>
      <w:r w:rsidR="00B95545" w:rsidRPr="00FF248F">
        <w:rPr>
          <w:rFonts w:ascii="Arial" w:hAnsi="Arial" w:cs="Arial"/>
        </w:rPr>
        <w:t>r</w:t>
      </w:r>
      <w:r w:rsidR="004C6D64">
        <w:rPr>
          <w:rFonts w:ascii="Arial" w:hAnsi="Arial" w:cs="Arial"/>
        </w:rPr>
        <w:t>.</w:t>
      </w:r>
      <w:r w:rsidR="00B95545" w:rsidRPr="00FF248F">
        <w:rPr>
          <w:rFonts w:ascii="Arial" w:hAnsi="Arial" w:cs="Arial"/>
        </w:rPr>
        <w:t xml:space="preserve"> T</w:t>
      </w:r>
      <w:r w:rsidRPr="00FF248F">
        <w:rPr>
          <w:rFonts w:ascii="Arial" w:hAnsi="Arial" w:cs="Arial"/>
        </w:rPr>
        <w:t>his results in</w:t>
      </w:r>
      <w:r w:rsidR="0037113D" w:rsidRPr="00FF248F">
        <w:rPr>
          <w:rFonts w:ascii="Arial" w:hAnsi="Arial" w:cs="Arial"/>
        </w:rPr>
        <w:t xml:space="preserve"> lower revving</w:t>
      </w:r>
      <w:r w:rsidRPr="00FF248F">
        <w:rPr>
          <w:rFonts w:ascii="Arial" w:hAnsi="Arial" w:cs="Arial"/>
        </w:rPr>
        <w:t xml:space="preserve"> engines that produce more torque and less power compared to a short stroke</w:t>
      </w:r>
      <w:r w:rsidR="005F240E" w:rsidRPr="00FF248F">
        <w:rPr>
          <w:rFonts w:ascii="Arial" w:hAnsi="Arial" w:cs="Arial"/>
        </w:rPr>
        <w:t>, higher revving</w:t>
      </w:r>
      <w:r w:rsidRPr="00FF248F">
        <w:rPr>
          <w:rFonts w:ascii="Arial" w:hAnsi="Arial" w:cs="Arial"/>
        </w:rPr>
        <w:t xml:space="preserve"> engine</w:t>
      </w:r>
      <w:r w:rsidR="00B95545" w:rsidRPr="00FF248F">
        <w:rPr>
          <w:rFonts w:ascii="Arial" w:hAnsi="Arial" w:cs="Arial"/>
        </w:rPr>
        <w:t>s</w:t>
      </w:r>
      <w:r w:rsidR="004C6D64">
        <w:rPr>
          <w:rFonts w:ascii="Arial" w:hAnsi="Arial" w:cs="Arial"/>
        </w:rPr>
        <w:t>,</w:t>
      </w:r>
      <w:r w:rsidRPr="00FF248F">
        <w:rPr>
          <w:rFonts w:ascii="Arial" w:hAnsi="Arial" w:cs="Arial"/>
        </w:rPr>
        <w:t xml:space="preserve"> which would produce more power and less torque.</w:t>
      </w:r>
    </w:p>
    <w:p w14:paraId="200137C1" w14:textId="65D4BF40" w:rsidR="00395EC7" w:rsidRPr="00FF248F" w:rsidRDefault="0037113D" w:rsidP="00CC7F4F">
      <w:pPr>
        <w:rPr>
          <w:rFonts w:ascii="Arial" w:hAnsi="Arial" w:cs="Arial"/>
        </w:rPr>
      </w:pPr>
      <w:r w:rsidRPr="00FF248F">
        <w:rPr>
          <w:rFonts w:ascii="Arial" w:hAnsi="Arial" w:cs="Arial"/>
        </w:rPr>
        <w:t xml:space="preserve">There are </w:t>
      </w:r>
      <w:r w:rsidR="00B95545" w:rsidRPr="00FF248F">
        <w:rPr>
          <w:rFonts w:ascii="Arial" w:hAnsi="Arial" w:cs="Arial"/>
        </w:rPr>
        <w:t xml:space="preserve">a </w:t>
      </w:r>
      <w:r w:rsidRPr="00FF248F">
        <w:rPr>
          <w:rFonts w:ascii="Arial" w:hAnsi="Arial" w:cs="Arial"/>
        </w:rPr>
        <w:t>few factors that cause this, one being that</w:t>
      </w:r>
      <w:r w:rsidR="00831278" w:rsidRPr="00FF248F">
        <w:rPr>
          <w:rFonts w:ascii="Arial" w:hAnsi="Arial" w:cs="Arial"/>
        </w:rPr>
        <w:t xml:space="preserve"> on</w:t>
      </w:r>
      <w:r w:rsidRPr="00FF248F">
        <w:rPr>
          <w:rFonts w:ascii="Arial" w:hAnsi="Arial" w:cs="Arial"/>
        </w:rPr>
        <w:t xml:space="preserve"> a long stroke engine the distance from the main journal to</w:t>
      </w:r>
      <w:r w:rsidR="00B95545" w:rsidRPr="00FF248F">
        <w:rPr>
          <w:rFonts w:ascii="Arial" w:hAnsi="Arial" w:cs="Arial"/>
        </w:rPr>
        <w:t xml:space="preserve"> the</w:t>
      </w:r>
      <w:r w:rsidRPr="00FF248F">
        <w:rPr>
          <w:rFonts w:ascii="Arial" w:hAnsi="Arial" w:cs="Arial"/>
        </w:rPr>
        <w:t xml:space="preserve"> big end journal is longer</w:t>
      </w:r>
      <w:r w:rsidR="00B95545" w:rsidRPr="00FF248F">
        <w:rPr>
          <w:rFonts w:ascii="Arial" w:hAnsi="Arial" w:cs="Arial"/>
        </w:rPr>
        <w:t>. This gives</w:t>
      </w:r>
      <w:r w:rsidRPr="00FF248F">
        <w:rPr>
          <w:rFonts w:ascii="Arial" w:hAnsi="Arial" w:cs="Arial"/>
        </w:rPr>
        <w:t xml:space="preserve"> the connecting rod more leverage on the crank shaft resulting in more torque.</w:t>
      </w:r>
    </w:p>
    <w:p w14:paraId="1C90C816" w14:textId="0C9CFB49" w:rsidR="00C723A5" w:rsidRPr="00FF248F" w:rsidRDefault="00395EC7" w:rsidP="00CC7F4F">
      <w:pPr>
        <w:rPr>
          <w:rFonts w:ascii="Arial" w:hAnsi="Arial" w:cs="Arial"/>
        </w:rPr>
      </w:pPr>
      <w:r w:rsidRPr="00FF248F">
        <w:rPr>
          <w:rFonts w:ascii="Arial" w:hAnsi="Arial" w:cs="Arial"/>
        </w:rPr>
        <w:t>The second factor that</w:t>
      </w:r>
      <w:r w:rsidR="00ED56D8" w:rsidRPr="00FF248F">
        <w:rPr>
          <w:rFonts w:ascii="Arial" w:hAnsi="Arial" w:cs="Arial"/>
        </w:rPr>
        <w:t xml:space="preserve"> affects</w:t>
      </w:r>
      <w:r w:rsidRPr="00FF248F">
        <w:rPr>
          <w:rFonts w:ascii="Arial" w:hAnsi="Arial" w:cs="Arial"/>
        </w:rPr>
        <w:t xml:space="preserve"> long stroke</w:t>
      </w:r>
      <w:r w:rsidR="00B95545" w:rsidRPr="00FF248F">
        <w:rPr>
          <w:rFonts w:ascii="Arial" w:hAnsi="Arial" w:cs="Arial"/>
        </w:rPr>
        <w:t xml:space="preserve"> engines</w:t>
      </w:r>
      <w:r w:rsidRPr="00FF248F">
        <w:rPr>
          <w:rFonts w:ascii="Arial" w:hAnsi="Arial" w:cs="Arial"/>
        </w:rPr>
        <w:t xml:space="preserve"> is that for a given cylinder volume</w:t>
      </w:r>
      <w:r w:rsidR="004D6AC7" w:rsidRPr="00FF248F">
        <w:rPr>
          <w:rFonts w:ascii="Arial" w:hAnsi="Arial" w:cs="Arial"/>
        </w:rPr>
        <w:t xml:space="preserve"> there is less valve area</w:t>
      </w:r>
      <w:r w:rsidR="00B95545" w:rsidRPr="00FF248F">
        <w:rPr>
          <w:rFonts w:ascii="Arial" w:hAnsi="Arial" w:cs="Arial"/>
        </w:rPr>
        <w:t>. This is</w:t>
      </w:r>
      <w:r w:rsidR="004D6AC7" w:rsidRPr="00FF248F">
        <w:rPr>
          <w:rFonts w:ascii="Arial" w:hAnsi="Arial" w:cs="Arial"/>
        </w:rPr>
        <w:t xml:space="preserve"> </w:t>
      </w:r>
      <w:r w:rsidR="00B72FDD" w:rsidRPr="00FF248F">
        <w:rPr>
          <w:rFonts w:ascii="Arial" w:hAnsi="Arial" w:cs="Arial"/>
        </w:rPr>
        <w:t>unlike</w:t>
      </w:r>
      <w:r w:rsidR="00032610" w:rsidRPr="00FF248F">
        <w:rPr>
          <w:rFonts w:ascii="Arial" w:hAnsi="Arial" w:cs="Arial"/>
        </w:rPr>
        <w:t xml:space="preserve"> a </w:t>
      </w:r>
      <w:r w:rsidR="004D6AC7" w:rsidRPr="00FF248F">
        <w:rPr>
          <w:rFonts w:ascii="Arial" w:hAnsi="Arial" w:cs="Arial"/>
        </w:rPr>
        <w:t>short stroke engine</w:t>
      </w:r>
      <w:r w:rsidR="00B72FDD" w:rsidRPr="00FF248F">
        <w:rPr>
          <w:rFonts w:ascii="Arial" w:hAnsi="Arial" w:cs="Arial"/>
        </w:rPr>
        <w:t xml:space="preserve"> which has more valve area</w:t>
      </w:r>
      <w:r w:rsidR="00032610" w:rsidRPr="00FF248F">
        <w:rPr>
          <w:rFonts w:ascii="Arial" w:hAnsi="Arial" w:cs="Arial"/>
        </w:rPr>
        <w:t xml:space="preserve"> for the same capacity</w:t>
      </w:r>
      <w:r w:rsidR="00B72FDD" w:rsidRPr="00FF248F">
        <w:rPr>
          <w:rFonts w:ascii="Arial" w:hAnsi="Arial" w:cs="Arial"/>
        </w:rPr>
        <w:t>.</w:t>
      </w:r>
      <w:r w:rsidR="004D6AC7" w:rsidRPr="00FF248F">
        <w:rPr>
          <w:rFonts w:ascii="Arial" w:hAnsi="Arial" w:cs="Arial"/>
        </w:rPr>
        <w:t xml:space="preserve"> </w:t>
      </w:r>
      <w:r w:rsidR="00032610" w:rsidRPr="00FF248F">
        <w:rPr>
          <w:rFonts w:ascii="Arial" w:hAnsi="Arial" w:cs="Arial"/>
        </w:rPr>
        <w:t>T</w:t>
      </w:r>
      <w:r w:rsidR="004D6AC7" w:rsidRPr="00FF248F">
        <w:rPr>
          <w:rFonts w:ascii="Arial" w:hAnsi="Arial" w:cs="Arial"/>
        </w:rPr>
        <w:t>h</w:t>
      </w:r>
      <w:r w:rsidR="00032610" w:rsidRPr="00FF248F">
        <w:rPr>
          <w:rFonts w:ascii="Arial" w:hAnsi="Arial" w:cs="Arial"/>
        </w:rPr>
        <w:t>e</w:t>
      </w:r>
      <w:r w:rsidR="004D6AC7" w:rsidRPr="00FF248F">
        <w:rPr>
          <w:rFonts w:ascii="Arial" w:hAnsi="Arial" w:cs="Arial"/>
        </w:rPr>
        <w:t xml:space="preserve"> result </w:t>
      </w:r>
      <w:r w:rsidR="00032610" w:rsidRPr="00FF248F">
        <w:rPr>
          <w:rFonts w:ascii="Arial" w:hAnsi="Arial" w:cs="Arial"/>
        </w:rPr>
        <w:t>of the longer stroke and less valve area is that the</w:t>
      </w:r>
      <w:r w:rsidR="004D6AC7" w:rsidRPr="00FF248F">
        <w:rPr>
          <w:rFonts w:ascii="Arial" w:hAnsi="Arial" w:cs="Arial"/>
        </w:rPr>
        <w:t xml:space="preserve"> </w:t>
      </w:r>
      <w:r w:rsidR="00B72FDD" w:rsidRPr="00FF248F">
        <w:rPr>
          <w:rFonts w:ascii="Arial" w:hAnsi="Arial" w:cs="Arial"/>
        </w:rPr>
        <w:t>engine</w:t>
      </w:r>
      <w:r w:rsidR="00032610" w:rsidRPr="00FF248F">
        <w:rPr>
          <w:rFonts w:ascii="Arial" w:hAnsi="Arial" w:cs="Arial"/>
        </w:rPr>
        <w:t xml:space="preserve"> will draw</w:t>
      </w:r>
      <w:r w:rsidR="00B72FDD" w:rsidRPr="00FF248F">
        <w:rPr>
          <w:rFonts w:ascii="Arial" w:hAnsi="Arial" w:cs="Arial"/>
        </w:rPr>
        <w:t xml:space="preserve"> less air earlier in the upper rev range, ultimately lowering the maximum engine rpm.</w:t>
      </w:r>
      <w:r w:rsidR="007D6708" w:rsidRPr="00FF248F">
        <w:rPr>
          <w:rFonts w:ascii="Arial" w:hAnsi="Arial" w:cs="Arial"/>
        </w:rPr>
        <w:t xml:space="preserve"> If the engine </w:t>
      </w:r>
      <w:r w:rsidR="00B95545" w:rsidRPr="00FF248F">
        <w:rPr>
          <w:rFonts w:ascii="Arial" w:hAnsi="Arial" w:cs="Arial"/>
        </w:rPr>
        <w:t>had</w:t>
      </w:r>
      <w:r w:rsidR="007D6708" w:rsidRPr="00FF248F">
        <w:rPr>
          <w:rFonts w:ascii="Arial" w:hAnsi="Arial" w:cs="Arial"/>
        </w:rPr>
        <w:t xml:space="preserve"> forced induction</w:t>
      </w:r>
      <w:r w:rsidR="009006A1" w:rsidRPr="00FF248F">
        <w:rPr>
          <w:rFonts w:ascii="Arial" w:hAnsi="Arial" w:cs="Arial"/>
        </w:rPr>
        <w:t>,</w:t>
      </w:r>
      <w:r w:rsidR="007D6708" w:rsidRPr="00FF248F">
        <w:rPr>
          <w:rFonts w:ascii="Arial" w:hAnsi="Arial" w:cs="Arial"/>
        </w:rPr>
        <w:t xml:space="preserve"> the engine would produce more torque all the way through the rev range</w:t>
      </w:r>
      <w:r w:rsidR="009006A1" w:rsidRPr="00FF248F">
        <w:rPr>
          <w:rFonts w:ascii="Arial" w:hAnsi="Arial" w:cs="Arial"/>
        </w:rPr>
        <w:t xml:space="preserve"> and possibly rev higher producing more power.</w:t>
      </w:r>
    </w:p>
    <w:p w14:paraId="4C4C6EDD" w14:textId="6812469F" w:rsidR="00ED56D8" w:rsidRPr="00FF248F" w:rsidRDefault="00ED56D8" w:rsidP="00CC7F4F">
      <w:pPr>
        <w:rPr>
          <w:rFonts w:ascii="Arial" w:hAnsi="Arial" w:cs="Arial"/>
        </w:rPr>
      </w:pPr>
      <w:r w:rsidRPr="00FF248F">
        <w:rPr>
          <w:rFonts w:ascii="Arial" w:hAnsi="Arial" w:cs="Arial"/>
        </w:rPr>
        <w:t>The third factor that affects long stroke</w:t>
      </w:r>
      <w:r w:rsidR="00B95545" w:rsidRPr="00FF248F">
        <w:rPr>
          <w:rFonts w:ascii="Arial" w:hAnsi="Arial" w:cs="Arial"/>
        </w:rPr>
        <w:t xml:space="preserve"> engines</w:t>
      </w:r>
      <w:r w:rsidRPr="00FF248F">
        <w:rPr>
          <w:rFonts w:ascii="Arial" w:hAnsi="Arial" w:cs="Arial"/>
        </w:rPr>
        <w:t xml:space="preserve"> is that there i</w:t>
      </w:r>
      <w:r w:rsidR="00B95545" w:rsidRPr="00FF248F">
        <w:rPr>
          <w:rFonts w:ascii="Arial" w:hAnsi="Arial" w:cs="Arial"/>
        </w:rPr>
        <w:t>s</w:t>
      </w:r>
      <w:r w:rsidRPr="00FF248F">
        <w:rPr>
          <w:rFonts w:ascii="Arial" w:hAnsi="Arial" w:cs="Arial"/>
        </w:rPr>
        <w:t xml:space="preserve"> more material needed to make the crank shaft and connecting rod</w:t>
      </w:r>
      <w:r w:rsidR="00B95545" w:rsidRPr="00FF248F">
        <w:rPr>
          <w:rFonts w:ascii="Arial" w:hAnsi="Arial" w:cs="Arial"/>
        </w:rPr>
        <w:t>. This makes</w:t>
      </w:r>
      <w:r w:rsidRPr="00FF248F">
        <w:rPr>
          <w:rFonts w:ascii="Arial" w:hAnsi="Arial" w:cs="Arial"/>
        </w:rPr>
        <w:t xml:space="preserve"> the rotating parts heavier causing more stress at higher rpm, lowering the maximum rpm again.</w:t>
      </w:r>
      <w:r w:rsidR="00EE6A62" w:rsidRPr="00FF248F">
        <w:rPr>
          <w:rFonts w:ascii="Arial" w:hAnsi="Arial" w:cs="Arial"/>
        </w:rPr>
        <w:t xml:space="preserve"> (</w:t>
      </w:r>
      <w:r w:rsidR="00EE6A62" w:rsidRPr="00FF248F">
        <w:rPr>
          <w:rFonts w:ascii="Arial" w:hAnsi="Arial" w:cs="Arial"/>
          <w:color w:val="000000"/>
          <w:shd w:val="clear" w:color="auto" w:fill="FFFFFF"/>
        </w:rPr>
        <w:t>TVS Motor, 2018)</w:t>
      </w:r>
    </w:p>
    <w:p w14:paraId="467009B1" w14:textId="1655609C" w:rsidR="001C5CFB" w:rsidRPr="00FF248F" w:rsidRDefault="009006A1">
      <w:pPr>
        <w:rPr>
          <w:rFonts w:ascii="Arial" w:hAnsi="Arial" w:cs="Arial"/>
        </w:rPr>
      </w:pPr>
      <w:r w:rsidRPr="00FF248F">
        <w:rPr>
          <w:rFonts w:ascii="Arial" w:hAnsi="Arial" w:cs="Arial"/>
        </w:rPr>
        <w:t xml:space="preserve">For the above </w:t>
      </w:r>
      <w:r w:rsidR="003039CB" w:rsidRPr="00FF248F">
        <w:rPr>
          <w:rFonts w:ascii="Arial" w:hAnsi="Arial" w:cs="Arial"/>
        </w:rPr>
        <w:t>reasons,</w:t>
      </w:r>
      <w:r w:rsidRPr="00FF248F">
        <w:rPr>
          <w:rFonts w:ascii="Arial" w:hAnsi="Arial" w:cs="Arial"/>
        </w:rPr>
        <w:t xml:space="preserve"> the torque on this particular engine is relatively high and </w:t>
      </w:r>
      <w:r w:rsidR="003039CB" w:rsidRPr="00FF248F">
        <w:rPr>
          <w:rFonts w:ascii="Arial" w:hAnsi="Arial" w:cs="Arial"/>
        </w:rPr>
        <w:t>consistent due to the long stroke</w:t>
      </w:r>
      <w:r w:rsidR="00B95545" w:rsidRPr="00FF248F">
        <w:rPr>
          <w:rFonts w:ascii="Arial" w:hAnsi="Arial" w:cs="Arial"/>
        </w:rPr>
        <w:t>.</w:t>
      </w:r>
      <w:r w:rsidRPr="00FF248F">
        <w:rPr>
          <w:rFonts w:ascii="Arial" w:hAnsi="Arial" w:cs="Arial"/>
        </w:rPr>
        <w:t xml:space="preserve"> </w:t>
      </w:r>
      <w:r w:rsidR="00B95545" w:rsidRPr="00FF248F">
        <w:rPr>
          <w:rFonts w:ascii="Arial" w:hAnsi="Arial" w:cs="Arial"/>
        </w:rPr>
        <w:t>However, it</w:t>
      </w:r>
      <w:r w:rsidRPr="00FF248F">
        <w:rPr>
          <w:rFonts w:ascii="Arial" w:hAnsi="Arial" w:cs="Arial"/>
        </w:rPr>
        <w:t xml:space="preserve"> drops off at a relatively low rpm</w:t>
      </w:r>
      <w:r w:rsidR="003039CB" w:rsidRPr="00FF248F">
        <w:rPr>
          <w:rFonts w:ascii="Arial" w:hAnsi="Arial" w:cs="Arial"/>
        </w:rPr>
        <w:t xml:space="preserve"> for the same </w:t>
      </w:r>
      <w:r w:rsidR="00E60028" w:rsidRPr="00FF248F">
        <w:rPr>
          <w:rFonts w:ascii="Arial" w:hAnsi="Arial" w:cs="Arial"/>
        </w:rPr>
        <w:t>reason.</w:t>
      </w:r>
    </w:p>
    <w:p w14:paraId="558DB48A" w14:textId="4C4DF54F" w:rsidR="001C5CFB" w:rsidRPr="001777D6" w:rsidRDefault="00FF248F" w:rsidP="001C5CFB">
      <w:pPr>
        <w:pStyle w:val="Heading8"/>
        <w:rPr>
          <w:rFonts w:ascii="Arial" w:hAnsi="Arial" w:cs="Arial"/>
          <w:sz w:val="24"/>
          <w:szCs w:val="24"/>
          <w:u w:val="single"/>
        </w:rPr>
      </w:pPr>
      <w:bookmarkStart w:id="15" w:name="_Toc57502459"/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4FD45FF3" wp14:editId="5ECB92C1">
            <wp:simplePos x="0" y="0"/>
            <wp:positionH relativeFrom="margin">
              <wp:align>center</wp:align>
            </wp:positionH>
            <wp:positionV relativeFrom="paragraph">
              <wp:posOffset>308610</wp:posOffset>
            </wp:positionV>
            <wp:extent cx="4991100" cy="2743200"/>
            <wp:effectExtent l="0" t="0" r="0" b="0"/>
            <wp:wrapTopAndBottom/>
            <wp:docPr id="10" name="Chart 10">
              <a:extLst xmlns:a="http://schemas.openxmlformats.org/drawingml/2006/main">
                <a:ext uri="{FF2B5EF4-FFF2-40B4-BE49-F238E27FC236}">
                  <a16:creationId xmlns:a16="http://schemas.microsoft.com/office/drawing/2014/main" id="{92E778B3-5B6E-4514-8E3B-4CA052E281C9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anchor>
        </w:drawing>
      </w:r>
      <w:r w:rsidR="001C5CFB" w:rsidRPr="001C5CFB">
        <w:rPr>
          <w:rFonts w:cs="Arial"/>
          <w:sz w:val="24"/>
          <w:szCs w:val="24"/>
          <w:u w:val="single"/>
        </w:rPr>
        <w:t>4.</w:t>
      </w:r>
      <w:r w:rsidR="001C5CFB">
        <w:rPr>
          <w:rFonts w:cs="Arial"/>
          <w:sz w:val="24"/>
          <w:szCs w:val="24"/>
          <w:u w:val="single"/>
        </w:rPr>
        <w:t>3</w:t>
      </w:r>
      <w:r w:rsidR="001C5CFB" w:rsidRPr="001C5CFB">
        <w:rPr>
          <w:rFonts w:cs="Arial"/>
          <w:sz w:val="24"/>
          <w:szCs w:val="24"/>
          <w:u w:val="single"/>
        </w:rPr>
        <w:t xml:space="preserve"> – The Relationship Between </w:t>
      </w:r>
      <w:r w:rsidR="001C5CFB">
        <w:rPr>
          <w:rFonts w:cs="Arial"/>
          <w:sz w:val="24"/>
          <w:szCs w:val="24"/>
          <w:u w:val="single"/>
        </w:rPr>
        <w:t>Power</w:t>
      </w:r>
      <w:r w:rsidR="001C5CFB" w:rsidRPr="001C5CFB">
        <w:rPr>
          <w:rFonts w:cs="Arial"/>
          <w:sz w:val="24"/>
          <w:szCs w:val="24"/>
          <w:u w:val="single"/>
        </w:rPr>
        <w:t xml:space="preserve"> and Engine Speed</w:t>
      </w:r>
      <w:bookmarkEnd w:id="15"/>
    </w:p>
    <w:p w14:paraId="54C6B75A" w14:textId="0BD02CA9" w:rsidR="001C5CFB" w:rsidRDefault="001C5CFB" w:rsidP="001C5CFB">
      <w:pPr>
        <w:pStyle w:val="Caption"/>
        <w:keepNext/>
        <w:jc w:val="center"/>
        <w:rPr>
          <w:color w:val="000000" w:themeColor="text1"/>
          <w:sz w:val="22"/>
          <w:szCs w:val="22"/>
        </w:rPr>
      </w:pPr>
    </w:p>
    <w:p w14:paraId="480175AB" w14:textId="69A44AF7" w:rsidR="00B26F5F" w:rsidRPr="00EB7B00" w:rsidRDefault="00B26F5F" w:rsidP="00EB7B00">
      <w:pPr>
        <w:pStyle w:val="Caption"/>
        <w:keepNext/>
        <w:jc w:val="center"/>
        <w:rPr>
          <w:color w:val="000000" w:themeColor="text1"/>
          <w:sz w:val="22"/>
          <w:szCs w:val="22"/>
        </w:rPr>
      </w:pPr>
      <w:r w:rsidRPr="001C5CFB">
        <w:rPr>
          <w:color w:val="000000" w:themeColor="text1"/>
          <w:sz w:val="22"/>
          <w:szCs w:val="22"/>
        </w:rPr>
        <w:t>Figure</w:t>
      </w:r>
      <w:r w:rsidR="00C57BC2">
        <w:rPr>
          <w:color w:val="000000" w:themeColor="text1"/>
          <w:sz w:val="22"/>
          <w:szCs w:val="22"/>
        </w:rPr>
        <w:t xml:space="preserve"> 3</w:t>
      </w:r>
      <w:r w:rsidR="001C5CFB" w:rsidRPr="001C5CFB">
        <w:rPr>
          <w:color w:val="000000" w:themeColor="text1"/>
          <w:sz w:val="22"/>
          <w:szCs w:val="22"/>
        </w:rPr>
        <w:t xml:space="preserve"> - Graph plotting</w:t>
      </w:r>
      <w:r w:rsidR="001C5CFB">
        <w:rPr>
          <w:color w:val="000000" w:themeColor="text1"/>
          <w:sz w:val="22"/>
          <w:szCs w:val="22"/>
        </w:rPr>
        <w:t xml:space="preserve"> power against engine speed.</w:t>
      </w:r>
    </w:p>
    <w:p w14:paraId="77F481AE" w14:textId="77777777" w:rsidR="00EB7B00" w:rsidRDefault="00EB7B00" w:rsidP="00CC7F4F">
      <w:pPr>
        <w:rPr>
          <w:rFonts w:ascii="Arial" w:hAnsi="Arial" w:cs="Arial"/>
        </w:rPr>
      </w:pPr>
    </w:p>
    <w:p w14:paraId="19C2B236" w14:textId="0ED64B28" w:rsidR="00343825" w:rsidRDefault="009006A1" w:rsidP="00CC7F4F">
      <w:pPr>
        <w:rPr>
          <w:rFonts w:ascii="Arial" w:hAnsi="Arial" w:cs="Arial"/>
        </w:rPr>
      </w:pPr>
      <w:r>
        <w:rPr>
          <w:rFonts w:ascii="Arial" w:hAnsi="Arial" w:cs="Arial"/>
        </w:rPr>
        <w:t xml:space="preserve">Figure </w:t>
      </w:r>
      <w:r w:rsidR="004C6D64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compares power</w:t>
      </w:r>
      <w:r w:rsidR="00B95545">
        <w:rPr>
          <w:rFonts w:ascii="Arial" w:hAnsi="Arial" w:cs="Arial"/>
        </w:rPr>
        <w:t xml:space="preserve"> (Kw)</w:t>
      </w:r>
      <w:r>
        <w:rPr>
          <w:rFonts w:ascii="Arial" w:hAnsi="Arial" w:cs="Arial"/>
        </w:rPr>
        <w:t xml:space="preserve"> to engine speed</w:t>
      </w:r>
      <w:r w:rsidR="00B95545">
        <w:rPr>
          <w:rFonts w:ascii="Arial" w:hAnsi="Arial" w:cs="Arial"/>
        </w:rPr>
        <w:t xml:space="preserve"> (RPM)</w:t>
      </w:r>
      <w:r>
        <w:rPr>
          <w:rFonts w:ascii="Arial" w:hAnsi="Arial" w:cs="Arial"/>
        </w:rPr>
        <w:t xml:space="preserve">. </w:t>
      </w:r>
      <w:r w:rsidR="0017258A">
        <w:rPr>
          <w:rFonts w:ascii="Arial" w:hAnsi="Arial" w:cs="Arial"/>
        </w:rPr>
        <w:t xml:space="preserve">If you compare this power curve to the torque curve in </w:t>
      </w:r>
      <w:r w:rsidR="00863A86">
        <w:rPr>
          <w:rFonts w:ascii="Arial" w:hAnsi="Arial" w:cs="Arial"/>
        </w:rPr>
        <w:t>F</w:t>
      </w:r>
      <w:r w:rsidR="0017258A">
        <w:rPr>
          <w:rFonts w:ascii="Arial" w:hAnsi="Arial" w:cs="Arial"/>
        </w:rPr>
        <w:t xml:space="preserve">igure </w:t>
      </w:r>
      <w:r w:rsidR="004C6D64">
        <w:rPr>
          <w:rFonts w:ascii="Arial" w:hAnsi="Arial" w:cs="Arial"/>
        </w:rPr>
        <w:t>2</w:t>
      </w:r>
      <w:r w:rsidR="0017258A">
        <w:rPr>
          <w:rFonts w:ascii="Arial" w:hAnsi="Arial" w:cs="Arial"/>
        </w:rPr>
        <w:t>, you will see that the power continues to increase even after the torque curve starts to taper off.</w:t>
      </w:r>
    </w:p>
    <w:p w14:paraId="335A9CE3" w14:textId="09EED3DD" w:rsidR="009F21F6" w:rsidRPr="00FF248F" w:rsidRDefault="00FF248F" w:rsidP="00EB7B00">
      <w:pPr>
        <w:spacing w:before="240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62336" behindDoc="1" locked="0" layoutInCell="1" allowOverlap="1" wp14:anchorId="2DD6676F" wp14:editId="34FDAF20">
            <wp:simplePos x="0" y="0"/>
            <wp:positionH relativeFrom="margin">
              <wp:posOffset>370205</wp:posOffset>
            </wp:positionH>
            <wp:positionV relativeFrom="paragraph">
              <wp:posOffset>904875</wp:posOffset>
            </wp:positionV>
            <wp:extent cx="4975860" cy="2804160"/>
            <wp:effectExtent l="0" t="0" r="15240" b="15240"/>
            <wp:wrapTopAndBottom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AE266B89-54FD-4047-8A0A-B303CFDD189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anchor>
        </w:drawing>
      </w:r>
      <w:r w:rsidR="0017258A">
        <w:rPr>
          <w:rFonts w:ascii="Arial" w:hAnsi="Arial" w:cs="Arial"/>
        </w:rPr>
        <w:t xml:space="preserve">As the </w:t>
      </w:r>
      <w:r w:rsidR="0017258A" w:rsidRPr="00FF248F">
        <w:rPr>
          <w:rFonts w:ascii="Arial" w:hAnsi="Arial" w:cs="Arial"/>
        </w:rPr>
        <w:t>torque and rpm determines the power</w:t>
      </w:r>
      <w:r w:rsidR="004637D3" w:rsidRPr="00FF248F">
        <w:rPr>
          <w:rFonts w:ascii="Arial" w:hAnsi="Arial" w:cs="Arial"/>
        </w:rPr>
        <w:t>,</w:t>
      </w:r>
      <w:r w:rsidR="0017258A" w:rsidRPr="00FF248F">
        <w:rPr>
          <w:rFonts w:ascii="Arial" w:hAnsi="Arial" w:cs="Arial"/>
        </w:rPr>
        <w:t xml:space="preserve"> it makes sense that the power continues to rise. The rise in the power will only start to reduce once the fall in torque overcomes the</w:t>
      </w:r>
      <w:r w:rsidR="009F21F6" w:rsidRPr="00FF248F">
        <w:rPr>
          <w:rFonts w:ascii="Arial" w:hAnsi="Arial" w:cs="Arial"/>
        </w:rPr>
        <w:t xml:space="preserve"> </w:t>
      </w:r>
      <w:r w:rsidR="0017258A" w:rsidRPr="00FF248F">
        <w:rPr>
          <w:rFonts w:ascii="Arial" w:hAnsi="Arial" w:cs="Arial"/>
        </w:rPr>
        <w:t>rising rpm</w:t>
      </w:r>
      <w:r w:rsidR="009F21F6" w:rsidRPr="00FF248F">
        <w:rPr>
          <w:rFonts w:ascii="Arial" w:hAnsi="Arial" w:cs="Arial"/>
        </w:rPr>
        <w:t xml:space="preserve">, as can be better represented by </w:t>
      </w:r>
      <w:r w:rsidR="00863A86" w:rsidRPr="00FF248F">
        <w:rPr>
          <w:rFonts w:ascii="Arial" w:hAnsi="Arial" w:cs="Arial"/>
        </w:rPr>
        <w:t>F</w:t>
      </w:r>
      <w:r w:rsidR="009F21F6" w:rsidRPr="00FF248F">
        <w:rPr>
          <w:rFonts w:ascii="Arial" w:hAnsi="Arial" w:cs="Arial"/>
        </w:rPr>
        <w:t xml:space="preserve">igure </w:t>
      </w:r>
      <w:r w:rsidR="004C6D64">
        <w:rPr>
          <w:rFonts w:ascii="Arial" w:hAnsi="Arial" w:cs="Arial"/>
        </w:rPr>
        <w:t>4</w:t>
      </w:r>
      <w:r w:rsidR="0017258A" w:rsidRPr="00FF248F">
        <w:rPr>
          <w:rFonts w:ascii="Arial" w:hAnsi="Arial" w:cs="Arial"/>
        </w:rPr>
        <w:t>.</w:t>
      </w:r>
      <w:r w:rsidR="00EB7B00" w:rsidRPr="00FF248F">
        <w:rPr>
          <w:rFonts w:ascii="Arial" w:hAnsi="Arial" w:cs="Arial"/>
        </w:rPr>
        <w:t xml:space="preserve"> (</w:t>
      </w:r>
      <w:proofErr w:type="spellStart"/>
      <w:r w:rsidR="00EB7B00" w:rsidRPr="00FF248F">
        <w:rPr>
          <w:rFonts w:ascii="Arial" w:hAnsi="Arial" w:cs="Arial"/>
          <w:color w:val="000000"/>
          <w:shd w:val="clear" w:color="auto" w:fill="FFFFFF"/>
        </w:rPr>
        <w:t>Largiader</w:t>
      </w:r>
      <w:proofErr w:type="spellEnd"/>
      <w:r w:rsidR="00EB7B00" w:rsidRPr="00FF248F">
        <w:rPr>
          <w:rFonts w:ascii="Arial" w:hAnsi="Arial" w:cs="Arial"/>
          <w:color w:val="000000"/>
          <w:shd w:val="clear" w:color="auto" w:fill="FFFFFF"/>
        </w:rPr>
        <w:t>)</w:t>
      </w:r>
    </w:p>
    <w:bookmarkStart w:id="16" w:name="_Toc56367833"/>
    <w:p w14:paraId="015EC9BC" w14:textId="1BE57E1E" w:rsidR="00EA4CE5" w:rsidRDefault="00FF248F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1" locked="0" layoutInCell="1" allowOverlap="1" wp14:anchorId="15A3B9E7" wp14:editId="4E241080">
                <wp:simplePos x="0" y="0"/>
                <wp:positionH relativeFrom="margin">
                  <wp:align>center</wp:align>
                </wp:positionH>
                <wp:positionV relativeFrom="paragraph">
                  <wp:posOffset>2994660</wp:posOffset>
                </wp:positionV>
                <wp:extent cx="4953000" cy="635"/>
                <wp:effectExtent l="0" t="0" r="0" b="825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53000" cy="63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B3B6F7D" w14:textId="586E5606" w:rsidR="001C5CFB" w:rsidRPr="001C5CFB" w:rsidRDefault="00891666" w:rsidP="001C5CFB">
                            <w:pPr>
                              <w:pStyle w:val="Caption"/>
                              <w:keepNext/>
                              <w:jc w:val="center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403683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Figure </w:t>
                            </w:r>
                            <w:r w:rsidR="00C57BC2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4</w:t>
                            </w:r>
                            <w:r w:rsidR="001C5CFB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- </w:t>
                            </w:r>
                            <w:r w:rsidR="001C5CFB" w:rsidRPr="001C5CFB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Graph plotting</w:t>
                            </w:r>
                            <w:r w:rsidR="001C5CFB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 xml:space="preserve"> power against engine speed.</w:t>
                            </w:r>
                          </w:p>
                          <w:p w14:paraId="1CE62B4C" w14:textId="7230DEA8" w:rsidR="00891666" w:rsidRPr="00403683" w:rsidRDefault="00891666" w:rsidP="009F21F6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5A3B9E7" id="Text Box 4" o:spid="_x0000_s1027" type="#_x0000_t202" style="position:absolute;margin-left:0;margin-top:235.8pt;width:390pt;height:.05pt;z-index:-251652096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1bRVGwIAADwEAAAOAAAAZHJzL2Uyb0RvYy54bWysU8Fu2zAMvQ/YPwi6L3batNiMOEXWIsOA&#10;oC2QDD0rshQbsESNUmJnXz9KjtOt22nYRaZJ6ol8fJzf9aZlR4W+AVvy6STnTFkJVWP3Jf+2XX34&#10;yJkPwlaiBatKflKe3y3ev5t3rlBXUENbKWQEYn3RuZLXIbgiy7yslRF+Ak5ZCmpAIwL94j6rUHSE&#10;btrsKs9vsw6wcghSeU/ehyHIFwlfayXDk9ZeBdaWnGoL6cR07uKZLeai2KNwdSPPZYh/qMKIxtKj&#10;F6gHEQQ7YPMHlGkkggcdJhJMBlo3UqUeqJtp/qabTS2cSr0QOd5daPL/D1Y+Hp+RNVXJZ5xZYWhE&#10;W9UH9hl6NovsdM4XlLRxlBZ6ctOUR78nZ2y612jil9phFCeeTxduI5gk5+zTzXWeU0hS7Pb6JmJk&#10;r1cd+vBFgWHRKDnS4BKf4rj2YUgdU+JLFlZN26bhtfY3B2FGTxbrHuqLVuh3feryUvsOqhO1hDBI&#10;wju5aujptfDhWSBpgEolXYcnOnQLXcnhbHFWA/74mz/m02goyllHmiq5/34QqDhrv1oaWhTgaOBo&#10;7EbDHsw9kEyntDFOJpMuYGhHUyOYF5L7Mr5CIWElvVXyMJr3YVA2rYtUy2VKIpk5EdZ242SEjlxF&#10;Irf9i0B3ZjvQkB5hVJso3pA+5Mab3i0PgahPE4m8Diye6SaJppme1ynuwK//Ket16Rc/AQAA//8D&#10;AFBLAwQUAAYACAAAACEART0wL9sAAAAIAQAADwAAAGRycy9kb3ducmV2LnhtbEyPwU7DMBBE70j8&#10;g7VIXBB1XKGkDXEqhODCjcKFmxtvkwh7HcVuEvr1LFzguDOj2TfVbvFOTDjGPpAGtcpAIDXB9tRq&#10;eH97vt2AiMmQNS4QavjCCLv68qIypQ0zveK0T63gEoql0dClNJRSxqZDb+IqDEjsHcPoTeJzbKUd&#10;zczl3sl1luXSm574Q2cGfOyw+dyfvIZ8eRpuXra4ns+Nm+jjrFRCpfX11fJwDyLhkv7C8IPP6FAz&#10;0yGcyEbhNPCQpOGuUDkItotNxsrhVylA1pX8P6D+BgAA//8DAFBLAQItABQABgAIAAAAIQC2gziS&#10;/gAAAOEBAAATAAAAAAAAAAAAAAAAAAAAAABbQ29udGVudF9UeXBlc10ueG1sUEsBAi0AFAAGAAgA&#10;AAAhADj9If/WAAAAlAEAAAsAAAAAAAAAAAAAAAAALwEAAF9yZWxzLy5yZWxzUEsBAi0AFAAGAAgA&#10;AAAhAGrVtFUbAgAAPAQAAA4AAAAAAAAAAAAAAAAALgIAAGRycy9lMm9Eb2MueG1sUEsBAi0AFAAG&#10;AAgAAAAhAEU9MC/bAAAACAEAAA8AAAAAAAAAAAAAAAAAdQQAAGRycy9kb3ducmV2LnhtbFBLBQYA&#10;AAAABAAEAPMAAAB9BQAAAAA=&#10;" filled="f" stroked="f">
                <v:textbox style="mso-fit-shape-to-text:t" inset="0,0,0,0">
                  <w:txbxContent>
                    <w:p w14:paraId="3B3B6F7D" w14:textId="586E5606" w:rsidR="001C5CFB" w:rsidRPr="001C5CFB" w:rsidRDefault="00891666" w:rsidP="001C5CFB">
                      <w:pPr>
                        <w:pStyle w:val="Caption"/>
                        <w:keepNext/>
                        <w:jc w:val="center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r w:rsidRPr="00403683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Figure </w:t>
                      </w:r>
                      <w:r w:rsidR="00C57BC2">
                        <w:rPr>
                          <w:color w:val="000000" w:themeColor="text1"/>
                          <w:sz w:val="22"/>
                          <w:szCs w:val="22"/>
                        </w:rPr>
                        <w:t>4</w:t>
                      </w:r>
                      <w:r w:rsidR="001C5CFB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 - </w:t>
                      </w:r>
                      <w:r w:rsidR="001C5CFB" w:rsidRPr="001C5CFB">
                        <w:rPr>
                          <w:color w:val="000000" w:themeColor="text1"/>
                          <w:sz w:val="22"/>
                          <w:szCs w:val="22"/>
                        </w:rPr>
                        <w:t>Graph plotting</w:t>
                      </w:r>
                      <w:r w:rsidR="001C5CFB">
                        <w:rPr>
                          <w:color w:val="000000" w:themeColor="text1"/>
                          <w:sz w:val="22"/>
                          <w:szCs w:val="22"/>
                        </w:rPr>
                        <w:t xml:space="preserve"> power against engine speed.</w:t>
                      </w:r>
                    </w:p>
                    <w:p w14:paraId="1CE62B4C" w14:textId="7230DEA8" w:rsidR="00891666" w:rsidRPr="00403683" w:rsidRDefault="00891666" w:rsidP="009F21F6">
                      <w:pPr>
                        <w:pStyle w:val="Caption"/>
                        <w:rPr>
                          <w:noProof/>
                          <w:color w:val="000000" w:themeColor="text1"/>
                          <w:sz w:val="22"/>
                          <w:szCs w:val="22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DA02AC" w14:textId="5F274A6B" w:rsidR="00350CBA" w:rsidRDefault="001C5CFB" w:rsidP="00CC7F4F">
      <w:pPr>
        <w:pStyle w:val="Heading5"/>
        <w:rPr>
          <w:color w:val="000000" w:themeColor="text1"/>
          <w:sz w:val="32"/>
          <w:szCs w:val="32"/>
          <w:u w:val="single"/>
        </w:rPr>
      </w:pPr>
      <w:bookmarkStart w:id="17" w:name="_Toc57502460"/>
      <w:r>
        <w:rPr>
          <w:color w:val="000000" w:themeColor="text1"/>
          <w:sz w:val="32"/>
          <w:szCs w:val="32"/>
          <w:u w:val="single"/>
        </w:rPr>
        <w:lastRenderedPageBreak/>
        <w:t xml:space="preserve">5 - </w:t>
      </w:r>
      <w:r w:rsidR="009568C5" w:rsidRPr="005D670E">
        <w:rPr>
          <w:color w:val="000000" w:themeColor="text1"/>
          <w:sz w:val="32"/>
          <w:szCs w:val="32"/>
          <w:u w:val="single"/>
        </w:rPr>
        <w:t>Conclusion</w:t>
      </w:r>
      <w:r w:rsidR="00343825" w:rsidRPr="005D670E">
        <w:rPr>
          <w:color w:val="000000" w:themeColor="text1"/>
          <w:sz w:val="32"/>
          <w:szCs w:val="32"/>
          <w:u w:val="single"/>
        </w:rPr>
        <w:t xml:space="preserve"> </w:t>
      </w:r>
      <w:r w:rsidR="00863A86">
        <w:rPr>
          <w:color w:val="000000" w:themeColor="text1"/>
          <w:sz w:val="32"/>
          <w:szCs w:val="32"/>
          <w:u w:val="single"/>
        </w:rPr>
        <w:t>B</w:t>
      </w:r>
      <w:r w:rsidR="00343825" w:rsidRPr="005D670E">
        <w:rPr>
          <w:color w:val="000000" w:themeColor="text1"/>
          <w:sz w:val="32"/>
          <w:szCs w:val="32"/>
          <w:u w:val="single"/>
        </w:rPr>
        <w:t xml:space="preserve">ased on </w:t>
      </w:r>
      <w:r w:rsidR="00863A86">
        <w:rPr>
          <w:color w:val="000000" w:themeColor="text1"/>
          <w:sz w:val="32"/>
          <w:szCs w:val="32"/>
          <w:u w:val="single"/>
        </w:rPr>
        <w:t>A</w:t>
      </w:r>
      <w:r w:rsidR="00343825" w:rsidRPr="005D670E">
        <w:rPr>
          <w:color w:val="000000" w:themeColor="text1"/>
          <w:sz w:val="32"/>
          <w:szCs w:val="32"/>
          <w:u w:val="single"/>
        </w:rPr>
        <w:t>nalys</w:t>
      </w:r>
      <w:r w:rsidR="00863A86">
        <w:rPr>
          <w:color w:val="000000" w:themeColor="text1"/>
          <w:sz w:val="32"/>
          <w:szCs w:val="32"/>
          <w:u w:val="single"/>
        </w:rPr>
        <w:t>i</w:t>
      </w:r>
      <w:r w:rsidR="00343825" w:rsidRPr="005D670E">
        <w:rPr>
          <w:color w:val="000000" w:themeColor="text1"/>
          <w:sz w:val="32"/>
          <w:szCs w:val="32"/>
          <w:u w:val="single"/>
        </w:rPr>
        <w:t>s</w:t>
      </w:r>
      <w:bookmarkEnd w:id="16"/>
      <w:bookmarkEnd w:id="17"/>
    </w:p>
    <w:p w14:paraId="658E3B8F" w14:textId="22867352" w:rsidR="00891666" w:rsidRPr="00891666" w:rsidRDefault="00891666" w:rsidP="00CC7F4F">
      <w:pPr>
        <w:rPr>
          <w:rFonts w:ascii="Arial" w:hAnsi="Arial" w:cs="Arial"/>
        </w:rPr>
      </w:pPr>
      <w:r w:rsidRPr="00891666">
        <w:rPr>
          <w:rFonts w:ascii="Arial" w:hAnsi="Arial" w:cs="Arial"/>
        </w:rPr>
        <w:t>To conclude</w:t>
      </w:r>
      <w:r>
        <w:rPr>
          <w:rFonts w:ascii="Arial" w:hAnsi="Arial" w:cs="Arial"/>
        </w:rPr>
        <w:t>,</w:t>
      </w:r>
      <w:r w:rsidRPr="0089166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engine performance is determined by the engine configuration and induction/exhaust method</w:t>
      </w:r>
      <w:r w:rsidR="00863A86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="00863A86">
        <w:rPr>
          <w:rFonts w:ascii="Arial" w:hAnsi="Arial" w:cs="Arial"/>
        </w:rPr>
        <w:t>I</w:t>
      </w:r>
      <w:r>
        <w:rPr>
          <w:rFonts w:ascii="Arial" w:hAnsi="Arial" w:cs="Arial"/>
        </w:rPr>
        <w:t xml:space="preserve">n the case of this engine its performance is that of its design. Meaning </w:t>
      </w:r>
      <w:r w:rsidR="002664CE">
        <w:rPr>
          <w:rFonts w:ascii="Arial" w:hAnsi="Arial" w:cs="Arial"/>
        </w:rPr>
        <w:t>the</w:t>
      </w:r>
      <w:r>
        <w:rPr>
          <w:rFonts w:ascii="Arial" w:hAnsi="Arial" w:cs="Arial"/>
        </w:rPr>
        <w:t xml:space="preserve"> </w:t>
      </w:r>
      <w:r w:rsidR="007115B0">
        <w:rPr>
          <w:rFonts w:ascii="Arial" w:hAnsi="Arial" w:cs="Arial"/>
        </w:rPr>
        <w:t>characteristics</w:t>
      </w:r>
      <w:r w:rsidR="002664CE">
        <w:rPr>
          <w:rFonts w:ascii="Arial" w:hAnsi="Arial" w:cs="Arial"/>
        </w:rPr>
        <w:t xml:space="preserve"> of this engine</w:t>
      </w:r>
      <w:r w:rsidR="008115C9">
        <w:rPr>
          <w:rFonts w:ascii="Arial" w:hAnsi="Arial" w:cs="Arial"/>
        </w:rPr>
        <w:t xml:space="preserve"> </w:t>
      </w:r>
      <w:r w:rsidR="001C5CFB">
        <w:rPr>
          <w:rFonts w:ascii="Arial" w:hAnsi="Arial" w:cs="Arial"/>
        </w:rPr>
        <w:t>are</w:t>
      </w:r>
      <w:r w:rsidR="002664CE">
        <w:rPr>
          <w:rFonts w:ascii="Arial" w:hAnsi="Arial" w:cs="Arial"/>
        </w:rPr>
        <w:t xml:space="preserve"> consistent torque and low power</w:t>
      </w:r>
      <w:r w:rsidR="001C5CFB">
        <w:rPr>
          <w:rFonts w:ascii="Arial" w:hAnsi="Arial" w:cs="Arial"/>
        </w:rPr>
        <w:t>. This is</w:t>
      </w:r>
      <w:r w:rsidR="008115C9">
        <w:rPr>
          <w:rFonts w:ascii="Arial" w:hAnsi="Arial" w:cs="Arial"/>
        </w:rPr>
        <w:t xml:space="preserve"> </w:t>
      </w:r>
      <w:r w:rsidR="002664CE">
        <w:rPr>
          <w:rFonts w:ascii="Arial" w:hAnsi="Arial" w:cs="Arial"/>
        </w:rPr>
        <w:t xml:space="preserve">due to its </w:t>
      </w:r>
      <w:r w:rsidR="008115C9">
        <w:rPr>
          <w:rFonts w:ascii="Arial" w:hAnsi="Arial" w:cs="Arial"/>
        </w:rPr>
        <w:t xml:space="preserve">low compression, long </w:t>
      </w:r>
      <w:r w:rsidR="002664CE">
        <w:rPr>
          <w:rFonts w:ascii="Arial" w:hAnsi="Arial" w:cs="Arial"/>
        </w:rPr>
        <w:t>stroke, and</w:t>
      </w:r>
      <w:r w:rsidR="008115C9">
        <w:rPr>
          <w:rFonts w:ascii="Arial" w:hAnsi="Arial" w:cs="Arial"/>
        </w:rPr>
        <w:t xml:space="preserve"> normally aspirated</w:t>
      </w:r>
      <w:r w:rsidR="002664CE">
        <w:rPr>
          <w:rFonts w:ascii="Arial" w:hAnsi="Arial" w:cs="Arial"/>
        </w:rPr>
        <w:t xml:space="preserve"> intake</w:t>
      </w:r>
      <w:r w:rsidR="008115C9">
        <w:rPr>
          <w:rFonts w:ascii="Arial" w:hAnsi="Arial" w:cs="Arial"/>
        </w:rPr>
        <w:t>.</w:t>
      </w:r>
      <w:r w:rsidR="002664CE">
        <w:rPr>
          <w:rFonts w:ascii="Arial" w:hAnsi="Arial" w:cs="Arial"/>
        </w:rPr>
        <w:t xml:space="preserve"> There are other factors </w:t>
      </w:r>
      <w:r w:rsidR="00882DA9">
        <w:rPr>
          <w:rFonts w:ascii="Arial" w:hAnsi="Arial" w:cs="Arial"/>
        </w:rPr>
        <w:t>that determine how an engine performs</w:t>
      </w:r>
      <w:r w:rsidR="00863A86">
        <w:rPr>
          <w:rFonts w:ascii="Arial" w:hAnsi="Arial" w:cs="Arial"/>
        </w:rPr>
        <w:t xml:space="preserve">, </w:t>
      </w:r>
      <w:r w:rsidR="00294BDF">
        <w:rPr>
          <w:rFonts w:ascii="Arial" w:hAnsi="Arial" w:cs="Arial"/>
        </w:rPr>
        <w:t>the most notable of which are</w:t>
      </w:r>
      <w:r w:rsidR="00863A86">
        <w:rPr>
          <w:rFonts w:ascii="Arial" w:hAnsi="Arial" w:cs="Arial"/>
        </w:rPr>
        <w:t>:</w:t>
      </w:r>
      <w:r w:rsidR="00882DA9">
        <w:rPr>
          <w:rFonts w:ascii="Arial" w:hAnsi="Arial" w:cs="Arial"/>
        </w:rPr>
        <w:t xml:space="preserve"> the camshaft profiles, port size</w:t>
      </w:r>
      <w:r w:rsidR="00294BDF">
        <w:rPr>
          <w:rFonts w:ascii="Arial" w:hAnsi="Arial" w:cs="Arial"/>
        </w:rPr>
        <w:t xml:space="preserve"> and</w:t>
      </w:r>
      <w:r w:rsidR="00882DA9">
        <w:rPr>
          <w:rFonts w:ascii="Arial" w:hAnsi="Arial" w:cs="Arial"/>
        </w:rPr>
        <w:t xml:space="preserve"> fuel mapping</w:t>
      </w:r>
      <w:r w:rsidR="00294BDF">
        <w:rPr>
          <w:rFonts w:ascii="Arial" w:hAnsi="Arial" w:cs="Arial"/>
        </w:rPr>
        <w:t>.</w:t>
      </w:r>
      <w:r w:rsidR="001D0DC8">
        <w:rPr>
          <w:rFonts w:ascii="Arial" w:hAnsi="Arial" w:cs="Arial"/>
        </w:rPr>
        <w:t xml:space="preserve"> </w:t>
      </w:r>
      <w:r w:rsidR="001C5CFB">
        <w:rPr>
          <w:rFonts w:ascii="Arial" w:hAnsi="Arial" w:cs="Arial"/>
        </w:rPr>
        <w:t>But</w:t>
      </w:r>
      <w:r w:rsidR="00882DA9">
        <w:rPr>
          <w:rFonts w:ascii="Arial" w:hAnsi="Arial" w:cs="Arial"/>
        </w:rPr>
        <w:t xml:space="preserve"> these alterations for the most part </w:t>
      </w:r>
      <w:r w:rsidR="00294BDF">
        <w:rPr>
          <w:rFonts w:ascii="Arial" w:hAnsi="Arial" w:cs="Arial"/>
        </w:rPr>
        <w:t xml:space="preserve">could </w:t>
      </w:r>
      <w:r w:rsidR="00882DA9">
        <w:rPr>
          <w:rFonts w:ascii="Arial" w:hAnsi="Arial" w:cs="Arial"/>
        </w:rPr>
        <w:t>move the power and torque to a different rev range.</w:t>
      </w:r>
    </w:p>
    <w:p w14:paraId="1F69BB28" w14:textId="77777777" w:rsidR="00EA4CE5" w:rsidRDefault="00EA4CE5" w:rsidP="00CC7F4F">
      <w:pPr>
        <w:pStyle w:val="Heading6"/>
        <w:rPr>
          <w:color w:val="000000" w:themeColor="text1"/>
          <w:sz w:val="32"/>
          <w:szCs w:val="32"/>
          <w:u w:val="single"/>
        </w:rPr>
      </w:pPr>
      <w:bookmarkStart w:id="18" w:name="_Toc56367834"/>
    </w:p>
    <w:p w14:paraId="5E1AC1EF" w14:textId="5C2081CB" w:rsidR="00EA4CE5" w:rsidRDefault="00EA4CE5">
      <w:pPr>
        <w:rPr>
          <w:rFonts w:asciiTheme="majorHAnsi" w:eastAsiaTheme="majorEastAsia" w:hAnsiTheme="majorHAnsi" w:cstheme="majorBidi"/>
          <w:color w:val="000000" w:themeColor="text1"/>
          <w:sz w:val="32"/>
          <w:szCs w:val="32"/>
          <w:u w:val="single"/>
        </w:rPr>
      </w:pPr>
      <w:r>
        <w:rPr>
          <w:color w:val="000000" w:themeColor="text1"/>
          <w:sz w:val="32"/>
          <w:szCs w:val="32"/>
          <w:u w:val="single"/>
        </w:rPr>
        <w:br w:type="page"/>
      </w:r>
    </w:p>
    <w:p w14:paraId="54A994B5" w14:textId="534D78A9" w:rsidR="005608B7" w:rsidRDefault="001C5CFB" w:rsidP="00CC7F4F">
      <w:pPr>
        <w:pStyle w:val="Heading6"/>
        <w:rPr>
          <w:color w:val="000000" w:themeColor="text1"/>
          <w:sz w:val="32"/>
          <w:szCs w:val="32"/>
          <w:u w:val="single"/>
        </w:rPr>
      </w:pPr>
      <w:bookmarkStart w:id="19" w:name="_Toc57502461"/>
      <w:r>
        <w:rPr>
          <w:color w:val="000000" w:themeColor="text1"/>
          <w:sz w:val="32"/>
          <w:szCs w:val="32"/>
          <w:u w:val="single"/>
        </w:rPr>
        <w:lastRenderedPageBreak/>
        <w:t xml:space="preserve">6 - </w:t>
      </w:r>
      <w:r w:rsidR="00343825" w:rsidRPr="005D670E">
        <w:rPr>
          <w:color w:val="000000" w:themeColor="text1"/>
          <w:sz w:val="32"/>
          <w:szCs w:val="32"/>
          <w:u w:val="single"/>
        </w:rPr>
        <w:t xml:space="preserve">Report </w:t>
      </w:r>
      <w:r w:rsidR="005608B7" w:rsidRPr="005D670E">
        <w:rPr>
          <w:color w:val="000000" w:themeColor="text1"/>
          <w:sz w:val="32"/>
          <w:szCs w:val="32"/>
          <w:u w:val="single"/>
        </w:rPr>
        <w:t>Evaluation</w:t>
      </w:r>
      <w:bookmarkEnd w:id="18"/>
      <w:bookmarkEnd w:id="19"/>
    </w:p>
    <w:p w14:paraId="2ACF90E9" w14:textId="2AAB0C3F" w:rsidR="009B6A96" w:rsidRDefault="00E3774B" w:rsidP="00CC7F4F">
      <w:pPr>
        <w:rPr>
          <w:rFonts w:ascii="Arial" w:hAnsi="Arial" w:cs="Arial"/>
        </w:rPr>
      </w:pPr>
      <w:r>
        <w:rPr>
          <w:rFonts w:ascii="Arial" w:hAnsi="Arial" w:cs="Arial"/>
        </w:rPr>
        <w:t>I feel that,</w:t>
      </w:r>
      <w:r w:rsidR="009B6A96">
        <w:rPr>
          <w:rFonts w:ascii="Arial" w:hAnsi="Arial" w:cs="Arial"/>
        </w:rPr>
        <w:t xml:space="preserve"> in the creating of my excel spreadsheet, I understood the equations provided and worked out the data correctly. </w:t>
      </w:r>
      <w:r w:rsidR="00057B5A">
        <w:rPr>
          <w:rFonts w:ascii="Arial" w:hAnsi="Arial" w:cs="Arial"/>
        </w:rPr>
        <w:t>I have</w:t>
      </w:r>
      <w:r w:rsidR="009B6A96">
        <w:rPr>
          <w:rFonts w:ascii="Arial" w:hAnsi="Arial" w:cs="Arial"/>
        </w:rPr>
        <w:t xml:space="preserve"> come to this conclusion because when I used this data to plot the graphs, the trends produced were what I expected from this engine.</w:t>
      </w:r>
    </w:p>
    <w:p w14:paraId="18F30B86" w14:textId="7D46FC7C" w:rsidR="002B124A" w:rsidRDefault="009B6A96" w:rsidP="00CC7F4F">
      <w:pPr>
        <w:rPr>
          <w:rFonts w:ascii="Arial" w:hAnsi="Arial" w:cs="Arial"/>
        </w:rPr>
      </w:pPr>
      <w:r>
        <w:rPr>
          <w:rFonts w:ascii="Arial" w:hAnsi="Arial" w:cs="Arial"/>
        </w:rPr>
        <w:t>Also</w:t>
      </w:r>
      <w:r w:rsidR="002B124A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when explaining why the power curve tapered off later than the torque curve, I created Figure </w:t>
      </w:r>
      <w:r w:rsidR="004C6D64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 so that the trend between the two could be seen more easily.</w:t>
      </w:r>
    </w:p>
    <w:p w14:paraId="37C88315" w14:textId="63AC49C5" w:rsidR="00E3774B" w:rsidRDefault="002B124A" w:rsidP="00CC7F4F">
      <w:pPr>
        <w:rPr>
          <w:rFonts w:ascii="Arial" w:hAnsi="Arial" w:cs="Arial"/>
        </w:rPr>
      </w:pPr>
      <w:r>
        <w:rPr>
          <w:rFonts w:ascii="Arial" w:hAnsi="Arial" w:cs="Arial"/>
        </w:rPr>
        <w:t>I believe that I successfully found appropriate sources to back up my explanations, although I would have liked to</w:t>
      </w:r>
      <w:r w:rsidR="005D2761">
        <w:rPr>
          <w:rFonts w:ascii="Arial" w:hAnsi="Arial" w:cs="Arial"/>
        </w:rPr>
        <w:t xml:space="preserve"> have</w:t>
      </w:r>
      <w:r>
        <w:rPr>
          <w:rFonts w:ascii="Arial" w:hAnsi="Arial" w:cs="Arial"/>
        </w:rPr>
        <w:t xml:space="preserve"> f</w:t>
      </w:r>
      <w:r w:rsidR="005D2761">
        <w:rPr>
          <w:rFonts w:ascii="Arial" w:hAnsi="Arial" w:cs="Arial"/>
        </w:rPr>
        <w:t>ound</w:t>
      </w:r>
      <w:r>
        <w:rPr>
          <w:rFonts w:ascii="Arial" w:hAnsi="Arial" w:cs="Arial"/>
        </w:rPr>
        <w:t xml:space="preserve"> more</w:t>
      </w:r>
      <w:r w:rsidR="005D2761">
        <w:rPr>
          <w:rFonts w:ascii="Arial" w:hAnsi="Arial" w:cs="Arial"/>
        </w:rPr>
        <w:t xml:space="preserve"> academic</w:t>
      </w:r>
      <w:r>
        <w:rPr>
          <w:rFonts w:ascii="Arial" w:hAnsi="Arial" w:cs="Arial"/>
        </w:rPr>
        <w:t xml:space="preserve"> journal</w:t>
      </w:r>
      <w:r w:rsidR="005D2761">
        <w:rPr>
          <w:rFonts w:ascii="Arial" w:hAnsi="Arial" w:cs="Arial"/>
        </w:rPr>
        <w:t>s relevant to this investigation.</w:t>
      </w:r>
    </w:p>
    <w:p w14:paraId="5A4D9520" w14:textId="32C4B9E3" w:rsidR="001921F8" w:rsidRPr="00B40F90" w:rsidRDefault="00E3774B" w:rsidP="00CC7F4F">
      <w:pPr>
        <w:rPr>
          <w:rFonts w:ascii="Arial" w:hAnsi="Arial" w:cs="Arial"/>
        </w:rPr>
      </w:pPr>
      <w:r>
        <w:rPr>
          <w:rFonts w:ascii="Arial" w:hAnsi="Arial" w:cs="Arial"/>
        </w:rPr>
        <w:t>In my opinion</w:t>
      </w:r>
      <w:r w:rsidR="001A0090">
        <w:rPr>
          <w:rFonts w:ascii="Arial" w:hAnsi="Arial" w:cs="Arial"/>
        </w:rPr>
        <w:t>,</w:t>
      </w:r>
      <w:r w:rsidR="006E13D4">
        <w:rPr>
          <w:rFonts w:ascii="Arial" w:hAnsi="Arial" w:cs="Arial"/>
        </w:rPr>
        <w:t xml:space="preserve"> the testing of the engine could have been improved by fitting a stock air box and exhaust system</w:t>
      </w:r>
      <w:r w:rsidR="001A0090">
        <w:rPr>
          <w:rFonts w:ascii="Arial" w:hAnsi="Arial" w:cs="Arial"/>
        </w:rPr>
        <w:t>. This would</w:t>
      </w:r>
      <w:r w:rsidR="006E13D4">
        <w:rPr>
          <w:rFonts w:ascii="Arial" w:hAnsi="Arial" w:cs="Arial"/>
        </w:rPr>
        <w:t xml:space="preserve"> give results that more accurately reflect the engines performance in </w:t>
      </w:r>
      <w:r w:rsidR="00204848">
        <w:rPr>
          <w:rFonts w:ascii="Arial" w:hAnsi="Arial" w:cs="Arial"/>
        </w:rPr>
        <w:t>the vehicle.</w:t>
      </w:r>
      <w:r w:rsidR="003B4BB1">
        <w:rPr>
          <w:rFonts w:ascii="Arial" w:hAnsi="Arial" w:cs="Arial"/>
        </w:rPr>
        <w:t xml:space="preserve"> Or alternatively</w:t>
      </w:r>
      <w:r w:rsidR="001A0090">
        <w:rPr>
          <w:rFonts w:ascii="Arial" w:hAnsi="Arial" w:cs="Arial"/>
        </w:rPr>
        <w:t>,</w:t>
      </w:r>
      <w:r w:rsidR="003B4BB1">
        <w:rPr>
          <w:rFonts w:ascii="Arial" w:hAnsi="Arial" w:cs="Arial"/>
        </w:rPr>
        <w:t xml:space="preserve"> </w:t>
      </w:r>
      <w:r w:rsidR="001A0090">
        <w:rPr>
          <w:rFonts w:ascii="Arial" w:hAnsi="Arial" w:cs="Arial"/>
        </w:rPr>
        <w:t>the engine could be tested</w:t>
      </w:r>
      <w:r w:rsidR="003B4BB1">
        <w:rPr>
          <w:rFonts w:ascii="Arial" w:hAnsi="Arial" w:cs="Arial"/>
        </w:rPr>
        <w:t xml:space="preserve"> once with its current setup, then again with a more stock setup to compare the difference between the results.</w:t>
      </w:r>
    </w:p>
    <w:p w14:paraId="7500C693" w14:textId="69347E61" w:rsidR="001777D6" w:rsidRDefault="001777D6" w:rsidP="00CC7F4F">
      <w:pPr>
        <w:rPr>
          <w:rFonts w:ascii="Arial" w:hAnsi="Arial" w:cs="Arial"/>
          <w:sz w:val="24"/>
          <w:szCs w:val="24"/>
        </w:rPr>
      </w:pPr>
    </w:p>
    <w:p w14:paraId="1DE13392" w14:textId="77777777" w:rsidR="001777D6" w:rsidRDefault="001777D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410F284" w14:textId="21481CA8" w:rsidR="007D34B8" w:rsidRDefault="001777D6" w:rsidP="001777D6">
      <w:pPr>
        <w:pStyle w:val="Heading6"/>
        <w:rPr>
          <w:color w:val="auto"/>
          <w:sz w:val="32"/>
          <w:szCs w:val="32"/>
          <w:u w:val="single"/>
        </w:rPr>
      </w:pPr>
      <w:bookmarkStart w:id="20" w:name="_Toc57502462"/>
      <w:r w:rsidRPr="001777D6">
        <w:rPr>
          <w:color w:val="auto"/>
          <w:sz w:val="32"/>
          <w:szCs w:val="32"/>
          <w:u w:val="single"/>
        </w:rPr>
        <w:lastRenderedPageBreak/>
        <w:t xml:space="preserve">7 </w:t>
      </w:r>
      <w:r>
        <w:rPr>
          <w:color w:val="auto"/>
          <w:sz w:val="32"/>
          <w:szCs w:val="32"/>
          <w:u w:val="single"/>
        </w:rPr>
        <w:t>–</w:t>
      </w:r>
      <w:r w:rsidRPr="001777D6">
        <w:rPr>
          <w:color w:val="auto"/>
          <w:sz w:val="32"/>
          <w:szCs w:val="32"/>
          <w:u w:val="single"/>
        </w:rPr>
        <w:t xml:space="preserve"> Bibliography</w:t>
      </w:r>
      <w:bookmarkEnd w:id="20"/>
    </w:p>
    <w:p w14:paraId="19FEDF8C" w14:textId="7DB23355" w:rsidR="00EB7B00" w:rsidRDefault="00EB7B00" w:rsidP="00EB7B00">
      <w:pPr>
        <w:pStyle w:val="ListParagraph"/>
        <w:ind w:left="420"/>
        <w:rPr>
          <w:rFonts w:ascii="Arial" w:hAnsi="Arial" w:cs="Arial"/>
        </w:rPr>
      </w:pPr>
    </w:p>
    <w:p w14:paraId="38683CAA" w14:textId="77777777" w:rsidR="004C6D64" w:rsidRPr="00FF248F" w:rsidRDefault="004C6D64" w:rsidP="00EB7B00">
      <w:pPr>
        <w:pStyle w:val="ListParagraph"/>
        <w:ind w:left="420"/>
        <w:rPr>
          <w:rFonts w:ascii="Arial" w:hAnsi="Arial" w:cs="Arial"/>
        </w:rPr>
      </w:pPr>
    </w:p>
    <w:p w14:paraId="1B13D4DD" w14:textId="20E7D1B1" w:rsidR="00EB7B00" w:rsidRPr="00FF248F" w:rsidRDefault="001F208A" w:rsidP="00EB7B0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 w:rsidRPr="00FF248F">
        <w:rPr>
          <w:rFonts w:ascii="Arial" w:hAnsi="Arial" w:cs="Arial"/>
        </w:rPr>
        <w:t>Elfasakhany</w:t>
      </w:r>
      <w:proofErr w:type="spellEnd"/>
      <w:r w:rsidRPr="00FF248F">
        <w:rPr>
          <w:rFonts w:ascii="Arial" w:hAnsi="Arial" w:cs="Arial"/>
        </w:rPr>
        <w:t xml:space="preserve">, A (2014), </w:t>
      </w:r>
      <w:r w:rsidRPr="00FF248F">
        <w:rPr>
          <w:rFonts w:ascii="Arial" w:hAnsi="Arial" w:cs="Arial"/>
          <w:i/>
          <w:iCs/>
        </w:rPr>
        <w:t>The Effects of Ethanol-Gasoline Blends on Performance and Exhaust Emission Characteristics of Spark Ignition Engines</w:t>
      </w:r>
      <w:r w:rsidRPr="00FF248F">
        <w:rPr>
          <w:rFonts w:ascii="Arial" w:hAnsi="Arial" w:cs="Arial"/>
        </w:rPr>
        <w:t xml:space="preserve">, </w:t>
      </w:r>
      <w:r w:rsidRPr="00FF248F">
        <w:rPr>
          <w:rFonts w:ascii="Arial" w:hAnsi="Arial" w:cs="Arial"/>
          <w:i/>
          <w:iCs/>
        </w:rPr>
        <w:t>Vol 4</w:t>
      </w:r>
      <w:r w:rsidRPr="00FF248F">
        <w:rPr>
          <w:rFonts w:ascii="Arial" w:hAnsi="Arial" w:cs="Arial"/>
        </w:rPr>
        <w:t xml:space="preserve">, International Journal of Automotive Engineering, Taif University, Saudi Arabia, Pages 614-615. Available at: </w:t>
      </w:r>
      <w:hyperlink r:id="rId16" w:history="1">
        <w:r w:rsidRPr="00FF248F">
          <w:rPr>
            <w:rStyle w:val="Hyperlink"/>
            <w:rFonts w:ascii="Arial" w:hAnsi="Arial" w:cs="Arial"/>
          </w:rPr>
          <w:t>https://www.researchgate.net/publication/274063610_The_Effects_of_Ethanol-Gasoline_Blends_on_Performance_and_Exhaust_Emission_Characteristics_of_Spark_Ignition_Engines</w:t>
        </w:r>
      </w:hyperlink>
      <w:r w:rsidRPr="00FF248F">
        <w:rPr>
          <w:rFonts w:ascii="Arial" w:hAnsi="Arial" w:cs="Arial"/>
        </w:rPr>
        <w:t xml:space="preserve"> , (Accessed 18/11/2020)</w:t>
      </w:r>
    </w:p>
    <w:p w14:paraId="66425DC2" w14:textId="77777777" w:rsidR="00EB7B00" w:rsidRPr="00FF248F" w:rsidRDefault="00EB7B00" w:rsidP="00EB7B00">
      <w:pPr>
        <w:pStyle w:val="ListParagraph"/>
        <w:ind w:left="420"/>
        <w:rPr>
          <w:rFonts w:ascii="Arial" w:hAnsi="Arial" w:cs="Arial"/>
        </w:rPr>
      </w:pPr>
    </w:p>
    <w:p w14:paraId="4C8AD7C4" w14:textId="199CE506" w:rsidR="00EB7B00" w:rsidRPr="00FF248F" w:rsidRDefault="000D17C9" w:rsidP="00EB7B0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proofErr w:type="spellStart"/>
      <w:r w:rsidRPr="00FF248F">
        <w:rPr>
          <w:rFonts w:ascii="Arial" w:hAnsi="Arial" w:cs="Arial"/>
        </w:rPr>
        <w:t>Fonneland</w:t>
      </w:r>
      <w:proofErr w:type="spellEnd"/>
      <w:r w:rsidRPr="00FF248F">
        <w:rPr>
          <w:rFonts w:ascii="Arial" w:hAnsi="Arial" w:cs="Arial"/>
        </w:rPr>
        <w:t>,</w:t>
      </w:r>
      <w:r w:rsidR="001F208A" w:rsidRPr="00FF248F">
        <w:rPr>
          <w:rFonts w:ascii="Arial" w:hAnsi="Arial" w:cs="Arial"/>
        </w:rPr>
        <w:t xml:space="preserve"> J </w:t>
      </w:r>
      <w:r w:rsidRPr="00FF248F">
        <w:rPr>
          <w:rFonts w:ascii="Arial" w:hAnsi="Arial" w:cs="Arial"/>
        </w:rPr>
        <w:t xml:space="preserve">(2016), </w:t>
      </w:r>
      <w:r w:rsidR="001F208A" w:rsidRPr="00FF248F">
        <w:rPr>
          <w:rFonts w:ascii="Arial" w:hAnsi="Arial" w:cs="Arial"/>
          <w:i/>
          <w:iCs/>
        </w:rPr>
        <w:t>Calibration of YourDyno.com</w:t>
      </w:r>
      <w:r w:rsidRPr="00FF248F">
        <w:rPr>
          <w:rFonts w:ascii="Arial" w:hAnsi="Arial" w:cs="Arial"/>
        </w:rPr>
        <w:t xml:space="preserve">, YouTube, Available at: </w:t>
      </w:r>
      <w:hyperlink r:id="rId17" w:history="1">
        <w:r w:rsidRPr="00FF248F">
          <w:rPr>
            <w:rStyle w:val="Hyperlink"/>
            <w:rFonts w:ascii="Arial" w:hAnsi="Arial" w:cs="Arial"/>
          </w:rPr>
          <w:t>https://www.youtube.com/watch?v=9A0tCFQ7iRc</w:t>
        </w:r>
      </w:hyperlink>
      <w:r w:rsidRPr="00FF248F">
        <w:rPr>
          <w:rFonts w:ascii="Arial" w:hAnsi="Arial" w:cs="Arial"/>
        </w:rPr>
        <w:t xml:space="preserve"> , (Accessed 16/11/2020)</w:t>
      </w:r>
    </w:p>
    <w:p w14:paraId="09E26008" w14:textId="77777777" w:rsidR="00EB7B00" w:rsidRPr="00FF248F" w:rsidRDefault="00EB7B00" w:rsidP="00EB7B00">
      <w:pPr>
        <w:pStyle w:val="ListParagraph"/>
        <w:ind w:left="420"/>
        <w:rPr>
          <w:rFonts w:ascii="Arial" w:hAnsi="Arial" w:cs="Arial"/>
        </w:rPr>
      </w:pPr>
    </w:p>
    <w:p w14:paraId="0BC57983" w14:textId="64FDD326" w:rsidR="00EB7B00" w:rsidRPr="00FF248F" w:rsidRDefault="00EB7B00" w:rsidP="00EB7B0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bookmarkStart w:id="21" w:name="_Hlk57501817"/>
      <w:proofErr w:type="spellStart"/>
      <w:r w:rsidRPr="00FF248F">
        <w:rPr>
          <w:rFonts w:ascii="Arial" w:hAnsi="Arial" w:cs="Arial"/>
          <w:color w:val="000000"/>
          <w:shd w:val="clear" w:color="auto" w:fill="FFFFFF"/>
        </w:rPr>
        <w:t>Largiader</w:t>
      </w:r>
      <w:bookmarkEnd w:id="21"/>
      <w:proofErr w:type="spellEnd"/>
      <w:r w:rsidRPr="00FF248F">
        <w:rPr>
          <w:rFonts w:ascii="Arial" w:hAnsi="Arial" w:cs="Arial"/>
          <w:color w:val="000000"/>
          <w:shd w:val="clear" w:color="auto" w:fill="FFFFFF"/>
        </w:rPr>
        <w:t xml:space="preserve">, </w:t>
      </w:r>
      <w:r w:rsidRPr="00FF248F">
        <w:rPr>
          <w:rFonts w:ascii="Arial" w:hAnsi="Arial" w:cs="Arial"/>
          <w:i/>
          <w:iCs/>
          <w:color w:val="000000"/>
          <w:shd w:val="clear" w:color="auto" w:fill="FFFFFF"/>
        </w:rPr>
        <w:t>Torque and Power,</w:t>
      </w:r>
      <w:r w:rsidRPr="00FF248F">
        <w:rPr>
          <w:rFonts w:ascii="Arial" w:hAnsi="Arial" w:cs="Arial"/>
          <w:color w:val="000000"/>
          <w:shd w:val="clear" w:color="auto" w:fill="FFFFFF"/>
        </w:rPr>
        <w:t xml:space="preserve"> Largiader.com, Available at: </w:t>
      </w:r>
      <w:hyperlink r:id="rId18" w:history="1">
        <w:r w:rsidRPr="00FF248F">
          <w:rPr>
            <w:rStyle w:val="Hyperlink"/>
            <w:rFonts w:ascii="Arial" w:hAnsi="Arial" w:cs="Arial"/>
            <w:shd w:val="clear" w:color="auto" w:fill="FFFFFF"/>
          </w:rPr>
          <w:t>http://largiader.com/articles/torque.html</w:t>
        </w:r>
      </w:hyperlink>
      <w:r w:rsidRPr="00FF248F">
        <w:rPr>
          <w:rFonts w:ascii="Arial" w:hAnsi="Arial" w:cs="Arial"/>
          <w:color w:val="000000"/>
          <w:shd w:val="clear" w:color="auto" w:fill="FFFFFF"/>
        </w:rPr>
        <w:t>, (Accessed 21/11/2020)</w:t>
      </w:r>
    </w:p>
    <w:p w14:paraId="16EC8C0D" w14:textId="77777777" w:rsidR="00EB7B00" w:rsidRPr="00FF248F" w:rsidRDefault="00EB7B00" w:rsidP="00EB7B00">
      <w:pPr>
        <w:pStyle w:val="ListParagraph"/>
        <w:ind w:left="420"/>
        <w:rPr>
          <w:rFonts w:ascii="Arial" w:hAnsi="Arial" w:cs="Arial"/>
        </w:rPr>
      </w:pPr>
    </w:p>
    <w:p w14:paraId="5DE494C3" w14:textId="29658F30" w:rsidR="00EB7B00" w:rsidRPr="00FF248F" w:rsidRDefault="001F208A" w:rsidP="00EB7B00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F248F">
        <w:rPr>
          <w:rFonts w:ascii="Arial" w:hAnsi="Arial" w:cs="Arial"/>
        </w:rPr>
        <w:t xml:space="preserve">Schenck, </w:t>
      </w:r>
      <w:r w:rsidRPr="004C6D64">
        <w:rPr>
          <w:rFonts w:ascii="Arial" w:hAnsi="Arial" w:cs="Arial"/>
          <w:i/>
          <w:iCs/>
        </w:rPr>
        <w:t>Technical specifications Eddy-Current Dynamometer W-series</w:t>
      </w:r>
      <w:r w:rsidRPr="00FF248F">
        <w:rPr>
          <w:rFonts w:ascii="Arial" w:hAnsi="Arial" w:cs="Arial"/>
        </w:rPr>
        <w:t xml:space="preserve">, </w:t>
      </w:r>
      <w:r w:rsidR="004C6D64">
        <w:rPr>
          <w:rFonts w:ascii="Arial" w:hAnsi="Arial" w:cs="Arial"/>
        </w:rPr>
        <w:t>(</w:t>
      </w:r>
      <w:r w:rsidRPr="00FF248F">
        <w:rPr>
          <w:rFonts w:ascii="Arial" w:hAnsi="Arial" w:cs="Arial"/>
        </w:rPr>
        <w:t>2001</w:t>
      </w:r>
      <w:r w:rsidR="004C6D64">
        <w:rPr>
          <w:rFonts w:ascii="Arial" w:hAnsi="Arial" w:cs="Arial"/>
        </w:rPr>
        <w:t>)</w:t>
      </w:r>
      <w:r w:rsidRPr="00FF248F">
        <w:rPr>
          <w:rFonts w:ascii="Arial" w:hAnsi="Arial" w:cs="Arial"/>
        </w:rPr>
        <w:t>, pages 4-13</w:t>
      </w:r>
    </w:p>
    <w:p w14:paraId="67205187" w14:textId="77777777" w:rsidR="00EB7B00" w:rsidRPr="00FF248F" w:rsidRDefault="00EB7B00" w:rsidP="00EB7B00">
      <w:pPr>
        <w:pStyle w:val="ListParagraph"/>
        <w:ind w:left="420"/>
        <w:rPr>
          <w:rFonts w:ascii="Arial" w:hAnsi="Arial" w:cs="Arial"/>
        </w:rPr>
      </w:pPr>
    </w:p>
    <w:p w14:paraId="4CB46C2A" w14:textId="5BC3B2E0" w:rsidR="004C6D64" w:rsidRPr="004C6D64" w:rsidRDefault="00414492" w:rsidP="004C6D6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F248F">
        <w:rPr>
          <w:rFonts w:ascii="Arial" w:hAnsi="Arial" w:cs="Arial"/>
        </w:rPr>
        <w:t xml:space="preserve">Stark, A, </w:t>
      </w:r>
      <w:r w:rsidRPr="00FF248F">
        <w:rPr>
          <w:rFonts w:ascii="Arial" w:hAnsi="Arial" w:cs="Arial"/>
          <w:i/>
          <w:iCs/>
          <w:color w:val="000000"/>
          <w:shd w:val="clear" w:color="auto" w:fill="FFFFFF"/>
        </w:rPr>
        <w:t xml:space="preserve">Power vs. Torque, </w:t>
      </w:r>
      <w:r w:rsidRPr="00FF248F">
        <w:rPr>
          <w:rFonts w:ascii="Arial" w:hAnsi="Arial" w:cs="Arial"/>
          <w:color w:val="000000"/>
          <w:shd w:val="clear" w:color="auto" w:fill="FFFFFF"/>
        </w:rPr>
        <w:t xml:space="preserve">X-engineer.org, Available at: </w:t>
      </w:r>
      <w:hyperlink r:id="rId19" w:history="1">
        <w:r w:rsidRPr="00FF248F">
          <w:rPr>
            <w:rStyle w:val="Hyperlink"/>
            <w:rFonts w:ascii="Arial" w:hAnsi="Arial" w:cs="Arial"/>
            <w:shd w:val="clear" w:color="auto" w:fill="FFFFFF"/>
          </w:rPr>
          <w:t>https://x-engineer.org/automotive-engineering/internal-combustion-engines/performance/power-vs-torque/</w:t>
        </w:r>
      </w:hyperlink>
      <w:r w:rsidRPr="00FF248F">
        <w:rPr>
          <w:rFonts w:ascii="Arial" w:hAnsi="Arial" w:cs="Arial"/>
          <w:color w:val="000000"/>
          <w:shd w:val="clear" w:color="auto" w:fill="FFFFFF"/>
        </w:rPr>
        <w:t>, (Accessed 18/11/2020)</w:t>
      </w:r>
    </w:p>
    <w:p w14:paraId="289A90DE" w14:textId="77777777" w:rsidR="004C6D64" w:rsidRPr="004C6D64" w:rsidRDefault="004C6D64" w:rsidP="004C6D64">
      <w:pPr>
        <w:pStyle w:val="ListParagraph"/>
        <w:ind w:left="420"/>
        <w:rPr>
          <w:rFonts w:ascii="Arial" w:hAnsi="Arial" w:cs="Arial"/>
        </w:rPr>
      </w:pPr>
    </w:p>
    <w:p w14:paraId="5E5E258E" w14:textId="3DFBA6E5" w:rsidR="004C6D64" w:rsidRPr="004C6D64" w:rsidRDefault="004C6D64" w:rsidP="004C6D64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FF248F">
        <w:rPr>
          <w:rFonts w:ascii="Arial" w:hAnsi="Arial" w:cs="Arial"/>
          <w:color w:val="000000"/>
          <w:shd w:val="clear" w:color="auto" w:fill="FFFFFF"/>
        </w:rPr>
        <w:t xml:space="preserve">TVS Motor, (2018), </w:t>
      </w:r>
      <w:r w:rsidRPr="00FF248F">
        <w:rPr>
          <w:rFonts w:ascii="Arial" w:hAnsi="Arial" w:cs="Arial"/>
          <w:i/>
          <w:iCs/>
          <w:color w:val="000000"/>
          <w:shd w:val="clear" w:color="auto" w:fill="FFFFFF"/>
        </w:rPr>
        <w:t>Long Stroke Vs Short Stroke Engines: Differences Explained,</w:t>
      </w:r>
      <w:r w:rsidRPr="00FF248F">
        <w:rPr>
          <w:rFonts w:ascii="Arial" w:hAnsi="Arial" w:cs="Arial"/>
          <w:color w:val="000000"/>
          <w:shd w:val="clear" w:color="auto" w:fill="FFFFFF"/>
        </w:rPr>
        <w:t xml:space="preserve"> TVS Blog, Available at: </w:t>
      </w:r>
      <w:hyperlink r:id="rId20" w:history="1">
        <w:r w:rsidRPr="00FF248F">
          <w:rPr>
            <w:rStyle w:val="Hyperlink"/>
            <w:rFonts w:ascii="Arial" w:hAnsi="Arial" w:cs="Arial"/>
            <w:shd w:val="clear" w:color="auto" w:fill="FFFFFF"/>
          </w:rPr>
          <w:t>https://www.tvsmotor.com/blog/long-stroke-vs-short-stroke-engines-differences-explained/</w:t>
        </w:r>
      </w:hyperlink>
      <w:r w:rsidRPr="00FF248F">
        <w:rPr>
          <w:rFonts w:ascii="Arial" w:hAnsi="Arial" w:cs="Arial"/>
          <w:color w:val="000000"/>
          <w:shd w:val="clear" w:color="auto" w:fill="FFFFFF"/>
        </w:rPr>
        <w:t xml:space="preserve"> , (Accessed 21/11/2020)</w:t>
      </w:r>
    </w:p>
    <w:sectPr w:rsidR="004C6D64" w:rsidRPr="004C6D64" w:rsidSect="00073398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FBA2A4" w14:textId="77777777" w:rsidR="00F22950" w:rsidRDefault="00F22950" w:rsidP="008D241A">
      <w:pPr>
        <w:spacing w:after="0" w:line="240" w:lineRule="auto"/>
      </w:pPr>
      <w:r>
        <w:separator/>
      </w:r>
    </w:p>
  </w:endnote>
  <w:endnote w:type="continuationSeparator" w:id="0">
    <w:p w14:paraId="7B1B7C0B" w14:textId="77777777" w:rsidR="00F22950" w:rsidRDefault="00F22950" w:rsidP="008D241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1665939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66FA6CA" w14:textId="420A5DFD" w:rsidR="00073398" w:rsidRDefault="0007339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476FF2C" w14:textId="6427EFBB" w:rsidR="00073398" w:rsidRDefault="000733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EEE460" w14:textId="77777777" w:rsidR="00F22950" w:rsidRDefault="00F22950" w:rsidP="008D241A">
      <w:pPr>
        <w:spacing w:after="0" w:line="240" w:lineRule="auto"/>
      </w:pPr>
      <w:r>
        <w:separator/>
      </w:r>
    </w:p>
  </w:footnote>
  <w:footnote w:type="continuationSeparator" w:id="0">
    <w:p w14:paraId="2D0E79DE" w14:textId="77777777" w:rsidR="00F22950" w:rsidRDefault="00F22950" w:rsidP="008D241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D53BDB"/>
    <w:multiLevelType w:val="hybridMultilevel"/>
    <w:tmpl w:val="E78699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9D84A48"/>
    <w:multiLevelType w:val="hybridMultilevel"/>
    <w:tmpl w:val="F3D4A1A0"/>
    <w:lvl w:ilvl="0" w:tplc="B192E4AA">
      <w:start w:val="7"/>
      <w:numFmt w:val="bullet"/>
      <w:lvlText w:val="-"/>
      <w:lvlJc w:val="left"/>
      <w:pPr>
        <w:ind w:left="4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63F5"/>
    <w:rsid w:val="00000AFC"/>
    <w:rsid w:val="00010CB8"/>
    <w:rsid w:val="00017ED8"/>
    <w:rsid w:val="00022B78"/>
    <w:rsid w:val="00032610"/>
    <w:rsid w:val="00033F80"/>
    <w:rsid w:val="0004393A"/>
    <w:rsid w:val="00045CCF"/>
    <w:rsid w:val="00057B5A"/>
    <w:rsid w:val="00073398"/>
    <w:rsid w:val="0009192B"/>
    <w:rsid w:val="000A2D39"/>
    <w:rsid w:val="000D17C9"/>
    <w:rsid w:val="000E0D22"/>
    <w:rsid w:val="000E4A5C"/>
    <w:rsid w:val="00100018"/>
    <w:rsid w:val="00101372"/>
    <w:rsid w:val="00130331"/>
    <w:rsid w:val="00144580"/>
    <w:rsid w:val="00150654"/>
    <w:rsid w:val="00152922"/>
    <w:rsid w:val="00170B45"/>
    <w:rsid w:val="0017258A"/>
    <w:rsid w:val="001777D6"/>
    <w:rsid w:val="001821BF"/>
    <w:rsid w:val="001921F8"/>
    <w:rsid w:val="00192E2F"/>
    <w:rsid w:val="00197376"/>
    <w:rsid w:val="0019770D"/>
    <w:rsid w:val="001A0090"/>
    <w:rsid w:val="001A5FFB"/>
    <w:rsid w:val="001B69FB"/>
    <w:rsid w:val="001C5CFB"/>
    <w:rsid w:val="001D0DC8"/>
    <w:rsid w:val="001F208A"/>
    <w:rsid w:val="00204848"/>
    <w:rsid w:val="00212140"/>
    <w:rsid w:val="0026367A"/>
    <w:rsid w:val="002664CE"/>
    <w:rsid w:val="0027755B"/>
    <w:rsid w:val="00284470"/>
    <w:rsid w:val="0029305F"/>
    <w:rsid w:val="00294BDF"/>
    <w:rsid w:val="002A7F97"/>
    <w:rsid w:val="002B124A"/>
    <w:rsid w:val="002B5CCC"/>
    <w:rsid w:val="002E5784"/>
    <w:rsid w:val="002E5DD3"/>
    <w:rsid w:val="002F0AF7"/>
    <w:rsid w:val="002F3C38"/>
    <w:rsid w:val="003039CB"/>
    <w:rsid w:val="00315858"/>
    <w:rsid w:val="00342156"/>
    <w:rsid w:val="00343825"/>
    <w:rsid w:val="00347159"/>
    <w:rsid w:val="00347D47"/>
    <w:rsid w:val="00350CBA"/>
    <w:rsid w:val="0037113D"/>
    <w:rsid w:val="0038036D"/>
    <w:rsid w:val="00395EC7"/>
    <w:rsid w:val="003A51A9"/>
    <w:rsid w:val="003B4BB1"/>
    <w:rsid w:val="003F5FAB"/>
    <w:rsid w:val="004004CE"/>
    <w:rsid w:val="00403683"/>
    <w:rsid w:val="00414492"/>
    <w:rsid w:val="00431D78"/>
    <w:rsid w:val="00454FBF"/>
    <w:rsid w:val="004637D3"/>
    <w:rsid w:val="00464BDD"/>
    <w:rsid w:val="0048563E"/>
    <w:rsid w:val="0049015D"/>
    <w:rsid w:val="004A5208"/>
    <w:rsid w:val="004C192B"/>
    <w:rsid w:val="004C1E49"/>
    <w:rsid w:val="004C6D64"/>
    <w:rsid w:val="004D6AC7"/>
    <w:rsid w:val="004E2074"/>
    <w:rsid w:val="004E4216"/>
    <w:rsid w:val="00513712"/>
    <w:rsid w:val="00526632"/>
    <w:rsid w:val="00533175"/>
    <w:rsid w:val="005608B7"/>
    <w:rsid w:val="0056367A"/>
    <w:rsid w:val="005663F5"/>
    <w:rsid w:val="00566E33"/>
    <w:rsid w:val="005727E9"/>
    <w:rsid w:val="00593F63"/>
    <w:rsid w:val="005C157D"/>
    <w:rsid w:val="005D2761"/>
    <w:rsid w:val="005D670E"/>
    <w:rsid w:val="005F240E"/>
    <w:rsid w:val="005F450D"/>
    <w:rsid w:val="00601B7A"/>
    <w:rsid w:val="006233BF"/>
    <w:rsid w:val="006352AF"/>
    <w:rsid w:val="00644B0B"/>
    <w:rsid w:val="0064749B"/>
    <w:rsid w:val="00683205"/>
    <w:rsid w:val="00683A26"/>
    <w:rsid w:val="00686C64"/>
    <w:rsid w:val="006C20B7"/>
    <w:rsid w:val="006C374B"/>
    <w:rsid w:val="006C69E2"/>
    <w:rsid w:val="006E13D4"/>
    <w:rsid w:val="007020EE"/>
    <w:rsid w:val="00703623"/>
    <w:rsid w:val="007037D3"/>
    <w:rsid w:val="007115B0"/>
    <w:rsid w:val="0072508F"/>
    <w:rsid w:val="007457D6"/>
    <w:rsid w:val="00750EFD"/>
    <w:rsid w:val="007765B7"/>
    <w:rsid w:val="007D34B8"/>
    <w:rsid w:val="007D6590"/>
    <w:rsid w:val="007D6708"/>
    <w:rsid w:val="007E6C7A"/>
    <w:rsid w:val="00803A78"/>
    <w:rsid w:val="008115C9"/>
    <w:rsid w:val="00816F7A"/>
    <w:rsid w:val="00831278"/>
    <w:rsid w:val="00851E45"/>
    <w:rsid w:val="00863A86"/>
    <w:rsid w:val="008810DD"/>
    <w:rsid w:val="00882DA9"/>
    <w:rsid w:val="00891666"/>
    <w:rsid w:val="008945EF"/>
    <w:rsid w:val="008B0F41"/>
    <w:rsid w:val="008B7B0A"/>
    <w:rsid w:val="008C0503"/>
    <w:rsid w:val="008C2671"/>
    <w:rsid w:val="008D241A"/>
    <w:rsid w:val="008F2B23"/>
    <w:rsid w:val="008F2C9E"/>
    <w:rsid w:val="008F7CD5"/>
    <w:rsid w:val="009006A1"/>
    <w:rsid w:val="00901587"/>
    <w:rsid w:val="009111F5"/>
    <w:rsid w:val="00955FB8"/>
    <w:rsid w:val="009568C5"/>
    <w:rsid w:val="0096016D"/>
    <w:rsid w:val="0096174A"/>
    <w:rsid w:val="0096555C"/>
    <w:rsid w:val="00974D7D"/>
    <w:rsid w:val="00995056"/>
    <w:rsid w:val="009A55B2"/>
    <w:rsid w:val="009B2C64"/>
    <w:rsid w:val="009B6A96"/>
    <w:rsid w:val="009D6767"/>
    <w:rsid w:val="009E5C04"/>
    <w:rsid w:val="009F21F6"/>
    <w:rsid w:val="009F43F0"/>
    <w:rsid w:val="00A649CF"/>
    <w:rsid w:val="00A80558"/>
    <w:rsid w:val="00AA3AA9"/>
    <w:rsid w:val="00AC03B2"/>
    <w:rsid w:val="00AD0FBB"/>
    <w:rsid w:val="00AE26AB"/>
    <w:rsid w:val="00B05F29"/>
    <w:rsid w:val="00B12276"/>
    <w:rsid w:val="00B24D4D"/>
    <w:rsid w:val="00B26F5F"/>
    <w:rsid w:val="00B40F90"/>
    <w:rsid w:val="00B41DC2"/>
    <w:rsid w:val="00B42090"/>
    <w:rsid w:val="00B72FDD"/>
    <w:rsid w:val="00B76BDB"/>
    <w:rsid w:val="00B8743A"/>
    <w:rsid w:val="00B95545"/>
    <w:rsid w:val="00BB41D1"/>
    <w:rsid w:val="00BC2842"/>
    <w:rsid w:val="00C01D9C"/>
    <w:rsid w:val="00C5141E"/>
    <w:rsid w:val="00C5691C"/>
    <w:rsid w:val="00C57BC2"/>
    <w:rsid w:val="00C723A5"/>
    <w:rsid w:val="00CB5778"/>
    <w:rsid w:val="00CC608F"/>
    <w:rsid w:val="00CC7F4F"/>
    <w:rsid w:val="00D0320C"/>
    <w:rsid w:val="00D17E7B"/>
    <w:rsid w:val="00D66969"/>
    <w:rsid w:val="00D87D13"/>
    <w:rsid w:val="00DA0EB4"/>
    <w:rsid w:val="00DA6B0C"/>
    <w:rsid w:val="00DF4A02"/>
    <w:rsid w:val="00E04CC4"/>
    <w:rsid w:val="00E0536E"/>
    <w:rsid w:val="00E10D1D"/>
    <w:rsid w:val="00E22AC7"/>
    <w:rsid w:val="00E3774B"/>
    <w:rsid w:val="00E52C68"/>
    <w:rsid w:val="00E55C2A"/>
    <w:rsid w:val="00E60028"/>
    <w:rsid w:val="00E61B1F"/>
    <w:rsid w:val="00EA4CE5"/>
    <w:rsid w:val="00EB1DC7"/>
    <w:rsid w:val="00EB60F2"/>
    <w:rsid w:val="00EB74D4"/>
    <w:rsid w:val="00EB7B00"/>
    <w:rsid w:val="00EC424A"/>
    <w:rsid w:val="00EC4564"/>
    <w:rsid w:val="00EC5FE2"/>
    <w:rsid w:val="00ED2BE3"/>
    <w:rsid w:val="00ED56D8"/>
    <w:rsid w:val="00EE6A62"/>
    <w:rsid w:val="00F02B6F"/>
    <w:rsid w:val="00F03285"/>
    <w:rsid w:val="00F056D4"/>
    <w:rsid w:val="00F13DD2"/>
    <w:rsid w:val="00F22950"/>
    <w:rsid w:val="00F43C3F"/>
    <w:rsid w:val="00F5021A"/>
    <w:rsid w:val="00F81F94"/>
    <w:rsid w:val="00F92A6B"/>
    <w:rsid w:val="00F94907"/>
    <w:rsid w:val="00FB2C9E"/>
    <w:rsid w:val="00FD0213"/>
    <w:rsid w:val="00FE30BD"/>
    <w:rsid w:val="00FE70CA"/>
    <w:rsid w:val="00FF24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B4BB1F"/>
  <w15:chartTrackingRefBased/>
  <w15:docId w15:val="{218A3C00-B424-4878-A716-0960F1576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4CC4"/>
  </w:style>
  <w:style w:type="paragraph" w:styleId="Heading1">
    <w:name w:val="heading 1"/>
    <w:basedOn w:val="Normal"/>
    <w:next w:val="Normal"/>
    <w:link w:val="Heading1Char"/>
    <w:uiPriority w:val="9"/>
    <w:qFormat/>
    <w:rsid w:val="0099505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77972F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9505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77972F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D670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4F641F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D670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77972F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D670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77972F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D670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F641F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5D670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4F641F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C01D9C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C157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FB2C9E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8D241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241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D241A"/>
    <w:rPr>
      <w:vertAlign w:val="superscript"/>
    </w:rPr>
  </w:style>
  <w:style w:type="paragraph" w:styleId="NoSpacing">
    <w:name w:val="No Spacing"/>
    <w:uiPriority w:val="1"/>
    <w:qFormat/>
    <w:rsid w:val="0026367A"/>
    <w:pPr>
      <w:spacing w:after="0" w:line="240" w:lineRule="auto"/>
    </w:pPr>
    <w:rPr>
      <w:color w:val="2A5B7F" w:themeColor="text2"/>
      <w:sz w:val="20"/>
      <w:szCs w:val="20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995056"/>
    <w:rPr>
      <w:rFonts w:asciiTheme="majorHAnsi" w:eastAsiaTheme="majorEastAsia" w:hAnsiTheme="majorHAnsi" w:cstheme="majorBidi"/>
      <w:color w:val="77972F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95056"/>
    <w:rPr>
      <w:rFonts w:asciiTheme="majorHAnsi" w:eastAsiaTheme="majorEastAsia" w:hAnsiTheme="majorHAnsi" w:cstheme="majorBidi"/>
      <w:color w:val="77972F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D670E"/>
    <w:rPr>
      <w:rFonts w:asciiTheme="majorHAnsi" w:eastAsiaTheme="majorEastAsia" w:hAnsiTheme="majorHAnsi" w:cstheme="majorBidi"/>
      <w:color w:val="4F641F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D670E"/>
    <w:rPr>
      <w:rFonts w:asciiTheme="majorHAnsi" w:eastAsiaTheme="majorEastAsia" w:hAnsiTheme="majorHAnsi" w:cstheme="majorBidi"/>
      <w:i/>
      <w:iCs/>
      <w:color w:val="77972F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5D670E"/>
    <w:rPr>
      <w:rFonts w:asciiTheme="majorHAnsi" w:eastAsiaTheme="majorEastAsia" w:hAnsiTheme="majorHAnsi" w:cstheme="majorBidi"/>
      <w:color w:val="77972F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5D670E"/>
    <w:rPr>
      <w:rFonts w:asciiTheme="majorHAnsi" w:eastAsiaTheme="majorEastAsia" w:hAnsiTheme="majorHAnsi" w:cstheme="majorBidi"/>
      <w:color w:val="4F641F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rsid w:val="005D670E"/>
    <w:rPr>
      <w:rFonts w:asciiTheme="majorHAnsi" w:eastAsiaTheme="majorEastAsia" w:hAnsiTheme="majorHAnsi" w:cstheme="majorBidi"/>
      <w:i/>
      <w:iCs/>
      <w:color w:val="4F641F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5D670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D670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D670E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5D670E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unhideWhenUsed/>
    <w:rsid w:val="00E22AC7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unhideWhenUsed/>
    <w:rsid w:val="00E22AC7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unhideWhenUsed/>
    <w:rsid w:val="00E22AC7"/>
    <w:pPr>
      <w:spacing w:after="100"/>
      <w:ind w:left="1100"/>
    </w:pPr>
  </w:style>
  <w:style w:type="paragraph" w:styleId="Caption">
    <w:name w:val="caption"/>
    <w:basedOn w:val="Normal"/>
    <w:next w:val="Normal"/>
    <w:uiPriority w:val="35"/>
    <w:unhideWhenUsed/>
    <w:qFormat/>
    <w:rsid w:val="00212140"/>
    <w:pPr>
      <w:spacing w:after="200" w:line="240" w:lineRule="auto"/>
    </w:pPr>
    <w:rPr>
      <w:i/>
      <w:iCs/>
      <w:color w:val="2A5B7F" w:themeColor="text2"/>
      <w:sz w:val="18"/>
      <w:szCs w:val="18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4E4216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4E4216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4E4216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2B5C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5CCC"/>
  </w:style>
  <w:style w:type="paragraph" w:styleId="Footer">
    <w:name w:val="footer"/>
    <w:basedOn w:val="Normal"/>
    <w:link w:val="FooterChar"/>
    <w:uiPriority w:val="99"/>
    <w:unhideWhenUsed/>
    <w:rsid w:val="002B5CC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5CCC"/>
  </w:style>
  <w:style w:type="paragraph" w:styleId="BalloonText">
    <w:name w:val="Balloon Text"/>
    <w:basedOn w:val="Normal"/>
    <w:link w:val="BalloonTextChar"/>
    <w:uiPriority w:val="99"/>
    <w:semiHidden/>
    <w:unhideWhenUsed/>
    <w:rsid w:val="009A55B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A55B2"/>
    <w:rPr>
      <w:rFonts w:ascii="Segoe UI" w:hAnsi="Segoe UI" w:cs="Segoe UI"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1D9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C01D9C"/>
    <w:rPr>
      <w:rFonts w:eastAsiaTheme="minorEastAsia"/>
      <w:color w:val="5A5A5A" w:themeColor="text1" w:themeTint="A5"/>
      <w:spacing w:val="15"/>
    </w:rPr>
  </w:style>
  <w:style w:type="character" w:customStyle="1" w:styleId="Heading8Char">
    <w:name w:val="Heading 8 Char"/>
    <w:basedOn w:val="DefaultParagraphFont"/>
    <w:link w:val="Heading8"/>
    <w:uiPriority w:val="9"/>
    <w:rsid w:val="00C01D9C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TOC8">
    <w:name w:val="toc 8"/>
    <w:basedOn w:val="Normal"/>
    <w:next w:val="Normal"/>
    <w:autoRedefine/>
    <w:uiPriority w:val="39"/>
    <w:unhideWhenUsed/>
    <w:rsid w:val="00C01D9C"/>
    <w:pPr>
      <w:spacing w:after="100"/>
      <w:ind w:left="1540"/>
    </w:pPr>
  </w:style>
  <w:style w:type="character" w:styleId="UnresolvedMention">
    <w:name w:val="Unresolved Mention"/>
    <w:basedOn w:val="DefaultParagraphFont"/>
    <w:uiPriority w:val="99"/>
    <w:semiHidden/>
    <w:unhideWhenUsed/>
    <w:rsid w:val="000D17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17C9"/>
    <w:rPr>
      <w:color w:val="A0BCD3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030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1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72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77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2.xml"/><Relationship Id="rId18" Type="http://schemas.openxmlformats.org/officeDocument/2006/relationships/hyperlink" Target="http://largiader.com/articles/torque.html" TargetMode="External"/><Relationship Id="rId3" Type="http://schemas.openxmlformats.org/officeDocument/2006/relationships/numbering" Target="numbering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chart" Target="charts/chart1.xml"/><Relationship Id="rId17" Type="http://schemas.openxmlformats.org/officeDocument/2006/relationships/hyperlink" Target="https://www.youtube.com/watch?v=9A0tCFQ7iRc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researchgate.net/publication/274063610_The_Effects_of_Ethanol-Gasoline_Blends_on_Performance_and_Exhaust_Emission_Characteristics_of_Spark_Ignition_Engines" TargetMode="External"/><Relationship Id="rId20" Type="http://schemas.openxmlformats.org/officeDocument/2006/relationships/hyperlink" Target="https://www.tvsmotor.com/blog/long-stroke-vs-short-stroke-engines-differences-explained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24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chart" Target="charts/chart4.xml"/><Relationship Id="rId23" Type="http://schemas.openxmlformats.org/officeDocument/2006/relationships/glossaryDocument" Target="glossary/document.xml"/><Relationship Id="rId10" Type="http://schemas.openxmlformats.org/officeDocument/2006/relationships/image" Target="media/image2.emf"/><Relationship Id="rId19" Type="http://schemas.openxmlformats.org/officeDocument/2006/relationships/hyperlink" Target="https://x-engineer.org/automotive-engineering/internal-combustion-engines/performance/power-vs-torque/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g"/><Relationship Id="rId14" Type="http://schemas.openxmlformats.org/officeDocument/2006/relationships/chart" Target="charts/chart3.xml"/><Relationship Id="rId22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1.xml"/><Relationship Id="rId2" Type="http://schemas.microsoft.com/office/2011/relationships/chartColorStyle" Target="colors1.xml"/><Relationship Id="rId1" Type="http://schemas.microsoft.com/office/2011/relationships/chartStyle" Target="style1.xml"/><Relationship Id="rId4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2.xml"/><Relationship Id="rId2" Type="http://schemas.microsoft.com/office/2011/relationships/chartColorStyle" Target="colors2.xml"/><Relationship Id="rId1" Type="http://schemas.microsoft.com/office/2011/relationships/chartStyle" Target="style2.xml"/><Relationship Id="rId4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3.xml"/><Relationship Id="rId2" Type="http://schemas.microsoft.com/office/2011/relationships/chartColorStyle" Target="colors3.xml"/><Relationship Id="rId1" Type="http://schemas.microsoft.com/office/2011/relationships/chartStyle" Target="style3.xml"/><Relationship Id="rId4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themeOverride" Target="../theme/themeOverride4.xml"/><Relationship Id="rId2" Type="http://schemas.microsoft.com/office/2011/relationships/chartColorStyle" Target="colors4.xml"/><Relationship Id="rId1" Type="http://schemas.microsoft.com/office/2011/relationships/chartStyle" Target="style4.xml"/><Relationship Id="rId4" Type="http://schemas.openxmlformats.org/officeDocument/2006/relationships/oleObject" Target="file:///D:\UWTSD%20year%201\motorcycle%20technilogy\powertrain%20assignment\motorcycle%20powertrain%20data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SFC VS RPM</a:t>
            </a:r>
          </a:p>
        </c:rich>
      </c:tx>
      <c:layout>
        <c:manualLayout>
          <c:xMode val="edge"/>
          <c:yMode val="edge"/>
          <c:x val="0.40033388981636059"/>
          <c:y val="2.318034306907742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0602939950206677"/>
          <c:y val="0.19513212795549373"/>
          <c:w val="0.88369745726692339"/>
          <c:h val="0.68686495898721978"/>
        </c:manualLayout>
      </c:layout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'powertrain assignmet'!$B$6:$B$96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cat>
          <c:val>
            <c:numRef>
              <c:f>'powertrain assignmet'!$H$6:$H$96</c:f>
              <c:numCache>
                <c:formatCode>General</c:formatCode>
                <c:ptCount val="91"/>
                <c:pt idx="0">
                  <c:v>0.36033319717039375</c:v>
                </c:pt>
                <c:pt idx="1">
                  <c:v>0.35127171511629562</c:v>
                </c:pt>
                <c:pt idx="2">
                  <c:v>0.33825421789891574</c:v>
                </c:pt>
                <c:pt idx="3">
                  <c:v>0.31800168026526204</c:v>
                </c:pt>
                <c:pt idx="4">
                  <c:v>0.30673404003543381</c:v>
                </c:pt>
                <c:pt idx="5">
                  <c:v>0.30753486859790308</c:v>
                </c:pt>
                <c:pt idx="6">
                  <c:v>0.29054828779687847</c:v>
                </c:pt>
                <c:pt idx="7">
                  <c:v>0.27608973105910406</c:v>
                </c:pt>
                <c:pt idx="8">
                  <c:v>0.27323411188218094</c:v>
                </c:pt>
                <c:pt idx="9">
                  <c:v>0.26410201459902138</c:v>
                </c:pt>
                <c:pt idx="10">
                  <c:v>0.26445903302355922</c:v>
                </c:pt>
                <c:pt idx="11">
                  <c:v>0.26722942097647917</c:v>
                </c:pt>
                <c:pt idx="12">
                  <c:v>0.26484249730531167</c:v>
                </c:pt>
                <c:pt idx="13">
                  <c:v>0.26377898611061801</c:v>
                </c:pt>
                <c:pt idx="14">
                  <c:v>0.25964476574657336</c:v>
                </c:pt>
                <c:pt idx="15">
                  <c:v>0.25934129303612519</c:v>
                </c:pt>
                <c:pt idx="16">
                  <c:v>0.26581267429476013</c:v>
                </c:pt>
                <c:pt idx="17">
                  <c:v>0.26931650706988725</c:v>
                </c:pt>
                <c:pt idx="18">
                  <c:v>0.26926678171616902</c:v>
                </c:pt>
                <c:pt idx="19">
                  <c:v>0.26756851988352653</c:v>
                </c:pt>
                <c:pt idx="20">
                  <c:v>0.26901064575969164</c:v>
                </c:pt>
                <c:pt idx="21">
                  <c:v>0.26576053586988063</c:v>
                </c:pt>
                <c:pt idx="22">
                  <c:v>0.263581450527411</c:v>
                </c:pt>
                <c:pt idx="23">
                  <c:v>0.262123893201889</c:v>
                </c:pt>
                <c:pt idx="24">
                  <c:v>0.26183435211624267</c:v>
                </c:pt>
                <c:pt idx="25">
                  <c:v>0.26039019824758736</c:v>
                </c:pt>
                <c:pt idx="26">
                  <c:v>0.26046657788229738</c:v>
                </c:pt>
                <c:pt idx="27">
                  <c:v>0.26320576134436663</c:v>
                </c:pt>
                <c:pt idx="28">
                  <c:v>0.26461922538017685</c:v>
                </c:pt>
                <c:pt idx="29">
                  <c:v>0.26279381023050385</c:v>
                </c:pt>
                <c:pt idx="30">
                  <c:v>0.26431168597365379</c:v>
                </c:pt>
                <c:pt idx="31">
                  <c:v>0.26441611462962927</c:v>
                </c:pt>
                <c:pt idx="32">
                  <c:v>0.26818911692553454</c:v>
                </c:pt>
                <c:pt idx="33">
                  <c:v>0.26912240337969989</c:v>
                </c:pt>
                <c:pt idx="34">
                  <c:v>0.27108484858206172</c:v>
                </c:pt>
                <c:pt idx="35">
                  <c:v>0.274029503511173</c:v>
                </c:pt>
                <c:pt idx="36">
                  <c:v>0.27214798314443445</c:v>
                </c:pt>
                <c:pt idx="37">
                  <c:v>0.27256378024154854</c:v>
                </c:pt>
                <c:pt idx="38">
                  <c:v>0.27683847162506192</c:v>
                </c:pt>
                <c:pt idx="39">
                  <c:v>0.28044223160578385</c:v>
                </c:pt>
                <c:pt idx="40">
                  <c:v>0.28530555769184274</c:v>
                </c:pt>
                <c:pt idx="41">
                  <c:v>0.29197607404257325</c:v>
                </c:pt>
                <c:pt idx="42">
                  <c:v>0.29284100703308535</c:v>
                </c:pt>
                <c:pt idx="43">
                  <c:v>0.29709447309352743</c:v>
                </c:pt>
                <c:pt idx="44">
                  <c:v>0.29564810255593432</c:v>
                </c:pt>
                <c:pt idx="45">
                  <c:v>0.29730982011558943</c:v>
                </c:pt>
                <c:pt idx="46">
                  <c:v>0.29409137780807049</c:v>
                </c:pt>
                <c:pt idx="47">
                  <c:v>0.29223943946040587</c:v>
                </c:pt>
                <c:pt idx="48">
                  <c:v>0.29331927155358772</c:v>
                </c:pt>
                <c:pt idx="49">
                  <c:v>0.29007278123372299</c:v>
                </c:pt>
                <c:pt idx="50">
                  <c:v>0.29318719223798295</c:v>
                </c:pt>
                <c:pt idx="51">
                  <c:v>0.29140480483502368</c:v>
                </c:pt>
                <c:pt idx="52">
                  <c:v>0.29893113483279593</c:v>
                </c:pt>
                <c:pt idx="53">
                  <c:v>0.29796393598729942</c:v>
                </c:pt>
                <c:pt idx="54">
                  <c:v>0.30218276411803452</c:v>
                </c:pt>
                <c:pt idx="55">
                  <c:v>0.29900241769767277</c:v>
                </c:pt>
                <c:pt idx="56">
                  <c:v>0.30036910155313817</c:v>
                </c:pt>
                <c:pt idx="57">
                  <c:v>0.30342339026305137</c:v>
                </c:pt>
                <c:pt idx="58">
                  <c:v>0.30315856248955425</c:v>
                </c:pt>
                <c:pt idx="59">
                  <c:v>0.30932491920391986</c:v>
                </c:pt>
                <c:pt idx="60">
                  <c:v>0.31031586562787833</c:v>
                </c:pt>
                <c:pt idx="61">
                  <c:v>0.31253896854800173</c:v>
                </c:pt>
                <c:pt idx="62">
                  <c:v>0.31413513076931227</c:v>
                </c:pt>
                <c:pt idx="63">
                  <c:v>0.31729907628612647</c:v>
                </c:pt>
                <c:pt idx="64">
                  <c:v>0.31704945010509461</c:v>
                </c:pt>
                <c:pt idx="65">
                  <c:v>0.31817180168901621</c:v>
                </c:pt>
                <c:pt idx="66">
                  <c:v>0.32161422695125313</c:v>
                </c:pt>
                <c:pt idx="67">
                  <c:v>0.32302670716152082</c:v>
                </c:pt>
                <c:pt idx="68">
                  <c:v>0.32305374378307944</c:v>
                </c:pt>
                <c:pt idx="69">
                  <c:v>0.31982688325175013</c:v>
                </c:pt>
                <c:pt idx="70">
                  <c:v>0.32283995742233784</c:v>
                </c:pt>
                <c:pt idx="71">
                  <c:v>0.32264370332232301</c:v>
                </c:pt>
                <c:pt idx="72">
                  <c:v>0.32396991456889984</c:v>
                </c:pt>
                <c:pt idx="73">
                  <c:v>0.32492442039719455</c:v>
                </c:pt>
                <c:pt idx="74">
                  <c:v>0.32480008455178572</c:v>
                </c:pt>
                <c:pt idx="75">
                  <c:v>0.3294918270489805</c:v>
                </c:pt>
                <c:pt idx="76">
                  <c:v>0.33055927034591243</c:v>
                </c:pt>
                <c:pt idx="77">
                  <c:v>0.33403831531281464</c:v>
                </c:pt>
                <c:pt idx="78">
                  <c:v>0.33782173323638032</c:v>
                </c:pt>
                <c:pt idx="79">
                  <c:v>0.33942277323746528</c:v>
                </c:pt>
                <c:pt idx="80">
                  <c:v>0.34037203791227783</c:v>
                </c:pt>
                <c:pt idx="81">
                  <c:v>0.34428000832991179</c:v>
                </c:pt>
                <c:pt idx="82">
                  <c:v>0.34680263253793003</c:v>
                </c:pt>
                <c:pt idx="83">
                  <c:v>0.3509703968329238</c:v>
                </c:pt>
                <c:pt idx="84">
                  <c:v>0.35445461720197308</c:v>
                </c:pt>
                <c:pt idx="85">
                  <c:v>0.35483361136689356</c:v>
                </c:pt>
                <c:pt idx="86">
                  <c:v>0.3576823447184504</c:v>
                </c:pt>
                <c:pt idx="87">
                  <c:v>0.35728464033116042</c:v>
                </c:pt>
                <c:pt idx="88">
                  <c:v>0.36640508733302218</c:v>
                </c:pt>
                <c:pt idx="89">
                  <c:v>0.37135020677873054</c:v>
                </c:pt>
                <c:pt idx="90">
                  <c:v>0.37449747037796538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5A69-43B0-97DF-84803D1E49C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71251656"/>
        <c:axId val="571250016"/>
      </c:lineChart>
      <c:catAx>
        <c:axId val="571251656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1250016"/>
        <c:crosses val="autoZero"/>
        <c:auto val="1"/>
        <c:lblAlgn val="ctr"/>
        <c:lblOffset val="100"/>
        <c:noMultiLvlLbl val="0"/>
      </c:catAx>
      <c:valAx>
        <c:axId val="5712500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SFC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125165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 baseline="0"/>
      </a:pPr>
      <a:endParaRPr lang="en-US"/>
    </a:p>
  </c:txPr>
  <c:externalData r:id="rId4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Torque (Nm)</a:t>
            </a:r>
            <a:r>
              <a:rPr lang="en-GB" baseline="0"/>
              <a:t> vs RPM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1788337814480513E-2"/>
          <c:y val="0.15319444444444447"/>
          <c:w val="0.88765623999743937"/>
          <c:h val="0.66878135024788576"/>
        </c:manualLayout>
      </c:layout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'powertrain assignmet'!$B$6:$B$96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cat>
          <c:val>
            <c:numRef>
              <c:f>'powertrain assignmet'!$E$6:$E$96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C12-478E-82B1-60CAEB80189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72786360"/>
        <c:axId val="572784064"/>
      </c:lineChart>
      <c:catAx>
        <c:axId val="57278636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2784064"/>
        <c:crosses val="autoZero"/>
        <c:auto val="1"/>
        <c:lblAlgn val="ctr"/>
        <c:lblOffset val="100"/>
        <c:noMultiLvlLbl val="0"/>
      </c:catAx>
      <c:valAx>
        <c:axId val="5727840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Torque</a:t>
                </a:r>
                <a:r>
                  <a:rPr lang="en-GB" baseline="0"/>
                  <a:t> (Nm)</a:t>
                </a:r>
              </a:p>
              <a:p>
                <a:pPr>
                  <a:defRPr/>
                </a:pP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278636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Power</a:t>
            </a:r>
            <a:r>
              <a:rPr lang="en-GB" baseline="0"/>
              <a:t> (Kw) vs RPM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8.7221253831820625E-2"/>
          <c:y val="0.21743110236220473"/>
          <c:w val="0.88759632145218492"/>
          <c:h val="0.58139654418197728"/>
        </c:manualLayout>
      </c:layout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'powertrain assignmet'!$B$6:$B$96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cat>
          <c:val>
            <c:numRef>
              <c:f>'powertrain assignmet'!$F$6:$F$96</c:f>
              <c:numCache>
                <c:formatCode>General</c:formatCode>
                <c:ptCount val="91"/>
                <c:pt idx="0">
                  <c:v>8.7371346834664845</c:v>
                </c:pt>
                <c:pt idx="1">
                  <c:v>9.2171367598239673</c:v>
                </c:pt>
                <c:pt idx="2">
                  <c:v>9.7437226498494454</c:v>
                </c:pt>
                <c:pt idx="3">
                  <c:v>10.237704995979101</c:v>
                </c:pt>
                <c:pt idx="4">
                  <c:v>10.847049128239808</c:v>
                </c:pt>
                <c:pt idx="5">
                  <c:v>11.480436932528498</c:v>
                </c:pt>
                <c:pt idx="6">
                  <c:v>12.159323616625683</c:v>
                </c:pt>
                <c:pt idx="7">
                  <c:v>12.893281372575199</c:v>
                </c:pt>
                <c:pt idx="8">
                  <c:v>13.666339461398067</c:v>
                </c:pt>
                <c:pt idx="9">
                  <c:v>14.342086671531749</c:v>
                </c:pt>
                <c:pt idx="10">
                  <c:v>14.990667821246541</c:v>
                </c:pt>
                <c:pt idx="11">
                  <c:v>15.596684538245251</c:v>
                </c:pt>
                <c:pt idx="12">
                  <c:v>16.193158962952165</c:v>
                </c:pt>
                <c:pt idx="13">
                  <c:v>16.741622928679778</c:v>
                </c:pt>
                <c:pt idx="14">
                  <c:v>17.232098461035232</c:v>
                </c:pt>
                <c:pt idx="15">
                  <c:v>17.769572132194007</c:v>
                </c:pt>
                <c:pt idx="16">
                  <c:v>18.38845001396021</c:v>
                </c:pt>
                <c:pt idx="17">
                  <c:v>18.954554833387512</c:v>
                </c:pt>
                <c:pt idx="18">
                  <c:v>19.506119830540307</c:v>
                </c:pt>
                <c:pt idx="19">
                  <c:v>20.148041878337946</c:v>
                </c:pt>
                <c:pt idx="20">
                  <c:v>20.871222909375998</c:v>
                </c:pt>
                <c:pt idx="21">
                  <c:v>21.513490940018599</c:v>
                </c:pt>
                <c:pt idx="22">
                  <c:v>22.208818216340998</c:v>
                </c:pt>
                <c:pt idx="23">
                  <c:v>22.920902167981524</c:v>
                </c:pt>
                <c:pt idx="24">
                  <c:v>23.518410269830163</c:v>
                </c:pt>
                <c:pt idx="25">
                  <c:v>24.2241811023985</c:v>
                </c:pt>
                <c:pt idx="26">
                  <c:v>24.886674179595097</c:v>
                </c:pt>
                <c:pt idx="27">
                  <c:v>25.460211223099272</c:v>
                </c:pt>
                <c:pt idx="28">
                  <c:v>25.97485429788399</c:v>
                </c:pt>
                <c:pt idx="29">
                  <c:v>26.487113935292339</c:v>
                </c:pt>
                <c:pt idx="30">
                  <c:v>27.003320339969086</c:v>
                </c:pt>
                <c:pt idx="31">
                  <c:v>27.500036377713226</c:v>
                </c:pt>
                <c:pt idx="32">
                  <c:v>28.021928006669459</c:v>
                </c:pt>
                <c:pt idx="33">
                  <c:v>28.489726712804178</c:v>
                </c:pt>
                <c:pt idx="34">
                  <c:v>28.811375430999771</c:v>
                </c:pt>
                <c:pt idx="35">
                  <c:v>29.113751623313274</c:v>
                </c:pt>
                <c:pt idx="36">
                  <c:v>29.586163434047425</c:v>
                </c:pt>
                <c:pt idx="37">
                  <c:v>30.041446958259602</c:v>
                </c:pt>
                <c:pt idx="38">
                  <c:v>30.35295538912273</c:v>
                </c:pt>
                <c:pt idx="39">
                  <c:v>30.704409888702447</c:v>
                </c:pt>
                <c:pt idx="40">
                  <c:v>31.192019316255848</c:v>
                </c:pt>
                <c:pt idx="41">
                  <c:v>31.559201085405117</c:v>
                </c:pt>
                <c:pt idx="42">
                  <c:v>32.076829864000025</c:v>
                </c:pt>
                <c:pt idx="43">
                  <c:v>32.520734396866928</c:v>
                </c:pt>
                <c:pt idx="44">
                  <c:v>32.967227393981297</c:v>
                </c:pt>
                <c:pt idx="45">
                  <c:v>33.550084617333589</c:v>
                </c:pt>
                <c:pt idx="46">
                  <c:v>34.289795939852951</c:v>
                </c:pt>
                <c:pt idx="47">
                  <c:v>34.966166773386185</c:v>
                </c:pt>
                <c:pt idx="48">
                  <c:v>35.706471819553066</c:v>
                </c:pt>
                <c:pt idx="49">
                  <c:v>36.391308554304892</c:v>
                </c:pt>
                <c:pt idx="50">
                  <c:v>36.904665939752171</c:v>
                </c:pt>
                <c:pt idx="51">
                  <c:v>37.667515398952226</c:v>
                </c:pt>
                <c:pt idx="52">
                  <c:v>38.155295682231532</c:v>
                </c:pt>
                <c:pt idx="53">
                  <c:v>38.654360986206868</c:v>
                </c:pt>
                <c:pt idx="54">
                  <c:v>39.135828150413971</c:v>
                </c:pt>
                <c:pt idx="55">
                  <c:v>39.649313677655691</c:v>
                </c:pt>
                <c:pt idx="56">
                  <c:v>40.09421771651914</c:v>
                </c:pt>
                <c:pt idx="57">
                  <c:v>40.346486195817867</c:v>
                </c:pt>
                <c:pt idx="58">
                  <c:v>40.698884673283203</c:v>
                </c:pt>
                <c:pt idx="59">
                  <c:v>40.892336068939137</c:v>
                </c:pt>
                <c:pt idx="60">
                  <c:v>41.006741063005101</c:v>
                </c:pt>
                <c:pt idx="61">
                  <c:v>41.079927113196504</c:v>
                </c:pt>
                <c:pt idx="62">
                  <c:v>41.134558231554628</c:v>
                </c:pt>
                <c:pt idx="63">
                  <c:v>41.302236040957787</c:v>
                </c:pt>
                <c:pt idx="64">
                  <c:v>41.595697835772199</c:v>
                </c:pt>
                <c:pt idx="65">
                  <c:v>41.765212344228843</c:v>
                </c:pt>
                <c:pt idx="66">
                  <c:v>42.020368285295355</c:v>
                </c:pt>
                <c:pt idx="67">
                  <c:v>42.369623017404038</c:v>
                </c:pt>
                <c:pt idx="68">
                  <c:v>42.802127201959941</c:v>
                </c:pt>
                <c:pt idx="69">
                  <c:v>43.331852565948921</c:v>
                </c:pt>
                <c:pt idx="70">
                  <c:v>43.557702478629579</c:v>
                </c:pt>
                <c:pt idx="71">
                  <c:v>43.9514992984817</c:v>
                </c:pt>
                <c:pt idx="72">
                  <c:v>44.089063786194089</c:v>
                </c:pt>
                <c:pt idx="73">
                  <c:v>44.117823076257061</c:v>
                </c:pt>
                <c:pt idx="74">
                  <c:v>44.15536435063153</c:v>
                </c:pt>
                <c:pt idx="75">
                  <c:v>44.08987535089215</c:v>
                </c:pt>
                <c:pt idx="76">
                  <c:v>43.906914496806785</c:v>
                </c:pt>
                <c:pt idx="77">
                  <c:v>43.603577241035069</c:v>
                </c:pt>
                <c:pt idx="78">
                  <c:v>43.379995438115792</c:v>
                </c:pt>
                <c:pt idx="79">
                  <c:v>43.274188758455985</c:v>
                </c:pt>
                <c:pt idx="80">
                  <c:v>43.186347558375083</c:v>
                </c:pt>
                <c:pt idx="81">
                  <c:v>42.845511315021049</c:v>
                </c:pt>
                <c:pt idx="82">
                  <c:v>42.514512944364625</c:v>
                </c:pt>
                <c:pt idx="83">
                  <c:v>42.16892648469112</c:v>
                </c:pt>
                <c:pt idx="84">
                  <c:v>42.113985263190472</c:v>
                </c:pt>
                <c:pt idx="85">
                  <c:v>41.753927323532807</c:v>
                </c:pt>
                <c:pt idx="86">
                  <c:v>41.558910889427615</c:v>
                </c:pt>
                <c:pt idx="87">
                  <c:v>41.404905809489989</c:v>
                </c:pt>
                <c:pt idx="88">
                  <c:v>41.350670222137339</c:v>
                </c:pt>
                <c:pt idx="89">
                  <c:v>41.402145635238007</c:v>
                </c:pt>
                <c:pt idx="90">
                  <c:v>41.651268660622797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4A45-4384-9302-A0CD305CA1D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578264480"/>
        <c:axId val="578261528"/>
      </c:lineChart>
      <c:catAx>
        <c:axId val="578264480"/>
        <c:scaling>
          <c:orientation val="minMax"/>
        </c:scaling>
        <c:delete val="0"/>
        <c:axPos val="b"/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RPM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8261528"/>
        <c:crosses val="autoZero"/>
        <c:auto val="1"/>
        <c:lblAlgn val="ctr"/>
        <c:lblOffset val="100"/>
        <c:noMultiLvlLbl val="0"/>
      </c:catAx>
      <c:valAx>
        <c:axId val="57826152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Power</a:t>
                </a:r>
                <a:r>
                  <a:rPr lang="en-GB" baseline="0"/>
                  <a:t> (Kw)</a:t>
                </a:r>
              </a:p>
              <a:p>
                <a:pPr>
                  <a:defRPr/>
                </a:pP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78264480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lrMapOvr bg1="lt1" tx1="dk1" bg2="lt2" tx2="dk2" accent1="accent1" accent2="accent2" accent3="accent3" accent4="accent4" accent5="accent5" accent6="accent6" hlink="hlink" folHlink="folHlink"/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Power</a:t>
            </a:r>
            <a:r>
              <a:rPr lang="en-GB" baseline="0"/>
              <a:t> and Torque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v>Power vs RPM (Kw)</c:v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'powertrain assignmet'!$B$6:$B$96</c:f>
              <c:numCache>
                <c:formatCode>General</c:formatCode>
                <c:ptCount val="91"/>
                <c:pt idx="0">
                  <c:v>1000</c:v>
                </c:pt>
                <c:pt idx="1">
                  <c:v>1050</c:v>
                </c:pt>
                <c:pt idx="2">
                  <c:v>1100</c:v>
                </c:pt>
                <c:pt idx="3">
                  <c:v>1150</c:v>
                </c:pt>
                <c:pt idx="4">
                  <c:v>1200</c:v>
                </c:pt>
                <c:pt idx="5">
                  <c:v>1250</c:v>
                </c:pt>
                <c:pt idx="6">
                  <c:v>1300</c:v>
                </c:pt>
                <c:pt idx="7">
                  <c:v>1350</c:v>
                </c:pt>
                <c:pt idx="8">
                  <c:v>1400</c:v>
                </c:pt>
                <c:pt idx="9">
                  <c:v>1450</c:v>
                </c:pt>
                <c:pt idx="10">
                  <c:v>1500</c:v>
                </c:pt>
                <c:pt idx="11">
                  <c:v>1550</c:v>
                </c:pt>
                <c:pt idx="12">
                  <c:v>1600</c:v>
                </c:pt>
                <c:pt idx="13">
                  <c:v>1650</c:v>
                </c:pt>
                <c:pt idx="14">
                  <c:v>1700</c:v>
                </c:pt>
                <c:pt idx="15">
                  <c:v>1750</c:v>
                </c:pt>
                <c:pt idx="16">
                  <c:v>1800</c:v>
                </c:pt>
                <c:pt idx="17">
                  <c:v>1850</c:v>
                </c:pt>
                <c:pt idx="18">
                  <c:v>1900</c:v>
                </c:pt>
                <c:pt idx="19">
                  <c:v>1950</c:v>
                </c:pt>
                <c:pt idx="20">
                  <c:v>2000</c:v>
                </c:pt>
                <c:pt idx="21">
                  <c:v>2050</c:v>
                </c:pt>
                <c:pt idx="22">
                  <c:v>2100</c:v>
                </c:pt>
                <c:pt idx="23">
                  <c:v>2150</c:v>
                </c:pt>
                <c:pt idx="24">
                  <c:v>2200</c:v>
                </c:pt>
                <c:pt idx="25">
                  <c:v>2250</c:v>
                </c:pt>
                <c:pt idx="26">
                  <c:v>2300</c:v>
                </c:pt>
                <c:pt idx="27">
                  <c:v>2350</c:v>
                </c:pt>
                <c:pt idx="28">
                  <c:v>2400</c:v>
                </c:pt>
                <c:pt idx="29">
                  <c:v>2450</c:v>
                </c:pt>
                <c:pt idx="30">
                  <c:v>2500</c:v>
                </c:pt>
                <c:pt idx="31">
                  <c:v>2550</c:v>
                </c:pt>
                <c:pt idx="32">
                  <c:v>2600</c:v>
                </c:pt>
                <c:pt idx="33">
                  <c:v>2650</c:v>
                </c:pt>
                <c:pt idx="34">
                  <c:v>2700</c:v>
                </c:pt>
                <c:pt idx="35">
                  <c:v>2750</c:v>
                </c:pt>
                <c:pt idx="36">
                  <c:v>2800</c:v>
                </c:pt>
                <c:pt idx="37">
                  <c:v>2850</c:v>
                </c:pt>
                <c:pt idx="38">
                  <c:v>2900</c:v>
                </c:pt>
                <c:pt idx="39">
                  <c:v>2950</c:v>
                </c:pt>
                <c:pt idx="40">
                  <c:v>3000</c:v>
                </c:pt>
                <c:pt idx="41">
                  <c:v>3050</c:v>
                </c:pt>
                <c:pt idx="42">
                  <c:v>3100</c:v>
                </c:pt>
                <c:pt idx="43">
                  <c:v>3150</c:v>
                </c:pt>
                <c:pt idx="44">
                  <c:v>3200</c:v>
                </c:pt>
                <c:pt idx="45">
                  <c:v>3250</c:v>
                </c:pt>
                <c:pt idx="46">
                  <c:v>3300</c:v>
                </c:pt>
                <c:pt idx="47">
                  <c:v>3350</c:v>
                </c:pt>
                <c:pt idx="48">
                  <c:v>3400</c:v>
                </c:pt>
                <c:pt idx="49">
                  <c:v>3450</c:v>
                </c:pt>
                <c:pt idx="50">
                  <c:v>3500</c:v>
                </c:pt>
                <c:pt idx="51">
                  <c:v>3550</c:v>
                </c:pt>
                <c:pt idx="52">
                  <c:v>3600</c:v>
                </c:pt>
                <c:pt idx="53">
                  <c:v>3650</c:v>
                </c:pt>
                <c:pt idx="54">
                  <c:v>3700</c:v>
                </c:pt>
                <c:pt idx="55">
                  <c:v>3750</c:v>
                </c:pt>
                <c:pt idx="56">
                  <c:v>3800</c:v>
                </c:pt>
                <c:pt idx="57">
                  <c:v>3850</c:v>
                </c:pt>
                <c:pt idx="58">
                  <c:v>3900</c:v>
                </c:pt>
                <c:pt idx="59">
                  <c:v>3950</c:v>
                </c:pt>
                <c:pt idx="60">
                  <c:v>4000</c:v>
                </c:pt>
                <c:pt idx="61">
                  <c:v>4050</c:v>
                </c:pt>
                <c:pt idx="62">
                  <c:v>4100</c:v>
                </c:pt>
                <c:pt idx="63">
                  <c:v>4150</c:v>
                </c:pt>
                <c:pt idx="64">
                  <c:v>4200</c:v>
                </c:pt>
                <c:pt idx="65">
                  <c:v>4250</c:v>
                </c:pt>
                <c:pt idx="66">
                  <c:v>4300</c:v>
                </c:pt>
                <c:pt idx="67">
                  <c:v>4350</c:v>
                </c:pt>
                <c:pt idx="68">
                  <c:v>4400</c:v>
                </c:pt>
                <c:pt idx="69">
                  <c:v>4450</c:v>
                </c:pt>
                <c:pt idx="70">
                  <c:v>4500</c:v>
                </c:pt>
                <c:pt idx="71">
                  <c:v>4550</c:v>
                </c:pt>
                <c:pt idx="72">
                  <c:v>4600</c:v>
                </c:pt>
                <c:pt idx="73">
                  <c:v>4650</c:v>
                </c:pt>
                <c:pt idx="74">
                  <c:v>4700</c:v>
                </c:pt>
                <c:pt idx="75">
                  <c:v>4750</c:v>
                </c:pt>
                <c:pt idx="76">
                  <c:v>4800</c:v>
                </c:pt>
                <c:pt idx="77">
                  <c:v>4850</c:v>
                </c:pt>
                <c:pt idx="78">
                  <c:v>4900</c:v>
                </c:pt>
                <c:pt idx="79">
                  <c:v>4950</c:v>
                </c:pt>
                <c:pt idx="80">
                  <c:v>5000</c:v>
                </c:pt>
                <c:pt idx="81">
                  <c:v>5050</c:v>
                </c:pt>
                <c:pt idx="82">
                  <c:v>5100</c:v>
                </c:pt>
                <c:pt idx="83">
                  <c:v>5150</c:v>
                </c:pt>
                <c:pt idx="84">
                  <c:v>5200</c:v>
                </c:pt>
                <c:pt idx="85">
                  <c:v>5250</c:v>
                </c:pt>
                <c:pt idx="86">
                  <c:v>5300</c:v>
                </c:pt>
                <c:pt idx="87">
                  <c:v>5350</c:v>
                </c:pt>
                <c:pt idx="88">
                  <c:v>5400</c:v>
                </c:pt>
                <c:pt idx="89">
                  <c:v>5450</c:v>
                </c:pt>
                <c:pt idx="90">
                  <c:v>5500</c:v>
                </c:pt>
              </c:numCache>
            </c:numRef>
          </c:cat>
          <c:val>
            <c:numRef>
              <c:f>'powertrain assignmet'!$G$6:$G$96</c:f>
              <c:numCache>
                <c:formatCode>General</c:formatCode>
                <c:ptCount val="91"/>
                <c:pt idx="0">
                  <c:v>8.7918627117276724</c:v>
                </c:pt>
                <c:pt idx="1">
                  <c:v>9.2748714450902288</c:v>
                </c:pt>
                <c:pt idx="2">
                  <c:v>9.8047557857537395</c:v>
                </c:pt>
                <c:pt idx="3">
                  <c:v>10.301832359084754</c:v>
                </c:pt>
                <c:pt idx="4">
                  <c:v>10.914993326509311</c:v>
                </c:pt>
                <c:pt idx="5">
                  <c:v>11.552348571716477</c:v>
                </c:pt>
                <c:pt idx="6">
                  <c:v>12.23548769451118</c:v>
                </c:pt>
                <c:pt idx="7">
                  <c:v>12.97404284563261</c:v>
                </c:pt>
                <c:pt idx="8">
                  <c:v>13.751943247921551</c:v>
                </c:pt>
                <c:pt idx="9">
                  <c:v>14.431923231584934</c:v>
                </c:pt>
                <c:pt idx="10">
                  <c:v>15.084566990928307</c:v>
                </c:pt>
                <c:pt idx="11">
                  <c:v>15.694379700688513</c:v>
                </c:pt>
                <c:pt idx="12">
                  <c:v>16.294590346748887</c:v>
                </c:pt>
                <c:pt idx="13">
                  <c:v>16.846489803916661</c:v>
                </c:pt>
                <c:pt idx="14">
                  <c:v>17.340037597347244</c:v>
                </c:pt>
                <c:pt idx="15">
                  <c:v>17.880877918481154</c:v>
                </c:pt>
                <c:pt idx="16">
                  <c:v>18.503632353308582</c:v>
                </c:pt>
                <c:pt idx="17">
                  <c:v>19.073283163690448</c:v>
                </c:pt>
                <c:pt idx="18">
                  <c:v>19.62830307665325</c:v>
                </c:pt>
                <c:pt idx="19">
                  <c:v>20.274246022519435</c:v>
                </c:pt>
                <c:pt idx="20">
                  <c:v>21.001956945030887</c:v>
                </c:pt>
                <c:pt idx="21">
                  <c:v>21.648248040923789</c:v>
                </c:pt>
                <c:pt idx="22">
                  <c:v>22.347930737210284</c:v>
                </c:pt>
                <c:pt idx="23">
                  <c:v>23.064475069975924</c:v>
                </c:pt>
                <c:pt idx="24">
                  <c:v>23.665725867967975</c:v>
                </c:pt>
                <c:pt idx="25">
                  <c:v>24.375917537283147</c:v>
                </c:pt>
                <c:pt idx="26">
                  <c:v>25.042560366219323</c:v>
                </c:pt>
                <c:pt idx="27">
                  <c:v>25.6196899549529</c:v>
                </c:pt>
                <c:pt idx="28">
                  <c:v>26.137556672471952</c:v>
                </c:pt>
                <c:pt idx="29">
                  <c:v>26.653025023140291</c:v>
                </c:pt>
                <c:pt idx="30">
                  <c:v>27.172464863002283</c:v>
                </c:pt>
                <c:pt idx="31">
                  <c:v>27.672292251359213</c:v>
                </c:pt>
                <c:pt idx="32">
                  <c:v>28.197452926845408</c:v>
                </c:pt>
                <c:pt idx="33">
                  <c:v>28.668181850006349</c:v>
                </c:pt>
                <c:pt idx="34">
                  <c:v>28.991845324844405</c:v>
                </c:pt>
                <c:pt idx="35">
                  <c:v>29.296115553749761</c:v>
                </c:pt>
                <c:pt idx="36">
                  <c:v>29.771486477266926</c:v>
                </c:pt>
                <c:pt idx="37">
                  <c:v>30.229621825387358</c:v>
                </c:pt>
                <c:pt idx="38">
                  <c:v>30.543081495738658</c:v>
                </c:pt>
                <c:pt idx="39">
                  <c:v>30.896737450656122</c:v>
                </c:pt>
                <c:pt idx="40">
                  <c:v>31.387401186457978</c:v>
                </c:pt>
                <c:pt idx="41">
                  <c:v>31.756882924071395</c:v>
                </c:pt>
                <c:pt idx="42">
                  <c:v>32.277754047376561</c:v>
                </c:pt>
                <c:pt idx="43">
                  <c:v>32.724439127951626</c:v>
                </c:pt>
                <c:pt idx="44">
                  <c:v>33.173728886504357</c:v>
                </c:pt>
                <c:pt idx="45">
                  <c:v>33.76023703521691</c:v>
                </c:pt>
                <c:pt idx="46">
                  <c:v>34.504581792338186</c:v>
                </c:pt>
                <c:pt idx="47">
                  <c:v>35.185189305679351</c:v>
                </c:pt>
                <c:pt idx="48">
                  <c:v>35.930131505439071</c:v>
                </c:pt>
                <c:pt idx="49">
                  <c:v>36.619257949063616</c:v>
                </c:pt>
                <c:pt idx="50">
                  <c:v>37.135830923890786</c:v>
                </c:pt>
                <c:pt idx="51">
                  <c:v>37.903458751317345</c:v>
                </c:pt>
                <c:pt idx="52">
                  <c:v>38.394294413058319</c:v>
                </c:pt>
                <c:pt idx="53">
                  <c:v>38.896485783078148</c:v>
                </c:pt>
                <c:pt idx="54">
                  <c:v>39.380968781368637</c:v>
                </c:pt>
                <c:pt idx="55">
                  <c:v>39.89767070065016</c:v>
                </c:pt>
                <c:pt idx="56">
                  <c:v>40.345361547969077</c:v>
                </c:pt>
                <c:pt idx="57">
                  <c:v>40.599210197079145</c:v>
                </c:pt>
                <c:pt idx="58">
                  <c:v>40.953816042810239</c:v>
                </c:pt>
                <c:pt idx="59">
                  <c:v>41.148479187378392</c:v>
                </c:pt>
                <c:pt idx="60">
                  <c:v>41.263600796212849</c:v>
                </c:pt>
                <c:pt idx="61">
                  <c:v>41.337245272234725</c:v>
                </c:pt>
                <c:pt idx="62">
                  <c:v>41.392218591268218</c:v>
                </c:pt>
                <c:pt idx="63">
                  <c:v>41.560946707920174</c:v>
                </c:pt>
                <c:pt idx="64">
                  <c:v>41.856246700951964</c:v>
                </c:pt>
                <c:pt idx="65">
                  <c:v>42.026823021449466</c:v>
                </c:pt>
                <c:pt idx="66">
                  <c:v>42.283577218930652</c:v>
                </c:pt>
                <c:pt idx="67">
                  <c:v>42.635019627381944</c:v>
                </c:pt>
                <c:pt idx="68">
                  <c:v>43.070232949669261</c:v>
                </c:pt>
                <c:pt idx="69">
                  <c:v>43.603276429464088</c:v>
                </c:pt>
                <c:pt idx="70">
                  <c:v>43.830541030237789</c:v>
                </c:pt>
                <c:pt idx="71">
                  <c:v>44.226804531017564</c:v>
                </c:pt>
                <c:pt idx="72">
                  <c:v>44.36523070089968</c:v>
                </c:pt>
                <c:pt idx="73">
                  <c:v>44.394170134602</c:v>
                </c:pt>
                <c:pt idx="74">
                  <c:v>44.431946561575046</c:v>
                </c:pt>
                <c:pt idx="75">
                  <c:v>44.366047349110509</c:v>
                </c:pt>
                <c:pt idx="76">
                  <c:v>44.181940457204298</c:v>
                </c:pt>
                <c:pt idx="77">
                  <c:v>43.876703144891401</c:v>
                </c:pt>
                <c:pt idx="78">
                  <c:v>43.651720860959507</c:v>
                </c:pt>
                <c:pt idx="79">
                  <c:v>43.545251425011237</c:v>
                </c:pt>
                <c:pt idx="80">
                  <c:v>43.456860001561381</c:v>
                </c:pt>
                <c:pt idx="81">
                  <c:v>43.113888813945358</c:v>
                </c:pt>
                <c:pt idx="82">
                  <c:v>42.78081712190383</c:v>
                </c:pt>
                <c:pt idx="83">
                  <c:v>42.433065963365436</c:v>
                </c:pt>
                <c:pt idx="84">
                  <c:v>42.377780598752437</c:v>
                </c:pt>
                <c:pt idx="85">
                  <c:v>42.01546731317061</c:v>
                </c:pt>
                <c:pt idx="86">
                  <c:v>41.819229327000151</c:v>
                </c:pt>
                <c:pt idx="87">
                  <c:v>41.664259583626226</c:v>
                </c:pt>
                <c:pt idx="88">
                  <c:v>41.609684273141795</c:v>
                </c:pt>
                <c:pt idx="89">
                  <c:v>41.661482120079754</c:v>
                </c:pt>
                <c:pt idx="90">
                  <c:v>41.912165612650604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162-41AE-A1A0-F25BEDDE6D6A}"/>
            </c:ext>
          </c:extLst>
        </c:ser>
        <c:ser>
          <c:idx val="1"/>
          <c:order val="1"/>
          <c:tx>
            <c:v>Torque vs RPM (Nm)</c:v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val>
            <c:numRef>
              <c:f>'powertrain assignmet'!$E$6:$E$96</c:f>
              <c:numCache>
                <c:formatCode>General</c:formatCode>
                <c:ptCount val="91"/>
                <c:pt idx="0">
                  <c:v>83.433490399999997</c:v>
                </c:pt>
                <c:pt idx="1">
                  <c:v>83.825878656</c:v>
                </c:pt>
                <c:pt idx="2">
                  <c:v>84.586997663999995</c:v>
                </c:pt>
                <c:pt idx="3">
                  <c:v>85.011201184000001</c:v>
                </c:pt>
                <c:pt idx="4">
                  <c:v>86.318074335999995</c:v>
                </c:pt>
                <c:pt idx="5">
                  <c:v>87.704077760000004</c:v>
                </c:pt>
                <c:pt idx="6">
                  <c:v>89.317682687999991</c:v>
                </c:pt>
                <c:pt idx="7">
                  <c:v>91.201309471999991</c:v>
                </c:pt>
                <c:pt idx="8">
                  <c:v>93.217091967999991</c:v>
                </c:pt>
                <c:pt idx="9">
                  <c:v>94.452992607999988</c:v>
                </c:pt>
                <c:pt idx="10">
                  <c:v>95.43355536</c:v>
                </c:pt>
                <c:pt idx="11">
                  <c:v>96.088623487999996</c:v>
                </c:pt>
                <c:pt idx="12">
                  <c:v>96.645798495999998</c:v>
                </c:pt>
                <c:pt idx="13">
                  <c:v>96.891347072000002</c:v>
                </c:pt>
                <c:pt idx="14">
                  <c:v>96.796717055999991</c:v>
                </c:pt>
                <c:pt idx="15">
                  <c:v>96.963951135999991</c:v>
                </c:pt>
                <c:pt idx="16">
                  <c:v>97.553757183999991</c:v>
                </c:pt>
                <c:pt idx="17">
                  <c:v>97.839278783999987</c:v>
                </c:pt>
                <c:pt idx="18">
                  <c:v>98.036696575999997</c:v>
                </c:pt>
                <c:pt idx="19">
                  <c:v>98.666475647999988</c:v>
                </c:pt>
                <c:pt idx="20">
                  <c:v>99.652748831999986</c:v>
                </c:pt>
                <c:pt idx="21">
                  <c:v>100.21400272</c:v>
                </c:pt>
                <c:pt idx="22">
                  <c:v>100.989805696</c:v>
                </c:pt>
                <c:pt idx="23">
                  <c:v>101.80395014399998</c:v>
                </c:pt>
                <c:pt idx="24">
                  <c:v>102.08376131199999</c:v>
                </c:pt>
                <c:pt idx="25">
                  <c:v>102.810617728</c:v>
                </c:pt>
                <c:pt idx="26">
                  <c:v>103.32618815999999</c:v>
                </c:pt>
                <c:pt idx="27">
                  <c:v>103.458343872</c:v>
                </c:pt>
                <c:pt idx="28">
                  <c:v>103.35066144</c:v>
                </c:pt>
                <c:pt idx="29">
                  <c:v>103.238084352</c:v>
                </c:pt>
                <c:pt idx="30">
                  <c:v>103.145085888</c:v>
                </c:pt>
                <c:pt idx="31">
                  <c:v>102.982746464</c:v>
                </c:pt>
                <c:pt idx="32">
                  <c:v>102.919115936</c:v>
                </c:pt>
                <c:pt idx="33">
                  <c:v>102.66296227199999</c:v>
                </c:pt>
                <c:pt idx="34">
                  <c:v>101.89939593599999</c:v>
                </c:pt>
                <c:pt idx="35">
                  <c:v>101.096672352</c:v>
                </c:pt>
                <c:pt idx="36">
                  <c:v>100.90251766399999</c:v>
                </c:pt>
                <c:pt idx="37">
                  <c:v>100.65778486399999</c:v>
                </c:pt>
                <c:pt idx="38">
                  <c:v>99.948059743999991</c:v>
                </c:pt>
                <c:pt idx="39">
                  <c:v>99.391700512</c:v>
                </c:pt>
                <c:pt idx="40">
                  <c:v>99.287281183999994</c:v>
                </c:pt>
                <c:pt idx="41">
                  <c:v>98.809236447999993</c:v>
                </c:pt>
                <c:pt idx="42">
                  <c:v>98.810052223999989</c:v>
                </c:pt>
                <c:pt idx="43">
                  <c:v>98.587345375999988</c:v>
                </c:pt>
                <c:pt idx="44">
                  <c:v>98.379322496</c:v>
                </c:pt>
                <c:pt idx="45">
                  <c:v>98.578371840000003</c:v>
                </c:pt>
                <c:pt idx="46">
                  <c:v>99.225282207999996</c:v>
                </c:pt>
                <c:pt idx="47">
                  <c:v>99.672327455999991</c:v>
                </c:pt>
                <c:pt idx="48">
                  <c:v>100.285791008</c:v>
                </c:pt>
                <c:pt idx="49">
                  <c:v>100.72794159999999</c:v>
                </c:pt>
                <c:pt idx="50">
                  <c:v>100.689600128</c:v>
                </c:pt>
                <c:pt idx="51">
                  <c:v>101.32345807999999</c:v>
                </c:pt>
                <c:pt idx="52">
                  <c:v>101.21006521599999</c:v>
                </c:pt>
                <c:pt idx="53">
                  <c:v>101.129303392</c:v>
                </c:pt>
                <c:pt idx="54">
                  <c:v>101.00530543999999</c:v>
                </c:pt>
                <c:pt idx="55">
                  <c:v>100.96614819199999</c:v>
                </c:pt>
                <c:pt idx="56">
                  <c:v>100.75567798399999</c:v>
                </c:pt>
                <c:pt idx="57">
                  <c:v>100.072873472</c:v>
                </c:pt>
                <c:pt idx="58">
                  <c:v>99.652748831999986</c:v>
                </c:pt>
                <c:pt idx="59">
                  <c:v>98.858998783999994</c:v>
                </c:pt>
                <c:pt idx="60">
                  <c:v>97.896383103999995</c:v>
                </c:pt>
                <c:pt idx="61">
                  <c:v>96.860347583999996</c:v>
                </c:pt>
                <c:pt idx="62">
                  <c:v>95.806364991999985</c:v>
                </c:pt>
                <c:pt idx="63">
                  <c:v>95.037903999999997</c:v>
                </c:pt>
                <c:pt idx="64">
                  <c:v>94.573727455999986</c:v>
                </c:pt>
                <c:pt idx="65">
                  <c:v>93.841976383999992</c:v>
                </c:pt>
                <c:pt idx="66">
                  <c:v>93.317432416000003</c:v>
                </c:pt>
                <c:pt idx="67">
                  <c:v>93.011516415999992</c:v>
                </c:pt>
                <c:pt idx="68">
                  <c:v>92.893228895999997</c:v>
                </c:pt>
                <c:pt idx="69">
                  <c:v>92.986227359999987</c:v>
                </c:pt>
                <c:pt idx="70">
                  <c:v>92.432315455999998</c:v>
                </c:pt>
                <c:pt idx="71">
                  <c:v>92.243055423999991</c:v>
                </c:pt>
                <c:pt idx="72">
                  <c:v>91.525988319999982</c:v>
                </c:pt>
                <c:pt idx="73">
                  <c:v>90.600898336</c:v>
                </c:pt>
                <c:pt idx="74">
                  <c:v>89.713334047999993</c:v>
                </c:pt>
                <c:pt idx="75">
                  <c:v>88.637325503999989</c:v>
                </c:pt>
                <c:pt idx="76">
                  <c:v>87.350030975999985</c:v>
                </c:pt>
                <c:pt idx="77">
                  <c:v>85.852266239999992</c:v>
                </c:pt>
                <c:pt idx="78">
                  <c:v>84.540498431999993</c:v>
                </c:pt>
                <c:pt idx="79">
                  <c:v>83.482436959999987</c:v>
                </c:pt>
                <c:pt idx="80">
                  <c:v>82.479848255999997</c:v>
                </c:pt>
                <c:pt idx="81">
                  <c:v>81.018711862399996</c:v>
                </c:pt>
                <c:pt idx="82">
                  <c:v>79.604645743999995</c:v>
                </c:pt>
                <c:pt idx="83">
                  <c:v>78.190987513599993</c:v>
                </c:pt>
                <c:pt idx="84">
                  <c:v>77.338256860799987</c:v>
                </c:pt>
                <c:pt idx="85">
                  <c:v>75.94678773759999</c:v>
                </c:pt>
                <c:pt idx="86">
                  <c:v>74.878936953600004</c:v>
                </c:pt>
                <c:pt idx="87">
                  <c:v>73.904247788799992</c:v>
                </c:pt>
                <c:pt idx="88">
                  <c:v>73.124039622399991</c:v>
                </c:pt>
                <c:pt idx="89">
                  <c:v>72.543370265600004</c:v>
                </c:pt>
                <c:pt idx="90">
                  <c:v>72.316421382399994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162-41AE-A1A0-F25BEDDE6D6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03237672"/>
        <c:axId val="403232096"/>
      </c:lineChart>
      <c:catAx>
        <c:axId val="40323767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3232096"/>
        <c:crosses val="autoZero"/>
        <c:auto val="1"/>
        <c:lblAlgn val="ctr"/>
        <c:lblOffset val="100"/>
        <c:noMultiLvlLbl val="0"/>
      </c:catAx>
      <c:valAx>
        <c:axId val="4032320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0323767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4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695CEE728D649ECB6CD79525027D47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4098D9C-5313-4F47-94A8-A970D287C3F9}"/>
      </w:docPartPr>
      <w:docPartBody>
        <w:p w:rsidR="00F82531" w:rsidRDefault="00674957" w:rsidP="00674957">
          <w:pPr>
            <w:pStyle w:val="1695CEE728D649ECB6CD79525027D47E"/>
          </w:pPr>
          <w:r>
            <w:rPr>
              <w:rFonts w:asciiTheme="majorHAnsi" w:hAnsiTheme="majorHAnsi"/>
              <w:color w:val="FFFFFF" w:themeColor="background1"/>
              <w:sz w:val="96"/>
              <w:szCs w:val="96"/>
            </w:rPr>
            <w:t>[Document title]</w:t>
          </w:r>
        </w:p>
      </w:docPartBody>
    </w:docPart>
    <w:docPart>
      <w:docPartPr>
        <w:name w:val="812845D95AC94A63930F3C1D3EFCDD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65205F-5BDD-44B8-8A3D-EEEB782CD374}"/>
      </w:docPartPr>
      <w:docPartBody>
        <w:p w:rsidR="00F82531" w:rsidRDefault="00674957" w:rsidP="00674957">
          <w:pPr>
            <w:pStyle w:val="812845D95AC94A63930F3C1D3EFCDDFE"/>
          </w:pPr>
          <w:r>
            <w:rPr>
              <w:color w:val="FFFFFF" w:themeColor="background1"/>
              <w:sz w:val="32"/>
              <w:szCs w:val="32"/>
            </w:rPr>
            <w:t>[Document subtitle]</w:t>
          </w:r>
        </w:p>
      </w:docPartBody>
    </w:docPart>
    <w:docPart>
      <w:docPartPr>
        <w:name w:val="4302FB82EAEB4C5CB06BA9AAE5CDDA9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3FFA92-5975-469B-BE64-84637F334B90}"/>
      </w:docPartPr>
      <w:docPartBody>
        <w:p w:rsidR="00F82531" w:rsidRDefault="00674957" w:rsidP="00674957">
          <w:pPr>
            <w:pStyle w:val="4302FB82EAEB4C5CB06BA9AAE5CDDA99"/>
          </w:pPr>
          <w:r>
            <w:rPr>
              <w:color w:val="FFFFFF" w:themeColor="background1"/>
            </w:rPr>
            <w:t>[Author name]</w:t>
          </w:r>
        </w:p>
      </w:docPartBody>
    </w:docPart>
    <w:docPart>
      <w:docPartPr>
        <w:name w:val="BE8D7F0432E4496E9610F056D12EFB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980CDB-F413-4E83-96DB-7E56FD473EA7}"/>
      </w:docPartPr>
      <w:docPartBody>
        <w:p w:rsidR="00F82531" w:rsidRDefault="00674957" w:rsidP="00674957">
          <w:pPr>
            <w:pStyle w:val="BE8D7F0432E4496E9610F056D12EFBBB"/>
          </w:pPr>
          <w:r>
            <w:rPr>
              <w:color w:val="FFFFFF" w:themeColor="background1"/>
            </w:rPr>
            <w:t>[Date]</w:t>
          </w:r>
        </w:p>
      </w:docPartBody>
    </w:docPart>
    <w:docPart>
      <w:docPartPr>
        <w:name w:val="5D504640E415451AACCBD08EC8CC88C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EF5579B-BB59-40EC-9DF9-1848A466F05E}"/>
      </w:docPartPr>
      <w:docPartBody>
        <w:p w:rsidR="00F82531" w:rsidRDefault="00674957" w:rsidP="00674957">
          <w:pPr>
            <w:pStyle w:val="5D504640E415451AACCBD08EC8CC88C1"/>
          </w:pPr>
          <w:r>
            <w:rPr>
              <w:color w:val="FFFFFF" w:themeColor="background1"/>
            </w:rPr>
            <w:t>[Course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Bookman Old Style">
    <w:panose1 w:val="02050604050505020204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4957"/>
    <w:rsid w:val="00535365"/>
    <w:rsid w:val="005B556D"/>
    <w:rsid w:val="00674957"/>
    <w:rsid w:val="00794C15"/>
    <w:rsid w:val="008D7044"/>
    <w:rsid w:val="00EE0F16"/>
    <w:rsid w:val="00F82531"/>
    <w:rsid w:val="00F942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695CEE728D649ECB6CD79525027D47E">
    <w:name w:val="1695CEE728D649ECB6CD79525027D47E"/>
    <w:rsid w:val="00674957"/>
  </w:style>
  <w:style w:type="paragraph" w:customStyle="1" w:styleId="812845D95AC94A63930F3C1D3EFCDDFE">
    <w:name w:val="812845D95AC94A63930F3C1D3EFCDDFE"/>
    <w:rsid w:val="00674957"/>
  </w:style>
  <w:style w:type="paragraph" w:customStyle="1" w:styleId="4302FB82EAEB4C5CB06BA9AAE5CDDA99">
    <w:name w:val="4302FB82EAEB4C5CB06BA9AAE5CDDA99"/>
    <w:rsid w:val="00674957"/>
  </w:style>
  <w:style w:type="paragraph" w:customStyle="1" w:styleId="BE8D7F0432E4496E9610F056D12EFBBB">
    <w:name w:val="BE8D7F0432E4496E9610F056D12EFBBB"/>
    <w:rsid w:val="00674957"/>
  </w:style>
  <w:style w:type="paragraph" w:customStyle="1" w:styleId="5D504640E415451AACCBD08EC8CC88C1">
    <w:name w:val="5D504640E415451AACCBD08EC8CC88C1"/>
    <w:rsid w:val="006749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4.jpeg"/></Relationships>
</file>

<file path=word/theme/theme1.xml><?xml version="1.0" encoding="utf-8"?>
<a:theme xmlns:a="http://schemas.openxmlformats.org/drawingml/2006/main" name="Damask">
  <a:themeElements>
    <a:clrScheme name="Damask">
      <a:dk1>
        <a:sysClr val="windowText" lastClr="000000"/>
      </a:dk1>
      <a:lt1>
        <a:sysClr val="window" lastClr="FFFFFF"/>
      </a:lt1>
      <a:dk2>
        <a:srgbClr val="2A5B7F"/>
      </a:dk2>
      <a:lt2>
        <a:srgbClr val="ABDAFC"/>
      </a:lt2>
      <a:accent1>
        <a:srgbClr val="9EC544"/>
      </a:accent1>
      <a:accent2>
        <a:srgbClr val="50BEA3"/>
      </a:accent2>
      <a:accent3>
        <a:srgbClr val="4A9CCC"/>
      </a:accent3>
      <a:accent4>
        <a:srgbClr val="9A66CA"/>
      </a:accent4>
      <a:accent5>
        <a:srgbClr val="C54F71"/>
      </a:accent5>
      <a:accent6>
        <a:srgbClr val="DE9C3C"/>
      </a:accent6>
      <a:hlink>
        <a:srgbClr val="6BA9DA"/>
      </a:hlink>
      <a:folHlink>
        <a:srgbClr val="A0BCD3"/>
      </a:folHlink>
    </a:clrScheme>
    <a:fontScheme name="Damask">
      <a:majorFont>
        <a:latin typeface="Bookman Old Style" panose="0205060405050502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amask">
      <a:fillStyleLst>
        <a:solidFill>
          <a:schemeClr val="phClr"/>
        </a:solidFill>
        <a:gradFill rotWithShape="1">
          <a:gsLst>
            <a:gs pos="0">
              <a:schemeClr val="phClr">
                <a:tint val="48000"/>
                <a:satMod val="105000"/>
                <a:lumMod val="110000"/>
              </a:schemeClr>
            </a:gs>
            <a:gs pos="100000">
              <a:schemeClr val="phClr">
                <a:tint val="78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4000"/>
                <a:satMod val="100000"/>
                <a:lumMod val="104000"/>
              </a:schemeClr>
            </a:gs>
            <a:gs pos="69000">
              <a:schemeClr val="phClr">
                <a:shade val="86000"/>
                <a:satMod val="130000"/>
                <a:lumMod val="102000"/>
              </a:schemeClr>
            </a:gs>
            <a:gs pos="100000">
              <a:schemeClr val="phClr">
                <a:shade val="72000"/>
                <a:satMod val="130000"/>
                <a:lumMod val="100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38100" dir="5400000" sy="96000" rotWithShape="0">
              <a:srgbClr val="000000">
                <a:alpha val="54000"/>
              </a:srgbClr>
            </a:outerShdw>
          </a:effectLst>
        </a:effectStyle>
        <a:effectStyle>
          <a:effectLst>
            <a:outerShdw blurRad="76200" dist="38100" dir="5400000" algn="ctr" rotWithShape="0">
              <a:srgbClr val="000000">
                <a:alpha val="76000"/>
              </a:srgbClr>
            </a:outerShdw>
          </a:effectLst>
          <a:scene3d>
            <a:camera prst="orthographicFront">
              <a:rot lat="0" lon="0" rev="0"/>
            </a:camera>
            <a:lightRig rig="balanced" dir="t"/>
          </a:scene3d>
          <a:sp3d prstMaterial="matte">
            <a:bevelT w="25400" h="25400" prst="relaxedInset"/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shade val="18000"/>
                <a:satMod val="160000"/>
                <a:lumMod val="28000"/>
              </a:schemeClr>
              <a:schemeClr val="phClr">
                <a:tint val="95000"/>
                <a:satMod val="160000"/>
                <a:lumMod val="116000"/>
              </a:schemeClr>
            </a:duotone>
          </a:blip>
          <a:stretch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amask" id="{F9A299A0-33D0-4E0F-9F3F-7163E3744208}" vid="{746EEEEA-FB6A-406B-B510-531588D54811}"/>
    </a:ext>
  </a:extLst>
</a:theme>
</file>

<file path=word/theme/themeOverride1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2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3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word/theme/themeOverride4.xml><?xml version="1.0" encoding="utf-8"?>
<a:themeOverride xmlns:a="http://schemas.openxmlformats.org/drawingml/2006/main">
  <a:clrScheme name="Office">
    <a:dk1>
      <a:sysClr val="windowText" lastClr="000000"/>
    </a:dk1>
    <a:lt1>
      <a:sysClr val="window" lastClr="FFFFFF"/>
    </a:lt1>
    <a:dk2>
      <a:srgbClr val="44546A"/>
    </a:dk2>
    <a:lt2>
      <a:srgbClr val="E7E6E6"/>
    </a:lt2>
    <a:accent1>
      <a:srgbClr val="4472C4"/>
    </a:accent1>
    <a:accent2>
      <a:srgbClr val="ED7D31"/>
    </a:accent2>
    <a:accent3>
      <a:srgbClr val="A5A5A5"/>
    </a:accent3>
    <a:accent4>
      <a:srgbClr val="FFC000"/>
    </a:accent4>
    <a:accent5>
      <a:srgbClr val="5B9BD5"/>
    </a:accent5>
    <a:accent6>
      <a:srgbClr val="70AD47"/>
    </a:accent6>
    <a:hlink>
      <a:srgbClr val="0563C1"/>
    </a:hlink>
    <a:folHlink>
      <a:srgbClr val="954F72"/>
    </a:folHlink>
  </a:clrScheme>
  <a:fontScheme name="Office">
    <a:majorFont>
      <a:latin typeface="Calibri Light" panose="020F0302020204030204"/>
      <a:ea typeface=""/>
      <a:cs typeface=""/>
      <a:font script="Jpan" typeface="游ゴシック Light"/>
      <a:font script="Hang" typeface="맑은 고딕"/>
      <a:font script="Hans" typeface="等线 Light"/>
      <a:font script="Hant" typeface="新細明體"/>
      <a:font script="Arab" typeface="Times New Roman"/>
      <a:font script="Hebr" typeface="Times New Roman"/>
      <a:font script="Thai" typeface="Tahoma"/>
      <a:font script="Ethi" typeface="Nyala"/>
      <a:font script="Beng" typeface="Vrinda"/>
      <a:font script="Gujr" typeface="Shruti"/>
      <a:font script="Khmr" typeface="MoolBoran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Times New Roman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ajorFont>
    <a:minorFont>
      <a:latin typeface="Calibri" panose="020F0502020204030204"/>
      <a:ea typeface=""/>
      <a:cs typeface=""/>
      <a:font script="Jpan" typeface="游ゴシック"/>
      <a:font script="Hang" typeface="맑은 고딕"/>
      <a:font script="Hans" typeface="等线"/>
      <a:font script="Hant" typeface="新細明體"/>
      <a:font script="Arab" typeface="Arial"/>
      <a:font script="Hebr" typeface="Arial"/>
      <a:font script="Thai" typeface="Tahoma"/>
      <a:font script="Ethi" typeface="Nyala"/>
      <a:font script="Beng" typeface="Vrinda"/>
      <a:font script="Gujr" typeface="Shruti"/>
      <a:font script="Khmr" typeface="DaunPenh"/>
      <a:font script="Knda" typeface="Tunga"/>
      <a:font script="Guru" typeface="Raavi"/>
      <a:font script="Cans" typeface="Euphemia"/>
      <a:font script="Cher" typeface="Plantagenet Cherokee"/>
      <a:font script="Yiii" typeface="Microsoft Yi Baiti"/>
      <a:font script="Tibt" typeface="Microsoft Himalaya"/>
      <a:font script="Thaa" typeface="MV Boli"/>
      <a:font script="Deva" typeface="Mangal"/>
      <a:font script="Telu" typeface="Gautami"/>
      <a:font script="Taml" typeface="Latha"/>
      <a:font script="Syrc" typeface="Estrangelo Edessa"/>
      <a:font script="Orya" typeface="Kalinga"/>
      <a:font script="Mlym" typeface="Kartika"/>
      <a:font script="Laoo" typeface="DokChampa"/>
      <a:font script="Sinh" typeface="Iskoola Pota"/>
      <a:font script="Mong" typeface="Mongolian Baiti"/>
      <a:font script="Viet" typeface="Arial"/>
      <a:font script="Uigh" typeface="Microsoft Uighur"/>
      <a:font script="Geor" typeface="Sylfaen"/>
      <a:font script="Armn" typeface="Arial"/>
      <a:font script="Bugi" typeface="Leelawadee UI"/>
      <a:font script="Bopo" typeface="Microsoft JhengHei"/>
      <a:font script="Java" typeface="Javanese Text"/>
      <a:font script="Lisu" typeface="Segoe UI"/>
      <a:font script="Mymr" typeface="Myanmar Text"/>
      <a:font script="Nkoo" typeface="Ebrima"/>
      <a:font script="Olck" typeface="Nirmala UI"/>
      <a:font script="Osma" typeface="Ebrima"/>
      <a:font script="Phag" typeface="Phagspa"/>
      <a:font script="Syrn" typeface="Estrangelo Edessa"/>
      <a:font script="Syrj" typeface="Estrangelo Edessa"/>
      <a:font script="Syre" typeface="Estrangelo Edessa"/>
      <a:font script="Sora" typeface="Nirmala UI"/>
      <a:font script="Tale" typeface="Microsoft Tai Le"/>
      <a:font script="Talu" typeface="Microsoft New Tai Lue"/>
      <a:font script="Tfng" typeface="Ebrima"/>
    </a:minorFont>
  </a:fontScheme>
  <a:fmtScheme name="Office">
    <a:fillStyleLst>
      <a:solidFill>
        <a:schemeClr val="phClr"/>
      </a:solidFill>
      <a:gradFill rotWithShape="1">
        <a:gsLst>
          <a:gs pos="0">
            <a:schemeClr val="phClr">
              <a:lumMod val="110000"/>
              <a:satMod val="105000"/>
              <a:tint val="67000"/>
            </a:schemeClr>
          </a:gs>
          <a:gs pos="50000">
            <a:schemeClr val="phClr">
              <a:lumMod val="105000"/>
              <a:satMod val="103000"/>
              <a:tint val="73000"/>
            </a:schemeClr>
          </a:gs>
          <a:gs pos="100000">
            <a:schemeClr val="phClr">
              <a:lumMod val="105000"/>
              <a:satMod val="109000"/>
              <a:tint val="81000"/>
            </a:schemeClr>
          </a:gs>
        </a:gsLst>
        <a:lin ang="5400000" scaled="0"/>
      </a:gradFill>
      <a:gradFill rotWithShape="1">
        <a:gsLst>
          <a:gs pos="0">
            <a:schemeClr val="phClr">
              <a:satMod val="103000"/>
              <a:lumMod val="102000"/>
              <a:tint val="94000"/>
            </a:schemeClr>
          </a:gs>
          <a:gs pos="50000">
            <a:schemeClr val="phClr">
              <a:satMod val="110000"/>
              <a:lumMod val="100000"/>
              <a:shade val="100000"/>
            </a:schemeClr>
          </a:gs>
          <a:gs pos="100000">
            <a:schemeClr val="phClr">
              <a:lumMod val="99000"/>
              <a:satMod val="120000"/>
              <a:shade val="78000"/>
            </a:schemeClr>
          </a:gs>
        </a:gsLst>
        <a:lin ang="5400000" scaled="0"/>
      </a:gradFill>
    </a:fillStyleLst>
    <a:lnStyleLst>
      <a:ln w="6350" cap="flat" cmpd="sng" algn="ctr">
        <a:solidFill>
          <a:schemeClr val="phClr"/>
        </a:solidFill>
        <a:prstDash val="solid"/>
        <a:miter lim="800000"/>
      </a:ln>
      <a:ln w="12700" cap="flat" cmpd="sng" algn="ctr">
        <a:solidFill>
          <a:schemeClr val="phClr"/>
        </a:solidFill>
        <a:prstDash val="solid"/>
        <a:miter lim="800000"/>
      </a:ln>
      <a:ln w="19050" cap="flat" cmpd="sng" algn="ctr">
        <a:solidFill>
          <a:schemeClr val="phClr"/>
        </a:solidFill>
        <a:prstDash val="solid"/>
        <a:miter lim="800000"/>
      </a:ln>
    </a:lnStyleLst>
    <a:effectStyleLst>
      <a:effectStyle>
        <a:effectLst/>
      </a:effectStyle>
      <a:effectStyle>
        <a:effectLst/>
      </a:effectStyle>
      <a:effectStyle>
        <a:effectLst>
          <a:outerShdw blurRad="57150" dist="19050" dir="5400000" algn="ctr" rotWithShape="0">
            <a:srgbClr val="000000">
              <a:alpha val="63000"/>
            </a:srgbClr>
          </a:outerShdw>
        </a:effectLst>
      </a:effectStyle>
    </a:effectStyleLst>
    <a:bgFillStyleLst>
      <a:solidFill>
        <a:schemeClr val="phClr"/>
      </a:solidFill>
      <a:solidFill>
        <a:schemeClr val="phClr">
          <a:tint val="95000"/>
          <a:satMod val="170000"/>
        </a:schemeClr>
      </a:solidFill>
      <a:gradFill rotWithShape="1">
        <a:gsLst>
          <a:gs pos="0">
            <a:schemeClr val="phClr">
              <a:tint val="93000"/>
              <a:satMod val="150000"/>
              <a:shade val="98000"/>
              <a:lumMod val="102000"/>
            </a:schemeClr>
          </a:gs>
          <a:gs pos="50000">
            <a:schemeClr val="phClr">
              <a:tint val="98000"/>
              <a:satMod val="130000"/>
              <a:shade val="90000"/>
              <a:lumMod val="103000"/>
            </a:schemeClr>
          </a:gs>
          <a:gs pos="100000">
            <a:schemeClr val="phClr">
              <a:shade val="63000"/>
              <a:satMod val="120000"/>
            </a:schemeClr>
          </a:gs>
        </a:gsLst>
        <a:lin ang="5400000" scaled="0"/>
      </a:gradFill>
    </a:bgFillStyleLst>
  </a:fmtScheme>
</a:themeOverrid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2020-11-15T00:00:00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40CA33F2-8BE1-4292-ACA5-02601E7D95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14</Pages>
  <Words>1828</Words>
  <Characters>10421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Engine Performance and Characteristics</vt:lpstr>
    </vt:vector>
  </TitlesOfParts>
  <Company/>
  <LinksUpToDate>false</LinksUpToDate>
  <CharactersWithSpaces>12225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Engine Performance and Characteristics</dc:title>
  <dc:subject>University of Wales Trinity Saint David’s                                  School of Engineering                                                                              Module: ACHA4003</dc:subject>
  <dc:creator>Jason Stubbs 1902057</dc:creator>
  <cp:keywords/>
  <dc:description/>
  <cp:lastModifiedBy>Jason</cp:lastModifiedBy>
  <cp:revision>8</cp:revision>
  <cp:lastPrinted>2020-11-21T17:40:00Z</cp:lastPrinted>
  <dcterms:created xsi:type="dcterms:W3CDTF">2020-11-29T00:24:00Z</dcterms:created>
  <dcterms:modified xsi:type="dcterms:W3CDTF">2020-11-29T18:51:00Z</dcterms:modified>
  <cp:category>BEng Motorcycle Engineering 1st Year</cp:category>
</cp:coreProperties>
</file>