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D3861" w14:textId="1D4F868B" w:rsidR="00302402" w:rsidRDefault="00E930B6">
      <w:r>
        <w:rPr>
          <w:noProof/>
        </w:rPr>
        <w:drawing>
          <wp:inline distT="0" distB="0" distL="0" distR="0" wp14:anchorId="0EE94AA8" wp14:editId="3ED436E8">
            <wp:extent cx="5676900" cy="1943100"/>
            <wp:effectExtent l="0" t="0" r="0" b="0"/>
            <wp:docPr id="179617589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175899" name="Picture 1"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76900" cy="1943100"/>
                    </a:xfrm>
                    <a:prstGeom prst="rect">
                      <a:avLst/>
                    </a:prstGeom>
                  </pic:spPr>
                </pic:pic>
              </a:graphicData>
            </a:graphic>
          </wp:inline>
        </w:drawing>
      </w:r>
    </w:p>
    <w:p w14:paraId="74986529" w14:textId="77777777" w:rsidR="00E930B6" w:rsidRPr="00E930B6" w:rsidRDefault="00E930B6" w:rsidP="00E930B6">
      <w:pPr>
        <w:rPr>
          <w:sz w:val="40"/>
          <w:szCs w:val="40"/>
        </w:rPr>
      </w:pPr>
    </w:p>
    <w:p w14:paraId="3264E746" w14:textId="6AA857BE" w:rsidR="00E930B6" w:rsidRDefault="00F753FD" w:rsidP="00E930B6">
      <w:pPr>
        <w:jc w:val="center"/>
        <w:rPr>
          <w:sz w:val="40"/>
          <w:szCs w:val="40"/>
        </w:rPr>
      </w:pPr>
      <w:r>
        <w:rPr>
          <w:sz w:val="40"/>
          <w:szCs w:val="40"/>
        </w:rPr>
        <w:t>Developing a new landscape for customer care – Ovo Energy</w:t>
      </w:r>
    </w:p>
    <w:p w14:paraId="0EBD9B2E" w14:textId="77777777" w:rsidR="00F753FD" w:rsidRPr="00E930B6" w:rsidRDefault="00F753FD" w:rsidP="00E930B6">
      <w:pPr>
        <w:jc w:val="center"/>
        <w:rPr>
          <w:sz w:val="40"/>
          <w:szCs w:val="40"/>
        </w:rPr>
      </w:pPr>
    </w:p>
    <w:p w14:paraId="525441D5" w14:textId="03E637A9" w:rsidR="00E930B6" w:rsidRDefault="00E930B6" w:rsidP="00E930B6">
      <w:pPr>
        <w:tabs>
          <w:tab w:val="left" w:pos="1606"/>
        </w:tabs>
        <w:jc w:val="center"/>
        <w:rPr>
          <w:sz w:val="40"/>
          <w:szCs w:val="40"/>
        </w:rPr>
      </w:pPr>
      <w:r w:rsidRPr="00E930B6">
        <w:rPr>
          <w:sz w:val="40"/>
          <w:szCs w:val="40"/>
        </w:rPr>
        <w:t>Strategic and Agile Business Management</w:t>
      </w:r>
      <w:r w:rsidR="00F753FD">
        <w:rPr>
          <w:sz w:val="40"/>
          <w:szCs w:val="40"/>
        </w:rPr>
        <w:t xml:space="preserve"> BMMB7027</w:t>
      </w:r>
      <w:r w:rsidRPr="00E930B6">
        <w:rPr>
          <w:sz w:val="40"/>
          <w:szCs w:val="40"/>
        </w:rPr>
        <w:t xml:space="preserve"> </w:t>
      </w:r>
      <w:r>
        <w:rPr>
          <w:sz w:val="40"/>
          <w:szCs w:val="40"/>
        </w:rPr>
        <w:t>– Master of Business Administration</w:t>
      </w:r>
    </w:p>
    <w:p w14:paraId="4C36FB7B" w14:textId="77777777" w:rsidR="00F753FD" w:rsidRDefault="00F753FD" w:rsidP="00E930B6">
      <w:pPr>
        <w:tabs>
          <w:tab w:val="left" w:pos="1606"/>
        </w:tabs>
        <w:jc w:val="center"/>
        <w:rPr>
          <w:sz w:val="40"/>
          <w:szCs w:val="40"/>
        </w:rPr>
      </w:pPr>
    </w:p>
    <w:p w14:paraId="505A0250" w14:textId="35F47E95" w:rsidR="00F753FD" w:rsidRPr="00E930B6" w:rsidRDefault="00F753FD" w:rsidP="00E930B6">
      <w:pPr>
        <w:tabs>
          <w:tab w:val="left" w:pos="1606"/>
        </w:tabs>
        <w:jc w:val="center"/>
        <w:rPr>
          <w:sz w:val="40"/>
          <w:szCs w:val="40"/>
        </w:rPr>
      </w:pPr>
      <w:r>
        <w:rPr>
          <w:sz w:val="40"/>
          <w:szCs w:val="40"/>
        </w:rPr>
        <w:t xml:space="preserve">December 2024 </w:t>
      </w:r>
    </w:p>
    <w:p w14:paraId="74DB7982" w14:textId="77777777" w:rsidR="00E930B6" w:rsidRDefault="00E930B6" w:rsidP="00E930B6"/>
    <w:p w14:paraId="584BB846" w14:textId="0B457F2C" w:rsidR="00E930B6" w:rsidRDefault="00E930B6" w:rsidP="00E930B6">
      <w:pPr>
        <w:tabs>
          <w:tab w:val="left" w:pos="1771"/>
        </w:tabs>
        <w:jc w:val="center"/>
      </w:pPr>
      <w:r>
        <w:t>Emma Harper 2012799</w:t>
      </w:r>
    </w:p>
    <w:p w14:paraId="7360BD96" w14:textId="77777777" w:rsidR="00E930B6" w:rsidRPr="00E930B6" w:rsidRDefault="00E930B6" w:rsidP="00E930B6"/>
    <w:p w14:paraId="411CEFFB" w14:textId="77777777" w:rsidR="00E930B6" w:rsidRPr="00E930B6" w:rsidRDefault="00E930B6" w:rsidP="00E930B6"/>
    <w:p w14:paraId="4540907C" w14:textId="77777777" w:rsidR="00E930B6" w:rsidRPr="00E930B6" w:rsidRDefault="00E930B6" w:rsidP="00E930B6"/>
    <w:p w14:paraId="18B58A3C" w14:textId="77777777" w:rsidR="00E930B6" w:rsidRPr="00E930B6" w:rsidRDefault="00E930B6" w:rsidP="00E930B6"/>
    <w:p w14:paraId="11AC27EF" w14:textId="77777777" w:rsidR="00E930B6" w:rsidRPr="00E930B6" w:rsidRDefault="00E930B6" w:rsidP="00E930B6"/>
    <w:p w14:paraId="44F1E45B" w14:textId="77777777" w:rsidR="00E930B6" w:rsidRPr="00E930B6" w:rsidRDefault="00E930B6" w:rsidP="00E930B6"/>
    <w:p w14:paraId="34AA4269" w14:textId="77777777" w:rsidR="00E930B6" w:rsidRPr="00E930B6" w:rsidRDefault="00E930B6" w:rsidP="00E930B6"/>
    <w:p w14:paraId="7AE441B1" w14:textId="77777777" w:rsidR="00E930B6" w:rsidRPr="00E930B6" w:rsidRDefault="00E930B6" w:rsidP="00E930B6"/>
    <w:p w14:paraId="57714AA7" w14:textId="77777777" w:rsidR="00E930B6" w:rsidRPr="00E930B6" w:rsidRDefault="00E930B6" w:rsidP="00E930B6"/>
    <w:p w14:paraId="1C863B0F" w14:textId="77777777" w:rsidR="00E930B6" w:rsidRPr="00E930B6" w:rsidRDefault="00E930B6" w:rsidP="00E930B6"/>
    <w:p w14:paraId="2EC7CCE1" w14:textId="77777777" w:rsidR="00E930B6" w:rsidRPr="00E930B6" w:rsidRDefault="00E930B6" w:rsidP="00E930B6"/>
    <w:p w14:paraId="524318A4" w14:textId="77777777" w:rsidR="00E930B6" w:rsidRPr="00E930B6" w:rsidRDefault="00E930B6" w:rsidP="00E930B6"/>
    <w:p w14:paraId="0BC53D01" w14:textId="77777777" w:rsidR="00E930B6" w:rsidRPr="00E930B6" w:rsidRDefault="00E930B6" w:rsidP="00E930B6"/>
    <w:p w14:paraId="38C82330" w14:textId="77777777" w:rsidR="00E930B6" w:rsidRPr="00E930B6" w:rsidRDefault="00E930B6" w:rsidP="00E930B6"/>
    <w:p w14:paraId="5E8334E5" w14:textId="77777777" w:rsidR="00E930B6" w:rsidRPr="00E930B6" w:rsidRDefault="00E930B6" w:rsidP="00E930B6"/>
    <w:p w14:paraId="5CDA5678" w14:textId="77777777" w:rsidR="00E930B6" w:rsidRPr="00E930B6" w:rsidRDefault="00E930B6" w:rsidP="00E930B6"/>
    <w:p w14:paraId="4EA8FAAA" w14:textId="77777777" w:rsidR="00E930B6" w:rsidRPr="00E930B6" w:rsidRDefault="00E930B6" w:rsidP="00E930B6"/>
    <w:p w14:paraId="3263A776" w14:textId="77777777" w:rsidR="00E930B6" w:rsidRPr="00E930B6" w:rsidRDefault="00E930B6" w:rsidP="00E930B6"/>
    <w:p w14:paraId="3726CD61" w14:textId="77777777" w:rsidR="00E930B6" w:rsidRPr="00E930B6" w:rsidRDefault="00E930B6" w:rsidP="00E930B6"/>
    <w:p w14:paraId="6703E549" w14:textId="77777777" w:rsidR="00E930B6" w:rsidRPr="00E930B6" w:rsidRDefault="00E930B6" w:rsidP="00E930B6"/>
    <w:p w14:paraId="1AC068BB" w14:textId="77777777" w:rsidR="00E930B6" w:rsidRPr="00E930B6" w:rsidRDefault="00E930B6" w:rsidP="00E930B6"/>
    <w:p w14:paraId="6472D029" w14:textId="26DAE55C" w:rsidR="00E930B6" w:rsidRDefault="00E930B6" w:rsidP="00E930B6">
      <w:pPr>
        <w:tabs>
          <w:tab w:val="left" w:pos="1523"/>
        </w:tabs>
      </w:pPr>
    </w:p>
    <w:p w14:paraId="18E24125" w14:textId="77777777" w:rsidR="00E930B6" w:rsidRDefault="00E930B6" w:rsidP="00E930B6">
      <w:pPr>
        <w:tabs>
          <w:tab w:val="left" w:pos="1523"/>
        </w:tabs>
      </w:pPr>
    </w:p>
    <w:p w14:paraId="3D1604F6" w14:textId="77777777" w:rsidR="00E930B6" w:rsidRDefault="00E930B6" w:rsidP="00E930B6">
      <w:pPr>
        <w:tabs>
          <w:tab w:val="left" w:pos="1523"/>
        </w:tabs>
      </w:pPr>
    </w:p>
    <w:p w14:paraId="0DFEDF49" w14:textId="77777777" w:rsidR="00E930B6" w:rsidRDefault="00E930B6" w:rsidP="00E930B6">
      <w:pPr>
        <w:tabs>
          <w:tab w:val="left" w:pos="1523"/>
        </w:tabs>
      </w:pPr>
    </w:p>
    <w:p w14:paraId="7FE05D9B" w14:textId="4CBF52F8" w:rsidR="00E930B6" w:rsidRDefault="00E930B6" w:rsidP="00E930B6">
      <w:pPr>
        <w:tabs>
          <w:tab w:val="left" w:pos="1523"/>
        </w:tabs>
      </w:pPr>
      <w:r>
        <w:t xml:space="preserve">Contents Page </w:t>
      </w:r>
    </w:p>
    <w:p w14:paraId="43AC8D4F" w14:textId="77777777" w:rsidR="00E930B6" w:rsidRDefault="00E930B6" w:rsidP="00E930B6">
      <w:pPr>
        <w:tabs>
          <w:tab w:val="left" w:pos="1523"/>
        </w:tabs>
      </w:pPr>
    </w:p>
    <w:p w14:paraId="1BEA94D5" w14:textId="77777777" w:rsidR="00E930B6" w:rsidRPr="00E930B6" w:rsidRDefault="00E930B6" w:rsidP="00E930B6"/>
    <w:p w14:paraId="1F88A5E6" w14:textId="0DB91F5A" w:rsidR="00E930B6" w:rsidRPr="00E930B6" w:rsidRDefault="002E65B7" w:rsidP="00E930B6">
      <w:r>
        <w:t>Executive Summary</w:t>
      </w:r>
      <w:r w:rsidR="00B41283">
        <w:t xml:space="preserve">                                                                                                      </w:t>
      </w:r>
      <w:r w:rsidR="00F753FD">
        <w:t xml:space="preserve">    </w:t>
      </w:r>
      <w:r w:rsidR="00B41283">
        <w:t xml:space="preserve">  3</w:t>
      </w:r>
      <w:r>
        <w:t xml:space="preserve"> </w:t>
      </w:r>
    </w:p>
    <w:p w14:paraId="3BBE444B" w14:textId="77777777" w:rsidR="00E930B6" w:rsidRPr="00E930B6" w:rsidRDefault="00E930B6" w:rsidP="00E930B6"/>
    <w:p w14:paraId="2192CB05" w14:textId="34FAD17F" w:rsidR="00E930B6" w:rsidRPr="00E930B6" w:rsidRDefault="002E65B7" w:rsidP="00B41283">
      <w:pPr>
        <w:tabs>
          <w:tab w:val="left" w:pos="7616"/>
        </w:tabs>
      </w:pPr>
      <w:r>
        <w:t xml:space="preserve">Introduction </w:t>
      </w:r>
      <w:r w:rsidR="00B41283">
        <w:tab/>
      </w:r>
      <w:r w:rsidR="00F753FD">
        <w:t xml:space="preserve">   </w:t>
      </w:r>
      <w:r w:rsidR="00B41283">
        <w:t>4</w:t>
      </w:r>
    </w:p>
    <w:p w14:paraId="246B9C86" w14:textId="77777777" w:rsidR="00E930B6" w:rsidRPr="00E930B6" w:rsidRDefault="00E930B6" w:rsidP="00E930B6"/>
    <w:p w14:paraId="470F1DC2" w14:textId="7AA705ED" w:rsidR="00E930B6" w:rsidRDefault="002E65B7" w:rsidP="00F753FD">
      <w:pPr>
        <w:tabs>
          <w:tab w:val="left" w:pos="7634"/>
        </w:tabs>
      </w:pPr>
      <w:r>
        <w:t xml:space="preserve">Main Findings </w:t>
      </w:r>
      <w:r w:rsidR="00F753FD">
        <w:tab/>
        <w:t xml:space="preserve">   4</w:t>
      </w:r>
    </w:p>
    <w:p w14:paraId="7593CA44" w14:textId="77777777" w:rsidR="002E65B7" w:rsidRDefault="002E65B7" w:rsidP="00E930B6"/>
    <w:p w14:paraId="031C0BBF" w14:textId="483705E2" w:rsidR="002E65B7" w:rsidRDefault="002E65B7" w:rsidP="00F753FD">
      <w:pPr>
        <w:tabs>
          <w:tab w:val="left" w:pos="7703"/>
        </w:tabs>
      </w:pPr>
      <w:r>
        <w:t xml:space="preserve">Conclusion </w:t>
      </w:r>
      <w:r w:rsidR="00F753FD">
        <w:tab/>
        <w:t>15</w:t>
      </w:r>
    </w:p>
    <w:p w14:paraId="48D6CA4C" w14:textId="77777777" w:rsidR="002E65B7" w:rsidRDefault="002E65B7" w:rsidP="00E930B6"/>
    <w:p w14:paraId="0661C936" w14:textId="04D918E1" w:rsidR="002E65B7" w:rsidRDefault="002E65B7" w:rsidP="00F753FD">
      <w:pPr>
        <w:tabs>
          <w:tab w:val="left" w:pos="7877"/>
        </w:tabs>
      </w:pPr>
      <w:r>
        <w:t xml:space="preserve">Recommendations </w:t>
      </w:r>
      <w:r w:rsidR="00F753FD">
        <w:t xml:space="preserve">                                                                                                           15</w:t>
      </w:r>
    </w:p>
    <w:p w14:paraId="694EAC55" w14:textId="77777777" w:rsidR="002E65B7" w:rsidRDefault="002E65B7" w:rsidP="00E930B6"/>
    <w:p w14:paraId="5875E322" w14:textId="4ED4FAE5" w:rsidR="002E65B7" w:rsidRPr="00E930B6" w:rsidRDefault="002E65B7" w:rsidP="00442CAF">
      <w:pPr>
        <w:tabs>
          <w:tab w:val="left" w:pos="7755"/>
        </w:tabs>
      </w:pPr>
      <w:r>
        <w:t xml:space="preserve">Reference Page </w:t>
      </w:r>
      <w:r w:rsidR="00442CAF">
        <w:tab/>
        <w:t>16</w:t>
      </w:r>
    </w:p>
    <w:p w14:paraId="4746A5BF" w14:textId="77777777" w:rsidR="00E930B6" w:rsidRPr="00E930B6" w:rsidRDefault="00E930B6" w:rsidP="00E930B6"/>
    <w:p w14:paraId="5A50E5A5" w14:textId="77777777" w:rsidR="00E930B6" w:rsidRPr="00E930B6" w:rsidRDefault="00E930B6" w:rsidP="00E930B6"/>
    <w:p w14:paraId="0D7C4D30" w14:textId="77777777" w:rsidR="00E930B6" w:rsidRPr="00E930B6" w:rsidRDefault="00E930B6" w:rsidP="00E930B6"/>
    <w:p w14:paraId="34B0204D" w14:textId="77777777" w:rsidR="00E930B6" w:rsidRPr="00E930B6" w:rsidRDefault="00E930B6" w:rsidP="00E930B6"/>
    <w:p w14:paraId="54FCB2C1" w14:textId="77777777" w:rsidR="00E930B6" w:rsidRPr="00E930B6" w:rsidRDefault="00E930B6" w:rsidP="00E930B6"/>
    <w:p w14:paraId="4661DECF" w14:textId="77777777" w:rsidR="00E930B6" w:rsidRPr="00E930B6" w:rsidRDefault="00E930B6" w:rsidP="00E930B6"/>
    <w:p w14:paraId="248A8EA6" w14:textId="77777777" w:rsidR="00E930B6" w:rsidRPr="00E930B6" w:rsidRDefault="00E930B6" w:rsidP="00E930B6"/>
    <w:p w14:paraId="7D0E439D" w14:textId="77777777" w:rsidR="00E930B6" w:rsidRPr="00E930B6" w:rsidRDefault="00E930B6" w:rsidP="00E930B6"/>
    <w:p w14:paraId="1637311F" w14:textId="77777777" w:rsidR="00E930B6" w:rsidRPr="00E930B6" w:rsidRDefault="00E930B6" w:rsidP="00E930B6"/>
    <w:p w14:paraId="41CF436E" w14:textId="77777777" w:rsidR="00E930B6" w:rsidRPr="00E930B6" w:rsidRDefault="00E930B6" w:rsidP="00E930B6"/>
    <w:p w14:paraId="7AE67A30" w14:textId="77777777" w:rsidR="00E930B6" w:rsidRPr="00E930B6" w:rsidRDefault="00E930B6" w:rsidP="00E930B6"/>
    <w:p w14:paraId="1BB53454" w14:textId="77777777" w:rsidR="00E930B6" w:rsidRPr="00E930B6" w:rsidRDefault="00E930B6" w:rsidP="00E930B6"/>
    <w:p w14:paraId="0A2FABF2" w14:textId="77777777" w:rsidR="00E930B6" w:rsidRPr="00E930B6" w:rsidRDefault="00E930B6" w:rsidP="00E930B6"/>
    <w:p w14:paraId="0943E916" w14:textId="77777777" w:rsidR="00E930B6" w:rsidRPr="00E930B6" w:rsidRDefault="00E930B6" w:rsidP="00E930B6"/>
    <w:p w14:paraId="1008624E" w14:textId="77777777" w:rsidR="00E930B6" w:rsidRPr="00E930B6" w:rsidRDefault="00E930B6" w:rsidP="00E930B6"/>
    <w:p w14:paraId="75C8B052" w14:textId="77777777" w:rsidR="00E930B6" w:rsidRPr="00E930B6" w:rsidRDefault="00E930B6" w:rsidP="00E930B6"/>
    <w:p w14:paraId="251740EC" w14:textId="77777777" w:rsidR="00E930B6" w:rsidRPr="00E930B6" w:rsidRDefault="00E930B6" w:rsidP="00E930B6"/>
    <w:p w14:paraId="2D2CB5C2" w14:textId="77777777" w:rsidR="00E930B6" w:rsidRPr="00E930B6" w:rsidRDefault="00E930B6" w:rsidP="00E930B6"/>
    <w:p w14:paraId="338D56D6" w14:textId="77777777" w:rsidR="00E930B6" w:rsidRPr="00E930B6" w:rsidRDefault="00E930B6" w:rsidP="00E930B6"/>
    <w:p w14:paraId="20CD3650" w14:textId="77777777" w:rsidR="00E930B6" w:rsidRPr="00E930B6" w:rsidRDefault="00E930B6" w:rsidP="00E930B6"/>
    <w:p w14:paraId="2C5E9177" w14:textId="77777777" w:rsidR="00E930B6" w:rsidRPr="00E930B6" w:rsidRDefault="00E930B6" w:rsidP="00E930B6"/>
    <w:p w14:paraId="585C7D24" w14:textId="77777777" w:rsidR="00E930B6" w:rsidRDefault="00E930B6" w:rsidP="00E930B6"/>
    <w:p w14:paraId="5D7ADBD1" w14:textId="77777777" w:rsidR="00442CAF" w:rsidRDefault="00442CAF" w:rsidP="00E930B6"/>
    <w:p w14:paraId="07385D51" w14:textId="77777777" w:rsidR="00442CAF" w:rsidRDefault="00442CAF" w:rsidP="00E930B6"/>
    <w:p w14:paraId="50027A26" w14:textId="77777777" w:rsidR="00442CAF" w:rsidRDefault="00442CAF" w:rsidP="00E930B6"/>
    <w:p w14:paraId="5BB9096F" w14:textId="77777777" w:rsidR="00442CAF" w:rsidRDefault="00442CAF" w:rsidP="00E930B6"/>
    <w:p w14:paraId="2DBF072E" w14:textId="77777777" w:rsidR="00442CAF" w:rsidRPr="00E930B6" w:rsidRDefault="00442CAF" w:rsidP="00E930B6"/>
    <w:p w14:paraId="161EC3AE" w14:textId="77777777" w:rsidR="00E930B6" w:rsidRPr="00E930B6" w:rsidRDefault="00E930B6" w:rsidP="00E930B6"/>
    <w:p w14:paraId="04D4290C" w14:textId="77777777" w:rsidR="00442CAF" w:rsidRDefault="00442CAF" w:rsidP="00E930B6">
      <w:pPr>
        <w:tabs>
          <w:tab w:val="left" w:pos="1142"/>
        </w:tabs>
      </w:pPr>
    </w:p>
    <w:p w14:paraId="61A314C4" w14:textId="61794836" w:rsidR="00E930B6" w:rsidRPr="00442CAF" w:rsidRDefault="00E930B6" w:rsidP="00E930B6">
      <w:pPr>
        <w:tabs>
          <w:tab w:val="left" w:pos="1142"/>
        </w:tabs>
      </w:pPr>
      <w:r w:rsidRPr="00442CAF">
        <w:rPr>
          <w:rFonts w:ascii="Arial" w:hAnsi="Arial" w:cs="Arial"/>
          <w:sz w:val="28"/>
          <w:szCs w:val="28"/>
        </w:rPr>
        <w:lastRenderedPageBreak/>
        <w:t>Executive Summary</w:t>
      </w:r>
    </w:p>
    <w:p w14:paraId="6A0944C2" w14:textId="77777777" w:rsidR="00C16FDC" w:rsidRDefault="00C16FDC" w:rsidP="00E930B6">
      <w:pPr>
        <w:tabs>
          <w:tab w:val="left" w:pos="1142"/>
        </w:tabs>
        <w:rPr>
          <w:rFonts w:ascii="Arial" w:hAnsi="Arial" w:cs="Arial"/>
        </w:rPr>
      </w:pPr>
    </w:p>
    <w:p w14:paraId="0A11EFDB" w14:textId="1725F5E8" w:rsidR="00C16FDC" w:rsidRDefault="00C16FDC" w:rsidP="00E930B6">
      <w:pPr>
        <w:tabs>
          <w:tab w:val="left" w:pos="1142"/>
        </w:tabs>
        <w:rPr>
          <w:rFonts w:ascii="Arial" w:hAnsi="Arial" w:cs="Arial"/>
        </w:rPr>
      </w:pPr>
      <w:r>
        <w:rPr>
          <w:rFonts w:ascii="Arial" w:hAnsi="Arial" w:cs="Arial"/>
        </w:rPr>
        <w:t xml:space="preserve">Ovo Energy is one of the largest independent suppliers in Great Britain, since being founded in 2009, Ovo Energy has over 4 million customers within the United Kingdom. (Ovo Energy, 2024) </w:t>
      </w:r>
    </w:p>
    <w:p w14:paraId="4EEC5017" w14:textId="77777777" w:rsidR="00C16FDC" w:rsidRDefault="00C16FDC" w:rsidP="00E930B6">
      <w:pPr>
        <w:tabs>
          <w:tab w:val="left" w:pos="1142"/>
        </w:tabs>
        <w:rPr>
          <w:rFonts w:ascii="Arial" w:hAnsi="Arial" w:cs="Arial"/>
        </w:rPr>
      </w:pPr>
    </w:p>
    <w:p w14:paraId="382319FF" w14:textId="6263CC6D" w:rsidR="00C16FDC" w:rsidRDefault="00C16FDC" w:rsidP="00E930B6">
      <w:pPr>
        <w:tabs>
          <w:tab w:val="left" w:pos="1142"/>
        </w:tabs>
        <w:rPr>
          <w:rFonts w:ascii="Arial" w:hAnsi="Arial" w:cs="Arial"/>
        </w:rPr>
      </w:pPr>
      <w:r>
        <w:rPr>
          <w:rFonts w:ascii="Arial" w:hAnsi="Arial" w:cs="Arial"/>
        </w:rPr>
        <w:t>However, even with Ovo Energy being one of the biggest energy suppliers within the UK, it has recently faced a lot of backlashes due to their poor customer care. Recent</w:t>
      </w:r>
      <w:r w:rsidR="002E65B7">
        <w:rPr>
          <w:rFonts w:ascii="Arial" w:hAnsi="Arial" w:cs="Arial"/>
        </w:rPr>
        <w:t xml:space="preserve"> customer feedback shows Ovo Energy is currently rated 4.5 stars out of 5 on Trust Pilot, however due to recent problems within Ovo Energy which include having to pay £2.37 million in compensation due to customers having to wait lengthy times for their problems to be solved, this report will demonstrate what Ovo Energy needs to do to ensure their new and existing customers are continuously satisfied.</w:t>
      </w:r>
    </w:p>
    <w:p w14:paraId="03DA8680" w14:textId="77777777" w:rsidR="00C16FDC" w:rsidRDefault="00C16FDC" w:rsidP="00E930B6">
      <w:pPr>
        <w:tabs>
          <w:tab w:val="left" w:pos="1142"/>
        </w:tabs>
        <w:rPr>
          <w:rFonts w:ascii="Arial" w:hAnsi="Arial" w:cs="Arial"/>
        </w:rPr>
      </w:pPr>
    </w:p>
    <w:p w14:paraId="6E40DB7C" w14:textId="0B3F9405" w:rsidR="00C16FDC" w:rsidRDefault="00C16FDC" w:rsidP="00E930B6">
      <w:pPr>
        <w:tabs>
          <w:tab w:val="left" w:pos="1142"/>
        </w:tabs>
        <w:rPr>
          <w:rFonts w:ascii="Arial" w:hAnsi="Arial" w:cs="Arial"/>
        </w:rPr>
      </w:pPr>
      <w:r>
        <w:rPr>
          <w:rFonts w:ascii="Arial" w:hAnsi="Arial" w:cs="Arial"/>
        </w:rPr>
        <w:t>Within this report will discuss SWOT analysis which demonstrates the strengths, weaknesses, opportunities and threats of Ovo Energy</w:t>
      </w:r>
      <w:r w:rsidR="0086199D">
        <w:rPr>
          <w:rFonts w:ascii="Arial" w:hAnsi="Arial" w:cs="Arial"/>
        </w:rPr>
        <w:t xml:space="preserve">. The SWOT analysis revealed that Ovo Energy is not responding as quick as their competitors which can have a big impact on the company as due to there being many competitors within the UK, it is very easy for consumers to switch energy suppliers if they feel they are not being well treated and valued. However, with Ovo Energy becoming more sustainable by promoting solar panels, greener energy and smart meters can result in existing customers wanting to stay due to many people wanting to be more </w:t>
      </w:r>
      <w:r w:rsidR="0071656E">
        <w:rPr>
          <w:rFonts w:ascii="Arial" w:hAnsi="Arial" w:cs="Arial"/>
        </w:rPr>
        <w:t>sustainable</w:t>
      </w:r>
      <w:r w:rsidR="0086199D">
        <w:rPr>
          <w:rFonts w:ascii="Arial" w:hAnsi="Arial" w:cs="Arial"/>
        </w:rPr>
        <w:t xml:space="preserve"> within their lives.</w:t>
      </w:r>
    </w:p>
    <w:p w14:paraId="0447172C" w14:textId="77777777" w:rsidR="00C16FDC" w:rsidRDefault="00C16FDC" w:rsidP="00E930B6">
      <w:pPr>
        <w:tabs>
          <w:tab w:val="left" w:pos="1142"/>
        </w:tabs>
        <w:rPr>
          <w:rFonts w:ascii="Arial" w:hAnsi="Arial" w:cs="Arial"/>
        </w:rPr>
      </w:pPr>
    </w:p>
    <w:p w14:paraId="6E4BD388" w14:textId="050B21CD" w:rsidR="00B41283" w:rsidRDefault="0071656E" w:rsidP="00B41283">
      <w:pPr>
        <w:rPr>
          <w:rFonts w:ascii="Arial" w:hAnsi="Arial" w:cs="Arial"/>
        </w:rPr>
      </w:pPr>
      <w:r>
        <w:rPr>
          <w:rFonts w:ascii="Arial" w:hAnsi="Arial" w:cs="Arial"/>
        </w:rPr>
        <w:t xml:space="preserve">The second framework that was used within this report is the PESTEL framework, after reviewing the PESTEL framework it shows that </w:t>
      </w:r>
      <w:r w:rsidR="00B41283">
        <w:rPr>
          <w:rFonts w:ascii="Arial" w:hAnsi="Arial" w:cs="Arial"/>
        </w:rPr>
        <w:t xml:space="preserve">that many customers now realise how important it is to become greener and have renewable energy, by customers becoming more aware means that Ovo Energy could see an increase in customers wanting to switch to Ovo Energy due to how much Ovo Energy promote renewable energy.  By keeping up with the technology will also have a completive advantage against Ovo Energy’s competitors. </w:t>
      </w:r>
    </w:p>
    <w:p w14:paraId="37F5E3D2" w14:textId="77777777" w:rsidR="00B41283" w:rsidRDefault="00B41283" w:rsidP="00B41283">
      <w:pPr>
        <w:rPr>
          <w:rFonts w:ascii="Arial" w:hAnsi="Arial" w:cs="Arial"/>
        </w:rPr>
      </w:pPr>
    </w:p>
    <w:p w14:paraId="634E708C" w14:textId="5DC12163" w:rsidR="00B41283" w:rsidRDefault="00B41283" w:rsidP="00B41283">
      <w:pPr>
        <w:rPr>
          <w:rFonts w:ascii="Arial" w:hAnsi="Arial" w:cs="Arial"/>
        </w:rPr>
      </w:pPr>
      <w:r>
        <w:rPr>
          <w:rFonts w:ascii="Arial" w:hAnsi="Arial" w:cs="Arial"/>
        </w:rPr>
        <w:t xml:space="preserve">Finally, the third framework used within this report was Michael Porters Five Forces framework. It clearly shows that when it comes to competitive strategy as an organisation is to find a position in the industry where the company can best defend itself against these competitive forces or can influence them in its favour. (Porter, M 1998). This framework also shows how cruical customer care is within an organisation and responding to queries and complaints in a timely manner can keep existing customers happy and also result in new customers wanting to switch to Ovo Energy due to the good customer care. </w:t>
      </w:r>
    </w:p>
    <w:p w14:paraId="64FFC0CB" w14:textId="77777777" w:rsidR="00B41283" w:rsidRDefault="00B41283" w:rsidP="00B41283">
      <w:pPr>
        <w:rPr>
          <w:rFonts w:ascii="Arial" w:hAnsi="Arial" w:cs="Arial"/>
        </w:rPr>
      </w:pPr>
    </w:p>
    <w:p w14:paraId="478F7029" w14:textId="565F18BB" w:rsidR="00B41283" w:rsidRDefault="00B41283" w:rsidP="00B41283">
      <w:pPr>
        <w:rPr>
          <w:rFonts w:ascii="Arial" w:hAnsi="Arial" w:cs="Arial"/>
        </w:rPr>
      </w:pPr>
      <w:r>
        <w:rPr>
          <w:rFonts w:ascii="Arial" w:hAnsi="Arial" w:cs="Arial"/>
        </w:rPr>
        <w:t xml:space="preserve">Overall, this report states that even though Ovo Energy is a successful energy supplier organisation, it is cruical for them to put closer attention to their customer care as it is cruical for customers to feel valued and feel like their needs are being met. Without the good customer care would result in consumers switching to their competitors. </w:t>
      </w:r>
    </w:p>
    <w:p w14:paraId="211EF432" w14:textId="6DFF04DC" w:rsidR="0071656E" w:rsidRDefault="0071656E" w:rsidP="00E930B6">
      <w:pPr>
        <w:tabs>
          <w:tab w:val="left" w:pos="1142"/>
        </w:tabs>
        <w:rPr>
          <w:rFonts w:ascii="Arial" w:hAnsi="Arial" w:cs="Arial"/>
        </w:rPr>
      </w:pPr>
    </w:p>
    <w:p w14:paraId="78261119" w14:textId="77777777" w:rsidR="00B41283" w:rsidRDefault="00B41283" w:rsidP="00E930B6">
      <w:pPr>
        <w:tabs>
          <w:tab w:val="left" w:pos="1142"/>
        </w:tabs>
        <w:rPr>
          <w:rFonts w:ascii="Arial" w:hAnsi="Arial" w:cs="Arial"/>
        </w:rPr>
      </w:pPr>
    </w:p>
    <w:p w14:paraId="0A930E4E" w14:textId="77777777" w:rsidR="00B41283" w:rsidRDefault="00B41283" w:rsidP="00E930B6">
      <w:pPr>
        <w:tabs>
          <w:tab w:val="left" w:pos="1142"/>
        </w:tabs>
        <w:rPr>
          <w:rFonts w:ascii="Arial" w:hAnsi="Arial" w:cs="Arial"/>
        </w:rPr>
      </w:pPr>
    </w:p>
    <w:p w14:paraId="655771C6" w14:textId="77777777" w:rsidR="00B41283" w:rsidRPr="002E65B7" w:rsidRDefault="00B41283" w:rsidP="00E930B6">
      <w:pPr>
        <w:tabs>
          <w:tab w:val="left" w:pos="1142"/>
        </w:tabs>
        <w:rPr>
          <w:rFonts w:ascii="Arial" w:hAnsi="Arial" w:cs="Arial"/>
        </w:rPr>
      </w:pPr>
    </w:p>
    <w:p w14:paraId="439D801F" w14:textId="77777777" w:rsidR="00E930B6" w:rsidRDefault="00E930B6" w:rsidP="00E930B6">
      <w:pPr>
        <w:rPr>
          <w:b/>
          <w:bCs/>
          <w:sz w:val="40"/>
          <w:szCs w:val="40"/>
        </w:rPr>
      </w:pPr>
    </w:p>
    <w:p w14:paraId="6777F9BA" w14:textId="4A4ED9CC" w:rsidR="00E930B6" w:rsidRPr="00442CAF" w:rsidRDefault="00E930B6" w:rsidP="00E930B6">
      <w:pPr>
        <w:rPr>
          <w:rFonts w:ascii="Arial" w:hAnsi="Arial" w:cs="Arial"/>
          <w:sz w:val="28"/>
          <w:szCs w:val="28"/>
        </w:rPr>
      </w:pPr>
      <w:r w:rsidRPr="00442CAF">
        <w:rPr>
          <w:rFonts w:ascii="Arial" w:hAnsi="Arial" w:cs="Arial"/>
          <w:sz w:val="28"/>
          <w:szCs w:val="28"/>
        </w:rPr>
        <w:t>Introduction</w:t>
      </w:r>
    </w:p>
    <w:p w14:paraId="61D6B1DC" w14:textId="77777777" w:rsidR="00E930B6" w:rsidRDefault="00E930B6" w:rsidP="00E930B6">
      <w:pPr>
        <w:rPr>
          <w:rFonts w:ascii="Arial" w:hAnsi="Arial" w:cs="Arial"/>
        </w:rPr>
      </w:pPr>
    </w:p>
    <w:p w14:paraId="2C93C82A" w14:textId="7D954004" w:rsidR="00E930B6" w:rsidRDefault="00E930B6" w:rsidP="00E930B6">
      <w:pPr>
        <w:rPr>
          <w:rFonts w:ascii="Arial" w:hAnsi="Arial" w:cs="Arial"/>
        </w:rPr>
      </w:pPr>
      <w:r>
        <w:rPr>
          <w:rFonts w:ascii="Arial" w:hAnsi="Arial" w:cs="Arial"/>
        </w:rPr>
        <w:t>Ovo Energy is one of the largest independent energy suppliers in Great Britain, Ovo Energy was founded in 2009</w:t>
      </w:r>
      <w:r w:rsidR="00D924E4">
        <w:rPr>
          <w:rFonts w:ascii="Arial" w:hAnsi="Arial" w:cs="Arial"/>
        </w:rPr>
        <w:t xml:space="preserve"> by Stephen Fitzpatrick (Delvere, 2019) Since then, </w:t>
      </w:r>
      <w:r w:rsidR="00322073">
        <w:rPr>
          <w:rFonts w:ascii="Arial" w:hAnsi="Arial" w:cs="Arial"/>
        </w:rPr>
        <w:t>they have grown</w:t>
      </w:r>
      <w:r w:rsidR="00D924E4">
        <w:rPr>
          <w:rFonts w:ascii="Arial" w:hAnsi="Arial" w:cs="Arial"/>
        </w:rPr>
        <w:t xml:space="preserve"> tremendously over the years, with them now having over 4 million customers all around Great Britain (Ovo Energy, 2024)</w:t>
      </w:r>
      <w:r w:rsidR="00807472">
        <w:rPr>
          <w:rFonts w:ascii="Arial" w:hAnsi="Arial" w:cs="Arial"/>
        </w:rPr>
        <w:t xml:space="preserve"> </w:t>
      </w:r>
    </w:p>
    <w:p w14:paraId="4206AEDD" w14:textId="7FF49E8F" w:rsidR="00807472" w:rsidRDefault="00322073" w:rsidP="00E930B6">
      <w:pPr>
        <w:rPr>
          <w:rFonts w:ascii="Arial" w:hAnsi="Arial" w:cs="Arial"/>
        </w:rPr>
      </w:pPr>
      <w:r>
        <w:rPr>
          <w:rFonts w:ascii="Arial" w:hAnsi="Arial" w:cs="Arial"/>
        </w:rPr>
        <w:t xml:space="preserve">In 2009, Ovo Energy had a mission to make energy cheaper, greener and simpler for everyone with their vision to becoming a net zero-carbon business by 2035. (Indeed, 2024). Their company values are do what’s right, find a better way and build something great. They believe that </w:t>
      </w:r>
      <w:r w:rsidR="00092CDB">
        <w:rPr>
          <w:rFonts w:ascii="Arial" w:hAnsi="Arial" w:cs="Arial"/>
        </w:rPr>
        <w:t>their supplies and business partners should act and behave in a way that upholds these company values too which is why Ovo Energy states in their internal code of conduct guidance on how everyone working with Ovo Energy should behave. (Ovo Energy, 2022) Finally, Ovo Energy’s objectives include 3 focus areas, these are climate, customers and culture. Ovo Energy have measurable targets to help keep them on track on their journey to net zero by 2035. (Ovo Energy, 2024)</w:t>
      </w:r>
    </w:p>
    <w:p w14:paraId="5FF715F8" w14:textId="77777777" w:rsidR="00D924E4" w:rsidRPr="00D924E4" w:rsidRDefault="00D924E4" w:rsidP="00D924E4">
      <w:pPr>
        <w:rPr>
          <w:rFonts w:ascii="Arial" w:hAnsi="Arial" w:cs="Arial"/>
        </w:rPr>
      </w:pPr>
    </w:p>
    <w:p w14:paraId="574876C1" w14:textId="3CFB9E4C" w:rsidR="00D924E4" w:rsidRDefault="00092CDB" w:rsidP="00D924E4">
      <w:pPr>
        <w:rPr>
          <w:rFonts w:ascii="Arial" w:hAnsi="Arial" w:cs="Arial"/>
        </w:rPr>
      </w:pPr>
      <w:r>
        <w:rPr>
          <w:rFonts w:ascii="Arial" w:hAnsi="Arial" w:cs="Arial"/>
        </w:rPr>
        <w:t>This report will discuss how Ovo Energy can creatively reshape their organisation strategic decision to discover a new way forward for delivering approaches</w:t>
      </w:r>
      <w:r w:rsidR="00BE3A7D">
        <w:rPr>
          <w:rFonts w:ascii="Arial" w:hAnsi="Arial" w:cs="Arial"/>
        </w:rPr>
        <w:t xml:space="preserve"> when it comes to customer care. This report will also include strategic frameworks to show how Ovo Energy can improve as an organisation.</w:t>
      </w:r>
      <w:r w:rsidR="00392D39">
        <w:rPr>
          <w:rFonts w:ascii="Arial" w:hAnsi="Arial" w:cs="Arial"/>
        </w:rPr>
        <w:t xml:space="preserve"> The strategic frameworks that are discussed within this report include SWOT analysis, PESTEL framework and Michael Porters Five Forces framework. </w:t>
      </w:r>
    </w:p>
    <w:p w14:paraId="14D011B3" w14:textId="77777777" w:rsidR="00392D39" w:rsidRDefault="00392D39" w:rsidP="00D924E4">
      <w:pPr>
        <w:rPr>
          <w:rFonts w:ascii="Arial" w:hAnsi="Arial" w:cs="Arial"/>
        </w:rPr>
      </w:pPr>
    </w:p>
    <w:p w14:paraId="7BA8B23E" w14:textId="7F7BC43B" w:rsidR="00392D39" w:rsidRPr="00D924E4" w:rsidRDefault="00392D39" w:rsidP="00D924E4">
      <w:pPr>
        <w:rPr>
          <w:rFonts w:ascii="Arial" w:hAnsi="Arial" w:cs="Arial"/>
        </w:rPr>
      </w:pPr>
      <w:r>
        <w:rPr>
          <w:rFonts w:ascii="Arial" w:hAnsi="Arial" w:cs="Arial"/>
        </w:rPr>
        <w:t xml:space="preserve">The purpose of this report is to analyse Ovo Energy’s strengths and weaknesses as a company and what they can do to improve on their customer care and overall, as an organisation in order to become more successful and have a competitive advantage against their top competitors. </w:t>
      </w:r>
    </w:p>
    <w:p w14:paraId="3EC98BDD" w14:textId="77777777" w:rsidR="00D924E4" w:rsidRPr="00D924E4" w:rsidRDefault="00D924E4" w:rsidP="00D924E4">
      <w:pPr>
        <w:rPr>
          <w:rFonts w:ascii="Arial" w:hAnsi="Arial" w:cs="Arial"/>
        </w:rPr>
      </w:pPr>
    </w:p>
    <w:p w14:paraId="1963A475" w14:textId="77777777" w:rsidR="00D924E4" w:rsidRPr="00442CAF" w:rsidRDefault="00D924E4" w:rsidP="00D924E4">
      <w:pPr>
        <w:rPr>
          <w:rFonts w:ascii="Arial" w:hAnsi="Arial" w:cs="Arial"/>
          <w:sz w:val="28"/>
          <w:szCs w:val="28"/>
        </w:rPr>
      </w:pPr>
    </w:p>
    <w:p w14:paraId="4DBE1C2A" w14:textId="0CB65456" w:rsidR="00D924E4" w:rsidRPr="00442CAF" w:rsidRDefault="00092CDB" w:rsidP="00D924E4">
      <w:pPr>
        <w:rPr>
          <w:rFonts w:ascii="Arial" w:hAnsi="Arial" w:cs="Arial"/>
          <w:sz w:val="28"/>
          <w:szCs w:val="28"/>
        </w:rPr>
      </w:pPr>
      <w:r w:rsidRPr="00442CAF">
        <w:rPr>
          <w:rFonts w:ascii="Arial" w:hAnsi="Arial" w:cs="Arial"/>
          <w:sz w:val="28"/>
          <w:szCs w:val="28"/>
        </w:rPr>
        <w:t>Main Findings</w:t>
      </w:r>
    </w:p>
    <w:p w14:paraId="01994564" w14:textId="77777777" w:rsidR="00092CDB" w:rsidRDefault="00092CDB" w:rsidP="00D924E4">
      <w:pPr>
        <w:rPr>
          <w:rFonts w:ascii="Arial" w:hAnsi="Arial" w:cs="Arial"/>
        </w:rPr>
      </w:pPr>
    </w:p>
    <w:p w14:paraId="0D296A9E" w14:textId="20E650CE" w:rsidR="00D924E4" w:rsidRDefault="00930B87" w:rsidP="00D924E4">
      <w:pPr>
        <w:rPr>
          <w:rFonts w:ascii="Arial" w:hAnsi="Arial" w:cs="Arial"/>
        </w:rPr>
      </w:pPr>
      <w:r>
        <w:rPr>
          <w:rFonts w:ascii="Arial" w:hAnsi="Arial" w:cs="Arial"/>
        </w:rPr>
        <w:t>When it comes to strategy, strategy is the direction and scope of an organisation over the long term, which achieves advantage in a changing environment through its configuration and resources and competences with the aim of fulfilling stakeholder expectations. (Johnson and Scholes, 2008</w:t>
      </w:r>
      <w:r w:rsidR="00D2017D">
        <w:rPr>
          <w:rFonts w:ascii="Arial" w:hAnsi="Arial" w:cs="Arial"/>
        </w:rPr>
        <w:t>). This</w:t>
      </w:r>
      <w:r>
        <w:rPr>
          <w:rFonts w:ascii="Arial" w:hAnsi="Arial" w:cs="Arial"/>
        </w:rPr>
        <w:t xml:space="preserve"> shows strategy is an essential part of a business in order for them to become successful within the long run.</w:t>
      </w:r>
      <w:r w:rsidR="00720A4B">
        <w:rPr>
          <w:rFonts w:ascii="Arial" w:hAnsi="Arial" w:cs="Arial"/>
        </w:rPr>
        <w:t xml:space="preserve"> </w:t>
      </w:r>
      <w:r w:rsidR="006C419E">
        <w:rPr>
          <w:rFonts w:ascii="Arial" w:hAnsi="Arial" w:cs="Arial"/>
        </w:rPr>
        <w:t>When it comes to strategic decisions, there are five key elements that ensure the organisation’s ability to be successful within the long run, these key elements include existing and new customers, implementation process to deliver the strategy, offer sustainable competitive advantage, exploit linkages between the organisation and its environment and vision and purpose.</w:t>
      </w:r>
      <w:r w:rsidR="00CB5D39">
        <w:rPr>
          <w:rFonts w:ascii="Arial" w:hAnsi="Arial" w:cs="Arial"/>
        </w:rPr>
        <w:t>(Lynch, 2018)</w:t>
      </w:r>
      <w:r w:rsidR="006C419E">
        <w:rPr>
          <w:rFonts w:ascii="Arial" w:hAnsi="Arial" w:cs="Arial"/>
        </w:rPr>
        <w:t xml:space="preserve"> Firstly, existing and new customers are an essential part of strategic management, attracting new customers and providing good customer care is cruical to keep</w:t>
      </w:r>
      <w:r w:rsidR="00176A85">
        <w:rPr>
          <w:rFonts w:ascii="Arial" w:hAnsi="Arial" w:cs="Arial"/>
        </w:rPr>
        <w:t>ing</w:t>
      </w:r>
      <w:r w:rsidR="006C419E">
        <w:rPr>
          <w:rFonts w:ascii="Arial" w:hAnsi="Arial" w:cs="Arial"/>
        </w:rPr>
        <w:t xml:space="preserve"> a business successful. For example,</w:t>
      </w:r>
      <w:r w:rsidR="00DF3406">
        <w:rPr>
          <w:rFonts w:ascii="Arial" w:hAnsi="Arial" w:cs="Arial"/>
        </w:rPr>
        <w:t xml:space="preserve"> in 2023 Ovo Energy claimed 75% of their customers who contracted them were either “satisfied” or “extremely satisfied” with their service. They also claim in 2023 they were rated excellent on Trustpilot with 80% of their reviews getting 4 or 5 star ratings. (Ovo Energy, 2023) On the other hand, although Ovo Energy claim their </w:t>
      </w:r>
      <w:r w:rsidR="00DF3406">
        <w:rPr>
          <w:rFonts w:ascii="Arial" w:hAnsi="Arial" w:cs="Arial"/>
        </w:rPr>
        <w:lastRenderedPageBreak/>
        <w:t xml:space="preserve">customers are satisfied with their services, many customers are unhappy with their services with Ovo Energy having to pay £2.37 million in compensation to customers due to lengthy delays in dealing with complaints, in some cases, customers were waiting up to 18 months for Ovo Energy to respond back to their complaint. (Ofgem, 2024). </w:t>
      </w:r>
      <w:r w:rsidR="00176A85">
        <w:rPr>
          <w:rFonts w:ascii="Arial" w:hAnsi="Arial" w:cs="Arial"/>
        </w:rPr>
        <w:t xml:space="preserve">This shows that in order for Ovo Energy to maintain their high ratings, it is cruical for them to respond to their existing customers in a timely and efficient manner in order for the customers to continue staying with Ovo Energy. Having bad customer care could result in consumers wanting to switch to an energy supplier that values their consumers a lot higher. </w:t>
      </w:r>
    </w:p>
    <w:p w14:paraId="1CBB82F8" w14:textId="199E6903" w:rsidR="00DF3406" w:rsidRDefault="00DF3406" w:rsidP="00256773">
      <w:pPr>
        <w:tabs>
          <w:tab w:val="left" w:pos="6008"/>
        </w:tabs>
        <w:rPr>
          <w:rFonts w:ascii="Arial" w:hAnsi="Arial" w:cs="Arial"/>
        </w:rPr>
      </w:pPr>
      <w:r>
        <w:rPr>
          <w:rFonts w:ascii="Arial" w:hAnsi="Arial" w:cs="Arial"/>
        </w:rPr>
        <w:t>Secondly, impl</w:t>
      </w:r>
      <w:r w:rsidR="00256773">
        <w:rPr>
          <w:rFonts w:ascii="Arial" w:hAnsi="Arial" w:cs="Arial"/>
        </w:rPr>
        <w:t>ementation</w:t>
      </w:r>
      <w:r>
        <w:rPr>
          <w:rFonts w:ascii="Arial" w:hAnsi="Arial" w:cs="Arial"/>
        </w:rPr>
        <w:t xml:space="preserve"> to deliver the strategy</w:t>
      </w:r>
      <w:r w:rsidR="00256773">
        <w:rPr>
          <w:rFonts w:ascii="Arial" w:hAnsi="Arial" w:cs="Arial"/>
        </w:rPr>
        <w:t>. It is cruical for an organisation to have a strategic plan and turn it into action. For example, Ovo Energy have 3 core values, these include reach true net zero by 2035, be the UK’s most trusted company and be the UK’s best place to work. Research shows when it comes to working for Ovo Energy, they have an employee rating of 3.5 out of 5 stars based on 625 company reviews on Glassdoor, with 61% of those employees would recommend working for Ovo Energy to a friend. (Glassdoor, 2023). Research also shows when it comes to energy suppliers ranked by customer service, Ovo Energy was ranked 6</w:t>
      </w:r>
      <w:r w:rsidR="00256773" w:rsidRPr="00256773">
        <w:rPr>
          <w:rFonts w:ascii="Arial" w:hAnsi="Arial" w:cs="Arial"/>
          <w:vertAlign w:val="superscript"/>
        </w:rPr>
        <w:t>th</w:t>
      </w:r>
      <w:r w:rsidR="00256773">
        <w:rPr>
          <w:rFonts w:ascii="Arial" w:hAnsi="Arial" w:cs="Arial"/>
        </w:rPr>
        <w:t xml:space="preserve"> best energy firm in the United Kingdom</w:t>
      </w:r>
      <w:r w:rsidR="0096654A">
        <w:rPr>
          <w:rFonts w:ascii="Arial" w:hAnsi="Arial" w:cs="Arial"/>
        </w:rPr>
        <w:t xml:space="preserve"> (Emery, 2024)</w:t>
      </w:r>
      <w:r w:rsidR="00256773">
        <w:rPr>
          <w:rFonts w:ascii="Arial" w:hAnsi="Arial" w:cs="Arial"/>
        </w:rPr>
        <w:t xml:space="preserve">. Although, they are not ranked the best energy firm regarding customer service, with their high rated reviews shows Ovo Energy are on track to becoming one of the UK’s most trusted company. </w:t>
      </w:r>
    </w:p>
    <w:p w14:paraId="4E8E96AB" w14:textId="295E3F46" w:rsidR="0096654A" w:rsidRPr="00D924E4" w:rsidRDefault="0096654A" w:rsidP="00256773">
      <w:pPr>
        <w:tabs>
          <w:tab w:val="left" w:pos="6008"/>
        </w:tabs>
        <w:rPr>
          <w:rFonts w:ascii="Arial" w:hAnsi="Arial" w:cs="Arial"/>
        </w:rPr>
      </w:pPr>
      <w:r>
        <w:rPr>
          <w:rFonts w:ascii="Arial" w:hAnsi="Arial" w:cs="Arial"/>
        </w:rPr>
        <w:t xml:space="preserve">Thirdly, offering sustainable competitive advantage, it is important that a company is sustainable for the long-term survival of the organisation. For example, Ovo Energy is all about renewable energy which is cruical for a more sustainable future. Ovo Energy claim to plant 1 million trees every year in the United Kingdom, they are creating greener spaces for communities to enjoy, with tree’s that will help absorb carbon. (Ovo Energy, 2024) This is a positive approach for Ovo Energy as many customers will want to go for a more greener energy option, by promoting green energy can allow customers to gain a better understanding on how important it is to go green. </w:t>
      </w:r>
    </w:p>
    <w:p w14:paraId="7CEBCD96" w14:textId="7FDC8F11" w:rsidR="00D924E4" w:rsidRDefault="0096654A" w:rsidP="00D924E4">
      <w:pPr>
        <w:rPr>
          <w:rFonts w:ascii="Arial" w:hAnsi="Arial" w:cs="Arial"/>
        </w:rPr>
      </w:pPr>
      <w:r>
        <w:rPr>
          <w:rFonts w:ascii="Arial" w:hAnsi="Arial" w:cs="Arial"/>
        </w:rPr>
        <w:t>The next key element of strategic decisions within an organisation is exploit linkages between the organisation and its environment</w:t>
      </w:r>
      <w:r w:rsidR="00CB5D39">
        <w:rPr>
          <w:rFonts w:ascii="Arial" w:hAnsi="Arial" w:cs="Arial"/>
        </w:rPr>
        <w:t xml:space="preserve">. The strategy has to exploit the many linkages that exist between the organisation and its environment: suppliers, customers, competitors and the government. (Lynch, 2018) Finally, when it comes to success every business should have a vision and purpose. As discussed, Ovo Energy have a vision to become a net-zero company by 2035. This is becoming more successful every year due to them having greener energy and planting 1 million trees every year. </w:t>
      </w:r>
    </w:p>
    <w:p w14:paraId="280F2C29" w14:textId="77777777" w:rsidR="00CB5D39" w:rsidRDefault="00CB5D39" w:rsidP="00D924E4">
      <w:pPr>
        <w:rPr>
          <w:rFonts w:ascii="Arial" w:hAnsi="Arial" w:cs="Arial"/>
        </w:rPr>
      </w:pPr>
    </w:p>
    <w:p w14:paraId="38C22E2D" w14:textId="582596CE" w:rsidR="00CB5D39" w:rsidRPr="00D924E4" w:rsidRDefault="008D3B3D" w:rsidP="00D924E4">
      <w:pPr>
        <w:rPr>
          <w:rFonts w:ascii="Arial" w:hAnsi="Arial" w:cs="Arial"/>
        </w:rPr>
      </w:pPr>
      <w:r>
        <w:rPr>
          <w:rFonts w:ascii="Arial" w:hAnsi="Arial" w:cs="Arial"/>
        </w:rPr>
        <w:t>Customer care is an essential part of an organisation becoming successful, in order to deliver great customer care there are a number of key elements an organisation can do. For example, knowing your customers, reacting to customers before they even know they need you, integrating technologies and contacts across all channels and implementing real-time agent tools. (Mckinsey, 2020)</w:t>
      </w:r>
    </w:p>
    <w:p w14:paraId="56ACE78D" w14:textId="77777777" w:rsidR="00D924E4" w:rsidRPr="00D924E4" w:rsidRDefault="00D924E4" w:rsidP="00D924E4">
      <w:pPr>
        <w:rPr>
          <w:rFonts w:ascii="Arial" w:hAnsi="Arial" w:cs="Arial"/>
        </w:rPr>
      </w:pPr>
    </w:p>
    <w:p w14:paraId="4D5A7111" w14:textId="5A83380D" w:rsidR="00D924E4" w:rsidRPr="00D924E4" w:rsidRDefault="000D005A" w:rsidP="00D924E4">
      <w:pPr>
        <w:rPr>
          <w:rFonts w:ascii="Arial" w:hAnsi="Arial" w:cs="Arial"/>
        </w:rPr>
      </w:pPr>
      <w:r>
        <w:rPr>
          <w:rFonts w:ascii="Arial" w:hAnsi="Arial" w:cs="Arial"/>
        </w:rPr>
        <w:t>When it comes to Ovo Energy, they take great pride in customer care as it is one of their objectives within the organisation</w:t>
      </w:r>
      <w:r w:rsidR="00B64DF0">
        <w:rPr>
          <w:rFonts w:ascii="Arial" w:hAnsi="Arial" w:cs="Arial"/>
        </w:rPr>
        <w:t xml:space="preserve">. Ovo Energy have a range of ways customers can contact them. For example, customers can contact them through live chat, a contact number, email, letter and they also have a free service called SignVideo. SignVideo is a free service that connects British Sign Language users to their </w:t>
      </w:r>
      <w:r w:rsidR="00B64DF0">
        <w:rPr>
          <w:rFonts w:ascii="Arial" w:hAnsi="Arial" w:cs="Arial"/>
        </w:rPr>
        <w:lastRenderedPageBreak/>
        <w:t>advisors through an online interpreter. Having an online interpreter is a great way for their deaf customers to feel valued, this can make people want to</w:t>
      </w:r>
      <w:r w:rsidR="00334B8D">
        <w:rPr>
          <w:rFonts w:ascii="Arial" w:hAnsi="Arial" w:cs="Arial"/>
        </w:rPr>
        <w:t xml:space="preserve"> have Ovo Energy as their supplier due to them making all customers feeling valued and catered too. </w:t>
      </w:r>
      <w:r w:rsidR="00B64DF0">
        <w:rPr>
          <w:rFonts w:ascii="Arial" w:hAnsi="Arial" w:cs="Arial"/>
        </w:rPr>
        <w:t xml:space="preserve"> </w:t>
      </w:r>
    </w:p>
    <w:p w14:paraId="074AC85F" w14:textId="77777777" w:rsidR="00D924E4" w:rsidRPr="00D924E4" w:rsidRDefault="00D924E4" w:rsidP="00D924E4">
      <w:pPr>
        <w:rPr>
          <w:rFonts w:ascii="Arial" w:hAnsi="Arial" w:cs="Arial"/>
        </w:rPr>
      </w:pPr>
    </w:p>
    <w:p w14:paraId="1D80B7CE" w14:textId="6AE3F222" w:rsidR="00D924E4" w:rsidRDefault="00334B8D" w:rsidP="00D924E4">
      <w:pPr>
        <w:rPr>
          <w:rFonts w:ascii="Arial" w:hAnsi="Arial" w:cs="Arial"/>
        </w:rPr>
      </w:pPr>
      <w:r>
        <w:rPr>
          <w:rFonts w:ascii="Arial" w:hAnsi="Arial" w:cs="Arial"/>
        </w:rPr>
        <w:t xml:space="preserve">When it comes to customer care, SWOT analysis is an effective framework to determine what areas of customer care Ovo Energy need to work on. SWOT analysis which is short for strengths, weaknesses, </w:t>
      </w:r>
      <w:r w:rsidR="00EB19D6">
        <w:rPr>
          <w:rFonts w:ascii="Arial" w:hAnsi="Arial" w:cs="Arial"/>
        </w:rPr>
        <w:t>opportunities,</w:t>
      </w:r>
      <w:r>
        <w:rPr>
          <w:rFonts w:ascii="Arial" w:hAnsi="Arial" w:cs="Arial"/>
        </w:rPr>
        <w:t xml:space="preserve"> and threats is a strategy that was created by Albert Humphrey in the 1960’s, this strategy is used to assess how an organisation compares to its competition. </w:t>
      </w:r>
      <w:r w:rsidR="00EB19D6">
        <w:rPr>
          <w:rFonts w:ascii="Arial" w:hAnsi="Arial" w:cs="Arial"/>
        </w:rPr>
        <w:t>(Teoli, D et al, 2024)</w:t>
      </w:r>
      <w:r w:rsidR="00FC1BD3">
        <w:rPr>
          <w:rFonts w:ascii="Arial" w:hAnsi="Arial" w:cs="Arial"/>
        </w:rPr>
        <w:t>. SWOT analysis is a good framework as it allows an organisation to assess its current strategy in light of its changing environment and its competitors to help turn potential threats into opportunities and weaknesses into strengths. (Henry, 2008)</w:t>
      </w:r>
    </w:p>
    <w:p w14:paraId="5D0D4592" w14:textId="77777777" w:rsidR="00EB19D6" w:rsidRDefault="00EB19D6" w:rsidP="00D924E4">
      <w:pPr>
        <w:rPr>
          <w:rFonts w:ascii="Arial" w:hAnsi="Arial" w:cs="Arial"/>
        </w:rPr>
      </w:pPr>
    </w:p>
    <w:tbl>
      <w:tblPr>
        <w:tblStyle w:val="TableGrid"/>
        <w:tblW w:w="0" w:type="auto"/>
        <w:tblLook w:val="04A0" w:firstRow="1" w:lastRow="0" w:firstColumn="1" w:lastColumn="0" w:noHBand="0" w:noVBand="1"/>
      </w:tblPr>
      <w:tblGrid>
        <w:gridCol w:w="4505"/>
        <w:gridCol w:w="4505"/>
      </w:tblGrid>
      <w:tr w:rsidR="00EB19D6" w14:paraId="46DDECA4" w14:textId="77777777" w:rsidTr="00EB19D6">
        <w:tc>
          <w:tcPr>
            <w:tcW w:w="4505" w:type="dxa"/>
          </w:tcPr>
          <w:p w14:paraId="53577211" w14:textId="673A7382" w:rsidR="00EB19D6" w:rsidRDefault="00EB19D6" w:rsidP="00D924E4">
            <w:pPr>
              <w:rPr>
                <w:rFonts w:ascii="Arial" w:hAnsi="Arial" w:cs="Arial"/>
              </w:rPr>
            </w:pPr>
            <w:r>
              <w:rPr>
                <w:rFonts w:ascii="Arial" w:hAnsi="Arial" w:cs="Arial"/>
              </w:rPr>
              <w:t>Strengths</w:t>
            </w:r>
          </w:p>
        </w:tc>
        <w:tc>
          <w:tcPr>
            <w:tcW w:w="4505" w:type="dxa"/>
          </w:tcPr>
          <w:p w14:paraId="5B66F955" w14:textId="375BB5F6" w:rsidR="00EB19D6" w:rsidRDefault="00EB19D6" w:rsidP="00EB19D6">
            <w:pPr>
              <w:pStyle w:val="ListParagraph"/>
              <w:numPr>
                <w:ilvl w:val="0"/>
                <w:numId w:val="1"/>
              </w:numPr>
              <w:rPr>
                <w:rFonts w:ascii="Arial" w:hAnsi="Arial" w:cs="Arial"/>
              </w:rPr>
            </w:pPr>
            <w:r>
              <w:rPr>
                <w:rFonts w:ascii="Arial" w:hAnsi="Arial" w:cs="Arial"/>
              </w:rPr>
              <w:t xml:space="preserve">Ovo Energy have a range of contactable services where customers can go too. For </w:t>
            </w:r>
            <w:r w:rsidR="00CE472E">
              <w:rPr>
                <w:rFonts w:ascii="Arial" w:hAnsi="Arial" w:cs="Arial"/>
              </w:rPr>
              <w:t>example,</w:t>
            </w:r>
            <w:r>
              <w:rPr>
                <w:rFonts w:ascii="Arial" w:hAnsi="Arial" w:cs="Arial"/>
              </w:rPr>
              <w:t xml:space="preserve"> via email, </w:t>
            </w:r>
            <w:r w:rsidR="00CE472E">
              <w:rPr>
                <w:rFonts w:ascii="Arial" w:hAnsi="Arial" w:cs="Arial"/>
              </w:rPr>
              <w:t>telephone,</w:t>
            </w:r>
            <w:r>
              <w:rPr>
                <w:rFonts w:ascii="Arial" w:hAnsi="Arial" w:cs="Arial"/>
              </w:rPr>
              <w:t xml:space="preserve"> or letter.</w:t>
            </w:r>
            <w:r w:rsidR="00CE472E">
              <w:rPr>
                <w:rFonts w:ascii="Arial" w:hAnsi="Arial" w:cs="Arial"/>
              </w:rPr>
              <w:t xml:space="preserve"> Having these multiple services can help customers get through to Ovo Energy as quickly and effectively as possible without a long wait.</w:t>
            </w:r>
            <w:r w:rsidR="00A06848">
              <w:rPr>
                <w:rFonts w:ascii="Arial" w:hAnsi="Arial" w:cs="Arial"/>
              </w:rPr>
              <w:t xml:space="preserve"> Having multiple communication options can make consumers feel valued and continue wanting to stay with Ovo Energy due to their effective customer care</w:t>
            </w:r>
          </w:p>
          <w:p w14:paraId="5CBFD868" w14:textId="76B75253" w:rsidR="00CE472E" w:rsidRPr="00EB19D6" w:rsidRDefault="00A45813" w:rsidP="00EB19D6">
            <w:pPr>
              <w:pStyle w:val="ListParagraph"/>
              <w:numPr>
                <w:ilvl w:val="0"/>
                <w:numId w:val="1"/>
              </w:numPr>
              <w:rPr>
                <w:rFonts w:ascii="Arial" w:hAnsi="Arial" w:cs="Arial"/>
              </w:rPr>
            </w:pPr>
            <w:r>
              <w:rPr>
                <w:rFonts w:ascii="Arial" w:hAnsi="Arial" w:cs="Arial"/>
              </w:rPr>
              <w:t>Ovo Energy are all about making customers’ homes as energy efficient as possible, for example, they do support packages which include ECO4 support which include energy saving measures installed through ECO4 and the Great British insulation scheme, this includes installing cavity wall and loft insulation. Both schemes are either free or at a reduced cost. (Ovo Energy 2024) These can benefit a large number of customers who are struggling to pay their energy bills.</w:t>
            </w:r>
          </w:p>
        </w:tc>
      </w:tr>
      <w:tr w:rsidR="00EB19D6" w14:paraId="4E7CF74A" w14:textId="77777777" w:rsidTr="00EB19D6">
        <w:tc>
          <w:tcPr>
            <w:tcW w:w="4505" w:type="dxa"/>
          </w:tcPr>
          <w:p w14:paraId="4ACC27C5" w14:textId="777E18DC" w:rsidR="00EB19D6" w:rsidRDefault="00EB19D6" w:rsidP="00D924E4">
            <w:pPr>
              <w:rPr>
                <w:rFonts w:ascii="Arial" w:hAnsi="Arial" w:cs="Arial"/>
              </w:rPr>
            </w:pPr>
            <w:r>
              <w:rPr>
                <w:rFonts w:ascii="Arial" w:hAnsi="Arial" w:cs="Arial"/>
              </w:rPr>
              <w:t>Weaknesses</w:t>
            </w:r>
          </w:p>
        </w:tc>
        <w:tc>
          <w:tcPr>
            <w:tcW w:w="4505" w:type="dxa"/>
          </w:tcPr>
          <w:p w14:paraId="48B35FC8" w14:textId="27D231FE" w:rsidR="00CE472E" w:rsidRPr="00A45813" w:rsidRDefault="00CE472E" w:rsidP="00A45813">
            <w:pPr>
              <w:pStyle w:val="ListParagraph"/>
              <w:numPr>
                <w:ilvl w:val="0"/>
                <w:numId w:val="3"/>
              </w:numPr>
              <w:rPr>
                <w:rFonts w:ascii="Arial" w:hAnsi="Arial" w:cs="Arial"/>
              </w:rPr>
            </w:pPr>
            <w:r w:rsidRPr="00A45813">
              <w:rPr>
                <w:rFonts w:ascii="Arial" w:hAnsi="Arial" w:cs="Arial"/>
              </w:rPr>
              <w:t xml:space="preserve">Although Ovo Energy have a range of contactable services, they have recently dealt with some issues regarding customer service, for example they have had to pay £2.37 million in compensation to customers due to lengthy delays in dealing with </w:t>
            </w:r>
            <w:r w:rsidRPr="00A45813">
              <w:rPr>
                <w:rFonts w:ascii="Arial" w:hAnsi="Arial" w:cs="Arial"/>
              </w:rPr>
              <w:lastRenderedPageBreak/>
              <w:t xml:space="preserve">complaints, in some cases, customers were waiting up to 18 months for Ovo Energy to respond back to their complaint. (Ofgem, 2024). </w:t>
            </w:r>
            <w:r w:rsidR="00A06848">
              <w:rPr>
                <w:rFonts w:ascii="Arial" w:hAnsi="Arial" w:cs="Arial"/>
              </w:rPr>
              <w:t>This can have a negative impact on the company, as the consumers who were compensated may switch energy suppliers as they did not feel valued.</w:t>
            </w:r>
          </w:p>
          <w:p w14:paraId="151E8264" w14:textId="1666FCA7" w:rsidR="00EB19D6" w:rsidRPr="00CE472E" w:rsidRDefault="001F2BD3" w:rsidP="00CE472E">
            <w:pPr>
              <w:pStyle w:val="ListParagraph"/>
              <w:numPr>
                <w:ilvl w:val="0"/>
                <w:numId w:val="2"/>
              </w:numPr>
              <w:rPr>
                <w:rFonts w:ascii="Arial" w:hAnsi="Arial" w:cs="Arial"/>
              </w:rPr>
            </w:pPr>
            <w:r>
              <w:rPr>
                <w:rFonts w:ascii="Arial" w:hAnsi="Arial" w:cs="Arial"/>
              </w:rPr>
              <w:t>As of 2022, Ovo Energy only holds 8% of the UK energy market share, compared to their competitors British Gas who hold approximately 15% of the market share. This means British Gas have over 12 million customers with Ovo Energy only having 4 million customers. (CBM, 2024)</w:t>
            </w:r>
            <w:r w:rsidR="00A06848">
              <w:rPr>
                <w:rFonts w:ascii="Arial" w:hAnsi="Arial" w:cs="Arial"/>
              </w:rPr>
              <w:t>. With British Gas having more customers, may make customers prefer to go to British Gas knowing they are a more popular energy supplier.</w:t>
            </w:r>
          </w:p>
        </w:tc>
      </w:tr>
      <w:tr w:rsidR="00EB19D6" w14:paraId="23B92120" w14:textId="77777777" w:rsidTr="00EB19D6">
        <w:tc>
          <w:tcPr>
            <w:tcW w:w="4505" w:type="dxa"/>
          </w:tcPr>
          <w:p w14:paraId="2B27BE3B" w14:textId="64215FAC" w:rsidR="00EB19D6" w:rsidRDefault="00EB19D6" w:rsidP="00D924E4">
            <w:pPr>
              <w:rPr>
                <w:rFonts w:ascii="Arial" w:hAnsi="Arial" w:cs="Arial"/>
              </w:rPr>
            </w:pPr>
            <w:r>
              <w:rPr>
                <w:rFonts w:ascii="Arial" w:hAnsi="Arial" w:cs="Arial"/>
              </w:rPr>
              <w:lastRenderedPageBreak/>
              <w:t>Opportunities</w:t>
            </w:r>
          </w:p>
        </w:tc>
        <w:tc>
          <w:tcPr>
            <w:tcW w:w="4505" w:type="dxa"/>
          </w:tcPr>
          <w:p w14:paraId="0D3125EC" w14:textId="27CB9D48" w:rsidR="00EB19D6" w:rsidRDefault="001F2BD3" w:rsidP="00F3615A">
            <w:pPr>
              <w:pStyle w:val="ListParagraph"/>
              <w:numPr>
                <w:ilvl w:val="0"/>
                <w:numId w:val="2"/>
              </w:numPr>
              <w:rPr>
                <w:rFonts w:ascii="Arial" w:hAnsi="Arial" w:cs="Arial"/>
              </w:rPr>
            </w:pPr>
            <w:r w:rsidRPr="001F2BD3">
              <w:rPr>
                <w:rFonts w:ascii="Arial" w:hAnsi="Arial" w:cs="Arial"/>
              </w:rPr>
              <w:t>With a 62% and 47% share of renewable energy generated in Scotland and Wales, respectively, Ovo Energy has a chance to reach a wider audience than its current clientele.</w:t>
            </w:r>
            <w:r>
              <w:rPr>
                <w:rFonts w:ascii="Arial" w:hAnsi="Arial" w:cs="Arial"/>
              </w:rPr>
              <w:t xml:space="preserve"> (CBM, 2024)</w:t>
            </w:r>
          </w:p>
          <w:p w14:paraId="2EB9A9F0" w14:textId="6BBC0784" w:rsidR="001F2BD3" w:rsidRPr="00F3615A" w:rsidRDefault="001F2BD3" w:rsidP="00F3615A">
            <w:pPr>
              <w:pStyle w:val="ListParagraph"/>
              <w:numPr>
                <w:ilvl w:val="0"/>
                <w:numId w:val="2"/>
              </w:numPr>
              <w:rPr>
                <w:rFonts w:ascii="Arial" w:hAnsi="Arial" w:cs="Arial"/>
              </w:rPr>
            </w:pPr>
            <w:r>
              <w:rPr>
                <w:rFonts w:ascii="Arial" w:hAnsi="Arial" w:cs="Arial"/>
              </w:rPr>
              <w:t>With technology ever growing, technologies such as smart meters help customers not overspend when it comes to their energy bills. Ovo Energy should take advantage of this as this could attract more customers for the organisation. (CBM,2024)</w:t>
            </w:r>
          </w:p>
        </w:tc>
      </w:tr>
      <w:tr w:rsidR="00EB19D6" w14:paraId="7E9A5929" w14:textId="77777777" w:rsidTr="0065141A">
        <w:trPr>
          <w:trHeight w:val="2756"/>
        </w:trPr>
        <w:tc>
          <w:tcPr>
            <w:tcW w:w="4505" w:type="dxa"/>
          </w:tcPr>
          <w:p w14:paraId="1038804D" w14:textId="009E5D6D" w:rsidR="00EB19D6" w:rsidRDefault="00EB19D6" w:rsidP="00D924E4">
            <w:pPr>
              <w:rPr>
                <w:rFonts w:ascii="Arial" w:hAnsi="Arial" w:cs="Arial"/>
              </w:rPr>
            </w:pPr>
            <w:r>
              <w:rPr>
                <w:rFonts w:ascii="Arial" w:hAnsi="Arial" w:cs="Arial"/>
              </w:rPr>
              <w:t xml:space="preserve">Threats </w:t>
            </w:r>
          </w:p>
        </w:tc>
        <w:tc>
          <w:tcPr>
            <w:tcW w:w="4505" w:type="dxa"/>
          </w:tcPr>
          <w:p w14:paraId="7DDAA11D" w14:textId="37FF9F22" w:rsidR="00EB19D6" w:rsidRDefault="00A45813" w:rsidP="00A45813">
            <w:pPr>
              <w:pStyle w:val="ListParagraph"/>
              <w:numPr>
                <w:ilvl w:val="0"/>
                <w:numId w:val="2"/>
              </w:numPr>
              <w:rPr>
                <w:rFonts w:ascii="Arial" w:hAnsi="Arial" w:cs="Arial"/>
              </w:rPr>
            </w:pPr>
            <w:r>
              <w:rPr>
                <w:rFonts w:ascii="Arial" w:hAnsi="Arial" w:cs="Arial"/>
              </w:rPr>
              <w:t xml:space="preserve">Although Ovo Energy ensures a big focus on being green, they do not currently offer energy as standard. However, their competitor British </w:t>
            </w:r>
            <w:r w:rsidR="00A06848">
              <w:rPr>
                <w:rFonts w:ascii="Arial" w:hAnsi="Arial" w:cs="Arial"/>
              </w:rPr>
              <w:t>G</w:t>
            </w:r>
            <w:r>
              <w:rPr>
                <w:rFonts w:ascii="Arial" w:hAnsi="Arial" w:cs="Arial"/>
              </w:rPr>
              <w:t xml:space="preserve">as </w:t>
            </w:r>
            <w:r w:rsidR="00A06848">
              <w:rPr>
                <w:rFonts w:ascii="Arial" w:hAnsi="Arial" w:cs="Arial"/>
              </w:rPr>
              <w:t xml:space="preserve">have </w:t>
            </w:r>
            <w:r>
              <w:rPr>
                <w:rFonts w:ascii="Arial" w:hAnsi="Arial" w:cs="Arial"/>
              </w:rPr>
              <w:t xml:space="preserve">fixed tariffs </w:t>
            </w:r>
            <w:r w:rsidR="00A06848">
              <w:rPr>
                <w:rFonts w:ascii="Arial" w:hAnsi="Arial" w:cs="Arial"/>
              </w:rPr>
              <w:t xml:space="preserve">which </w:t>
            </w:r>
            <w:r>
              <w:rPr>
                <w:rFonts w:ascii="Arial" w:hAnsi="Arial" w:cs="Arial"/>
              </w:rPr>
              <w:t>are powered using 100% renewable electricity. (</w:t>
            </w:r>
            <w:r w:rsidR="00F3615A">
              <w:rPr>
                <w:rFonts w:ascii="Arial" w:hAnsi="Arial" w:cs="Arial"/>
              </w:rPr>
              <w:t xml:space="preserve">Jones, 2024). This could make customers lean towards British Gas more due to their greener energy. </w:t>
            </w:r>
          </w:p>
          <w:p w14:paraId="629EBBE0" w14:textId="6721537E" w:rsidR="00F3615A" w:rsidRPr="00A45813" w:rsidRDefault="00F3615A" w:rsidP="00F3615A">
            <w:pPr>
              <w:pStyle w:val="ListParagraph"/>
              <w:numPr>
                <w:ilvl w:val="0"/>
                <w:numId w:val="2"/>
              </w:numPr>
              <w:rPr>
                <w:rFonts w:ascii="Arial" w:hAnsi="Arial" w:cs="Arial"/>
              </w:rPr>
            </w:pPr>
            <w:r>
              <w:rPr>
                <w:rFonts w:ascii="Arial" w:hAnsi="Arial" w:cs="Arial"/>
              </w:rPr>
              <w:lastRenderedPageBreak/>
              <w:t xml:space="preserve">Research shows when it comes to response times, Ovo Energy percentage of emails </w:t>
            </w:r>
            <w:r w:rsidR="001F2BD3">
              <w:rPr>
                <w:rFonts w:ascii="Arial" w:hAnsi="Arial" w:cs="Arial"/>
              </w:rPr>
              <w:t>responded</w:t>
            </w:r>
            <w:r>
              <w:rPr>
                <w:rFonts w:ascii="Arial" w:hAnsi="Arial" w:cs="Arial"/>
              </w:rPr>
              <w:t xml:space="preserve"> to within 2 days is 50.3%, on the other hand British Gas respond to 91.4% of emails within 2 days. (Jones, 2024). This is a big difference and impact Ovo Energy’s customers as they may not be happy with the waiting times</w:t>
            </w:r>
            <w:r w:rsidR="00A06848">
              <w:rPr>
                <w:rFonts w:ascii="Arial" w:hAnsi="Arial" w:cs="Arial"/>
              </w:rPr>
              <w:t xml:space="preserve"> and prefer to go to British Gas who respond to their existing customers a lot more quicker.</w:t>
            </w:r>
          </w:p>
        </w:tc>
      </w:tr>
    </w:tbl>
    <w:p w14:paraId="75961EF7" w14:textId="77777777" w:rsidR="00EB19D6" w:rsidRPr="00D924E4" w:rsidRDefault="00EB19D6" w:rsidP="00D924E4">
      <w:pPr>
        <w:rPr>
          <w:rFonts w:ascii="Arial" w:hAnsi="Arial" w:cs="Arial"/>
        </w:rPr>
      </w:pPr>
    </w:p>
    <w:p w14:paraId="486569B4" w14:textId="3633A276" w:rsidR="00D924E4" w:rsidRDefault="001F2BD3" w:rsidP="00D924E4">
      <w:pPr>
        <w:rPr>
          <w:rFonts w:ascii="Arial" w:hAnsi="Arial" w:cs="Arial"/>
        </w:rPr>
      </w:pPr>
      <w:r>
        <w:rPr>
          <w:rFonts w:ascii="Arial" w:hAnsi="Arial" w:cs="Arial"/>
        </w:rPr>
        <w:t xml:space="preserve">After reviewing the SWOT analysis, it shows that although Ovo Energy have many platforms where customers can reach, they are not responding in a timely manner which could result in many customers switching over to bigger companies such as British Gas. To gain customer engagement, it would be efficient if Ovo Energy kept up with the oncoming technology and trends such as smart meters, to attract more customers to their organisation. </w:t>
      </w:r>
      <w:r w:rsidR="00B17AED">
        <w:rPr>
          <w:rFonts w:ascii="Arial" w:hAnsi="Arial" w:cs="Arial"/>
        </w:rPr>
        <w:t xml:space="preserve">To keep customers happy, it would also be beneficial if Ovo Energy responded to customer emails a lot quicker, as due to the response times this may want customers to switch over to other energy supplies such as British Gas due to their quicker response time. </w:t>
      </w:r>
    </w:p>
    <w:p w14:paraId="07153CA1" w14:textId="77777777" w:rsidR="00B17AED" w:rsidRDefault="00B17AED" w:rsidP="00D924E4">
      <w:pPr>
        <w:rPr>
          <w:rFonts w:ascii="Arial" w:hAnsi="Arial" w:cs="Arial"/>
        </w:rPr>
      </w:pPr>
    </w:p>
    <w:p w14:paraId="7174C609" w14:textId="25E69906" w:rsidR="00B17AED" w:rsidRPr="00D924E4" w:rsidRDefault="007053FC" w:rsidP="00D924E4">
      <w:pPr>
        <w:rPr>
          <w:rFonts w:ascii="Arial" w:hAnsi="Arial" w:cs="Arial"/>
        </w:rPr>
      </w:pPr>
      <w:r>
        <w:rPr>
          <w:rFonts w:ascii="Arial" w:hAnsi="Arial" w:cs="Arial"/>
        </w:rPr>
        <w:t>When it comes to competition, it is the core of the success or failure of organisations. Competition strategy is the search for a favourable competitive position in an industry, the fundamental arena in which competition occurs. (Porter, 2004)</w:t>
      </w:r>
      <w:r w:rsidR="00861127">
        <w:rPr>
          <w:rFonts w:ascii="Arial" w:hAnsi="Arial" w:cs="Arial"/>
        </w:rPr>
        <w:t xml:space="preserve">. When it comes to Ovo Energy, they heavily rely on providing renewable energy to all their customers, they gained many more customers when they took over the supplier </w:t>
      </w:r>
      <w:r w:rsidR="00973712">
        <w:rPr>
          <w:rFonts w:ascii="Arial" w:hAnsi="Arial" w:cs="Arial"/>
        </w:rPr>
        <w:t xml:space="preserve">SSE </w:t>
      </w:r>
      <w:r w:rsidR="00861127">
        <w:rPr>
          <w:rFonts w:ascii="Arial" w:hAnsi="Arial" w:cs="Arial"/>
        </w:rPr>
        <w:t xml:space="preserve">in January 2020. (Gallizzi, 2024). The reason many customers do choose Ovo Energy is due to a number of reasons which include, security of a big six supplier, good range of tariffs available, strong customer service record and services that go beyond energy supply. (Gallizzi, 2024). </w:t>
      </w:r>
      <w:r w:rsidR="00973712">
        <w:rPr>
          <w:rFonts w:ascii="Arial" w:hAnsi="Arial" w:cs="Arial"/>
        </w:rPr>
        <w:t>However, many organisations view competitors as a threat, but competitors hold many benefits to an organisation, for example increases competitive advantage, for example with Ovo Energy boosting about their renewable energy and going greener can be a great competitive advantage. For example, most big energy companies such as E-on, British Gas and Shell still make majority of their money from fossil fuels, with many people wanting to go greener, Ovo Energy would be the best option for them. (Fannin, 2024)</w:t>
      </w:r>
    </w:p>
    <w:p w14:paraId="2C0B623F" w14:textId="36268597" w:rsidR="00D924E4" w:rsidRDefault="00973712" w:rsidP="00D924E4">
      <w:pPr>
        <w:rPr>
          <w:rFonts w:ascii="Arial" w:hAnsi="Arial" w:cs="Arial"/>
        </w:rPr>
      </w:pPr>
      <w:r>
        <w:rPr>
          <w:rFonts w:ascii="Arial" w:hAnsi="Arial" w:cs="Arial"/>
        </w:rPr>
        <w:t xml:space="preserve"> </w:t>
      </w:r>
    </w:p>
    <w:p w14:paraId="4687A490" w14:textId="26304155" w:rsidR="00973712" w:rsidRDefault="00101BCB" w:rsidP="00D924E4">
      <w:pPr>
        <w:rPr>
          <w:rFonts w:ascii="Arial" w:hAnsi="Arial" w:cs="Arial"/>
        </w:rPr>
      </w:pPr>
      <w:r>
        <w:rPr>
          <w:rFonts w:ascii="Arial" w:hAnsi="Arial" w:cs="Arial"/>
        </w:rPr>
        <w:t xml:space="preserve">Another effective framework for an organisation to use for strategic analysis includes the PESTEL framework. The PESTEL framework categorises environmental factors into key types. (Johnson et al, 2014). PESTEL framework is made up of the following factors, political, economic, socio-cultural, technology, ecological and legal. Going through each of the environmental factors help raise a wide range of potentially relevant issues. (Johnson et al, 2014) </w:t>
      </w:r>
    </w:p>
    <w:p w14:paraId="3B71CB9E" w14:textId="77777777" w:rsidR="00977966" w:rsidRDefault="00977966" w:rsidP="00D924E4">
      <w:pPr>
        <w:rPr>
          <w:rFonts w:ascii="Arial" w:hAnsi="Arial" w:cs="Arial"/>
        </w:rPr>
      </w:pPr>
    </w:p>
    <w:tbl>
      <w:tblPr>
        <w:tblStyle w:val="TableGrid"/>
        <w:tblW w:w="0" w:type="auto"/>
        <w:tblLook w:val="04A0" w:firstRow="1" w:lastRow="0" w:firstColumn="1" w:lastColumn="0" w:noHBand="0" w:noVBand="1"/>
      </w:tblPr>
      <w:tblGrid>
        <w:gridCol w:w="3003"/>
        <w:gridCol w:w="3003"/>
        <w:gridCol w:w="3004"/>
      </w:tblGrid>
      <w:tr w:rsidR="00977966" w14:paraId="2B60F64F" w14:textId="77777777" w:rsidTr="00977966">
        <w:tc>
          <w:tcPr>
            <w:tcW w:w="3003" w:type="dxa"/>
          </w:tcPr>
          <w:p w14:paraId="5297AEE9" w14:textId="77777777" w:rsidR="00977966" w:rsidRDefault="00977966" w:rsidP="00D924E4">
            <w:pPr>
              <w:rPr>
                <w:rFonts w:ascii="Arial" w:hAnsi="Arial" w:cs="Arial"/>
              </w:rPr>
            </w:pPr>
          </w:p>
        </w:tc>
        <w:tc>
          <w:tcPr>
            <w:tcW w:w="3003" w:type="dxa"/>
          </w:tcPr>
          <w:p w14:paraId="201DEF79" w14:textId="7A044911" w:rsidR="00977966" w:rsidRDefault="00977966" w:rsidP="00D924E4">
            <w:pPr>
              <w:rPr>
                <w:rFonts w:ascii="Arial" w:hAnsi="Arial" w:cs="Arial"/>
              </w:rPr>
            </w:pPr>
            <w:r>
              <w:rPr>
                <w:rFonts w:ascii="Arial" w:hAnsi="Arial" w:cs="Arial"/>
              </w:rPr>
              <w:t xml:space="preserve">Opportunities </w:t>
            </w:r>
          </w:p>
        </w:tc>
        <w:tc>
          <w:tcPr>
            <w:tcW w:w="3004" w:type="dxa"/>
          </w:tcPr>
          <w:p w14:paraId="3778ABBB" w14:textId="2AE2C008" w:rsidR="00977966" w:rsidRDefault="00977966" w:rsidP="00D924E4">
            <w:pPr>
              <w:rPr>
                <w:rFonts w:ascii="Arial" w:hAnsi="Arial" w:cs="Arial"/>
              </w:rPr>
            </w:pPr>
            <w:r>
              <w:rPr>
                <w:rFonts w:ascii="Arial" w:hAnsi="Arial" w:cs="Arial"/>
              </w:rPr>
              <w:t>Threats</w:t>
            </w:r>
          </w:p>
        </w:tc>
      </w:tr>
      <w:tr w:rsidR="00977966" w14:paraId="6FC6E7A6" w14:textId="77777777" w:rsidTr="00977966">
        <w:tc>
          <w:tcPr>
            <w:tcW w:w="3003" w:type="dxa"/>
          </w:tcPr>
          <w:p w14:paraId="41D5F237" w14:textId="6C10ADD6" w:rsidR="00977966" w:rsidRDefault="00977966" w:rsidP="00D924E4">
            <w:pPr>
              <w:rPr>
                <w:rFonts w:ascii="Arial" w:hAnsi="Arial" w:cs="Arial"/>
              </w:rPr>
            </w:pPr>
            <w:r>
              <w:rPr>
                <w:rFonts w:ascii="Arial" w:hAnsi="Arial" w:cs="Arial"/>
              </w:rPr>
              <w:t xml:space="preserve">Political </w:t>
            </w:r>
          </w:p>
        </w:tc>
        <w:tc>
          <w:tcPr>
            <w:tcW w:w="3003" w:type="dxa"/>
          </w:tcPr>
          <w:p w14:paraId="47BA06B1" w14:textId="62147820" w:rsidR="00977966" w:rsidRDefault="006F4B8E" w:rsidP="00D924E4">
            <w:pPr>
              <w:rPr>
                <w:rFonts w:ascii="Arial" w:hAnsi="Arial" w:cs="Arial"/>
              </w:rPr>
            </w:pPr>
            <w:r>
              <w:rPr>
                <w:rFonts w:ascii="Arial" w:hAnsi="Arial" w:cs="Arial"/>
              </w:rPr>
              <w:t xml:space="preserve">An opportunity within the political factor include the </w:t>
            </w:r>
            <w:r>
              <w:rPr>
                <w:rFonts w:ascii="Arial" w:hAnsi="Arial" w:cs="Arial"/>
              </w:rPr>
              <w:lastRenderedPageBreak/>
              <w:t xml:space="preserve">public’s opinion, with the public now increasing their knowledgeable on climate change, this can potentially make politicians push for policies that align with the public’s concerns which include transitioning to cleaner energy sources. (Keith, 2024) This can be a great opportunity for Ovo Energy due to them consistently promoting their greener energy </w:t>
            </w:r>
            <w:r w:rsidR="00F12757">
              <w:rPr>
                <w:rFonts w:ascii="Arial" w:hAnsi="Arial" w:cs="Arial"/>
              </w:rPr>
              <w:t xml:space="preserve">and how important it is. </w:t>
            </w:r>
          </w:p>
        </w:tc>
        <w:tc>
          <w:tcPr>
            <w:tcW w:w="3004" w:type="dxa"/>
          </w:tcPr>
          <w:p w14:paraId="469F7E8E" w14:textId="575FB221" w:rsidR="00977966" w:rsidRDefault="006F4B8E" w:rsidP="00D924E4">
            <w:pPr>
              <w:rPr>
                <w:rFonts w:ascii="Arial" w:hAnsi="Arial" w:cs="Arial"/>
              </w:rPr>
            </w:pPr>
            <w:r>
              <w:rPr>
                <w:rFonts w:ascii="Arial" w:hAnsi="Arial" w:cs="Arial"/>
              </w:rPr>
              <w:lastRenderedPageBreak/>
              <w:t xml:space="preserve">A threat within the political factor includes regulation </w:t>
            </w:r>
            <w:r>
              <w:rPr>
                <w:rFonts w:ascii="Arial" w:hAnsi="Arial" w:cs="Arial"/>
              </w:rPr>
              <w:lastRenderedPageBreak/>
              <w:t>and legislation, with the government setting results within the energy supplier sector which includes pricing, safety protocols etc this can have an impact on how electricity is produced, distributed and consumed. (Keith, 2024)</w:t>
            </w:r>
          </w:p>
        </w:tc>
      </w:tr>
      <w:tr w:rsidR="00977966" w14:paraId="471D09AF" w14:textId="77777777" w:rsidTr="00977966">
        <w:tc>
          <w:tcPr>
            <w:tcW w:w="3003" w:type="dxa"/>
          </w:tcPr>
          <w:p w14:paraId="3CB1B1E2" w14:textId="7E2827A5" w:rsidR="00977966" w:rsidRDefault="00977966" w:rsidP="00D924E4">
            <w:pPr>
              <w:rPr>
                <w:rFonts w:ascii="Arial" w:hAnsi="Arial" w:cs="Arial"/>
              </w:rPr>
            </w:pPr>
            <w:r>
              <w:rPr>
                <w:rFonts w:ascii="Arial" w:hAnsi="Arial" w:cs="Arial"/>
              </w:rPr>
              <w:lastRenderedPageBreak/>
              <w:t>Economic</w:t>
            </w:r>
          </w:p>
        </w:tc>
        <w:tc>
          <w:tcPr>
            <w:tcW w:w="3003" w:type="dxa"/>
          </w:tcPr>
          <w:p w14:paraId="0801F835" w14:textId="2F8A8D36" w:rsidR="00977966" w:rsidRDefault="006F4B8E" w:rsidP="00D924E4">
            <w:pPr>
              <w:rPr>
                <w:rFonts w:ascii="Arial" w:hAnsi="Arial" w:cs="Arial"/>
              </w:rPr>
            </w:pPr>
            <w:r>
              <w:rPr>
                <w:rFonts w:ascii="Arial" w:hAnsi="Arial" w:cs="Arial"/>
              </w:rPr>
              <w:t>An opportunity for Ovo Energy within the economic factor includes customer awareness of energy use, due to people becoming more knowledgeable on greener energy and energy usage, customers will look to go with an energy supplier that can help them reduce their energy usage, for example smart meters. With Ovo Energy introducing smart meters within their organisation can help promote customer growth.</w:t>
            </w:r>
          </w:p>
        </w:tc>
        <w:tc>
          <w:tcPr>
            <w:tcW w:w="3004" w:type="dxa"/>
          </w:tcPr>
          <w:p w14:paraId="4E9BB935" w14:textId="2C4EBE35" w:rsidR="00977966" w:rsidRDefault="00565551" w:rsidP="00D924E4">
            <w:pPr>
              <w:rPr>
                <w:rFonts w:ascii="Arial" w:hAnsi="Arial" w:cs="Arial"/>
              </w:rPr>
            </w:pPr>
            <w:r>
              <w:rPr>
                <w:rFonts w:ascii="Arial" w:hAnsi="Arial" w:cs="Arial"/>
              </w:rPr>
              <w:t xml:space="preserve">A threat within the economic factor for Ovo Energy includes </w:t>
            </w:r>
            <w:r w:rsidR="003E15DC">
              <w:rPr>
                <w:rFonts w:ascii="Arial" w:hAnsi="Arial" w:cs="Arial"/>
              </w:rPr>
              <w:t xml:space="preserve">the </w:t>
            </w:r>
            <w:r w:rsidR="00A947B7">
              <w:rPr>
                <w:rFonts w:ascii="Arial" w:hAnsi="Arial" w:cs="Arial"/>
              </w:rPr>
              <w:t>cost-of-living</w:t>
            </w:r>
            <w:r w:rsidR="003E15DC">
              <w:rPr>
                <w:rFonts w:ascii="Arial" w:hAnsi="Arial" w:cs="Arial"/>
              </w:rPr>
              <w:t xml:space="preserve"> crisis, Ovo Energy stated they their new price ca</w:t>
            </w:r>
            <w:r w:rsidR="00321AA2">
              <w:rPr>
                <w:rFonts w:ascii="Arial" w:hAnsi="Arial" w:cs="Arial"/>
              </w:rPr>
              <w:t xml:space="preserve">p </w:t>
            </w:r>
            <w:r w:rsidR="003E15DC">
              <w:rPr>
                <w:rFonts w:ascii="Arial" w:hAnsi="Arial" w:cs="Arial"/>
              </w:rPr>
              <w:t xml:space="preserve">will be £1717 for a typical household which is an increase of £112 (Ovo Energy, 2024) This can affect many customers negatively due to the </w:t>
            </w:r>
            <w:r w:rsidR="00A947B7">
              <w:rPr>
                <w:rFonts w:ascii="Arial" w:hAnsi="Arial" w:cs="Arial"/>
              </w:rPr>
              <w:t>cost-of-living</w:t>
            </w:r>
            <w:r w:rsidR="003E15DC">
              <w:rPr>
                <w:rFonts w:ascii="Arial" w:hAnsi="Arial" w:cs="Arial"/>
              </w:rPr>
              <w:t xml:space="preserve"> crisis which can see many customers switching energy suppliers to a cheaper option.</w:t>
            </w:r>
          </w:p>
        </w:tc>
      </w:tr>
      <w:tr w:rsidR="00977966" w14:paraId="7976B985" w14:textId="77777777" w:rsidTr="00977966">
        <w:tc>
          <w:tcPr>
            <w:tcW w:w="3003" w:type="dxa"/>
          </w:tcPr>
          <w:p w14:paraId="400959D6" w14:textId="27389DEC" w:rsidR="00977966" w:rsidRDefault="00977966" w:rsidP="00D924E4">
            <w:pPr>
              <w:rPr>
                <w:rFonts w:ascii="Arial" w:hAnsi="Arial" w:cs="Arial"/>
              </w:rPr>
            </w:pPr>
            <w:r>
              <w:rPr>
                <w:rFonts w:ascii="Arial" w:hAnsi="Arial" w:cs="Arial"/>
              </w:rPr>
              <w:t xml:space="preserve">Socio-Cultural </w:t>
            </w:r>
          </w:p>
        </w:tc>
        <w:tc>
          <w:tcPr>
            <w:tcW w:w="3003" w:type="dxa"/>
          </w:tcPr>
          <w:p w14:paraId="0D3FA734" w14:textId="77777777" w:rsidR="00977966" w:rsidRDefault="00F12757" w:rsidP="00D924E4">
            <w:pPr>
              <w:rPr>
                <w:rFonts w:ascii="Arial" w:hAnsi="Arial" w:cs="Arial"/>
              </w:rPr>
            </w:pPr>
            <w:r>
              <w:rPr>
                <w:rFonts w:ascii="Arial" w:hAnsi="Arial" w:cs="Arial"/>
              </w:rPr>
              <w:t xml:space="preserve">A socio-cultural opportunity for Ovo Energy includes lifestyle changes, with many people wanting to switch to electric vehicles, smart meters etc can increase customer growth within Ovo Energy. With Ovo Energy consistently promoting their renewable energy, this can make people realise Ovo Energy is a greener </w:t>
            </w:r>
            <w:r>
              <w:rPr>
                <w:rFonts w:ascii="Arial" w:hAnsi="Arial" w:cs="Arial"/>
              </w:rPr>
              <w:lastRenderedPageBreak/>
              <w:t xml:space="preserve">energy supplier to switch too. </w:t>
            </w:r>
          </w:p>
          <w:p w14:paraId="41C849B9" w14:textId="34955B43" w:rsidR="00FF68A6" w:rsidRDefault="00FF68A6" w:rsidP="00D924E4">
            <w:pPr>
              <w:rPr>
                <w:rFonts w:ascii="Arial" w:hAnsi="Arial" w:cs="Arial"/>
              </w:rPr>
            </w:pPr>
            <w:r>
              <w:rPr>
                <w:rFonts w:ascii="Arial" w:hAnsi="Arial" w:cs="Arial"/>
              </w:rPr>
              <w:t>Research shows young adults between 18 and 34 71% stated they would prefer to buy from companies that demonstrate sustainability in their practices (CBM, 2024) with Ovo Energy promoting their sustainability can increase the chances of young people switching to Ovo Energy</w:t>
            </w:r>
          </w:p>
        </w:tc>
        <w:tc>
          <w:tcPr>
            <w:tcW w:w="3004" w:type="dxa"/>
          </w:tcPr>
          <w:p w14:paraId="578F51DB" w14:textId="77777777" w:rsidR="00977966" w:rsidRDefault="00ED6058" w:rsidP="00D924E4">
            <w:pPr>
              <w:rPr>
                <w:rFonts w:ascii="Arial" w:hAnsi="Arial" w:cs="Arial"/>
              </w:rPr>
            </w:pPr>
            <w:r>
              <w:rPr>
                <w:rFonts w:ascii="Arial" w:hAnsi="Arial" w:cs="Arial"/>
              </w:rPr>
              <w:lastRenderedPageBreak/>
              <w:t>On the other hand</w:t>
            </w:r>
            <w:r w:rsidR="00872C7C">
              <w:rPr>
                <w:rFonts w:ascii="Arial" w:hAnsi="Arial" w:cs="Arial"/>
              </w:rPr>
              <w:t xml:space="preserve">, Ovo Energy may have a disadvantage within the social factors as due to their slow responding to consumers regarding complaints and queries, customers may switch over to a different energy supplier. </w:t>
            </w:r>
          </w:p>
          <w:p w14:paraId="3BC11606" w14:textId="21008D63" w:rsidR="00872C7C" w:rsidRDefault="00321AA2" w:rsidP="00D924E4">
            <w:pPr>
              <w:rPr>
                <w:rFonts w:ascii="Arial" w:hAnsi="Arial" w:cs="Arial"/>
              </w:rPr>
            </w:pPr>
            <w:r>
              <w:rPr>
                <w:rFonts w:ascii="Arial" w:hAnsi="Arial" w:cs="Arial"/>
              </w:rPr>
              <w:t xml:space="preserve">Another impact that Ovo Energy can experience is that although young people would prefer to have a sustainable </w:t>
            </w:r>
            <w:r>
              <w:rPr>
                <w:rFonts w:ascii="Arial" w:hAnsi="Arial" w:cs="Arial"/>
              </w:rPr>
              <w:lastRenderedPageBreak/>
              <w:t>energy supplier, the older generation may not be too interested within sustainability and would rather go for an energy supplier that responds quick to their concerns and have cheaper tariffs, this could result in them choosing Ovo’s competitors British Gas.</w:t>
            </w:r>
          </w:p>
        </w:tc>
      </w:tr>
      <w:tr w:rsidR="00977966" w14:paraId="1AB3CD6D" w14:textId="77777777" w:rsidTr="00977966">
        <w:tc>
          <w:tcPr>
            <w:tcW w:w="3003" w:type="dxa"/>
          </w:tcPr>
          <w:p w14:paraId="5AB81F3F" w14:textId="0CC7E646" w:rsidR="00977966" w:rsidRDefault="00977966" w:rsidP="00D924E4">
            <w:pPr>
              <w:rPr>
                <w:rFonts w:ascii="Arial" w:hAnsi="Arial" w:cs="Arial"/>
              </w:rPr>
            </w:pPr>
            <w:r>
              <w:rPr>
                <w:rFonts w:ascii="Arial" w:hAnsi="Arial" w:cs="Arial"/>
              </w:rPr>
              <w:lastRenderedPageBreak/>
              <w:t>Technology</w:t>
            </w:r>
          </w:p>
        </w:tc>
        <w:tc>
          <w:tcPr>
            <w:tcW w:w="3003" w:type="dxa"/>
          </w:tcPr>
          <w:p w14:paraId="64939E82" w14:textId="0DAAA33D" w:rsidR="00977966" w:rsidRDefault="00565551" w:rsidP="00D924E4">
            <w:pPr>
              <w:rPr>
                <w:rFonts w:ascii="Arial" w:hAnsi="Arial" w:cs="Arial"/>
              </w:rPr>
            </w:pPr>
            <w:r>
              <w:rPr>
                <w:rFonts w:ascii="Arial" w:hAnsi="Arial" w:cs="Arial"/>
              </w:rPr>
              <w:t>An opportunity within technology for Ovo Energy includes smart meters. Smart meters have become a success for Ovo Energy with 3 out of 4 customers with a smart meter claiming it has helped them become more aware of their energy use, customers are saving on average £56 a year. (Ovo Energy, 2024)</w:t>
            </w:r>
          </w:p>
        </w:tc>
        <w:tc>
          <w:tcPr>
            <w:tcW w:w="3004" w:type="dxa"/>
          </w:tcPr>
          <w:p w14:paraId="0E34CD47" w14:textId="0349BA1E" w:rsidR="00977966" w:rsidRDefault="00377FE6" w:rsidP="00D924E4">
            <w:pPr>
              <w:rPr>
                <w:rFonts w:ascii="Arial" w:hAnsi="Arial" w:cs="Arial"/>
              </w:rPr>
            </w:pPr>
            <w:r>
              <w:rPr>
                <w:rFonts w:ascii="Arial" w:hAnsi="Arial" w:cs="Arial"/>
              </w:rPr>
              <w:t>Although smart meters are a great step to the future regarding technology, it has impacted Ovo Energy staff. Ovo Energy stated that due to COVID-19, many staff had to be let go due to limitations on certain job requirements such as, smart meter installations and meter readings. (Mace, 2020)</w:t>
            </w:r>
          </w:p>
        </w:tc>
      </w:tr>
      <w:tr w:rsidR="00977966" w14:paraId="6D3001F4" w14:textId="77777777" w:rsidTr="00977966">
        <w:tc>
          <w:tcPr>
            <w:tcW w:w="3003" w:type="dxa"/>
          </w:tcPr>
          <w:p w14:paraId="7EDC7DA6" w14:textId="792A1599" w:rsidR="00977966" w:rsidRDefault="00977966" w:rsidP="00D924E4">
            <w:pPr>
              <w:rPr>
                <w:rFonts w:ascii="Arial" w:hAnsi="Arial" w:cs="Arial"/>
              </w:rPr>
            </w:pPr>
            <w:r>
              <w:rPr>
                <w:rFonts w:ascii="Arial" w:hAnsi="Arial" w:cs="Arial"/>
              </w:rPr>
              <w:t xml:space="preserve">Ecological </w:t>
            </w:r>
          </w:p>
        </w:tc>
        <w:tc>
          <w:tcPr>
            <w:tcW w:w="3003" w:type="dxa"/>
          </w:tcPr>
          <w:p w14:paraId="6BCD4C34" w14:textId="3EE9C83E" w:rsidR="00977966" w:rsidRDefault="003E15DC" w:rsidP="00D924E4">
            <w:pPr>
              <w:rPr>
                <w:rFonts w:ascii="Arial" w:hAnsi="Arial" w:cs="Arial"/>
              </w:rPr>
            </w:pPr>
            <w:r>
              <w:rPr>
                <w:rFonts w:ascii="Arial" w:hAnsi="Arial" w:cs="Arial"/>
              </w:rPr>
              <w:t>An opportunity when it comes to an ecological factor is Ovo Energy’s net zero goal</w:t>
            </w:r>
            <w:r w:rsidR="00A947B7">
              <w:rPr>
                <w:rFonts w:ascii="Arial" w:hAnsi="Arial" w:cs="Arial"/>
              </w:rPr>
              <w:t>. Ovo Energy’s plan zero is their response to the climate crisis, they assess their own carbon footprint and the impact of their products and services, by doing this can help them achieve their net zero goal by 2035. (Ovo Energy, 2024) By having this goal, it can increase the likelihood of customers wanting to go with Ovo Energy due to them promoting greener energy.</w:t>
            </w:r>
          </w:p>
        </w:tc>
        <w:tc>
          <w:tcPr>
            <w:tcW w:w="3004" w:type="dxa"/>
          </w:tcPr>
          <w:p w14:paraId="3DF14D51" w14:textId="58F5DDBE" w:rsidR="00977966" w:rsidRDefault="00ED6058" w:rsidP="00D924E4">
            <w:pPr>
              <w:rPr>
                <w:rFonts w:ascii="Arial" w:hAnsi="Arial" w:cs="Arial"/>
              </w:rPr>
            </w:pPr>
            <w:r>
              <w:rPr>
                <w:rFonts w:ascii="Arial" w:hAnsi="Arial" w:cs="Arial"/>
              </w:rPr>
              <w:t xml:space="preserve">On the other hand, even though Ovo Energy continuously promote their sustainability and goal to be 100% renewable energy. Research shows Ovo Energy currently use 35% of fossil fuels. (Citizens Advice, 2024). This can have an impact on their consumers as more people want to switch to an energy supplier who is 100% renewable energy. </w:t>
            </w:r>
          </w:p>
        </w:tc>
      </w:tr>
      <w:tr w:rsidR="00977966" w14:paraId="41A1C98F" w14:textId="77777777" w:rsidTr="00977966">
        <w:tc>
          <w:tcPr>
            <w:tcW w:w="3003" w:type="dxa"/>
          </w:tcPr>
          <w:p w14:paraId="65C7CC33" w14:textId="312A3138" w:rsidR="00977966" w:rsidRDefault="00977966" w:rsidP="00D924E4">
            <w:pPr>
              <w:rPr>
                <w:rFonts w:ascii="Arial" w:hAnsi="Arial" w:cs="Arial"/>
              </w:rPr>
            </w:pPr>
            <w:r>
              <w:rPr>
                <w:rFonts w:ascii="Arial" w:hAnsi="Arial" w:cs="Arial"/>
              </w:rPr>
              <w:lastRenderedPageBreak/>
              <w:t>Legal</w:t>
            </w:r>
          </w:p>
        </w:tc>
        <w:tc>
          <w:tcPr>
            <w:tcW w:w="3003" w:type="dxa"/>
          </w:tcPr>
          <w:p w14:paraId="3CF1A35C" w14:textId="07B1C100" w:rsidR="00977966" w:rsidRDefault="00A947B7" w:rsidP="00D924E4">
            <w:pPr>
              <w:rPr>
                <w:rFonts w:ascii="Arial" w:hAnsi="Arial" w:cs="Arial"/>
              </w:rPr>
            </w:pPr>
            <w:r>
              <w:rPr>
                <w:rFonts w:ascii="Arial" w:hAnsi="Arial" w:cs="Arial"/>
              </w:rPr>
              <w:t xml:space="preserve">An opportunity when it comes to a legal factor of Ovo Energy is GDPR. Ovo Energy clearly states on their website what information they take from you as a customer which includes full name, contact number, date of birth etc and what they use this information for. For example, Ovo Energy state they use this information to identify who you are and to contact you on their products and services. Having this clearly stated on the website can make customers feel more secure when Ovo Energy are their supplier. </w:t>
            </w:r>
          </w:p>
        </w:tc>
        <w:tc>
          <w:tcPr>
            <w:tcW w:w="3004" w:type="dxa"/>
          </w:tcPr>
          <w:p w14:paraId="1D14CA4E" w14:textId="462B550A" w:rsidR="00977966" w:rsidRDefault="00F237AB" w:rsidP="00D924E4">
            <w:pPr>
              <w:rPr>
                <w:rFonts w:ascii="Arial" w:hAnsi="Arial" w:cs="Arial"/>
              </w:rPr>
            </w:pPr>
            <w:r>
              <w:rPr>
                <w:rFonts w:ascii="Arial" w:hAnsi="Arial" w:cs="Arial"/>
              </w:rPr>
              <w:t>When it comes to a threat with Ovo Energy, they have dependence on government policies and incentives for renewable energy, for example, in 2021 Ovo relied on £38 million in government incentives to support its renewable energy projects. (CBM, 2024)</w:t>
            </w:r>
          </w:p>
        </w:tc>
      </w:tr>
    </w:tbl>
    <w:p w14:paraId="08967896" w14:textId="77777777" w:rsidR="00977966" w:rsidRPr="00D924E4" w:rsidRDefault="00977966" w:rsidP="00D924E4">
      <w:pPr>
        <w:rPr>
          <w:rFonts w:ascii="Arial" w:hAnsi="Arial" w:cs="Arial"/>
        </w:rPr>
      </w:pPr>
    </w:p>
    <w:p w14:paraId="5C0E9F2A" w14:textId="345BF379" w:rsidR="00D924E4" w:rsidRDefault="00F732BE" w:rsidP="00D924E4">
      <w:pPr>
        <w:rPr>
          <w:rFonts w:ascii="Arial" w:hAnsi="Arial" w:cs="Arial"/>
        </w:rPr>
      </w:pPr>
      <w:r>
        <w:rPr>
          <w:rFonts w:ascii="Arial" w:hAnsi="Arial" w:cs="Arial"/>
        </w:rPr>
        <w:t xml:space="preserve">After reviewing the PESTEL framework, it shows that many customers now realise how important it is to become greener and have renewable energy, by customers becoming more aware means that Ovo Energy could see an increase in customers wanting to switch to Ovo Energy due to how much Ovo Energy promote renewable energy. </w:t>
      </w:r>
    </w:p>
    <w:p w14:paraId="7C07BCC2" w14:textId="487CC626" w:rsidR="00D924E4" w:rsidRDefault="00F732BE" w:rsidP="00D924E4">
      <w:pPr>
        <w:rPr>
          <w:rFonts w:ascii="Arial" w:hAnsi="Arial" w:cs="Arial"/>
        </w:rPr>
      </w:pPr>
      <w:r>
        <w:rPr>
          <w:rFonts w:ascii="Arial" w:hAnsi="Arial" w:cs="Arial"/>
        </w:rPr>
        <w:t>On the other hand, it is essential for Ovo Energy to keep up with the ever-growing technology, by encouraging customers to have a smart meter and switch to electric vehicles can also increase the likelihood of customers wanting to go with Ovo Energy for their supplier.</w:t>
      </w:r>
      <w:r w:rsidR="0036704B">
        <w:rPr>
          <w:rFonts w:ascii="Arial" w:hAnsi="Arial" w:cs="Arial"/>
        </w:rPr>
        <w:t xml:space="preserve"> If Ovo Energy do not keep up with the technology changes within the future then it could have a negative impact on them, this is because their competitors may be more advanced in technology than them which will make customers want to switch energy suppliers. </w:t>
      </w:r>
    </w:p>
    <w:p w14:paraId="15CE95F5" w14:textId="628A425F" w:rsidR="00D924E4" w:rsidRDefault="0036704B" w:rsidP="00D924E4">
      <w:pPr>
        <w:rPr>
          <w:rFonts w:ascii="Arial" w:hAnsi="Arial" w:cs="Arial"/>
        </w:rPr>
      </w:pPr>
      <w:r>
        <w:rPr>
          <w:rFonts w:ascii="Arial" w:hAnsi="Arial" w:cs="Arial"/>
        </w:rPr>
        <w:t>Further research shows that rapid changes in competition, demand, technology, and regulations have made it more important than ever for organisations to be able to respond and act quickly. (Ahlback, K 2017), this shows how cruical it is for Ovo Energy to keep up with the changes in technology,</w:t>
      </w:r>
      <w:r w:rsidR="004D76ED">
        <w:rPr>
          <w:rFonts w:ascii="Arial" w:hAnsi="Arial" w:cs="Arial"/>
        </w:rPr>
        <w:t xml:space="preserve"> competitors etc as falling behind can have a negative impact on Ovo Energy. On the other hand, a factor that could have affected Ovo Energy negatively is COVID-19.  During COVID-19, Ovo Energy made 2,600 employees redundant, Stephen Fitzpatrick CEO and founder of OVO explained that “today is a very difficult day” and that “the move was not a reflection of any of the brilliant team’s work” (Lempiere, 2020), this shows that due to many customers using digital services a lot more, this resulted in many employees being let go. However, on the other hand during COVID-19, Ovo Energy offered £50 million financial support packages to customers who are impacted by COVID-19. (</w:t>
      </w:r>
      <w:r w:rsidR="00377FE6">
        <w:rPr>
          <w:rFonts w:ascii="Arial" w:hAnsi="Arial" w:cs="Arial"/>
        </w:rPr>
        <w:t>Mace</w:t>
      </w:r>
      <w:r w:rsidR="004D76ED">
        <w:rPr>
          <w:rFonts w:ascii="Arial" w:hAnsi="Arial" w:cs="Arial"/>
        </w:rPr>
        <w:t xml:space="preserve">, 2020). This has a positive impact on customers who are with Ovo Energy for their supplier as customers may have felt supported during COVID-19 knowing Ovo had financial packages in place to support people who were in financial need. </w:t>
      </w:r>
      <w:r w:rsidR="00377FE6">
        <w:rPr>
          <w:rFonts w:ascii="Arial" w:hAnsi="Arial" w:cs="Arial"/>
        </w:rPr>
        <w:t xml:space="preserve">This can </w:t>
      </w:r>
      <w:r w:rsidR="00377FE6">
        <w:rPr>
          <w:rFonts w:ascii="Arial" w:hAnsi="Arial" w:cs="Arial"/>
        </w:rPr>
        <w:lastRenderedPageBreak/>
        <w:t xml:space="preserve">make customers feel valued and encourage their family and friends to switch to Ovo Energy due to how supported they felt during COVID-19. </w:t>
      </w:r>
    </w:p>
    <w:p w14:paraId="1F19E9D5" w14:textId="77777777" w:rsidR="00D924E4" w:rsidRDefault="00D924E4" w:rsidP="00D924E4">
      <w:pPr>
        <w:rPr>
          <w:rFonts w:ascii="Arial" w:hAnsi="Arial" w:cs="Arial"/>
        </w:rPr>
      </w:pPr>
    </w:p>
    <w:p w14:paraId="012AAC95" w14:textId="36D26B42" w:rsidR="00D924E4" w:rsidRDefault="00CE7B0A" w:rsidP="00D924E4">
      <w:pPr>
        <w:rPr>
          <w:rFonts w:ascii="Arial" w:hAnsi="Arial" w:cs="Arial"/>
        </w:rPr>
      </w:pPr>
      <w:r>
        <w:rPr>
          <w:rFonts w:ascii="Arial" w:hAnsi="Arial" w:cs="Arial"/>
        </w:rPr>
        <w:t xml:space="preserve">Another effective framework for an organisation to use regarding strategic anaylsis is Michael Porters Five Forces Framework, </w:t>
      </w:r>
      <w:r w:rsidR="00892187">
        <w:rPr>
          <w:rFonts w:ascii="Arial" w:hAnsi="Arial" w:cs="Arial"/>
        </w:rPr>
        <w:t xml:space="preserve">this framework helps identify the attractiveness of an industry in terms of power of suppliers and the extent of rivalry between competitors. (Johnson, G, Whittington R and Scholes, K 2012) The five forces include, supplier power, buyer power, competitive rivalry, threat of substitution and threat of new entry. </w:t>
      </w:r>
    </w:p>
    <w:p w14:paraId="67AF58DA" w14:textId="77777777" w:rsidR="00D74CE5" w:rsidRDefault="00D74CE5" w:rsidP="00D924E4">
      <w:pPr>
        <w:rPr>
          <w:rFonts w:ascii="Arial" w:hAnsi="Arial" w:cs="Arial"/>
        </w:rPr>
      </w:pPr>
    </w:p>
    <w:tbl>
      <w:tblPr>
        <w:tblStyle w:val="TableGrid"/>
        <w:tblW w:w="0" w:type="auto"/>
        <w:tblLook w:val="04A0" w:firstRow="1" w:lastRow="0" w:firstColumn="1" w:lastColumn="0" w:noHBand="0" w:noVBand="1"/>
      </w:tblPr>
      <w:tblGrid>
        <w:gridCol w:w="4505"/>
        <w:gridCol w:w="4505"/>
      </w:tblGrid>
      <w:tr w:rsidR="00D74CE5" w14:paraId="37542A3D" w14:textId="77777777" w:rsidTr="00D74CE5">
        <w:tc>
          <w:tcPr>
            <w:tcW w:w="4505" w:type="dxa"/>
          </w:tcPr>
          <w:p w14:paraId="66F21F33" w14:textId="3F78FFB3" w:rsidR="00D74CE5" w:rsidRDefault="00D74CE5" w:rsidP="00D924E4">
            <w:pPr>
              <w:rPr>
                <w:rFonts w:ascii="Arial" w:hAnsi="Arial" w:cs="Arial"/>
              </w:rPr>
            </w:pPr>
            <w:r>
              <w:rPr>
                <w:rFonts w:ascii="Arial" w:hAnsi="Arial" w:cs="Arial"/>
              </w:rPr>
              <w:t xml:space="preserve">Supplier Power </w:t>
            </w:r>
          </w:p>
        </w:tc>
        <w:tc>
          <w:tcPr>
            <w:tcW w:w="4505" w:type="dxa"/>
          </w:tcPr>
          <w:p w14:paraId="70E0D5BE" w14:textId="25802D48" w:rsidR="00D74CE5" w:rsidRDefault="0031225D" w:rsidP="00D924E4">
            <w:pPr>
              <w:rPr>
                <w:rFonts w:ascii="Arial" w:hAnsi="Arial" w:cs="Arial"/>
              </w:rPr>
            </w:pPr>
            <w:r>
              <w:rPr>
                <w:rFonts w:ascii="Arial" w:hAnsi="Arial" w:cs="Arial"/>
              </w:rPr>
              <w:t xml:space="preserve">Ovo Energy is one of the many UK energy suppliers who rely heavily on </w:t>
            </w:r>
            <w:r w:rsidR="001033FC">
              <w:rPr>
                <w:rFonts w:ascii="Arial" w:hAnsi="Arial" w:cs="Arial"/>
              </w:rPr>
              <w:t>manufactures</w:t>
            </w:r>
            <w:r>
              <w:rPr>
                <w:rFonts w:ascii="Arial" w:hAnsi="Arial" w:cs="Arial"/>
              </w:rPr>
              <w:t xml:space="preserve"> for </w:t>
            </w:r>
            <w:r w:rsidR="001033FC">
              <w:rPr>
                <w:rFonts w:ascii="Arial" w:hAnsi="Arial" w:cs="Arial"/>
              </w:rPr>
              <w:t>specialised</w:t>
            </w:r>
            <w:r>
              <w:rPr>
                <w:rFonts w:ascii="Arial" w:hAnsi="Arial" w:cs="Arial"/>
              </w:rPr>
              <w:t xml:space="preserve"> equipment such as</w:t>
            </w:r>
            <w:r w:rsidR="001033FC">
              <w:rPr>
                <w:rFonts w:ascii="Arial" w:hAnsi="Arial" w:cs="Arial"/>
              </w:rPr>
              <w:t xml:space="preserve"> wind turbines. (CBM, 2024) For example, when it comes to solar panels the average cost of a 350-watt solar polar within the United Kingdom is between £150-£300 for a customer. </w:t>
            </w:r>
            <w:r w:rsidR="00655D16">
              <w:rPr>
                <w:rFonts w:ascii="Arial" w:hAnsi="Arial" w:cs="Arial"/>
              </w:rPr>
              <w:t xml:space="preserve">On the other hand, Ovo Energy state that if their customers would like solar panels </w:t>
            </w:r>
            <w:r w:rsidR="007B22DB">
              <w:rPr>
                <w:rFonts w:ascii="Arial" w:hAnsi="Arial" w:cs="Arial"/>
              </w:rPr>
              <w:t>installed,</w:t>
            </w:r>
            <w:r w:rsidR="00655D16">
              <w:rPr>
                <w:rFonts w:ascii="Arial" w:hAnsi="Arial" w:cs="Arial"/>
              </w:rPr>
              <w:t xml:space="preserve"> they would get £500 off </w:t>
            </w:r>
            <w:r w:rsidR="00321AA2">
              <w:rPr>
                <w:rFonts w:ascii="Arial" w:hAnsi="Arial" w:cs="Arial"/>
              </w:rPr>
              <w:t>their</w:t>
            </w:r>
            <w:r w:rsidR="00655D16">
              <w:rPr>
                <w:rFonts w:ascii="Arial" w:hAnsi="Arial" w:cs="Arial"/>
              </w:rPr>
              <w:t xml:space="preserve"> solar and battery installation, by having this offer can make customers feel like they should get solar panels knowing it would be beneficial in the long run. </w:t>
            </w:r>
          </w:p>
          <w:p w14:paraId="71A3E34E" w14:textId="09AA01B6" w:rsidR="00077B39" w:rsidRDefault="00077B39" w:rsidP="00D924E4">
            <w:pPr>
              <w:rPr>
                <w:rFonts w:ascii="Arial" w:hAnsi="Arial" w:cs="Arial"/>
              </w:rPr>
            </w:pPr>
            <w:r>
              <w:rPr>
                <w:rFonts w:ascii="Arial" w:hAnsi="Arial" w:cs="Arial"/>
              </w:rPr>
              <w:t>With the UK government now announcing they would like aim for net-zero by 2050, the demand for sustainable energy will continue to rise, with this continuous rise can empower supplies to negotiate better terms with energy companies. (CBM, 2024)</w:t>
            </w:r>
          </w:p>
        </w:tc>
      </w:tr>
      <w:tr w:rsidR="00D74CE5" w14:paraId="1D75827D" w14:textId="77777777" w:rsidTr="00D74CE5">
        <w:tc>
          <w:tcPr>
            <w:tcW w:w="4505" w:type="dxa"/>
          </w:tcPr>
          <w:p w14:paraId="32E5263A" w14:textId="0619E1B8" w:rsidR="00D74CE5" w:rsidRDefault="00D74CE5" w:rsidP="00D924E4">
            <w:pPr>
              <w:rPr>
                <w:rFonts w:ascii="Arial" w:hAnsi="Arial" w:cs="Arial"/>
              </w:rPr>
            </w:pPr>
            <w:r>
              <w:rPr>
                <w:rFonts w:ascii="Arial" w:hAnsi="Arial" w:cs="Arial"/>
              </w:rPr>
              <w:t>Buyer Power</w:t>
            </w:r>
          </w:p>
        </w:tc>
        <w:tc>
          <w:tcPr>
            <w:tcW w:w="4505" w:type="dxa"/>
          </w:tcPr>
          <w:p w14:paraId="165FFDA7" w14:textId="77777777" w:rsidR="00D74CE5" w:rsidRDefault="00077B39" w:rsidP="00D924E4">
            <w:pPr>
              <w:rPr>
                <w:rFonts w:ascii="Arial" w:hAnsi="Arial" w:cs="Arial"/>
              </w:rPr>
            </w:pPr>
            <w:r>
              <w:rPr>
                <w:rFonts w:ascii="Arial" w:hAnsi="Arial" w:cs="Arial"/>
              </w:rPr>
              <w:t>More than four out of five consumers are willing to pay more for sustainability, as the market for sustainable energy continues to expand and consumers prioritise sustainability in their buying habits. (PWC, 2024)</w:t>
            </w:r>
          </w:p>
          <w:p w14:paraId="1BF83E2A" w14:textId="03277121" w:rsidR="00965D23" w:rsidRDefault="00965D23" w:rsidP="00D924E4">
            <w:pPr>
              <w:rPr>
                <w:rFonts w:ascii="Arial" w:hAnsi="Arial" w:cs="Arial"/>
              </w:rPr>
            </w:pPr>
            <w:r>
              <w:rPr>
                <w:rFonts w:ascii="Arial" w:hAnsi="Arial" w:cs="Arial"/>
              </w:rPr>
              <w:t xml:space="preserve">With energy suppliers continuing to grow, there is currently 22 energy suppliers within the UK, with that many being within the UK means it is easily accessible for consumers to switch energy suppliers if they do not like their current supplier. Statistics show the number of British households switching energy suppliers each month in 2022 is 600,000 energy customers. (Statista, 2024). This can be a problem for big companies like Ovo Energy as if </w:t>
            </w:r>
            <w:r>
              <w:rPr>
                <w:rFonts w:ascii="Arial" w:hAnsi="Arial" w:cs="Arial"/>
              </w:rPr>
              <w:lastRenderedPageBreak/>
              <w:t>customers are not feeling satisfied or valued enough, then they have many options to choose from when it comes to switching energy suppliers.</w:t>
            </w:r>
          </w:p>
        </w:tc>
      </w:tr>
      <w:tr w:rsidR="00D74CE5" w14:paraId="0D2E4D31" w14:textId="77777777" w:rsidTr="00D74CE5">
        <w:tc>
          <w:tcPr>
            <w:tcW w:w="4505" w:type="dxa"/>
          </w:tcPr>
          <w:p w14:paraId="401BB5D9" w14:textId="6508B54F" w:rsidR="00D74CE5" w:rsidRDefault="00D74CE5" w:rsidP="00D924E4">
            <w:pPr>
              <w:rPr>
                <w:rFonts w:ascii="Arial" w:hAnsi="Arial" w:cs="Arial"/>
              </w:rPr>
            </w:pPr>
            <w:r>
              <w:rPr>
                <w:rFonts w:ascii="Arial" w:hAnsi="Arial" w:cs="Arial"/>
              </w:rPr>
              <w:lastRenderedPageBreak/>
              <w:t xml:space="preserve">Competitive Rivalry </w:t>
            </w:r>
          </w:p>
        </w:tc>
        <w:tc>
          <w:tcPr>
            <w:tcW w:w="4505" w:type="dxa"/>
          </w:tcPr>
          <w:p w14:paraId="1B0A6797" w14:textId="7BCA4170" w:rsidR="00D74CE5" w:rsidRDefault="00D74CE5" w:rsidP="00D924E4">
            <w:pPr>
              <w:rPr>
                <w:rFonts w:ascii="Arial" w:hAnsi="Arial" w:cs="Arial"/>
              </w:rPr>
            </w:pPr>
            <w:r>
              <w:rPr>
                <w:rFonts w:ascii="Arial" w:hAnsi="Arial" w:cs="Arial"/>
              </w:rPr>
              <w:t xml:space="preserve">With Ovo Energy being one of the top energy suppliers within the UK, it is important </w:t>
            </w:r>
            <w:r w:rsidR="00827B1C">
              <w:rPr>
                <w:rFonts w:ascii="Arial" w:hAnsi="Arial" w:cs="Arial"/>
              </w:rPr>
              <w:t xml:space="preserve">to pay close attention to the competitors. </w:t>
            </w:r>
          </w:p>
          <w:p w14:paraId="76B7EDCB" w14:textId="77777777" w:rsidR="00827B1C" w:rsidRDefault="00827B1C" w:rsidP="00D924E4">
            <w:pPr>
              <w:rPr>
                <w:rFonts w:ascii="Arial" w:hAnsi="Arial" w:cs="Arial"/>
              </w:rPr>
            </w:pPr>
            <w:r>
              <w:rPr>
                <w:rFonts w:ascii="Arial" w:hAnsi="Arial" w:cs="Arial"/>
              </w:rPr>
              <w:t>In November 2022, the average fuel bill reached approximately £2,500 per year, Ovo Energy offered tariffs of £2,300 to attract customers to switch to their energy supplier. (CBM, 2024)</w:t>
            </w:r>
          </w:p>
          <w:p w14:paraId="52BC9DB1" w14:textId="77777777" w:rsidR="00827B1C" w:rsidRDefault="00827B1C" w:rsidP="00D924E4">
            <w:pPr>
              <w:rPr>
                <w:rFonts w:ascii="Arial" w:hAnsi="Arial" w:cs="Arial"/>
              </w:rPr>
            </w:pPr>
            <w:r>
              <w:rPr>
                <w:rFonts w:ascii="Arial" w:hAnsi="Arial" w:cs="Arial"/>
              </w:rPr>
              <w:t>Another way to attract customers for Ovo Energy is smart meters,</w:t>
            </w:r>
            <w:r w:rsidR="002A0C1C">
              <w:rPr>
                <w:rFonts w:ascii="Arial" w:hAnsi="Arial" w:cs="Arial"/>
              </w:rPr>
              <w:t xml:space="preserve"> Ovo Energy announced that they hit a pre-tax profit of £30.4 million within 6 months due to smart meters. (Morris, 2016) Ovo Energy also have a range of contactable services for customers which include a service for people who are deaf, this is a step forward in technology with not many of their competitors having this service available.</w:t>
            </w:r>
          </w:p>
          <w:p w14:paraId="021C27C4" w14:textId="08D568B3" w:rsidR="002A0C1C" w:rsidRDefault="00422F6A" w:rsidP="00D924E4">
            <w:pPr>
              <w:rPr>
                <w:rFonts w:ascii="Arial" w:hAnsi="Arial" w:cs="Arial"/>
              </w:rPr>
            </w:pPr>
            <w:r>
              <w:rPr>
                <w:rFonts w:ascii="Arial" w:hAnsi="Arial" w:cs="Arial"/>
              </w:rPr>
              <w:t>When it comes to marketing in 2022, Ovo Energy invested £15 million into their marketing budget, (Ovo Energy, 2022) compared to competitors such as Octopus Energy who invested £28.6 million into their marketing budget to increase customer engagement. (Octopus Energy, 2023)</w:t>
            </w:r>
            <w:r w:rsidR="00321AA2">
              <w:rPr>
                <w:rFonts w:ascii="Arial" w:hAnsi="Arial" w:cs="Arial"/>
              </w:rPr>
              <w:t>. This could have a positive impact on Ovo Energy as investing more into marketing could result in more people becoming more aware of Ovo Energy and why they are different to their competitors.</w:t>
            </w:r>
          </w:p>
        </w:tc>
      </w:tr>
      <w:tr w:rsidR="00D74CE5" w14:paraId="64D55641" w14:textId="77777777" w:rsidTr="00D74CE5">
        <w:tc>
          <w:tcPr>
            <w:tcW w:w="4505" w:type="dxa"/>
          </w:tcPr>
          <w:p w14:paraId="4454131D" w14:textId="0D8E3F6C" w:rsidR="00D74CE5" w:rsidRDefault="00D74CE5" w:rsidP="00D924E4">
            <w:pPr>
              <w:rPr>
                <w:rFonts w:ascii="Arial" w:hAnsi="Arial" w:cs="Arial"/>
              </w:rPr>
            </w:pPr>
            <w:r>
              <w:rPr>
                <w:rFonts w:ascii="Arial" w:hAnsi="Arial" w:cs="Arial"/>
              </w:rPr>
              <w:t xml:space="preserve">Threat of substitution </w:t>
            </w:r>
          </w:p>
        </w:tc>
        <w:tc>
          <w:tcPr>
            <w:tcW w:w="4505" w:type="dxa"/>
          </w:tcPr>
          <w:p w14:paraId="7D1CF7C4" w14:textId="77777777" w:rsidR="00D74CE5" w:rsidRDefault="00986C50" w:rsidP="00D924E4">
            <w:pPr>
              <w:rPr>
                <w:rFonts w:ascii="Arial" w:hAnsi="Arial" w:cs="Arial"/>
              </w:rPr>
            </w:pPr>
            <w:r>
              <w:rPr>
                <w:rFonts w:ascii="Arial" w:hAnsi="Arial" w:cs="Arial"/>
              </w:rPr>
              <w:t>Studies show in 2022 40.8% of electricity generated in the United Kingdom has come from fossil fuels compared to 32.2% of fossil fuels in 2023. (Jones, 2024)</w:t>
            </w:r>
          </w:p>
          <w:p w14:paraId="53AB7382" w14:textId="77777777" w:rsidR="00986C50" w:rsidRDefault="00986C50" w:rsidP="00D924E4">
            <w:pPr>
              <w:rPr>
                <w:rFonts w:ascii="Arial" w:hAnsi="Arial" w:cs="Arial"/>
              </w:rPr>
            </w:pPr>
            <w:r>
              <w:rPr>
                <w:rFonts w:ascii="Arial" w:hAnsi="Arial" w:cs="Arial"/>
              </w:rPr>
              <w:t>When it comes to Ovo Energy, their fuel mix includes 35% of fossil fuel and 65% renewable energy (Citizens Advice, 2024)</w:t>
            </w:r>
            <w:r w:rsidR="00655DC4">
              <w:rPr>
                <w:rFonts w:ascii="Arial" w:hAnsi="Arial" w:cs="Arial"/>
              </w:rPr>
              <w:t xml:space="preserve"> compared to competitors British Gas who uses 19% of fossil fuels, 26% of nuclear and 54% renewable. (Citizens Advice, 2024)</w:t>
            </w:r>
          </w:p>
          <w:p w14:paraId="686E26DA" w14:textId="34AAD8C2" w:rsidR="00655DC4" w:rsidRDefault="00655DC4" w:rsidP="00D924E4">
            <w:pPr>
              <w:rPr>
                <w:rFonts w:ascii="Arial" w:hAnsi="Arial" w:cs="Arial"/>
              </w:rPr>
            </w:pPr>
            <w:r>
              <w:rPr>
                <w:rFonts w:ascii="Arial" w:hAnsi="Arial" w:cs="Arial"/>
              </w:rPr>
              <w:lastRenderedPageBreak/>
              <w:t>When it comes to solar panels, studies show that 191,524 solar panel systems were installed within the UK, this was seen as a record number of domestic green energy installations. (Absolute Solar, 2024)</w:t>
            </w:r>
          </w:p>
        </w:tc>
      </w:tr>
      <w:tr w:rsidR="00D74CE5" w14:paraId="61735B7E" w14:textId="77777777" w:rsidTr="00D74CE5">
        <w:tc>
          <w:tcPr>
            <w:tcW w:w="4505" w:type="dxa"/>
          </w:tcPr>
          <w:p w14:paraId="675AEC61" w14:textId="6A6D665C" w:rsidR="00D74CE5" w:rsidRDefault="00D74CE5" w:rsidP="00D924E4">
            <w:pPr>
              <w:rPr>
                <w:rFonts w:ascii="Arial" w:hAnsi="Arial" w:cs="Arial"/>
              </w:rPr>
            </w:pPr>
            <w:r>
              <w:rPr>
                <w:rFonts w:ascii="Arial" w:hAnsi="Arial" w:cs="Arial"/>
              </w:rPr>
              <w:lastRenderedPageBreak/>
              <w:t>Threat of new entry</w:t>
            </w:r>
          </w:p>
        </w:tc>
        <w:tc>
          <w:tcPr>
            <w:tcW w:w="4505" w:type="dxa"/>
          </w:tcPr>
          <w:p w14:paraId="12532B9B" w14:textId="77777777" w:rsidR="00D74CE5" w:rsidRDefault="00655DC4" w:rsidP="00D924E4">
            <w:pPr>
              <w:rPr>
                <w:rFonts w:ascii="Arial" w:hAnsi="Arial" w:cs="Arial"/>
              </w:rPr>
            </w:pPr>
            <w:r>
              <w:rPr>
                <w:rFonts w:ascii="Arial" w:hAnsi="Arial" w:cs="Arial"/>
              </w:rPr>
              <w:t xml:space="preserve">Within the United Kingdom, the energy renewable market has been growing rapidly throughout the </w:t>
            </w:r>
            <w:r w:rsidR="0031225D">
              <w:rPr>
                <w:rFonts w:ascii="Arial" w:hAnsi="Arial" w:cs="Arial"/>
              </w:rPr>
              <w:t>years, the UK government have now announced their target of reaching net-zero emissions by 2050. (CBM, 2024) When it comes to Ovo Energy, their mission is to become net zero by 2035, with their 3 focus areas being climate, customers, and culture. Each focus areas have measurable targets to help keep them on track towards their net zero goal. (Ovo Energy, 2024)</w:t>
            </w:r>
          </w:p>
          <w:p w14:paraId="262B2D3E" w14:textId="608BBAD2" w:rsidR="0031225D" w:rsidRDefault="0031225D" w:rsidP="00D924E4">
            <w:pPr>
              <w:rPr>
                <w:rFonts w:ascii="Arial" w:hAnsi="Arial" w:cs="Arial"/>
              </w:rPr>
            </w:pPr>
            <w:r>
              <w:rPr>
                <w:rFonts w:ascii="Arial" w:hAnsi="Arial" w:cs="Arial"/>
              </w:rPr>
              <w:t>When it comes to the ability to differentiate through innovative services and offerings, Ovo Energy have introduced a service called “Ovo Beyond”. This service helps customers monitor and reduce their energy usage with technology. (CBM, 2024) With having this service, it can make customers want to switch to Ovo Energy due to their innovative to carve out niche markets.</w:t>
            </w:r>
          </w:p>
        </w:tc>
      </w:tr>
    </w:tbl>
    <w:p w14:paraId="4304BC67" w14:textId="77777777" w:rsidR="00D74CE5" w:rsidRDefault="00D74CE5" w:rsidP="00D924E4">
      <w:pPr>
        <w:rPr>
          <w:rFonts w:ascii="Arial" w:hAnsi="Arial" w:cs="Arial"/>
        </w:rPr>
      </w:pPr>
    </w:p>
    <w:p w14:paraId="69C93E74" w14:textId="592F3635" w:rsidR="00D924E4" w:rsidRDefault="00FF663D" w:rsidP="00D924E4">
      <w:pPr>
        <w:rPr>
          <w:rFonts w:ascii="Arial" w:hAnsi="Arial" w:cs="Arial"/>
        </w:rPr>
      </w:pPr>
      <w:r>
        <w:rPr>
          <w:rFonts w:ascii="Arial" w:hAnsi="Arial" w:cs="Arial"/>
        </w:rPr>
        <w:t>After reviewing Michael Porters five forces, it clearly shows that when it comes to competitive strategy as an organisation is to find a position in the industry where the company can best defend itself against these competitive forces or can influence them in its favour. (Porter, M</w:t>
      </w:r>
      <w:r w:rsidR="00A93658">
        <w:rPr>
          <w:rFonts w:ascii="Arial" w:hAnsi="Arial" w:cs="Arial"/>
        </w:rPr>
        <w:t xml:space="preserve"> 1998). When it comes to customer care, it is cruical for big organisations such as, Ovo Energy to ensure their existing customers are continued to feel valued and appreciated, as shown above, it is extremely easy for UK customers to switch energy suppliers if needed. The framework also shows that with how technology is growing more and more each year, it is important for Ovo Energy to keep on top with the technology and competitors may become a step ahead of them which can result in Ovo losing existing customers. </w:t>
      </w:r>
    </w:p>
    <w:p w14:paraId="741BB819" w14:textId="77777777" w:rsidR="000A1DE0" w:rsidRDefault="000A1DE0" w:rsidP="00D924E4">
      <w:pPr>
        <w:rPr>
          <w:rFonts w:ascii="Arial" w:hAnsi="Arial" w:cs="Arial"/>
        </w:rPr>
      </w:pPr>
    </w:p>
    <w:p w14:paraId="55B8168A" w14:textId="4A515CB7" w:rsidR="000A1DE0" w:rsidRDefault="000A1DE0" w:rsidP="00D924E4">
      <w:pPr>
        <w:rPr>
          <w:rFonts w:ascii="Arial" w:hAnsi="Arial" w:cs="Arial"/>
        </w:rPr>
      </w:pPr>
      <w:r>
        <w:rPr>
          <w:rFonts w:ascii="Arial" w:hAnsi="Arial" w:cs="Arial"/>
        </w:rPr>
        <w:t>When it comes to big organisations, sustainable business strategy is a cruical way of helping address some of the world’s most pressing problems, within the business strategy can include topics such as climate change. (Chladek, 2019). This means that it is cruical for Ovo Energy to continue promoting sustainability as it can have an impact on their organisation and customer care. Sustainability is about the vision of providing a meaningful quality of life for the billions of people who inhabit this planet now and within the future. (Stead et al, 2017)</w:t>
      </w:r>
      <w:r w:rsidR="003125E0">
        <w:rPr>
          <w:rFonts w:ascii="Arial" w:hAnsi="Arial" w:cs="Arial"/>
        </w:rPr>
        <w:t xml:space="preserve">, when it comes to Ovo Energy, they take pride in their sustainability and their mission to become net-zero by 2035. After </w:t>
      </w:r>
      <w:r w:rsidR="003125E0">
        <w:rPr>
          <w:rFonts w:ascii="Arial" w:hAnsi="Arial" w:cs="Arial"/>
        </w:rPr>
        <w:lastRenderedPageBreak/>
        <w:t>reviewing Ovo Energy’s sustainability report, it shows what they are doing in terms of sustainability and customer care. For example, Ovo Energy announced they have launched new products to reward their existing customers, these products include heat pumps to be offered to all existing Ovo customers and have also launched solar panels to help people cut bills and carbon by powering their homes with clean energy from the sun. (Ovo Energy, 2023)</w:t>
      </w:r>
      <w:r w:rsidR="00552DE7">
        <w:rPr>
          <w:rFonts w:ascii="Arial" w:hAnsi="Arial" w:cs="Arial"/>
        </w:rPr>
        <w:t xml:space="preserve">. Having this sustainability report as public access, it is a great way for existing customers or potential new customers to see what Ovo Energy is doing to implement sustainability and what they have done throughout the year. </w:t>
      </w:r>
      <w:r w:rsidR="00321AA2">
        <w:rPr>
          <w:rFonts w:ascii="Arial" w:hAnsi="Arial" w:cs="Arial"/>
        </w:rPr>
        <w:t>This can also have a positive impact on Ovo Energy as people who are deciding between energy suppliers may compare Ovo Energy to a different energy supplier and use the sustainability reports to see who is more sustainable.</w:t>
      </w:r>
    </w:p>
    <w:p w14:paraId="0A19FBAD" w14:textId="77777777" w:rsidR="00ED7C70" w:rsidRDefault="00ED7C70" w:rsidP="00D924E4">
      <w:pPr>
        <w:rPr>
          <w:rFonts w:ascii="Arial" w:hAnsi="Arial" w:cs="Arial"/>
        </w:rPr>
      </w:pPr>
    </w:p>
    <w:p w14:paraId="16FDC4A9" w14:textId="3E433EC4" w:rsidR="00ED7C70" w:rsidRDefault="00ED7C70" w:rsidP="00D924E4">
      <w:pPr>
        <w:rPr>
          <w:rFonts w:ascii="Arial" w:hAnsi="Arial" w:cs="Arial"/>
        </w:rPr>
      </w:pPr>
      <w:r>
        <w:rPr>
          <w:rFonts w:ascii="Arial" w:hAnsi="Arial" w:cs="Arial"/>
        </w:rPr>
        <w:t xml:space="preserve">It is also cruical for a business to have innovation in order to be successful, </w:t>
      </w:r>
      <w:r w:rsidR="00432652">
        <w:rPr>
          <w:rFonts w:ascii="Arial" w:hAnsi="Arial" w:cs="Arial"/>
        </w:rPr>
        <w:t xml:space="preserve">when it comes to Ovo Energy, when the employees interact with their users and customers, innovation often increases. (Dess et al, 2024). This is due to how Ovo Energy interact and successfully communicate with their existing customers, by promoting new products or new tariffs to existing customers can increase innovation. </w:t>
      </w:r>
      <w:r w:rsidR="00432652">
        <w:rPr>
          <w:rFonts w:ascii="Arial" w:hAnsi="Arial" w:cs="Arial"/>
        </w:rPr>
        <w:tab/>
        <w:t xml:space="preserve">For example, communication should be encouraged across all departments and between managers and employees (Dess, et al 2024) By encouraging communication can lead to increase quality of customer care and an increase in innovation. </w:t>
      </w:r>
    </w:p>
    <w:p w14:paraId="08DD8E1C" w14:textId="77777777" w:rsidR="00752D7D" w:rsidRDefault="00752D7D" w:rsidP="00D924E4">
      <w:pPr>
        <w:rPr>
          <w:rFonts w:ascii="Arial" w:hAnsi="Arial" w:cs="Arial"/>
        </w:rPr>
      </w:pPr>
    </w:p>
    <w:p w14:paraId="5493E3F7" w14:textId="77777777" w:rsidR="00F237AB" w:rsidRDefault="00F237AB" w:rsidP="00D924E4">
      <w:pPr>
        <w:rPr>
          <w:rFonts w:ascii="Arial" w:hAnsi="Arial" w:cs="Arial"/>
        </w:rPr>
      </w:pPr>
    </w:p>
    <w:p w14:paraId="56383CEB" w14:textId="49773746" w:rsidR="00F237AB" w:rsidRDefault="00F237AB" w:rsidP="00D924E4">
      <w:pPr>
        <w:rPr>
          <w:rFonts w:ascii="Arial" w:hAnsi="Arial" w:cs="Arial"/>
        </w:rPr>
      </w:pPr>
    </w:p>
    <w:p w14:paraId="250FCE79" w14:textId="613E24D0" w:rsidR="00F237AB" w:rsidRPr="00442CAF" w:rsidRDefault="00F237AB" w:rsidP="00D924E4">
      <w:pPr>
        <w:rPr>
          <w:rFonts w:ascii="Arial" w:hAnsi="Arial" w:cs="Arial"/>
          <w:sz w:val="28"/>
          <w:szCs w:val="28"/>
        </w:rPr>
      </w:pPr>
      <w:r w:rsidRPr="00442CAF">
        <w:rPr>
          <w:rFonts w:ascii="Arial" w:hAnsi="Arial" w:cs="Arial"/>
          <w:sz w:val="28"/>
          <w:szCs w:val="28"/>
        </w:rPr>
        <w:t xml:space="preserve">Conclusion </w:t>
      </w:r>
    </w:p>
    <w:p w14:paraId="1BC5B89B" w14:textId="77777777" w:rsidR="00F237AB" w:rsidRDefault="00F237AB" w:rsidP="00D924E4">
      <w:pPr>
        <w:rPr>
          <w:rFonts w:ascii="Arial" w:hAnsi="Arial" w:cs="Arial"/>
        </w:rPr>
      </w:pPr>
    </w:p>
    <w:p w14:paraId="5E55A0D7" w14:textId="06D2539F" w:rsidR="00F237AB" w:rsidRDefault="00BE3A7D" w:rsidP="00D924E4">
      <w:pPr>
        <w:rPr>
          <w:rFonts w:ascii="Arial" w:hAnsi="Arial" w:cs="Arial"/>
        </w:rPr>
      </w:pPr>
      <w:r>
        <w:rPr>
          <w:rFonts w:ascii="Arial" w:hAnsi="Arial" w:cs="Arial"/>
        </w:rPr>
        <w:t>Customer care is a vital part of keeping an organisation successful, even though Ovo Energy has faced many challenges which include having to pay £2.7 million in compensation to existing customers due to the lengthy waiting times, cost of living crisis which included inflation for many customers and COVID-19 which resulted in Ovo Energy having to let go 2,600 of their employees, Ovo Energy have bounced back and are still currently the 6</w:t>
      </w:r>
      <w:r w:rsidRPr="00BE3A7D">
        <w:rPr>
          <w:rFonts w:ascii="Arial" w:hAnsi="Arial" w:cs="Arial"/>
          <w:vertAlign w:val="superscript"/>
        </w:rPr>
        <w:t>th</w:t>
      </w:r>
      <w:r>
        <w:rPr>
          <w:rFonts w:ascii="Arial" w:hAnsi="Arial" w:cs="Arial"/>
        </w:rPr>
        <w:t xml:space="preserve"> best energy supplier within the UK, with their Trustpilot reviews customers claimed to either be “satisfied” or “extremely satisfied” with Ovo Energy’s services show that they do value their customers.</w:t>
      </w:r>
    </w:p>
    <w:p w14:paraId="74505A80" w14:textId="32A7CE19" w:rsidR="00BE3A7D" w:rsidRDefault="00BE3A7D" w:rsidP="00D924E4">
      <w:pPr>
        <w:rPr>
          <w:rFonts w:ascii="Arial" w:hAnsi="Arial" w:cs="Arial"/>
        </w:rPr>
      </w:pPr>
      <w:r>
        <w:rPr>
          <w:rFonts w:ascii="Arial" w:hAnsi="Arial" w:cs="Arial"/>
        </w:rPr>
        <w:t xml:space="preserve">After reviewing all frameworks used in this report, it clearly shows that it is cruical for Ovo Energy to keep on top of their customer care by responding within a certain time frame, especially with customers such </w:t>
      </w:r>
      <w:r w:rsidR="00D2017D">
        <w:rPr>
          <w:rFonts w:ascii="Arial" w:hAnsi="Arial" w:cs="Arial"/>
        </w:rPr>
        <w:t>as</w:t>
      </w:r>
      <w:r>
        <w:rPr>
          <w:rFonts w:ascii="Arial" w:hAnsi="Arial" w:cs="Arial"/>
        </w:rPr>
        <w:t xml:space="preserve"> British Gas responding to their customers a lot quicker. With how easy it is to switch energy suppliers due to there being 22 energy suppliers in the UK, it is important for Ovo to value their existing customers to ensure they do not switch to a competitor. With technology ever-growing, it is also important for Ovo to ensure to keep on top of the new and upcoming technology to have a competitive advantage when it comes to their biggest competitors. </w:t>
      </w:r>
    </w:p>
    <w:p w14:paraId="400E9762" w14:textId="77777777" w:rsidR="00D2017D" w:rsidRPr="00442CAF" w:rsidRDefault="00D2017D" w:rsidP="00D924E4">
      <w:pPr>
        <w:rPr>
          <w:rFonts w:ascii="Arial" w:hAnsi="Arial" w:cs="Arial"/>
          <w:sz w:val="28"/>
          <w:szCs w:val="28"/>
        </w:rPr>
      </w:pPr>
    </w:p>
    <w:p w14:paraId="43EE3A06" w14:textId="6EE48DF4" w:rsidR="00D2017D" w:rsidRPr="00442CAF" w:rsidRDefault="00D2017D" w:rsidP="00D924E4">
      <w:pPr>
        <w:rPr>
          <w:rFonts w:ascii="Arial" w:hAnsi="Arial" w:cs="Arial"/>
          <w:sz w:val="28"/>
          <w:szCs w:val="28"/>
        </w:rPr>
      </w:pPr>
      <w:r w:rsidRPr="00442CAF">
        <w:rPr>
          <w:rFonts w:ascii="Arial" w:hAnsi="Arial" w:cs="Arial"/>
          <w:sz w:val="28"/>
          <w:szCs w:val="28"/>
        </w:rPr>
        <w:t xml:space="preserve">Recommendations </w:t>
      </w:r>
    </w:p>
    <w:p w14:paraId="51AADF33" w14:textId="77777777" w:rsidR="00D2017D" w:rsidRDefault="00D2017D" w:rsidP="00D924E4">
      <w:pPr>
        <w:rPr>
          <w:rFonts w:ascii="Arial" w:hAnsi="Arial" w:cs="Arial"/>
        </w:rPr>
      </w:pPr>
    </w:p>
    <w:p w14:paraId="21EA71E2" w14:textId="391E2425" w:rsidR="00D2017D" w:rsidRDefault="00D2017D" w:rsidP="00D2017D">
      <w:pPr>
        <w:pStyle w:val="ListParagraph"/>
        <w:numPr>
          <w:ilvl w:val="0"/>
          <w:numId w:val="4"/>
        </w:numPr>
        <w:rPr>
          <w:rFonts w:ascii="Arial" w:hAnsi="Arial" w:cs="Arial"/>
        </w:rPr>
      </w:pPr>
      <w:r>
        <w:rPr>
          <w:rFonts w:ascii="Arial" w:hAnsi="Arial" w:cs="Arial"/>
        </w:rPr>
        <w:t>Keep on top of customer care which includes responding to customers as quickly as possible to ensure customers do not feel disvalued and change energy suppliers.</w:t>
      </w:r>
    </w:p>
    <w:p w14:paraId="6A03BF9B" w14:textId="4FE562CB" w:rsidR="00D2017D" w:rsidRDefault="00D2017D" w:rsidP="00D2017D">
      <w:pPr>
        <w:pStyle w:val="ListParagraph"/>
        <w:numPr>
          <w:ilvl w:val="0"/>
          <w:numId w:val="4"/>
        </w:numPr>
        <w:rPr>
          <w:rFonts w:ascii="Arial" w:hAnsi="Arial" w:cs="Arial"/>
        </w:rPr>
      </w:pPr>
      <w:r>
        <w:rPr>
          <w:rFonts w:ascii="Arial" w:hAnsi="Arial" w:cs="Arial"/>
        </w:rPr>
        <w:t xml:space="preserve">Improve customer value by retrieving customer feedback and acting upon that to ensuring customers feel valued and listened too. </w:t>
      </w:r>
    </w:p>
    <w:p w14:paraId="0E204A11" w14:textId="081C0C47" w:rsidR="00997842" w:rsidRDefault="00997842" w:rsidP="00D2017D">
      <w:pPr>
        <w:pStyle w:val="ListParagraph"/>
        <w:numPr>
          <w:ilvl w:val="0"/>
          <w:numId w:val="4"/>
        </w:numPr>
        <w:rPr>
          <w:rFonts w:ascii="Arial" w:hAnsi="Arial" w:cs="Arial"/>
        </w:rPr>
      </w:pPr>
      <w:r>
        <w:rPr>
          <w:rFonts w:ascii="Arial" w:hAnsi="Arial" w:cs="Arial"/>
        </w:rPr>
        <w:lastRenderedPageBreak/>
        <w:t xml:space="preserve">With technology ever-growing, </w:t>
      </w:r>
      <w:r w:rsidR="00BA67BA">
        <w:rPr>
          <w:rFonts w:ascii="Arial" w:hAnsi="Arial" w:cs="Arial"/>
        </w:rPr>
        <w:t xml:space="preserve">it is important for Ovo Energy to keep on top of the technology in order to maintain competitive </w:t>
      </w:r>
      <w:r w:rsidR="00872C7C">
        <w:rPr>
          <w:rFonts w:ascii="Arial" w:hAnsi="Arial" w:cs="Arial"/>
        </w:rPr>
        <w:t>advantage.</w:t>
      </w:r>
    </w:p>
    <w:p w14:paraId="5FBD24C6" w14:textId="059532CA" w:rsidR="00F753FD" w:rsidRPr="00D2017D" w:rsidRDefault="00F753FD" w:rsidP="00D2017D">
      <w:pPr>
        <w:pStyle w:val="ListParagraph"/>
        <w:numPr>
          <w:ilvl w:val="0"/>
          <w:numId w:val="4"/>
        </w:numPr>
        <w:rPr>
          <w:rFonts w:ascii="Arial" w:hAnsi="Arial" w:cs="Arial"/>
        </w:rPr>
      </w:pPr>
      <w:r>
        <w:rPr>
          <w:rFonts w:ascii="Arial" w:hAnsi="Arial" w:cs="Arial"/>
        </w:rPr>
        <w:t xml:space="preserve">Keep on top of sustainability can updating the sustainability report to show to new and existing customers what is being done throughout the years to achieve the goals of net-zero. </w:t>
      </w:r>
    </w:p>
    <w:p w14:paraId="58BFA8F0" w14:textId="77777777" w:rsidR="00D924E4" w:rsidRDefault="00D924E4" w:rsidP="00D924E4">
      <w:pPr>
        <w:rPr>
          <w:rFonts w:ascii="Arial" w:hAnsi="Arial" w:cs="Arial"/>
        </w:rPr>
      </w:pPr>
    </w:p>
    <w:p w14:paraId="403BB440" w14:textId="77777777" w:rsidR="00D924E4" w:rsidRDefault="00D924E4" w:rsidP="00D924E4">
      <w:pPr>
        <w:rPr>
          <w:rFonts w:ascii="Arial" w:hAnsi="Arial" w:cs="Arial"/>
        </w:rPr>
      </w:pPr>
    </w:p>
    <w:p w14:paraId="14E16F1E" w14:textId="77777777" w:rsidR="00D924E4" w:rsidRDefault="00D924E4" w:rsidP="00D924E4">
      <w:pPr>
        <w:rPr>
          <w:rFonts w:ascii="Arial" w:hAnsi="Arial" w:cs="Arial"/>
        </w:rPr>
      </w:pPr>
    </w:p>
    <w:p w14:paraId="24D5ED3C" w14:textId="77777777" w:rsidR="00D924E4" w:rsidRDefault="00D924E4" w:rsidP="00D924E4">
      <w:pPr>
        <w:rPr>
          <w:rFonts w:ascii="Arial" w:hAnsi="Arial" w:cs="Arial"/>
        </w:rPr>
      </w:pPr>
    </w:p>
    <w:p w14:paraId="5DBDBC98" w14:textId="77777777" w:rsidR="00D924E4" w:rsidRDefault="00D924E4" w:rsidP="00D924E4">
      <w:pPr>
        <w:rPr>
          <w:rFonts w:ascii="Arial" w:hAnsi="Arial" w:cs="Arial"/>
        </w:rPr>
      </w:pPr>
    </w:p>
    <w:p w14:paraId="34D3114B" w14:textId="77777777" w:rsidR="00D924E4" w:rsidRDefault="00D924E4" w:rsidP="00D924E4">
      <w:pPr>
        <w:rPr>
          <w:rFonts w:ascii="Arial" w:hAnsi="Arial" w:cs="Arial"/>
        </w:rPr>
      </w:pPr>
    </w:p>
    <w:p w14:paraId="7ED6BBD2" w14:textId="77777777" w:rsidR="00D924E4" w:rsidRDefault="00D924E4" w:rsidP="00D924E4">
      <w:pPr>
        <w:rPr>
          <w:rFonts w:ascii="Arial" w:hAnsi="Arial" w:cs="Arial"/>
        </w:rPr>
      </w:pPr>
    </w:p>
    <w:p w14:paraId="37CA9E01" w14:textId="77777777" w:rsidR="00D924E4" w:rsidRDefault="00D924E4" w:rsidP="00D924E4">
      <w:pPr>
        <w:rPr>
          <w:rFonts w:ascii="Arial" w:hAnsi="Arial" w:cs="Arial"/>
        </w:rPr>
      </w:pPr>
    </w:p>
    <w:p w14:paraId="220B5BC4" w14:textId="77777777" w:rsidR="00D924E4" w:rsidRDefault="00D924E4" w:rsidP="00D924E4">
      <w:pPr>
        <w:rPr>
          <w:rFonts w:ascii="Arial" w:hAnsi="Arial" w:cs="Arial"/>
        </w:rPr>
      </w:pPr>
    </w:p>
    <w:p w14:paraId="3BCD0F85" w14:textId="77777777" w:rsidR="00D924E4" w:rsidRDefault="00D924E4" w:rsidP="00D924E4">
      <w:pPr>
        <w:rPr>
          <w:rFonts w:ascii="Arial" w:hAnsi="Arial" w:cs="Arial"/>
        </w:rPr>
      </w:pPr>
    </w:p>
    <w:p w14:paraId="5B3850CA" w14:textId="77777777" w:rsidR="00D924E4" w:rsidRDefault="00D924E4" w:rsidP="00D924E4">
      <w:pPr>
        <w:rPr>
          <w:rFonts w:ascii="Arial" w:hAnsi="Arial" w:cs="Arial"/>
        </w:rPr>
      </w:pPr>
    </w:p>
    <w:p w14:paraId="461007CE" w14:textId="77777777" w:rsidR="00D924E4" w:rsidRDefault="00D924E4" w:rsidP="00D924E4">
      <w:pPr>
        <w:rPr>
          <w:rFonts w:ascii="Arial" w:hAnsi="Arial" w:cs="Arial"/>
        </w:rPr>
      </w:pPr>
    </w:p>
    <w:p w14:paraId="08C58DC3" w14:textId="77777777" w:rsidR="00D924E4" w:rsidRDefault="00D924E4" w:rsidP="00D924E4">
      <w:pPr>
        <w:rPr>
          <w:rFonts w:ascii="Arial" w:hAnsi="Arial" w:cs="Arial"/>
        </w:rPr>
      </w:pPr>
    </w:p>
    <w:p w14:paraId="24B541E3" w14:textId="77777777" w:rsidR="00D924E4" w:rsidRDefault="00D924E4" w:rsidP="00D924E4">
      <w:pPr>
        <w:rPr>
          <w:rFonts w:ascii="Arial" w:hAnsi="Arial" w:cs="Arial"/>
        </w:rPr>
      </w:pPr>
    </w:p>
    <w:p w14:paraId="11DBF6F6" w14:textId="77777777" w:rsidR="00D924E4" w:rsidRDefault="00D924E4" w:rsidP="00D924E4">
      <w:pPr>
        <w:rPr>
          <w:rFonts w:ascii="Arial" w:hAnsi="Arial" w:cs="Arial"/>
        </w:rPr>
      </w:pPr>
    </w:p>
    <w:p w14:paraId="7877AB63" w14:textId="77777777" w:rsidR="0096654A" w:rsidRDefault="0096654A" w:rsidP="00D924E4">
      <w:pPr>
        <w:rPr>
          <w:rFonts w:ascii="Arial" w:hAnsi="Arial" w:cs="Arial"/>
        </w:rPr>
      </w:pPr>
    </w:p>
    <w:p w14:paraId="2A60DBCD" w14:textId="77777777" w:rsidR="00241BC1" w:rsidRDefault="00241BC1" w:rsidP="00D924E4">
      <w:pPr>
        <w:rPr>
          <w:rFonts w:ascii="Arial" w:hAnsi="Arial" w:cs="Arial"/>
        </w:rPr>
      </w:pPr>
    </w:p>
    <w:p w14:paraId="1E98C8A2" w14:textId="77777777" w:rsidR="00241BC1" w:rsidRDefault="00241BC1" w:rsidP="00D924E4">
      <w:pPr>
        <w:rPr>
          <w:rFonts w:ascii="Arial" w:hAnsi="Arial" w:cs="Arial"/>
        </w:rPr>
      </w:pPr>
    </w:p>
    <w:p w14:paraId="009CE709" w14:textId="77777777" w:rsidR="00241BC1" w:rsidRDefault="00241BC1" w:rsidP="00D924E4">
      <w:pPr>
        <w:rPr>
          <w:rFonts w:ascii="Arial" w:hAnsi="Arial" w:cs="Arial"/>
        </w:rPr>
      </w:pPr>
    </w:p>
    <w:p w14:paraId="2C80D1D3" w14:textId="77777777" w:rsidR="00241BC1" w:rsidRDefault="00241BC1" w:rsidP="00D924E4">
      <w:pPr>
        <w:rPr>
          <w:rFonts w:ascii="Arial" w:hAnsi="Arial" w:cs="Arial"/>
        </w:rPr>
      </w:pPr>
    </w:p>
    <w:p w14:paraId="0C8D0B46" w14:textId="77777777" w:rsidR="00241BC1" w:rsidRDefault="00241BC1" w:rsidP="00D924E4">
      <w:pPr>
        <w:rPr>
          <w:rFonts w:ascii="Arial" w:hAnsi="Arial" w:cs="Arial"/>
        </w:rPr>
      </w:pPr>
    </w:p>
    <w:p w14:paraId="172AEB57" w14:textId="77777777" w:rsidR="00241BC1" w:rsidRDefault="00241BC1" w:rsidP="00D924E4">
      <w:pPr>
        <w:rPr>
          <w:rFonts w:ascii="Arial" w:hAnsi="Arial" w:cs="Arial"/>
        </w:rPr>
      </w:pPr>
    </w:p>
    <w:p w14:paraId="7CE52990" w14:textId="77777777" w:rsidR="00241BC1" w:rsidRDefault="00241BC1" w:rsidP="00D924E4">
      <w:pPr>
        <w:rPr>
          <w:rFonts w:ascii="Arial" w:hAnsi="Arial" w:cs="Arial"/>
        </w:rPr>
      </w:pPr>
    </w:p>
    <w:p w14:paraId="6C9E885C" w14:textId="77777777" w:rsidR="00241BC1" w:rsidRDefault="00241BC1" w:rsidP="00D924E4">
      <w:pPr>
        <w:rPr>
          <w:rFonts w:ascii="Arial" w:hAnsi="Arial" w:cs="Arial"/>
        </w:rPr>
      </w:pPr>
    </w:p>
    <w:p w14:paraId="34F342C6" w14:textId="77777777" w:rsidR="00241BC1" w:rsidRDefault="00241BC1" w:rsidP="00D924E4">
      <w:pPr>
        <w:rPr>
          <w:rFonts w:ascii="Arial" w:hAnsi="Arial" w:cs="Arial"/>
        </w:rPr>
      </w:pPr>
    </w:p>
    <w:p w14:paraId="31EE1BEC" w14:textId="77777777" w:rsidR="00241BC1" w:rsidRDefault="00241BC1" w:rsidP="00D924E4">
      <w:pPr>
        <w:rPr>
          <w:rFonts w:ascii="Arial" w:hAnsi="Arial" w:cs="Arial"/>
        </w:rPr>
      </w:pPr>
    </w:p>
    <w:p w14:paraId="432C6FAF" w14:textId="77777777" w:rsidR="00241BC1" w:rsidRDefault="00241BC1" w:rsidP="00D924E4">
      <w:pPr>
        <w:rPr>
          <w:rFonts w:ascii="Arial" w:hAnsi="Arial" w:cs="Arial"/>
        </w:rPr>
      </w:pPr>
    </w:p>
    <w:p w14:paraId="2058D4CE" w14:textId="77777777" w:rsidR="00241BC1" w:rsidRDefault="00241BC1" w:rsidP="00D924E4">
      <w:pPr>
        <w:rPr>
          <w:rFonts w:ascii="Arial" w:hAnsi="Arial" w:cs="Arial"/>
        </w:rPr>
      </w:pPr>
    </w:p>
    <w:p w14:paraId="1A7BEE7A" w14:textId="77777777" w:rsidR="00241BC1" w:rsidRDefault="00241BC1" w:rsidP="00D924E4">
      <w:pPr>
        <w:rPr>
          <w:rFonts w:ascii="Arial" w:hAnsi="Arial" w:cs="Arial"/>
        </w:rPr>
      </w:pPr>
    </w:p>
    <w:p w14:paraId="2DFC0260" w14:textId="77777777" w:rsidR="00F753FD" w:rsidRDefault="00F753FD" w:rsidP="00D924E4">
      <w:pPr>
        <w:rPr>
          <w:rFonts w:ascii="Arial" w:hAnsi="Arial" w:cs="Arial"/>
        </w:rPr>
      </w:pPr>
    </w:p>
    <w:p w14:paraId="22BD39A4" w14:textId="77777777" w:rsidR="00F753FD" w:rsidRDefault="00F753FD" w:rsidP="00D924E4">
      <w:pPr>
        <w:rPr>
          <w:rFonts w:ascii="Arial" w:hAnsi="Arial" w:cs="Arial"/>
        </w:rPr>
      </w:pPr>
    </w:p>
    <w:p w14:paraId="038D96F3" w14:textId="77777777" w:rsidR="00F753FD" w:rsidRDefault="00F753FD" w:rsidP="00D924E4">
      <w:pPr>
        <w:rPr>
          <w:rFonts w:ascii="Arial" w:hAnsi="Arial" w:cs="Arial"/>
        </w:rPr>
      </w:pPr>
    </w:p>
    <w:p w14:paraId="7FB429C0" w14:textId="77777777" w:rsidR="00F753FD" w:rsidRDefault="00F753FD" w:rsidP="00D924E4">
      <w:pPr>
        <w:rPr>
          <w:rFonts w:ascii="Arial" w:hAnsi="Arial" w:cs="Arial"/>
        </w:rPr>
      </w:pPr>
    </w:p>
    <w:p w14:paraId="0A9FE107" w14:textId="77777777" w:rsidR="00F753FD" w:rsidRDefault="00F753FD" w:rsidP="00D924E4">
      <w:pPr>
        <w:rPr>
          <w:rFonts w:ascii="Arial" w:hAnsi="Arial" w:cs="Arial"/>
        </w:rPr>
      </w:pPr>
    </w:p>
    <w:p w14:paraId="3B5BC187" w14:textId="77777777" w:rsidR="00F753FD" w:rsidRDefault="00F753FD" w:rsidP="00D924E4">
      <w:pPr>
        <w:rPr>
          <w:rFonts w:ascii="Arial" w:hAnsi="Arial" w:cs="Arial"/>
        </w:rPr>
      </w:pPr>
    </w:p>
    <w:p w14:paraId="17A8F3FF" w14:textId="77777777" w:rsidR="00442CAF" w:rsidRDefault="00442CAF" w:rsidP="00D924E4">
      <w:pPr>
        <w:rPr>
          <w:rFonts w:ascii="Arial" w:hAnsi="Arial" w:cs="Arial"/>
        </w:rPr>
      </w:pPr>
    </w:p>
    <w:p w14:paraId="2B8A26F8" w14:textId="77777777" w:rsidR="00442CAF" w:rsidRDefault="00442CAF" w:rsidP="00D924E4">
      <w:pPr>
        <w:rPr>
          <w:rFonts w:ascii="Arial" w:hAnsi="Arial" w:cs="Arial"/>
        </w:rPr>
      </w:pPr>
    </w:p>
    <w:p w14:paraId="6FDDB4CC" w14:textId="77777777" w:rsidR="00442CAF" w:rsidRDefault="00442CAF" w:rsidP="00D924E4">
      <w:pPr>
        <w:rPr>
          <w:rFonts w:ascii="Arial" w:hAnsi="Arial" w:cs="Arial"/>
        </w:rPr>
      </w:pPr>
    </w:p>
    <w:p w14:paraId="3D1414E7" w14:textId="77777777" w:rsidR="00442CAF" w:rsidRDefault="00442CAF" w:rsidP="00D924E4">
      <w:pPr>
        <w:rPr>
          <w:rFonts w:ascii="Arial" w:hAnsi="Arial" w:cs="Arial"/>
        </w:rPr>
      </w:pPr>
    </w:p>
    <w:p w14:paraId="378ED632" w14:textId="77777777" w:rsidR="00442CAF" w:rsidRDefault="00442CAF" w:rsidP="00D924E4">
      <w:pPr>
        <w:rPr>
          <w:rFonts w:ascii="Arial" w:hAnsi="Arial" w:cs="Arial"/>
        </w:rPr>
      </w:pPr>
    </w:p>
    <w:p w14:paraId="34378F71" w14:textId="77777777" w:rsidR="00442CAF" w:rsidRDefault="00442CAF" w:rsidP="00D924E4">
      <w:pPr>
        <w:rPr>
          <w:rFonts w:ascii="Arial" w:hAnsi="Arial" w:cs="Arial"/>
        </w:rPr>
      </w:pPr>
    </w:p>
    <w:p w14:paraId="13144BD6" w14:textId="77777777" w:rsidR="00442CAF" w:rsidRDefault="00442CAF" w:rsidP="00D924E4">
      <w:pPr>
        <w:rPr>
          <w:rFonts w:ascii="Arial" w:hAnsi="Arial" w:cs="Arial"/>
        </w:rPr>
      </w:pPr>
    </w:p>
    <w:p w14:paraId="09FEB45E" w14:textId="77777777" w:rsidR="00442CAF" w:rsidRDefault="00442CAF" w:rsidP="00D924E4">
      <w:pPr>
        <w:rPr>
          <w:rFonts w:ascii="Arial" w:hAnsi="Arial" w:cs="Arial"/>
        </w:rPr>
      </w:pPr>
    </w:p>
    <w:p w14:paraId="382B0BD5" w14:textId="77777777" w:rsidR="00F753FD" w:rsidRDefault="00F753FD" w:rsidP="00D924E4">
      <w:pPr>
        <w:rPr>
          <w:rFonts w:ascii="Arial" w:hAnsi="Arial" w:cs="Arial"/>
        </w:rPr>
      </w:pPr>
    </w:p>
    <w:p w14:paraId="19A32887" w14:textId="77777777" w:rsidR="00241BC1" w:rsidRDefault="00241BC1" w:rsidP="00D924E4">
      <w:pPr>
        <w:rPr>
          <w:rFonts w:ascii="Arial" w:hAnsi="Arial" w:cs="Arial"/>
        </w:rPr>
      </w:pPr>
    </w:p>
    <w:p w14:paraId="16EC699E" w14:textId="55846722" w:rsidR="0096654A" w:rsidRPr="00442CAF" w:rsidRDefault="00442CAF" w:rsidP="00D924E4">
      <w:pPr>
        <w:rPr>
          <w:rFonts w:ascii="Arial" w:hAnsi="Arial" w:cs="Arial"/>
          <w:sz w:val="28"/>
          <w:szCs w:val="28"/>
        </w:rPr>
      </w:pPr>
      <w:r>
        <w:rPr>
          <w:rFonts w:ascii="Arial" w:hAnsi="Arial" w:cs="Arial"/>
          <w:sz w:val="28"/>
          <w:szCs w:val="28"/>
        </w:rPr>
        <w:lastRenderedPageBreak/>
        <w:t>Reference Page</w:t>
      </w:r>
    </w:p>
    <w:p w14:paraId="3E66CCEF" w14:textId="77777777" w:rsidR="0096654A" w:rsidRDefault="0096654A" w:rsidP="00D924E4">
      <w:pPr>
        <w:rPr>
          <w:rFonts w:ascii="Arial" w:hAnsi="Arial" w:cs="Arial"/>
        </w:rPr>
      </w:pPr>
    </w:p>
    <w:p w14:paraId="7D8A602A" w14:textId="77777777" w:rsidR="004015C0" w:rsidRPr="00036C24" w:rsidRDefault="004015C0" w:rsidP="00036C24">
      <w:pPr>
        <w:rPr>
          <w:rFonts w:ascii="Arial" w:hAnsi="Arial" w:cs="Arial"/>
          <w:lang w:val="de-DE"/>
        </w:rPr>
      </w:pPr>
      <w:r w:rsidRPr="00036C24">
        <w:rPr>
          <w:rFonts w:ascii="Arial" w:hAnsi="Arial" w:cs="Arial"/>
          <w:lang w:val="sv-SE"/>
        </w:rPr>
        <w:t xml:space="preserve">Ahlbäck, K., Fahrbach, C., Murarka, M. &amp; Salo, O., (2017). </w:t>
      </w:r>
      <w:r w:rsidRPr="00036C24">
        <w:rPr>
          <w:rFonts w:ascii="Arial" w:hAnsi="Arial" w:cs="Arial"/>
          <w:i/>
          <w:iCs/>
        </w:rPr>
        <w:t>How to create an agile organization</w:t>
      </w:r>
      <w:r w:rsidRPr="00036C24">
        <w:rPr>
          <w:rFonts w:ascii="Arial" w:hAnsi="Arial" w:cs="Arial"/>
        </w:rPr>
        <w:t xml:space="preserve">. </w:t>
      </w:r>
      <w:r w:rsidRPr="00036C24">
        <w:rPr>
          <w:rFonts w:ascii="Arial" w:hAnsi="Arial" w:cs="Arial"/>
          <w:lang w:val="de-DE"/>
        </w:rPr>
        <w:t>[Online] At:</w:t>
      </w:r>
    </w:p>
    <w:p w14:paraId="40982B9C" w14:textId="77777777" w:rsidR="004015C0" w:rsidRDefault="00000000" w:rsidP="00036C24">
      <w:pPr>
        <w:rPr>
          <w:rFonts w:ascii="Arial" w:hAnsi="Arial" w:cs="Arial"/>
          <w:u w:val="single"/>
          <w:lang w:val="de-DE"/>
        </w:rPr>
      </w:pPr>
      <w:hyperlink r:id="rId8" w:history="1">
        <w:r w:rsidR="004015C0" w:rsidRPr="00036C24">
          <w:rPr>
            <w:rFonts w:ascii="Arial" w:hAnsi="Arial" w:cs="Arial"/>
            <w:u w:val="single"/>
            <w:lang w:val="de-DE"/>
          </w:rPr>
          <w:t>https://www.mckinsey.com/business-functions/people-and-organizational-performance/our-insights/how-to-create-an-agile-organization</w:t>
        </w:r>
      </w:hyperlink>
    </w:p>
    <w:p w14:paraId="35D669B3" w14:textId="77777777" w:rsidR="00EE5EA1" w:rsidRDefault="00EE5EA1" w:rsidP="00036C24">
      <w:pPr>
        <w:rPr>
          <w:rFonts w:ascii="Arial" w:hAnsi="Arial" w:cs="Arial"/>
          <w:u w:val="single"/>
          <w:lang w:val="de-DE"/>
        </w:rPr>
      </w:pPr>
    </w:p>
    <w:p w14:paraId="3CCFD617" w14:textId="77777777" w:rsidR="00EE5EA1" w:rsidRPr="007C022A" w:rsidRDefault="00EE5EA1" w:rsidP="00EE5EA1">
      <w:pPr>
        <w:rPr>
          <w:rFonts w:ascii="Arial" w:hAnsi="Arial" w:cs="Arial"/>
        </w:rPr>
      </w:pPr>
      <w:r w:rsidRPr="007C022A">
        <w:rPr>
          <w:rFonts w:ascii="Arial" w:hAnsi="Arial" w:cs="Arial"/>
        </w:rPr>
        <w:t xml:space="preserve">Business + Strategy (online), Available from: </w:t>
      </w:r>
    </w:p>
    <w:p w14:paraId="44D1B9C0" w14:textId="0C54F3F2" w:rsidR="00EE5EA1" w:rsidRPr="00036C24" w:rsidRDefault="00EE5EA1" w:rsidP="00EE5EA1">
      <w:pPr>
        <w:rPr>
          <w:rFonts w:ascii="Arial" w:hAnsi="Arial" w:cs="Arial"/>
          <w:u w:val="single"/>
          <w:lang w:val="de-DE"/>
        </w:rPr>
      </w:pPr>
      <w:hyperlink r:id="rId9" w:history="1">
        <w:r w:rsidRPr="007C022A">
          <w:rPr>
            <w:rFonts w:ascii="Arial" w:hAnsi="Arial" w:cs="Arial"/>
            <w:color w:val="0000FF"/>
            <w:u w:val="single"/>
          </w:rPr>
          <w:t>http://www.strategy-business.com/</w:t>
        </w:r>
      </w:hyperlink>
      <w:r w:rsidRPr="007C022A">
        <w:rPr>
          <w:rFonts w:ascii="Arial" w:hAnsi="Arial" w:cs="Arial"/>
        </w:rPr>
        <w:t xml:space="preserve">    </w:t>
      </w:r>
    </w:p>
    <w:p w14:paraId="245DAAD6" w14:textId="77777777" w:rsidR="004351D6" w:rsidRPr="00036C24" w:rsidRDefault="004351D6" w:rsidP="00036C24">
      <w:pPr>
        <w:rPr>
          <w:rFonts w:ascii="Arial" w:hAnsi="Arial" w:cs="Arial"/>
        </w:rPr>
      </w:pPr>
    </w:p>
    <w:p w14:paraId="5E0393A1" w14:textId="18388B53" w:rsidR="004351D6" w:rsidRDefault="004351D6" w:rsidP="00036C24">
      <w:pPr>
        <w:rPr>
          <w:rFonts w:ascii="Arial" w:hAnsi="Arial" w:cs="Arial"/>
          <w:color w:val="3A3A3A"/>
          <w:shd w:val="clear" w:color="auto" w:fill="FFFFFF"/>
        </w:rPr>
      </w:pPr>
      <w:r w:rsidRPr="00036C24">
        <w:rPr>
          <w:rFonts w:ascii="Arial" w:hAnsi="Arial" w:cs="Arial"/>
          <w:color w:val="3A3A3A"/>
          <w:shd w:val="clear" w:color="auto" w:fill="FFFFFF"/>
        </w:rPr>
        <w:t>Dess, G. G., McNamara, G., Eisner, A. B., Sauerwald, S., &amp; Dess, G. G. (2024). </w:t>
      </w:r>
      <w:r w:rsidRPr="00036C24">
        <w:rPr>
          <w:rFonts w:ascii="Arial" w:hAnsi="Arial" w:cs="Arial"/>
          <w:i/>
          <w:iCs/>
          <w:color w:val="3A3A3A"/>
          <w:shd w:val="clear" w:color="auto" w:fill="FFFFFF"/>
        </w:rPr>
        <w:t>Strategic management : text &amp; cases</w:t>
      </w:r>
      <w:r w:rsidRPr="00036C24">
        <w:rPr>
          <w:rFonts w:ascii="Arial" w:hAnsi="Arial" w:cs="Arial"/>
          <w:color w:val="3A3A3A"/>
          <w:shd w:val="clear" w:color="auto" w:fill="FFFFFF"/>
        </w:rPr>
        <w:t> (Eleventh edition). McGraw Hill.</w:t>
      </w:r>
    </w:p>
    <w:p w14:paraId="0A215685" w14:textId="77777777" w:rsidR="00EE5EA1" w:rsidRDefault="00EE5EA1" w:rsidP="00036C24">
      <w:pPr>
        <w:rPr>
          <w:rFonts w:ascii="Arial" w:hAnsi="Arial" w:cs="Arial"/>
          <w:color w:val="3A3A3A"/>
          <w:shd w:val="clear" w:color="auto" w:fill="FFFFFF"/>
        </w:rPr>
      </w:pPr>
    </w:p>
    <w:p w14:paraId="540B611A" w14:textId="77777777" w:rsidR="00EE5EA1" w:rsidRPr="007C022A" w:rsidRDefault="00EE5EA1" w:rsidP="00EE5EA1">
      <w:pPr>
        <w:rPr>
          <w:rFonts w:ascii="Arial" w:hAnsi="Arial" w:cs="Arial"/>
          <w:lang w:val="fr-FR"/>
        </w:rPr>
      </w:pPr>
      <w:r w:rsidRPr="007C022A">
        <w:rPr>
          <w:rFonts w:ascii="Arial" w:hAnsi="Arial" w:cs="Arial"/>
        </w:rPr>
        <w:t xml:space="preserve">De Smet, A., Lurie, M. &amp; St. George, A., (2018). </w:t>
      </w:r>
      <w:r w:rsidRPr="007C022A">
        <w:rPr>
          <w:rFonts w:ascii="Arial" w:hAnsi="Arial" w:cs="Arial"/>
          <w:i/>
          <w:iCs/>
        </w:rPr>
        <w:t>Leading agile transformation: The new capabilities leaders need to build 21st-century organizations.</w:t>
      </w:r>
      <w:r w:rsidRPr="007C022A">
        <w:rPr>
          <w:rFonts w:ascii="Arial" w:hAnsi="Arial" w:cs="Arial"/>
        </w:rPr>
        <w:t xml:space="preserve"> </w:t>
      </w:r>
      <w:r w:rsidRPr="007C022A">
        <w:rPr>
          <w:rFonts w:ascii="Arial" w:hAnsi="Arial" w:cs="Arial"/>
          <w:lang w:val="fr-FR"/>
        </w:rPr>
        <w:t>[Online] Available at:</w:t>
      </w:r>
    </w:p>
    <w:p w14:paraId="084B83C9" w14:textId="53990D4B" w:rsidR="00EE5EA1" w:rsidRPr="00036C24" w:rsidRDefault="00EE5EA1" w:rsidP="00EE5EA1">
      <w:pPr>
        <w:rPr>
          <w:rFonts w:ascii="Arial" w:hAnsi="Arial" w:cs="Arial"/>
          <w:color w:val="3A3A3A"/>
          <w:shd w:val="clear" w:color="auto" w:fill="FFFFFF"/>
        </w:rPr>
      </w:pPr>
      <w:hyperlink r:id="rId10" w:history="1">
        <w:r w:rsidRPr="007C022A">
          <w:rPr>
            <w:rFonts w:ascii="Arial" w:hAnsi="Arial" w:cs="Arial"/>
            <w:u w:val="single"/>
            <w:lang w:val="fr-FR"/>
          </w:rPr>
          <w:t>https://www.mckinsey.com/business-functions/people-and-organizational-performance/our-insights/leading-agile-transformation-the-new-capabilities-leaders-need%20to-build-21st-century-organizations</w:t>
        </w:r>
      </w:hyperlink>
    </w:p>
    <w:p w14:paraId="31BF375A" w14:textId="457666A3" w:rsidR="00D13C3A" w:rsidRPr="00036C24" w:rsidRDefault="00D13C3A" w:rsidP="00036C24">
      <w:pPr>
        <w:pStyle w:val="NormalWeb"/>
        <w:rPr>
          <w:rFonts w:ascii="Arial" w:hAnsi="Arial" w:cs="Arial"/>
        </w:rPr>
      </w:pPr>
      <w:r w:rsidRPr="00036C24">
        <w:rPr>
          <w:rFonts w:ascii="Arial" w:hAnsi="Arial" w:cs="Arial"/>
          <w:i/>
          <w:iCs/>
        </w:rPr>
        <w:t>Driving progress to zero carbon.</w:t>
      </w:r>
      <w:r w:rsidRPr="00036C24">
        <w:rPr>
          <w:rFonts w:ascii="Arial" w:hAnsi="Arial" w:cs="Arial"/>
        </w:rPr>
        <w:t xml:space="preserve"> (2024) </w:t>
      </w:r>
      <w:r w:rsidRPr="00036C24">
        <w:rPr>
          <w:rFonts w:ascii="Arial" w:hAnsi="Arial" w:cs="Arial"/>
          <w:i/>
          <w:iCs/>
        </w:rPr>
        <w:t>Ovo Energy</w:t>
      </w:r>
      <w:r w:rsidRPr="00036C24">
        <w:rPr>
          <w:rFonts w:ascii="Arial" w:hAnsi="Arial" w:cs="Arial"/>
        </w:rPr>
        <w:t xml:space="preserve">. Available at: https://company.ovo.com/wp-content/uploads/2023/07/Annual-Report-and-Financial-Statements.pdf (Accessed: 11 December 2024). </w:t>
      </w:r>
    </w:p>
    <w:p w14:paraId="7F2D33B6" w14:textId="77777777" w:rsidR="004351D6" w:rsidRPr="00036C24" w:rsidRDefault="004351D6" w:rsidP="00036C24">
      <w:pPr>
        <w:pStyle w:val="NormalWeb"/>
        <w:ind w:left="567" w:hanging="567"/>
        <w:rPr>
          <w:rFonts w:ascii="Arial" w:hAnsi="Arial" w:cs="Arial"/>
        </w:rPr>
      </w:pPr>
      <w:r w:rsidRPr="00036C24">
        <w:rPr>
          <w:rFonts w:ascii="Arial" w:hAnsi="Arial" w:cs="Arial"/>
        </w:rPr>
        <w:t xml:space="preserve">Emery, R. (2024a) </w:t>
      </w:r>
      <w:r w:rsidRPr="00036C24">
        <w:rPr>
          <w:rFonts w:ascii="Arial" w:hAnsi="Arial" w:cs="Arial"/>
          <w:i/>
          <w:iCs/>
        </w:rPr>
        <w:t>Ovo Energy, British Gas, EDF: Which are the best and Worst Energy Suppliers?</w:t>
      </w:r>
      <w:r w:rsidRPr="00036C24">
        <w:rPr>
          <w:rFonts w:ascii="Arial" w:hAnsi="Arial" w:cs="Arial"/>
        </w:rPr>
        <w:t xml:space="preserve">, </w:t>
      </w:r>
      <w:r w:rsidRPr="00036C24">
        <w:rPr>
          <w:rFonts w:ascii="Arial" w:hAnsi="Arial" w:cs="Arial"/>
          <w:i/>
          <w:iCs/>
        </w:rPr>
        <w:t>moneyweekuk</w:t>
      </w:r>
      <w:r w:rsidRPr="00036C24">
        <w:rPr>
          <w:rFonts w:ascii="Arial" w:hAnsi="Arial" w:cs="Arial"/>
        </w:rPr>
        <w:t xml:space="preserve">. Available at: https://moneyweek.com/personal-finance/revealed-the-best-and-worst-energy-suppliers-for-customer-service#:~:text=The%20UK’s%20biggest%20energy%20providers,ON%20Next. (Accessed: 05 December 2024). </w:t>
      </w:r>
    </w:p>
    <w:p w14:paraId="3B33DE17" w14:textId="77777777" w:rsidR="004351D6" w:rsidRPr="00036C24" w:rsidRDefault="004351D6" w:rsidP="00036C24">
      <w:pPr>
        <w:pStyle w:val="NormalWeb"/>
        <w:ind w:left="567" w:hanging="567"/>
        <w:rPr>
          <w:rFonts w:ascii="Arial" w:hAnsi="Arial" w:cs="Arial"/>
        </w:rPr>
      </w:pPr>
      <w:r w:rsidRPr="00036C24">
        <w:rPr>
          <w:rFonts w:ascii="Arial" w:hAnsi="Arial" w:cs="Arial"/>
        </w:rPr>
        <w:t xml:space="preserve">Galizzi, B. (2024) </w:t>
      </w:r>
      <w:r w:rsidRPr="00036C24">
        <w:rPr>
          <w:rFonts w:ascii="Arial" w:hAnsi="Arial" w:cs="Arial"/>
          <w:i/>
          <w:iCs/>
        </w:rPr>
        <w:t>Ovo energy tariffs, prices, reviews and other information</w:t>
      </w:r>
      <w:r w:rsidRPr="00036C24">
        <w:rPr>
          <w:rFonts w:ascii="Arial" w:hAnsi="Arial" w:cs="Arial"/>
        </w:rPr>
        <w:t xml:space="preserve">, </w:t>
      </w:r>
      <w:r w:rsidRPr="00036C24">
        <w:rPr>
          <w:rFonts w:ascii="Arial" w:hAnsi="Arial" w:cs="Arial"/>
          <w:i/>
          <w:iCs/>
        </w:rPr>
        <w:t>Uswitch</w:t>
      </w:r>
      <w:r w:rsidRPr="00036C24">
        <w:rPr>
          <w:rFonts w:ascii="Arial" w:hAnsi="Arial" w:cs="Arial"/>
        </w:rPr>
        <w:t xml:space="preserve">. Available at: https://www.uswitch.com/gas-electricity/suppliers/ovo-energy/ (Accessed: 05 December 2024). </w:t>
      </w:r>
    </w:p>
    <w:p w14:paraId="2F336632" w14:textId="0FA06344" w:rsidR="004015C0" w:rsidRPr="00036C24" w:rsidRDefault="004015C0" w:rsidP="00036C24">
      <w:pPr>
        <w:rPr>
          <w:rFonts w:ascii="Arial" w:hAnsi="Arial" w:cs="Arial"/>
          <w:color w:val="3A3A3A"/>
          <w:shd w:val="clear" w:color="auto" w:fill="FFFFFF"/>
        </w:rPr>
      </w:pPr>
      <w:r w:rsidRPr="00036C24">
        <w:rPr>
          <w:rFonts w:ascii="Arial" w:hAnsi="Arial" w:cs="Arial"/>
          <w:color w:val="3A3A3A"/>
          <w:shd w:val="clear" w:color="auto" w:fill="FFFFFF"/>
        </w:rPr>
        <w:t>Henry, A. (2008). </w:t>
      </w:r>
      <w:r w:rsidRPr="00036C24">
        <w:rPr>
          <w:rFonts w:ascii="Arial" w:hAnsi="Arial" w:cs="Arial"/>
          <w:i/>
          <w:iCs/>
          <w:color w:val="3A3A3A"/>
          <w:shd w:val="clear" w:color="auto" w:fill="FFFFFF"/>
        </w:rPr>
        <w:t>Understanding strategic management</w:t>
      </w:r>
      <w:r w:rsidRPr="00036C24">
        <w:rPr>
          <w:rFonts w:ascii="Arial" w:hAnsi="Arial" w:cs="Arial"/>
          <w:color w:val="3A3A3A"/>
          <w:shd w:val="clear" w:color="auto" w:fill="FFFFFF"/>
        </w:rPr>
        <w:t>. Oxford University Press.</w:t>
      </w:r>
    </w:p>
    <w:p w14:paraId="4FDBDB57" w14:textId="77777777" w:rsidR="004351D6" w:rsidRPr="00036C24" w:rsidRDefault="004351D6" w:rsidP="00036C24">
      <w:pPr>
        <w:pStyle w:val="NormalWeb"/>
        <w:ind w:left="567" w:hanging="567"/>
        <w:rPr>
          <w:rFonts w:ascii="Arial" w:hAnsi="Arial" w:cs="Arial"/>
        </w:rPr>
      </w:pPr>
      <w:r w:rsidRPr="00036C24">
        <w:rPr>
          <w:rFonts w:ascii="Arial" w:hAnsi="Arial" w:cs="Arial"/>
        </w:rPr>
        <w:t xml:space="preserve">Jones, R. (2024) </w:t>
      </w:r>
      <w:r w:rsidRPr="00036C24">
        <w:rPr>
          <w:rFonts w:ascii="Arial" w:hAnsi="Arial" w:cs="Arial"/>
          <w:i/>
          <w:iCs/>
        </w:rPr>
        <w:t>Ovo vs British Gas (2024 comparison)</w:t>
      </w:r>
      <w:r w:rsidRPr="00036C24">
        <w:rPr>
          <w:rFonts w:ascii="Arial" w:hAnsi="Arial" w:cs="Arial"/>
        </w:rPr>
        <w:t xml:space="preserve">, </w:t>
      </w:r>
      <w:r w:rsidRPr="00036C24">
        <w:rPr>
          <w:rFonts w:ascii="Arial" w:hAnsi="Arial" w:cs="Arial"/>
          <w:i/>
          <w:iCs/>
        </w:rPr>
        <w:t>Energy Review</w:t>
      </w:r>
      <w:r w:rsidRPr="00036C24">
        <w:rPr>
          <w:rFonts w:ascii="Arial" w:hAnsi="Arial" w:cs="Arial"/>
        </w:rPr>
        <w:t xml:space="preserve">. Available at: https://www.energy-review.co.uk/versus/ovo-vs-british-gas/ (Accessed: 05 December 2024). </w:t>
      </w:r>
    </w:p>
    <w:p w14:paraId="42D031DE" w14:textId="58F454A4" w:rsidR="004015C0" w:rsidRPr="00036C24" w:rsidRDefault="004015C0" w:rsidP="00036C24">
      <w:pPr>
        <w:rPr>
          <w:rFonts w:ascii="Arial" w:hAnsi="Arial" w:cs="Arial"/>
          <w:color w:val="3A3A3A"/>
          <w:shd w:val="clear" w:color="auto" w:fill="FFFFFF"/>
        </w:rPr>
      </w:pPr>
      <w:r w:rsidRPr="00036C24">
        <w:rPr>
          <w:rFonts w:ascii="Arial" w:hAnsi="Arial" w:cs="Arial"/>
          <w:color w:val="3A3A3A"/>
          <w:shd w:val="clear" w:color="auto" w:fill="FFFFFF"/>
        </w:rPr>
        <w:t>Johnson, G., Whittington, R., Scholes, K., Angwin, D., &amp; Regnér, P. (2014). </w:t>
      </w:r>
      <w:r w:rsidRPr="00036C24">
        <w:rPr>
          <w:rFonts w:ascii="Arial" w:hAnsi="Arial" w:cs="Arial"/>
          <w:i/>
          <w:iCs/>
          <w:color w:val="3A3A3A"/>
          <w:shd w:val="clear" w:color="auto" w:fill="FFFFFF"/>
        </w:rPr>
        <w:t>Exploring strategy : text and cases</w:t>
      </w:r>
      <w:r w:rsidRPr="00036C24">
        <w:rPr>
          <w:rFonts w:ascii="Arial" w:hAnsi="Arial" w:cs="Arial"/>
          <w:color w:val="3A3A3A"/>
          <w:shd w:val="clear" w:color="auto" w:fill="FFFFFF"/>
        </w:rPr>
        <w:t xml:space="preserve"> (Tenth edition.). Pearson Education Limited. </w:t>
      </w:r>
    </w:p>
    <w:p w14:paraId="4939B617" w14:textId="77777777" w:rsidR="004015C0" w:rsidRPr="00036C24" w:rsidRDefault="004015C0" w:rsidP="00036C24">
      <w:pPr>
        <w:rPr>
          <w:rFonts w:ascii="Arial" w:hAnsi="Arial" w:cs="Arial"/>
          <w:color w:val="3A3A3A"/>
          <w:shd w:val="clear" w:color="auto" w:fill="FFFFFF"/>
        </w:rPr>
      </w:pPr>
    </w:p>
    <w:p w14:paraId="28A0981F" w14:textId="77777777" w:rsidR="004015C0" w:rsidRPr="00036C24" w:rsidRDefault="004015C0" w:rsidP="00036C24">
      <w:pPr>
        <w:rPr>
          <w:rFonts w:ascii="Arial" w:hAnsi="Arial" w:cs="Arial"/>
          <w:color w:val="3A3A3A"/>
          <w:shd w:val="clear" w:color="auto" w:fill="FFFFFF"/>
        </w:rPr>
      </w:pPr>
      <w:r w:rsidRPr="00036C24">
        <w:rPr>
          <w:rFonts w:ascii="Arial" w:hAnsi="Arial" w:cs="Arial"/>
          <w:color w:val="3A3A3A"/>
          <w:shd w:val="clear" w:color="auto" w:fill="FFFFFF"/>
        </w:rPr>
        <w:t>Johnson, G., Whittington, R., &amp; Scholes, K. (2012). </w:t>
      </w:r>
      <w:r w:rsidRPr="00036C24">
        <w:rPr>
          <w:rFonts w:ascii="Arial" w:hAnsi="Arial" w:cs="Arial"/>
          <w:i/>
          <w:iCs/>
          <w:color w:val="3A3A3A"/>
          <w:shd w:val="clear" w:color="auto" w:fill="FFFFFF"/>
        </w:rPr>
        <w:t>Fundamentals of strategy</w:t>
      </w:r>
      <w:r w:rsidRPr="00036C24">
        <w:rPr>
          <w:rFonts w:ascii="Arial" w:hAnsi="Arial" w:cs="Arial"/>
          <w:color w:val="3A3A3A"/>
          <w:shd w:val="clear" w:color="auto" w:fill="FFFFFF"/>
        </w:rPr>
        <w:t> (2nd ed.). Financial Times Prentice Hall.</w:t>
      </w:r>
    </w:p>
    <w:p w14:paraId="3F93EAB9" w14:textId="77777777" w:rsidR="004015C0" w:rsidRPr="00036C24" w:rsidRDefault="004015C0" w:rsidP="00036C24">
      <w:pPr>
        <w:rPr>
          <w:rFonts w:ascii="Arial" w:hAnsi="Arial" w:cs="Arial"/>
          <w:color w:val="3A3A3A"/>
          <w:shd w:val="clear" w:color="auto" w:fill="FFFFFF"/>
        </w:rPr>
      </w:pPr>
    </w:p>
    <w:p w14:paraId="6ACED246" w14:textId="77777777" w:rsidR="004015C0" w:rsidRPr="00036C24" w:rsidRDefault="004015C0" w:rsidP="00036C24">
      <w:pPr>
        <w:rPr>
          <w:rFonts w:ascii="Arial" w:hAnsi="Arial" w:cs="Arial"/>
          <w:color w:val="3A3A3A"/>
          <w:shd w:val="clear" w:color="auto" w:fill="FFFFFF"/>
        </w:rPr>
      </w:pPr>
    </w:p>
    <w:p w14:paraId="5455E857" w14:textId="075161D2" w:rsidR="004351D6" w:rsidRPr="00036C24" w:rsidRDefault="004351D6" w:rsidP="00036C24">
      <w:pPr>
        <w:rPr>
          <w:rFonts w:ascii="Arial" w:hAnsi="Arial" w:cs="Arial"/>
          <w:color w:val="232323"/>
          <w:shd w:val="clear" w:color="auto" w:fill="FFFFFF"/>
        </w:rPr>
      </w:pPr>
      <w:r w:rsidRPr="00036C24">
        <w:rPr>
          <w:rFonts w:ascii="Arial" w:hAnsi="Arial" w:cs="Arial"/>
          <w:color w:val="232323"/>
          <w:shd w:val="clear" w:color="auto" w:fill="FFFFFF"/>
        </w:rPr>
        <w:t>Johnson, G., Scholes, K. and Whittington, R. (2008) Exploring Corporate Strategy: Text and Cases. 8th Edition, Prentice Hall, Harlow.</w:t>
      </w:r>
    </w:p>
    <w:p w14:paraId="237A9B1A" w14:textId="77777777" w:rsidR="001C2095" w:rsidRPr="00036C24" w:rsidRDefault="001C2095" w:rsidP="00036C24">
      <w:pPr>
        <w:rPr>
          <w:rFonts w:ascii="Arial" w:hAnsi="Arial" w:cs="Arial"/>
          <w:color w:val="232323"/>
          <w:shd w:val="clear" w:color="auto" w:fill="FFFFFF"/>
        </w:rPr>
      </w:pPr>
    </w:p>
    <w:p w14:paraId="3A4EF741" w14:textId="77777777" w:rsidR="001C2095" w:rsidRDefault="001C2095" w:rsidP="00036C24">
      <w:pPr>
        <w:pStyle w:val="NormalWeb"/>
        <w:ind w:left="567" w:hanging="567"/>
        <w:rPr>
          <w:rFonts w:ascii="Arial" w:hAnsi="Arial" w:cs="Arial"/>
        </w:rPr>
      </w:pPr>
      <w:r w:rsidRPr="00036C24">
        <w:rPr>
          <w:rFonts w:ascii="Arial" w:hAnsi="Arial" w:cs="Arial"/>
        </w:rPr>
        <w:t xml:space="preserve">Keith (2024) </w:t>
      </w:r>
      <w:r w:rsidRPr="00036C24">
        <w:rPr>
          <w:rFonts w:ascii="Arial" w:hAnsi="Arial" w:cs="Arial"/>
          <w:i/>
          <w:iCs/>
        </w:rPr>
        <w:t>Pestle analysis for electricity industry</w:t>
      </w:r>
      <w:r w:rsidRPr="00036C24">
        <w:rPr>
          <w:rFonts w:ascii="Arial" w:hAnsi="Arial" w:cs="Arial"/>
        </w:rPr>
        <w:t xml:space="preserve">, </w:t>
      </w:r>
      <w:r w:rsidRPr="00036C24">
        <w:rPr>
          <w:rFonts w:ascii="Arial" w:hAnsi="Arial" w:cs="Arial"/>
          <w:i/>
          <w:iCs/>
        </w:rPr>
        <w:t>PESTLE ANALYSIS OF COMPANIES AND BRANDS</w:t>
      </w:r>
      <w:r w:rsidRPr="00036C24">
        <w:rPr>
          <w:rFonts w:ascii="Arial" w:hAnsi="Arial" w:cs="Arial"/>
        </w:rPr>
        <w:t xml:space="preserve">. Available at: https://pestelanalysis.education/pestle-analysis-for-electricity-industry/ (Accessed: 11 December 2024). </w:t>
      </w:r>
    </w:p>
    <w:p w14:paraId="4BF123DD" w14:textId="6E342832" w:rsidR="00EE5EA1" w:rsidRPr="00036C24" w:rsidRDefault="00EE5EA1" w:rsidP="00036C24">
      <w:pPr>
        <w:pStyle w:val="NormalWeb"/>
        <w:ind w:left="567" w:hanging="567"/>
        <w:rPr>
          <w:rFonts w:ascii="Arial" w:hAnsi="Arial" w:cs="Arial"/>
        </w:rPr>
      </w:pPr>
      <w:r w:rsidRPr="007C022A">
        <w:rPr>
          <w:rFonts w:ascii="Arial" w:hAnsi="Arial" w:cs="Arial"/>
        </w:rPr>
        <w:t xml:space="preserve">Kern, J., (2018). </w:t>
      </w:r>
      <w:r w:rsidRPr="007C022A">
        <w:rPr>
          <w:rFonts w:ascii="Arial" w:hAnsi="Arial" w:cs="Arial"/>
          <w:i/>
          <w:iCs/>
        </w:rPr>
        <w:t>Agile in the Context of a Holistic Approach</w:t>
      </w:r>
      <w:r w:rsidRPr="007C022A">
        <w:rPr>
          <w:rFonts w:ascii="Arial" w:hAnsi="Arial" w:cs="Arial"/>
        </w:rPr>
        <w:t xml:space="preserve">. Available at: </w:t>
      </w:r>
      <w:hyperlink r:id="rId11" w:history="1">
        <w:r w:rsidRPr="007C022A">
          <w:rPr>
            <w:rFonts w:ascii="Arial" w:hAnsi="Arial" w:cs="Arial"/>
            <w:u w:val="single"/>
          </w:rPr>
          <w:t>https://www.infoq.com/articles/agile-holistic-approach/</w:t>
        </w:r>
      </w:hyperlink>
    </w:p>
    <w:p w14:paraId="38078437" w14:textId="0F0171C6" w:rsidR="002A3625" w:rsidRPr="00036C24" w:rsidRDefault="002A3625" w:rsidP="00036C24">
      <w:pPr>
        <w:rPr>
          <w:rFonts w:ascii="Arial" w:hAnsi="Arial" w:cs="Arial"/>
        </w:rPr>
      </w:pPr>
      <w:r w:rsidRPr="00036C24">
        <w:rPr>
          <w:rFonts w:ascii="Arial" w:hAnsi="Arial" w:cs="Arial"/>
        </w:rPr>
        <w:t xml:space="preserve">Lynch, R., (2018) </w:t>
      </w:r>
      <w:r w:rsidRPr="00036C24">
        <w:rPr>
          <w:rFonts w:ascii="Arial" w:hAnsi="Arial" w:cs="Arial"/>
          <w:i/>
        </w:rPr>
        <w:t>Strategic Management,</w:t>
      </w:r>
      <w:r w:rsidRPr="00036C24">
        <w:rPr>
          <w:rFonts w:ascii="Arial" w:hAnsi="Arial" w:cs="Arial"/>
        </w:rPr>
        <w:t xml:space="preserve"> 8th edn. Pearson: Harlow.</w:t>
      </w:r>
    </w:p>
    <w:p w14:paraId="5238BC99" w14:textId="2B6506AC" w:rsidR="002A3625" w:rsidRPr="00036C24" w:rsidRDefault="002A3625" w:rsidP="00036C24">
      <w:pPr>
        <w:pStyle w:val="NormalWeb"/>
        <w:ind w:left="567" w:hanging="567"/>
        <w:rPr>
          <w:rFonts w:ascii="Arial" w:hAnsi="Arial" w:cs="Arial"/>
        </w:rPr>
      </w:pPr>
      <w:r w:rsidRPr="00036C24">
        <w:rPr>
          <w:rFonts w:ascii="Arial" w:hAnsi="Arial" w:cs="Arial"/>
        </w:rPr>
        <w:t xml:space="preserve">Morris, B.J. (2016) </w:t>
      </w:r>
      <w:r w:rsidRPr="00036C24">
        <w:rPr>
          <w:rFonts w:ascii="Arial" w:hAnsi="Arial" w:cs="Arial"/>
          <w:i/>
          <w:iCs/>
        </w:rPr>
        <w:t>Ovo Energy makes first profit as smart meter push pays off</w:t>
      </w:r>
      <w:r w:rsidRPr="00036C24">
        <w:rPr>
          <w:rFonts w:ascii="Arial" w:hAnsi="Arial" w:cs="Arial"/>
        </w:rPr>
        <w:t xml:space="preserve">, </w:t>
      </w:r>
      <w:r w:rsidRPr="00036C24">
        <w:rPr>
          <w:rFonts w:ascii="Arial" w:hAnsi="Arial" w:cs="Arial"/>
          <w:i/>
          <w:iCs/>
        </w:rPr>
        <w:t>City AM</w:t>
      </w:r>
      <w:r w:rsidRPr="00036C24">
        <w:rPr>
          <w:rFonts w:ascii="Arial" w:hAnsi="Arial" w:cs="Arial"/>
        </w:rPr>
        <w:t xml:space="preserve">. Available at: https://www.cityam.com/ovo-energy-makes-first-profit-smart-meter-push-pays-off/ (Accessed: 11 December 2024). </w:t>
      </w:r>
    </w:p>
    <w:p w14:paraId="4AE411EB" w14:textId="0D0CAEEC" w:rsidR="00DF035D" w:rsidRPr="00036C24" w:rsidRDefault="003D5F41" w:rsidP="00036C24">
      <w:pPr>
        <w:pStyle w:val="NormalWeb"/>
        <w:ind w:left="567" w:hanging="567"/>
        <w:rPr>
          <w:rStyle w:val="Hyperlink"/>
          <w:rFonts w:ascii="Arial" w:hAnsi="Arial" w:cs="Arial"/>
          <w:color w:val="auto"/>
          <w:u w:val="none"/>
        </w:rPr>
      </w:pPr>
      <w:r w:rsidRPr="00036C24">
        <w:rPr>
          <w:rFonts w:ascii="Arial" w:hAnsi="Arial" w:cs="Arial"/>
        </w:rPr>
        <w:t xml:space="preserve">Newsroom, E. (2020) </w:t>
      </w:r>
      <w:r w:rsidRPr="00036C24">
        <w:rPr>
          <w:rFonts w:ascii="Arial" w:hAnsi="Arial" w:cs="Arial"/>
          <w:i/>
          <w:iCs/>
        </w:rPr>
        <w:t>OVO offers £50m financial support package to customers impacted by coronavirus</w:t>
      </w:r>
      <w:r w:rsidRPr="00036C24">
        <w:rPr>
          <w:rFonts w:ascii="Arial" w:hAnsi="Arial" w:cs="Arial"/>
        </w:rPr>
        <w:t xml:space="preserve">, </w:t>
      </w:r>
      <w:r w:rsidRPr="00036C24">
        <w:rPr>
          <w:rFonts w:ascii="Arial" w:hAnsi="Arial" w:cs="Arial"/>
          <w:i/>
          <w:iCs/>
        </w:rPr>
        <w:t>edie</w:t>
      </w:r>
      <w:r w:rsidRPr="00036C24">
        <w:rPr>
          <w:rFonts w:ascii="Arial" w:hAnsi="Arial" w:cs="Arial"/>
        </w:rPr>
        <w:t xml:space="preserve">. Available at: https://www.edie.net/ovo-offers-50m-financial-support-package-to-customers-impacted-by-coronavirus/ (Accessed: 11 December 2024). </w:t>
      </w:r>
    </w:p>
    <w:p w14:paraId="589AEF88" w14:textId="2EDDC649" w:rsidR="00DF035D" w:rsidRPr="00036C24" w:rsidRDefault="00DF035D" w:rsidP="00036C24">
      <w:pPr>
        <w:pStyle w:val="NormalWeb"/>
        <w:ind w:left="567" w:hanging="567"/>
        <w:rPr>
          <w:rFonts w:ascii="Arial" w:hAnsi="Arial" w:cs="Arial"/>
        </w:rPr>
      </w:pPr>
      <w:r w:rsidRPr="00036C24">
        <w:rPr>
          <w:rFonts w:ascii="Arial" w:hAnsi="Arial" w:cs="Arial"/>
        </w:rPr>
        <w:t xml:space="preserve">(2024) </w:t>
      </w:r>
      <w:r w:rsidRPr="00036C24">
        <w:rPr>
          <w:rFonts w:ascii="Arial" w:hAnsi="Arial" w:cs="Arial"/>
          <w:i/>
          <w:iCs/>
        </w:rPr>
        <w:t>Octopus Energy Limited Annual Report and financial ...</w:t>
      </w:r>
      <w:r w:rsidRPr="00036C24">
        <w:rPr>
          <w:rFonts w:ascii="Arial" w:hAnsi="Arial" w:cs="Arial"/>
        </w:rPr>
        <w:t xml:space="preserve"> Available at: https://octoenergy-production-media.s3.amazonaws.com/documents/A0659_Octopus_Energy_Limited_AR_2023_prf14_ForPublication.pdf (Accessed: 11 December 2024). </w:t>
      </w:r>
    </w:p>
    <w:p w14:paraId="407A8148" w14:textId="77777777" w:rsidR="004351D6" w:rsidRPr="00036C24" w:rsidRDefault="004351D6" w:rsidP="00036C24">
      <w:pPr>
        <w:pStyle w:val="NormalWeb"/>
        <w:ind w:left="567" w:hanging="567"/>
        <w:rPr>
          <w:rFonts w:ascii="Arial" w:hAnsi="Arial" w:cs="Arial"/>
        </w:rPr>
      </w:pPr>
      <w:r w:rsidRPr="00036C24">
        <w:rPr>
          <w:rFonts w:ascii="Arial" w:hAnsi="Arial" w:cs="Arial"/>
          <w:i/>
          <w:iCs/>
        </w:rPr>
        <w:t>Our Mission</w:t>
      </w:r>
      <w:r w:rsidRPr="00036C24">
        <w:rPr>
          <w:rFonts w:ascii="Arial" w:hAnsi="Arial" w:cs="Arial"/>
        </w:rPr>
        <w:t xml:space="preserve"> (2024) </w:t>
      </w:r>
      <w:r w:rsidRPr="00036C24">
        <w:rPr>
          <w:rFonts w:ascii="Arial" w:hAnsi="Arial" w:cs="Arial"/>
          <w:i/>
          <w:iCs/>
        </w:rPr>
        <w:t>Ovo Energy</w:t>
      </w:r>
      <w:r w:rsidRPr="00036C24">
        <w:rPr>
          <w:rFonts w:ascii="Arial" w:hAnsi="Arial" w:cs="Arial"/>
        </w:rPr>
        <w:t xml:space="preserve">. Available at: https://company.ovo.com/#:~:text=Across%20our%20retail%20brands%2C%20we,customers%20with%20digital%20energy%20services. (Accessed: 05 December 2024). </w:t>
      </w:r>
    </w:p>
    <w:p w14:paraId="36BE777B" w14:textId="77777777" w:rsidR="004351D6" w:rsidRPr="00036C24" w:rsidRDefault="004351D6" w:rsidP="00036C24">
      <w:pPr>
        <w:pStyle w:val="NormalWeb"/>
        <w:ind w:left="567" w:hanging="567"/>
        <w:rPr>
          <w:rFonts w:ascii="Arial" w:hAnsi="Arial" w:cs="Arial"/>
        </w:rPr>
      </w:pPr>
      <w:r w:rsidRPr="00036C24">
        <w:rPr>
          <w:rFonts w:ascii="Arial" w:hAnsi="Arial" w:cs="Arial"/>
          <w:i/>
          <w:iCs/>
        </w:rPr>
        <w:t>Ovo Energy</w:t>
      </w:r>
      <w:r w:rsidRPr="00036C24">
        <w:rPr>
          <w:rFonts w:ascii="Arial" w:hAnsi="Arial" w:cs="Arial"/>
        </w:rPr>
        <w:t xml:space="preserve"> (2024) </w:t>
      </w:r>
      <w:r w:rsidRPr="00036C24">
        <w:rPr>
          <w:rFonts w:ascii="Arial" w:hAnsi="Arial" w:cs="Arial"/>
          <w:i/>
          <w:iCs/>
        </w:rPr>
        <w:t>Ofgem</w:t>
      </w:r>
      <w:r w:rsidRPr="00036C24">
        <w:rPr>
          <w:rFonts w:ascii="Arial" w:hAnsi="Arial" w:cs="Arial"/>
        </w:rPr>
        <w:t xml:space="preserve">. Available at: https://www.ofgem.gov.uk/sites/default/files/docs/2019/08/ovo_energy_response.pdf (Accessed: 05 December 2024). </w:t>
      </w:r>
    </w:p>
    <w:p w14:paraId="43FA78BC" w14:textId="77777777" w:rsidR="004351D6" w:rsidRPr="00036C24" w:rsidRDefault="004351D6" w:rsidP="00036C24">
      <w:pPr>
        <w:pStyle w:val="NormalWeb"/>
        <w:ind w:left="567" w:hanging="567"/>
        <w:rPr>
          <w:rFonts w:ascii="Arial" w:hAnsi="Arial" w:cs="Arial"/>
        </w:rPr>
      </w:pPr>
      <w:r w:rsidRPr="00036C24">
        <w:rPr>
          <w:rFonts w:ascii="Arial" w:hAnsi="Arial" w:cs="Arial"/>
          <w:i/>
          <w:iCs/>
        </w:rPr>
        <w:t>Ovo Energy SWOT analysis</w:t>
      </w:r>
      <w:r w:rsidRPr="00036C24">
        <w:rPr>
          <w:rFonts w:ascii="Arial" w:hAnsi="Arial" w:cs="Arial"/>
        </w:rPr>
        <w:t xml:space="preserve"> (2024) </w:t>
      </w:r>
      <w:r w:rsidRPr="00036C24">
        <w:rPr>
          <w:rFonts w:ascii="Arial" w:hAnsi="Arial" w:cs="Arial"/>
          <w:i/>
          <w:iCs/>
        </w:rPr>
        <w:t>CBM</w:t>
      </w:r>
      <w:r w:rsidRPr="00036C24">
        <w:rPr>
          <w:rFonts w:ascii="Arial" w:hAnsi="Arial" w:cs="Arial"/>
        </w:rPr>
        <w:t xml:space="preserve">. Available at: https://canvasbusinessmodel.com/products/ovo-energy-swot-analysis#:~:text=SWOT%20Analysis%3A%20Strengths&amp;text=OVO%20Energy%20has%20established%20a,sustainability%20and%20renewable%20energy%20solutions. (Accessed: 05 December 2024). </w:t>
      </w:r>
    </w:p>
    <w:p w14:paraId="7AF68FF9" w14:textId="77777777" w:rsidR="004351D6" w:rsidRPr="00036C24" w:rsidRDefault="004351D6" w:rsidP="00036C24">
      <w:pPr>
        <w:pStyle w:val="NormalWeb"/>
        <w:ind w:left="567" w:hanging="567"/>
        <w:rPr>
          <w:rFonts w:ascii="Arial" w:hAnsi="Arial" w:cs="Arial"/>
        </w:rPr>
      </w:pPr>
      <w:r w:rsidRPr="00036C24">
        <w:rPr>
          <w:rFonts w:ascii="Arial" w:hAnsi="Arial" w:cs="Arial"/>
          <w:i/>
          <w:iCs/>
        </w:rPr>
        <w:t>OVO mission, benefits, and work culture | indeed.com</w:t>
      </w:r>
      <w:r w:rsidRPr="00036C24">
        <w:rPr>
          <w:rFonts w:ascii="Arial" w:hAnsi="Arial" w:cs="Arial"/>
        </w:rPr>
        <w:t xml:space="preserve"> (2024) </w:t>
      </w:r>
      <w:r w:rsidRPr="00036C24">
        <w:rPr>
          <w:rFonts w:ascii="Arial" w:hAnsi="Arial" w:cs="Arial"/>
          <w:i/>
          <w:iCs/>
        </w:rPr>
        <w:t>Indeed</w:t>
      </w:r>
      <w:r w:rsidRPr="00036C24">
        <w:rPr>
          <w:rFonts w:ascii="Arial" w:hAnsi="Arial" w:cs="Arial"/>
        </w:rPr>
        <w:t xml:space="preserve">. Available at: https://uk.indeed.com/cmp/Ovo-6ee05182/about (Accessed: 05 December 2024). </w:t>
      </w:r>
    </w:p>
    <w:p w14:paraId="5FFE2ED4" w14:textId="77777777" w:rsidR="004351D6" w:rsidRPr="00036C24" w:rsidRDefault="004351D6" w:rsidP="00036C24">
      <w:pPr>
        <w:pStyle w:val="NormalWeb"/>
        <w:ind w:left="567" w:hanging="567"/>
        <w:rPr>
          <w:rFonts w:ascii="Arial" w:hAnsi="Arial" w:cs="Arial"/>
        </w:rPr>
      </w:pPr>
      <w:r w:rsidRPr="00036C24">
        <w:rPr>
          <w:rFonts w:ascii="Arial" w:hAnsi="Arial" w:cs="Arial"/>
          <w:i/>
          <w:iCs/>
        </w:rPr>
        <w:t>Ovo to pay £2.37 million for customer complaint failures</w:t>
      </w:r>
      <w:r w:rsidRPr="00036C24">
        <w:rPr>
          <w:rFonts w:ascii="Arial" w:hAnsi="Arial" w:cs="Arial"/>
        </w:rPr>
        <w:t xml:space="preserve"> (2024) </w:t>
      </w:r>
      <w:r w:rsidRPr="00036C24">
        <w:rPr>
          <w:rFonts w:ascii="Arial" w:hAnsi="Arial" w:cs="Arial"/>
          <w:i/>
          <w:iCs/>
        </w:rPr>
        <w:t>Ofgem</w:t>
      </w:r>
      <w:r w:rsidRPr="00036C24">
        <w:rPr>
          <w:rFonts w:ascii="Arial" w:hAnsi="Arial" w:cs="Arial"/>
        </w:rPr>
        <w:t>. Available at: https://www.ofgem.gov.uk/press-release/ovo-pay-ps237-million-customer-complaint-failures#:~:text=Related%20links&amp;text=OVO%20Electricity%20Ltd%2C%20OV</w:t>
      </w:r>
      <w:r w:rsidRPr="00036C24">
        <w:rPr>
          <w:rFonts w:ascii="Arial" w:hAnsi="Arial" w:cs="Arial"/>
        </w:rPr>
        <w:lastRenderedPageBreak/>
        <w:t xml:space="preserve">O%20(S,the%20supplier%20handled%20customer%20complaints. (Accessed: 05 December 2024). </w:t>
      </w:r>
    </w:p>
    <w:p w14:paraId="0685D19E" w14:textId="4609D091" w:rsidR="00D13C3A" w:rsidRPr="00036C24" w:rsidRDefault="00D13C3A" w:rsidP="00036C24">
      <w:pPr>
        <w:pStyle w:val="NormalWeb"/>
        <w:ind w:left="567" w:hanging="567"/>
        <w:rPr>
          <w:rFonts w:ascii="Arial" w:hAnsi="Arial" w:cs="Arial"/>
        </w:rPr>
      </w:pPr>
      <w:r w:rsidRPr="00036C24">
        <w:rPr>
          <w:rFonts w:ascii="Arial" w:hAnsi="Arial" w:cs="Arial"/>
        </w:rPr>
        <w:t xml:space="preserve">(2024) </w:t>
      </w:r>
      <w:r w:rsidRPr="00036C24">
        <w:rPr>
          <w:rFonts w:ascii="Arial" w:hAnsi="Arial" w:cs="Arial"/>
          <w:i/>
          <w:iCs/>
        </w:rPr>
        <w:t>Ovo Reviews: What is it like to work at ovo? | glassdoor</w:t>
      </w:r>
      <w:r w:rsidRPr="00036C24">
        <w:rPr>
          <w:rFonts w:ascii="Arial" w:hAnsi="Arial" w:cs="Arial"/>
        </w:rPr>
        <w:t xml:space="preserve">. Available at: https://www.glassdoor.co.uk/Reviews/OVO-Reviews-E767881.htm (Accessed: 05 December 2024). </w:t>
      </w:r>
    </w:p>
    <w:p w14:paraId="56C7542B" w14:textId="01931203" w:rsidR="00D13C3A" w:rsidRPr="00036C24" w:rsidRDefault="00D13C3A" w:rsidP="00036C24">
      <w:pPr>
        <w:pStyle w:val="NormalWeb"/>
        <w:ind w:left="567" w:hanging="567"/>
        <w:rPr>
          <w:rFonts w:ascii="Arial" w:hAnsi="Arial" w:cs="Arial"/>
        </w:rPr>
      </w:pPr>
      <w:r w:rsidRPr="00036C24">
        <w:rPr>
          <w:rFonts w:ascii="Arial" w:hAnsi="Arial" w:cs="Arial"/>
        </w:rPr>
        <w:t xml:space="preserve">(2024) </w:t>
      </w:r>
      <w:r w:rsidRPr="00036C24">
        <w:rPr>
          <w:rFonts w:ascii="Arial" w:hAnsi="Arial" w:cs="Arial"/>
          <w:i/>
          <w:iCs/>
        </w:rPr>
        <w:t>OVO Group Supplier Code of conduct</w:t>
      </w:r>
      <w:r w:rsidRPr="00036C24">
        <w:rPr>
          <w:rFonts w:ascii="Arial" w:hAnsi="Arial" w:cs="Arial"/>
        </w:rPr>
        <w:t xml:space="preserve">. Available at: https://www.ovobyus.com/m/744b5c59f912c71c/original/ovo-group-supplier-code-of-conduct.pdf (Accessed: 05 December 2024). </w:t>
      </w:r>
    </w:p>
    <w:p w14:paraId="37F4D12F" w14:textId="0226AD93" w:rsidR="00D13C3A" w:rsidRPr="00036C24" w:rsidRDefault="00D13C3A" w:rsidP="00036C24">
      <w:pPr>
        <w:pStyle w:val="NormalWeb"/>
        <w:ind w:left="567" w:hanging="567"/>
        <w:rPr>
          <w:rFonts w:ascii="Arial" w:hAnsi="Arial" w:cs="Arial"/>
        </w:rPr>
      </w:pPr>
      <w:r w:rsidRPr="00036C24">
        <w:rPr>
          <w:rFonts w:ascii="Arial" w:hAnsi="Arial" w:cs="Arial"/>
        </w:rPr>
        <w:t xml:space="preserve">(2024) </w:t>
      </w:r>
      <w:r w:rsidRPr="00036C24">
        <w:rPr>
          <w:rFonts w:ascii="Arial" w:hAnsi="Arial" w:cs="Arial"/>
          <w:i/>
          <w:iCs/>
        </w:rPr>
        <w:t>Ovo Energy</w:t>
      </w:r>
      <w:r w:rsidRPr="00036C24">
        <w:rPr>
          <w:rFonts w:ascii="Arial" w:hAnsi="Arial" w:cs="Arial"/>
        </w:rPr>
        <w:t xml:space="preserve">. Available at: https://company.ovo.com/planzero/about-our-plan/ (Accessed: 05 December 2024). </w:t>
      </w:r>
    </w:p>
    <w:p w14:paraId="0D70E260" w14:textId="4379B33B" w:rsidR="00936CEB" w:rsidRPr="00036C24" w:rsidRDefault="00936CEB" w:rsidP="00036C24">
      <w:pPr>
        <w:pStyle w:val="NormalWeb"/>
        <w:ind w:left="567" w:hanging="567"/>
        <w:rPr>
          <w:rFonts w:ascii="Arial" w:hAnsi="Arial" w:cs="Arial"/>
        </w:rPr>
      </w:pPr>
      <w:r w:rsidRPr="00036C24">
        <w:rPr>
          <w:rFonts w:ascii="Arial" w:hAnsi="Arial" w:cs="Arial"/>
          <w:i/>
          <w:iCs/>
        </w:rPr>
        <w:t>Ovo Energy Customer Service performance</w:t>
      </w:r>
      <w:r w:rsidRPr="00036C24">
        <w:rPr>
          <w:rFonts w:ascii="Arial" w:hAnsi="Arial" w:cs="Arial"/>
        </w:rPr>
        <w:t xml:space="preserve"> (2023) </w:t>
      </w:r>
      <w:r w:rsidRPr="00036C24">
        <w:rPr>
          <w:rFonts w:ascii="Arial" w:hAnsi="Arial" w:cs="Arial"/>
          <w:i/>
          <w:iCs/>
        </w:rPr>
        <w:t>performance - Citizens Advice</w:t>
      </w:r>
      <w:r w:rsidRPr="00036C24">
        <w:rPr>
          <w:rFonts w:ascii="Arial" w:hAnsi="Arial" w:cs="Arial"/>
        </w:rPr>
        <w:t xml:space="preserve">. Available at: https://www.citizensadvice.org.uk/consumer/your-energy/get-a-better-energy-deal/compare-domestic-energy-suppliers-customer-service/ovo-energy/details/ (Accessed: 11 December 2024). </w:t>
      </w:r>
    </w:p>
    <w:p w14:paraId="7BFBD0CA" w14:textId="4D39F506" w:rsidR="00D13C3A" w:rsidRPr="00036C24" w:rsidRDefault="00936CEB" w:rsidP="00036C24">
      <w:pPr>
        <w:pStyle w:val="NormalWeb"/>
        <w:ind w:left="567" w:hanging="567"/>
        <w:rPr>
          <w:rFonts w:ascii="Arial" w:hAnsi="Arial" w:cs="Arial"/>
        </w:rPr>
      </w:pPr>
      <w:r w:rsidRPr="00036C24">
        <w:rPr>
          <w:rFonts w:ascii="Arial" w:hAnsi="Arial" w:cs="Arial"/>
        </w:rPr>
        <w:t xml:space="preserve">Piper, J. (2024) </w:t>
      </w:r>
      <w:r w:rsidRPr="00036C24">
        <w:rPr>
          <w:rFonts w:ascii="Arial" w:hAnsi="Arial" w:cs="Arial"/>
          <w:i/>
          <w:iCs/>
        </w:rPr>
        <w:t>Renewable energy percentage UK</w:t>
      </w:r>
      <w:r w:rsidRPr="00036C24">
        <w:rPr>
          <w:rFonts w:ascii="Arial" w:hAnsi="Arial" w:cs="Arial"/>
        </w:rPr>
        <w:t xml:space="preserve">, </w:t>
      </w:r>
      <w:r w:rsidRPr="00036C24">
        <w:rPr>
          <w:rFonts w:ascii="Arial" w:hAnsi="Arial" w:cs="Arial"/>
          <w:i/>
          <w:iCs/>
        </w:rPr>
        <w:t>Energy Suppliers</w:t>
      </w:r>
      <w:r w:rsidRPr="00036C24">
        <w:rPr>
          <w:rFonts w:ascii="Arial" w:hAnsi="Arial" w:cs="Arial"/>
        </w:rPr>
        <w:t xml:space="preserve">. Available at: https://www.cladcodecking.co.uk/blog/post/renewable-energy-percentage-uk (Accessed: 11 December 2024). </w:t>
      </w:r>
    </w:p>
    <w:p w14:paraId="64C833CB" w14:textId="77777777" w:rsidR="004015C0" w:rsidRPr="00036C24" w:rsidRDefault="004015C0" w:rsidP="00036C24">
      <w:pPr>
        <w:rPr>
          <w:rFonts w:ascii="Arial" w:hAnsi="Arial" w:cs="Arial"/>
          <w:color w:val="3A3A3A"/>
          <w:shd w:val="clear" w:color="auto" w:fill="FFFFFF"/>
        </w:rPr>
      </w:pPr>
      <w:r w:rsidRPr="00036C24">
        <w:rPr>
          <w:rFonts w:ascii="Arial" w:hAnsi="Arial" w:cs="Arial"/>
          <w:color w:val="3A3A3A"/>
          <w:shd w:val="clear" w:color="auto" w:fill="FFFFFF"/>
        </w:rPr>
        <w:t>Porter, M. E. (2004). </w:t>
      </w:r>
      <w:r w:rsidRPr="00036C24">
        <w:rPr>
          <w:rFonts w:ascii="Arial" w:hAnsi="Arial" w:cs="Arial"/>
          <w:i/>
          <w:iCs/>
          <w:color w:val="3A3A3A"/>
          <w:shd w:val="clear" w:color="auto" w:fill="FFFFFF"/>
        </w:rPr>
        <w:t>Competitive advantage : creating and sustaining superior performance</w:t>
      </w:r>
      <w:r w:rsidRPr="00036C24">
        <w:rPr>
          <w:rFonts w:ascii="Arial" w:hAnsi="Arial" w:cs="Arial"/>
          <w:color w:val="3A3A3A"/>
          <w:shd w:val="clear" w:color="auto" w:fill="FFFFFF"/>
        </w:rPr>
        <w:t> (New ed.). Free.</w:t>
      </w:r>
    </w:p>
    <w:p w14:paraId="4A3B4F33" w14:textId="77777777" w:rsidR="004015C0" w:rsidRPr="00036C24" w:rsidRDefault="004015C0" w:rsidP="00036C24">
      <w:pPr>
        <w:rPr>
          <w:rFonts w:ascii="Arial" w:hAnsi="Arial" w:cs="Arial"/>
          <w:color w:val="3A3A3A"/>
          <w:shd w:val="clear" w:color="auto" w:fill="FFFFFF"/>
        </w:rPr>
      </w:pPr>
    </w:p>
    <w:p w14:paraId="01CB164E" w14:textId="5155924A" w:rsidR="004015C0" w:rsidRPr="00036C24" w:rsidRDefault="004015C0" w:rsidP="00036C24">
      <w:pPr>
        <w:rPr>
          <w:rFonts w:ascii="Arial" w:hAnsi="Arial" w:cs="Arial"/>
          <w:color w:val="3A3A3A"/>
          <w:shd w:val="clear" w:color="auto" w:fill="FFFFFF"/>
        </w:rPr>
      </w:pPr>
      <w:r w:rsidRPr="00036C24">
        <w:rPr>
          <w:rFonts w:ascii="Arial" w:hAnsi="Arial" w:cs="Arial"/>
          <w:color w:val="3A3A3A"/>
          <w:shd w:val="clear" w:color="auto" w:fill="FFFFFF"/>
        </w:rPr>
        <w:t>Porter, M. E. (1998). </w:t>
      </w:r>
      <w:r w:rsidRPr="00036C24">
        <w:rPr>
          <w:rFonts w:ascii="Arial" w:hAnsi="Arial" w:cs="Arial"/>
          <w:i/>
          <w:iCs/>
          <w:color w:val="3A3A3A"/>
          <w:shd w:val="clear" w:color="auto" w:fill="FFFFFF"/>
        </w:rPr>
        <w:t>Competitive strategy : techniques for analyzing industries and competitors</w:t>
      </w:r>
      <w:r w:rsidRPr="00036C24">
        <w:rPr>
          <w:rFonts w:ascii="Arial" w:hAnsi="Arial" w:cs="Arial"/>
          <w:color w:val="3A3A3A"/>
          <w:shd w:val="clear" w:color="auto" w:fill="FFFFFF"/>
        </w:rPr>
        <w:t> (1st ed.). Free Press.</w:t>
      </w:r>
    </w:p>
    <w:p w14:paraId="4090AEFD" w14:textId="77777777" w:rsidR="00036C24" w:rsidRPr="00036C24" w:rsidRDefault="00036C24" w:rsidP="00036C24">
      <w:pPr>
        <w:pStyle w:val="NormalWeb"/>
        <w:ind w:left="567" w:hanging="567"/>
        <w:rPr>
          <w:rFonts w:ascii="Arial" w:hAnsi="Arial" w:cs="Arial"/>
        </w:rPr>
      </w:pPr>
      <w:r w:rsidRPr="00036C24">
        <w:rPr>
          <w:rFonts w:ascii="Arial" w:hAnsi="Arial" w:cs="Arial"/>
        </w:rPr>
        <w:t xml:space="preserve">PricewaterhouseCoopers (2024) </w:t>
      </w:r>
      <w:r w:rsidRPr="00036C24">
        <w:rPr>
          <w:rFonts w:ascii="Arial" w:hAnsi="Arial" w:cs="Arial"/>
          <w:i/>
          <w:iCs/>
        </w:rPr>
        <w:t>Consumers willing to pay 9.7% sustainability premium, even as cost-of-living and inflationary concerns weigh: PWC 2024 Voice of the Consumer Survey</w:t>
      </w:r>
      <w:r w:rsidRPr="00036C24">
        <w:rPr>
          <w:rFonts w:ascii="Arial" w:hAnsi="Arial" w:cs="Arial"/>
        </w:rPr>
        <w:t xml:space="preserve">, </w:t>
      </w:r>
      <w:r w:rsidRPr="00036C24">
        <w:rPr>
          <w:rFonts w:ascii="Arial" w:hAnsi="Arial" w:cs="Arial"/>
          <w:i/>
          <w:iCs/>
        </w:rPr>
        <w:t>PwC</w:t>
      </w:r>
      <w:r w:rsidRPr="00036C24">
        <w:rPr>
          <w:rFonts w:ascii="Arial" w:hAnsi="Arial" w:cs="Arial"/>
        </w:rPr>
        <w:t xml:space="preserve">. Available at: https://www.pwc.com/gx/en/news-room/press-releases/2024/pwc-2024-voice-of-consumer-survey.html#:~:text=More%20than%20four%2Dfifths%20of,climate%20change%20in%20their%20lives. (Accessed: 11 December 2024). </w:t>
      </w:r>
    </w:p>
    <w:p w14:paraId="25AFE4B5" w14:textId="77777777" w:rsidR="00936CEB" w:rsidRPr="00036C24" w:rsidRDefault="00936CEB" w:rsidP="00036C24">
      <w:pPr>
        <w:rPr>
          <w:rFonts w:ascii="Arial" w:hAnsi="Arial" w:cs="Arial"/>
          <w:color w:val="3A3A3A"/>
          <w:shd w:val="clear" w:color="auto" w:fill="FFFFFF"/>
        </w:rPr>
      </w:pPr>
    </w:p>
    <w:p w14:paraId="53D030A0" w14:textId="77777777" w:rsidR="00036C24" w:rsidRPr="00036C24" w:rsidRDefault="00036C24" w:rsidP="00036C24">
      <w:pPr>
        <w:pStyle w:val="NormalWeb"/>
        <w:ind w:left="567" w:hanging="567"/>
        <w:rPr>
          <w:rFonts w:ascii="Arial" w:hAnsi="Arial" w:cs="Arial"/>
        </w:rPr>
      </w:pPr>
      <w:r w:rsidRPr="00036C24">
        <w:rPr>
          <w:rFonts w:ascii="Arial" w:hAnsi="Arial" w:cs="Arial"/>
        </w:rPr>
        <w:t xml:space="preserve">Richard (2024) </w:t>
      </w:r>
      <w:r w:rsidRPr="00036C24">
        <w:rPr>
          <w:rFonts w:ascii="Arial" w:hAnsi="Arial" w:cs="Arial"/>
          <w:i/>
          <w:iCs/>
        </w:rPr>
        <w:t>Growth of homes with solar panels in the UK</w:t>
      </w:r>
      <w:r w:rsidRPr="00036C24">
        <w:rPr>
          <w:rFonts w:ascii="Arial" w:hAnsi="Arial" w:cs="Arial"/>
        </w:rPr>
        <w:t xml:space="preserve">, </w:t>
      </w:r>
      <w:r w:rsidRPr="00036C24">
        <w:rPr>
          <w:rFonts w:ascii="Arial" w:hAnsi="Arial" w:cs="Arial"/>
          <w:i/>
          <w:iCs/>
        </w:rPr>
        <w:t>Absolute Solar</w:t>
      </w:r>
      <w:r w:rsidRPr="00036C24">
        <w:rPr>
          <w:rFonts w:ascii="Arial" w:hAnsi="Arial" w:cs="Arial"/>
        </w:rPr>
        <w:t xml:space="preserve">. Available at: https://absolutesolar.co.uk/solar-panels/growth-of-homes-with-solar-panels-in-the-uk/ (Accessed: 11 December 2024). </w:t>
      </w:r>
    </w:p>
    <w:p w14:paraId="5A6A031C" w14:textId="77777777" w:rsidR="00036C24" w:rsidRPr="00036C24" w:rsidRDefault="00036C24" w:rsidP="00036C24">
      <w:pPr>
        <w:pStyle w:val="NormalWeb"/>
        <w:ind w:left="567" w:hanging="567"/>
        <w:rPr>
          <w:rFonts w:ascii="Arial" w:hAnsi="Arial" w:cs="Arial"/>
        </w:rPr>
      </w:pPr>
      <w:r w:rsidRPr="00036C24">
        <w:rPr>
          <w:rFonts w:ascii="Arial" w:hAnsi="Arial" w:cs="Arial"/>
        </w:rPr>
        <w:t xml:space="preserve">Statista (2024) </w:t>
      </w:r>
      <w:r w:rsidRPr="00036C24">
        <w:rPr>
          <w:rFonts w:ascii="Arial" w:hAnsi="Arial" w:cs="Arial"/>
          <w:i/>
          <w:iCs/>
        </w:rPr>
        <w:t>Topic: Energy supply switching in the UK</w:t>
      </w:r>
      <w:r w:rsidRPr="00036C24">
        <w:rPr>
          <w:rFonts w:ascii="Arial" w:hAnsi="Arial" w:cs="Arial"/>
        </w:rPr>
        <w:t xml:space="preserve">, </w:t>
      </w:r>
      <w:r w:rsidRPr="00036C24">
        <w:rPr>
          <w:rFonts w:ascii="Arial" w:hAnsi="Arial" w:cs="Arial"/>
          <w:i/>
          <w:iCs/>
        </w:rPr>
        <w:t>Statista</w:t>
      </w:r>
      <w:r w:rsidRPr="00036C24">
        <w:rPr>
          <w:rFonts w:ascii="Arial" w:hAnsi="Arial" w:cs="Arial"/>
        </w:rPr>
        <w:t xml:space="preserve">. Available at: https://www.statista.com/topics/4953/energy-supply-switching-in-the-united-kingdom-uk/ (Accessed: 11 December 2024). </w:t>
      </w:r>
    </w:p>
    <w:p w14:paraId="7CF16582" w14:textId="77777777" w:rsidR="00036C24" w:rsidRPr="00036C24" w:rsidRDefault="00036C24" w:rsidP="00036C24">
      <w:pPr>
        <w:rPr>
          <w:rFonts w:ascii="Arial" w:hAnsi="Arial" w:cs="Arial"/>
          <w:color w:val="3A3A3A"/>
          <w:shd w:val="clear" w:color="auto" w:fill="FFFFFF"/>
        </w:rPr>
      </w:pPr>
    </w:p>
    <w:p w14:paraId="20265B50" w14:textId="77777777" w:rsidR="004015C0" w:rsidRPr="00036C24" w:rsidRDefault="004015C0" w:rsidP="00036C24">
      <w:pPr>
        <w:rPr>
          <w:rFonts w:ascii="Arial" w:hAnsi="Arial" w:cs="Arial"/>
          <w:color w:val="3A3A3A"/>
          <w:shd w:val="clear" w:color="auto" w:fill="FFFFFF"/>
        </w:rPr>
      </w:pPr>
    </w:p>
    <w:p w14:paraId="149F3F1D" w14:textId="3D8C0100" w:rsidR="004015C0" w:rsidRPr="00036C24" w:rsidRDefault="004015C0" w:rsidP="00036C24">
      <w:pPr>
        <w:rPr>
          <w:rFonts w:ascii="Arial" w:hAnsi="Arial" w:cs="Arial"/>
          <w:color w:val="3A3A3A"/>
          <w:shd w:val="clear" w:color="auto" w:fill="FFFFFF"/>
        </w:rPr>
      </w:pPr>
      <w:r w:rsidRPr="00036C24">
        <w:rPr>
          <w:rFonts w:ascii="Arial" w:hAnsi="Arial" w:cs="Arial"/>
          <w:color w:val="3A3A3A"/>
          <w:shd w:val="clear" w:color="auto" w:fill="FFFFFF"/>
        </w:rPr>
        <w:lastRenderedPageBreak/>
        <w:t>Stead, W. E., &amp; Stead, J. G. (2017). </w:t>
      </w:r>
      <w:r w:rsidRPr="00036C24">
        <w:rPr>
          <w:rFonts w:ascii="Arial" w:hAnsi="Arial" w:cs="Arial"/>
          <w:i/>
          <w:iCs/>
          <w:color w:val="3A3A3A"/>
          <w:shd w:val="clear" w:color="auto" w:fill="FFFFFF"/>
        </w:rPr>
        <w:t>Sustainable strategic management</w:t>
      </w:r>
      <w:r w:rsidRPr="00036C24">
        <w:rPr>
          <w:rFonts w:ascii="Arial" w:hAnsi="Arial" w:cs="Arial"/>
          <w:color w:val="3A3A3A"/>
          <w:shd w:val="clear" w:color="auto" w:fill="FFFFFF"/>
        </w:rPr>
        <w:t> (Second edition.). Routledge.</w:t>
      </w:r>
    </w:p>
    <w:p w14:paraId="7294C9AE" w14:textId="77777777" w:rsidR="00036C24" w:rsidRPr="00036C24" w:rsidRDefault="00036C24" w:rsidP="00036C24">
      <w:pPr>
        <w:rPr>
          <w:rFonts w:ascii="Arial" w:hAnsi="Arial" w:cs="Arial"/>
          <w:color w:val="3A3A3A"/>
          <w:shd w:val="clear" w:color="auto" w:fill="FFFFFF"/>
        </w:rPr>
      </w:pPr>
    </w:p>
    <w:p w14:paraId="5055A106" w14:textId="7F432045" w:rsidR="00036C24" w:rsidRDefault="00036C24" w:rsidP="00036C24">
      <w:pPr>
        <w:pStyle w:val="NormalWeb"/>
        <w:ind w:left="567" w:hanging="567"/>
        <w:rPr>
          <w:rFonts w:ascii="Arial" w:hAnsi="Arial" w:cs="Arial"/>
        </w:rPr>
      </w:pPr>
      <w:r w:rsidRPr="00036C24">
        <w:rPr>
          <w:rFonts w:ascii="Arial" w:hAnsi="Arial" w:cs="Arial"/>
          <w:i/>
          <w:iCs/>
        </w:rPr>
        <w:t>Sustainability Report</w:t>
      </w:r>
      <w:r w:rsidRPr="00036C24">
        <w:rPr>
          <w:rFonts w:ascii="Arial" w:hAnsi="Arial" w:cs="Arial"/>
        </w:rPr>
        <w:t xml:space="preserve"> (2023) </w:t>
      </w:r>
      <w:r w:rsidRPr="00036C24">
        <w:rPr>
          <w:rFonts w:ascii="Arial" w:hAnsi="Arial" w:cs="Arial"/>
          <w:i/>
          <w:iCs/>
        </w:rPr>
        <w:t>Ovo Energy Sustainability Report</w:t>
      </w:r>
      <w:r w:rsidRPr="00036C24">
        <w:rPr>
          <w:rFonts w:ascii="Arial" w:hAnsi="Arial" w:cs="Arial"/>
        </w:rPr>
        <w:t xml:space="preserve">. Available at: https://company.ovo.com/annual-and-sustainability-report-2023/ (Accessed: 11 December 2024). </w:t>
      </w:r>
    </w:p>
    <w:p w14:paraId="4C79C12A" w14:textId="77777777" w:rsidR="002D1FA3" w:rsidRPr="007C022A" w:rsidRDefault="002D1FA3" w:rsidP="002D1FA3">
      <w:pPr>
        <w:rPr>
          <w:rFonts w:ascii="Arial" w:hAnsi="Arial" w:cs="Arial"/>
        </w:rPr>
      </w:pPr>
      <w:r w:rsidRPr="007C022A">
        <w:rPr>
          <w:rFonts w:ascii="Arial" w:hAnsi="Arial" w:cs="Arial"/>
        </w:rPr>
        <w:t xml:space="preserve">Slater, D., (2022). </w:t>
      </w:r>
      <w:r w:rsidRPr="007C022A">
        <w:rPr>
          <w:rFonts w:ascii="Arial" w:hAnsi="Arial" w:cs="Arial"/>
          <w:i/>
          <w:iCs/>
        </w:rPr>
        <w:t>Leading and Innovating with Leadership Principles.</w:t>
      </w:r>
      <w:r w:rsidRPr="007C022A">
        <w:rPr>
          <w:rFonts w:ascii="Arial" w:hAnsi="Arial" w:cs="Arial"/>
        </w:rPr>
        <w:t xml:space="preserve"> Available at: </w:t>
      </w:r>
    </w:p>
    <w:p w14:paraId="2BFC4968" w14:textId="75F443D1" w:rsidR="002D1FA3" w:rsidRPr="00036C24" w:rsidRDefault="002D1FA3" w:rsidP="002D1FA3">
      <w:pPr>
        <w:pStyle w:val="NormalWeb"/>
        <w:ind w:left="567" w:hanging="567"/>
        <w:rPr>
          <w:rFonts w:ascii="Arial" w:hAnsi="Arial" w:cs="Arial"/>
        </w:rPr>
      </w:pPr>
      <w:hyperlink r:id="rId12" w:history="1">
        <w:r w:rsidRPr="007C022A">
          <w:rPr>
            <w:rFonts w:ascii="Arial" w:hAnsi="Arial" w:cs="Arial"/>
            <w:u w:val="single"/>
          </w:rPr>
          <w:t>https://aws.amazon.com/executive-insights/content/leading-and-innovating-with-leadership-principles/</w:t>
        </w:r>
      </w:hyperlink>
    </w:p>
    <w:p w14:paraId="2F298163" w14:textId="77777777" w:rsidR="004351D6" w:rsidRPr="00036C24" w:rsidRDefault="004351D6" w:rsidP="00036C24">
      <w:pPr>
        <w:rPr>
          <w:rFonts w:ascii="Arial" w:hAnsi="Arial" w:cs="Arial"/>
        </w:rPr>
      </w:pPr>
    </w:p>
    <w:p w14:paraId="29626ACC" w14:textId="77777777" w:rsidR="004351D6" w:rsidRPr="00036C24" w:rsidRDefault="004351D6" w:rsidP="00036C24">
      <w:pPr>
        <w:rPr>
          <w:rFonts w:ascii="Arial" w:hAnsi="Arial" w:cs="Arial"/>
        </w:rPr>
      </w:pPr>
      <w:r w:rsidRPr="00036C24">
        <w:rPr>
          <w:rFonts w:ascii="Arial" w:hAnsi="Arial" w:cs="Arial"/>
        </w:rPr>
        <w:t xml:space="preserve">The Care of One, Hyperpersonalisation of Customer Care, McKinsey (2020), </w:t>
      </w:r>
    </w:p>
    <w:p w14:paraId="72F04C36" w14:textId="77777777" w:rsidR="00930B87" w:rsidRPr="00036C24" w:rsidRDefault="00930B87" w:rsidP="00036C24">
      <w:pPr>
        <w:rPr>
          <w:rFonts w:ascii="Arial" w:hAnsi="Arial" w:cs="Arial"/>
        </w:rPr>
      </w:pPr>
    </w:p>
    <w:p w14:paraId="218D5BA5" w14:textId="77777777" w:rsidR="004015C0" w:rsidRPr="00036C24" w:rsidRDefault="004015C0" w:rsidP="00036C24">
      <w:pPr>
        <w:rPr>
          <w:rFonts w:ascii="Arial" w:hAnsi="Arial" w:cs="Arial"/>
          <w:color w:val="222222"/>
          <w:shd w:val="clear" w:color="auto" w:fill="FFFFFF"/>
        </w:rPr>
      </w:pPr>
      <w:r w:rsidRPr="00036C24">
        <w:rPr>
          <w:rFonts w:ascii="Arial" w:hAnsi="Arial" w:cs="Arial"/>
          <w:color w:val="222222"/>
          <w:shd w:val="clear" w:color="auto" w:fill="FFFFFF"/>
        </w:rPr>
        <w:t>Teoli D, Sanvictores T, An J. SWOT Analysis. [Updated 2023 Sep 4]. In: StatPearls [Internet]. Treasure Island (FL): StatPearls Publishing; 2024 Jan-. </w:t>
      </w:r>
      <w:r w:rsidRPr="00036C24">
        <w:rPr>
          <w:rStyle w:val="bkciteavail"/>
          <w:rFonts w:ascii="Arial" w:hAnsi="Arial" w:cs="Arial"/>
          <w:color w:val="222222"/>
          <w:shd w:val="clear" w:color="auto" w:fill="FFFFFF"/>
        </w:rPr>
        <w:t>Available from: https://www.ncbi.nlm.nih.gov/books/NBK537302/</w:t>
      </w:r>
    </w:p>
    <w:p w14:paraId="7A2EE1DC" w14:textId="1D5F3034" w:rsidR="004D76ED" w:rsidRPr="00036C24" w:rsidRDefault="00573893" w:rsidP="00036C24">
      <w:pPr>
        <w:pStyle w:val="NormalWeb"/>
        <w:rPr>
          <w:rFonts w:ascii="Arial" w:hAnsi="Arial" w:cs="Arial"/>
        </w:rPr>
      </w:pPr>
      <w:r w:rsidRPr="00036C24">
        <w:rPr>
          <w:rFonts w:ascii="Arial" w:hAnsi="Arial" w:cs="Arial"/>
        </w:rPr>
        <w:t xml:space="preserve">The4 (2024a) </w:t>
      </w:r>
      <w:r w:rsidRPr="00036C24">
        <w:rPr>
          <w:rFonts w:ascii="Arial" w:hAnsi="Arial" w:cs="Arial"/>
          <w:i/>
          <w:iCs/>
        </w:rPr>
        <w:t>Ovo Energy Pestel analysis</w:t>
      </w:r>
      <w:r w:rsidRPr="00036C24">
        <w:rPr>
          <w:rFonts w:ascii="Arial" w:hAnsi="Arial" w:cs="Arial"/>
        </w:rPr>
        <w:t xml:space="preserve">, </w:t>
      </w:r>
      <w:r w:rsidRPr="00036C24">
        <w:rPr>
          <w:rFonts w:ascii="Arial" w:hAnsi="Arial" w:cs="Arial"/>
          <w:i/>
          <w:iCs/>
        </w:rPr>
        <w:t>CBM</w:t>
      </w:r>
      <w:r w:rsidRPr="00036C24">
        <w:rPr>
          <w:rFonts w:ascii="Arial" w:hAnsi="Arial" w:cs="Arial"/>
        </w:rPr>
        <w:t xml:space="preserve">. Available at: https://canvasbusinessmodel.com/products/ovo-energy-pestle-analysis#:~:text=PESTLE%20Analysis%3A%20Environmental%20factors&amp;text=OVO%20Energy%20has%20committed%20to,in%20reducing%20their%20carbon%20footprints. (Accessed: 11 December 2024). </w:t>
      </w:r>
    </w:p>
    <w:p w14:paraId="40A5BDF7" w14:textId="77777777" w:rsidR="00611F0D" w:rsidRPr="00036C24" w:rsidRDefault="00611F0D" w:rsidP="00036C24">
      <w:pPr>
        <w:pStyle w:val="NormalWeb"/>
        <w:ind w:left="567" w:hanging="567"/>
        <w:rPr>
          <w:rFonts w:ascii="Arial" w:hAnsi="Arial" w:cs="Arial"/>
        </w:rPr>
      </w:pPr>
      <w:r w:rsidRPr="00036C24">
        <w:rPr>
          <w:rFonts w:ascii="Arial" w:hAnsi="Arial" w:cs="Arial"/>
        </w:rPr>
        <w:t xml:space="preserve">Topalov, M. (2023) </w:t>
      </w:r>
      <w:r w:rsidRPr="00036C24">
        <w:rPr>
          <w:rFonts w:ascii="Arial" w:hAnsi="Arial" w:cs="Arial"/>
          <w:i/>
          <w:iCs/>
        </w:rPr>
        <w:t>Ovo makes 2,600 employees redundant as COVID-19 drives consumers to digital services</w:t>
      </w:r>
      <w:r w:rsidRPr="00036C24">
        <w:rPr>
          <w:rFonts w:ascii="Arial" w:hAnsi="Arial" w:cs="Arial"/>
        </w:rPr>
        <w:t xml:space="preserve">, </w:t>
      </w:r>
      <w:r w:rsidRPr="00036C24">
        <w:rPr>
          <w:rFonts w:ascii="Arial" w:hAnsi="Arial" w:cs="Arial"/>
          <w:i/>
          <w:iCs/>
        </w:rPr>
        <w:t>Current News</w:t>
      </w:r>
      <w:r w:rsidRPr="00036C24">
        <w:rPr>
          <w:rFonts w:ascii="Arial" w:hAnsi="Arial" w:cs="Arial"/>
        </w:rPr>
        <w:t xml:space="preserve">. Available at: https://www.current-news.co.uk/ovo-makes-2-600-employees-redundant-as-consumers-turn-to-digital-services/ (Accessed: 11 December 2024). </w:t>
      </w:r>
    </w:p>
    <w:p w14:paraId="77EFAAF2" w14:textId="77777777" w:rsidR="00036C24" w:rsidRPr="00036C24" w:rsidRDefault="00036C24" w:rsidP="00036C24">
      <w:pPr>
        <w:pStyle w:val="NormalWeb"/>
        <w:ind w:left="567" w:hanging="567"/>
        <w:rPr>
          <w:rFonts w:ascii="Arial" w:hAnsi="Arial" w:cs="Arial"/>
        </w:rPr>
      </w:pPr>
      <w:r w:rsidRPr="00036C24">
        <w:rPr>
          <w:rFonts w:ascii="Arial" w:hAnsi="Arial" w:cs="Arial"/>
          <w:i/>
          <w:iCs/>
        </w:rPr>
        <w:t>The importance of sustainability in business: HBS Online</w:t>
      </w:r>
      <w:r w:rsidRPr="00036C24">
        <w:rPr>
          <w:rFonts w:ascii="Arial" w:hAnsi="Arial" w:cs="Arial"/>
        </w:rPr>
        <w:t xml:space="preserve"> (2019) </w:t>
      </w:r>
      <w:r w:rsidRPr="00036C24">
        <w:rPr>
          <w:rFonts w:ascii="Arial" w:hAnsi="Arial" w:cs="Arial"/>
          <w:i/>
          <w:iCs/>
        </w:rPr>
        <w:t>Business Insights Blog</w:t>
      </w:r>
      <w:r w:rsidRPr="00036C24">
        <w:rPr>
          <w:rFonts w:ascii="Arial" w:hAnsi="Arial" w:cs="Arial"/>
        </w:rPr>
        <w:t xml:space="preserve">. Available at: https://online.hbs.edu/blog/post/business-sustainability-strategies#:~:text=A%20sustainable%20business%20strategy%20aims,Income%20inequality (Accessed: 11 December 2024). </w:t>
      </w:r>
    </w:p>
    <w:p w14:paraId="4465FCD5" w14:textId="3BE4FCEE" w:rsidR="00892187" w:rsidRDefault="002D1FA3" w:rsidP="00892187">
      <w:pPr>
        <w:rPr>
          <w:rStyle w:val="Hyperlink"/>
          <w:rFonts w:ascii="Arial" w:hAnsi="Arial" w:cs="Arial"/>
        </w:rPr>
      </w:pPr>
      <w:r w:rsidRPr="007C022A">
        <w:rPr>
          <w:rFonts w:ascii="Arial" w:hAnsi="Arial" w:cs="Arial"/>
          <w:lang w:val="pt-PT"/>
        </w:rPr>
        <w:t xml:space="preserve">Wade, M., Joshi, A. &amp; Teracino, E. A., (2021). </w:t>
      </w:r>
      <w:r w:rsidRPr="007C022A">
        <w:rPr>
          <w:rFonts w:ascii="Arial" w:hAnsi="Arial" w:cs="Arial"/>
          <w:i/>
          <w:iCs/>
        </w:rPr>
        <w:t>6 Principles to Build Your Company’s Strategic Agility</w:t>
      </w:r>
      <w:r w:rsidRPr="007C022A">
        <w:rPr>
          <w:rFonts w:ascii="Arial" w:hAnsi="Arial" w:cs="Arial"/>
        </w:rPr>
        <w:t xml:space="preserve">. Available at: </w:t>
      </w:r>
      <w:hyperlink r:id="rId13" w:history="1">
        <w:r w:rsidRPr="007C022A">
          <w:rPr>
            <w:rFonts w:ascii="Arial" w:hAnsi="Arial" w:cs="Arial"/>
            <w:u w:val="single"/>
          </w:rPr>
          <w:t>https://hbr.org/2021/09/6-principles-to-build-your-companys-strategic-agility</w:t>
        </w:r>
      </w:hyperlink>
    </w:p>
    <w:p w14:paraId="53E26218" w14:textId="77777777" w:rsidR="00827B1C" w:rsidRDefault="00827B1C" w:rsidP="00827B1C">
      <w:pPr>
        <w:rPr>
          <w:rFonts w:ascii="Arial" w:hAnsi="Arial" w:cs="Arial"/>
        </w:rPr>
      </w:pPr>
    </w:p>
    <w:p w14:paraId="40B1C5AC" w14:textId="77777777" w:rsidR="00422F6A" w:rsidRDefault="00422F6A" w:rsidP="00422F6A">
      <w:pPr>
        <w:rPr>
          <w:rStyle w:val="Hyperlink"/>
          <w:rFonts w:ascii="Arial" w:hAnsi="Arial" w:cs="Arial"/>
        </w:rPr>
      </w:pPr>
    </w:p>
    <w:p w14:paraId="518DFF95" w14:textId="77777777" w:rsidR="00986C50" w:rsidRDefault="00986C50" w:rsidP="00986C50">
      <w:pPr>
        <w:rPr>
          <w:rStyle w:val="Hyperlink"/>
          <w:rFonts w:ascii="Arial" w:hAnsi="Arial" w:cs="Arial"/>
        </w:rPr>
      </w:pPr>
    </w:p>
    <w:p w14:paraId="1BD5CD29" w14:textId="77777777" w:rsidR="00655DC4" w:rsidRDefault="00655DC4" w:rsidP="00655DC4">
      <w:pPr>
        <w:rPr>
          <w:rFonts w:ascii="Arial" w:hAnsi="Arial" w:cs="Arial"/>
        </w:rPr>
      </w:pPr>
    </w:p>
    <w:p w14:paraId="5AA15C94" w14:textId="63F4417E" w:rsidR="00655DC4" w:rsidRDefault="00655DC4" w:rsidP="00655DC4">
      <w:pPr>
        <w:rPr>
          <w:rStyle w:val="Hyperlink"/>
          <w:rFonts w:ascii="Arial" w:hAnsi="Arial" w:cs="Arial"/>
        </w:rPr>
      </w:pPr>
    </w:p>
    <w:p w14:paraId="22763DA1" w14:textId="77777777" w:rsidR="00077B39" w:rsidRPr="00077B39" w:rsidRDefault="00077B39" w:rsidP="00077B39">
      <w:pPr>
        <w:rPr>
          <w:rFonts w:ascii="Arial" w:hAnsi="Arial" w:cs="Arial"/>
        </w:rPr>
      </w:pPr>
    </w:p>
    <w:p w14:paraId="4F3B9971" w14:textId="77777777" w:rsidR="00077B39" w:rsidRDefault="00077B39" w:rsidP="00077B39">
      <w:pPr>
        <w:rPr>
          <w:rStyle w:val="Hyperlink"/>
          <w:rFonts w:ascii="Arial" w:hAnsi="Arial" w:cs="Arial"/>
        </w:rPr>
      </w:pPr>
    </w:p>
    <w:p w14:paraId="6CA17CE2" w14:textId="77777777" w:rsidR="00A93658" w:rsidRDefault="00A93658" w:rsidP="00A93658"/>
    <w:p w14:paraId="7E547E54" w14:textId="77777777" w:rsidR="004D41E3" w:rsidRPr="00A93658" w:rsidRDefault="004D41E3" w:rsidP="00A93658">
      <w:pPr>
        <w:rPr>
          <w:rFonts w:ascii="Arial" w:hAnsi="Arial" w:cs="Arial"/>
        </w:rPr>
      </w:pPr>
    </w:p>
    <w:p w14:paraId="7569DB1A" w14:textId="77777777" w:rsidR="00A93658" w:rsidRDefault="00A93658" w:rsidP="00A93658">
      <w:pPr>
        <w:rPr>
          <w:rStyle w:val="Hyperlink"/>
          <w:rFonts w:ascii="Arial" w:hAnsi="Arial" w:cs="Arial"/>
        </w:rPr>
      </w:pPr>
    </w:p>
    <w:p w14:paraId="1EA17C05" w14:textId="77777777" w:rsidR="000A1DE0" w:rsidRPr="000A1DE0" w:rsidRDefault="000A1DE0" w:rsidP="000A1DE0">
      <w:pPr>
        <w:rPr>
          <w:rFonts w:ascii="Arial" w:hAnsi="Arial" w:cs="Arial"/>
        </w:rPr>
      </w:pPr>
    </w:p>
    <w:p w14:paraId="2E005622" w14:textId="77777777" w:rsidR="00432652" w:rsidRPr="00432652" w:rsidRDefault="00432652" w:rsidP="00432652">
      <w:pPr>
        <w:rPr>
          <w:rFonts w:ascii="Arial" w:hAnsi="Arial" w:cs="Arial"/>
        </w:rPr>
      </w:pPr>
    </w:p>
    <w:p w14:paraId="213B4581" w14:textId="77777777" w:rsidR="00432652" w:rsidRDefault="00432652" w:rsidP="00432652">
      <w:pPr>
        <w:rPr>
          <w:rStyle w:val="Hyperlink"/>
          <w:rFonts w:ascii="Arial" w:hAnsi="Arial" w:cs="Arial"/>
        </w:rPr>
      </w:pPr>
    </w:p>
    <w:sectPr w:rsidR="00432652" w:rsidSect="007C504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21C65" w14:textId="77777777" w:rsidR="00100994" w:rsidRDefault="00100994" w:rsidP="00DF3406">
      <w:r>
        <w:separator/>
      </w:r>
    </w:p>
  </w:endnote>
  <w:endnote w:type="continuationSeparator" w:id="0">
    <w:p w14:paraId="44F82D0E" w14:textId="77777777" w:rsidR="00100994" w:rsidRDefault="00100994" w:rsidP="00DF34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6FD5E" w14:textId="77777777" w:rsidR="00100994" w:rsidRDefault="00100994" w:rsidP="00DF3406">
      <w:r>
        <w:separator/>
      </w:r>
    </w:p>
  </w:footnote>
  <w:footnote w:type="continuationSeparator" w:id="0">
    <w:p w14:paraId="5B124940" w14:textId="77777777" w:rsidR="00100994" w:rsidRDefault="00100994" w:rsidP="00DF34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C4B7F"/>
    <w:multiLevelType w:val="hybridMultilevel"/>
    <w:tmpl w:val="3014C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79327C"/>
    <w:multiLevelType w:val="hybridMultilevel"/>
    <w:tmpl w:val="072C8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419F5"/>
    <w:multiLevelType w:val="hybridMultilevel"/>
    <w:tmpl w:val="8368A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2C4FD6"/>
    <w:multiLevelType w:val="hybridMultilevel"/>
    <w:tmpl w:val="FC8C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2773032">
    <w:abstractNumId w:val="0"/>
  </w:num>
  <w:num w:numId="2" w16cid:durableId="114639834">
    <w:abstractNumId w:val="2"/>
  </w:num>
  <w:num w:numId="3" w16cid:durableId="1147748744">
    <w:abstractNumId w:val="1"/>
  </w:num>
  <w:num w:numId="4" w16cid:durableId="4639351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0B6"/>
    <w:rsid w:val="00001C5E"/>
    <w:rsid w:val="00036C24"/>
    <w:rsid w:val="00041406"/>
    <w:rsid w:val="00077B39"/>
    <w:rsid w:val="00081712"/>
    <w:rsid w:val="00092CDB"/>
    <w:rsid w:val="000A1DE0"/>
    <w:rsid w:val="000D005A"/>
    <w:rsid w:val="00100994"/>
    <w:rsid w:val="00101BCB"/>
    <w:rsid w:val="001033FC"/>
    <w:rsid w:val="00176A85"/>
    <w:rsid w:val="001C2095"/>
    <w:rsid w:val="001F2BD3"/>
    <w:rsid w:val="002166BC"/>
    <w:rsid w:val="00241BC1"/>
    <w:rsid w:val="00256773"/>
    <w:rsid w:val="002A0C1C"/>
    <w:rsid w:val="002A3625"/>
    <w:rsid w:val="002D1FA3"/>
    <w:rsid w:val="002E10B9"/>
    <w:rsid w:val="002E65B7"/>
    <w:rsid w:val="00302402"/>
    <w:rsid w:val="0031225D"/>
    <w:rsid w:val="003125E0"/>
    <w:rsid w:val="003159FC"/>
    <w:rsid w:val="00321AA2"/>
    <w:rsid w:val="00322073"/>
    <w:rsid w:val="00334B8D"/>
    <w:rsid w:val="0036704B"/>
    <w:rsid w:val="00377FE6"/>
    <w:rsid w:val="00392D39"/>
    <w:rsid w:val="003D5F41"/>
    <w:rsid w:val="003E15DC"/>
    <w:rsid w:val="003F4A13"/>
    <w:rsid w:val="004015C0"/>
    <w:rsid w:val="00422F6A"/>
    <w:rsid w:val="00432652"/>
    <w:rsid w:val="004351D6"/>
    <w:rsid w:val="00442CAF"/>
    <w:rsid w:val="00493E58"/>
    <w:rsid w:val="004D41E3"/>
    <w:rsid w:val="004D76ED"/>
    <w:rsid w:val="004E0996"/>
    <w:rsid w:val="00552DE7"/>
    <w:rsid w:val="00565551"/>
    <w:rsid w:val="00573893"/>
    <w:rsid w:val="00611F0D"/>
    <w:rsid w:val="0065141A"/>
    <w:rsid w:val="00651B0A"/>
    <w:rsid w:val="00655D16"/>
    <w:rsid w:val="00655DC4"/>
    <w:rsid w:val="0065792A"/>
    <w:rsid w:val="006C419E"/>
    <w:rsid w:val="006F4B8E"/>
    <w:rsid w:val="007053FC"/>
    <w:rsid w:val="0071656E"/>
    <w:rsid w:val="00720A4B"/>
    <w:rsid w:val="00752D7D"/>
    <w:rsid w:val="00754836"/>
    <w:rsid w:val="007B22DB"/>
    <w:rsid w:val="007C5049"/>
    <w:rsid w:val="007E504D"/>
    <w:rsid w:val="00807472"/>
    <w:rsid w:val="00827B1C"/>
    <w:rsid w:val="00861127"/>
    <w:rsid w:val="0086199D"/>
    <w:rsid w:val="00872C7C"/>
    <w:rsid w:val="00892187"/>
    <w:rsid w:val="008D3B3D"/>
    <w:rsid w:val="00930B87"/>
    <w:rsid w:val="00936CEB"/>
    <w:rsid w:val="00965D23"/>
    <w:rsid w:val="0096654A"/>
    <w:rsid w:val="00973712"/>
    <w:rsid w:val="00977966"/>
    <w:rsid w:val="00986C50"/>
    <w:rsid w:val="00991169"/>
    <w:rsid w:val="00997842"/>
    <w:rsid w:val="00A028B8"/>
    <w:rsid w:val="00A06848"/>
    <w:rsid w:val="00A22623"/>
    <w:rsid w:val="00A45813"/>
    <w:rsid w:val="00A61525"/>
    <w:rsid w:val="00A93658"/>
    <w:rsid w:val="00A947B7"/>
    <w:rsid w:val="00AC5F5B"/>
    <w:rsid w:val="00B17AED"/>
    <w:rsid w:val="00B41283"/>
    <w:rsid w:val="00B561A6"/>
    <w:rsid w:val="00B64DF0"/>
    <w:rsid w:val="00B803F1"/>
    <w:rsid w:val="00BA67BA"/>
    <w:rsid w:val="00BB5994"/>
    <w:rsid w:val="00BE3A7D"/>
    <w:rsid w:val="00C11DA7"/>
    <w:rsid w:val="00C16FDC"/>
    <w:rsid w:val="00CB5D39"/>
    <w:rsid w:val="00CE472E"/>
    <w:rsid w:val="00CE7B0A"/>
    <w:rsid w:val="00D13C3A"/>
    <w:rsid w:val="00D2017D"/>
    <w:rsid w:val="00D46953"/>
    <w:rsid w:val="00D74CE5"/>
    <w:rsid w:val="00D924E4"/>
    <w:rsid w:val="00DF035D"/>
    <w:rsid w:val="00DF3406"/>
    <w:rsid w:val="00E930B6"/>
    <w:rsid w:val="00EB19D6"/>
    <w:rsid w:val="00ED6058"/>
    <w:rsid w:val="00ED7C70"/>
    <w:rsid w:val="00EE5EA1"/>
    <w:rsid w:val="00F12757"/>
    <w:rsid w:val="00F237AB"/>
    <w:rsid w:val="00F3615A"/>
    <w:rsid w:val="00F732BE"/>
    <w:rsid w:val="00F753FD"/>
    <w:rsid w:val="00FB3299"/>
    <w:rsid w:val="00FC1BD3"/>
    <w:rsid w:val="00FE12AB"/>
    <w:rsid w:val="00FE29A4"/>
    <w:rsid w:val="00FF228D"/>
    <w:rsid w:val="00FF663D"/>
    <w:rsid w:val="00FF6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33E301"/>
  <w15:chartTrackingRefBased/>
  <w15:docId w15:val="{A68C344A-F44C-9F4D-A635-2A949FFE1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24E4"/>
    <w:rPr>
      <w:color w:val="0563C1" w:themeColor="hyperlink"/>
      <w:u w:val="single"/>
    </w:rPr>
  </w:style>
  <w:style w:type="character" w:styleId="UnresolvedMention">
    <w:name w:val="Unresolved Mention"/>
    <w:basedOn w:val="DefaultParagraphFont"/>
    <w:uiPriority w:val="99"/>
    <w:semiHidden/>
    <w:unhideWhenUsed/>
    <w:rsid w:val="00D924E4"/>
    <w:rPr>
      <w:color w:val="605E5C"/>
      <w:shd w:val="clear" w:color="auto" w:fill="E1DFDD"/>
    </w:rPr>
  </w:style>
  <w:style w:type="paragraph" w:styleId="Header">
    <w:name w:val="header"/>
    <w:basedOn w:val="Normal"/>
    <w:link w:val="HeaderChar"/>
    <w:uiPriority w:val="99"/>
    <w:unhideWhenUsed/>
    <w:rsid w:val="00DF3406"/>
    <w:pPr>
      <w:tabs>
        <w:tab w:val="center" w:pos="4513"/>
        <w:tab w:val="right" w:pos="9026"/>
      </w:tabs>
    </w:pPr>
  </w:style>
  <w:style w:type="character" w:customStyle="1" w:styleId="HeaderChar">
    <w:name w:val="Header Char"/>
    <w:basedOn w:val="DefaultParagraphFont"/>
    <w:link w:val="Header"/>
    <w:uiPriority w:val="99"/>
    <w:rsid w:val="00DF3406"/>
  </w:style>
  <w:style w:type="paragraph" w:styleId="Footer">
    <w:name w:val="footer"/>
    <w:basedOn w:val="Normal"/>
    <w:link w:val="FooterChar"/>
    <w:uiPriority w:val="99"/>
    <w:unhideWhenUsed/>
    <w:rsid w:val="00DF3406"/>
    <w:pPr>
      <w:tabs>
        <w:tab w:val="center" w:pos="4513"/>
        <w:tab w:val="right" w:pos="9026"/>
      </w:tabs>
    </w:pPr>
  </w:style>
  <w:style w:type="character" w:customStyle="1" w:styleId="FooterChar">
    <w:name w:val="Footer Char"/>
    <w:basedOn w:val="DefaultParagraphFont"/>
    <w:link w:val="Footer"/>
    <w:uiPriority w:val="99"/>
    <w:rsid w:val="00DF3406"/>
  </w:style>
  <w:style w:type="character" w:customStyle="1" w:styleId="bkciteavail">
    <w:name w:val="bk_cite_avail"/>
    <w:basedOn w:val="DefaultParagraphFont"/>
    <w:rsid w:val="00334B8D"/>
  </w:style>
  <w:style w:type="table" w:styleId="TableGrid">
    <w:name w:val="Table Grid"/>
    <w:basedOn w:val="TableNormal"/>
    <w:uiPriority w:val="39"/>
    <w:rsid w:val="00EB19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B19D6"/>
    <w:pPr>
      <w:ind w:left="720"/>
      <w:contextualSpacing/>
    </w:pPr>
  </w:style>
  <w:style w:type="character" w:styleId="FollowedHyperlink">
    <w:name w:val="FollowedHyperlink"/>
    <w:basedOn w:val="DefaultParagraphFont"/>
    <w:uiPriority w:val="99"/>
    <w:semiHidden/>
    <w:unhideWhenUsed/>
    <w:rsid w:val="00077B39"/>
    <w:rPr>
      <w:color w:val="954F72" w:themeColor="followedHyperlink"/>
      <w:u w:val="single"/>
    </w:rPr>
  </w:style>
  <w:style w:type="paragraph" w:styleId="NormalWeb">
    <w:name w:val="Normal (Web)"/>
    <w:basedOn w:val="Normal"/>
    <w:uiPriority w:val="99"/>
    <w:unhideWhenUsed/>
    <w:rsid w:val="004351D6"/>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itle">
    <w:name w:val="Title"/>
    <w:basedOn w:val="Normal"/>
    <w:link w:val="TitleChar"/>
    <w:uiPriority w:val="99"/>
    <w:qFormat/>
    <w:rsid w:val="002D1FA3"/>
    <w:pPr>
      <w:overflowPunct w:val="0"/>
      <w:autoSpaceDE w:val="0"/>
      <w:autoSpaceDN w:val="0"/>
      <w:adjustRightInd w:val="0"/>
      <w:jc w:val="center"/>
      <w:textAlignment w:val="baseline"/>
    </w:pPr>
    <w:rPr>
      <w:rFonts w:ascii="Arial" w:eastAsia="Times New Roman" w:hAnsi="Arial" w:cs="Arial"/>
      <w:b/>
      <w:bCs/>
      <w:kern w:val="0"/>
      <w:sz w:val="28"/>
      <w:szCs w:val="28"/>
      <w14:ligatures w14:val="none"/>
    </w:rPr>
  </w:style>
  <w:style w:type="character" w:customStyle="1" w:styleId="TitleChar">
    <w:name w:val="Title Char"/>
    <w:basedOn w:val="DefaultParagraphFont"/>
    <w:link w:val="Title"/>
    <w:uiPriority w:val="99"/>
    <w:rsid w:val="002D1FA3"/>
    <w:rPr>
      <w:rFonts w:ascii="Arial" w:eastAsia="Times New Roman" w:hAnsi="Arial" w:cs="Arial"/>
      <w:b/>
      <w:bCs/>
      <w:kern w:val="0"/>
      <w:sz w:val="28"/>
      <w:szCs w:val="2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21507">
      <w:bodyDiv w:val="1"/>
      <w:marLeft w:val="0"/>
      <w:marRight w:val="0"/>
      <w:marTop w:val="0"/>
      <w:marBottom w:val="0"/>
      <w:divBdr>
        <w:top w:val="none" w:sz="0" w:space="0" w:color="auto"/>
        <w:left w:val="none" w:sz="0" w:space="0" w:color="auto"/>
        <w:bottom w:val="none" w:sz="0" w:space="0" w:color="auto"/>
        <w:right w:val="none" w:sz="0" w:space="0" w:color="auto"/>
      </w:divBdr>
    </w:div>
    <w:div w:id="317081730">
      <w:bodyDiv w:val="1"/>
      <w:marLeft w:val="0"/>
      <w:marRight w:val="0"/>
      <w:marTop w:val="0"/>
      <w:marBottom w:val="0"/>
      <w:divBdr>
        <w:top w:val="none" w:sz="0" w:space="0" w:color="auto"/>
        <w:left w:val="none" w:sz="0" w:space="0" w:color="auto"/>
        <w:bottom w:val="none" w:sz="0" w:space="0" w:color="auto"/>
        <w:right w:val="none" w:sz="0" w:space="0" w:color="auto"/>
      </w:divBdr>
    </w:div>
    <w:div w:id="336032982">
      <w:bodyDiv w:val="1"/>
      <w:marLeft w:val="0"/>
      <w:marRight w:val="0"/>
      <w:marTop w:val="0"/>
      <w:marBottom w:val="0"/>
      <w:divBdr>
        <w:top w:val="none" w:sz="0" w:space="0" w:color="auto"/>
        <w:left w:val="none" w:sz="0" w:space="0" w:color="auto"/>
        <w:bottom w:val="none" w:sz="0" w:space="0" w:color="auto"/>
        <w:right w:val="none" w:sz="0" w:space="0" w:color="auto"/>
      </w:divBdr>
    </w:div>
    <w:div w:id="662271959">
      <w:bodyDiv w:val="1"/>
      <w:marLeft w:val="0"/>
      <w:marRight w:val="0"/>
      <w:marTop w:val="0"/>
      <w:marBottom w:val="0"/>
      <w:divBdr>
        <w:top w:val="none" w:sz="0" w:space="0" w:color="auto"/>
        <w:left w:val="none" w:sz="0" w:space="0" w:color="auto"/>
        <w:bottom w:val="none" w:sz="0" w:space="0" w:color="auto"/>
        <w:right w:val="none" w:sz="0" w:space="0" w:color="auto"/>
      </w:divBdr>
    </w:div>
    <w:div w:id="679746938">
      <w:bodyDiv w:val="1"/>
      <w:marLeft w:val="0"/>
      <w:marRight w:val="0"/>
      <w:marTop w:val="0"/>
      <w:marBottom w:val="0"/>
      <w:divBdr>
        <w:top w:val="none" w:sz="0" w:space="0" w:color="auto"/>
        <w:left w:val="none" w:sz="0" w:space="0" w:color="auto"/>
        <w:bottom w:val="none" w:sz="0" w:space="0" w:color="auto"/>
        <w:right w:val="none" w:sz="0" w:space="0" w:color="auto"/>
      </w:divBdr>
    </w:div>
    <w:div w:id="1147091153">
      <w:bodyDiv w:val="1"/>
      <w:marLeft w:val="0"/>
      <w:marRight w:val="0"/>
      <w:marTop w:val="0"/>
      <w:marBottom w:val="0"/>
      <w:divBdr>
        <w:top w:val="none" w:sz="0" w:space="0" w:color="auto"/>
        <w:left w:val="none" w:sz="0" w:space="0" w:color="auto"/>
        <w:bottom w:val="none" w:sz="0" w:space="0" w:color="auto"/>
        <w:right w:val="none" w:sz="0" w:space="0" w:color="auto"/>
      </w:divBdr>
    </w:div>
    <w:div w:id="1256094996">
      <w:bodyDiv w:val="1"/>
      <w:marLeft w:val="0"/>
      <w:marRight w:val="0"/>
      <w:marTop w:val="0"/>
      <w:marBottom w:val="0"/>
      <w:divBdr>
        <w:top w:val="none" w:sz="0" w:space="0" w:color="auto"/>
        <w:left w:val="none" w:sz="0" w:space="0" w:color="auto"/>
        <w:bottom w:val="none" w:sz="0" w:space="0" w:color="auto"/>
        <w:right w:val="none" w:sz="0" w:space="0" w:color="auto"/>
      </w:divBdr>
    </w:div>
    <w:div w:id="1302270162">
      <w:bodyDiv w:val="1"/>
      <w:marLeft w:val="0"/>
      <w:marRight w:val="0"/>
      <w:marTop w:val="0"/>
      <w:marBottom w:val="0"/>
      <w:divBdr>
        <w:top w:val="none" w:sz="0" w:space="0" w:color="auto"/>
        <w:left w:val="none" w:sz="0" w:space="0" w:color="auto"/>
        <w:bottom w:val="none" w:sz="0" w:space="0" w:color="auto"/>
        <w:right w:val="none" w:sz="0" w:space="0" w:color="auto"/>
      </w:divBdr>
    </w:div>
    <w:div w:id="1340037418">
      <w:bodyDiv w:val="1"/>
      <w:marLeft w:val="0"/>
      <w:marRight w:val="0"/>
      <w:marTop w:val="0"/>
      <w:marBottom w:val="0"/>
      <w:divBdr>
        <w:top w:val="none" w:sz="0" w:space="0" w:color="auto"/>
        <w:left w:val="none" w:sz="0" w:space="0" w:color="auto"/>
        <w:bottom w:val="none" w:sz="0" w:space="0" w:color="auto"/>
        <w:right w:val="none" w:sz="0" w:space="0" w:color="auto"/>
      </w:divBdr>
    </w:div>
    <w:div w:id="1528176301">
      <w:bodyDiv w:val="1"/>
      <w:marLeft w:val="0"/>
      <w:marRight w:val="0"/>
      <w:marTop w:val="0"/>
      <w:marBottom w:val="0"/>
      <w:divBdr>
        <w:top w:val="none" w:sz="0" w:space="0" w:color="auto"/>
        <w:left w:val="none" w:sz="0" w:space="0" w:color="auto"/>
        <w:bottom w:val="none" w:sz="0" w:space="0" w:color="auto"/>
        <w:right w:val="none" w:sz="0" w:space="0" w:color="auto"/>
      </w:divBdr>
    </w:div>
    <w:div w:id="1530026677">
      <w:bodyDiv w:val="1"/>
      <w:marLeft w:val="0"/>
      <w:marRight w:val="0"/>
      <w:marTop w:val="0"/>
      <w:marBottom w:val="0"/>
      <w:divBdr>
        <w:top w:val="none" w:sz="0" w:space="0" w:color="auto"/>
        <w:left w:val="none" w:sz="0" w:space="0" w:color="auto"/>
        <w:bottom w:val="none" w:sz="0" w:space="0" w:color="auto"/>
        <w:right w:val="none" w:sz="0" w:space="0" w:color="auto"/>
      </w:divBdr>
    </w:div>
    <w:div w:id="1773041979">
      <w:bodyDiv w:val="1"/>
      <w:marLeft w:val="0"/>
      <w:marRight w:val="0"/>
      <w:marTop w:val="0"/>
      <w:marBottom w:val="0"/>
      <w:divBdr>
        <w:top w:val="none" w:sz="0" w:space="0" w:color="auto"/>
        <w:left w:val="none" w:sz="0" w:space="0" w:color="auto"/>
        <w:bottom w:val="none" w:sz="0" w:space="0" w:color="auto"/>
        <w:right w:val="none" w:sz="0" w:space="0" w:color="auto"/>
      </w:divBdr>
    </w:div>
    <w:div w:id="1810127053">
      <w:bodyDiv w:val="1"/>
      <w:marLeft w:val="0"/>
      <w:marRight w:val="0"/>
      <w:marTop w:val="0"/>
      <w:marBottom w:val="0"/>
      <w:divBdr>
        <w:top w:val="none" w:sz="0" w:space="0" w:color="auto"/>
        <w:left w:val="none" w:sz="0" w:space="0" w:color="auto"/>
        <w:bottom w:val="none" w:sz="0" w:space="0" w:color="auto"/>
        <w:right w:val="none" w:sz="0" w:space="0" w:color="auto"/>
      </w:divBdr>
    </w:div>
    <w:div w:id="1820221610">
      <w:bodyDiv w:val="1"/>
      <w:marLeft w:val="0"/>
      <w:marRight w:val="0"/>
      <w:marTop w:val="0"/>
      <w:marBottom w:val="0"/>
      <w:divBdr>
        <w:top w:val="none" w:sz="0" w:space="0" w:color="auto"/>
        <w:left w:val="none" w:sz="0" w:space="0" w:color="auto"/>
        <w:bottom w:val="none" w:sz="0" w:space="0" w:color="auto"/>
        <w:right w:val="none" w:sz="0" w:space="0" w:color="auto"/>
      </w:divBdr>
    </w:div>
    <w:div w:id="1839031491">
      <w:bodyDiv w:val="1"/>
      <w:marLeft w:val="0"/>
      <w:marRight w:val="0"/>
      <w:marTop w:val="0"/>
      <w:marBottom w:val="0"/>
      <w:divBdr>
        <w:top w:val="none" w:sz="0" w:space="0" w:color="auto"/>
        <w:left w:val="none" w:sz="0" w:space="0" w:color="auto"/>
        <w:bottom w:val="none" w:sz="0" w:space="0" w:color="auto"/>
        <w:right w:val="none" w:sz="0" w:space="0" w:color="auto"/>
      </w:divBdr>
    </w:div>
    <w:div w:id="1861626128">
      <w:bodyDiv w:val="1"/>
      <w:marLeft w:val="0"/>
      <w:marRight w:val="0"/>
      <w:marTop w:val="0"/>
      <w:marBottom w:val="0"/>
      <w:divBdr>
        <w:top w:val="none" w:sz="0" w:space="0" w:color="auto"/>
        <w:left w:val="none" w:sz="0" w:space="0" w:color="auto"/>
        <w:bottom w:val="none" w:sz="0" w:space="0" w:color="auto"/>
        <w:right w:val="none" w:sz="0" w:space="0" w:color="auto"/>
      </w:divBdr>
    </w:div>
    <w:div w:id="1909462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business-functions/people-and-organizational-performance/our-insights/how-to-create-an-agile-organization" TargetMode="External"/><Relationship Id="rId13" Type="http://schemas.openxmlformats.org/officeDocument/2006/relationships/hyperlink" Target="https://hbr.org/2021/09/6-principles-to-build-your-companys-strategic-agilit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ws.amazon.com/executive-insights/content/leading-and-innovating-with-leadership-princip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foq.com/articles/agile-holistic-approac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ckinsey.com/business-functions/people-and-organizational-performance/our-insights/leading-agile-transformation-the-new-capabilities-leaders-need%20to-build-21st-century-organizations" TargetMode="External"/><Relationship Id="rId4" Type="http://schemas.openxmlformats.org/officeDocument/2006/relationships/webSettings" Target="webSettings.xml"/><Relationship Id="rId9" Type="http://schemas.openxmlformats.org/officeDocument/2006/relationships/hyperlink" Target="http://www.strategy-busines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612</TotalTime>
  <Pages>21</Pages>
  <Words>6325</Words>
  <Characters>36056</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Harper (2012799)</dc:creator>
  <cp:keywords/>
  <dc:description/>
  <cp:lastModifiedBy>Emma Harper (2012799)</cp:lastModifiedBy>
  <cp:revision>48</cp:revision>
  <dcterms:created xsi:type="dcterms:W3CDTF">2024-11-21T12:05:00Z</dcterms:created>
  <dcterms:modified xsi:type="dcterms:W3CDTF">2024-12-11T16:30:00Z</dcterms:modified>
</cp:coreProperties>
</file>