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51603" w14:textId="77777777" w:rsidR="00C9739F" w:rsidRPr="000D5531" w:rsidRDefault="00C9739F" w:rsidP="000D5531">
      <w:pPr>
        <w:spacing w:line="480" w:lineRule="auto"/>
        <w:rPr>
          <w:rFonts w:ascii="Arial" w:hAnsi="Arial" w:cs="Arial"/>
        </w:rPr>
      </w:pPr>
    </w:p>
    <w:p w14:paraId="0683E873" w14:textId="2B524340" w:rsidR="000D1B24" w:rsidRPr="000D5531" w:rsidRDefault="0022267C" w:rsidP="000D5531">
      <w:pPr>
        <w:spacing w:line="480" w:lineRule="auto"/>
        <w:rPr>
          <w:rFonts w:ascii="Arial" w:hAnsi="Arial" w:cs="Arial"/>
        </w:rPr>
      </w:pPr>
      <w:r>
        <w:rPr>
          <w:rFonts w:ascii="Arial" w:hAnsi="Arial" w:cs="Arial"/>
        </w:rPr>
        <w:t>Slide 1</w:t>
      </w:r>
    </w:p>
    <w:p w14:paraId="654EEF3C" w14:textId="77777777" w:rsidR="0022267C" w:rsidRPr="0022267C" w:rsidRDefault="0022267C" w:rsidP="0022267C">
      <w:pPr>
        <w:pStyle w:val="NormalWeb"/>
        <w:rPr>
          <w:rFonts w:ascii="Arial" w:hAnsi="Arial" w:cs="Arial"/>
          <w:color w:val="000000"/>
        </w:rPr>
      </w:pPr>
      <w:r w:rsidRPr="0022267C">
        <w:rPr>
          <w:rFonts w:ascii="Arial" w:hAnsi="Arial" w:cs="Arial"/>
          <w:color w:val="000000"/>
        </w:rPr>
        <w:t>My name is Rachel, and today I will be talking you through an advisory leaflet designed for parents and carers.</w:t>
      </w:r>
    </w:p>
    <w:p w14:paraId="04A13809" w14:textId="77777777" w:rsidR="00517072" w:rsidRPr="000D5531" w:rsidRDefault="00517072" w:rsidP="000D5531">
      <w:pPr>
        <w:spacing w:line="480" w:lineRule="auto"/>
        <w:rPr>
          <w:rFonts w:ascii="Arial" w:hAnsi="Arial" w:cs="Arial"/>
        </w:rPr>
      </w:pPr>
    </w:p>
    <w:p w14:paraId="6FEFB5B2" w14:textId="5C783467" w:rsidR="009C52BB" w:rsidRPr="000D5531" w:rsidRDefault="009C52BB" w:rsidP="000D5531">
      <w:pPr>
        <w:spacing w:line="480" w:lineRule="auto"/>
        <w:rPr>
          <w:rFonts w:ascii="Arial" w:hAnsi="Arial" w:cs="Arial"/>
        </w:rPr>
      </w:pPr>
      <w:r w:rsidRPr="000D5531">
        <w:rPr>
          <w:rFonts w:ascii="Arial" w:hAnsi="Arial" w:cs="Arial"/>
        </w:rPr>
        <w:t>Slide 2</w:t>
      </w:r>
    </w:p>
    <w:p w14:paraId="1A538B8B" w14:textId="43144211" w:rsidR="00CE739A" w:rsidRPr="000D5531" w:rsidRDefault="00CE739A" w:rsidP="000D5531">
      <w:pPr>
        <w:pStyle w:val="NormalWeb"/>
        <w:spacing w:line="480" w:lineRule="auto"/>
        <w:rPr>
          <w:rFonts w:ascii="Arial" w:hAnsi="Arial" w:cs="Arial"/>
          <w:color w:val="000000"/>
        </w:rPr>
      </w:pPr>
      <w:r w:rsidRPr="000D5531">
        <w:rPr>
          <w:rFonts w:ascii="Arial" w:hAnsi="Arial" w:cs="Arial"/>
          <w:color w:val="000000"/>
        </w:rPr>
        <w:t xml:space="preserve">My chosen topic affecting young people in the UK at present is poverty, which has been significantly intensified by the </w:t>
      </w:r>
      <w:r w:rsidR="00225BA8" w:rsidRPr="000D5531">
        <w:rPr>
          <w:rFonts w:ascii="Arial" w:hAnsi="Arial" w:cs="Arial"/>
          <w:color w:val="000000"/>
        </w:rPr>
        <w:t xml:space="preserve">current </w:t>
      </w:r>
      <w:r w:rsidR="00225BA8">
        <w:rPr>
          <w:rFonts w:ascii="Arial" w:hAnsi="Arial" w:cs="Arial"/>
          <w:color w:val="000000"/>
        </w:rPr>
        <w:t>ongoing</w:t>
      </w:r>
      <w:r w:rsidR="00602336">
        <w:rPr>
          <w:rFonts w:ascii="Arial" w:hAnsi="Arial" w:cs="Arial"/>
          <w:color w:val="000000"/>
        </w:rPr>
        <w:t xml:space="preserve"> </w:t>
      </w:r>
      <w:r w:rsidRPr="000D5531">
        <w:rPr>
          <w:rFonts w:ascii="Arial" w:hAnsi="Arial" w:cs="Arial"/>
          <w:color w:val="000000"/>
        </w:rPr>
        <w:t>cost-of-living crisis.</w:t>
      </w:r>
    </w:p>
    <w:p w14:paraId="5C31C466" w14:textId="77777777" w:rsidR="00D03B6A" w:rsidRPr="000D5531" w:rsidRDefault="00D03B6A" w:rsidP="000D5531">
      <w:pPr>
        <w:spacing w:line="480" w:lineRule="auto"/>
        <w:rPr>
          <w:rFonts w:ascii="Arial" w:hAnsi="Arial" w:cs="Arial"/>
        </w:rPr>
      </w:pPr>
    </w:p>
    <w:p w14:paraId="7FC42F24" w14:textId="61B9608E" w:rsidR="00D03B6A" w:rsidRPr="000D5531" w:rsidRDefault="00A3144B" w:rsidP="000D5531">
      <w:pPr>
        <w:spacing w:line="480" w:lineRule="auto"/>
        <w:rPr>
          <w:rFonts w:ascii="Arial" w:hAnsi="Arial" w:cs="Arial"/>
        </w:rPr>
      </w:pPr>
      <w:r w:rsidRPr="000D5531">
        <w:rPr>
          <w:rFonts w:ascii="Arial" w:hAnsi="Arial" w:cs="Arial"/>
        </w:rPr>
        <w:t>Slide 3</w:t>
      </w:r>
    </w:p>
    <w:p w14:paraId="3E373FDF" w14:textId="72A59C7F" w:rsidR="00A3144B" w:rsidRPr="000D5531" w:rsidRDefault="00A3144B" w:rsidP="000D5531">
      <w:pPr>
        <w:spacing w:line="480" w:lineRule="auto"/>
        <w:rPr>
          <w:rFonts w:ascii="Arial" w:hAnsi="Arial" w:cs="Arial"/>
        </w:rPr>
      </w:pPr>
      <w:r w:rsidRPr="000D5531">
        <w:rPr>
          <w:rFonts w:ascii="Arial" w:hAnsi="Arial" w:cs="Arial"/>
        </w:rPr>
        <w:t xml:space="preserve"> </w:t>
      </w:r>
      <w:r w:rsidR="009B09A2" w:rsidRPr="000D5531">
        <w:rPr>
          <w:rFonts w:ascii="Arial" w:hAnsi="Arial" w:cs="Arial"/>
        </w:rPr>
        <w:t>Definition of poverty</w:t>
      </w:r>
    </w:p>
    <w:p w14:paraId="13743818" w14:textId="2726924E" w:rsidR="00492828" w:rsidRPr="000D5531" w:rsidRDefault="0022025B" w:rsidP="000D5531">
      <w:pPr>
        <w:spacing w:line="480" w:lineRule="auto"/>
        <w:rPr>
          <w:rFonts w:ascii="Arial" w:hAnsi="Arial" w:cs="Arial"/>
        </w:rPr>
      </w:pPr>
      <w:r w:rsidRPr="000D5531">
        <w:rPr>
          <w:rFonts w:ascii="Arial" w:hAnsi="Arial" w:cs="Arial"/>
          <w:color w:val="000000"/>
        </w:rPr>
        <w:t>The Joseph Rowntree Foundation’s Poverty Report highlights the ongoing impact of poverty on children and families across the UK.</w:t>
      </w:r>
    </w:p>
    <w:p w14:paraId="6870EC60" w14:textId="3EDEEFD2" w:rsidR="00A3144B" w:rsidRPr="000D5531" w:rsidRDefault="00492828" w:rsidP="000D5531">
      <w:pPr>
        <w:spacing w:line="480" w:lineRule="auto"/>
        <w:rPr>
          <w:rFonts w:ascii="Arial" w:hAnsi="Arial" w:cs="Arial"/>
        </w:rPr>
      </w:pPr>
      <w:r w:rsidRPr="000D5531">
        <w:rPr>
          <w:rFonts w:ascii="Arial" w:hAnsi="Arial" w:cs="Arial"/>
          <w:b/>
          <w:bCs/>
        </w:rPr>
        <w:t>“</w:t>
      </w:r>
      <w:r w:rsidRPr="000D5531">
        <w:rPr>
          <w:rFonts w:ascii="Arial" w:hAnsi="Arial" w:cs="Arial"/>
        </w:rPr>
        <w:t xml:space="preserve">Poverty means not having enough resources to meet basic needs, live with dignity, and participate fully in society. It can harm health, education, and social and emotional wellbeing, limiting opportunities and reducing young people’s </w:t>
      </w:r>
      <w:r w:rsidR="009B4E1E" w:rsidRPr="000D5531">
        <w:rPr>
          <w:rFonts w:ascii="Arial" w:hAnsi="Arial" w:cs="Arial"/>
        </w:rPr>
        <w:t>aspirations”</w:t>
      </w:r>
      <w:r w:rsidRPr="000D5531">
        <w:rPr>
          <w:rFonts w:ascii="Arial" w:hAnsi="Arial" w:cs="Arial"/>
        </w:rPr>
        <w:t> </w:t>
      </w:r>
      <w:r w:rsidR="00164B28" w:rsidRPr="000D5531">
        <w:rPr>
          <w:rFonts w:ascii="Arial" w:hAnsi="Arial" w:cs="Arial"/>
        </w:rPr>
        <w:t>(JRF,2025)</w:t>
      </w:r>
      <w:r w:rsidR="00164B28" w:rsidRPr="000D5531">
        <w:rPr>
          <w:rFonts w:ascii="Arial" w:hAnsi="Arial" w:cs="Arial"/>
        </w:rPr>
        <w:t>.</w:t>
      </w:r>
    </w:p>
    <w:p w14:paraId="3DE11FF8" w14:textId="77777777" w:rsidR="00CE6409" w:rsidRPr="000D5531" w:rsidRDefault="00CE6409" w:rsidP="000D5531">
      <w:pPr>
        <w:spacing w:line="480" w:lineRule="auto"/>
        <w:rPr>
          <w:rFonts w:ascii="Arial" w:hAnsi="Arial" w:cs="Arial"/>
        </w:rPr>
      </w:pPr>
    </w:p>
    <w:p w14:paraId="51A62530" w14:textId="77777777" w:rsidR="00CE6409" w:rsidRPr="000D5531" w:rsidRDefault="00CE6409" w:rsidP="000D5531">
      <w:pPr>
        <w:spacing w:line="480" w:lineRule="auto"/>
        <w:rPr>
          <w:rFonts w:ascii="Arial" w:hAnsi="Arial" w:cs="Arial"/>
        </w:rPr>
      </w:pPr>
    </w:p>
    <w:p w14:paraId="4BC8414A" w14:textId="6B172D27" w:rsidR="00CE6409" w:rsidRPr="000D5531" w:rsidRDefault="00CE6409" w:rsidP="000D5531">
      <w:pPr>
        <w:spacing w:line="480" w:lineRule="auto"/>
        <w:rPr>
          <w:rFonts w:ascii="Arial" w:hAnsi="Arial" w:cs="Arial"/>
        </w:rPr>
      </w:pPr>
      <w:r w:rsidRPr="000D5531">
        <w:rPr>
          <w:rFonts w:ascii="Arial" w:hAnsi="Arial" w:cs="Arial"/>
        </w:rPr>
        <w:t xml:space="preserve">Slide </w:t>
      </w:r>
      <w:r w:rsidR="004A073D" w:rsidRPr="000D5531">
        <w:rPr>
          <w:rFonts w:ascii="Arial" w:hAnsi="Arial" w:cs="Arial"/>
        </w:rPr>
        <w:t>4</w:t>
      </w:r>
    </w:p>
    <w:p w14:paraId="7CBFD519" w14:textId="7C9CFFCA" w:rsidR="004A073D" w:rsidRPr="000D5531" w:rsidRDefault="00064445" w:rsidP="000D5531">
      <w:pPr>
        <w:spacing w:line="480" w:lineRule="auto"/>
        <w:rPr>
          <w:rFonts w:ascii="Arial" w:hAnsi="Arial" w:cs="Arial"/>
        </w:rPr>
      </w:pPr>
      <w:r w:rsidRPr="000D5531">
        <w:rPr>
          <w:rFonts w:ascii="Arial" w:hAnsi="Arial" w:cs="Arial"/>
        </w:rPr>
        <w:t xml:space="preserve">The </w:t>
      </w:r>
      <w:r w:rsidR="0035708D" w:rsidRPr="000D5531">
        <w:rPr>
          <w:rFonts w:ascii="Arial" w:hAnsi="Arial" w:cs="Arial"/>
        </w:rPr>
        <w:t>cost-of-living</w:t>
      </w:r>
      <w:r w:rsidRPr="000D5531">
        <w:rPr>
          <w:rFonts w:ascii="Arial" w:hAnsi="Arial" w:cs="Arial"/>
        </w:rPr>
        <w:t xml:space="preserve"> crisis </w:t>
      </w:r>
      <w:r w:rsidR="00271CAD" w:rsidRPr="000D5531">
        <w:rPr>
          <w:rFonts w:ascii="Arial" w:hAnsi="Arial" w:cs="Arial"/>
        </w:rPr>
        <w:t xml:space="preserve">has </w:t>
      </w:r>
      <w:r w:rsidR="00A4636B" w:rsidRPr="000D5531">
        <w:rPr>
          <w:rFonts w:ascii="Arial" w:hAnsi="Arial" w:cs="Arial"/>
        </w:rPr>
        <w:t>impacted</w:t>
      </w:r>
      <w:r w:rsidR="003355E9" w:rsidRPr="000D5531">
        <w:rPr>
          <w:rFonts w:ascii="Arial" w:hAnsi="Arial" w:cs="Arial"/>
        </w:rPr>
        <w:t xml:space="preserve"> </w:t>
      </w:r>
      <w:r w:rsidR="00FA784A" w:rsidRPr="000D5531">
        <w:rPr>
          <w:rFonts w:ascii="Arial" w:hAnsi="Arial" w:cs="Arial"/>
        </w:rPr>
        <w:t xml:space="preserve">families </w:t>
      </w:r>
      <w:r w:rsidR="00967313" w:rsidRPr="000D5531">
        <w:rPr>
          <w:rFonts w:ascii="Arial" w:hAnsi="Arial" w:cs="Arial"/>
        </w:rPr>
        <w:t>in Wales</w:t>
      </w:r>
      <w:r w:rsidR="00A4636B" w:rsidRPr="000D5531">
        <w:rPr>
          <w:rFonts w:ascii="Arial" w:hAnsi="Arial" w:cs="Arial"/>
        </w:rPr>
        <w:t xml:space="preserve"> since 2021</w:t>
      </w:r>
      <w:r w:rsidR="00C02F36" w:rsidRPr="000D5531">
        <w:rPr>
          <w:rFonts w:ascii="Arial" w:hAnsi="Arial" w:cs="Arial"/>
        </w:rPr>
        <w:t xml:space="preserve">(ONS,2025) Which has seen rise to </w:t>
      </w:r>
      <w:r w:rsidR="00FA624F" w:rsidRPr="000D5531">
        <w:rPr>
          <w:rFonts w:ascii="Arial" w:hAnsi="Arial" w:cs="Arial"/>
        </w:rPr>
        <w:t xml:space="preserve">  </w:t>
      </w:r>
    </w:p>
    <w:p w14:paraId="28ABB244" w14:textId="78526163" w:rsidR="00204CBC" w:rsidRPr="000D5531" w:rsidRDefault="00204CBC" w:rsidP="000D5531">
      <w:pPr>
        <w:spacing w:line="480" w:lineRule="auto"/>
        <w:rPr>
          <w:rFonts w:ascii="Arial" w:hAnsi="Arial" w:cs="Arial"/>
        </w:rPr>
      </w:pPr>
      <w:r w:rsidRPr="000D5531">
        <w:rPr>
          <w:rFonts w:ascii="Arial" w:hAnsi="Arial" w:cs="Arial"/>
        </w:rPr>
        <w:t>Energy Bills</w:t>
      </w:r>
    </w:p>
    <w:p w14:paraId="3C56ABCA" w14:textId="739E09E2" w:rsidR="00204CBC" w:rsidRPr="000D5531" w:rsidRDefault="00204CBC" w:rsidP="000D5531">
      <w:pPr>
        <w:spacing w:line="480" w:lineRule="auto"/>
        <w:rPr>
          <w:rFonts w:ascii="Arial" w:hAnsi="Arial" w:cs="Arial"/>
        </w:rPr>
      </w:pPr>
      <w:r w:rsidRPr="000D5531">
        <w:rPr>
          <w:rFonts w:ascii="Arial" w:hAnsi="Arial" w:cs="Arial"/>
        </w:rPr>
        <w:t xml:space="preserve">Food and grocery prices </w:t>
      </w:r>
    </w:p>
    <w:p w14:paraId="1A689D89" w14:textId="3D0CF1B5" w:rsidR="00204CBC" w:rsidRPr="000D5531" w:rsidRDefault="00204CBC" w:rsidP="000D5531">
      <w:pPr>
        <w:spacing w:line="480" w:lineRule="auto"/>
        <w:rPr>
          <w:rFonts w:ascii="Arial" w:hAnsi="Arial" w:cs="Arial"/>
        </w:rPr>
      </w:pPr>
      <w:r w:rsidRPr="000D5531">
        <w:rPr>
          <w:rFonts w:ascii="Arial" w:hAnsi="Arial" w:cs="Arial"/>
        </w:rPr>
        <w:t xml:space="preserve">Housing costs </w:t>
      </w:r>
      <w:r w:rsidR="00AB4FBC" w:rsidRPr="000D5531">
        <w:rPr>
          <w:rFonts w:ascii="Arial" w:hAnsi="Arial" w:cs="Arial"/>
        </w:rPr>
        <w:t>(rent</w:t>
      </w:r>
      <w:r w:rsidRPr="000D5531">
        <w:rPr>
          <w:rFonts w:ascii="Arial" w:hAnsi="Arial" w:cs="Arial"/>
        </w:rPr>
        <w:t xml:space="preserve"> and mort</w:t>
      </w:r>
      <w:r w:rsidR="00842F5C" w:rsidRPr="000D5531">
        <w:rPr>
          <w:rFonts w:ascii="Arial" w:hAnsi="Arial" w:cs="Arial"/>
        </w:rPr>
        <w:t>gages)</w:t>
      </w:r>
    </w:p>
    <w:p w14:paraId="33466A2F" w14:textId="2C261609" w:rsidR="00842F5C" w:rsidRPr="000D5531" w:rsidRDefault="00842F5C" w:rsidP="000D5531">
      <w:pPr>
        <w:spacing w:line="480" w:lineRule="auto"/>
        <w:rPr>
          <w:rFonts w:ascii="Arial" w:hAnsi="Arial" w:cs="Arial"/>
        </w:rPr>
      </w:pPr>
      <w:r w:rsidRPr="000D5531">
        <w:rPr>
          <w:rFonts w:ascii="Arial" w:hAnsi="Arial" w:cs="Arial"/>
        </w:rPr>
        <w:t>Fuel and transport costs</w:t>
      </w:r>
    </w:p>
    <w:p w14:paraId="3AE2C883" w14:textId="0CCE5914" w:rsidR="00842F5C" w:rsidRPr="000D5531" w:rsidRDefault="00842F5C" w:rsidP="000D5531">
      <w:pPr>
        <w:spacing w:line="480" w:lineRule="auto"/>
        <w:rPr>
          <w:rFonts w:ascii="Arial" w:hAnsi="Arial" w:cs="Arial"/>
        </w:rPr>
      </w:pPr>
      <w:r w:rsidRPr="000D5531">
        <w:rPr>
          <w:rFonts w:ascii="Arial" w:hAnsi="Arial" w:cs="Arial"/>
        </w:rPr>
        <w:t>Household goods and essentials</w:t>
      </w:r>
    </w:p>
    <w:p w14:paraId="0FF96199" w14:textId="538035CD" w:rsidR="00842F5C" w:rsidRPr="000D5531" w:rsidRDefault="00842F5C" w:rsidP="000D5531">
      <w:pPr>
        <w:spacing w:line="480" w:lineRule="auto"/>
        <w:rPr>
          <w:rFonts w:ascii="Arial" w:hAnsi="Arial" w:cs="Arial"/>
        </w:rPr>
      </w:pPr>
      <w:r w:rsidRPr="000D5531">
        <w:rPr>
          <w:rFonts w:ascii="Arial" w:hAnsi="Arial" w:cs="Arial"/>
        </w:rPr>
        <w:t>Interes</w:t>
      </w:r>
      <w:r w:rsidR="00F132EC" w:rsidRPr="000D5531">
        <w:rPr>
          <w:rFonts w:ascii="Arial" w:hAnsi="Arial" w:cs="Arial"/>
        </w:rPr>
        <w:t xml:space="preserve">t rates and borrowing costs </w:t>
      </w:r>
    </w:p>
    <w:p w14:paraId="341E4D54" w14:textId="24ED39D0" w:rsidR="00F132EC" w:rsidRPr="000D5531" w:rsidRDefault="00F132EC" w:rsidP="000D5531">
      <w:pPr>
        <w:spacing w:line="480" w:lineRule="auto"/>
        <w:rPr>
          <w:rFonts w:ascii="Arial" w:hAnsi="Arial" w:cs="Arial"/>
        </w:rPr>
      </w:pPr>
      <w:r w:rsidRPr="000D5531">
        <w:rPr>
          <w:rFonts w:ascii="Arial" w:hAnsi="Arial" w:cs="Arial"/>
        </w:rPr>
        <w:t>Childcare and everyday living expenses.</w:t>
      </w:r>
    </w:p>
    <w:p w14:paraId="29A7E4AE" w14:textId="77777777" w:rsidR="00F132EC" w:rsidRPr="000D5531" w:rsidRDefault="00F132EC" w:rsidP="000D5531">
      <w:pPr>
        <w:spacing w:line="480" w:lineRule="auto"/>
        <w:rPr>
          <w:rFonts w:ascii="Arial" w:hAnsi="Arial" w:cs="Arial"/>
        </w:rPr>
      </w:pPr>
    </w:p>
    <w:p w14:paraId="5A432870" w14:textId="187E4354" w:rsidR="00204CBC" w:rsidRPr="000D5531" w:rsidRDefault="00F132EC" w:rsidP="000D5531">
      <w:pPr>
        <w:spacing w:line="480" w:lineRule="auto"/>
        <w:rPr>
          <w:rFonts w:ascii="Arial" w:hAnsi="Arial" w:cs="Arial"/>
        </w:rPr>
      </w:pPr>
      <w:r w:rsidRPr="000D5531">
        <w:rPr>
          <w:rFonts w:ascii="Arial" w:hAnsi="Arial" w:cs="Arial"/>
        </w:rPr>
        <w:t xml:space="preserve">Slide 5 </w:t>
      </w:r>
    </w:p>
    <w:p w14:paraId="48062E0A" w14:textId="77777777" w:rsidR="00DA3503" w:rsidRPr="000D5531" w:rsidRDefault="00DA3503" w:rsidP="000D5531">
      <w:pPr>
        <w:spacing w:line="480" w:lineRule="auto"/>
        <w:rPr>
          <w:rFonts w:ascii="Arial" w:hAnsi="Arial" w:cs="Arial"/>
        </w:rPr>
      </w:pPr>
    </w:p>
    <w:p w14:paraId="1C3326A6" w14:textId="78393408" w:rsidR="00CE6409" w:rsidRPr="000D5531" w:rsidRDefault="00CE6409" w:rsidP="000D5531">
      <w:pPr>
        <w:spacing w:line="480" w:lineRule="auto"/>
        <w:rPr>
          <w:rFonts w:ascii="Arial" w:hAnsi="Arial" w:cs="Arial"/>
        </w:rPr>
      </w:pPr>
      <w:r w:rsidRPr="000D5531">
        <w:rPr>
          <w:rFonts w:ascii="Arial" w:hAnsi="Arial" w:cs="Arial"/>
        </w:rPr>
        <w:t xml:space="preserve">Picture of leaflet </w:t>
      </w:r>
    </w:p>
    <w:p w14:paraId="77C2F736" w14:textId="77777777" w:rsidR="00CE6409" w:rsidRPr="000D5531" w:rsidRDefault="00CE6409" w:rsidP="000D5531">
      <w:pPr>
        <w:spacing w:line="480" w:lineRule="auto"/>
        <w:rPr>
          <w:rFonts w:ascii="Arial" w:hAnsi="Arial" w:cs="Arial"/>
        </w:rPr>
      </w:pPr>
    </w:p>
    <w:p w14:paraId="63154EFC" w14:textId="77777777" w:rsidR="00CE6409" w:rsidRPr="000D5531" w:rsidRDefault="00CE6409" w:rsidP="000D5531">
      <w:pPr>
        <w:spacing w:line="480" w:lineRule="auto"/>
        <w:rPr>
          <w:rFonts w:ascii="Arial" w:hAnsi="Arial" w:cs="Arial"/>
        </w:rPr>
      </w:pPr>
    </w:p>
    <w:p w14:paraId="52AC0B1C" w14:textId="32BAF488" w:rsidR="00CE6409" w:rsidRPr="000D5531" w:rsidRDefault="00CE6409" w:rsidP="000D5531">
      <w:pPr>
        <w:spacing w:line="480" w:lineRule="auto"/>
        <w:rPr>
          <w:rFonts w:ascii="Arial" w:hAnsi="Arial" w:cs="Arial"/>
        </w:rPr>
      </w:pPr>
      <w:r w:rsidRPr="000D5531">
        <w:rPr>
          <w:rFonts w:ascii="Arial" w:hAnsi="Arial" w:cs="Arial"/>
        </w:rPr>
        <w:t xml:space="preserve">Slide </w:t>
      </w:r>
      <w:r w:rsidR="00AB4FBC" w:rsidRPr="000D5531">
        <w:rPr>
          <w:rFonts w:ascii="Arial" w:hAnsi="Arial" w:cs="Arial"/>
        </w:rPr>
        <w:t>6</w:t>
      </w:r>
    </w:p>
    <w:p w14:paraId="3F247601" w14:textId="61F38BA6" w:rsidR="00CE6409" w:rsidRPr="000D5531" w:rsidRDefault="00CE6409" w:rsidP="000D5531">
      <w:pPr>
        <w:spacing w:line="480" w:lineRule="auto"/>
        <w:rPr>
          <w:rFonts w:ascii="Arial" w:hAnsi="Arial" w:cs="Arial"/>
        </w:rPr>
      </w:pPr>
      <w:r w:rsidRPr="000D5531">
        <w:rPr>
          <w:rFonts w:ascii="Arial" w:hAnsi="Arial" w:cs="Arial"/>
        </w:rPr>
        <w:t xml:space="preserve"> </w:t>
      </w:r>
    </w:p>
    <w:p w14:paraId="55951D74" w14:textId="3AF42A15" w:rsidR="00D03B6A" w:rsidRPr="000D5531" w:rsidRDefault="001E4BF8" w:rsidP="000D5531">
      <w:pPr>
        <w:spacing w:line="480" w:lineRule="auto"/>
        <w:rPr>
          <w:rFonts w:ascii="Arial" w:hAnsi="Arial" w:cs="Arial"/>
        </w:rPr>
      </w:pPr>
      <w:r w:rsidRPr="000D5531">
        <w:rPr>
          <w:rFonts w:ascii="Arial" w:hAnsi="Arial" w:cs="Arial"/>
        </w:rPr>
        <w:t>Poverty in Wales</w:t>
      </w:r>
    </w:p>
    <w:p w14:paraId="1686C2F4" w14:textId="739C185F" w:rsidR="001E4BF8" w:rsidRPr="000D5531" w:rsidRDefault="001E4BF8" w:rsidP="000D5531">
      <w:pPr>
        <w:spacing w:line="480" w:lineRule="auto"/>
        <w:rPr>
          <w:rFonts w:ascii="Arial" w:hAnsi="Arial" w:cs="Arial"/>
        </w:rPr>
      </w:pPr>
      <w:r w:rsidRPr="000D5531">
        <w:rPr>
          <w:rFonts w:ascii="Arial" w:hAnsi="Arial" w:cs="Arial"/>
        </w:rPr>
        <w:t xml:space="preserve">1 in 5 people live in poverty in Wales </w:t>
      </w:r>
    </w:p>
    <w:p w14:paraId="14BFBC2E" w14:textId="01B2A643" w:rsidR="00D95122" w:rsidRPr="000D5531" w:rsidRDefault="00D95122" w:rsidP="000D5531">
      <w:pPr>
        <w:spacing w:line="480" w:lineRule="auto"/>
        <w:rPr>
          <w:rFonts w:ascii="Arial" w:hAnsi="Arial" w:cs="Arial"/>
        </w:rPr>
      </w:pPr>
      <w:r w:rsidRPr="000D5531">
        <w:rPr>
          <w:rFonts w:ascii="Arial" w:hAnsi="Arial" w:cs="Arial"/>
        </w:rPr>
        <w:t>22% of the population</w:t>
      </w:r>
    </w:p>
    <w:p w14:paraId="65F8E67A" w14:textId="510F75AC" w:rsidR="00D95122" w:rsidRPr="000D5531" w:rsidRDefault="00D95122" w:rsidP="000D5531">
      <w:pPr>
        <w:spacing w:line="480" w:lineRule="auto"/>
        <w:rPr>
          <w:rFonts w:ascii="Arial" w:hAnsi="Arial" w:cs="Arial"/>
        </w:rPr>
      </w:pPr>
      <w:r w:rsidRPr="000D5531">
        <w:rPr>
          <w:rFonts w:ascii="Arial" w:hAnsi="Arial" w:cs="Arial"/>
        </w:rPr>
        <w:t xml:space="preserve">700,000 individuals </w:t>
      </w:r>
    </w:p>
    <w:p w14:paraId="10679C2B" w14:textId="45EF8C24" w:rsidR="00D95122" w:rsidRPr="000D5531" w:rsidRDefault="00D95122" w:rsidP="000D5531">
      <w:pPr>
        <w:spacing w:line="480" w:lineRule="auto"/>
        <w:rPr>
          <w:rFonts w:ascii="Arial" w:hAnsi="Arial" w:cs="Arial"/>
        </w:rPr>
      </w:pPr>
      <w:r w:rsidRPr="000D5531">
        <w:rPr>
          <w:rFonts w:ascii="Arial" w:hAnsi="Arial" w:cs="Arial"/>
        </w:rPr>
        <w:t xml:space="preserve">200,000 of them are children </w:t>
      </w:r>
    </w:p>
    <w:p w14:paraId="5CF420DC" w14:textId="3BA2ED0A" w:rsidR="00D95122" w:rsidRPr="000D5531" w:rsidRDefault="00D95122" w:rsidP="000D5531">
      <w:pPr>
        <w:spacing w:line="480" w:lineRule="auto"/>
        <w:rPr>
          <w:rFonts w:ascii="Arial" w:hAnsi="Arial" w:cs="Arial"/>
        </w:rPr>
      </w:pPr>
      <w:r w:rsidRPr="000D5531">
        <w:rPr>
          <w:rFonts w:ascii="Arial" w:hAnsi="Arial" w:cs="Arial"/>
        </w:rPr>
        <w:t>(JRF,2025)</w:t>
      </w:r>
    </w:p>
    <w:p w14:paraId="7E8A67F9" w14:textId="77777777" w:rsidR="00D95122" w:rsidRPr="000D5531" w:rsidRDefault="00D95122" w:rsidP="000D5531">
      <w:pPr>
        <w:spacing w:line="480" w:lineRule="auto"/>
        <w:rPr>
          <w:rFonts w:ascii="Arial" w:hAnsi="Arial" w:cs="Arial"/>
        </w:rPr>
      </w:pPr>
    </w:p>
    <w:p w14:paraId="539BEFD1" w14:textId="4D0617FB" w:rsidR="00D95122" w:rsidRPr="000D5531" w:rsidRDefault="001103FA" w:rsidP="000D5531">
      <w:pPr>
        <w:spacing w:line="480" w:lineRule="auto"/>
        <w:rPr>
          <w:rFonts w:ascii="Arial" w:hAnsi="Arial" w:cs="Arial"/>
        </w:rPr>
      </w:pPr>
      <w:r w:rsidRPr="000D5531">
        <w:rPr>
          <w:rFonts w:ascii="Arial" w:hAnsi="Arial" w:cs="Arial"/>
        </w:rPr>
        <w:t xml:space="preserve">Slide </w:t>
      </w:r>
      <w:r w:rsidR="00AB4FBC" w:rsidRPr="000D5531">
        <w:rPr>
          <w:rFonts w:ascii="Arial" w:hAnsi="Arial" w:cs="Arial"/>
        </w:rPr>
        <w:t>7</w:t>
      </w:r>
    </w:p>
    <w:p w14:paraId="5F806AEE" w14:textId="347DF3E0" w:rsidR="00D03B6A" w:rsidRPr="000D5531" w:rsidRDefault="001103FA" w:rsidP="000D5531">
      <w:pPr>
        <w:spacing w:line="480" w:lineRule="auto"/>
        <w:rPr>
          <w:rFonts w:ascii="Arial" w:hAnsi="Arial" w:cs="Arial"/>
        </w:rPr>
      </w:pPr>
      <w:r w:rsidRPr="000D5531">
        <w:rPr>
          <w:rFonts w:ascii="Arial" w:hAnsi="Arial" w:cs="Arial"/>
          <w:color w:val="000000"/>
        </w:rPr>
        <w:t>Progress in reducing poverty in Wales over the past twenty years has been minimal, with Wales continuing to record among the highest poverty rates in the UK.</w:t>
      </w:r>
    </w:p>
    <w:p w14:paraId="7D3A5027" w14:textId="77777777" w:rsidR="00460345" w:rsidRPr="000D5531" w:rsidRDefault="00460345" w:rsidP="000D5531">
      <w:pPr>
        <w:spacing w:line="480" w:lineRule="auto"/>
        <w:rPr>
          <w:rFonts w:ascii="Arial" w:hAnsi="Arial" w:cs="Arial"/>
        </w:rPr>
      </w:pPr>
    </w:p>
    <w:p w14:paraId="4B4CC829" w14:textId="77777777" w:rsidR="00460345" w:rsidRPr="000D5531" w:rsidRDefault="00460345" w:rsidP="000D5531">
      <w:pPr>
        <w:spacing w:line="480" w:lineRule="auto"/>
        <w:rPr>
          <w:rFonts w:ascii="Arial" w:hAnsi="Arial" w:cs="Arial"/>
        </w:rPr>
      </w:pPr>
    </w:p>
    <w:p w14:paraId="13153EF8" w14:textId="1A23B520" w:rsidR="007D7F49" w:rsidRDefault="007D7F49" w:rsidP="000D5531">
      <w:pPr>
        <w:pStyle w:val="NormalWeb"/>
        <w:spacing w:line="480" w:lineRule="auto"/>
        <w:rPr>
          <w:rStyle w:val="Strong"/>
          <w:rFonts w:ascii="Arial" w:eastAsiaTheme="majorEastAsia" w:hAnsi="Arial" w:cs="Arial"/>
          <w:b w:val="0"/>
          <w:bCs w:val="0"/>
          <w:color w:val="000000"/>
        </w:rPr>
      </w:pPr>
      <w:r w:rsidRPr="000D5531">
        <w:rPr>
          <w:rStyle w:val="Strong"/>
          <w:rFonts w:ascii="Arial" w:eastAsiaTheme="majorEastAsia" w:hAnsi="Arial" w:cs="Arial"/>
          <w:b w:val="0"/>
          <w:bCs w:val="0"/>
          <w:color w:val="000000"/>
        </w:rPr>
        <w:t xml:space="preserve">Slide </w:t>
      </w:r>
      <w:r w:rsidR="00AB4FBC" w:rsidRPr="000D5531">
        <w:rPr>
          <w:rStyle w:val="Strong"/>
          <w:rFonts w:ascii="Arial" w:eastAsiaTheme="majorEastAsia" w:hAnsi="Arial" w:cs="Arial"/>
          <w:b w:val="0"/>
          <w:bCs w:val="0"/>
          <w:color w:val="000000"/>
        </w:rPr>
        <w:t>8</w:t>
      </w:r>
      <w:r w:rsidRPr="000D5531">
        <w:rPr>
          <w:rFonts w:ascii="Arial" w:hAnsi="Arial" w:cs="Arial"/>
          <w:b/>
          <w:bCs/>
          <w:color w:val="000000"/>
        </w:rPr>
        <w:br/>
      </w:r>
      <w:r w:rsidRPr="000D5531">
        <w:rPr>
          <w:rStyle w:val="Strong"/>
          <w:rFonts w:ascii="Arial" w:eastAsiaTheme="majorEastAsia" w:hAnsi="Arial" w:cs="Arial"/>
          <w:b w:val="0"/>
          <w:bCs w:val="0"/>
          <w:color w:val="000000"/>
        </w:rPr>
        <w:t>Poverty is often stigmatised and closely associated with unemployment. At first glance, this chart may appear to support that assumption</w:t>
      </w:r>
      <w:r w:rsidR="00BB23CB" w:rsidRPr="000D5531">
        <w:rPr>
          <w:rStyle w:val="Strong"/>
          <w:rFonts w:ascii="Arial" w:eastAsiaTheme="majorEastAsia" w:hAnsi="Arial" w:cs="Arial"/>
          <w:b w:val="0"/>
          <w:bCs w:val="0"/>
          <w:color w:val="000000"/>
        </w:rPr>
        <w:t xml:space="preserve"> (JRF,2025)</w:t>
      </w:r>
    </w:p>
    <w:p w14:paraId="391B8004" w14:textId="77777777" w:rsidR="00225BA8" w:rsidRPr="000D5531" w:rsidRDefault="00225BA8" w:rsidP="000D5531">
      <w:pPr>
        <w:pStyle w:val="NormalWeb"/>
        <w:spacing w:line="480" w:lineRule="auto"/>
        <w:rPr>
          <w:rFonts w:ascii="Arial" w:hAnsi="Arial" w:cs="Arial"/>
          <w:b/>
          <w:bCs/>
          <w:color w:val="000000"/>
        </w:rPr>
      </w:pPr>
    </w:p>
    <w:p w14:paraId="311D7089" w14:textId="76EA375F" w:rsidR="007D7F49" w:rsidRDefault="007D7F49" w:rsidP="000D5531">
      <w:pPr>
        <w:pStyle w:val="NormalWeb"/>
        <w:spacing w:line="480" w:lineRule="auto"/>
        <w:rPr>
          <w:rStyle w:val="Strong"/>
          <w:rFonts w:ascii="Arial" w:eastAsiaTheme="majorEastAsia" w:hAnsi="Arial" w:cs="Arial"/>
          <w:b w:val="0"/>
          <w:bCs w:val="0"/>
          <w:color w:val="000000"/>
        </w:rPr>
      </w:pPr>
      <w:r w:rsidRPr="000D5531">
        <w:rPr>
          <w:rStyle w:val="Strong"/>
          <w:rFonts w:ascii="Arial" w:eastAsiaTheme="majorEastAsia" w:hAnsi="Arial" w:cs="Arial"/>
          <w:b w:val="0"/>
          <w:bCs w:val="0"/>
          <w:color w:val="000000"/>
        </w:rPr>
        <w:t xml:space="preserve">Slide </w:t>
      </w:r>
      <w:r w:rsidR="00AB4FBC" w:rsidRPr="000D5531">
        <w:rPr>
          <w:rStyle w:val="Strong"/>
          <w:rFonts w:ascii="Arial" w:eastAsiaTheme="majorEastAsia" w:hAnsi="Arial" w:cs="Arial"/>
          <w:b w:val="0"/>
          <w:bCs w:val="0"/>
          <w:color w:val="000000"/>
        </w:rPr>
        <w:t>9</w:t>
      </w:r>
      <w:r w:rsidRPr="000D5531">
        <w:rPr>
          <w:rFonts w:ascii="Arial" w:hAnsi="Arial" w:cs="Arial"/>
          <w:b/>
          <w:bCs/>
          <w:color w:val="000000"/>
        </w:rPr>
        <w:br/>
      </w:r>
      <w:r w:rsidRPr="000D5531">
        <w:rPr>
          <w:rStyle w:val="Strong"/>
          <w:rFonts w:ascii="Arial" w:eastAsiaTheme="majorEastAsia" w:hAnsi="Arial" w:cs="Arial"/>
          <w:b w:val="0"/>
          <w:bCs w:val="0"/>
          <w:color w:val="000000"/>
        </w:rPr>
        <w:t>However, the data shows that 58% of people living in poverty are in work, whether full-time, part-time, or self-employed</w:t>
      </w:r>
      <w:r w:rsidR="00BB23CB" w:rsidRPr="000D5531">
        <w:rPr>
          <w:rStyle w:val="Strong"/>
          <w:rFonts w:ascii="Arial" w:eastAsiaTheme="majorEastAsia" w:hAnsi="Arial" w:cs="Arial"/>
          <w:b w:val="0"/>
          <w:bCs w:val="0"/>
          <w:color w:val="000000"/>
        </w:rPr>
        <w:t xml:space="preserve"> (JRF,2025)</w:t>
      </w:r>
    </w:p>
    <w:p w14:paraId="702CA642" w14:textId="77777777" w:rsidR="00225BA8" w:rsidRPr="000D5531" w:rsidRDefault="00225BA8" w:rsidP="000D5531">
      <w:pPr>
        <w:pStyle w:val="NormalWeb"/>
        <w:spacing w:line="480" w:lineRule="auto"/>
        <w:rPr>
          <w:rStyle w:val="Strong"/>
          <w:rFonts w:ascii="Arial" w:eastAsiaTheme="majorEastAsia" w:hAnsi="Arial" w:cs="Arial"/>
          <w:b w:val="0"/>
          <w:bCs w:val="0"/>
          <w:color w:val="000000"/>
        </w:rPr>
      </w:pPr>
    </w:p>
    <w:p w14:paraId="346C2DEE" w14:textId="08BC4B10" w:rsidR="00C53CDE" w:rsidRPr="000D5531" w:rsidRDefault="00C53CDE" w:rsidP="000D5531">
      <w:pPr>
        <w:pStyle w:val="NormalWeb"/>
        <w:spacing w:line="480" w:lineRule="auto"/>
        <w:rPr>
          <w:rStyle w:val="Strong"/>
          <w:rFonts w:ascii="Arial" w:eastAsiaTheme="majorEastAsia" w:hAnsi="Arial" w:cs="Arial"/>
          <w:b w:val="0"/>
          <w:bCs w:val="0"/>
          <w:color w:val="000000"/>
        </w:rPr>
      </w:pPr>
      <w:r w:rsidRPr="000D5531">
        <w:rPr>
          <w:rStyle w:val="Strong"/>
          <w:rFonts w:ascii="Arial" w:eastAsiaTheme="majorEastAsia" w:hAnsi="Arial" w:cs="Arial"/>
          <w:b w:val="0"/>
          <w:bCs w:val="0"/>
          <w:color w:val="000000"/>
        </w:rPr>
        <w:t xml:space="preserve">Slide </w:t>
      </w:r>
      <w:r w:rsidR="00AB4FBC" w:rsidRPr="000D5531">
        <w:rPr>
          <w:rStyle w:val="Strong"/>
          <w:rFonts w:ascii="Arial" w:eastAsiaTheme="majorEastAsia" w:hAnsi="Arial" w:cs="Arial"/>
          <w:b w:val="0"/>
          <w:bCs w:val="0"/>
          <w:color w:val="000000"/>
        </w:rPr>
        <w:t>10</w:t>
      </w:r>
    </w:p>
    <w:p w14:paraId="116EDC9F" w14:textId="3FFBE79A" w:rsidR="00944684" w:rsidRDefault="002E5E93" w:rsidP="000D5531">
      <w:pPr>
        <w:pStyle w:val="NormalWeb"/>
        <w:spacing w:line="480" w:lineRule="auto"/>
        <w:rPr>
          <w:rFonts w:ascii="Arial" w:hAnsi="Arial" w:cs="Arial"/>
          <w:color w:val="000000"/>
        </w:rPr>
      </w:pPr>
      <w:r w:rsidRPr="000D5531">
        <w:rPr>
          <w:rFonts w:ascii="Arial" w:hAnsi="Arial" w:cs="Arial"/>
          <w:color w:val="000000"/>
        </w:rPr>
        <w:t>This shows that rising inflation is outpacing wages, leaving many working households still living in poverty</w:t>
      </w:r>
      <w:r w:rsidR="00BB23CB" w:rsidRPr="000D5531">
        <w:rPr>
          <w:rFonts w:ascii="Arial" w:hAnsi="Arial" w:cs="Arial"/>
          <w:color w:val="000000"/>
        </w:rPr>
        <w:t xml:space="preserve"> (</w:t>
      </w:r>
      <w:r w:rsidR="007660BC" w:rsidRPr="000D5531">
        <w:rPr>
          <w:rFonts w:ascii="Arial" w:hAnsi="Arial" w:cs="Arial"/>
          <w:color w:val="000000"/>
        </w:rPr>
        <w:t xml:space="preserve">Francis-Devine </w:t>
      </w:r>
      <w:r w:rsidR="00BB23CB" w:rsidRPr="000D5531">
        <w:rPr>
          <w:rFonts w:ascii="Arial" w:hAnsi="Arial" w:cs="Arial"/>
          <w:color w:val="000000"/>
        </w:rPr>
        <w:t>,202</w:t>
      </w:r>
      <w:r w:rsidR="007660BC" w:rsidRPr="000D5531">
        <w:rPr>
          <w:rFonts w:ascii="Arial" w:hAnsi="Arial" w:cs="Arial"/>
          <w:color w:val="000000"/>
        </w:rPr>
        <w:t>4</w:t>
      </w:r>
      <w:r w:rsidR="00BB23CB" w:rsidRPr="000D5531">
        <w:rPr>
          <w:rFonts w:ascii="Arial" w:hAnsi="Arial" w:cs="Arial"/>
          <w:color w:val="000000"/>
        </w:rPr>
        <w:t>)</w:t>
      </w:r>
    </w:p>
    <w:p w14:paraId="6712DF59" w14:textId="77777777" w:rsidR="00225BA8" w:rsidRPr="000D5531" w:rsidRDefault="00225BA8" w:rsidP="000D5531">
      <w:pPr>
        <w:pStyle w:val="NormalWeb"/>
        <w:spacing w:line="480" w:lineRule="auto"/>
        <w:rPr>
          <w:rFonts w:ascii="Arial" w:hAnsi="Arial" w:cs="Arial"/>
          <w:b/>
          <w:bCs/>
          <w:color w:val="000000"/>
        </w:rPr>
      </w:pPr>
    </w:p>
    <w:p w14:paraId="3A9FBAAA" w14:textId="7F4107B0" w:rsidR="0099394F" w:rsidRPr="000D5531" w:rsidRDefault="00C53CDE" w:rsidP="000D5531">
      <w:pPr>
        <w:spacing w:line="480" w:lineRule="auto"/>
        <w:rPr>
          <w:rFonts w:ascii="Arial" w:hAnsi="Arial" w:cs="Arial"/>
        </w:rPr>
      </w:pPr>
      <w:r w:rsidRPr="000D5531">
        <w:rPr>
          <w:rFonts w:ascii="Arial" w:hAnsi="Arial" w:cs="Arial"/>
        </w:rPr>
        <w:t>Slide 1</w:t>
      </w:r>
      <w:r w:rsidR="00B400E3" w:rsidRPr="000D5531">
        <w:rPr>
          <w:rFonts w:ascii="Arial" w:hAnsi="Arial" w:cs="Arial"/>
        </w:rPr>
        <w:t>1</w:t>
      </w:r>
    </w:p>
    <w:p w14:paraId="0EB76209" w14:textId="29C3BDC8" w:rsidR="00993128" w:rsidRPr="000D5531" w:rsidRDefault="00993128" w:rsidP="000D5531">
      <w:pPr>
        <w:spacing w:line="480" w:lineRule="auto"/>
        <w:rPr>
          <w:rFonts w:ascii="Arial" w:hAnsi="Arial" w:cs="Arial"/>
          <w:color w:val="000000"/>
        </w:rPr>
      </w:pPr>
      <w:r w:rsidRPr="000D5531">
        <w:rPr>
          <w:rFonts w:ascii="Arial" w:hAnsi="Arial" w:cs="Arial"/>
          <w:color w:val="000000"/>
        </w:rPr>
        <w:t>Latest data shows how poverty affects different age groups and</w:t>
      </w:r>
      <w:r w:rsidRPr="000D5531">
        <w:rPr>
          <w:rStyle w:val="apple-converted-space"/>
          <w:rFonts w:ascii="Arial" w:hAnsi="Arial" w:cs="Arial"/>
          <w:color w:val="000000"/>
        </w:rPr>
        <w:t> </w:t>
      </w:r>
      <w:r w:rsidR="002F0735" w:rsidRPr="000D5531">
        <w:rPr>
          <w:rFonts w:ascii="Arial" w:hAnsi="Arial" w:cs="Arial"/>
          <w:color w:val="000000"/>
        </w:rPr>
        <w:t>its impact on families.</w:t>
      </w:r>
    </w:p>
    <w:p w14:paraId="63CF7443" w14:textId="6153AB47" w:rsidR="002F0735" w:rsidRPr="000D5531" w:rsidRDefault="004A549D" w:rsidP="000D5531">
      <w:pPr>
        <w:spacing w:line="480" w:lineRule="auto"/>
        <w:rPr>
          <w:rFonts w:ascii="Arial" w:hAnsi="Arial" w:cs="Arial"/>
          <w:color w:val="000000"/>
        </w:rPr>
      </w:pPr>
      <w:r w:rsidRPr="000D5531">
        <w:rPr>
          <w:rFonts w:ascii="Arial" w:hAnsi="Arial" w:cs="Arial"/>
          <w:color w:val="000000"/>
        </w:rPr>
        <w:t>with families with 3 or more children being impacted by household poverty the greatest</w:t>
      </w:r>
      <w:r w:rsidR="007767F5" w:rsidRPr="000D5531">
        <w:rPr>
          <w:rFonts w:ascii="Arial" w:hAnsi="Arial" w:cs="Arial"/>
          <w:color w:val="000000"/>
        </w:rPr>
        <w:t xml:space="preserve"> (JRF,2025).</w:t>
      </w:r>
    </w:p>
    <w:p w14:paraId="55DAFAFB" w14:textId="77777777" w:rsidR="00955CC4" w:rsidRPr="000D5531" w:rsidRDefault="00955CC4" w:rsidP="000D5531">
      <w:pPr>
        <w:spacing w:line="480" w:lineRule="auto"/>
        <w:rPr>
          <w:rFonts w:ascii="Arial" w:hAnsi="Arial" w:cs="Arial"/>
          <w:color w:val="000000"/>
        </w:rPr>
      </w:pPr>
    </w:p>
    <w:p w14:paraId="4F7DDA5A" w14:textId="77777777" w:rsidR="00905191" w:rsidRDefault="00905191" w:rsidP="000D5531">
      <w:pPr>
        <w:spacing w:line="480" w:lineRule="auto"/>
        <w:rPr>
          <w:rFonts w:ascii="Arial" w:hAnsi="Arial" w:cs="Arial"/>
          <w:color w:val="000000"/>
        </w:rPr>
      </w:pPr>
    </w:p>
    <w:p w14:paraId="56D11A96" w14:textId="77777777" w:rsidR="00905191" w:rsidRDefault="00905191" w:rsidP="000D5531">
      <w:pPr>
        <w:spacing w:line="480" w:lineRule="auto"/>
        <w:rPr>
          <w:rFonts w:ascii="Arial" w:hAnsi="Arial" w:cs="Arial"/>
          <w:color w:val="000000"/>
        </w:rPr>
      </w:pPr>
    </w:p>
    <w:p w14:paraId="27788906" w14:textId="77777777" w:rsidR="00905191" w:rsidRDefault="00905191" w:rsidP="000D5531">
      <w:pPr>
        <w:spacing w:line="480" w:lineRule="auto"/>
        <w:rPr>
          <w:rFonts w:ascii="Arial" w:hAnsi="Arial" w:cs="Arial"/>
          <w:color w:val="000000"/>
        </w:rPr>
      </w:pPr>
    </w:p>
    <w:p w14:paraId="5B893536" w14:textId="2EF5D1A6" w:rsidR="00955CC4" w:rsidRPr="000D5531" w:rsidRDefault="00955CC4" w:rsidP="000D5531">
      <w:pPr>
        <w:spacing w:line="480" w:lineRule="auto"/>
        <w:rPr>
          <w:rFonts w:ascii="Arial" w:hAnsi="Arial" w:cs="Arial"/>
          <w:color w:val="000000"/>
        </w:rPr>
      </w:pPr>
      <w:r w:rsidRPr="000D5531">
        <w:rPr>
          <w:rFonts w:ascii="Arial" w:hAnsi="Arial" w:cs="Arial"/>
          <w:color w:val="000000"/>
        </w:rPr>
        <w:t>Slide 1</w:t>
      </w:r>
      <w:r w:rsidR="00AB4FBC" w:rsidRPr="000D5531">
        <w:rPr>
          <w:rFonts w:ascii="Arial" w:hAnsi="Arial" w:cs="Arial"/>
          <w:color w:val="000000"/>
        </w:rPr>
        <w:t>2</w:t>
      </w:r>
    </w:p>
    <w:p w14:paraId="46C4BB1C" w14:textId="77777777" w:rsidR="00B400E3" w:rsidRPr="000D5531" w:rsidRDefault="00B400E3" w:rsidP="000D5531">
      <w:pPr>
        <w:spacing w:line="480" w:lineRule="auto"/>
        <w:rPr>
          <w:rFonts w:ascii="Arial" w:hAnsi="Arial" w:cs="Arial"/>
          <w:color w:val="000000"/>
        </w:rPr>
      </w:pPr>
    </w:p>
    <w:p w14:paraId="4E413498" w14:textId="438725E1" w:rsidR="00B400E3" w:rsidRPr="000D5531" w:rsidRDefault="00F228B7" w:rsidP="000D5531">
      <w:pPr>
        <w:spacing w:line="480" w:lineRule="auto"/>
        <w:rPr>
          <w:rFonts w:ascii="Arial" w:hAnsi="Arial" w:cs="Arial"/>
          <w:color w:val="000000"/>
        </w:rPr>
      </w:pPr>
      <w:r w:rsidRPr="000D5531">
        <w:rPr>
          <w:rFonts w:ascii="Arial" w:hAnsi="Arial" w:cs="Arial"/>
          <w:color w:val="000000"/>
        </w:rPr>
        <w:t xml:space="preserve">The main factors </w:t>
      </w:r>
      <w:r w:rsidR="00EC3C38" w:rsidRPr="000D5531">
        <w:rPr>
          <w:rFonts w:ascii="Arial" w:hAnsi="Arial" w:cs="Arial"/>
          <w:color w:val="000000"/>
        </w:rPr>
        <w:t>a</w:t>
      </w:r>
      <w:r w:rsidR="00DA3535" w:rsidRPr="000D5531">
        <w:rPr>
          <w:rFonts w:ascii="Arial" w:hAnsi="Arial" w:cs="Arial"/>
          <w:color w:val="000000"/>
        </w:rPr>
        <w:t xml:space="preserve">ffecting </w:t>
      </w:r>
      <w:r w:rsidR="00EC3C38" w:rsidRPr="000D5531">
        <w:rPr>
          <w:rFonts w:ascii="Arial" w:hAnsi="Arial" w:cs="Arial"/>
          <w:color w:val="000000"/>
        </w:rPr>
        <w:t>people living in poverty</w:t>
      </w:r>
    </w:p>
    <w:p w14:paraId="220EFB87" w14:textId="00C7B44E" w:rsidR="00B400E3" w:rsidRPr="000D5531" w:rsidRDefault="00EC3C38" w:rsidP="000D5531">
      <w:pPr>
        <w:spacing w:line="480" w:lineRule="auto"/>
        <w:rPr>
          <w:rFonts w:ascii="Arial" w:hAnsi="Arial" w:cs="Arial"/>
          <w:color w:val="000000"/>
        </w:rPr>
      </w:pPr>
      <w:r w:rsidRPr="000D5531">
        <w:rPr>
          <w:rFonts w:ascii="Arial" w:hAnsi="Arial" w:cs="Arial"/>
          <w:color w:val="000000"/>
        </w:rPr>
        <w:t>Poorer overall health</w:t>
      </w:r>
    </w:p>
    <w:p w14:paraId="67ACE7CA" w14:textId="580BA770" w:rsidR="00EC3C38" w:rsidRPr="000D5531" w:rsidRDefault="00EC3C38" w:rsidP="000D5531">
      <w:pPr>
        <w:spacing w:line="480" w:lineRule="auto"/>
        <w:rPr>
          <w:rFonts w:ascii="Arial" w:hAnsi="Arial" w:cs="Arial"/>
          <w:color w:val="000000"/>
        </w:rPr>
      </w:pPr>
      <w:r w:rsidRPr="000D5531">
        <w:rPr>
          <w:rFonts w:ascii="Arial" w:hAnsi="Arial" w:cs="Arial"/>
          <w:color w:val="000000"/>
        </w:rPr>
        <w:t>Higher risk of illness at all ages</w:t>
      </w:r>
    </w:p>
    <w:p w14:paraId="30E61442" w14:textId="54F4AE98" w:rsidR="00EC3C38" w:rsidRPr="000D5531" w:rsidRDefault="00EC3C38" w:rsidP="000D5531">
      <w:pPr>
        <w:spacing w:line="480" w:lineRule="auto"/>
        <w:rPr>
          <w:rFonts w:ascii="Arial" w:hAnsi="Arial" w:cs="Arial"/>
          <w:color w:val="000000"/>
        </w:rPr>
      </w:pPr>
      <w:r w:rsidRPr="000D5531">
        <w:rPr>
          <w:rFonts w:ascii="Arial" w:hAnsi="Arial" w:cs="Arial"/>
          <w:color w:val="000000"/>
        </w:rPr>
        <w:t>Shorter life e</w:t>
      </w:r>
      <w:r w:rsidR="00547E59" w:rsidRPr="000D5531">
        <w:rPr>
          <w:rFonts w:ascii="Arial" w:hAnsi="Arial" w:cs="Arial"/>
          <w:color w:val="000000"/>
        </w:rPr>
        <w:t xml:space="preserve">xpectancy </w:t>
      </w:r>
    </w:p>
    <w:p w14:paraId="6EBDA67C" w14:textId="3E3DF30E" w:rsidR="00547E59" w:rsidRPr="000D5531" w:rsidRDefault="00547E59" w:rsidP="000D5531">
      <w:pPr>
        <w:spacing w:line="480" w:lineRule="auto"/>
        <w:rPr>
          <w:rFonts w:ascii="Arial" w:hAnsi="Arial" w:cs="Arial"/>
          <w:color w:val="000000"/>
        </w:rPr>
      </w:pPr>
      <w:r w:rsidRPr="000D5531">
        <w:rPr>
          <w:rFonts w:ascii="Arial" w:hAnsi="Arial" w:cs="Arial"/>
          <w:color w:val="000000"/>
        </w:rPr>
        <w:t>Fewer healthy years of life</w:t>
      </w:r>
    </w:p>
    <w:p w14:paraId="0CA10CC9" w14:textId="0298A835" w:rsidR="00547E59" w:rsidRPr="000D5531" w:rsidRDefault="00547E59" w:rsidP="000D5531">
      <w:pPr>
        <w:spacing w:line="480" w:lineRule="auto"/>
        <w:rPr>
          <w:rFonts w:ascii="Arial" w:hAnsi="Arial" w:cs="Arial"/>
          <w:color w:val="000000"/>
        </w:rPr>
      </w:pPr>
      <w:r w:rsidRPr="000D5531">
        <w:rPr>
          <w:rFonts w:ascii="Arial" w:hAnsi="Arial" w:cs="Arial"/>
          <w:color w:val="000000"/>
        </w:rPr>
        <w:t xml:space="preserve">Health problems starting </w:t>
      </w:r>
      <w:r w:rsidR="00CC6CA2" w:rsidRPr="000D5531">
        <w:rPr>
          <w:rFonts w:ascii="Arial" w:hAnsi="Arial" w:cs="Arial"/>
          <w:color w:val="000000"/>
        </w:rPr>
        <w:t>problems start young and lasting into adulthood</w:t>
      </w:r>
    </w:p>
    <w:p w14:paraId="15C22C2F" w14:textId="4A0227C1" w:rsidR="00CC6CA2" w:rsidRPr="000D5531" w:rsidRDefault="00CC6CA2" w:rsidP="000D5531">
      <w:pPr>
        <w:spacing w:line="480" w:lineRule="auto"/>
        <w:rPr>
          <w:rFonts w:ascii="Arial" w:hAnsi="Arial" w:cs="Arial"/>
          <w:color w:val="000000"/>
        </w:rPr>
      </w:pPr>
      <w:r w:rsidRPr="000D5531">
        <w:rPr>
          <w:rFonts w:ascii="Arial" w:hAnsi="Arial" w:cs="Arial"/>
          <w:color w:val="000000"/>
        </w:rPr>
        <w:t xml:space="preserve">Bigs gaps between rich and deprived </w:t>
      </w:r>
      <w:r w:rsidR="00D24DAD" w:rsidRPr="000D5531">
        <w:rPr>
          <w:rFonts w:ascii="Arial" w:hAnsi="Arial" w:cs="Arial"/>
          <w:color w:val="000000"/>
        </w:rPr>
        <w:t xml:space="preserve">– creating and </w:t>
      </w:r>
      <w:r w:rsidR="000D1CC8" w:rsidRPr="000D5531">
        <w:rPr>
          <w:rFonts w:ascii="Arial" w:hAnsi="Arial" w:cs="Arial"/>
          <w:color w:val="000000"/>
        </w:rPr>
        <w:t xml:space="preserve">reinforcing social and economic disadvantages </w:t>
      </w:r>
    </w:p>
    <w:p w14:paraId="7714DDF3" w14:textId="766E2BA2" w:rsidR="000D1CC8" w:rsidRPr="000D5531" w:rsidRDefault="00520D36" w:rsidP="000D5531">
      <w:pPr>
        <w:spacing w:line="480" w:lineRule="auto"/>
        <w:rPr>
          <w:rFonts w:ascii="Arial" w:hAnsi="Arial" w:cs="Arial"/>
          <w:color w:val="000000"/>
        </w:rPr>
      </w:pPr>
      <w:r w:rsidRPr="000D5531">
        <w:rPr>
          <w:rFonts w:ascii="Arial" w:hAnsi="Arial" w:cs="Arial"/>
          <w:color w:val="000000"/>
        </w:rPr>
        <w:t xml:space="preserve">Lower school achievement </w:t>
      </w:r>
    </w:p>
    <w:p w14:paraId="64549C02" w14:textId="3CA37489" w:rsidR="00520D36" w:rsidRPr="000D5531" w:rsidRDefault="00520D36" w:rsidP="000D5531">
      <w:pPr>
        <w:spacing w:line="480" w:lineRule="auto"/>
        <w:rPr>
          <w:rFonts w:ascii="Arial" w:hAnsi="Arial" w:cs="Arial"/>
          <w:color w:val="000000"/>
        </w:rPr>
      </w:pPr>
      <w:r w:rsidRPr="000D5531">
        <w:rPr>
          <w:rFonts w:ascii="Arial" w:hAnsi="Arial" w:cs="Arial"/>
          <w:color w:val="000000"/>
        </w:rPr>
        <w:t>Disadvantaged pupils falling at a young age</w:t>
      </w:r>
    </w:p>
    <w:p w14:paraId="3C4EE0C2" w14:textId="40189AC8" w:rsidR="00520D36" w:rsidRPr="000D5531" w:rsidRDefault="008D0BB7" w:rsidP="000D5531">
      <w:pPr>
        <w:spacing w:line="480" w:lineRule="auto"/>
        <w:rPr>
          <w:rFonts w:ascii="Arial" w:hAnsi="Arial" w:cs="Arial"/>
          <w:color w:val="000000"/>
        </w:rPr>
      </w:pPr>
      <w:r w:rsidRPr="000D5531">
        <w:rPr>
          <w:rFonts w:ascii="Arial" w:hAnsi="Arial" w:cs="Arial"/>
          <w:color w:val="000000"/>
        </w:rPr>
        <w:t>Fewer job and income opportunities post school</w:t>
      </w:r>
    </w:p>
    <w:p w14:paraId="6E6B873B" w14:textId="0BE7213F" w:rsidR="00B400E3" w:rsidRPr="000D5531" w:rsidRDefault="008D0BB7" w:rsidP="000D5531">
      <w:pPr>
        <w:spacing w:line="480" w:lineRule="auto"/>
        <w:rPr>
          <w:rFonts w:ascii="Arial" w:hAnsi="Arial" w:cs="Arial"/>
          <w:color w:val="000000"/>
        </w:rPr>
      </w:pPr>
      <w:r w:rsidRPr="000D5531">
        <w:rPr>
          <w:rFonts w:ascii="Arial" w:hAnsi="Arial" w:cs="Arial"/>
          <w:color w:val="000000"/>
        </w:rPr>
        <w:t xml:space="preserve">Ongoing cycle of poverty between generations </w:t>
      </w:r>
    </w:p>
    <w:p w14:paraId="7DCE7C1E" w14:textId="77777777" w:rsidR="00B400E3" w:rsidRPr="000D5531" w:rsidRDefault="00B400E3" w:rsidP="000D5531">
      <w:pPr>
        <w:spacing w:line="480" w:lineRule="auto"/>
        <w:rPr>
          <w:rFonts w:ascii="Arial" w:hAnsi="Arial" w:cs="Arial"/>
          <w:color w:val="000000"/>
        </w:rPr>
      </w:pPr>
    </w:p>
    <w:p w14:paraId="01B51945" w14:textId="720F8C78" w:rsidR="00BA2C8A" w:rsidRPr="000D5531" w:rsidRDefault="00BA2C8A" w:rsidP="000D5531">
      <w:pPr>
        <w:spacing w:line="480" w:lineRule="auto"/>
        <w:rPr>
          <w:rFonts w:ascii="Arial" w:hAnsi="Arial" w:cs="Arial"/>
          <w:color w:val="000000"/>
        </w:rPr>
      </w:pPr>
      <w:r w:rsidRPr="000D5531">
        <w:rPr>
          <w:rFonts w:ascii="Arial" w:hAnsi="Arial" w:cs="Arial"/>
          <w:color w:val="000000"/>
        </w:rPr>
        <w:t>Slide 13</w:t>
      </w:r>
    </w:p>
    <w:p w14:paraId="0BD21830" w14:textId="77777777" w:rsidR="00BA2C8A" w:rsidRPr="000D5531" w:rsidRDefault="00BA2C8A" w:rsidP="000D5531">
      <w:pPr>
        <w:spacing w:line="480" w:lineRule="auto"/>
        <w:rPr>
          <w:rFonts w:ascii="Arial" w:hAnsi="Arial" w:cs="Arial"/>
          <w:color w:val="000000"/>
        </w:rPr>
      </w:pPr>
    </w:p>
    <w:p w14:paraId="38E12968" w14:textId="77D745AC" w:rsidR="00BA2C8A" w:rsidRPr="00BA2C8A" w:rsidRDefault="00BA2C8A" w:rsidP="000D5531">
      <w:pPr>
        <w:spacing w:line="480" w:lineRule="auto"/>
        <w:rPr>
          <w:rFonts w:ascii="Arial" w:hAnsi="Arial" w:cs="Arial"/>
          <w:color w:val="000000"/>
        </w:rPr>
      </w:pPr>
      <w:r w:rsidRPr="00BA2C8A">
        <w:rPr>
          <w:rFonts w:ascii="Arial" w:hAnsi="Arial" w:cs="Arial"/>
          <w:color w:val="000000"/>
        </w:rPr>
        <w:t xml:space="preserve">Persistent poverty in children and young people can be considered a form of toxic </w:t>
      </w:r>
      <w:r w:rsidRPr="000D5531">
        <w:rPr>
          <w:rFonts w:ascii="Arial" w:hAnsi="Arial" w:cs="Arial"/>
          <w:color w:val="000000"/>
        </w:rPr>
        <w:t>stress.</w:t>
      </w:r>
      <w:r w:rsidRPr="00BA2C8A">
        <w:rPr>
          <w:rFonts w:ascii="Arial" w:hAnsi="Arial" w:cs="Arial"/>
          <w:color w:val="000000"/>
        </w:rPr>
        <w:t xml:space="preserve"> A prolonged adverse childhood experience that can have a negative, lasting impact on their current and future life experiences, wellbeing, and aspirations.</w:t>
      </w:r>
    </w:p>
    <w:p w14:paraId="30FE542C" w14:textId="77777777" w:rsidR="00BA2C8A" w:rsidRPr="000D5531" w:rsidRDefault="00BA2C8A" w:rsidP="000D5531">
      <w:pPr>
        <w:spacing w:line="480" w:lineRule="auto"/>
        <w:rPr>
          <w:rFonts w:ascii="Arial" w:hAnsi="Arial" w:cs="Arial"/>
          <w:color w:val="000000"/>
          <w:lang w:val="en-US"/>
        </w:rPr>
      </w:pPr>
      <w:r w:rsidRPr="00BA2C8A">
        <w:rPr>
          <w:rFonts w:ascii="Arial" w:hAnsi="Arial" w:cs="Arial"/>
          <w:color w:val="000000"/>
          <w:lang w:val="en-US"/>
        </w:rPr>
        <w:t>(CFDCP,2024) (JRF,2025)</w:t>
      </w:r>
    </w:p>
    <w:p w14:paraId="3AF3488C" w14:textId="77777777" w:rsidR="00BA2C8A" w:rsidRPr="000D5531" w:rsidRDefault="00BA2C8A" w:rsidP="000D5531">
      <w:pPr>
        <w:spacing w:line="480" w:lineRule="auto"/>
        <w:rPr>
          <w:rFonts w:ascii="Arial" w:hAnsi="Arial" w:cs="Arial"/>
          <w:color w:val="000000"/>
          <w:lang w:val="en-US"/>
        </w:rPr>
      </w:pPr>
    </w:p>
    <w:p w14:paraId="33DCCCED" w14:textId="2F728841" w:rsidR="00BA2C8A" w:rsidRPr="000D5531" w:rsidRDefault="00D603EA" w:rsidP="000D5531">
      <w:pPr>
        <w:spacing w:line="480" w:lineRule="auto"/>
        <w:rPr>
          <w:rFonts w:ascii="Arial" w:hAnsi="Arial" w:cs="Arial"/>
          <w:color w:val="000000"/>
        </w:rPr>
      </w:pPr>
      <w:r w:rsidRPr="000D5531">
        <w:rPr>
          <w:rFonts w:ascii="Arial" w:hAnsi="Arial" w:cs="Arial"/>
          <w:color w:val="000000"/>
        </w:rPr>
        <w:t>The poverty cycle shows how disadvantages in education, resources, and opportunities can pass poverty from one generation to the next, and breaking it requires external intervention</w:t>
      </w:r>
      <w:r w:rsidR="007376BB" w:rsidRPr="000D5531">
        <w:rPr>
          <w:rFonts w:ascii="Arial" w:hAnsi="Arial" w:cs="Arial"/>
          <w:color w:val="000000"/>
        </w:rPr>
        <w:t xml:space="preserve"> (Kennedy, 2024).</w:t>
      </w:r>
    </w:p>
    <w:p w14:paraId="44112BB7" w14:textId="77777777" w:rsidR="00B400E3" w:rsidRPr="000D5531" w:rsidRDefault="00B400E3" w:rsidP="000D5531">
      <w:pPr>
        <w:spacing w:line="480" w:lineRule="auto"/>
        <w:rPr>
          <w:rFonts w:ascii="Arial" w:hAnsi="Arial" w:cs="Arial"/>
          <w:color w:val="000000"/>
        </w:rPr>
      </w:pPr>
    </w:p>
    <w:p w14:paraId="25F0D11E" w14:textId="77777777" w:rsidR="00B400E3" w:rsidRPr="000D5531" w:rsidRDefault="00B400E3" w:rsidP="000D5531">
      <w:pPr>
        <w:spacing w:line="480" w:lineRule="auto"/>
        <w:rPr>
          <w:rFonts w:ascii="Arial" w:hAnsi="Arial" w:cs="Arial"/>
          <w:color w:val="000000"/>
        </w:rPr>
      </w:pPr>
    </w:p>
    <w:p w14:paraId="06127EE8" w14:textId="77777777" w:rsidR="00B400E3" w:rsidRPr="000D5531" w:rsidRDefault="00B400E3" w:rsidP="000D5531">
      <w:pPr>
        <w:spacing w:line="480" w:lineRule="auto"/>
        <w:rPr>
          <w:rFonts w:ascii="Arial" w:hAnsi="Arial" w:cs="Arial"/>
          <w:color w:val="000000"/>
        </w:rPr>
      </w:pPr>
    </w:p>
    <w:p w14:paraId="6ADC7D37" w14:textId="12E10F5C" w:rsidR="002F0735" w:rsidRPr="000D5531" w:rsidRDefault="00C81213" w:rsidP="000D5531">
      <w:pPr>
        <w:spacing w:line="480" w:lineRule="auto"/>
        <w:rPr>
          <w:rFonts w:ascii="Arial" w:hAnsi="Arial" w:cs="Arial"/>
        </w:rPr>
      </w:pPr>
      <w:r w:rsidRPr="000D5531">
        <w:rPr>
          <w:rFonts w:ascii="Arial" w:hAnsi="Arial" w:cs="Arial"/>
        </w:rPr>
        <w:t>Slide 14</w:t>
      </w:r>
    </w:p>
    <w:p w14:paraId="10C41C49" w14:textId="77777777" w:rsidR="00C81213" w:rsidRPr="000D5531" w:rsidRDefault="00C81213" w:rsidP="000D5531">
      <w:pPr>
        <w:spacing w:line="480" w:lineRule="auto"/>
        <w:rPr>
          <w:rFonts w:ascii="Arial" w:hAnsi="Arial" w:cs="Arial"/>
        </w:rPr>
      </w:pPr>
    </w:p>
    <w:p w14:paraId="5F801A80" w14:textId="768F15CB" w:rsidR="00B7169C" w:rsidRPr="000D5531" w:rsidRDefault="00A064E6" w:rsidP="000D5531">
      <w:pPr>
        <w:spacing w:line="480" w:lineRule="auto"/>
        <w:rPr>
          <w:rFonts w:ascii="Arial" w:hAnsi="Arial" w:cs="Arial"/>
        </w:rPr>
      </w:pPr>
      <w:r w:rsidRPr="000D5531">
        <w:rPr>
          <w:rFonts w:ascii="Arial" w:hAnsi="Arial" w:cs="Arial"/>
        </w:rPr>
        <w:t xml:space="preserve">AS highlighted by the </w:t>
      </w:r>
      <w:r w:rsidR="00955CC4" w:rsidRPr="000D5531">
        <w:rPr>
          <w:rFonts w:ascii="Arial" w:hAnsi="Arial" w:cs="Arial"/>
        </w:rPr>
        <w:t>2025 poverty report for</w:t>
      </w:r>
      <w:r w:rsidR="00B5323A">
        <w:rPr>
          <w:rFonts w:ascii="Arial" w:hAnsi="Arial" w:cs="Arial"/>
        </w:rPr>
        <w:t xml:space="preserve"> </w:t>
      </w:r>
      <w:r w:rsidR="00905191">
        <w:rPr>
          <w:rFonts w:ascii="Arial" w:hAnsi="Arial" w:cs="Arial"/>
        </w:rPr>
        <w:t xml:space="preserve">Strategy </w:t>
      </w:r>
      <w:r w:rsidR="00905191" w:rsidRPr="000D5531">
        <w:rPr>
          <w:rFonts w:ascii="Arial" w:hAnsi="Arial" w:cs="Arial"/>
        </w:rPr>
        <w:t>Wales</w:t>
      </w:r>
      <w:r w:rsidR="00955CC4" w:rsidRPr="000D5531">
        <w:rPr>
          <w:rFonts w:ascii="Arial" w:hAnsi="Arial" w:cs="Arial"/>
        </w:rPr>
        <w:t xml:space="preserve"> </w:t>
      </w:r>
      <w:r w:rsidR="009924DA" w:rsidRPr="000D5531">
        <w:rPr>
          <w:rFonts w:ascii="Arial" w:hAnsi="Arial" w:cs="Arial"/>
        </w:rPr>
        <w:t>Living through poverty can Impact a young person’s subjective and objective wellbeing</w:t>
      </w:r>
      <w:r w:rsidR="001D0CC3" w:rsidRPr="000D5531">
        <w:rPr>
          <w:rFonts w:ascii="Arial" w:hAnsi="Arial" w:cs="Arial"/>
        </w:rPr>
        <w:t xml:space="preserve"> (JRF,2025)</w:t>
      </w:r>
    </w:p>
    <w:p w14:paraId="67FA5E7F" w14:textId="77777777" w:rsidR="007C7735" w:rsidRPr="000D5531" w:rsidRDefault="007C7735" w:rsidP="000D5531">
      <w:pPr>
        <w:spacing w:line="480" w:lineRule="auto"/>
        <w:rPr>
          <w:rFonts w:ascii="Arial" w:hAnsi="Arial" w:cs="Arial"/>
        </w:rPr>
      </w:pPr>
    </w:p>
    <w:p w14:paraId="66B4C3C3" w14:textId="4EBCDD55" w:rsidR="00300DE6" w:rsidRPr="000D5531" w:rsidRDefault="00300DE6" w:rsidP="000D5531">
      <w:pPr>
        <w:spacing w:line="480" w:lineRule="auto"/>
        <w:rPr>
          <w:rFonts w:ascii="Arial" w:hAnsi="Arial" w:cs="Arial"/>
        </w:rPr>
      </w:pPr>
      <w:r w:rsidRPr="000D5531">
        <w:rPr>
          <w:rFonts w:ascii="Arial" w:hAnsi="Arial" w:cs="Arial"/>
        </w:rPr>
        <w:t>Emotional and social impact</w:t>
      </w:r>
      <w:r w:rsidR="007D17FA" w:rsidRPr="000D5531">
        <w:rPr>
          <w:rFonts w:ascii="Arial" w:hAnsi="Arial" w:cs="Arial"/>
        </w:rPr>
        <w:t>s can include</w:t>
      </w:r>
    </w:p>
    <w:p w14:paraId="663B4FB8" w14:textId="34F58975" w:rsidR="007D17FA" w:rsidRPr="000D5531" w:rsidRDefault="007D17FA" w:rsidP="000D5531">
      <w:pPr>
        <w:spacing w:line="480" w:lineRule="auto"/>
        <w:rPr>
          <w:rFonts w:ascii="Arial" w:hAnsi="Arial" w:cs="Arial"/>
        </w:rPr>
      </w:pPr>
      <w:r w:rsidRPr="000D5531">
        <w:rPr>
          <w:rFonts w:ascii="Arial" w:hAnsi="Arial" w:cs="Arial"/>
        </w:rPr>
        <w:t>More stress and Anxiety</w:t>
      </w:r>
    </w:p>
    <w:p w14:paraId="068C6FF3" w14:textId="297242A8" w:rsidR="007D17FA" w:rsidRPr="000D5531" w:rsidRDefault="007D17FA" w:rsidP="000D5531">
      <w:pPr>
        <w:spacing w:line="480" w:lineRule="auto"/>
        <w:rPr>
          <w:rFonts w:ascii="Arial" w:hAnsi="Arial" w:cs="Arial"/>
        </w:rPr>
      </w:pPr>
      <w:r w:rsidRPr="000D5531">
        <w:rPr>
          <w:rFonts w:ascii="Arial" w:hAnsi="Arial" w:cs="Arial"/>
        </w:rPr>
        <w:t xml:space="preserve">Lower confidence and self esteem </w:t>
      </w:r>
    </w:p>
    <w:p w14:paraId="3DFC5795" w14:textId="7A6E8709" w:rsidR="007D17FA" w:rsidRPr="000D5531" w:rsidRDefault="007D17FA" w:rsidP="000D5531">
      <w:pPr>
        <w:spacing w:line="480" w:lineRule="auto"/>
        <w:rPr>
          <w:rFonts w:ascii="Arial" w:hAnsi="Arial" w:cs="Arial"/>
        </w:rPr>
      </w:pPr>
      <w:r w:rsidRPr="000D5531">
        <w:rPr>
          <w:rFonts w:ascii="Arial" w:hAnsi="Arial" w:cs="Arial"/>
        </w:rPr>
        <w:t>Higher risks of mental health problems</w:t>
      </w:r>
    </w:p>
    <w:p w14:paraId="0443449B" w14:textId="5F148FFF" w:rsidR="007D17FA" w:rsidRPr="000D5531" w:rsidRDefault="007D17FA" w:rsidP="000D5531">
      <w:pPr>
        <w:spacing w:line="480" w:lineRule="auto"/>
        <w:rPr>
          <w:rFonts w:ascii="Arial" w:hAnsi="Arial" w:cs="Arial"/>
        </w:rPr>
      </w:pPr>
      <w:r w:rsidRPr="000D5531">
        <w:rPr>
          <w:rFonts w:ascii="Arial" w:hAnsi="Arial" w:cs="Arial"/>
        </w:rPr>
        <w:t>Feeling excluded or stigmatised</w:t>
      </w:r>
    </w:p>
    <w:p w14:paraId="166A1501" w14:textId="3CE4C7CC" w:rsidR="007D17FA" w:rsidRPr="000D5531" w:rsidRDefault="007D17FA" w:rsidP="000D5531">
      <w:pPr>
        <w:spacing w:line="480" w:lineRule="auto"/>
        <w:rPr>
          <w:rFonts w:ascii="Arial" w:hAnsi="Arial" w:cs="Arial"/>
        </w:rPr>
      </w:pPr>
      <w:r w:rsidRPr="000D5531">
        <w:rPr>
          <w:rFonts w:ascii="Arial" w:hAnsi="Arial" w:cs="Arial"/>
        </w:rPr>
        <w:t xml:space="preserve">Weaker sense of belonging </w:t>
      </w:r>
    </w:p>
    <w:p w14:paraId="1B13DD93" w14:textId="47E0792F" w:rsidR="00B04D2E" w:rsidRPr="000D5531" w:rsidRDefault="00B04D2E" w:rsidP="000D5531">
      <w:pPr>
        <w:spacing w:line="480" w:lineRule="auto"/>
        <w:rPr>
          <w:rFonts w:ascii="Arial" w:hAnsi="Arial" w:cs="Arial"/>
        </w:rPr>
      </w:pPr>
      <w:r w:rsidRPr="000D5531">
        <w:rPr>
          <w:rFonts w:ascii="Arial" w:hAnsi="Arial" w:cs="Arial"/>
        </w:rPr>
        <w:t>Few</w:t>
      </w:r>
      <w:r w:rsidR="00867351" w:rsidRPr="000D5531">
        <w:rPr>
          <w:rFonts w:ascii="Arial" w:hAnsi="Arial" w:cs="Arial"/>
        </w:rPr>
        <w:t>e</w:t>
      </w:r>
      <w:r w:rsidRPr="000D5531">
        <w:rPr>
          <w:rFonts w:ascii="Arial" w:hAnsi="Arial" w:cs="Arial"/>
        </w:rPr>
        <w:t xml:space="preserve">r </w:t>
      </w:r>
      <w:r w:rsidR="00867351" w:rsidRPr="000D5531">
        <w:rPr>
          <w:rFonts w:ascii="Arial" w:hAnsi="Arial" w:cs="Arial"/>
        </w:rPr>
        <w:t>opportunities</w:t>
      </w:r>
      <w:r w:rsidRPr="000D5531">
        <w:rPr>
          <w:rFonts w:ascii="Arial" w:hAnsi="Arial" w:cs="Arial"/>
        </w:rPr>
        <w:t xml:space="preserve"> for</w:t>
      </w:r>
      <w:r w:rsidR="00867351" w:rsidRPr="000D5531">
        <w:rPr>
          <w:rFonts w:ascii="Arial" w:hAnsi="Arial" w:cs="Arial"/>
        </w:rPr>
        <w:t xml:space="preserve"> access to youth provision or activities</w:t>
      </w:r>
    </w:p>
    <w:p w14:paraId="4810F642" w14:textId="4B0008E7" w:rsidR="00AF2AB5" w:rsidRPr="000D5531" w:rsidRDefault="00AF2AB5" w:rsidP="000D5531">
      <w:pPr>
        <w:spacing w:line="480" w:lineRule="auto"/>
        <w:rPr>
          <w:rFonts w:ascii="Arial" w:hAnsi="Arial" w:cs="Arial"/>
        </w:rPr>
      </w:pPr>
      <w:r w:rsidRPr="000D5531">
        <w:rPr>
          <w:rFonts w:ascii="Arial" w:hAnsi="Arial" w:cs="Arial"/>
        </w:rPr>
        <w:t xml:space="preserve">Increased risk of bullying and isolation </w:t>
      </w:r>
    </w:p>
    <w:p w14:paraId="295895D1" w14:textId="77777777" w:rsidR="007D17FA" w:rsidRPr="000D5531" w:rsidRDefault="007D17FA" w:rsidP="000D5531">
      <w:pPr>
        <w:spacing w:line="480" w:lineRule="auto"/>
        <w:rPr>
          <w:rFonts w:ascii="Arial" w:hAnsi="Arial" w:cs="Arial"/>
        </w:rPr>
      </w:pPr>
    </w:p>
    <w:p w14:paraId="760C6AB4" w14:textId="34D4FBF4" w:rsidR="0029214E" w:rsidRPr="000D5531" w:rsidRDefault="0029214E" w:rsidP="000D5531">
      <w:pPr>
        <w:spacing w:line="480" w:lineRule="auto"/>
        <w:rPr>
          <w:rFonts w:ascii="Arial" w:hAnsi="Arial" w:cs="Arial"/>
        </w:rPr>
      </w:pPr>
      <w:r w:rsidRPr="000D5531">
        <w:rPr>
          <w:rFonts w:ascii="Arial" w:hAnsi="Arial" w:cs="Arial"/>
        </w:rPr>
        <w:t>Slide 15</w:t>
      </w:r>
    </w:p>
    <w:p w14:paraId="1ACF4557" w14:textId="4BE45D0F" w:rsidR="009E1CDC" w:rsidRPr="000D5531" w:rsidRDefault="009E1CDC" w:rsidP="000D5531">
      <w:pPr>
        <w:pStyle w:val="NormalWeb"/>
        <w:spacing w:line="480" w:lineRule="auto"/>
        <w:rPr>
          <w:rFonts w:ascii="Arial" w:hAnsi="Arial" w:cs="Arial"/>
        </w:rPr>
      </w:pPr>
      <w:r w:rsidRPr="000D5531">
        <w:rPr>
          <w:rStyle w:val="Strong"/>
          <w:rFonts w:ascii="Arial" w:eastAsiaTheme="majorEastAsia" w:hAnsi="Arial" w:cs="Arial"/>
          <w:b w:val="0"/>
          <w:bCs w:val="0"/>
        </w:rPr>
        <w:t>UNICEF defines subjective wellbeing</w:t>
      </w:r>
      <w:r w:rsidRPr="000D5531">
        <w:rPr>
          <w:rStyle w:val="apple-converted-space"/>
          <w:rFonts w:ascii="Arial" w:eastAsiaTheme="majorEastAsia" w:hAnsi="Arial" w:cs="Arial"/>
        </w:rPr>
        <w:t> </w:t>
      </w:r>
      <w:r w:rsidRPr="000D5531">
        <w:rPr>
          <w:rFonts w:ascii="Arial" w:hAnsi="Arial" w:cs="Arial"/>
        </w:rPr>
        <w:t>as a person’s experience of</w:t>
      </w:r>
      <w:r w:rsidRPr="000D5531">
        <w:rPr>
          <w:rStyle w:val="apple-converted-space"/>
          <w:rFonts w:ascii="Arial" w:eastAsiaTheme="majorEastAsia" w:hAnsi="Arial" w:cs="Arial"/>
          <w:b/>
          <w:bCs/>
        </w:rPr>
        <w:t> </w:t>
      </w:r>
      <w:r w:rsidRPr="000D5531">
        <w:rPr>
          <w:rStyle w:val="Strong"/>
          <w:rFonts w:ascii="Arial" w:eastAsiaTheme="majorEastAsia" w:hAnsi="Arial" w:cs="Arial"/>
          <w:b w:val="0"/>
          <w:bCs w:val="0"/>
        </w:rPr>
        <w:t>positive or negative</w:t>
      </w:r>
      <w:r w:rsidRPr="000D5531">
        <w:rPr>
          <w:rStyle w:val="Strong"/>
          <w:rFonts w:ascii="Arial" w:eastAsiaTheme="majorEastAsia" w:hAnsi="Arial" w:cs="Arial"/>
        </w:rPr>
        <w:t xml:space="preserve"> </w:t>
      </w:r>
      <w:r w:rsidRPr="000D5531">
        <w:rPr>
          <w:rStyle w:val="Strong"/>
          <w:rFonts w:ascii="Arial" w:eastAsiaTheme="majorEastAsia" w:hAnsi="Arial" w:cs="Arial"/>
          <w:b w:val="0"/>
          <w:bCs w:val="0"/>
        </w:rPr>
        <w:t>emotions</w:t>
      </w:r>
      <w:r w:rsidRPr="000D5531">
        <w:rPr>
          <w:rFonts w:ascii="Arial" w:hAnsi="Arial" w:cs="Arial"/>
        </w:rPr>
        <w:t>, their</w:t>
      </w:r>
      <w:r w:rsidRPr="000D5531">
        <w:rPr>
          <w:rStyle w:val="apple-converted-space"/>
          <w:rFonts w:ascii="Arial" w:eastAsiaTheme="majorEastAsia" w:hAnsi="Arial" w:cs="Arial"/>
          <w:b/>
          <w:bCs/>
        </w:rPr>
        <w:t> </w:t>
      </w:r>
      <w:r w:rsidRPr="000D5531">
        <w:rPr>
          <w:rStyle w:val="Strong"/>
          <w:rFonts w:ascii="Arial" w:eastAsiaTheme="majorEastAsia" w:hAnsi="Arial" w:cs="Arial"/>
          <w:b w:val="0"/>
          <w:bCs w:val="0"/>
        </w:rPr>
        <w:t>judgement of life experiences</w:t>
      </w:r>
      <w:r w:rsidRPr="000D5531">
        <w:rPr>
          <w:rFonts w:ascii="Arial" w:hAnsi="Arial" w:cs="Arial"/>
          <w:b/>
          <w:bCs/>
        </w:rPr>
        <w:t xml:space="preserve">, </w:t>
      </w:r>
      <w:r w:rsidRPr="000D5531">
        <w:rPr>
          <w:rFonts w:ascii="Arial" w:hAnsi="Arial" w:cs="Arial"/>
        </w:rPr>
        <w:t>and</w:t>
      </w:r>
      <w:r w:rsidRPr="000D5531">
        <w:rPr>
          <w:rStyle w:val="apple-converted-space"/>
          <w:rFonts w:ascii="Arial" w:eastAsiaTheme="majorEastAsia" w:hAnsi="Arial" w:cs="Arial"/>
          <w:b/>
          <w:bCs/>
        </w:rPr>
        <w:t> </w:t>
      </w:r>
      <w:r w:rsidRPr="000D5531">
        <w:rPr>
          <w:rStyle w:val="Strong"/>
          <w:rFonts w:ascii="Arial" w:eastAsiaTheme="majorEastAsia" w:hAnsi="Arial" w:cs="Arial"/>
          <w:b w:val="0"/>
          <w:bCs w:val="0"/>
        </w:rPr>
        <w:t>overall life satisfaction</w:t>
      </w:r>
      <w:r w:rsidRPr="000D5531">
        <w:rPr>
          <w:rFonts w:ascii="Arial" w:hAnsi="Arial" w:cs="Arial"/>
        </w:rPr>
        <w:t>.</w:t>
      </w:r>
    </w:p>
    <w:p w14:paraId="1CA3C864" w14:textId="2F3722CE" w:rsidR="009E1CDC" w:rsidRPr="000D5531" w:rsidRDefault="009E1CDC" w:rsidP="000D5531">
      <w:pPr>
        <w:pStyle w:val="NormalWeb"/>
        <w:spacing w:line="480" w:lineRule="auto"/>
        <w:rPr>
          <w:rStyle w:val="Strong"/>
          <w:rFonts w:ascii="Arial" w:eastAsiaTheme="majorEastAsia" w:hAnsi="Arial" w:cs="Arial"/>
          <w:b w:val="0"/>
          <w:bCs w:val="0"/>
        </w:rPr>
      </w:pPr>
      <w:r w:rsidRPr="000D5531">
        <w:rPr>
          <w:rFonts w:ascii="Arial" w:hAnsi="Arial" w:cs="Arial"/>
        </w:rPr>
        <w:t xml:space="preserve"> </w:t>
      </w:r>
      <w:r w:rsidRPr="000D5531">
        <w:rPr>
          <w:rStyle w:val="Strong"/>
          <w:rFonts w:ascii="Arial" w:eastAsiaTheme="majorEastAsia" w:hAnsi="Arial" w:cs="Arial"/>
          <w:b w:val="0"/>
          <w:bCs w:val="0"/>
        </w:rPr>
        <w:t>Negative factors associated with poverty</w:t>
      </w:r>
      <w:r w:rsidRPr="000D5531">
        <w:rPr>
          <w:rFonts w:ascii="Arial" w:hAnsi="Arial" w:cs="Arial"/>
        </w:rPr>
        <w:t xml:space="preserve"> </w:t>
      </w:r>
      <w:r w:rsidRPr="000D5531">
        <w:rPr>
          <w:rFonts w:ascii="Arial" w:hAnsi="Arial" w:cs="Arial"/>
        </w:rPr>
        <w:t>like stress, social exclusion, and lack of opportunities</w:t>
      </w:r>
      <w:r w:rsidRPr="000D5531">
        <w:rPr>
          <w:rFonts w:ascii="Arial" w:hAnsi="Arial" w:cs="Arial"/>
        </w:rPr>
        <w:t xml:space="preserve"> </w:t>
      </w:r>
      <w:r w:rsidRPr="000D5531">
        <w:rPr>
          <w:rFonts w:ascii="Arial" w:hAnsi="Arial" w:cs="Arial"/>
        </w:rPr>
        <w:t>can</w:t>
      </w:r>
      <w:r w:rsidRPr="000D5531">
        <w:rPr>
          <w:rStyle w:val="apple-converted-space"/>
          <w:rFonts w:ascii="Arial" w:eastAsiaTheme="majorEastAsia" w:hAnsi="Arial" w:cs="Arial"/>
        </w:rPr>
        <w:t> </w:t>
      </w:r>
      <w:r w:rsidRPr="000D5531">
        <w:rPr>
          <w:rStyle w:val="Strong"/>
          <w:rFonts w:ascii="Arial" w:eastAsiaTheme="majorEastAsia" w:hAnsi="Arial" w:cs="Arial"/>
          <w:b w:val="0"/>
          <w:bCs w:val="0"/>
        </w:rPr>
        <w:t>harm how young people perceive their overall wellbeing</w:t>
      </w:r>
      <w:r w:rsidR="001901BC" w:rsidRPr="000D5531">
        <w:rPr>
          <w:rStyle w:val="Strong"/>
          <w:rFonts w:ascii="Arial" w:eastAsiaTheme="majorEastAsia" w:hAnsi="Arial" w:cs="Arial"/>
          <w:b w:val="0"/>
          <w:bCs w:val="0"/>
        </w:rPr>
        <w:t xml:space="preserve"> (UNICEF, 2021)</w:t>
      </w:r>
    </w:p>
    <w:p w14:paraId="03886FF1" w14:textId="77777777" w:rsidR="00905191" w:rsidRDefault="00905191" w:rsidP="000D5531">
      <w:pPr>
        <w:pStyle w:val="NormalWeb"/>
        <w:spacing w:line="480" w:lineRule="auto"/>
        <w:rPr>
          <w:rStyle w:val="Strong"/>
          <w:rFonts w:ascii="Arial" w:eastAsiaTheme="majorEastAsia" w:hAnsi="Arial" w:cs="Arial"/>
          <w:b w:val="0"/>
          <w:bCs w:val="0"/>
        </w:rPr>
      </w:pPr>
    </w:p>
    <w:p w14:paraId="0DB0BD66" w14:textId="77777777" w:rsidR="00905191" w:rsidRDefault="00905191" w:rsidP="000D5531">
      <w:pPr>
        <w:pStyle w:val="NormalWeb"/>
        <w:spacing w:line="480" w:lineRule="auto"/>
        <w:rPr>
          <w:rStyle w:val="Strong"/>
          <w:rFonts w:ascii="Arial" w:eastAsiaTheme="majorEastAsia" w:hAnsi="Arial" w:cs="Arial"/>
          <w:b w:val="0"/>
          <w:bCs w:val="0"/>
        </w:rPr>
      </w:pPr>
    </w:p>
    <w:p w14:paraId="583DD862" w14:textId="77777777" w:rsidR="00905191" w:rsidRDefault="00905191" w:rsidP="000D5531">
      <w:pPr>
        <w:pStyle w:val="NormalWeb"/>
        <w:spacing w:line="480" w:lineRule="auto"/>
        <w:rPr>
          <w:rStyle w:val="Strong"/>
          <w:rFonts w:ascii="Arial" w:eastAsiaTheme="majorEastAsia" w:hAnsi="Arial" w:cs="Arial"/>
          <w:b w:val="0"/>
          <w:bCs w:val="0"/>
        </w:rPr>
      </w:pPr>
    </w:p>
    <w:p w14:paraId="1FAC0A77" w14:textId="505E99C4" w:rsidR="009E1CDC" w:rsidRPr="000D5531" w:rsidRDefault="006315AB" w:rsidP="000D5531">
      <w:pPr>
        <w:pStyle w:val="NormalWeb"/>
        <w:spacing w:line="480" w:lineRule="auto"/>
        <w:rPr>
          <w:rStyle w:val="Strong"/>
          <w:rFonts w:ascii="Arial" w:eastAsiaTheme="majorEastAsia" w:hAnsi="Arial" w:cs="Arial"/>
          <w:b w:val="0"/>
          <w:bCs w:val="0"/>
        </w:rPr>
      </w:pPr>
      <w:r w:rsidRPr="000D5531">
        <w:rPr>
          <w:rStyle w:val="Strong"/>
          <w:rFonts w:ascii="Arial" w:eastAsiaTheme="majorEastAsia" w:hAnsi="Arial" w:cs="Arial"/>
          <w:b w:val="0"/>
          <w:bCs w:val="0"/>
        </w:rPr>
        <w:t>Slide 16</w:t>
      </w:r>
    </w:p>
    <w:p w14:paraId="526CBEEF" w14:textId="77777777" w:rsidR="006315AB" w:rsidRPr="000D5531" w:rsidRDefault="006315AB" w:rsidP="000D5531">
      <w:pPr>
        <w:pStyle w:val="NormalWeb"/>
        <w:spacing w:line="480" w:lineRule="auto"/>
        <w:rPr>
          <w:rStyle w:val="Strong"/>
          <w:rFonts w:ascii="Arial" w:eastAsiaTheme="majorEastAsia" w:hAnsi="Arial" w:cs="Arial"/>
          <w:b w:val="0"/>
          <w:bCs w:val="0"/>
        </w:rPr>
      </w:pPr>
    </w:p>
    <w:p w14:paraId="7E2AC8E0" w14:textId="79D9CC64" w:rsidR="006F3E90" w:rsidRPr="000D5531" w:rsidRDefault="006F3E90" w:rsidP="000D5531">
      <w:pPr>
        <w:pStyle w:val="NormalWeb"/>
        <w:spacing w:line="480" w:lineRule="auto"/>
        <w:rPr>
          <w:rStyle w:val="Strong"/>
          <w:rFonts w:ascii="Arial" w:eastAsiaTheme="majorEastAsia" w:hAnsi="Arial" w:cs="Arial"/>
          <w:b w:val="0"/>
          <w:bCs w:val="0"/>
        </w:rPr>
      </w:pPr>
      <w:r w:rsidRPr="000D5531">
        <w:rPr>
          <w:rStyle w:val="Strong"/>
          <w:rFonts w:ascii="Arial" w:eastAsiaTheme="majorEastAsia" w:hAnsi="Arial" w:cs="Arial"/>
          <w:b w:val="0"/>
          <w:bCs w:val="0"/>
        </w:rPr>
        <w:t xml:space="preserve">Children poverty for action group </w:t>
      </w:r>
      <w:r w:rsidR="00FA2F64" w:rsidRPr="000D5531">
        <w:rPr>
          <w:rStyle w:val="Strong"/>
          <w:rFonts w:ascii="Arial" w:eastAsiaTheme="majorEastAsia" w:hAnsi="Arial" w:cs="Arial"/>
          <w:b w:val="0"/>
          <w:bCs w:val="0"/>
        </w:rPr>
        <w:t xml:space="preserve">(2024) </w:t>
      </w:r>
      <w:r w:rsidR="00AF3906" w:rsidRPr="000D5531">
        <w:rPr>
          <w:rStyle w:val="Strong"/>
          <w:rFonts w:ascii="Arial" w:eastAsiaTheme="majorEastAsia" w:hAnsi="Arial" w:cs="Arial"/>
          <w:b w:val="0"/>
          <w:bCs w:val="0"/>
        </w:rPr>
        <w:t xml:space="preserve">state young people living in poverty are at higher risk of </w:t>
      </w:r>
      <w:r w:rsidR="00C24315" w:rsidRPr="000D5531">
        <w:rPr>
          <w:rStyle w:val="Strong"/>
          <w:rFonts w:ascii="Arial" w:eastAsiaTheme="majorEastAsia" w:hAnsi="Arial" w:cs="Arial"/>
          <w:b w:val="0"/>
          <w:bCs w:val="0"/>
        </w:rPr>
        <w:t>poorer.</w:t>
      </w:r>
      <w:r w:rsidR="00C6733A" w:rsidRPr="000D5531">
        <w:rPr>
          <w:rStyle w:val="Strong"/>
          <w:rFonts w:ascii="Arial" w:eastAsiaTheme="majorEastAsia" w:hAnsi="Arial" w:cs="Arial"/>
          <w:b w:val="0"/>
          <w:bCs w:val="0"/>
        </w:rPr>
        <w:t xml:space="preserve"> </w:t>
      </w:r>
    </w:p>
    <w:p w14:paraId="5A83CDFA" w14:textId="6E863F9B" w:rsidR="00063D90" w:rsidRPr="00063D90" w:rsidRDefault="00063D90" w:rsidP="000D5531">
      <w:pPr>
        <w:pStyle w:val="NormalWeb"/>
        <w:spacing w:line="480" w:lineRule="auto"/>
        <w:rPr>
          <w:rFonts w:ascii="Arial" w:eastAsiaTheme="majorEastAsia" w:hAnsi="Arial" w:cs="Arial"/>
        </w:rPr>
      </w:pPr>
      <w:r w:rsidRPr="00063D90">
        <w:rPr>
          <w:rFonts w:ascii="Arial" w:eastAsiaTheme="majorEastAsia" w:hAnsi="Arial" w:cs="Arial"/>
        </w:rPr>
        <w:t>Physical health</w:t>
      </w:r>
      <w:r w:rsidRPr="00063D90">
        <w:rPr>
          <w:rFonts w:ascii="Arial" w:eastAsiaTheme="majorEastAsia" w:hAnsi="Arial" w:cs="Arial"/>
          <w:b/>
          <w:bCs/>
        </w:rPr>
        <w:t xml:space="preserve"> - </w:t>
      </w:r>
      <w:r w:rsidRPr="00063D90">
        <w:rPr>
          <w:rFonts w:ascii="Arial" w:eastAsiaTheme="majorEastAsia" w:hAnsi="Arial" w:cs="Arial"/>
        </w:rPr>
        <w:t xml:space="preserve">higher risk of illness, low birth weight, poor </w:t>
      </w:r>
      <w:r w:rsidR="00A90C1F" w:rsidRPr="000D5531">
        <w:rPr>
          <w:rFonts w:ascii="Arial" w:eastAsiaTheme="majorEastAsia" w:hAnsi="Arial" w:cs="Arial"/>
        </w:rPr>
        <w:t>long-term</w:t>
      </w:r>
      <w:r w:rsidRPr="00063D90">
        <w:rPr>
          <w:rFonts w:ascii="Arial" w:eastAsiaTheme="majorEastAsia" w:hAnsi="Arial" w:cs="Arial"/>
        </w:rPr>
        <w:t xml:space="preserve"> health</w:t>
      </w:r>
    </w:p>
    <w:p w14:paraId="2C8EC9BF" w14:textId="13E2C5C9" w:rsidR="00063D90" w:rsidRPr="00063D90" w:rsidRDefault="00063D90" w:rsidP="000D5531">
      <w:pPr>
        <w:pStyle w:val="NormalWeb"/>
        <w:spacing w:line="480" w:lineRule="auto"/>
        <w:rPr>
          <w:rFonts w:ascii="Arial" w:eastAsiaTheme="majorEastAsia" w:hAnsi="Arial" w:cs="Arial"/>
        </w:rPr>
      </w:pPr>
      <w:r w:rsidRPr="00063D90">
        <w:rPr>
          <w:rFonts w:ascii="Arial" w:eastAsiaTheme="majorEastAsia" w:hAnsi="Arial" w:cs="Arial"/>
        </w:rPr>
        <w:t>Mental health</w:t>
      </w:r>
      <w:r w:rsidRPr="00063D90">
        <w:rPr>
          <w:rFonts w:ascii="Arial" w:eastAsiaTheme="majorEastAsia" w:hAnsi="Arial" w:cs="Arial"/>
          <w:b/>
          <w:bCs/>
        </w:rPr>
        <w:t xml:space="preserve"> - </w:t>
      </w:r>
      <w:r w:rsidRPr="00063D90">
        <w:rPr>
          <w:rFonts w:ascii="Arial" w:eastAsiaTheme="majorEastAsia" w:hAnsi="Arial" w:cs="Arial"/>
        </w:rPr>
        <w:t>stress, anxiety, psychological distress</w:t>
      </w:r>
    </w:p>
    <w:p w14:paraId="49B46C73" w14:textId="77777777" w:rsidR="00063D90" w:rsidRPr="00063D90" w:rsidRDefault="00063D90" w:rsidP="000D5531">
      <w:pPr>
        <w:pStyle w:val="NormalWeb"/>
        <w:spacing w:line="480" w:lineRule="auto"/>
        <w:rPr>
          <w:rFonts w:ascii="Arial" w:eastAsiaTheme="majorEastAsia" w:hAnsi="Arial" w:cs="Arial"/>
        </w:rPr>
      </w:pPr>
      <w:r w:rsidRPr="00063D90">
        <w:rPr>
          <w:rFonts w:ascii="Arial" w:eastAsiaTheme="majorEastAsia" w:hAnsi="Arial" w:cs="Arial"/>
        </w:rPr>
        <w:t>Education -</w:t>
      </w:r>
      <w:r w:rsidRPr="00063D90">
        <w:rPr>
          <w:rFonts w:ascii="Arial" w:eastAsiaTheme="majorEastAsia" w:hAnsi="Arial" w:cs="Arial"/>
          <w:b/>
          <w:bCs/>
        </w:rPr>
        <w:t xml:space="preserve"> </w:t>
      </w:r>
      <w:r w:rsidRPr="00063D90">
        <w:rPr>
          <w:rFonts w:ascii="Arial" w:eastAsiaTheme="majorEastAsia" w:hAnsi="Arial" w:cs="Arial"/>
        </w:rPr>
        <w:t>poorer attendance, lower attainment, reduced engagement in learning</w:t>
      </w:r>
    </w:p>
    <w:p w14:paraId="29B16087" w14:textId="77777777" w:rsidR="00063D90" w:rsidRPr="00063D90" w:rsidRDefault="00063D90" w:rsidP="000D5531">
      <w:pPr>
        <w:pStyle w:val="NormalWeb"/>
        <w:spacing w:line="480" w:lineRule="auto"/>
        <w:rPr>
          <w:rFonts w:ascii="Arial" w:eastAsiaTheme="majorEastAsia" w:hAnsi="Arial" w:cs="Arial"/>
        </w:rPr>
      </w:pPr>
      <w:r w:rsidRPr="00063D90">
        <w:rPr>
          <w:rFonts w:ascii="Arial" w:eastAsiaTheme="majorEastAsia" w:hAnsi="Arial" w:cs="Arial"/>
        </w:rPr>
        <w:t xml:space="preserve">Participation </w:t>
      </w:r>
      <w:r w:rsidRPr="00063D90">
        <w:rPr>
          <w:rFonts w:ascii="Arial" w:eastAsiaTheme="majorEastAsia" w:hAnsi="Arial" w:cs="Arial"/>
          <w:b/>
          <w:bCs/>
        </w:rPr>
        <w:t xml:space="preserve">- </w:t>
      </w:r>
      <w:r w:rsidRPr="00063D90">
        <w:rPr>
          <w:rFonts w:ascii="Arial" w:eastAsiaTheme="majorEastAsia" w:hAnsi="Arial" w:cs="Arial"/>
        </w:rPr>
        <w:t>missing school trips, extracurriculars, holidays, and youth services</w:t>
      </w:r>
    </w:p>
    <w:p w14:paraId="14D0F256" w14:textId="037CD358" w:rsidR="00063D90" w:rsidRPr="00063D90" w:rsidRDefault="00063D90" w:rsidP="000D5531">
      <w:pPr>
        <w:pStyle w:val="NormalWeb"/>
        <w:spacing w:line="480" w:lineRule="auto"/>
        <w:rPr>
          <w:rFonts w:ascii="Arial" w:eastAsiaTheme="majorEastAsia" w:hAnsi="Arial" w:cs="Arial"/>
        </w:rPr>
      </w:pPr>
      <w:r w:rsidRPr="00063D90">
        <w:rPr>
          <w:rFonts w:ascii="Arial" w:eastAsiaTheme="majorEastAsia" w:hAnsi="Arial" w:cs="Arial"/>
        </w:rPr>
        <w:t xml:space="preserve">Social </w:t>
      </w:r>
      <w:r w:rsidR="00E12D4F" w:rsidRPr="000D5531">
        <w:rPr>
          <w:rFonts w:ascii="Arial" w:eastAsiaTheme="majorEastAsia" w:hAnsi="Arial" w:cs="Arial"/>
        </w:rPr>
        <w:t>-</w:t>
      </w:r>
      <w:r w:rsidR="00E12D4F" w:rsidRPr="000D5531">
        <w:rPr>
          <w:rFonts w:ascii="Arial" w:eastAsiaTheme="majorEastAsia" w:hAnsi="Arial" w:cs="Arial"/>
          <w:b/>
          <w:bCs/>
        </w:rPr>
        <w:t xml:space="preserve"> </w:t>
      </w:r>
      <w:r w:rsidR="00E12D4F" w:rsidRPr="000D5531">
        <w:rPr>
          <w:rFonts w:ascii="Arial" w:eastAsiaTheme="majorEastAsia" w:hAnsi="Arial" w:cs="Arial"/>
        </w:rPr>
        <w:t>isolation</w:t>
      </w:r>
      <w:r w:rsidRPr="00063D90">
        <w:rPr>
          <w:rFonts w:ascii="Arial" w:eastAsiaTheme="majorEastAsia" w:hAnsi="Arial" w:cs="Arial"/>
        </w:rPr>
        <w:t>, stigma, fewer friendships, limited opportunities for activities</w:t>
      </w:r>
    </w:p>
    <w:p w14:paraId="2EED982C" w14:textId="77777777" w:rsidR="00063D90" w:rsidRPr="000D5531" w:rsidRDefault="00063D90" w:rsidP="000D5531">
      <w:pPr>
        <w:pStyle w:val="NormalWeb"/>
        <w:spacing w:line="480" w:lineRule="auto"/>
        <w:rPr>
          <w:rFonts w:ascii="Arial" w:eastAsiaTheme="majorEastAsia" w:hAnsi="Arial" w:cs="Arial"/>
        </w:rPr>
      </w:pPr>
      <w:r w:rsidRPr="00063D90">
        <w:rPr>
          <w:rFonts w:ascii="Arial" w:eastAsiaTheme="majorEastAsia" w:hAnsi="Arial" w:cs="Arial"/>
        </w:rPr>
        <w:t>Long-term risk -</w:t>
      </w:r>
      <w:r w:rsidRPr="00063D90">
        <w:rPr>
          <w:rFonts w:ascii="Arial" w:eastAsiaTheme="majorEastAsia" w:hAnsi="Arial" w:cs="Arial"/>
          <w:b/>
          <w:bCs/>
        </w:rPr>
        <w:t xml:space="preserve"> </w:t>
      </w:r>
      <w:r w:rsidRPr="00063D90">
        <w:rPr>
          <w:rFonts w:ascii="Arial" w:eastAsiaTheme="majorEastAsia" w:hAnsi="Arial" w:cs="Arial"/>
        </w:rPr>
        <w:t>greater chance of disadvantage in adulthood</w:t>
      </w:r>
    </w:p>
    <w:p w14:paraId="22A69BD5" w14:textId="77777777" w:rsidR="00063D90" w:rsidRPr="000D5531" w:rsidRDefault="00063D90" w:rsidP="000D5531">
      <w:pPr>
        <w:pStyle w:val="NormalWeb"/>
        <w:spacing w:line="480" w:lineRule="auto"/>
        <w:rPr>
          <w:rFonts w:ascii="Arial" w:eastAsiaTheme="majorEastAsia" w:hAnsi="Arial" w:cs="Arial"/>
        </w:rPr>
      </w:pPr>
    </w:p>
    <w:p w14:paraId="77A4F33B" w14:textId="040C23A6" w:rsidR="00063D90" w:rsidRPr="000D5531" w:rsidRDefault="00FC6FC9" w:rsidP="000D5531">
      <w:pPr>
        <w:pStyle w:val="NormalWeb"/>
        <w:spacing w:line="480" w:lineRule="auto"/>
        <w:rPr>
          <w:rFonts w:ascii="Arial" w:eastAsiaTheme="majorEastAsia" w:hAnsi="Arial" w:cs="Arial"/>
        </w:rPr>
      </w:pPr>
      <w:r w:rsidRPr="000D5531">
        <w:rPr>
          <w:rFonts w:ascii="Arial" w:eastAsiaTheme="majorEastAsia" w:hAnsi="Arial" w:cs="Arial"/>
        </w:rPr>
        <w:t>Slide 17</w:t>
      </w:r>
    </w:p>
    <w:p w14:paraId="0C3B2185" w14:textId="78297B90" w:rsidR="00063D90" w:rsidRPr="000D5531" w:rsidRDefault="00C76C0D" w:rsidP="000D5531">
      <w:pPr>
        <w:pStyle w:val="NormalWeb"/>
        <w:spacing w:line="480" w:lineRule="auto"/>
        <w:rPr>
          <w:rFonts w:ascii="Arial" w:eastAsiaTheme="majorEastAsia" w:hAnsi="Arial" w:cs="Arial"/>
        </w:rPr>
      </w:pPr>
      <w:r w:rsidRPr="000D5531">
        <w:rPr>
          <w:rFonts w:ascii="Arial" w:eastAsiaTheme="majorEastAsia" w:hAnsi="Arial" w:cs="Arial"/>
        </w:rPr>
        <w:t xml:space="preserve">Welsh Government </w:t>
      </w:r>
      <w:r w:rsidR="00DD3AC9" w:rsidRPr="000D5531">
        <w:rPr>
          <w:rFonts w:ascii="Arial" w:eastAsiaTheme="majorEastAsia" w:hAnsi="Arial" w:cs="Arial"/>
        </w:rPr>
        <w:t xml:space="preserve">in 2025 stated </w:t>
      </w:r>
      <w:r w:rsidR="00577AF2" w:rsidRPr="000D5531">
        <w:rPr>
          <w:rFonts w:ascii="Arial" w:eastAsiaTheme="majorEastAsia" w:hAnsi="Arial" w:cs="Arial"/>
        </w:rPr>
        <w:t>“no</w:t>
      </w:r>
      <w:r w:rsidR="00DD3AC9" w:rsidRPr="000D5531">
        <w:rPr>
          <w:rFonts w:ascii="Arial" w:eastAsiaTheme="majorEastAsia" w:hAnsi="Arial" w:cs="Arial"/>
        </w:rPr>
        <w:t xml:space="preserve"> child should grow up hungry cold or without hope for the future” (WG,2025)</w:t>
      </w:r>
    </w:p>
    <w:p w14:paraId="5D696131" w14:textId="77777777" w:rsidR="00C6733A" w:rsidRPr="000D5531" w:rsidRDefault="00C6733A" w:rsidP="000D5531">
      <w:pPr>
        <w:pStyle w:val="NormalWeb"/>
        <w:spacing w:line="480" w:lineRule="auto"/>
        <w:rPr>
          <w:rFonts w:ascii="Arial" w:eastAsiaTheme="majorEastAsia" w:hAnsi="Arial" w:cs="Arial"/>
        </w:rPr>
      </w:pPr>
    </w:p>
    <w:p w14:paraId="6A2FD58F" w14:textId="15D80DD1" w:rsidR="00063D90" w:rsidRPr="000D5531" w:rsidRDefault="00577AF2" w:rsidP="000D5531">
      <w:pPr>
        <w:pStyle w:val="NormalWeb"/>
        <w:spacing w:line="480" w:lineRule="auto"/>
        <w:rPr>
          <w:rFonts w:ascii="Arial" w:eastAsiaTheme="majorEastAsia" w:hAnsi="Arial" w:cs="Arial"/>
        </w:rPr>
      </w:pPr>
      <w:r w:rsidRPr="000D5531">
        <w:rPr>
          <w:rFonts w:ascii="Arial" w:eastAsiaTheme="majorEastAsia" w:hAnsi="Arial" w:cs="Arial"/>
        </w:rPr>
        <w:t>Slide 18</w:t>
      </w:r>
    </w:p>
    <w:p w14:paraId="53E40041" w14:textId="18F5BDE6" w:rsidR="00577AF2" w:rsidRPr="000D5531" w:rsidRDefault="00577AF2" w:rsidP="000D5531">
      <w:pPr>
        <w:pStyle w:val="NormalWeb"/>
        <w:spacing w:line="480" w:lineRule="auto"/>
        <w:rPr>
          <w:rFonts w:ascii="Arial" w:eastAsiaTheme="majorEastAsia" w:hAnsi="Arial" w:cs="Arial"/>
        </w:rPr>
      </w:pPr>
      <w:r w:rsidRPr="000D5531">
        <w:rPr>
          <w:rFonts w:ascii="Arial" w:eastAsiaTheme="majorEastAsia" w:hAnsi="Arial" w:cs="Arial"/>
        </w:rPr>
        <w:t xml:space="preserve">Welsh Government have </w:t>
      </w:r>
      <w:r w:rsidR="00864888" w:rsidRPr="000D5531">
        <w:rPr>
          <w:rFonts w:ascii="Arial" w:eastAsiaTheme="majorEastAsia" w:hAnsi="Arial" w:cs="Arial"/>
        </w:rPr>
        <w:t xml:space="preserve">reportedly </w:t>
      </w:r>
    </w:p>
    <w:p w14:paraId="41541F3F" w14:textId="26E70ECF" w:rsidR="00537637" w:rsidRPr="000D5531" w:rsidRDefault="00FD593C" w:rsidP="000D5531">
      <w:pPr>
        <w:pStyle w:val="NormalWeb"/>
        <w:spacing w:line="480" w:lineRule="auto"/>
        <w:rPr>
          <w:rFonts w:ascii="Arial" w:eastAsiaTheme="majorEastAsia" w:hAnsi="Arial" w:cs="Arial"/>
        </w:rPr>
      </w:pPr>
      <w:r>
        <w:rPr>
          <w:rFonts w:ascii="Arial" w:hAnsi="Arial" w:cs="Arial"/>
          <w:color w:val="000000"/>
        </w:rPr>
        <w:t>I</w:t>
      </w:r>
      <w:r w:rsidR="00537637" w:rsidRPr="000D5531">
        <w:rPr>
          <w:rFonts w:ascii="Arial" w:hAnsi="Arial" w:cs="Arial"/>
          <w:color w:val="000000"/>
        </w:rPr>
        <w:t>nvested</w:t>
      </w:r>
      <w:r w:rsidRPr="00FD593C">
        <w:rPr>
          <w:rFonts w:ascii="Arial" w:hAnsi="Arial" w:cs="Arial"/>
          <w:color w:val="000000"/>
        </w:rPr>
        <w:t xml:space="preserve"> </w:t>
      </w:r>
      <w:r>
        <w:rPr>
          <w:rFonts w:ascii="Arial" w:hAnsi="Arial" w:cs="Arial"/>
          <w:color w:val="000000"/>
        </w:rPr>
        <w:t>o</w:t>
      </w:r>
      <w:r w:rsidRPr="000D5531">
        <w:rPr>
          <w:rFonts w:ascii="Arial" w:hAnsi="Arial" w:cs="Arial"/>
          <w:color w:val="000000"/>
        </w:rPr>
        <w:t>ver £7 billion</w:t>
      </w:r>
      <w:r w:rsidR="00537637" w:rsidRPr="000D5531">
        <w:rPr>
          <w:rFonts w:ascii="Arial" w:hAnsi="Arial" w:cs="Arial"/>
          <w:color w:val="000000"/>
        </w:rPr>
        <w:t xml:space="preserve"> to reduce poverty in Wales since 2022, with Covid</w:t>
      </w:r>
      <w:r w:rsidR="00E21714" w:rsidRPr="000D5531">
        <w:rPr>
          <w:rFonts w:ascii="Arial" w:hAnsi="Arial" w:cs="Arial"/>
          <w:color w:val="000000"/>
        </w:rPr>
        <w:t xml:space="preserve"> </w:t>
      </w:r>
      <w:r w:rsidR="00537637" w:rsidRPr="000D5531">
        <w:rPr>
          <w:rFonts w:ascii="Arial" w:hAnsi="Arial" w:cs="Arial"/>
          <w:color w:val="000000"/>
        </w:rPr>
        <w:t>19 still playing a significant role in shaping current poverty levels</w:t>
      </w:r>
      <w:r w:rsidR="00981F0E">
        <w:rPr>
          <w:rFonts w:ascii="Arial" w:hAnsi="Arial" w:cs="Arial"/>
          <w:color w:val="000000"/>
        </w:rPr>
        <w:t xml:space="preserve"> in Wales.</w:t>
      </w:r>
    </w:p>
    <w:p w14:paraId="3B53CC2B" w14:textId="5813AC9D" w:rsidR="009E6719" w:rsidRPr="000D5531" w:rsidRDefault="00E21714" w:rsidP="000D5531">
      <w:pPr>
        <w:pStyle w:val="NormalWeb"/>
        <w:spacing w:line="480" w:lineRule="auto"/>
        <w:rPr>
          <w:rFonts w:ascii="Arial" w:eastAsiaTheme="majorEastAsia" w:hAnsi="Arial" w:cs="Arial"/>
          <w:lang w:val="en-US"/>
        </w:rPr>
      </w:pPr>
      <w:r w:rsidRPr="000D5531">
        <w:rPr>
          <w:rFonts w:ascii="Arial" w:eastAsiaTheme="majorEastAsia" w:hAnsi="Arial" w:cs="Arial"/>
          <w:lang w:val="en-US"/>
        </w:rPr>
        <w:t xml:space="preserve"> Welsh Government h</w:t>
      </w:r>
      <w:r w:rsidR="00BB1C35" w:rsidRPr="000D5531">
        <w:rPr>
          <w:rFonts w:ascii="Arial" w:eastAsiaTheme="majorEastAsia" w:hAnsi="Arial" w:cs="Arial"/>
          <w:lang w:val="en-US"/>
        </w:rPr>
        <w:t>as int</w:t>
      </w:r>
      <w:r w:rsidR="009E6719" w:rsidRPr="000D5531">
        <w:rPr>
          <w:rFonts w:ascii="Arial" w:eastAsiaTheme="majorEastAsia" w:hAnsi="Arial" w:cs="Arial"/>
          <w:lang w:val="en-US"/>
        </w:rPr>
        <w:t xml:space="preserve">roduced </w:t>
      </w:r>
    </w:p>
    <w:p w14:paraId="39075A59" w14:textId="618CD51B" w:rsidR="00E14529" w:rsidRPr="000D5531" w:rsidRDefault="00E14529" w:rsidP="000D5531">
      <w:pPr>
        <w:pStyle w:val="NormalWeb"/>
        <w:spacing w:line="480" w:lineRule="auto"/>
        <w:rPr>
          <w:rFonts w:ascii="Arial" w:eastAsiaTheme="majorEastAsia" w:hAnsi="Arial" w:cs="Arial"/>
          <w:lang w:val="en-US"/>
        </w:rPr>
      </w:pPr>
      <w:r w:rsidRPr="000D5531">
        <w:rPr>
          <w:rFonts w:ascii="Arial" w:eastAsiaTheme="majorEastAsia" w:hAnsi="Arial" w:cs="Arial"/>
          <w:lang w:val="en-US"/>
        </w:rPr>
        <w:br/>
        <w:t>• Free school meals</w:t>
      </w:r>
      <w:r w:rsidR="009E6719" w:rsidRPr="000D5531">
        <w:rPr>
          <w:rFonts w:ascii="Arial" w:eastAsiaTheme="majorEastAsia" w:hAnsi="Arial" w:cs="Arial"/>
          <w:lang w:val="en-US"/>
        </w:rPr>
        <w:t xml:space="preserve"> for primary aged young people /</w:t>
      </w:r>
      <w:r w:rsidRPr="000D5531">
        <w:rPr>
          <w:rFonts w:ascii="Arial" w:eastAsiaTheme="majorEastAsia" w:hAnsi="Arial" w:cs="Arial"/>
          <w:lang w:val="en-US"/>
        </w:rPr>
        <w:t xml:space="preserve"> Breakfast club.</w:t>
      </w:r>
      <w:r w:rsidRPr="000D5531">
        <w:rPr>
          <w:rFonts w:ascii="Arial" w:eastAsiaTheme="majorEastAsia" w:hAnsi="Arial" w:cs="Arial"/>
          <w:lang w:val="en-US"/>
        </w:rPr>
        <w:br/>
      </w:r>
      <w:r w:rsidRPr="000D5531">
        <w:rPr>
          <w:rFonts w:ascii="Arial" w:eastAsiaTheme="majorEastAsia" w:hAnsi="Arial" w:cs="Arial"/>
          <w:lang w:val="en-US"/>
        </w:rPr>
        <w:br/>
        <w:t>• Flying start.</w:t>
      </w:r>
      <w:r w:rsidRPr="000D5531">
        <w:rPr>
          <w:rFonts w:ascii="Arial" w:eastAsiaTheme="majorEastAsia" w:hAnsi="Arial" w:cs="Arial"/>
          <w:lang w:val="en-US"/>
        </w:rPr>
        <w:br/>
      </w:r>
      <w:r w:rsidRPr="000D5531">
        <w:rPr>
          <w:rFonts w:ascii="Arial" w:eastAsiaTheme="majorEastAsia" w:hAnsi="Arial" w:cs="Arial"/>
          <w:lang w:val="en-US"/>
        </w:rPr>
        <w:br/>
        <w:t xml:space="preserve">• Increase of minimum </w:t>
      </w:r>
      <w:r w:rsidRPr="000D5531">
        <w:rPr>
          <w:rFonts w:ascii="Arial" w:eastAsiaTheme="majorEastAsia" w:hAnsi="Arial" w:cs="Arial"/>
          <w:lang w:val="en-US"/>
        </w:rPr>
        <w:t>wage.</w:t>
      </w:r>
      <w:r w:rsidRPr="000D5531">
        <w:rPr>
          <w:rFonts w:ascii="Arial" w:eastAsiaTheme="majorEastAsia" w:hAnsi="Arial" w:cs="Arial"/>
          <w:lang w:val="en-US"/>
        </w:rPr>
        <w:br/>
      </w:r>
      <w:r w:rsidRPr="000D5531">
        <w:rPr>
          <w:rFonts w:ascii="Arial" w:eastAsiaTheme="majorEastAsia" w:hAnsi="Arial" w:cs="Arial"/>
          <w:lang w:val="en-US"/>
        </w:rPr>
        <w:br/>
      </w:r>
      <w:r w:rsidR="00F952D0">
        <w:rPr>
          <w:rFonts w:ascii="Arial" w:eastAsiaTheme="majorEastAsia" w:hAnsi="Arial" w:cs="Arial"/>
          <w:lang w:val="en-US"/>
        </w:rPr>
        <w:t xml:space="preserve">Implemented funds such as </w:t>
      </w:r>
      <w:r w:rsidR="00F952D0" w:rsidRPr="000D5531">
        <w:rPr>
          <w:rFonts w:ascii="Arial" w:eastAsiaTheme="majorEastAsia" w:hAnsi="Arial" w:cs="Arial"/>
          <w:lang w:val="en-US"/>
        </w:rPr>
        <w:t>School</w:t>
      </w:r>
      <w:r w:rsidRPr="000D5531">
        <w:rPr>
          <w:rFonts w:ascii="Arial" w:eastAsiaTheme="majorEastAsia" w:hAnsi="Arial" w:cs="Arial"/>
          <w:lang w:val="en-US"/>
        </w:rPr>
        <w:t xml:space="preserve"> Essentials Grants</w:t>
      </w:r>
      <w:r w:rsidR="00F952D0">
        <w:rPr>
          <w:rFonts w:ascii="Arial" w:eastAsiaTheme="majorEastAsia" w:hAnsi="Arial" w:cs="Arial"/>
          <w:lang w:val="en-US"/>
        </w:rPr>
        <w:t xml:space="preserve"> for people on low income to </w:t>
      </w:r>
      <w:r w:rsidR="004F4D72">
        <w:rPr>
          <w:rFonts w:ascii="Arial" w:eastAsiaTheme="majorEastAsia" w:hAnsi="Arial" w:cs="Arial"/>
          <w:lang w:val="en-US"/>
        </w:rPr>
        <w:t>access.</w:t>
      </w:r>
      <w:r w:rsidRPr="000D5531">
        <w:rPr>
          <w:rFonts w:ascii="Arial" w:eastAsiaTheme="majorEastAsia" w:hAnsi="Arial" w:cs="Arial"/>
          <w:lang w:val="en-US"/>
        </w:rPr>
        <w:br/>
      </w:r>
      <w:r w:rsidRPr="000D5531">
        <w:rPr>
          <w:rFonts w:ascii="Arial" w:eastAsiaTheme="majorEastAsia" w:hAnsi="Arial" w:cs="Arial"/>
          <w:lang w:val="en-US"/>
        </w:rPr>
        <w:br/>
        <w:t xml:space="preserve">• Over 55,000 young people supported into education, </w:t>
      </w:r>
      <w:r w:rsidRPr="000D5531">
        <w:rPr>
          <w:rFonts w:ascii="Arial" w:eastAsiaTheme="majorEastAsia" w:hAnsi="Arial" w:cs="Arial"/>
          <w:lang w:val="en-US"/>
        </w:rPr>
        <w:t>training,</w:t>
      </w:r>
      <w:r w:rsidRPr="000D5531">
        <w:rPr>
          <w:rFonts w:ascii="Arial" w:eastAsiaTheme="majorEastAsia" w:hAnsi="Arial" w:cs="Arial"/>
          <w:lang w:val="en-US"/>
        </w:rPr>
        <w:t xml:space="preserve"> employment </w:t>
      </w:r>
      <w:r w:rsidR="009E6719" w:rsidRPr="000D5531">
        <w:rPr>
          <w:rFonts w:ascii="Arial" w:eastAsiaTheme="majorEastAsia" w:hAnsi="Arial" w:cs="Arial"/>
          <w:lang w:val="en-US"/>
        </w:rPr>
        <w:t>(Young</w:t>
      </w:r>
      <w:r w:rsidRPr="000D5531">
        <w:rPr>
          <w:rFonts w:ascii="Arial" w:eastAsiaTheme="majorEastAsia" w:hAnsi="Arial" w:cs="Arial"/>
          <w:lang w:val="en-US"/>
        </w:rPr>
        <w:t xml:space="preserve"> persons guarantee scheme) </w:t>
      </w:r>
      <w:r w:rsidRPr="000D5531">
        <w:rPr>
          <w:rFonts w:ascii="Arial" w:eastAsiaTheme="majorEastAsia" w:hAnsi="Arial" w:cs="Arial"/>
          <w:lang w:val="en-US"/>
        </w:rPr>
        <w:br/>
      </w:r>
      <w:r w:rsidRPr="000D5531">
        <w:rPr>
          <w:rFonts w:ascii="Arial" w:eastAsiaTheme="majorEastAsia" w:hAnsi="Arial" w:cs="Arial"/>
          <w:lang w:val="en-US"/>
        </w:rPr>
        <w:br/>
        <w:t>(WG,2025)</w:t>
      </w:r>
    </w:p>
    <w:p w14:paraId="1CB22678" w14:textId="390127B2" w:rsidR="006A2E1A" w:rsidRPr="000D5531" w:rsidRDefault="006A2E1A" w:rsidP="000D5531">
      <w:pPr>
        <w:pStyle w:val="NormalWeb"/>
        <w:spacing w:line="480" w:lineRule="auto"/>
        <w:rPr>
          <w:rFonts w:ascii="Arial" w:eastAsiaTheme="majorEastAsia" w:hAnsi="Arial" w:cs="Arial"/>
          <w:lang w:val="en-US"/>
        </w:rPr>
      </w:pPr>
      <w:r w:rsidRPr="000D5531">
        <w:rPr>
          <w:rFonts w:ascii="Arial" w:eastAsiaTheme="majorEastAsia" w:hAnsi="Arial" w:cs="Arial"/>
          <w:lang w:val="en-US"/>
        </w:rPr>
        <w:t xml:space="preserve">Slide 19 </w:t>
      </w:r>
    </w:p>
    <w:p w14:paraId="0E27FEA9" w14:textId="77777777" w:rsidR="00527794" w:rsidRPr="00527794" w:rsidRDefault="00527794" w:rsidP="000D5531">
      <w:pPr>
        <w:pStyle w:val="NormalWeb"/>
        <w:spacing w:line="480" w:lineRule="auto"/>
        <w:rPr>
          <w:rFonts w:ascii="Arial" w:hAnsi="Arial" w:cs="Arial"/>
          <w:color w:val="000000"/>
        </w:rPr>
      </w:pPr>
      <w:r w:rsidRPr="00527794">
        <w:rPr>
          <w:rFonts w:ascii="Arial" w:hAnsi="Arial" w:cs="Arial"/>
          <w:color w:val="000000"/>
        </w:rPr>
        <w:t>Within the</w:t>
      </w:r>
      <w:r w:rsidRPr="00527794">
        <w:rPr>
          <w:rStyle w:val="apple-converted-space"/>
          <w:rFonts w:ascii="Arial" w:eastAsiaTheme="majorEastAsia" w:hAnsi="Arial" w:cs="Arial"/>
          <w:color w:val="000000"/>
        </w:rPr>
        <w:t> </w:t>
      </w:r>
      <w:r w:rsidRPr="00527794">
        <w:rPr>
          <w:rStyle w:val="whitespace-normal"/>
          <w:rFonts w:ascii="Arial" w:eastAsiaTheme="majorEastAsia" w:hAnsi="Arial" w:cs="Arial"/>
          <w:color w:val="000000"/>
        </w:rPr>
        <w:t>Well-being of Future Generations (Wales) Act 2015</w:t>
      </w:r>
      <w:r w:rsidRPr="00527794">
        <w:rPr>
          <w:rFonts w:ascii="Arial" w:hAnsi="Arial" w:cs="Arial"/>
          <w:color w:val="000000"/>
        </w:rPr>
        <w:t>, the wellbeing goals of</w:t>
      </w:r>
      <w:r w:rsidRPr="00527794">
        <w:rPr>
          <w:rStyle w:val="apple-converted-space"/>
          <w:rFonts w:ascii="Arial" w:eastAsiaTheme="majorEastAsia" w:hAnsi="Arial" w:cs="Arial"/>
          <w:color w:val="000000"/>
        </w:rPr>
        <w:t> </w:t>
      </w:r>
      <w:r w:rsidRPr="00E96BA5">
        <w:rPr>
          <w:rStyle w:val="Strong"/>
          <w:rFonts w:ascii="Arial" w:eastAsiaTheme="majorEastAsia" w:hAnsi="Arial" w:cs="Arial"/>
          <w:b w:val="0"/>
          <w:bCs w:val="0"/>
          <w:color w:val="000000"/>
        </w:rPr>
        <w:t>A More Equal Wales</w:t>
      </w:r>
      <w:r w:rsidRPr="00527794">
        <w:rPr>
          <w:rStyle w:val="apple-converted-space"/>
          <w:rFonts w:ascii="Arial" w:eastAsiaTheme="majorEastAsia" w:hAnsi="Arial" w:cs="Arial"/>
          <w:color w:val="000000"/>
        </w:rPr>
        <w:t> </w:t>
      </w:r>
      <w:r w:rsidRPr="00527794">
        <w:rPr>
          <w:rFonts w:ascii="Arial" w:hAnsi="Arial" w:cs="Arial"/>
          <w:color w:val="000000"/>
        </w:rPr>
        <w:t>and</w:t>
      </w:r>
      <w:r w:rsidRPr="00527794">
        <w:rPr>
          <w:rStyle w:val="apple-converted-space"/>
          <w:rFonts w:ascii="Arial" w:eastAsiaTheme="majorEastAsia" w:hAnsi="Arial" w:cs="Arial"/>
          <w:color w:val="000000"/>
        </w:rPr>
        <w:t> </w:t>
      </w:r>
      <w:r w:rsidRPr="00E96BA5">
        <w:rPr>
          <w:rStyle w:val="Strong"/>
          <w:rFonts w:ascii="Arial" w:eastAsiaTheme="majorEastAsia" w:hAnsi="Arial" w:cs="Arial"/>
          <w:b w:val="0"/>
          <w:bCs w:val="0"/>
          <w:color w:val="000000"/>
        </w:rPr>
        <w:t>A Prosperous Wales</w:t>
      </w:r>
      <w:r w:rsidRPr="00527794">
        <w:rPr>
          <w:rStyle w:val="apple-converted-space"/>
          <w:rFonts w:ascii="Arial" w:eastAsiaTheme="majorEastAsia" w:hAnsi="Arial" w:cs="Arial"/>
          <w:color w:val="000000"/>
        </w:rPr>
        <w:t> </w:t>
      </w:r>
      <w:r w:rsidRPr="00527794">
        <w:rPr>
          <w:rFonts w:ascii="Arial" w:hAnsi="Arial" w:cs="Arial"/>
          <w:color w:val="000000"/>
        </w:rPr>
        <w:t>aim to reduce poverty by reducing inequalities and promoting social justice for young people and their families.</w:t>
      </w:r>
    </w:p>
    <w:p w14:paraId="3F7E7D23" w14:textId="2419D5B3" w:rsidR="004430D1" w:rsidRPr="000D5531" w:rsidRDefault="004430D1" w:rsidP="000D5531">
      <w:pPr>
        <w:pStyle w:val="NormalWeb"/>
        <w:spacing w:line="480" w:lineRule="auto"/>
        <w:rPr>
          <w:rFonts w:ascii="Arial" w:eastAsiaTheme="majorEastAsia" w:hAnsi="Arial" w:cs="Arial"/>
          <w:lang w:val="en-US"/>
        </w:rPr>
      </w:pPr>
      <w:r w:rsidRPr="000D5531">
        <w:rPr>
          <w:rFonts w:ascii="Arial" w:eastAsiaTheme="majorEastAsia" w:hAnsi="Arial" w:cs="Arial"/>
          <w:lang w:val="en-US"/>
        </w:rPr>
        <w:t xml:space="preserve">The pledge for a more prosperous Wales - </w:t>
      </w:r>
      <w:r w:rsidRPr="004430D1">
        <w:rPr>
          <w:rFonts w:ascii="Arial" w:eastAsiaTheme="majorEastAsia" w:hAnsi="Arial" w:cs="Arial"/>
          <w:lang w:val="en-US"/>
        </w:rPr>
        <w:t xml:space="preserve">Where everyone has jobs and equal opportunity regardless of </w:t>
      </w:r>
      <w:r w:rsidR="00485E62" w:rsidRPr="000D5531">
        <w:rPr>
          <w:rFonts w:ascii="Arial" w:eastAsiaTheme="majorEastAsia" w:hAnsi="Arial" w:cs="Arial"/>
          <w:lang w:val="en-US"/>
        </w:rPr>
        <w:t>age,</w:t>
      </w:r>
      <w:r w:rsidRPr="004430D1">
        <w:rPr>
          <w:rFonts w:ascii="Arial" w:eastAsiaTheme="majorEastAsia" w:hAnsi="Arial" w:cs="Arial"/>
          <w:lang w:val="en-US"/>
        </w:rPr>
        <w:t xml:space="preserve"> sex, ethnicity or </w:t>
      </w:r>
      <w:r w:rsidRPr="000D5531">
        <w:rPr>
          <w:rFonts w:ascii="Arial" w:eastAsiaTheme="majorEastAsia" w:hAnsi="Arial" w:cs="Arial"/>
          <w:lang w:val="en-US"/>
        </w:rPr>
        <w:t>background and</w:t>
      </w:r>
      <w:r w:rsidRPr="004430D1">
        <w:rPr>
          <w:rFonts w:ascii="Arial" w:eastAsiaTheme="majorEastAsia" w:hAnsi="Arial" w:cs="Arial"/>
          <w:lang w:val="en-US"/>
        </w:rPr>
        <w:t xml:space="preserve"> there is no poverty.</w:t>
      </w:r>
    </w:p>
    <w:p w14:paraId="55941931" w14:textId="4749DCF6" w:rsidR="004430D1" w:rsidRPr="000D5531" w:rsidRDefault="00485E62" w:rsidP="000D5531">
      <w:pPr>
        <w:pStyle w:val="NormalWeb"/>
        <w:spacing w:line="480" w:lineRule="auto"/>
        <w:rPr>
          <w:rFonts w:ascii="Arial" w:eastAsiaTheme="majorEastAsia" w:hAnsi="Arial" w:cs="Arial"/>
          <w:lang w:val="en-US"/>
        </w:rPr>
      </w:pPr>
      <w:r w:rsidRPr="000D5531">
        <w:rPr>
          <w:rFonts w:ascii="Arial" w:eastAsiaTheme="majorEastAsia" w:hAnsi="Arial" w:cs="Arial"/>
          <w:lang w:val="en-US"/>
        </w:rPr>
        <w:t xml:space="preserve">Then A more equal Wales – Where everyone has an equal chance </w:t>
      </w:r>
      <w:r w:rsidR="000076CA" w:rsidRPr="000D5531">
        <w:rPr>
          <w:rFonts w:ascii="Arial" w:eastAsiaTheme="majorEastAsia" w:hAnsi="Arial" w:cs="Arial"/>
          <w:lang w:val="en-US"/>
        </w:rPr>
        <w:t xml:space="preserve">whatever their background </w:t>
      </w:r>
      <w:r w:rsidR="004A07D3" w:rsidRPr="000D5531">
        <w:rPr>
          <w:rFonts w:ascii="Arial" w:eastAsiaTheme="majorEastAsia" w:hAnsi="Arial" w:cs="Arial"/>
          <w:lang w:val="en-US"/>
        </w:rPr>
        <w:t>(WG</w:t>
      </w:r>
      <w:r w:rsidR="000076CA" w:rsidRPr="000D5531">
        <w:rPr>
          <w:rFonts w:ascii="Arial" w:eastAsiaTheme="majorEastAsia" w:hAnsi="Arial" w:cs="Arial"/>
          <w:lang w:val="en-US"/>
        </w:rPr>
        <w:t>,2025)</w:t>
      </w:r>
    </w:p>
    <w:p w14:paraId="12A61DCC" w14:textId="51159A47" w:rsidR="004430D1" w:rsidRPr="000D5531" w:rsidRDefault="00E36474" w:rsidP="000D5531">
      <w:pPr>
        <w:pStyle w:val="NormalWeb"/>
        <w:spacing w:line="480" w:lineRule="auto"/>
        <w:rPr>
          <w:rFonts w:ascii="Arial" w:eastAsiaTheme="majorEastAsia" w:hAnsi="Arial" w:cs="Arial"/>
          <w:lang w:val="en-US"/>
        </w:rPr>
      </w:pPr>
      <w:r w:rsidRPr="000D5531">
        <w:rPr>
          <w:rFonts w:ascii="Arial" w:eastAsiaTheme="majorEastAsia" w:hAnsi="Arial" w:cs="Arial"/>
          <w:lang w:val="en-US"/>
        </w:rPr>
        <w:t xml:space="preserve">But still not much change in poverty </w:t>
      </w:r>
      <w:r w:rsidR="004A07D3" w:rsidRPr="000D5531">
        <w:rPr>
          <w:rFonts w:ascii="Arial" w:eastAsiaTheme="majorEastAsia" w:hAnsi="Arial" w:cs="Arial"/>
          <w:lang w:val="en-US"/>
        </w:rPr>
        <w:t xml:space="preserve">levels </w:t>
      </w:r>
      <w:r w:rsidRPr="000D5531">
        <w:rPr>
          <w:rFonts w:ascii="Arial" w:eastAsiaTheme="majorEastAsia" w:hAnsi="Arial" w:cs="Arial"/>
          <w:lang w:val="en-US"/>
        </w:rPr>
        <w:t>in Wales</w:t>
      </w:r>
      <w:r w:rsidR="00655689">
        <w:rPr>
          <w:rFonts w:ascii="Arial" w:eastAsiaTheme="majorEastAsia" w:hAnsi="Arial" w:cs="Arial"/>
          <w:lang w:val="en-US"/>
        </w:rPr>
        <w:t xml:space="preserve"> in the past twenty years.</w:t>
      </w:r>
    </w:p>
    <w:p w14:paraId="73CF3621" w14:textId="4A10687E" w:rsidR="00826360" w:rsidRPr="000D5531" w:rsidRDefault="00826360" w:rsidP="000D5531">
      <w:pPr>
        <w:pStyle w:val="NormalWeb"/>
        <w:spacing w:line="480" w:lineRule="auto"/>
        <w:rPr>
          <w:rFonts w:ascii="Arial" w:eastAsiaTheme="majorEastAsia" w:hAnsi="Arial" w:cs="Arial"/>
          <w:lang w:val="en-US"/>
        </w:rPr>
      </w:pPr>
      <w:r w:rsidRPr="000D5531">
        <w:rPr>
          <w:rFonts w:ascii="Arial" w:eastAsiaTheme="majorEastAsia" w:hAnsi="Arial" w:cs="Arial"/>
          <w:lang w:val="en-US"/>
        </w:rPr>
        <w:t xml:space="preserve">Slide 20 </w:t>
      </w:r>
    </w:p>
    <w:p w14:paraId="1DE4801D" w14:textId="04177F7A" w:rsidR="00FA489B" w:rsidRPr="000D5531" w:rsidRDefault="00FA489B" w:rsidP="000D5531">
      <w:pPr>
        <w:pStyle w:val="NormalWeb"/>
        <w:spacing w:line="480" w:lineRule="auto"/>
        <w:rPr>
          <w:rFonts w:ascii="Arial" w:eastAsiaTheme="majorEastAsia" w:hAnsi="Arial" w:cs="Arial"/>
        </w:rPr>
      </w:pPr>
      <w:r w:rsidRPr="00FA489B">
        <w:rPr>
          <w:rFonts w:ascii="Arial" w:eastAsiaTheme="majorEastAsia" w:hAnsi="Arial" w:cs="Arial"/>
        </w:rPr>
        <w:t xml:space="preserve">Maslow’s hierarchy of needs shows that young people must have their basic needs food, shelter, safety, and security met before they can focus on higher-level needs like friendships, self-esteem, and personal growth. Without these foundations, poverty, stress, or unsafe conditions can prevent them from forming healthy relationships, building confidence, or developing a sense of purpose. This limits their life </w:t>
      </w:r>
      <w:r w:rsidR="00F05999" w:rsidRPr="000D5531">
        <w:rPr>
          <w:rFonts w:ascii="Arial" w:eastAsiaTheme="majorEastAsia" w:hAnsi="Arial" w:cs="Arial"/>
        </w:rPr>
        <w:t>fulfilment</w:t>
      </w:r>
      <w:r w:rsidRPr="00FA489B">
        <w:rPr>
          <w:rFonts w:ascii="Arial" w:eastAsiaTheme="majorEastAsia" w:hAnsi="Arial" w:cs="Arial"/>
        </w:rPr>
        <w:t>, achievement of goals, and ability to reach their full potential, making it essential to ensure basic needs are secured for young people to thrive emotionally, socially, and academically</w:t>
      </w:r>
      <w:r w:rsidRPr="000D5531">
        <w:rPr>
          <w:rFonts w:ascii="Arial" w:eastAsiaTheme="majorEastAsia" w:hAnsi="Arial" w:cs="Arial"/>
        </w:rPr>
        <w:t xml:space="preserve"> (CAHMS,2021)</w:t>
      </w:r>
    </w:p>
    <w:p w14:paraId="5E96AD45" w14:textId="77777777" w:rsidR="00F05999" w:rsidRPr="000D5531" w:rsidRDefault="00F05999" w:rsidP="000D5531">
      <w:pPr>
        <w:pStyle w:val="NormalWeb"/>
        <w:spacing w:line="480" w:lineRule="auto"/>
        <w:rPr>
          <w:rFonts w:ascii="Arial" w:eastAsiaTheme="majorEastAsia" w:hAnsi="Arial" w:cs="Arial"/>
        </w:rPr>
      </w:pPr>
    </w:p>
    <w:p w14:paraId="4C8ABF57" w14:textId="7D405705" w:rsidR="00775A38" w:rsidRPr="000D5531" w:rsidRDefault="00775A38" w:rsidP="000D5531">
      <w:pPr>
        <w:pStyle w:val="NormalWeb"/>
        <w:spacing w:line="480" w:lineRule="auto"/>
        <w:rPr>
          <w:rFonts w:ascii="Arial" w:eastAsiaTheme="majorEastAsia" w:hAnsi="Arial" w:cs="Arial"/>
        </w:rPr>
      </w:pPr>
      <w:r w:rsidRPr="000D5531">
        <w:rPr>
          <w:rFonts w:ascii="Arial" w:eastAsiaTheme="majorEastAsia" w:hAnsi="Arial" w:cs="Arial"/>
        </w:rPr>
        <w:t>Slide 21</w:t>
      </w:r>
    </w:p>
    <w:p w14:paraId="47272318" w14:textId="31BB2A92" w:rsidR="00775A38" w:rsidRPr="000D5531" w:rsidRDefault="00775A38" w:rsidP="000D5531">
      <w:pPr>
        <w:pStyle w:val="NormalWeb"/>
        <w:spacing w:line="480" w:lineRule="auto"/>
        <w:rPr>
          <w:rFonts w:ascii="Arial" w:eastAsiaTheme="majorEastAsia" w:hAnsi="Arial" w:cs="Arial"/>
          <w:lang w:val="en-US"/>
        </w:rPr>
      </w:pPr>
      <w:r w:rsidRPr="00775A38">
        <w:rPr>
          <w:rFonts w:ascii="Arial" w:eastAsiaTheme="majorEastAsia" w:hAnsi="Arial" w:cs="Arial"/>
          <w:lang w:val="en-US"/>
        </w:rPr>
        <w:t>“The Welsh Government is calling on Westminster to act so every child, young person and their family in Wales has the chance to prosper and thrive.”</w:t>
      </w:r>
      <w:r w:rsidRPr="000D5531">
        <w:rPr>
          <w:rFonts w:ascii="Arial" w:eastAsiaTheme="majorEastAsia" w:hAnsi="Arial" w:cs="Arial"/>
          <w:lang w:val="en-US"/>
        </w:rPr>
        <w:t xml:space="preserve"> (WG,2025)</w:t>
      </w:r>
    </w:p>
    <w:p w14:paraId="23EDA273" w14:textId="502643C7" w:rsidR="00775A38" w:rsidRPr="000D5531" w:rsidRDefault="00D529C7" w:rsidP="000D5531">
      <w:pPr>
        <w:pStyle w:val="NormalWeb"/>
        <w:spacing w:line="480" w:lineRule="auto"/>
        <w:rPr>
          <w:rFonts w:ascii="Arial" w:hAnsi="Arial" w:cs="Arial"/>
          <w:color w:val="000000"/>
        </w:rPr>
      </w:pPr>
      <w:r w:rsidRPr="000D5531">
        <w:rPr>
          <w:rFonts w:ascii="Arial" w:hAnsi="Arial" w:cs="Arial"/>
          <w:color w:val="000000"/>
        </w:rPr>
        <w:t>For this to happen across the UK, there needs to be a more even distribution of resources, ensuring all young people have the opportunities and support to succeed.</w:t>
      </w:r>
    </w:p>
    <w:p w14:paraId="512CE86D" w14:textId="77777777" w:rsidR="007B3008" w:rsidRPr="000D5531" w:rsidRDefault="007B3008" w:rsidP="000D5531">
      <w:pPr>
        <w:pStyle w:val="NormalWeb"/>
        <w:spacing w:line="480" w:lineRule="auto"/>
        <w:rPr>
          <w:rFonts w:ascii="Arial" w:hAnsi="Arial" w:cs="Arial"/>
          <w:color w:val="000000"/>
        </w:rPr>
      </w:pPr>
    </w:p>
    <w:p w14:paraId="458F319C" w14:textId="08E25027" w:rsidR="007B3008" w:rsidRPr="000D5531" w:rsidRDefault="007B3008" w:rsidP="000D5531">
      <w:pPr>
        <w:pStyle w:val="NormalWeb"/>
        <w:spacing w:line="480" w:lineRule="auto"/>
        <w:rPr>
          <w:rFonts w:ascii="Arial" w:hAnsi="Arial" w:cs="Arial"/>
          <w:color w:val="000000"/>
        </w:rPr>
      </w:pPr>
      <w:r w:rsidRPr="000D5531">
        <w:rPr>
          <w:rFonts w:ascii="Arial" w:hAnsi="Arial" w:cs="Arial"/>
          <w:color w:val="000000"/>
        </w:rPr>
        <w:t>Slide 22</w:t>
      </w:r>
    </w:p>
    <w:p w14:paraId="5858AD3D" w14:textId="7DE168E5" w:rsidR="007B3008" w:rsidRPr="000D5531" w:rsidRDefault="007B3008" w:rsidP="000D5531">
      <w:pPr>
        <w:pStyle w:val="NormalWeb"/>
        <w:spacing w:line="480" w:lineRule="auto"/>
        <w:rPr>
          <w:rFonts w:ascii="Arial" w:eastAsiaTheme="majorEastAsia" w:hAnsi="Arial" w:cs="Arial"/>
        </w:rPr>
      </w:pPr>
      <w:r w:rsidRPr="007B3008">
        <w:rPr>
          <w:rFonts w:ascii="Arial" w:eastAsiaTheme="majorEastAsia" w:hAnsi="Arial" w:cs="Arial"/>
        </w:rPr>
        <w:t>Barnardo’s warns that the cost-of-living crisis is having an unprecedented impact on children, young people, and families, leaving more children vulnerable to criminal and sexual exploitation</w:t>
      </w:r>
      <w:r w:rsidRPr="000D5531">
        <w:rPr>
          <w:rFonts w:ascii="Arial" w:eastAsiaTheme="majorEastAsia" w:hAnsi="Arial" w:cs="Arial"/>
        </w:rPr>
        <w:t xml:space="preserve"> (Edwards, 2023)</w:t>
      </w:r>
    </w:p>
    <w:p w14:paraId="09DBB083" w14:textId="77777777" w:rsidR="00905191" w:rsidRDefault="00905191" w:rsidP="000D5531">
      <w:pPr>
        <w:pStyle w:val="NormalWeb"/>
        <w:spacing w:line="480" w:lineRule="auto"/>
        <w:rPr>
          <w:rFonts w:ascii="Arial" w:eastAsiaTheme="majorEastAsia" w:hAnsi="Arial" w:cs="Arial"/>
        </w:rPr>
      </w:pPr>
    </w:p>
    <w:p w14:paraId="0A59CD27" w14:textId="05939585" w:rsidR="00905191" w:rsidRPr="000D5531" w:rsidRDefault="004E6A69" w:rsidP="000D5531">
      <w:pPr>
        <w:pStyle w:val="NormalWeb"/>
        <w:spacing w:line="480" w:lineRule="auto"/>
        <w:rPr>
          <w:rFonts w:ascii="Arial" w:eastAsiaTheme="majorEastAsia" w:hAnsi="Arial" w:cs="Arial"/>
        </w:rPr>
      </w:pPr>
      <w:r w:rsidRPr="000D5531">
        <w:rPr>
          <w:rFonts w:ascii="Arial" w:eastAsiaTheme="majorEastAsia" w:hAnsi="Arial" w:cs="Arial"/>
        </w:rPr>
        <w:t xml:space="preserve">Slide 23 </w:t>
      </w:r>
    </w:p>
    <w:p w14:paraId="1DCA7BBA" w14:textId="77777777" w:rsidR="004E6A69" w:rsidRPr="000D5531" w:rsidRDefault="004E6A69" w:rsidP="000D5531">
      <w:pPr>
        <w:pStyle w:val="NormalWeb"/>
        <w:spacing w:line="480" w:lineRule="auto"/>
        <w:rPr>
          <w:rFonts w:ascii="Arial" w:eastAsiaTheme="majorEastAsia" w:hAnsi="Arial" w:cs="Arial"/>
        </w:rPr>
      </w:pPr>
    </w:p>
    <w:p w14:paraId="25E02717" w14:textId="10DB5CD3" w:rsidR="004E6A69" w:rsidRPr="000D5531" w:rsidRDefault="00100710" w:rsidP="000D5531">
      <w:pPr>
        <w:pStyle w:val="NormalWeb"/>
        <w:spacing w:line="480" w:lineRule="auto"/>
        <w:rPr>
          <w:rFonts w:ascii="Arial" w:eastAsiaTheme="majorEastAsia" w:hAnsi="Arial" w:cs="Arial"/>
        </w:rPr>
      </w:pPr>
      <w:r w:rsidRPr="000D5531">
        <w:rPr>
          <w:rFonts w:ascii="Arial" w:eastAsiaTheme="majorEastAsia" w:hAnsi="Arial" w:cs="Arial"/>
        </w:rPr>
        <w:t>ALL YOUNG PEOPLE ARE VULNERABLE, BUT LIVING THROUGH POVERTY CAN INCREASE RISK!!</w:t>
      </w:r>
    </w:p>
    <w:p w14:paraId="41714A9D" w14:textId="31D8550B" w:rsidR="00100710" w:rsidRPr="000D5531" w:rsidRDefault="00100710" w:rsidP="000D5531">
      <w:pPr>
        <w:pStyle w:val="NormalWeb"/>
        <w:spacing w:line="480" w:lineRule="auto"/>
        <w:rPr>
          <w:rFonts w:ascii="Arial" w:eastAsiaTheme="majorEastAsia" w:hAnsi="Arial" w:cs="Arial"/>
        </w:rPr>
      </w:pPr>
      <w:r w:rsidRPr="000D5531">
        <w:rPr>
          <w:rFonts w:ascii="Arial" w:eastAsiaTheme="majorEastAsia" w:hAnsi="Arial" w:cs="Arial"/>
        </w:rPr>
        <w:t xml:space="preserve">All young people face risks during adolescence </w:t>
      </w:r>
    </w:p>
    <w:p w14:paraId="57A2490C" w14:textId="202A89EE" w:rsidR="00100710" w:rsidRPr="000D5531" w:rsidRDefault="00100710" w:rsidP="000D5531">
      <w:pPr>
        <w:pStyle w:val="NormalWeb"/>
        <w:spacing w:line="480" w:lineRule="auto"/>
        <w:rPr>
          <w:rFonts w:ascii="Arial" w:eastAsiaTheme="majorEastAsia" w:hAnsi="Arial" w:cs="Arial"/>
        </w:rPr>
      </w:pPr>
      <w:r w:rsidRPr="000D5531">
        <w:rPr>
          <w:rFonts w:ascii="Arial" w:eastAsiaTheme="majorEastAsia" w:hAnsi="Arial" w:cs="Arial"/>
        </w:rPr>
        <w:t>Poverty can increase exposure to explo</w:t>
      </w:r>
      <w:r w:rsidR="000D3381" w:rsidRPr="000D5531">
        <w:rPr>
          <w:rFonts w:ascii="Arial" w:eastAsiaTheme="majorEastAsia" w:hAnsi="Arial" w:cs="Arial"/>
        </w:rPr>
        <w:t>itation and harm</w:t>
      </w:r>
    </w:p>
    <w:p w14:paraId="0B572921" w14:textId="4A248989" w:rsidR="000D3381" w:rsidRPr="000D5531" w:rsidRDefault="000D3381" w:rsidP="000D5531">
      <w:pPr>
        <w:pStyle w:val="NormalWeb"/>
        <w:spacing w:line="480" w:lineRule="auto"/>
        <w:rPr>
          <w:rFonts w:ascii="Arial" w:eastAsiaTheme="majorEastAsia" w:hAnsi="Arial" w:cs="Arial"/>
        </w:rPr>
      </w:pPr>
      <w:r w:rsidRPr="000D5531">
        <w:rPr>
          <w:rFonts w:ascii="Arial" w:eastAsiaTheme="majorEastAsia" w:hAnsi="Arial" w:cs="Arial"/>
        </w:rPr>
        <w:t>Financial hardship can make risky offers seem more attractive</w:t>
      </w:r>
    </w:p>
    <w:p w14:paraId="5128C439" w14:textId="130E9879" w:rsidR="000D3381" w:rsidRPr="000D5531" w:rsidRDefault="000D3381" w:rsidP="000D5531">
      <w:pPr>
        <w:pStyle w:val="NormalWeb"/>
        <w:spacing w:line="480" w:lineRule="auto"/>
        <w:rPr>
          <w:rFonts w:ascii="Arial" w:eastAsiaTheme="majorEastAsia" w:hAnsi="Arial" w:cs="Arial"/>
        </w:rPr>
      </w:pPr>
      <w:r w:rsidRPr="000D5531">
        <w:rPr>
          <w:rFonts w:ascii="Arial" w:eastAsiaTheme="majorEastAsia" w:hAnsi="Arial" w:cs="Arial"/>
        </w:rPr>
        <w:t>Social exclusion can increase susceptibility to grooming</w:t>
      </w:r>
    </w:p>
    <w:p w14:paraId="3011B0AD" w14:textId="7E96E1FD" w:rsidR="000D3381" w:rsidRPr="000D5531" w:rsidRDefault="000D3381" w:rsidP="000D5531">
      <w:pPr>
        <w:pStyle w:val="NormalWeb"/>
        <w:spacing w:line="480" w:lineRule="auto"/>
        <w:rPr>
          <w:rFonts w:ascii="Arial" w:eastAsiaTheme="majorEastAsia" w:hAnsi="Arial" w:cs="Arial"/>
        </w:rPr>
      </w:pPr>
      <w:r w:rsidRPr="000D5531">
        <w:rPr>
          <w:rFonts w:ascii="Arial" w:eastAsiaTheme="majorEastAsia" w:hAnsi="Arial" w:cs="Arial"/>
        </w:rPr>
        <w:t xml:space="preserve">Poor mental health </w:t>
      </w:r>
      <w:r w:rsidR="00735BB3" w:rsidRPr="000D5531">
        <w:rPr>
          <w:rFonts w:ascii="Arial" w:eastAsiaTheme="majorEastAsia" w:hAnsi="Arial" w:cs="Arial"/>
        </w:rPr>
        <w:t xml:space="preserve">and feelings of isolation can increase vulnerability </w:t>
      </w:r>
    </w:p>
    <w:p w14:paraId="325B9B3B" w14:textId="38BB1C41" w:rsidR="00735BB3" w:rsidRPr="000D5531" w:rsidRDefault="00DE4497" w:rsidP="000D5531">
      <w:pPr>
        <w:pStyle w:val="NormalWeb"/>
        <w:spacing w:line="480" w:lineRule="auto"/>
        <w:rPr>
          <w:rFonts w:ascii="Arial" w:eastAsiaTheme="majorEastAsia" w:hAnsi="Arial" w:cs="Arial"/>
        </w:rPr>
      </w:pPr>
      <w:r w:rsidRPr="000D5531">
        <w:rPr>
          <w:rFonts w:ascii="Arial" w:eastAsiaTheme="majorEastAsia" w:hAnsi="Arial" w:cs="Arial"/>
        </w:rPr>
        <w:t>Lack of trusted adult support can leave young people exposed to exploitation (JRF, 2025)</w:t>
      </w:r>
    </w:p>
    <w:p w14:paraId="0D915442" w14:textId="10798ED9" w:rsidR="00F52C60" w:rsidRPr="000D5531" w:rsidRDefault="00F52C60" w:rsidP="000D5531">
      <w:pPr>
        <w:pStyle w:val="NormalWeb"/>
        <w:spacing w:line="480" w:lineRule="auto"/>
        <w:rPr>
          <w:rFonts w:ascii="Arial" w:eastAsiaTheme="majorEastAsia" w:hAnsi="Arial" w:cs="Arial"/>
        </w:rPr>
      </w:pPr>
      <w:r w:rsidRPr="000D5531">
        <w:rPr>
          <w:rFonts w:ascii="Arial" w:eastAsiaTheme="majorEastAsia" w:hAnsi="Arial" w:cs="Arial"/>
        </w:rPr>
        <w:t>Slide 24</w:t>
      </w:r>
    </w:p>
    <w:p w14:paraId="4FC64240" w14:textId="1171EC46" w:rsidR="00F52C60" w:rsidRPr="000D5531" w:rsidRDefault="00F52C60" w:rsidP="000D5531">
      <w:pPr>
        <w:pStyle w:val="NormalWeb"/>
        <w:spacing w:line="480" w:lineRule="auto"/>
        <w:rPr>
          <w:rFonts w:ascii="Arial" w:eastAsiaTheme="majorEastAsia" w:hAnsi="Arial" w:cs="Arial"/>
        </w:rPr>
      </w:pPr>
      <w:r w:rsidRPr="000D5531">
        <w:rPr>
          <w:rFonts w:ascii="Arial" w:eastAsiaTheme="majorEastAsia" w:hAnsi="Arial" w:cs="Arial"/>
        </w:rPr>
        <w:t xml:space="preserve">Risks linked to increased vulnerability </w:t>
      </w:r>
    </w:p>
    <w:p w14:paraId="47055F76" w14:textId="31B1F3E0" w:rsidR="00F52C60" w:rsidRPr="000D5531" w:rsidRDefault="00F52C60" w:rsidP="000D5531">
      <w:pPr>
        <w:pStyle w:val="NormalWeb"/>
        <w:spacing w:line="480" w:lineRule="auto"/>
        <w:rPr>
          <w:rFonts w:ascii="Arial" w:eastAsiaTheme="majorEastAsia" w:hAnsi="Arial" w:cs="Arial"/>
        </w:rPr>
      </w:pPr>
      <w:r w:rsidRPr="000D5531">
        <w:rPr>
          <w:rFonts w:ascii="Arial" w:eastAsiaTheme="majorEastAsia" w:hAnsi="Arial" w:cs="Arial"/>
        </w:rPr>
        <w:t xml:space="preserve">County lines </w:t>
      </w:r>
      <w:r w:rsidR="003C061F" w:rsidRPr="000D5531">
        <w:rPr>
          <w:rFonts w:ascii="Arial" w:eastAsiaTheme="majorEastAsia" w:hAnsi="Arial" w:cs="Arial"/>
        </w:rPr>
        <w:t>exploitation</w:t>
      </w:r>
    </w:p>
    <w:p w14:paraId="5FA95C7C" w14:textId="65F82F86" w:rsidR="00F52C60" w:rsidRPr="000D5531" w:rsidRDefault="003C061F" w:rsidP="000D5531">
      <w:pPr>
        <w:pStyle w:val="NormalWeb"/>
        <w:spacing w:line="480" w:lineRule="auto"/>
        <w:rPr>
          <w:rFonts w:ascii="Arial" w:eastAsiaTheme="majorEastAsia" w:hAnsi="Arial" w:cs="Arial"/>
        </w:rPr>
      </w:pPr>
      <w:r w:rsidRPr="000D5531">
        <w:rPr>
          <w:rFonts w:ascii="Arial" w:eastAsiaTheme="majorEastAsia" w:hAnsi="Arial" w:cs="Arial"/>
        </w:rPr>
        <w:t>Child criminal exploitation</w:t>
      </w:r>
    </w:p>
    <w:p w14:paraId="14C7EE8F" w14:textId="2373C8C9" w:rsidR="003C061F" w:rsidRPr="000D5531" w:rsidRDefault="003C061F" w:rsidP="000D5531">
      <w:pPr>
        <w:pStyle w:val="NormalWeb"/>
        <w:spacing w:line="480" w:lineRule="auto"/>
        <w:rPr>
          <w:rFonts w:ascii="Arial" w:eastAsiaTheme="majorEastAsia" w:hAnsi="Arial" w:cs="Arial"/>
        </w:rPr>
      </w:pPr>
      <w:r w:rsidRPr="000D5531">
        <w:rPr>
          <w:rFonts w:ascii="Arial" w:eastAsiaTheme="majorEastAsia" w:hAnsi="Arial" w:cs="Arial"/>
        </w:rPr>
        <w:t xml:space="preserve">Gang involvement </w:t>
      </w:r>
    </w:p>
    <w:p w14:paraId="1026A2D6" w14:textId="446CB550" w:rsidR="003C061F" w:rsidRPr="000D5531" w:rsidRDefault="003C061F" w:rsidP="000D5531">
      <w:pPr>
        <w:pStyle w:val="NormalWeb"/>
        <w:spacing w:line="480" w:lineRule="auto"/>
        <w:rPr>
          <w:rFonts w:ascii="Arial" w:eastAsiaTheme="majorEastAsia" w:hAnsi="Arial" w:cs="Arial"/>
        </w:rPr>
      </w:pPr>
      <w:r w:rsidRPr="000D5531">
        <w:rPr>
          <w:rFonts w:ascii="Arial" w:eastAsiaTheme="majorEastAsia" w:hAnsi="Arial" w:cs="Arial"/>
        </w:rPr>
        <w:t xml:space="preserve">Online exploitation </w:t>
      </w:r>
    </w:p>
    <w:p w14:paraId="2705E0D6" w14:textId="69393ED2" w:rsidR="003C061F" w:rsidRPr="000D5531" w:rsidRDefault="003C061F" w:rsidP="000D5531">
      <w:pPr>
        <w:pStyle w:val="NormalWeb"/>
        <w:spacing w:line="480" w:lineRule="auto"/>
        <w:rPr>
          <w:rFonts w:ascii="Arial" w:eastAsiaTheme="majorEastAsia" w:hAnsi="Arial" w:cs="Arial"/>
        </w:rPr>
      </w:pPr>
      <w:r w:rsidRPr="000D5531">
        <w:rPr>
          <w:rFonts w:ascii="Arial" w:eastAsiaTheme="majorEastAsia" w:hAnsi="Arial" w:cs="Arial"/>
        </w:rPr>
        <w:t>Substance misuse</w:t>
      </w:r>
    </w:p>
    <w:p w14:paraId="35A9C6A3" w14:textId="4D6CA6B8" w:rsidR="003C061F" w:rsidRPr="000D5531" w:rsidRDefault="003C061F" w:rsidP="000D5531">
      <w:pPr>
        <w:pStyle w:val="NormalWeb"/>
        <w:spacing w:line="480" w:lineRule="auto"/>
        <w:rPr>
          <w:rFonts w:ascii="Arial" w:eastAsiaTheme="majorEastAsia" w:hAnsi="Arial" w:cs="Arial"/>
        </w:rPr>
      </w:pPr>
      <w:r w:rsidRPr="000D5531">
        <w:rPr>
          <w:rFonts w:ascii="Arial" w:eastAsiaTheme="majorEastAsia" w:hAnsi="Arial" w:cs="Arial"/>
        </w:rPr>
        <w:t xml:space="preserve">School exclusion and disengagement </w:t>
      </w:r>
    </w:p>
    <w:p w14:paraId="715CB1A5" w14:textId="75A0056E" w:rsidR="006E7C81" w:rsidRPr="000D5531" w:rsidRDefault="006E7C81" w:rsidP="000D5531">
      <w:pPr>
        <w:pStyle w:val="NormalWeb"/>
        <w:spacing w:line="480" w:lineRule="auto"/>
        <w:rPr>
          <w:rFonts w:ascii="Arial" w:eastAsiaTheme="majorEastAsia" w:hAnsi="Arial" w:cs="Arial"/>
        </w:rPr>
      </w:pPr>
      <w:r w:rsidRPr="000D5531">
        <w:rPr>
          <w:rFonts w:ascii="Arial" w:eastAsiaTheme="majorEastAsia" w:hAnsi="Arial" w:cs="Arial"/>
        </w:rPr>
        <w:t>Slide 25</w:t>
      </w:r>
    </w:p>
    <w:p w14:paraId="638F9042" w14:textId="011D963A" w:rsidR="007B3008" w:rsidRPr="000D5531" w:rsidRDefault="00271304" w:rsidP="000D5531">
      <w:pPr>
        <w:pStyle w:val="NormalWeb"/>
        <w:spacing w:line="480" w:lineRule="auto"/>
        <w:rPr>
          <w:rFonts w:ascii="Arial" w:hAnsi="Arial" w:cs="Arial"/>
          <w:color w:val="000000"/>
        </w:rPr>
      </w:pPr>
      <w:r w:rsidRPr="000D5531">
        <w:rPr>
          <w:rFonts w:ascii="Arial" w:hAnsi="Arial" w:cs="Arial"/>
          <w:color w:val="000000"/>
        </w:rPr>
        <w:t>The NSPCC</w:t>
      </w:r>
      <w:r w:rsidR="00D45D98" w:rsidRPr="000D5531">
        <w:rPr>
          <w:rFonts w:ascii="Arial" w:hAnsi="Arial" w:cs="Arial"/>
          <w:color w:val="000000"/>
        </w:rPr>
        <w:t xml:space="preserve"> (2024)</w:t>
      </w:r>
      <w:r w:rsidRPr="000D5531">
        <w:rPr>
          <w:rFonts w:ascii="Arial" w:hAnsi="Arial" w:cs="Arial"/>
          <w:color w:val="000000"/>
        </w:rPr>
        <w:t xml:space="preserve"> highlights several signs and behaviours that may indicate a young person is being exploited, helping parents, carers, and professionals recognise risks and respond appropriately</w:t>
      </w:r>
    </w:p>
    <w:p w14:paraId="41B7BB06" w14:textId="01F31832" w:rsidR="007B3008" w:rsidRPr="000D5531" w:rsidRDefault="000F2B36" w:rsidP="000D5531">
      <w:pPr>
        <w:pStyle w:val="NormalWeb"/>
        <w:spacing w:line="480" w:lineRule="auto"/>
        <w:rPr>
          <w:rFonts w:ascii="Arial" w:hAnsi="Arial" w:cs="Arial"/>
          <w:color w:val="000000"/>
        </w:rPr>
      </w:pPr>
      <w:r w:rsidRPr="000D5531">
        <w:rPr>
          <w:rFonts w:ascii="Arial" w:hAnsi="Arial" w:cs="Arial"/>
          <w:color w:val="000000"/>
        </w:rPr>
        <w:t>Sudden change in behaviour</w:t>
      </w:r>
      <w:r w:rsidR="00505FFB" w:rsidRPr="000D5531">
        <w:rPr>
          <w:rFonts w:ascii="Arial" w:hAnsi="Arial" w:cs="Arial"/>
          <w:color w:val="000000"/>
        </w:rPr>
        <w:t xml:space="preserve">, such as spending more or less time </w:t>
      </w:r>
      <w:r w:rsidR="00F862A3" w:rsidRPr="000D5531">
        <w:rPr>
          <w:rFonts w:ascii="Arial" w:hAnsi="Arial" w:cs="Arial"/>
          <w:color w:val="000000"/>
        </w:rPr>
        <w:t>online</w:t>
      </w:r>
      <w:r w:rsidR="00505FFB" w:rsidRPr="000D5531">
        <w:rPr>
          <w:rFonts w:ascii="Arial" w:hAnsi="Arial" w:cs="Arial"/>
          <w:color w:val="000000"/>
        </w:rPr>
        <w:t xml:space="preserve"> </w:t>
      </w:r>
    </w:p>
    <w:p w14:paraId="360A399A" w14:textId="0AE9625B" w:rsidR="007B3008" w:rsidRPr="000D5531" w:rsidRDefault="00505FFB" w:rsidP="000D5531">
      <w:pPr>
        <w:pStyle w:val="NormalWeb"/>
        <w:spacing w:line="480" w:lineRule="auto"/>
        <w:rPr>
          <w:rFonts w:ascii="Arial" w:hAnsi="Arial" w:cs="Arial"/>
          <w:color w:val="000000"/>
        </w:rPr>
      </w:pPr>
      <w:r w:rsidRPr="000D5531">
        <w:rPr>
          <w:rFonts w:ascii="Arial" w:hAnsi="Arial" w:cs="Arial"/>
          <w:color w:val="000000"/>
        </w:rPr>
        <w:t>Spending more time away or going missing from home or school</w:t>
      </w:r>
    </w:p>
    <w:p w14:paraId="59C4FD1C" w14:textId="19B51333" w:rsidR="007B3008" w:rsidRPr="000D5531" w:rsidRDefault="0044450D" w:rsidP="000D5531">
      <w:pPr>
        <w:pStyle w:val="NormalWeb"/>
        <w:spacing w:line="480" w:lineRule="auto"/>
        <w:rPr>
          <w:rFonts w:ascii="Arial" w:hAnsi="Arial" w:cs="Arial"/>
          <w:color w:val="000000"/>
        </w:rPr>
      </w:pPr>
      <w:r w:rsidRPr="000D5531">
        <w:rPr>
          <w:rFonts w:ascii="Arial" w:hAnsi="Arial" w:cs="Arial"/>
          <w:color w:val="000000"/>
        </w:rPr>
        <w:t xml:space="preserve">Being secretive about how </w:t>
      </w:r>
      <w:r w:rsidR="00F862A3" w:rsidRPr="000D5531">
        <w:rPr>
          <w:rFonts w:ascii="Arial" w:hAnsi="Arial" w:cs="Arial"/>
          <w:color w:val="000000"/>
        </w:rPr>
        <w:t>they’re</w:t>
      </w:r>
      <w:r w:rsidRPr="000D5531">
        <w:rPr>
          <w:rFonts w:ascii="Arial" w:hAnsi="Arial" w:cs="Arial"/>
          <w:color w:val="000000"/>
        </w:rPr>
        <w:t xml:space="preserve"> spending their time, including when using online devi</w:t>
      </w:r>
      <w:r w:rsidR="00422626" w:rsidRPr="000D5531">
        <w:rPr>
          <w:rFonts w:ascii="Arial" w:hAnsi="Arial" w:cs="Arial"/>
          <w:color w:val="000000"/>
        </w:rPr>
        <w:t xml:space="preserve">ces </w:t>
      </w:r>
    </w:p>
    <w:p w14:paraId="10FCABBD" w14:textId="5C02E99B" w:rsidR="007B3008" w:rsidRPr="000D5531" w:rsidRDefault="00422626" w:rsidP="000D5531">
      <w:pPr>
        <w:pStyle w:val="NormalWeb"/>
        <w:spacing w:line="480" w:lineRule="auto"/>
        <w:rPr>
          <w:rFonts w:ascii="Arial" w:hAnsi="Arial" w:cs="Arial"/>
          <w:color w:val="000000"/>
        </w:rPr>
      </w:pPr>
      <w:r w:rsidRPr="000D5531">
        <w:rPr>
          <w:rFonts w:ascii="Arial" w:hAnsi="Arial" w:cs="Arial"/>
          <w:color w:val="000000"/>
        </w:rPr>
        <w:t>Having unexplained gifts, big or small</w:t>
      </w:r>
    </w:p>
    <w:p w14:paraId="0D76985A" w14:textId="3FC6FE70" w:rsidR="007B3008" w:rsidRPr="000D5531" w:rsidRDefault="00422626" w:rsidP="000D5531">
      <w:pPr>
        <w:pStyle w:val="NormalWeb"/>
        <w:spacing w:line="480" w:lineRule="auto"/>
        <w:rPr>
          <w:rFonts w:ascii="Arial" w:hAnsi="Arial" w:cs="Arial"/>
          <w:color w:val="000000"/>
        </w:rPr>
      </w:pPr>
      <w:r w:rsidRPr="000D5531">
        <w:rPr>
          <w:rFonts w:ascii="Arial" w:hAnsi="Arial" w:cs="Arial"/>
          <w:color w:val="000000"/>
        </w:rPr>
        <w:t xml:space="preserve">Misusing </w:t>
      </w:r>
      <w:r w:rsidR="00F862A3" w:rsidRPr="000D5531">
        <w:rPr>
          <w:rFonts w:ascii="Arial" w:hAnsi="Arial" w:cs="Arial"/>
          <w:color w:val="000000"/>
        </w:rPr>
        <w:t>alcohol</w:t>
      </w:r>
      <w:r w:rsidRPr="000D5531">
        <w:rPr>
          <w:rFonts w:ascii="Arial" w:hAnsi="Arial" w:cs="Arial"/>
          <w:color w:val="000000"/>
        </w:rPr>
        <w:t xml:space="preserve"> and / or drugs</w:t>
      </w:r>
    </w:p>
    <w:p w14:paraId="47A56B40" w14:textId="2F306861" w:rsidR="007B3008" w:rsidRPr="000D5531" w:rsidRDefault="00F862A3" w:rsidP="000D5531">
      <w:pPr>
        <w:pStyle w:val="NormalWeb"/>
        <w:spacing w:line="480" w:lineRule="auto"/>
        <w:rPr>
          <w:rFonts w:ascii="Arial" w:hAnsi="Arial" w:cs="Arial"/>
          <w:color w:val="000000"/>
        </w:rPr>
      </w:pPr>
      <w:r w:rsidRPr="000D5531">
        <w:rPr>
          <w:rFonts w:ascii="Arial" w:hAnsi="Arial" w:cs="Arial"/>
          <w:color w:val="000000"/>
        </w:rPr>
        <w:t>Having</w:t>
      </w:r>
      <w:r w:rsidR="00422626" w:rsidRPr="000D5531">
        <w:rPr>
          <w:rFonts w:ascii="Arial" w:hAnsi="Arial" w:cs="Arial"/>
          <w:color w:val="000000"/>
        </w:rPr>
        <w:t xml:space="preserve"> a friendship or relationship with a much older person</w:t>
      </w:r>
    </w:p>
    <w:p w14:paraId="40C129BA" w14:textId="5052280C" w:rsidR="007B3008" w:rsidRPr="000D5531" w:rsidRDefault="00422626" w:rsidP="000D5531">
      <w:pPr>
        <w:pStyle w:val="NormalWeb"/>
        <w:spacing w:line="480" w:lineRule="auto"/>
        <w:rPr>
          <w:rFonts w:ascii="Arial" w:hAnsi="Arial" w:cs="Arial"/>
          <w:color w:val="000000"/>
        </w:rPr>
      </w:pPr>
      <w:r w:rsidRPr="000D5531">
        <w:rPr>
          <w:rFonts w:ascii="Arial" w:hAnsi="Arial" w:cs="Arial"/>
          <w:color w:val="000000"/>
        </w:rPr>
        <w:t>Developing sexual health problems</w:t>
      </w:r>
    </w:p>
    <w:p w14:paraId="46B3997A" w14:textId="40A9E20F" w:rsidR="007B3008" w:rsidRPr="000D5531" w:rsidRDefault="00422626" w:rsidP="000D5531">
      <w:pPr>
        <w:pStyle w:val="NormalWeb"/>
        <w:spacing w:line="480" w:lineRule="auto"/>
        <w:rPr>
          <w:rFonts w:ascii="Arial" w:hAnsi="Arial" w:cs="Arial"/>
          <w:color w:val="000000"/>
        </w:rPr>
      </w:pPr>
      <w:r w:rsidRPr="000D5531">
        <w:rPr>
          <w:rFonts w:ascii="Arial" w:hAnsi="Arial" w:cs="Arial"/>
          <w:color w:val="000000"/>
        </w:rPr>
        <w:t xml:space="preserve">Using sexual </w:t>
      </w:r>
      <w:r w:rsidR="00F862A3" w:rsidRPr="000D5531">
        <w:rPr>
          <w:rFonts w:ascii="Arial" w:hAnsi="Arial" w:cs="Arial"/>
          <w:color w:val="000000"/>
        </w:rPr>
        <w:t>language,</w:t>
      </w:r>
      <w:r w:rsidRPr="000D5531">
        <w:rPr>
          <w:rFonts w:ascii="Arial" w:hAnsi="Arial" w:cs="Arial"/>
          <w:color w:val="000000"/>
        </w:rPr>
        <w:t xml:space="preserve"> </w:t>
      </w:r>
      <w:r w:rsidR="00F862A3" w:rsidRPr="000D5531">
        <w:rPr>
          <w:rFonts w:ascii="Arial" w:hAnsi="Arial" w:cs="Arial"/>
          <w:color w:val="000000"/>
        </w:rPr>
        <w:t>you wouldn’t expect them to know</w:t>
      </w:r>
    </w:p>
    <w:p w14:paraId="5E4673AD" w14:textId="0A9B83CC" w:rsidR="007B3008" w:rsidRPr="000D5531" w:rsidRDefault="00F862A3" w:rsidP="000D5531">
      <w:pPr>
        <w:pStyle w:val="NormalWeb"/>
        <w:spacing w:line="480" w:lineRule="auto"/>
        <w:rPr>
          <w:rFonts w:ascii="Arial" w:hAnsi="Arial" w:cs="Arial"/>
          <w:color w:val="000000"/>
        </w:rPr>
      </w:pPr>
      <w:r w:rsidRPr="000D5531">
        <w:rPr>
          <w:rFonts w:ascii="Arial" w:hAnsi="Arial" w:cs="Arial"/>
          <w:color w:val="000000"/>
        </w:rPr>
        <w:t>Seeming upset or withdrawn</w:t>
      </w:r>
    </w:p>
    <w:p w14:paraId="47F58C23" w14:textId="3EAA8B19" w:rsidR="007B3008" w:rsidRDefault="00F862A3" w:rsidP="000D5531">
      <w:pPr>
        <w:pStyle w:val="NormalWeb"/>
        <w:spacing w:line="480" w:lineRule="auto"/>
        <w:rPr>
          <w:rFonts w:ascii="Arial" w:hAnsi="Arial" w:cs="Arial"/>
          <w:color w:val="000000"/>
        </w:rPr>
      </w:pPr>
      <w:r w:rsidRPr="000D5531">
        <w:rPr>
          <w:rFonts w:ascii="Arial" w:hAnsi="Arial" w:cs="Arial"/>
          <w:color w:val="000000"/>
        </w:rPr>
        <w:t>Mental health problems</w:t>
      </w:r>
    </w:p>
    <w:p w14:paraId="0FB22C11" w14:textId="77777777" w:rsidR="00905191" w:rsidRDefault="00905191" w:rsidP="000D5531">
      <w:pPr>
        <w:pStyle w:val="NormalWeb"/>
        <w:spacing w:line="480" w:lineRule="auto"/>
        <w:rPr>
          <w:rFonts w:ascii="Arial" w:hAnsi="Arial" w:cs="Arial"/>
          <w:color w:val="000000"/>
        </w:rPr>
      </w:pPr>
    </w:p>
    <w:p w14:paraId="62E918AB" w14:textId="77777777" w:rsidR="00905191" w:rsidRDefault="00905191" w:rsidP="000D5531">
      <w:pPr>
        <w:pStyle w:val="NormalWeb"/>
        <w:spacing w:line="480" w:lineRule="auto"/>
        <w:rPr>
          <w:rFonts w:ascii="Arial" w:hAnsi="Arial" w:cs="Arial"/>
          <w:color w:val="000000"/>
        </w:rPr>
      </w:pPr>
    </w:p>
    <w:p w14:paraId="5810E2B1" w14:textId="77777777" w:rsidR="00905191" w:rsidRPr="000D5531" w:rsidRDefault="00905191" w:rsidP="000D5531">
      <w:pPr>
        <w:pStyle w:val="NormalWeb"/>
        <w:spacing w:line="480" w:lineRule="auto"/>
        <w:rPr>
          <w:rFonts w:ascii="Arial" w:hAnsi="Arial" w:cs="Arial"/>
          <w:color w:val="000000"/>
        </w:rPr>
      </w:pPr>
    </w:p>
    <w:p w14:paraId="74D9160B" w14:textId="79ACB8C1" w:rsidR="007D2903" w:rsidRPr="000D5531" w:rsidRDefault="00AB5558" w:rsidP="000D5531">
      <w:pPr>
        <w:pStyle w:val="NormalWeb"/>
        <w:spacing w:line="480" w:lineRule="auto"/>
        <w:rPr>
          <w:rFonts w:ascii="Arial" w:hAnsi="Arial" w:cs="Arial"/>
          <w:color w:val="000000"/>
        </w:rPr>
      </w:pPr>
      <w:r w:rsidRPr="000D5531">
        <w:rPr>
          <w:rFonts w:ascii="Arial" w:hAnsi="Arial" w:cs="Arial"/>
          <w:color w:val="000000"/>
        </w:rPr>
        <w:t>Slide 26</w:t>
      </w:r>
    </w:p>
    <w:p w14:paraId="0318B3E9" w14:textId="7E4F8BFA" w:rsidR="00AB5558" w:rsidRPr="000D5531" w:rsidRDefault="00AB5558" w:rsidP="000D5531">
      <w:pPr>
        <w:pStyle w:val="NormalWeb"/>
        <w:spacing w:line="480" w:lineRule="auto"/>
        <w:rPr>
          <w:rFonts w:ascii="Arial" w:hAnsi="Arial" w:cs="Arial"/>
          <w:color w:val="000000"/>
        </w:rPr>
      </w:pPr>
      <w:r w:rsidRPr="000D5531">
        <w:rPr>
          <w:rFonts w:ascii="Arial" w:hAnsi="Arial" w:cs="Arial"/>
          <w:color w:val="000000"/>
        </w:rPr>
        <w:t xml:space="preserve">Prevention and Early support matter </w:t>
      </w:r>
    </w:p>
    <w:p w14:paraId="165967C2" w14:textId="238B1863" w:rsidR="00AB5558" w:rsidRPr="000D5531" w:rsidRDefault="00AB5558" w:rsidP="000D5531">
      <w:pPr>
        <w:pStyle w:val="NormalWeb"/>
        <w:spacing w:line="480" w:lineRule="auto"/>
        <w:rPr>
          <w:rFonts w:ascii="Arial" w:hAnsi="Arial" w:cs="Arial"/>
          <w:color w:val="000000"/>
        </w:rPr>
      </w:pPr>
      <w:r w:rsidRPr="000D5531">
        <w:rPr>
          <w:rFonts w:ascii="Arial" w:hAnsi="Arial" w:cs="Arial"/>
          <w:color w:val="000000"/>
        </w:rPr>
        <w:t>As highlighted by</w:t>
      </w:r>
      <w:r w:rsidR="00911BA7" w:rsidRPr="00911BA7">
        <w:rPr>
          <w:rFonts w:ascii="Arial" w:hAnsi="Arial" w:cs="Arial"/>
          <w:color w:val="000000"/>
        </w:rPr>
        <w:t xml:space="preserve"> </w:t>
      </w:r>
      <w:r w:rsidR="00911BA7" w:rsidRPr="000D5531">
        <w:rPr>
          <w:rFonts w:ascii="Arial" w:hAnsi="Arial" w:cs="Arial"/>
          <w:color w:val="000000"/>
        </w:rPr>
        <w:t xml:space="preserve">The Joseph Rowntree Foundation </w:t>
      </w:r>
      <w:r w:rsidR="00905191">
        <w:rPr>
          <w:rFonts w:ascii="Arial" w:hAnsi="Arial" w:cs="Arial"/>
          <w:color w:val="000000"/>
        </w:rPr>
        <w:t xml:space="preserve">within </w:t>
      </w:r>
      <w:r w:rsidR="00905191" w:rsidRPr="000D5531">
        <w:rPr>
          <w:rFonts w:ascii="Arial" w:hAnsi="Arial" w:cs="Arial"/>
          <w:color w:val="000000"/>
        </w:rPr>
        <w:t>Wales’s</w:t>
      </w:r>
      <w:r w:rsidRPr="000D5531">
        <w:rPr>
          <w:rFonts w:ascii="Arial" w:hAnsi="Arial" w:cs="Arial"/>
          <w:color w:val="000000"/>
        </w:rPr>
        <w:t xml:space="preserve"> </w:t>
      </w:r>
      <w:r w:rsidR="004F6675" w:rsidRPr="000D5531">
        <w:rPr>
          <w:rFonts w:ascii="Arial" w:hAnsi="Arial" w:cs="Arial"/>
          <w:color w:val="000000"/>
        </w:rPr>
        <w:t xml:space="preserve">Poverty strategy Report 2025 </w:t>
      </w:r>
    </w:p>
    <w:p w14:paraId="1F77AD91" w14:textId="4101016B" w:rsidR="00264424" w:rsidRPr="000D5531" w:rsidRDefault="00B6221A" w:rsidP="000D5531">
      <w:pPr>
        <w:pStyle w:val="NormalWeb"/>
        <w:spacing w:line="480" w:lineRule="auto"/>
        <w:rPr>
          <w:rFonts w:ascii="Arial" w:hAnsi="Arial" w:cs="Arial"/>
          <w:color w:val="000000"/>
        </w:rPr>
      </w:pPr>
      <w:r w:rsidRPr="000D5531">
        <w:rPr>
          <w:rFonts w:ascii="Arial" w:hAnsi="Arial" w:cs="Arial"/>
          <w:color w:val="000000"/>
        </w:rPr>
        <w:t>Early support and protective relationships reduce risk</w:t>
      </w:r>
    </w:p>
    <w:p w14:paraId="4728BEBA" w14:textId="2510F97C" w:rsidR="00B6221A" w:rsidRPr="000D5531" w:rsidRDefault="00B6221A" w:rsidP="000D5531">
      <w:pPr>
        <w:pStyle w:val="NormalWeb"/>
        <w:spacing w:line="480" w:lineRule="auto"/>
        <w:rPr>
          <w:rFonts w:ascii="Arial" w:hAnsi="Arial" w:cs="Arial"/>
          <w:color w:val="000000"/>
        </w:rPr>
      </w:pPr>
      <w:r w:rsidRPr="000D5531">
        <w:rPr>
          <w:rFonts w:ascii="Arial" w:hAnsi="Arial" w:cs="Arial"/>
          <w:color w:val="000000"/>
        </w:rPr>
        <w:t>Tackling poverty is part of safeguarding young people</w:t>
      </w:r>
    </w:p>
    <w:p w14:paraId="07A65DB2" w14:textId="043DE970" w:rsidR="00B6221A" w:rsidRPr="000D5531" w:rsidRDefault="00B6221A" w:rsidP="000D5531">
      <w:pPr>
        <w:pStyle w:val="NormalWeb"/>
        <w:spacing w:line="480" w:lineRule="auto"/>
        <w:rPr>
          <w:rFonts w:ascii="Arial" w:hAnsi="Arial" w:cs="Arial"/>
          <w:color w:val="000000"/>
        </w:rPr>
      </w:pPr>
      <w:r w:rsidRPr="000D5531">
        <w:rPr>
          <w:rFonts w:ascii="Arial" w:hAnsi="Arial" w:cs="Arial"/>
          <w:color w:val="000000"/>
        </w:rPr>
        <w:t>Prevention is more effective than late intervention</w:t>
      </w:r>
    </w:p>
    <w:p w14:paraId="370E4BB4" w14:textId="3A608D65" w:rsidR="00B6221A" w:rsidRPr="000D5531" w:rsidRDefault="00B6221A" w:rsidP="000D5531">
      <w:pPr>
        <w:pStyle w:val="NormalWeb"/>
        <w:spacing w:line="480" w:lineRule="auto"/>
        <w:rPr>
          <w:rFonts w:ascii="Arial" w:hAnsi="Arial" w:cs="Arial"/>
          <w:color w:val="000000"/>
        </w:rPr>
      </w:pPr>
      <w:r w:rsidRPr="000D5531">
        <w:rPr>
          <w:rFonts w:ascii="Arial" w:hAnsi="Arial" w:cs="Arial"/>
          <w:color w:val="000000"/>
        </w:rPr>
        <w:t>(JRF,2025)</w:t>
      </w:r>
    </w:p>
    <w:p w14:paraId="6B199821" w14:textId="77777777" w:rsidR="00431FA2" w:rsidRPr="000D5531" w:rsidRDefault="00431FA2" w:rsidP="000D5531">
      <w:pPr>
        <w:pStyle w:val="NormalWeb"/>
        <w:spacing w:line="480" w:lineRule="auto"/>
        <w:rPr>
          <w:rFonts w:ascii="Arial" w:hAnsi="Arial" w:cs="Arial"/>
          <w:color w:val="000000"/>
        </w:rPr>
      </w:pPr>
    </w:p>
    <w:p w14:paraId="07F02AA6" w14:textId="2C1C197D" w:rsidR="00431FA2" w:rsidRPr="000D5531" w:rsidRDefault="004068B7" w:rsidP="000D5531">
      <w:pPr>
        <w:pStyle w:val="NormalWeb"/>
        <w:spacing w:line="480" w:lineRule="auto"/>
        <w:rPr>
          <w:rFonts w:ascii="Arial" w:hAnsi="Arial" w:cs="Arial"/>
          <w:color w:val="000000"/>
        </w:rPr>
      </w:pPr>
      <w:r w:rsidRPr="000D5531">
        <w:rPr>
          <w:rFonts w:ascii="Arial" w:hAnsi="Arial" w:cs="Arial"/>
          <w:color w:val="000000"/>
        </w:rPr>
        <w:t xml:space="preserve">Slide </w:t>
      </w:r>
      <w:r w:rsidR="00E06370" w:rsidRPr="000D5531">
        <w:rPr>
          <w:rFonts w:ascii="Arial" w:hAnsi="Arial" w:cs="Arial"/>
          <w:color w:val="000000"/>
        </w:rPr>
        <w:t>27</w:t>
      </w:r>
    </w:p>
    <w:p w14:paraId="65B5068C" w14:textId="7B444905" w:rsidR="00431FA2" w:rsidRPr="000D5531" w:rsidRDefault="00E06370" w:rsidP="000D5531">
      <w:pPr>
        <w:pStyle w:val="NormalWeb"/>
        <w:spacing w:line="480" w:lineRule="auto"/>
        <w:rPr>
          <w:rFonts w:ascii="Arial" w:hAnsi="Arial" w:cs="Arial"/>
          <w:color w:val="000000"/>
        </w:rPr>
      </w:pPr>
      <w:r w:rsidRPr="000D5531">
        <w:rPr>
          <w:rFonts w:ascii="Arial" w:hAnsi="Arial" w:cs="Arial"/>
          <w:color w:val="000000"/>
        </w:rPr>
        <w:t>Why youth work matters</w:t>
      </w:r>
    </w:p>
    <w:p w14:paraId="3C77695F" w14:textId="77777777" w:rsidR="00E06370" w:rsidRPr="000D5531" w:rsidRDefault="00E06370" w:rsidP="000D5531">
      <w:pPr>
        <w:pStyle w:val="NormalWeb"/>
        <w:spacing w:line="480" w:lineRule="auto"/>
        <w:rPr>
          <w:rFonts w:ascii="Arial" w:hAnsi="Arial" w:cs="Arial"/>
          <w:color w:val="000000"/>
        </w:rPr>
      </w:pPr>
    </w:p>
    <w:p w14:paraId="41500B5B" w14:textId="639F295B" w:rsidR="00E06370" w:rsidRPr="000D5531" w:rsidRDefault="00E06370" w:rsidP="000D5531">
      <w:pPr>
        <w:pStyle w:val="NormalWeb"/>
        <w:spacing w:line="480" w:lineRule="auto"/>
        <w:rPr>
          <w:rFonts w:ascii="Arial" w:hAnsi="Arial" w:cs="Arial"/>
          <w:color w:val="000000"/>
        </w:rPr>
      </w:pPr>
      <w:r w:rsidRPr="00E06370">
        <w:rPr>
          <w:rFonts w:ascii="Arial" w:hAnsi="Arial" w:cs="Arial"/>
          <w:color w:val="000000"/>
        </w:rPr>
        <w:t xml:space="preserve">Youth work is relationship focused, offering safe, non-judgemental spaces where young people can be themselves. Experienced practitioners provide opportunities for personal growth, skill development, and social connection in a holistic way, fostering confidence, resilience, and positive aspirations. By supporting young people emotionally, socially, and practically, youth work helps them navigate challenges and reach their full </w:t>
      </w:r>
      <w:r w:rsidRPr="000D5531">
        <w:rPr>
          <w:rFonts w:ascii="Arial" w:hAnsi="Arial" w:cs="Arial"/>
          <w:color w:val="000000"/>
        </w:rPr>
        <w:t>potential.</w:t>
      </w:r>
    </w:p>
    <w:p w14:paraId="406B5261" w14:textId="77777777" w:rsidR="00D80FBE" w:rsidRPr="00D80FBE" w:rsidRDefault="00D80FBE" w:rsidP="000D5531">
      <w:pPr>
        <w:pStyle w:val="NormalWeb"/>
        <w:spacing w:line="480" w:lineRule="auto"/>
        <w:rPr>
          <w:rFonts w:ascii="Arial" w:hAnsi="Arial" w:cs="Arial"/>
          <w:color w:val="000000"/>
        </w:rPr>
      </w:pPr>
      <w:r w:rsidRPr="00D80FBE">
        <w:rPr>
          <w:rFonts w:ascii="Arial" w:hAnsi="Arial" w:cs="Arial"/>
          <w:color w:val="000000"/>
        </w:rPr>
        <w:t>(CLD STANDARDS Council Scotland, 2019)</w:t>
      </w:r>
    </w:p>
    <w:p w14:paraId="6F17A46C" w14:textId="1386A6B4" w:rsidR="00E06370" w:rsidRPr="000D5531" w:rsidRDefault="00CC1971" w:rsidP="000D5531">
      <w:pPr>
        <w:pStyle w:val="NormalWeb"/>
        <w:spacing w:line="480" w:lineRule="auto"/>
        <w:rPr>
          <w:rFonts w:ascii="Arial" w:hAnsi="Arial" w:cs="Arial"/>
          <w:color w:val="000000"/>
        </w:rPr>
      </w:pPr>
      <w:r w:rsidRPr="000D5531">
        <w:rPr>
          <w:rFonts w:ascii="Arial" w:hAnsi="Arial" w:cs="Arial"/>
          <w:color w:val="000000"/>
        </w:rPr>
        <w:t>Youth work’s trusted relationships place practitioners at the forefront of safeguarding, prevention, and early intervention.</w:t>
      </w:r>
    </w:p>
    <w:p w14:paraId="3650C14C" w14:textId="77777777" w:rsidR="007B3008" w:rsidRPr="000D5531" w:rsidRDefault="007B3008" w:rsidP="000D5531">
      <w:pPr>
        <w:pStyle w:val="NormalWeb"/>
        <w:spacing w:line="480" w:lineRule="auto"/>
        <w:rPr>
          <w:rFonts w:ascii="Arial" w:eastAsiaTheme="majorEastAsia" w:hAnsi="Arial" w:cs="Arial"/>
        </w:rPr>
      </w:pPr>
    </w:p>
    <w:p w14:paraId="25C43C5E" w14:textId="0CE08BFD" w:rsidR="007B3008" w:rsidRPr="000D5531" w:rsidRDefault="00180109" w:rsidP="000D5531">
      <w:pPr>
        <w:pStyle w:val="NormalWeb"/>
        <w:spacing w:line="480" w:lineRule="auto"/>
        <w:rPr>
          <w:rFonts w:ascii="Arial" w:eastAsiaTheme="majorEastAsia" w:hAnsi="Arial" w:cs="Arial"/>
        </w:rPr>
      </w:pPr>
      <w:r w:rsidRPr="000D5531">
        <w:rPr>
          <w:rFonts w:ascii="Arial" w:eastAsiaTheme="majorEastAsia" w:hAnsi="Arial" w:cs="Arial"/>
        </w:rPr>
        <w:t>Slide 28</w:t>
      </w:r>
    </w:p>
    <w:p w14:paraId="15D5E95E" w14:textId="2C7345EA" w:rsidR="007B3008" w:rsidRPr="000D5531" w:rsidRDefault="00180109" w:rsidP="000D5531">
      <w:pPr>
        <w:pStyle w:val="NormalWeb"/>
        <w:spacing w:line="480" w:lineRule="auto"/>
        <w:rPr>
          <w:rFonts w:ascii="Arial" w:eastAsiaTheme="majorEastAsia" w:hAnsi="Arial" w:cs="Arial"/>
        </w:rPr>
      </w:pPr>
      <w:r w:rsidRPr="000D5531">
        <w:rPr>
          <w:rFonts w:ascii="Arial" w:eastAsiaTheme="majorEastAsia" w:hAnsi="Arial" w:cs="Arial"/>
        </w:rPr>
        <w:t>Youth work is a protective factor for young people</w:t>
      </w:r>
    </w:p>
    <w:p w14:paraId="560C393F" w14:textId="11C86216" w:rsidR="007B3008" w:rsidRDefault="00B7589E" w:rsidP="000D5531">
      <w:pPr>
        <w:pStyle w:val="NormalWeb"/>
        <w:spacing w:line="480" w:lineRule="auto"/>
        <w:rPr>
          <w:rFonts w:ascii="Arial" w:eastAsiaTheme="majorEastAsia" w:hAnsi="Arial" w:cs="Arial"/>
        </w:rPr>
      </w:pPr>
      <w:r w:rsidRPr="000D5531">
        <w:rPr>
          <w:rFonts w:ascii="Arial" w:eastAsiaTheme="majorEastAsia" w:hAnsi="Arial" w:cs="Arial"/>
        </w:rPr>
        <w:t>Educative- Builds skills and knowledge to make safe choices and pursue goals</w:t>
      </w:r>
    </w:p>
    <w:p w14:paraId="2041B414" w14:textId="77777777" w:rsidR="00B71AF4" w:rsidRPr="000D5531" w:rsidRDefault="00B71AF4" w:rsidP="000D5531">
      <w:pPr>
        <w:pStyle w:val="NormalWeb"/>
        <w:spacing w:line="480" w:lineRule="auto"/>
        <w:rPr>
          <w:rFonts w:ascii="Arial" w:eastAsiaTheme="majorEastAsia" w:hAnsi="Arial" w:cs="Arial"/>
        </w:rPr>
      </w:pPr>
    </w:p>
    <w:p w14:paraId="766B046D" w14:textId="32AA67B1" w:rsidR="002B13A7" w:rsidRPr="000D5531" w:rsidRDefault="002B13A7" w:rsidP="000D5531">
      <w:pPr>
        <w:pStyle w:val="NormalWeb"/>
        <w:spacing w:line="480" w:lineRule="auto"/>
        <w:rPr>
          <w:rFonts w:ascii="Arial" w:eastAsiaTheme="majorEastAsia" w:hAnsi="Arial" w:cs="Arial"/>
        </w:rPr>
      </w:pPr>
      <w:r w:rsidRPr="002B13A7">
        <w:rPr>
          <w:rFonts w:ascii="Arial" w:eastAsiaTheme="majorEastAsia" w:hAnsi="Arial" w:cs="Arial"/>
          <w:lang w:val="en-US"/>
        </w:rPr>
        <w:t xml:space="preserve">Expressive- </w:t>
      </w:r>
      <w:r w:rsidRPr="002B13A7">
        <w:rPr>
          <w:rFonts w:ascii="Arial" w:eastAsiaTheme="majorEastAsia" w:hAnsi="Arial" w:cs="Arial"/>
        </w:rPr>
        <w:t xml:space="preserve">Provides safe ways to share feelings, supporting positive </w:t>
      </w:r>
      <w:r w:rsidR="00A37E1D" w:rsidRPr="000D5531">
        <w:rPr>
          <w:rFonts w:ascii="Arial" w:eastAsiaTheme="majorEastAsia" w:hAnsi="Arial" w:cs="Arial"/>
        </w:rPr>
        <w:t>mental health,</w:t>
      </w:r>
      <w:r w:rsidRPr="002B13A7">
        <w:rPr>
          <w:rFonts w:ascii="Arial" w:eastAsiaTheme="majorEastAsia" w:hAnsi="Arial" w:cs="Arial"/>
        </w:rPr>
        <w:t xml:space="preserve"> wellbeing and personal growth.</w:t>
      </w:r>
    </w:p>
    <w:p w14:paraId="3D50EE74" w14:textId="77777777" w:rsidR="00A37E1D" w:rsidRPr="000D5531" w:rsidRDefault="00A37E1D" w:rsidP="000D5531">
      <w:pPr>
        <w:pStyle w:val="NormalWeb"/>
        <w:spacing w:line="480" w:lineRule="auto"/>
        <w:ind w:left="720"/>
        <w:rPr>
          <w:rFonts w:ascii="Arial" w:eastAsiaTheme="majorEastAsia" w:hAnsi="Arial" w:cs="Arial"/>
        </w:rPr>
      </w:pPr>
    </w:p>
    <w:p w14:paraId="7319DAFA" w14:textId="161A5959" w:rsidR="002B13A7" w:rsidRPr="000D5531" w:rsidRDefault="002B13A7" w:rsidP="000D5531">
      <w:pPr>
        <w:pStyle w:val="NormalWeb"/>
        <w:spacing w:line="480" w:lineRule="auto"/>
        <w:rPr>
          <w:rFonts w:ascii="Arial" w:eastAsiaTheme="majorEastAsia" w:hAnsi="Arial" w:cs="Arial"/>
        </w:rPr>
      </w:pPr>
      <w:r w:rsidRPr="002B13A7">
        <w:rPr>
          <w:rFonts w:ascii="Arial" w:eastAsiaTheme="majorEastAsia" w:hAnsi="Arial" w:cs="Arial"/>
          <w:lang w:val="en-US"/>
        </w:rPr>
        <w:t xml:space="preserve">Empowering- </w:t>
      </w:r>
      <w:r w:rsidRPr="002B13A7">
        <w:rPr>
          <w:rFonts w:ascii="Arial" w:eastAsiaTheme="majorEastAsia" w:hAnsi="Arial" w:cs="Arial"/>
        </w:rPr>
        <w:t>Increases self-esteem and agency, helping young people thrive</w:t>
      </w:r>
      <w:r w:rsidR="00A9458A" w:rsidRPr="000D5531">
        <w:rPr>
          <w:rFonts w:ascii="Arial" w:eastAsiaTheme="majorEastAsia" w:hAnsi="Arial" w:cs="Arial"/>
        </w:rPr>
        <w:t xml:space="preserve"> </w:t>
      </w:r>
      <w:r w:rsidRPr="002B13A7">
        <w:rPr>
          <w:rFonts w:ascii="Arial" w:eastAsiaTheme="majorEastAsia" w:hAnsi="Arial" w:cs="Arial"/>
        </w:rPr>
        <w:t>and resist negative influences.</w:t>
      </w:r>
    </w:p>
    <w:p w14:paraId="649A7F81" w14:textId="77777777" w:rsidR="002B13A7" w:rsidRPr="002B13A7" w:rsidRDefault="002B13A7" w:rsidP="000D5531">
      <w:pPr>
        <w:pStyle w:val="NormalWeb"/>
        <w:spacing w:line="480" w:lineRule="auto"/>
        <w:ind w:left="360"/>
        <w:rPr>
          <w:rFonts w:ascii="Arial" w:eastAsiaTheme="majorEastAsia" w:hAnsi="Arial" w:cs="Arial"/>
        </w:rPr>
      </w:pPr>
    </w:p>
    <w:p w14:paraId="76219227" w14:textId="46B8073C" w:rsidR="00A37E1D" w:rsidRPr="000D5531" w:rsidRDefault="00A9458A" w:rsidP="000D5531">
      <w:pPr>
        <w:pStyle w:val="NormalWeb"/>
        <w:spacing w:line="480" w:lineRule="auto"/>
        <w:rPr>
          <w:rFonts w:ascii="Arial" w:eastAsiaTheme="majorEastAsia" w:hAnsi="Arial" w:cs="Arial"/>
        </w:rPr>
      </w:pPr>
      <w:r w:rsidRPr="00A9458A">
        <w:rPr>
          <w:rFonts w:ascii="Arial" w:eastAsiaTheme="majorEastAsia" w:hAnsi="Arial" w:cs="Arial"/>
          <w:lang w:val="en-US"/>
        </w:rPr>
        <w:t xml:space="preserve">Inclusive- </w:t>
      </w:r>
      <w:r w:rsidRPr="00A9458A">
        <w:rPr>
          <w:rFonts w:ascii="Arial" w:eastAsiaTheme="majorEastAsia" w:hAnsi="Arial" w:cs="Arial"/>
        </w:rPr>
        <w:t>Creates safe, respectful spaces where all young people feel valued and can reach their potential.</w:t>
      </w:r>
    </w:p>
    <w:p w14:paraId="4CC39798" w14:textId="77777777" w:rsidR="00A37E1D" w:rsidRPr="000D5531" w:rsidRDefault="00A37E1D" w:rsidP="000D5531">
      <w:pPr>
        <w:pStyle w:val="NormalWeb"/>
        <w:spacing w:line="480" w:lineRule="auto"/>
        <w:rPr>
          <w:rFonts w:ascii="Arial" w:eastAsiaTheme="majorEastAsia" w:hAnsi="Arial" w:cs="Arial"/>
        </w:rPr>
      </w:pPr>
    </w:p>
    <w:p w14:paraId="11590324" w14:textId="3D191B8E" w:rsidR="00A9458A" w:rsidRPr="00A9458A" w:rsidRDefault="00A9458A" w:rsidP="000D5531">
      <w:pPr>
        <w:pStyle w:val="NormalWeb"/>
        <w:spacing w:line="480" w:lineRule="auto"/>
        <w:rPr>
          <w:rFonts w:ascii="Arial" w:eastAsiaTheme="majorEastAsia" w:hAnsi="Arial" w:cs="Arial"/>
        </w:rPr>
      </w:pPr>
      <w:r w:rsidRPr="00A9458A">
        <w:rPr>
          <w:rFonts w:ascii="Arial" w:eastAsiaTheme="majorEastAsia" w:hAnsi="Arial" w:cs="Arial"/>
          <w:lang w:val="en-US"/>
        </w:rPr>
        <w:t>Participative</w:t>
      </w:r>
      <w:r w:rsidR="00A37E1D" w:rsidRPr="000D5531">
        <w:rPr>
          <w:rFonts w:ascii="Arial" w:eastAsiaTheme="majorEastAsia" w:hAnsi="Arial" w:cs="Arial"/>
          <w:lang w:val="en-US"/>
        </w:rPr>
        <w:t>- Encourages</w:t>
      </w:r>
      <w:r w:rsidRPr="00A9458A">
        <w:rPr>
          <w:rFonts w:ascii="Arial" w:eastAsiaTheme="majorEastAsia" w:hAnsi="Arial" w:cs="Arial"/>
        </w:rPr>
        <w:t xml:space="preserve"> involvement in decisions, fostering belonging, confidence, and future aspirations.</w:t>
      </w:r>
    </w:p>
    <w:p w14:paraId="082AC80E" w14:textId="77777777" w:rsidR="00A9458A" w:rsidRPr="00A9458A" w:rsidRDefault="00A9458A" w:rsidP="000D5531">
      <w:pPr>
        <w:pStyle w:val="NormalWeb"/>
        <w:spacing w:line="480" w:lineRule="auto"/>
        <w:rPr>
          <w:rFonts w:ascii="Arial" w:eastAsiaTheme="majorEastAsia" w:hAnsi="Arial" w:cs="Arial"/>
        </w:rPr>
      </w:pPr>
    </w:p>
    <w:p w14:paraId="001A8BA2" w14:textId="0EF3739F" w:rsidR="002B13A7" w:rsidRPr="000D5531" w:rsidRDefault="00A37E1D" w:rsidP="000D5531">
      <w:pPr>
        <w:pStyle w:val="NormalWeb"/>
        <w:spacing w:line="480" w:lineRule="auto"/>
        <w:rPr>
          <w:rFonts w:ascii="Arial" w:eastAsiaTheme="majorEastAsia" w:hAnsi="Arial" w:cs="Arial"/>
        </w:rPr>
      </w:pPr>
      <w:r w:rsidRPr="000D5531">
        <w:rPr>
          <w:rFonts w:ascii="Arial" w:eastAsiaTheme="majorEastAsia" w:hAnsi="Arial" w:cs="Arial"/>
        </w:rPr>
        <w:t>(Youth Work in Wales Review Group,2022)</w:t>
      </w:r>
    </w:p>
    <w:p w14:paraId="7EAB0DAF" w14:textId="236D298E" w:rsidR="002B13A7" w:rsidRPr="000D5531" w:rsidRDefault="005B6B4B" w:rsidP="000D5531">
      <w:pPr>
        <w:pStyle w:val="NormalWeb"/>
        <w:spacing w:line="480" w:lineRule="auto"/>
        <w:rPr>
          <w:rFonts w:ascii="Arial" w:hAnsi="Arial" w:cs="Arial"/>
          <w:color w:val="000000"/>
        </w:rPr>
      </w:pPr>
      <w:r w:rsidRPr="000D5531">
        <w:rPr>
          <w:rFonts w:ascii="Arial" w:hAnsi="Arial" w:cs="Arial"/>
          <w:color w:val="000000"/>
        </w:rPr>
        <w:t>Grounded in the principle that knowledge is power, youth work promotes positive mental health and wellbeing by equipping young people and families with practical tools to enhance resilience and wellbeing</w:t>
      </w:r>
      <w:r w:rsidRPr="000D5531">
        <w:rPr>
          <w:rFonts w:ascii="Arial" w:hAnsi="Arial" w:cs="Arial"/>
          <w:color w:val="000000"/>
        </w:rPr>
        <w:t>.</w:t>
      </w:r>
    </w:p>
    <w:p w14:paraId="03C59368" w14:textId="77777777" w:rsidR="002B13A7" w:rsidRPr="000D5531" w:rsidRDefault="002B13A7" w:rsidP="000D5531">
      <w:pPr>
        <w:pStyle w:val="NormalWeb"/>
        <w:spacing w:line="480" w:lineRule="auto"/>
        <w:rPr>
          <w:rFonts w:ascii="Arial" w:hAnsi="Arial" w:cs="Arial"/>
          <w:color w:val="000000"/>
        </w:rPr>
      </w:pPr>
    </w:p>
    <w:p w14:paraId="4DBE794F" w14:textId="5DBF85FB" w:rsidR="002B13A7" w:rsidRPr="000D5531" w:rsidRDefault="00876976" w:rsidP="000D5531">
      <w:pPr>
        <w:pStyle w:val="NormalWeb"/>
        <w:spacing w:line="480" w:lineRule="auto"/>
        <w:rPr>
          <w:rFonts w:ascii="Arial" w:hAnsi="Arial" w:cs="Arial"/>
          <w:color w:val="000000"/>
        </w:rPr>
      </w:pPr>
      <w:r w:rsidRPr="000D5531">
        <w:rPr>
          <w:rFonts w:ascii="Arial" w:hAnsi="Arial" w:cs="Arial"/>
          <w:color w:val="000000"/>
        </w:rPr>
        <w:t>Slide 29</w:t>
      </w:r>
    </w:p>
    <w:p w14:paraId="382CC25E" w14:textId="09124BDF" w:rsidR="002B13A7" w:rsidRPr="000D5531" w:rsidRDefault="008F303D" w:rsidP="000D5531">
      <w:pPr>
        <w:pStyle w:val="NormalWeb"/>
        <w:spacing w:line="480" w:lineRule="auto"/>
        <w:rPr>
          <w:rFonts w:ascii="Arial" w:hAnsi="Arial" w:cs="Arial"/>
          <w:color w:val="000000"/>
        </w:rPr>
      </w:pPr>
      <w:r w:rsidRPr="000D5531">
        <w:rPr>
          <w:rFonts w:ascii="Arial" w:hAnsi="Arial" w:cs="Arial"/>
          <w:color w:val="000000"/>
        </w:rPr>
        <w:t xml:space="preserve">One being </w:t>
      </w:r>
      <w:r w:rsidR="00F44AD0" w:rsidRPr="000D5531">
        <w:rPr>
          <w:rFonts w:ascii="Arial" w:hAnsi="Arial" w:cs="Arial"/>
          <w:color w:val="000000"/>
        </w:rPr>
        <w:t>the</w:t>
      </w:r>
      <w:r w:rsidR="00876976" w:rsidRPr="000D5531">
        <w:rPr>
          <w:rFonts w:ascii="Arial" w:hAnsi="Arial" w:cs="Arial"/>
          <w:color w:val="000000"/>
        </w:rPr>
        <w:t xml:space="preserve"> five ways of wellbeing </w:t>
      </w:r>
    </w:p>
    <w:p w14:paraId="75279825" w14:textId="7456BDE4" w:rsidR="00F44AD0" w:rsidRPr="000D5531" w:rsidRDefault="008F303D" w:rsidP="000D5531">
      <w:pPr>
        <w:pStyle w:val="NormalWeb"/>
        <w:spacing w:line="480" w:lineRule="auto"/>
        <w:rPr>
          <w:rFonts w:ascii="Arial" w:hAnsi="Arial" w:cs="Arial"/>
          <w:color w:val="000000"/>
        </w:rPr>
      </w:pPr>
      <w:r w:rsidRPr="000D5531">
        <w:rPr>
          <w:rFonts w:ascii="Arial" w:hAnsi="Arial" w:cs="Arial"/>
          <w:color w:val="000000"/>
        </w:rPr>
        <w:t>Connect</w:t>
      </w:r>
      <w:r w:rsidR="00F44AD0" w:rsidRPr="000D5531">
        <w:rPr>
          <w:rFonts w:ascii="Arial" w:hAnsi="Arial" w:cs="Arial"/>
          <w:color w:val="000000"/>
        </w:rPr>
        <w:t>- Connecting</w:t>
      </w:r>
      <w:r w:rsidR="00F44AD0" w:rsidRPr="00F44AD0">
        <w:rPr>
          <w:rFonts w:ascii="Arial" w:hAnsi="Arial" w:cs="Arial"/>
          <w:color w:val="000000"/>
        </w:rPr>
        <w:t xml:space="preserve"> with others can boost self-esteem, allow us to share positive experiences, and joining groups can help build skills, motivation, and reduce anxiety</w:t>
      </w:r>
    </w:p>
    <w:p w14:paraId="7FCB7B5D" w14:textId="77777777" w:rsidR="000905EA" w:rsidRPr="000905EA" w:rsidRDefault="00F44AD0" w:rsidP="000D5531">
      <w:pPr>
        <w:pStyle w:val="NormalWeb"/>
        <w:spacing w:line="480" w:lineRule="auto"/>
        <w:rPr>
          <w:rFonts w:ascii="Arial" w:hAnsi="Arial" w:cs="Arial"/>
          <w:color w:val="000000"/>
        </w:rPr>
      </w:pPr>
      <w:r w:rsidRPr="000D5531">
        <w:rPr>
          <w:rFonts w:ascii="Arial" w:hAnsi="Arial" w:cs="Arial"/>
          <w:color w:val="000000"/>
        </w:rPr>
        <w:t xml:space="preserve">Be active - </w:t>
      </w:r>
      <w:r w:rsidR="000905EA" w:rsidRPr="000905EA">
        <w:rPr>
          <w:rFonts w:ascii="Arial" w:hAnsi="Arial" w:cs="Arial"/>
          <w:color w:val="000000"/>
        </w:rPr>
        <w:t>Being physically active can boost both your mental wellbeing and physical health</w:t>
      </w:r>
    </w:p>
    <w:p w14:paraId="698350E8" w14:textId="3C48A347" w:rsidR="00F44AD0" w:rsidRPr="000D5531" w:rsidRDefault="00F44AD0" w:rsidP="000D5531">
      <w:pPr>
        <w:pStyle w:val="NormalWeb"/>
        <w:spacing w:line="480" w:lineRule="auto"/>
        <w:rPr>
          <w:rFonts w:ascii="Arial" w:hAnsi="Arial" w:cs="Arial"/>
          <w:color w:val="000000"/>
        </w:rPr>
      </w:pPr>
    </w:p>
    <w:p w14:paraId="6879B640" w14:textId="78DB31CF" w:rsidR="000905EA" w:rsidRPr="000905EA" w:rsidRDefault="00A76011" w:rsidP="000D5531">
      <w:pPr>
        <w:pStyle w:val="NormalWeb"/>
        <w:spacing w:line="480" w:lineRule="auto"/>
        <w:rPr>
          <w:rFonts w:ascii="Arial" w:hAnsi="Arial" w:cs="Arial"/>
          <w:color w:val="000000"/>
        </w:rPr>
      </w:pPr>
      <w:r w:rsidRPr="000D5531">
        <w:rPr>
          <w:rFonts w:ascii="Arial" w:hAnsi="Arial" w:cs="Arial"/>
          <w:color w:val="000000"/>
        </w:rPr>
        <w:t xml:space="preserve">Take notice - </w:t>
      </w:r>
      <w:r w:rsidR="000905EA" w:rsidRPr="000905EA">
        <w:rPr>
          <w:rFonts w:ascii="Arial" w:hAnsi="Arial" w:cs="Arial"/>
          <w:color w:val="000000"/>
        </w:rPr>
        <w:t>Taking notice and being present in our lives helps us stay aware of our thoughts and feelings, which promotes positive associations and supports wellbeing.</w:t>
      </w:r>
    </w:p>
    <w:p w14:paraId="0B458328" w14:textId="77777777" w:rsidR="00F44AD0" w:rsidRPr="000D5531" w:rsidRDefault="00F44AD0" w:rsidP="000D5531">
      <w:pPr>
        <w:pStyle w:val="NormalWeb"/>
        <w:spacing w:line="480" w:lineRule="auto"/>
        <w:rPr>
          <w:rFonts w:ascii="Arial" w:hAnsi="Arial" w:cs="Arial"/>
          <w:color w:val="000000"/>
        </w:rPr>
      </w:pPr>
    </w:p>
    <w:p w14:paraId="6564B8DA" w14:textId="6767120D" w:rsidR="00A76011" w:rsidRPr="000D5531" w:rsidRDefault="00A76011" w:rsidP="000D5531">
      <w:pPr>
        <w:pStyle w:val="NormalWeb"/>
        <w:spacing w:line="480" w:lineRule="auto"/>
        <w:rPr>
          <w:rFonts w:ascii="Arial" w:hAnsi="Arial" w:cs="Arial"/>
          <w:color w:val="000000"/>
        </w:rPr>
      </w:pPr>
      <w:r w:rsidRPr="000D5531">
        <w:rPr>
          <w:rFonts w:ascii="Arial" w:hAnsi="Arial" w:cs="Arial"/>
          <w:color w:val="000000"/>
        </w:rPr>
        <w:t>Keep learning- Keep</w:t>
      </w:r>
      <w:r w:rsidRPr="00A76011">
        <w:rPr>
          <w:rFonts w:ascii="Arial" w:hAnsi="Arial" w:cs="Arial"/>
          <w:color w:val="000000"/>
        </w:rPr>
        <w:t xml:space="preserve"> learning by trying new things and developing skills, which can boost confidence, wellbeing, and personal growth</w:t>
      </w:r>
    </w:p>
    <w:p w14:paraId="442C0E89" w14:textId="77777777" w:rsidR="00A76011" w:rsidRPr="000D5531" w:rsidRDefault="00A76011" w:rsidP="000D5531">
      <w:pPr>
        <w:pStyle w:val="NormalWeb"/>
        <w:spacing w:line="480" w:lineRule="auto"/>
        <w:rPr>
          <w:rFonts w:ascii="Arial" w:hAnsi="Arial" w:cs="Arial"/>
          <w:color w:val="000000"/>
        </w:rPr>
      </w:pPr>
    </w:p>
    <w:p w14:paraId="53C80A9C" w14:textId="42FB6189" w:rsidR="004419A7" w:rsidRPr="004419A7" w:rsidRDefault="004419A7" w:rsidP="000D5531">
      <w:pPr>
        <w:pStyle w:val="NormalWeb"/>
        <w:spacing w:line="480" w:lineRule="auto"/>
        <w:rPr>
          <w:rFonts w:ascii="Arial" w:hAnsi="Arial" w:cs="Arial"/>
          <w:color w:val="000000"/>
        </w:rPr>
      </w:pPr>
      <w:r w:rsidRPr="000D5531">
        <w:rPr>
          <w:rFonts w:ascii="Arial" w:hAnsi="Arial" w:cs="Arial"/>
          <w:color w:val="000000"/>
        </w:rPr>
        <w:t xml:space="preserve"> Give to others - </w:t>
      </w:r>
      <w:r w:rsidRPr="004419A7">
        <w:rPr>
          <w:rFonts w:ascii="Arial" w:hAnsi="Arial" w:cs="Arial"/>
          <w:color w:val="000000"/>
        </w:rPr>
        <w:t>Giving to others, through kindness, support, or your time in the community, can boost your wellbeing, build positive connections, and foster self-worth and confidence.</w:t>
      </w:r>
    </w:p>
    <w:p w14:paraId="407B3D61" w14:textId="22F15FF3" w:rsidR="00A76011" w:rsidRPr="000D5531" w:rsidRDefault="004419A7" w:rsidP="000D5531">
      <w:pPr>
        <w:pStyle w:val="NormalWeb"/>
        <w:spacing w:line="480" w:lineRule="auto"/>
        <w:rPr>
          <w:rFonts w:ascii="Arial" w:hAnsi="Arial" w:cs="Arial"/>
          <w:color w:val="000000"/>
        </w:rPr>
      </w:pPr>
      <w:r w:rsidRPr="000D5531">
        <w:rPr>
          <w:rFonts w:ascii="Arial" w:hAnsi="Arial" w:cs="Arial"/>
          <w:color w:val="000000"/>
        </w:rPr>
        <w:t>(NHS,2024)</w:t>
      </w:r>
    </w:p>
    <w:p w14:paraId="4D523A62" w14:textId="77777777" w:rsidR="00FE3ED2" w:rsidRPr="000D5531" w:rsidRDefault="00FE3ED2" w:rsidP="000D5531">
      <w:pPr>
        <w:pStyle w:val="NormalWeb"/>
        <w:spacing w:line="480" w:lineRule="auto"/>
        <w:rPr>
          <w:rFonts w:ascii="Arial" w:hAnsi="Arial" w:cs="Arial"/>
          <w:color w:val="000000"/>
        </w:rPr>
      </w:pPr>
    </w:p>
    <w:p w14:paraId="209A3E02" w14:textId="2F452046" w:rsidR="00A76011" w:rsidRPr="000D5531" w:rsidRDefault="008522F9" w:rsidP="000D5531">
      <w:pPr>
        <w:pStyle w:val="NormalWeb"/>
        <w:spacing w:line="480" w:lineRule="auto"/>
        <w:rPr>
          <w:rFonts w:ascii="Arial" w:hAnsi="Arial" w:cs="Arial"/>
          <w:color w:val="000000"/>
        </w:rPr>
      </w:pPr>
      <w:r w:rsidRPr="000D5531">
        <w:rPr>
          <w:rFonts w:ascii="Arial" w:hAnsi="Arial" w:cs="Arial"/>
          <w:color w:val="000000"/>
        </w:rPr>
        <w:t xml:space="preserve"> SLIDE 30</w:t>
      </w:r>
    </w:p>
    <w:p w14:paraId="4E5874DA" w14:textId="6BD83073" w:rsidR="006D067F" w:rsidRPr="000D5531" w:rsidRDefault="006D067F" w:rsidP="000D5531">
      <w:pPr>
        <w:pStyle w:val="NormalWeb"/>
        <w:spacing w:line="480" w:lineRule="auto"/>
        <w:rPr>
          <w:rFonts w:ascii="Arial" w:hAnsi="Arial" w:cs="Arial"/>
          <w:color w:val="000000"/>
        </w:rPr>
      </w:pPr>
      <w:r w:rsidRPr="000D5531">
        <w:rPr>
          <w:rFonts w:ascii="Arial" w:hAnsi="Arial" w:cs="Arial"/>
          <w:color w:val="000000"/>
        </w:rPr>
        <w:t xml:space="preserve">Why is self-care important </w:t>
      </w:r>
    </w:p>
    <w:p w14:paraId="584C9863" w14:textId="64E98887" w:rsidR="00314C0A" w:rsidRPr="000D5531" w:rsidRDefault="00314C0A" w:rsidP="000D5531">
      <w:pPr>
        <w:pStyle w:val="NormalWeb"/>
        <w:spacing w:line="480" w:lineRule="auto"/>
        <w:rPr>
          <w:rFonts w:ascii="Arial" w:hAnsi="Arial" w:cs="Arial"/>
          <w:color w:val="000000"/>
        </w:rPr>
      </w:pPr>
      <w:r w:rsidRPr="000D5531">
        <w:rPr>
          <w:rFonts w:ascii="Arial" w:hAnsi="Arial" w:cs="Arial"/>
          <w:color w:val="000000"/>
        </w:rPr>
        <w:t xml:space="preserve">Restores balance </w:t>
      </w:r>
    </w:p>
    <w:p w14:paraId="018BFB1D" w14:textId="0E9E940F" w:rsidR="00314C0A" w:rsidRPr="000D5531" w:rsidRDefault="00314C0A" w:rsidP="000D5531">
      <w:pPr>
        <w:pStyle w:val="NormalWeb"/>
        <w:spacing w:line="480" w:lineRule="auto"/>
        <w:rPr>
          <w:rFonts w:ascii="Arial" w:hAnsi="Arial" w:cs="Arial"/>
          <w:color w:val="000000"/>
        </w:rPr>
      </w:pPr>
      <w:r w:rsidRPr="000D5531">
        <w:rPr>
          <w:rFonts w:ascii="Arial" w:hAnsi="Arial" w:cs="Arial"/>
          <w:color w:val="000000"/>
        </w:rPr>
        <w:t>Boosts your mental Health</w:t>
      </w:r>
    </w:p>
    <w:p w14:paraId="72E36FC7" w14:textId="4CD48038" w:rsidR="00C83E43" w:rsidRPr="000D5531" w:rsidRDefault="00314C0A" w:rsidP="000D5531">
      <w:pPr>
        <w:pStyle w:val="NormalWeb"/>
        <w:spacing w:line="480" w:lineRule="auto"/>
        <w:rPr>
          <w:rFonts w:ascii="Arial" w:hAnsi="Arial" w:cs="Arial"/>
          <w:color w:val="000000"/>
        </w:rPr>
      </w:pPr>
      <w:r w:rsidRPr="000D5531">
        <w:rPr>
          <w:rFonts w:ascii="Arial" w:hAnsi="Arial" w:cs="Arial"/>
          <w:color w:val="000000"/>
        </w:rPr>
        <w:t xml:space="preserve">Lowers </w:t>
      </w:r>
      <w:r w:rsidR="00C83E43" w:rsidRPr="000D5531">
        <w:rPr>
          <w:rFonts w:ascii="Arial" w:hAnsi="Arial" w:cs="Arial"/>
          <w:color w:val="000000"/>
        </w:rPr>
        <w:t>the pressure (Young Minds, 2021)</w:t>
      </w:r>
    </w:p>
    <w:p w14:paraId="40516E0F" w14:textId="77777777" w:rsidR="00C83E43" w:rsidRPr="000D5531" w:rsidRDefault="00C83E43" w:rsidP="000D5531">
      <w:pPr>
        <w:pStyle w:val="NormalWeb"/>
        <w:spacing w:line="480" w:lineRule="auto"/>
        <w:rPr>
          <w:rFonts w:ascii="Arial" w:hAnsi="Arial" w:cs="Arial"/>
          <w:color w:val="000000"/>
        </w:rPr>
      </w:pPr>
    </w:p>
    <w:p w14:paraId="3E972ADA" w14:textId="7930B02C" w:rsidR="006D067F" w:rsidRPr="000D5531" w:rsidRDefault="00C83E43" w:rsidP="000D5531">
      <w:pPr>
        <w:pStyle w:val="NormalWeb"/>
        <w:spacing w:line="480" w:lineRule="auto"/>
        <w:rPr>
          <w:rFonts w:ascii="Arial" w:hAnsi="Arial" w:cs="Arial"/>
          <w:color w:val="000000"/>
        </w:rPr>
      </w:pPr>
      <w:r w:rsidRPr="000D5531">
        <w:rPr>
          <w:rFonts w:ascii="Arial" w:hAnsi="Arial" w:cs="Arial"/>
          <w:color w:val="000000"/>
        </w:rPr>
        <w:t>Slide 31</w:t>
      </w:r>
    </w:p>
    <w:p w14:paraId="6FEA62D8" w14:textId="77777777" w:rsidR="00C17FE9" w:rsidRDefault="00C17FE9" w:rsidP="000D5531">
      <w:pPr>
        <w:pStyle w:val="NormalWeb"/>
        <w:spacing w:line="480" w:lineRule="auto"/>
        <w:rPr>
          <w:rFonts w:ascii="Arial" w:hAnsi="Arial" w:cs="Arial"/>
          <w:color w:val="000000"/>
        </w:rPr>
      </w:pPr>
      <w:r w:rsidRPr="00C17FE9">
        <w:rPr>
          <w:rFonts w:ascii="Arial" w:hAnsi="Arial" w:cs="Arial"/>
          <w:color w:val="000000"/>
        </w:rPr>
        <w:t>“Self-care is about taking time for yourself to feel grounded, especially when life feels overwhelming. It means putting yourself first, looking after your mental health, and paying attention to how you’re feeling. It involves understanding what you need and doing little things to care for yourself every day. It’s also important to remember that self-care looks different for everyone, and what works for one person might not work for another.”- Young minds (2021).</w:t>
      </w:r>
    </w:p>
    <w:p w14:paraId="05A54205" w14:textId="17BB68E0" w:rsidR="00B71AF4" w:rsidRPr="00C17FE9" w:rsidRDefault="00B71AF4" w:rsidP="000D5531">
      <w:pPr>
        <w:pStyle w:val="NormalWeb"/>
        <w:spacing w:line="480" w:lineRule="auto"/>
        <w:rPr>
          <w:rFonts w:ascii="Arial" w:hAnsi="Arial" w:cs="Arial"/>
          <w:color w:val="000000"/>
        </w:rPr>
      </w:pPr>
      <w:r>
        <w:rPr>
          <w:rFonts w:ascii="Arial" w:hAnsi="Arial" w:cs="Arial"/>
          <w:color w:val="000000"/>
        </w:rPr>
        <w:t>Slide 32</w:t>
      </w:r>
    </w:p>
    <w:p w14:paraId="6BCFCCDD" w14:textId="5048A7CA" w:rsidR="00A76011" w:rsidRPr="000D5531" w:rsidRDefault="00D175DF" w:rsidP="000D5531">
      <w:pPr>
        <w:pStyle w:val="NormalWeb"/>
        <w:spacing w:line="480" w:lineRule="auto"/>
        <w:rPr>
          <w:rFonts w:ascii="Arial" w:hAnsi="Arial" w:cs="Arial"/>
          <w:color w:val="000000"/>
        </w:rPr>
      </w:pPr>
      <w:r w:rsidRPr="000D5531">
        <w:rPr>
          <w:rFonts w:ascii="Arial" w:hAnsi="Arial" w:cs="Arial"/>
          <w:color w:val="000000"/>
        </w:rPr>
        <w:t xml:space="preserve">What self-care </w:t>
      </w:r>
      <w:r w:rsidR="00374494" w:rsidRPr="000D5531">
        <w:rPr>
          <w:rFonts w:ascii="Arial" w:hAnsi="Arial" w:cs="Arial"/>
          <w:color w:val="000000"/>
        </w:rPr>
        <w:t>can look</w:t>
      </w:r>
      <w:r w:rsidRPr="000D5531">
        <w:rPr>
          <w:rFonts w:ascii="Arial" w:hAnsi="Arial" w:cs="Arial"/>
          <w:color w:val="000000"/>
        </w:rPr>
        <w:t xml:space="preserve"> like</w:t>
      </w:r>
    </w:p>
    <w:p w14:paraId="7BA0C595" w14:textId="5E6567C1" w:rsidR="00A76011" w:rsidRPr="000D5531" w:rsidRDefault="00D175DF" w:rsidP="000D5531">
      <w:pPr>
        <w:pStyle w:val="NormalWeb"/>
        <w:spacing w:line="480" w:lineRule="auto"/>
        <w:rPr>
          <w:rFonts w:ascii="Arial" w:hAnsi="Arial" w:cs="Arial"/>
          <w:color w:val="000000"/>
        </w:rPr>
      </w:pPr>
      <w:r w:rsidRPr="000D5531">
        <w:rPr>
          <w:rFonts w:ascii="Arial" w:hAnsi="Arial" w:cs="Arial"/>
          <w:color w:val="000000"/>
        </w:rPr>
        <w:t>Going for a walk</w:t>
      </w:r>
    </w:p>
    <w:p w14:paraId="0352AF24" w14:textId="6BFD99BE" w:rsidR="00A76011" w:rsidRPr="000D5531" w:rsidRDefault="00D175DF" w:rsidP="000D5531">
      <w:pPr>
        <w:pStyle w:val="NormalWeb"/>
        <w:spacing w:line="480" w:lineRule="auto"/>
        <w:rPr>
          <w:rFonts w:ascii="Arial" w:hAnsi="Arial" w:cs="Arial"/>
          <w:color w:val="000000"/>
        </w:rPr>
      </w:pPr>
      <w:r w:rsidRPr="000D5531">
        <w:rPr>
          <w:rFonts w:ascii="Arial" w:hAnsi="Arial" w:cs="Arial"/>
          <w:color w:val="000000"/>
        </w:rPr>
        <w:t>A hot bubble bath</w:t>
      </w:r>
    </w:p>
    <w:p w14:paraId="4820E76E" w14:textId="4CE36B85" w:rsidR="00A76011" w:rsidRPr="000D5531" w:rsidRDefault="00D175DF" w:rsidP="000D5531">
      <w:pPr>
        <w:pStyle w:val="NormalWeb"/>
        <w:spacing w:line="480" w:lineRule="auto"/>
        <w:rPr>
          <w:rFonts w:ascii="Arial" w:hAnsi="Arial" w:cs="Arial"/>
          <w:color w:val="000000"/>
        </w:rPr>
      </w:pPr>
      <w:r w:rsidRPr="000D5531">
        <w:rPr>
          <w:rFonts w:ascii="Arial" w:hAnsi="Arial" w:cs="Arial"/>
          <w:color w:val="000000"/>
        </w:rPr>
        <w:t>A run</w:t>
      </w:r>
    </w:p>
    <w:p w14:paraId="6D535A09" w14:textId="41432FDE" w:rsidR="00A76011" w:rsidRPr="000D5531" w:rsidRDefault="00D175DF" w:rsidP="000D5531">
      <w:pPr>
        <w:pStyle w:val="NormalWeb"/>
        <w:spacing w:line="480" w:lineRule="auto"/>
        <w:rPr>
          <w:rFonts w:ascii="Arial" w:hAnsi="Arial" w:cs="Arial"/>
          <w:color w:val="000000"/>
        </w:rPr>
      </w:pPr>
      <w:r w:rsidRPr="000D5531">
        <w:rPr>
          <w:rFonts w:ascii="Arial" w:hAnsi="Arial" w:cs="Arial"/>
          <w:color w:val="000000"/>
        </w:rPr>
        <w:t>Baking</w:t>
      </w:r>
    </w:p>
    <w:p w14:paraId="398E33B0" w14:textId="357EFB56" w:rsidR="00A76011" w:rsidRPr="000D5531" w:rsidRDefault="00D175DF" w:rsidP="000D5531">
      <w:pPr>
        <w:pStyle w:val="NormalWeb"/>
        <w:spacing w:line="480" w:lineRule="auto"/>
        <w:rPr>
          <w:rFonts w:ascii="Arial" w:hAnsi="Arial" w:cs="Arial"/>
          <w:color w:val="000000"/>
        </w:rPr>
      </w:pPr>
      <w:r w:rsidRPr="000D5531">
        <w:rPr>
          <w:rFonts w:ascii="Arial" w:hAnsi="Arial" w:cs="Arial"/>
          <w:color w:val="000000"/>
        </w:rPr>
        <w:t>Out with Friends/ socialising</w:t>
      </w:r>
    </w:p>
    <w:p w14:paraId="4121F3E6" w14:textId="6A5AE77D" w:rsidR="00A76011" w:rsidRPr="000D5531" w:rsidRDefault="00D175DF" w:rsidP="000D5531">
      <w:pPr>
        <w:pStyle w:val="NormalWeb"/>
        <w:spacing w:line="480" w:lineRule="auto"/>
        <w:rPr>
          <w:rFonts w:ascii="Arial" w:hAnsi="Arial" w:cs="Arial"/>
          <w:color w:val="000000"/>
        </w:rPr>
      </w:pPr>
      <w:r w:rsidRPr="000D5531">
        <w:rPr>
          <w:rFonts w:ascii="Arial" w:hAnsi="Arial" w:cs="Arial"/>
          <w:color w:val="000000"/>
        </w:rPr>
        <w:t>Reading a book</w:t>
      </w:r>
    </w:p>
    <w:p w14:paraId="3C7E0EA0" w14:textId="0A42597C" w:rsidR="00C033A9" w:rsidRPr="000D5531" w:rsidRDefault="00D175DF" w:rsidP="000D5531">
      <w:pPr>
        <w:pStyle w:val="NormalWeb"/>
        <w:spacing w:line="480" w:lineRule="auto"/>
        <w:rPr>
          <w:rFonts w:ascii="Arial" w:hAnsi="Arial" w:cs="Arial"/>
          <w:color w:val="000000"/>
        </w:rPr>
      </w:pPr>
      <w:r w:rsidRPr="000D5531">
        <w:rPr>
          <w:rFonts w:ascii="Arial" w:hAnsi="Arial" w:cs="Arial"/>
          <w:color w:val="000000"/>
        </w:rPr>
        <w:t>Listening to music</w:t>
      </w:r>
    </w:p>
    <w:p w14:paraId="6DBDF6B9" w14:textId="77777777" w:rsidR="00C033A9" w:rsidRPr="000D5531" w:rsidRDefault="00C033A9" w:rsidP="000D5531">
      <w:pPr>
        <w:pStyle w:val="NormalWeb"/>
        <w:spacing w:line="480" w:lineRule="auto"/>
        <w:rPr>
          <w:rFonts w:ascii="Arial" w:hAnsi="Arial" w:cs="Arial"/>
          <w:color w:val="000000"/>
        </w:rPr>
      </w:pPr>
    </w:p>
    <w:p w14:paraId="4E850B26" w14:textId="060B3A5A" w:rsidR="001A727C" w:rsidRPr="000D5531" w:rsidRDefault="001A727C" w:rsidP="000D5531">
      <w:pPr>
        <w:pStyle w:val="NormalWeb"/>
        <w:spacing w:line="480" w:lineRule="auto"/>
        <w:rPr>
          <w:rFonts w:ascii="Arial" w:hAnsi="Arial" w:cs="Arial"/>
          <w:color w:val="000000"/>
        </w:rPr>
      </w:pPr>
      <w:r w:rsidRPr="000D5531">
        <w:rPr>
          <w:rFonts w:ascii="Arial" w:hAnsi="Arial" w:cs="Arial"/>
          <w:color w:val="000000"/>
        </w:rPr>
        <w:t>Slide 33</w:t>
      </w:r>
    </w:p>
    <w:p w14:paraId="23DDF4BB" w14:textId="37E13B3B" w:rsidR="001A727C" w:rsidRPr="000D5531" w:rsidRDefault="001A727C" w:rsidP="000D5531">
      <w:pPr>
        <w:pStyle w:val="NormalWeb"/>
        <w:spacing w:line="480" w:lineRule="auto"/>
        <w:rPr>
          <w:rFonts w:ascii="Arial" w:hAnsi="Arial" w:cs="Arial"/>
          <w:color w:val="000000"/>
        </w:rPr>
      </w:pPr>
      <w:r w:rsidRPr="000D5531">
        <w:rPr>
          <w:rFonts w:ascii="Arial" w:hAnsi="Arial" w:cs="Arial"/>
          <w:color w:val="000000"/>
        </w:rPr>
        <w:t xml:space="preserve">Financial Support/ advise for parents, cares </w:t>
      </w:r>
      <w:r w:rsidR="00EC3D5D" w:rsidRPr="000D5531">
        <w:rPr>
          <w:rFonts w:ascii="Arial" w:hAnsi="Arial" w:cs="Arial"/>
          <w:color w:val="000000"/>
        </w:rPr>
        <w:t xml:space="preserve">by Local Authorities </w:t>
      </w:r>
    </w:p>
    <w:p w14:paraId="56549E3B" w14:textId="5C4670A5" w:rsidR="00EC3D5D" w:rsidRPr="000D5531" w:rsidRDefault="00EC3D5D" w:rsidP="000D5531">
      <w:pPr>
        <w:pStyle w:val="NormalWeb"/>
        <w:spacing w:line="480" w:lineRule="auto"/>
        <w:rPr>
          <w:rFonts w:ascii="Arial" w:hAnsi="Arial" w:cs="Arial"/>
          <w:color w:val="000000"/>
        </w:rPr>
      </w:pPr>
      <w:r w:rsidRPr="000D5531">
        <w:rPr>
          <w:rFonts w:ascii="Arial" w:hAnsi="Arial" w:cs="Arial"/>
          <w:color w:val="000000"/>
        </w:rPr>
        <w:t>Council tax reduction</w:t>
      </w:r>
    </w:p>
    <w:p w14:paraId="119B0A92" w14:textId="50C8E36B" w:rsidR="00EC3D5D" w:rsidRPr="000D5531" w:rsidRDefault="00EC3D5D" w:rsidP="000D5531">
      <w:pPr>
        <w:pStyle w:val="NormalWeb"/>
        <w:spacing w:line="480" w:lineRule="auto"/>
        <w:rPr>
          <w:rFonts w:ascii="Arial" w:hAnsi="Arial" w:cs="Arial"/>
          <w:color w:val="000000"/>
        </w:rPr>
      </w:pPr>
      <w:r w:rsidRPr="000D5531">
        <w:rPr>
          <w:rFonts w:ascii="Arial" w:hAnsi="Arial" w:cs="Arial"/>
          <w:color w:val="000000"/>
        </w:rPr>
        <w:t>School grants</w:t>
      </w:r>
    </w:p>
    <w:p w14:paraId="5794D786" w14:textId="42881C07" w:rsidR="00EC3D5D" w:rsidRPr="000D5531" w:rsidRDefault="00EC3D5D" w:rsidP="000D5531">
      <w:pPr>
        <w:pStyle w:val="NormalWeb"/>
        <w:spacing w:line="480" w:lineRule="auto"/>
        <w:rPr>
          <w:rFonts w:ascii="Arial" w:hAnsi="Arial" w:cs="Arial"/>
          <w:color w:val="000000"/>
        </w:rPr>
      </w:pPr>
      <w:r w:rsidRPr="000D5531">
        <w:rPr>
          <w:rFonts w:ascii="Arial" w:hAnsi="Arial" w:cs="Arial"/>
          <w:color w:val="000000"/>
        </w:rPr>
        <w:t xml:space="preserve">Emergency </w:t>
      </w:r>
      <w:r w:rsidR="00660CE4" w:rsidRPr="000D5531">
        <w:rPr>
          <w:rFonts w:ascii="Arial" w:hAnsi="Arial" w:cs="Arial"/>
          <w:color w:val="000000"/>
        </w:rPr>
        <w:t>Assistance</w:t>
      </w:r>
      <w:r w:rsidRPr="000D5531">
        <w:rPr>
          <w:rFonts w:ascii="Arial" w:hAnsi="Arial" w:cs="Arial"/>
          <w:color w:val="000000"/>
        </w:rPr>
        <w:t xml:space="preserve"> Payment</w:t>
      </w:r>
    </w:p>
    <w:p w14:paraId="24E3CD2D" w14:textId="35B9DF0D" w:rsidR="00EC3D5D" w:rsidRPr="000D5531" w:rsidRDefault="00EC3D5D" w:rsidP="000D5531">
      <w:pPr>
        <w:pStyle w:val="NormalWeb"/>
        <w:spacing w:line="480" w:lineRule="auto"/>
        <w:rPr>
          <w:rFonts w:ascii="Arial" w:hAnsi="Arial" w:cs="Arial"/>
          <w:color w:val="000000"/>
        </w:rPr>
      </w:pPr>
      <w:r w:rsidRPr="000D5531">
        <w:rPr>
          <w:rFonts w:ascii="Arial" w:hAnsi="Arial" w:cs="Arial"/>
          <w:color w:val="000000"/>
        </w:rPr>
        <w:t>Cold weather Payments</w:t>
      </w:r>
    </w:p>
    <w:p w14:paraId="6904D403" w14:textId="648CA1AE" w:rsidR="00EC3D5D" w:rsidRPr="000D5531" w:rsidRDefault="00660CE4" w:rsidP="000D5531">
      <w:pPr>
        <w:pStyle w:val="NormalWeb"/>
        <w:spacing w:line="480" w:lineRule="auto"/>
        <w:rPr>
          <w:rFonts w:ascii="Arial" w:hAnsi="Arial" w:cs="Arial"/>
          <w:color w:val="000000"/>
        </w:rPr>
      </w:pPr>
      <w:r w:rsidRPr="000D5531">
        <w:rPr>
          <w:rFonts w:ascii="Arial" w:hAnsi="Arial" w:cs="Arial"/>
          <w:color w:val="000000"/>
        </w:rPr>
        <w:t>Alternative Fuel payment</w:t>
      </w:r>
    </w:p>
    <w:p w14:paraId="29344682" w14:textId="5BB05ACC" w:rsidR="00660CE4" w:rsidRPr="000D5531" w:rsidRDefault="00660CE4" w:rsidP="000D5531">
      <w:pPr>
        <w:pStyle w:val="NormalWeb"/>
        <w:spacing w:line="480" w:lineRule="auto"/>
        <w:rPr>
          <w:rFonts w:ascii="Arial" w:hAnsi="Arial" w:cs="Arial"/>
          <w:color w:val="000000"/>
        </w:rPr>
      </w:pPr>
      <w:r w:rsidRPr="000D5531">
        <w:rPr>
          <w:rFonts w:ascii="Arial" w:hAnsi="Arial" w:cs="Arial"/>
          <w:color w:val="000000"/>
        </w:rPr>
        <w:t xml:space="preserve">Free school meal entitlement </w:t>
      </w:r>
    </w:p>
    <w:p w14:paraId="19E80740" w14:textId="77777777" w:rsidR="00C033A9" w:rsidRPr="000D5531" w:rsidRDefault="00C033A9" w:rsidP="000D5531">
      <w:pPr>
        <w:pStyle w:val="NormalWeb"/>
        <w:spacing w:line="480" w:lineRule="auto"/>
        <w:rPr>
          <w:rFonts w:ascii="Arial" w:hAnsi="Arial" w:cs="Arial"/>
          <w:color w:val="000000"/>
        </w:rPr>
      </w:pPr>
    </w:p>
    <w:p w14:paraId="1F792807" w14:textId="77777777" w:rsidR="00C033A9" w:rsidRPr="000D5531" w:rsidRDefault="00C033A9" w:rsidP="000D5531">
      <w:pPr>
        <w:pStyle w:val="NormalWeb"/>
        <w:spacing w:line="480" w:lineRule="auto"/>
        <w:rPr>
          <w:rFonts w:ascii="Arial" w:hAnsi="Arial" w:cs="Arial"/>
          <w:color w:val="000000"/>
        </w:rPr>
      </w:pPr>
    </w:p>
    <w:p w14:paraId="7D1A581E" w14:textId="77777777" w:rsidR="00C033A9" w:rsidRPr="000D5531" w:rsidRDefault="00C033A9" w:rsidP="000D5531">
      <w:pPr>
        <w:pStyle w:val="NormalWeb"/>
        <w:spacing w:line="480" w:lineRule="auto"/>
        <w:rPr>
          <w:rFonts w:ascii="Arial" w:hAnsi="Arial" w:cs="Arial"/>
          <w:color w:val="000000"/>
        </w:rPr>
      </w:pPr>
    </w:p>
    <w:p w14:paraId="5F7F6016" w14:textId="77777777" w:rsidR="00C033A9" w:rsidRPr="000D5531" w:rsidRDefault="00C033A9" w:rsidP="000D5531">
      <w:pPr>
        <w:pStyle w:val="NormalWeb"/>
        <w:spacing w:line="480" w:lineRule="auto"/>
        <w:rPr>
          <w:rFonts w:ascii="Arial" w:hAnsi="Arial" w:cs="Arial"/>
          <w:color w:val="000000"/>
        </w:rPr>
      </w:pPr>
    </w:p>
    <w:p w14:paraId="7B2E0541" w14:textId="77777777" w:rsidR="00C033A9" w:rsidRPr="000D5531" w:rsidRDefault="00C033A9" w:rsidP="000D5531">
      <w:pPr>
        <w:pStyle w:val="NormalWeb"/>
        <w:spacing w:line="480" w:lineRule="auto"/>
        <w:rPr>
          <w:rFonts w:ascii="Arial" w:hAnsi="Arial" w:cs="Arial"/>
          <w:color w:val="000000"/>
        </w:rPr>
      </w:pPr>
    </w:p>
    <w:p w14:paraId="04D260AE" w14:textId="3FDB23C3" w:rsidR="00A76011" w:rsidRPr="000D5531" w:rsidRDefault="00CE0C90" w:rsidP="000D5531">
      <w:pPr>
        <w:pStyle w:val="NormalWeb"/>
        <w:spacing w:line="480" w:lineRule="auto"/>
        <w:rPr>
          <w:rFonts w:ascii="Arial" w:hAnsi="Arial" w:cs="Arial"/>
          <w:color w:val="000000"/>
        </w:rPr>
      </w:pPr>
      <w:r w:rsidRPr="000D5531">
        <w:rPr>
          <w:rFonts w:ascii="Arial" w:hAnsi="Arial" w:cs="Arial"/>
          <w:color w:val="000000"/>
        </w:rPr>
        <w:t xml:space="preserve">Slide 34 </w:t>
      </w:r>
    </w:p>
    <w:p w14:paraId="3DB3CFE8" w14:textId="502968D3" w:rsidR="00A76011" w:rsidRPr="000D5531" w:rsidRDefault="00CE0C90" w:rsidP="000D5531">
      <w:pPr>
        <w:pStyle w:val="NormalWeb"/>
        <w:spacing w:line="480" w:lineRule="auto"/>
        <w:rPr>
          <w:rFonts w:ascii="Arial" w:hAnsi="Arial" w:cs="Arial"/>
          <w:color w:val="000000"/>
        </w:rPr>
      </w:pPr>
      <w:r w:rsidRPr="000D5531">
        <w:rPr>
          <w:rFonts w:ascii="Arial" w:hAnsi="Arial" w:cs="Arial"/>
          <w:color w:val="000000"/>
        </w:rPr>
        <w:t xml:space="preserve">Support / guidance and free </w:t>
      </w:r>
      <w:r w:rsidR="003D6C39" w:rsidRPr="000D5531">
        <w:rPr>
          <w:rFonts w:ascii="Arial" w:hAnsi="Arial" w:cs="Arial"/>
          <w:color w:val="000000"/>
        </w:rPr>
        <w:t>advice</w:t>
      </w:r>
      <w:r w:rsidRPr="000D5531">
        <w:rPr>
          <w:rFonts w:ascii="Arial" w:hAnsi="Arial" w:cs="Arial"/>
          <w:color w:val="000000"/>
        </w:rPr>
        <w:t xml:space="preserve"> and resources for parents and care</w:t>
      </w:r>
      <w:r w:rsidR="007D1DE8" w:rsidRPr="000D5531">
        <w:rPr>
          <w:rFonts w:ascii="Arial" w:hAnsi="Arial" w:cs="Arial"/>
          <w:color w:val="000000"/>
        </w:rPr>
        <w:t xml:space="preserve">rs </w:t>
      </w:r>
    </w:p>
    <w:p w14:paraId="18C5CE44" w14:textId="4FB2B321" w:rsidR="00A76011" w:rsidRPr="000D5531" w:rsidRDefault="007D1DE8" w:rsidP="000D5531">
      <w:pPr>
        <w:pStyle w:val="NormalWeb"/>
        <w:spacing w:line="480" w:lineRule="auto"/>
        <w:rPr>
          <w:rFonts w:ascii="Arial" w:hAnsi="Arial" w:cs="Arial"/>
          <w:color w:val="000000"/>
        </w:rPr>
      </w:pPr>
      <w:r w:rsidRPr="000D5531">
        <w:rPr>
          <w:rFonts w:ascii="Arial" w:hAnsi="Arial" w:cs="Arial"/>
          <w:color w:val="000000"/>
        </w:rPr>
        <w:t>Early Help Hubs</w:t>
      </w:r>
    </w:p>
    <w:p w14:paraId="23C4DA7B" w14:textId="1B702A50" w:rsidR="00A76011" w:rsidRPr="000D5531" w:rsidRDefault="003D6C39" w:rsidP="000D5531">
      <w:pPr>
        <w:pStyle w:val="NormalWeb"/>
        <w:spacing w:line="480" w:lineRule="auto"/>
        <w:rPr>
          <w:rFonts w:ascii="Arial" w:hAnsi="Arial" w:cs="Arial"/>
          <w:color w:val="000000"/>
        </w:rPr>
      </w:pPr>
      <w:r w:rsidRPr="000D5531">
        <w:rPr>
          <w:rFonts w:ascii="Arial" w:hAnsi="Arial" w:cs="Arial"/>
          <w:color w:val="000000"/>
        </w:rPr>
        <w:t>Citizens</w:t>
      </w:r>
      <w:r w:rsidR="007D1DE8" w:rsidRPr="000D5531">
        <w:rPr>
          <w:rFonts w:ascii="Arial" w:hAnsi="Arial" w:cs="Arial"/>
          <w:color w:val="000000"/>
        </w:rPr>
        <w:t xml:space="preserve"> Advise Wales</w:t>
      </w:r>
    </w:p>
    <w:p w14:paraId="338A6F4C" w14:textId="3D3EA41C" w:rsidR="00A76011" w:rsidRPr="000D5531" w:rsidRDefault="007D1DE8" w:rsidP="000D5531">
      <w:pPr>
        <w:pStyle w:val="NormalWeb"/>
        <w:spacing w:line="480" w:lineRule="auto"/>
        <w:rPr>
          <w:rFonts w:ascii="Arial" w:hAnsi="Arial" w:cs="Arial"/>
          <w:color w:val="000000"/>
        </w:rPr>
      </w:pPr>
      <w:r w:rsidRPr="000D5531">
        <w:rPr>
          <w:rFonts w:ascii="Arial" w:hAnsi="Arial" w:cs="Arial"/>
          <w:color w:val="000000"/>
        </w:rPr>
        <w:t>Young Minds – online/ helpline</w:t>
      </w:r>
    </w:p>
    <w:p w14:paraId="278EB8AE" w14:textId="3BD7D46F" w:rsidR="00A76011" w:rsidRPr="000D5531" w:rsidRDefault="003913CD" w:rsidP="000D5531">
      <w:pPr>
        <w:pStyle w:val="NormalWeb"/>
        <w:spacing w:line="480" w:lineRule="auto"/>
        <w:rPr>
          <w:rFonts w:ascii="Arial" w:hAnsi="Arial" w:cs="Arial"/>
          <w:color w:val="000000"/>
        </w:rPr>
      </w:pPr>
      <w:r w:rsidRPr="000D5531">
        <w:rPr>
          <w:rFonts w:ascii="Arial" w:hAnsi="Arial" w:cs="Arial"/>
          <w:color w:val="000000"/>
        </w:rPr>
        <w:t>Barnardo’s</w:t>
      </w:r>
      <w:r w:rsidR="007D1DE8" w:rsidRPr="000D5531">
        <w:rPr>
          <w:rFonts w:ascii="Arial" w:hAnsi="Arial" w:cs="Arial"/>
          <w:color w:val="000000"/>
        </w:rPr>
        <w:t xml:space="preserve"> Cymru</w:t>
      </w:r>
    </w:p>
    <w:p w14:paraId="58F33FAD" w14:textId="489FBB9E" w:rsidR="00A76011" w:rsidRPr="000D5531" w:rsidRDefault="007D1DE8" w:rsidP="000D5531">
      <w:pPr>
        <w:pStyle w:val="NormalWeb"/>
        <w:spacing w:line="480" w:lineRule="auto"/>
        <w:rPr>
          <w:rFonts w:ascii="Arial" w:hAnsi="Arial" w:cs="Arial"/>
          <w:color w:val="000000"/>
        </w:rPr>
      </w:pPr>
      <w:r w:rsidRPr="000D5531">
        <w:rPr>
          <w:rFonts w:ascii="Arial" w:hAnsi="Arial" w:cs="Arial"/>
          <w:color w:val="000000"/>
        </w:rPr>
        <w:t>Shelter Cym</w:t>
      </w:r>
      <w:r w:rsidR="003913CD" w:rsidRPr="000D5531">
        <w:rPr>
          <w:rFonts w:ascii="Arial" w:hAnsi="Arial" w:cs="Arial"/>
          <w:color w:val="000000"/>
        </w:rPr>
        <w:t>ru- Housing Advise</w:t>
      </w:r>
    </w:p>
    <w:p w14:paraId="55F6B3BF" w14:textId="4863A2B8" w:rsidR="00A76011" w:rsidRPr="000D5531" w:rsidRDefault="003913CD" w:rsidP="000D5531">
      <w:pPr>
        <w:pStyle w:val="NormalWeb"/>
        <w:spacing w:line="480" w:lineRule="auto"/>
        <w:rPr>
          <w:rFonts w:ascii="Arial" w:hAnsi="Arial" w:cs="Arial"/>
          <w:color w:val="000000"/>
        </w:rPr>
      </w:pPr>
      <w:r w:rsidRPr="000D5531">
        <w:rPr>
          <w:rFonts w:ascii="Arial" w:hAnsi="Arial" w:cs="Arial"/>
          <w:color w:val="000000"/>
        </w:rPr>
        <w:t xml:space="preserve">Samaritans </w:t>
      </w:r>
      <w:r w:rsidR="003D6C39" w:rsidRPr="000D5531">
        <w:rPr>
          <w:rFonts w:ascii="Arial" w:hAnsi="Arial" w:cs="Arial"/>
          <w:color w:val="000000"/>
        </w:rPr>
        <w:t xml:space="preserve">– online / phone </w:t>
      </w:r>
    </w:p>
    <w:p w14:paraId="31CEAC01" w14:textId="77777777" w:rsidR="00A76011" w:rsidRPr="000D5531" w:rsidRDefault="00A76011" w:rsidP="000D5531">
      <w:pPr>
        <w:pStyle w:val="NormalWeb"/>
        <w:spacing w:line="480" w:lineRule="auto"/>
        <w:rPr>
          <w:rFonts w:ascii="Arial" w:hAnsi="Arial" w:cs="Arial"/>
          <w:color w:val="000000"/>
        </w:rPr>
      </w:pPr>
    </w:p>
    <w:p w14:paraId="5C997BE7" w14:textId="00D74652" w:rsidR="00A76011" w:rsidRPr="000D5531" w:rsidRDefault="003D6C39" w:rsidP="000D5531">
      <w:pPr>
        <w:pStyle w:val="NormalWeb"/>
        <w:spacing w:line="480" w:lineRule="auto"/>
        <w:rPr>
          <w:rFonts w:ascii="Arial" w:hAnsi="Arial" w:cs="Arial"/>
          <w:color w:val="000000"/>
        </w:rPr>
      </w:pPr>
      <w:r w:rsidRPr="000D5531">
        <w:rPr>
          <w:rFonts w:ascii="Arial" w:hAnsi="Arial" w:cs="Arial"/>
          <w:color w:val="000000"/>
        </w:rPr>
        <w:t>Slide 35</w:t>
      </w:r>
    </w:p>
    <w:p w14:paraId="796D0CE2" w14:textId="283A506C" w:rsidR="00A76011" w:rsidRPr="000D5531" w:rsidRDefault="003D6C39" w:rsidP="000D5531">
      <w:pPr>
        <w:pStyle w:val="NormalWeb"/>
        <w:spacing w:line="480" w:lineRule="auto"/>
        <w:rPr>
          <w:rFonts w:ascii="Arial" w:hAnsi="Arial" w:cs="Arial"/>
          <w:color w:val="000000"/>
        </w:rPr>
      </w:pPr>
      <w:r w:rsidRPr="000D5531">
        <w:rPr>
          <w:rFonts w:ascii="Arial" w:hAnsi="Arial" w:cs="Arial"/>
          <w:color w:val="000000"/>
        </w:rPr>
        <w:t xml:space="preserve">Young </w:t>
      </w:r>
      <w:r w:rsidR="00186825" w:rsidRPr="000D5531">
        <w:rPr>
          <w:rFonts w:ascii="Arial" w:hAnsi="Arial" w:cs="Arial"/>
          <w:color w:val="000000"/>
        </w:rPr>
        <w:t>people, support free advice and resources</w:t>
      </w:r>
    </w:p>
    <w:p w14:paraId="16F8BD82" w14:textId="34498154"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Youth Work</w:t>
      </w:r>
    </w:p>
    <w:p w14:paraId="4A0857F2" w14:textId="393D2BA3"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School councillors</w:t>
      </w:r>
    </w:p>
    <w:p w14:paraId="2C3A77AB" w14:textId="42A4A7C2"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Young Minds</w:t>
      </w:r>
    </w:p>
    <w:p w14:paraId="2F524010" w14:textId="76303DA8"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 xml:space="preserve">NHS Wales silver cloud </w:t>
      </w:r>
    </w:p>
    <w:p w14:paraId="0C8B6491" w14:textId="4554514F"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NHS 11 Press 2</w:t>
      </w:r>
    </w:p>
    <w:p w14:paraId="38B905A5" w14:textId="1170460F"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Meic Cymru</w:t>
      </w:r>
    </w:p>
    <w:p w14:paraId="78843D11" w14:textId="19B4AADC"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Mind- online / phone</w:t>
      </w:r>
    </w:p>
    <w:p w14:paraId="2CA3C35C" w14:textId="159F5D6A"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 xml:space="preserve">Samaritans – </w:t>
      </w:r>
      <w:r w:rsidR="004E124B" w:rsidRPr="000D5531">
        <w:rPr>
          <w:rFonts w:ascii="Arial" w:hAnsi="Arial" w:cs="Arial"/>
          <w:color w:val="000000"/>
        </w:rPr>
        <w:t>24-hour</w:t>
      </w:r>
      <w:r w:rsidRPr="000D5531">
        <w:rPr>
          <w:rFonts w:ascii="Arial" w:hAnsi="Arial" w:cs="Arial"/>
          <w:color w:val="000000"/>
        </w:rPr>
        <w:t xml:space="preserve"> free phone service </w:t>
      </w:r>
    </w:p>
    <w:p w14:paraId="4E5BD87F" w14:textId="6BBC8782" w:rsidR="00186825" w:rsidRPr="000D5531" w:rsidRDefault="00186825" w:rsidP="000D5531">
      <w:pPr>
        <w:pStyle w:val="NormalWeb"/>
        <w:spacing w:line="480" w:lineRule="auto"/>
        <w:rPr>
          <w:rFonts w:ascii="Arial" w:hAnsi="Arial" w:cs="Arial"/>
          <w:color w:val="000000"/>
        </w:rPr>
      </w:pPr>
      <w:r w:rsidRPr="000D5531">
        <w:rPr>
          <w:rFonts w:ascii="Arial" w:hAnsi="Arial" w:cs="Arial"/>
          <w:color w:val="000000"/>
        </w:rPr>
        <w:t xml:space="preserve">C.A.L.L </w:t>
      </w:r>
      <w:r w:rsidR="004E124B" w:rsidRPr="000D5531">
        <w:rPr>
          <w:rFonts w:ascii="Arial" w:hAnsi="Arial" w:cs="Arial"/>
          <w:color w:val="000000"/>
        </w:rPr>
        <w:t>24-hour helpline</w:t>
      </w:r>
    </w:p>
    <w:p w14:paraId="0E26B460" w14:textId="4224D41C" w:rsidR="004E124B" w:rsidRDefault="004E124B" w:rsidP="000D5531">
      <w:pPr>
        <w:pStyle w:val="NormalWeb"/>
        <w:spacing w:line="480" w:lineRule="auto"/>
        <w:rPr>
          <w:rFonts w:ascii="Arial" w:hAnsi="Arial" w:cs="Arial"/>
          <w:color w:val="000000"/>
        </w:rPr>
      </w:pPr>
      <w:r w:rsidRPr="000D5531">
        <w:rPr>
          <w:rFonts w:ascii="Arial" w:hAnsi="Arial" w:cs="Arial"/>
          <w:color w:val="000000"/>
        </w:rPr>
        <w:t xml:space="preserve">Thank </w:t>
      </w:r>
      <w:r w:rsidR="00374494" w:rsidRPr="000D5531">
        <w:rPr>
          <w:rFonts w:ascii="Arial" w:hAnsi="Arial" w:cs="Arial"/>
          <w:color w:val="000000"/>
        </w:rPr>
        <w:t>you,</w:t>
      </w:r>
      <w:r w:rsidRPr="000D5531">
        <w:rPr>
          <w:rFonts w:ascii="Arial" w:hAnsi="Arial" w:cs="Arial"/>
          <w:color w:val="000000"/>
        </w:rPr>
        <w:t xml:space="preserve"> any </w:t>
      </w:r>
      <w:r w:rsidR="0035708D" w:rsidRPr="000D5531">
        <w:rPr>
          <w:rFonts w:ascii="Arial" w:hAnsi="Arial" w:cs="Arial"/>
          <w:color w:val="000000"/>
        </w:rPr>
        <w:t>questions.</w:t>
      </w:r>
    </w:p>
    <w:p w14:paraId="1BDAF3DD" w14:textId="77777777" w:rsidR="002B57D3" w:rsidRDefault="002B57D3" w:rsidP="000D5531">
      <w:pPr>
        <w:pStyle w:val="NormalWeb"/>
        <w:spacing w:line="480" w:lineRule="auto"/>
        <w:rPr>
          <w:rFonts w:ascii="Arial" w:hAnsi="Arial" w:cs="Arial"/>
          <w:color w:val="000000"/>
        </w:rPr>
      </w:pPr>
    </w:p>
    <w:p w14:paraId="30570C59" w14:textId="5163BCB2" w:rsidR="00BF1A0D" w:rsidRDefault="00BF1A0D" w:rsidP="000D5531">
      <w:pPr>
        <w:pStyle w:val="NormalWeb"/>
        <w:spacing w:line="480" w:lineRule="auto"/>
        <w:rPr>
          <w:rFonts w:ascii="Arial" w:hAnsi="Arial" w:cs="Arial"/>
          <w:color w:val="000000"/>
        </w:rPr>
      </w:pPr>
      <w:r>
        <w:rPr>
          <w:rFonts w:ascii="Arial" w:hAnsi="Arial" w:cs="Arial"/>
          <w:color w:val="000000"/>
        </w:rPr>
        <w:t>Slide 36</w:t>
      </w:r>
    </w:p>
    <w:p w14:paraId="25EA3479" w14:textId="79312788" w:rsidR="00BF1A0D" w:rsidRPr="000D5531" w:rsidRDefault="00BF1A0D" w:rsidP="000D5531">
      <w:pPr>
        <w:pStyle w:val="NormalWeb"/>
        <w:spacing w:line="480" w:lineRule="auto"/>
        <w:rPr>
          <w:rFonts w:ascii="Arial" w:hAnsi="Arial" w:cs="Arial"/>
          <w:color w:val="000000"/>
        </w:rPr>
      </w:pPr>
      <w:r>
        <w:rPr>
          <w:rFonts w:ascii="Arial" w:hAnsi="Arial" w:cs="Arial"/>
          <w:color w:val="000000"/>
        </w:rPr>
        <w:t>Back to advisory leaflet</w:t>
      </w:r>
    </w:p>
    <w:p w14:paraId="4C222920" w14:textId="77777777" w:rsidR="00A76011" w:rsidRDefault="00A76011" w:rsidP="00A76011">
      <w:pPr>
        <w:pStyle w:val="NormalWeb"/>
        <w:rPr>
          <w:rFonts w:ascii="Arial" w:hAnsi="Arial" w:cs="Arial"/>
          <w:color w:val="000000"/>
        </w:rPr>
      </w:pPr>
    </w:p>
    <w:p w14:paraId="288150C1" w14:textId="77777777" w:rsidR="000D5531" w:rsidRDefault="000D5531" w:rsidP="00A76011">
      <w:pPr>
        <w:pStyle w:val="NormalWeb"/>
        <w:rPr>
          <w:rFonts w:ascii="Arial" w:hAnsi="Arial" w:cs="Arial"/>
          <w:color w:val="000000"/>
        </w:rPr>
      </w:pPr>
    </w:p>
    <w:p w14:paraId="4864158E" w14:textId="5798F77F" w:rsidR="00A76011" w:rsidRDefault="00374494" w:rsidP="00A76011">
      <w:pPr>
        <w:pStyle w:val="NormalWeb"/>
        <w:rPr>
          <w:rFonts w:ascii="Arial" w:hAnsi="Arial" w:cs="Arial"/>
          <w:color w:val="000000"/>
        </w:rPr>
      </w:pPr>
      <w:r>
        <w:rPr>
          <w:rFonts w:ascii="Arial" w:hAnsi="Arial" w:cs="Arial"/>
          <w:color w:val="000000"/>
        </w:rPr>
        <w:t>Slide 3</w:t>
      </w:r>
      <w:r w:rsidR="00BF1A0D">
        <w:rPr>
          <w:rFonts w:ascii="Arial" w:hAnsi="Arial" w:cs="Arial"/>
          <w:color w:val="000000"/>
        </w:rPr>
        <w:t>7</w:t>
      </w:r>
    </w:p>
    <w:p w14:paraId="35B4EBD2" w14:textId="44EA8314" w:rsidR="001C7948" w:rsidRDefault="001C7948" w:rsidP="001C7948">
      <w:pPr>
        <w:pStyle w:val="NormalWeb"/>
        <w:spacing w:before="0" w:beforeAutospacing="0" w:after="240" w:afterAutospacing="0" w:line="360" w:lineRule="atLeast"/>
        <w:rPr>
          <w:rFonts w:ascii="Arial" w:hAnsi="Arial" w:cs="Arial"/>
          <w:color w:val="000000"/>
          <w:u w:val="single"/>
        </w:rPr>
      </w:pPr>
      <w:r>
        <w:rPr>
          <w:rFonts w:ascii="Arial" w:hAnsi="Arial" w:cs="Arial"/>
          <w:color w:val="000000"/>
          <w:u w:val="single"/>
        </w:rPr>
        <w:t>R</w:t>
      </w:r>
      <w:r w:rsidRPr="007A0AE6">
        <w:rPr>
          <w:rFonts w:ascii="Arial" w:hAnsi="Arial" w:cs="Arial"/>
          <w:color w:val="000000"/>
          <w:u w:val="single"/>
        </w:rPr>
        <w:t>eference list</w:t>
      </w:r>
    </w:p>
    <w:p w14:paraId="78C7A8CF" w14:textId="77777777" w:rsidR="001C7948" w:rsidRDefault="001C7948" w:rsidP="001C7948">
      <w:pPr>
        <w:pStyle w:val="NormalWeb"/>
        <w:spacing w:before="0" w:beforeAutospacing="0" w:after="240" w:afterAutospacing="0" w:line="360" w:lineRule="atLeast"/>
        <w:rPr>
          <w:color w:val="000000"/>
        </w:rPr>
      </w:pPr>
      <w:r>
        <w:rPr>
          <w:color w:val="000000"/>
        </w:rPr>
        <w:t>Barnardo's Cymru (2026).</w:t>
      </w:r>
      <w:r>
        <w:rPr>
          <w:rStyle w:val="apple-converted-space"/>
          <w:rFonts w:eastAsiaTheme="majorEastAsia"/>
          <w:color w:val="000000"/>
        </w:rPr>
        <w:t> </w:t>
      </w:r>
      <w:r>
        <w:rPr>
          <w:i/>
          <w:iCs/>
          <w:color w:val="000000"/>
        </w:rPr>
        <w:t>Barnardo’s Wales (Cymru)</w:t>
      </w:r>
      <w:r>
        <w:rPr>
          <w:color w:val="000000"/>
        </w:rPr>
        <w:t>. [online] Barnardo’s. Available at: https://www.barnardos.org.uk/wales.</w:t>
      </w:r>
    </w:p>
    <w:p w14:paraId="1EA41605" w14:textId="77777777" w:rsidR="001C7948" w:rsidRDefault="001C7948" w:rsidP="001C7948">
      <w:pPr>
        <w:pStyle w:val="NormalWeb"/>
        <w:spacing w:before="0" w:beforeAutospacing="0" w:after="240" w:afterAutospacing="0" w:line="360" w:lineRule="atLeast"/>
        <w:rPr>
          <w:rFonts w:ascii="Arial" w:hAnsi="Arial" w:cs="Arial"/>
          <w:color w:val="000000"/>
          <w:u w:val="single"/>
        </w:rPr>
      </w:pPr>
    </w:p>
    <w:p w14:paraId="17ED8B38" w14:textId="77777777" w:rsidR="001C7948" w:rsidRDefault="001C7948" w:rsidP="001C7948">
      <w:pPr>
        <w:pStyle w:val="NormalWeb"/>
        <w:spacing w:before="0" w:beforeAutospacing="0" w:after="240" w:afterAutospacing="0" w:line="360" w:lineRule="atLeast"/>
        <w:rPr>
          <w:color w:val="000000"/>
        </w:rPr>
      </w:pPr>
      <w:r>
        <w:rPr>
          <w:color w:val="000000"/>
        </w:rPr>
        <w:t>CAHMS Professionals (2021).</w:t>
      </w:r>
      <w:r>
        <w:rPr>
          <w:rStyle w:val="apple-converted-space"/>
          <w:rFonts w:eastAsiaTheme="majorEastAsia"/>
          <w:color w:val="000000"/>
        </w:rPr>
        <w:t> </w:t>
      </w:r>
      <w:r>
        <w:rPr>
          <w:i/>
          <w:iCs/>
          <w:color w:val="000000"/>
        </w:rPr>
        <w:t>MASLOW’S HIERARCHY OF NEEDS ? – CAMHS Professionals</w:t>
      </w:r>
      <w:r>
        <w:rPr>
          <w:color w:val="000000"/>
        </w:rPr>
        <w:t xml:space="preserve">. [online] CAHMS Professionals. Available at: </w:t>
      </w:r>
      <w:hyperlink r:id="rId8" w:history="1">
        <w:r w:rsidRPr="00B13616">
          <w:rPr>
            <w:rStyle w:val="Hyperlink"/>
          </w:rPr>
          <w:t>https://camhsprofessionals.co.uk/2021/04/01/maslows-hierarchy-of-needs-</w:t>
        </w:r>
      </w:hyperlink>
      <w:r>
        <w:rPr>
          <w:color w:val="000000"/>
        </w:rPr>
        <w:t>.</w:t>
      </w:r>
    </w:p>
    <w:p w14:paraId="0F02AF2D" w14:textId="77777777" w:rsidR="001C7948" w:rsidRDefault="001C7948" w:rsidP="001C7948">
      <w:pPr>
        <w:pStyle w:val="NormalWeb"/>
        <w:spacing w:before="0" w:beforeAutospacing="0" w:after="240" w:afterAutospacing="0" w:line="360" w:lineRule="atLeast"/>
        <w:rPr>
          <w:color w:val="000000"/>
        </w:rPr>
      </w:pPr>
      <w:r>
        <w:rPr>
          <w:color w:val="000000"/>
        </w:rPr>
        <w:t>CALL Mental Health Helpline Wales (2025).</w:t>
      </w:r>
      <w:r>
        <w:rPr>
          <w:rStyle w:val="apple-converted-space"/>
          <w:rFonts w:eastAsiaTheme="majorEastAsia"/>
          <w:color w:val="000000"/>
        </w:rPr>
        <w:t> </w:t>
      </w:r>
      <w:r>
        <w:rPr>
          <w:i/>
          <w:iCs/>
          <w:color w:val="000000"/>
        </w:rPr>
        <w:t>C.A.L.L. Mental Health Helpline - Community Advice and Listening Line</w:t>
      </w:r>
      <w:r>
        <w:rPr>
          <w:color w:val="000000"/>
        </w:rPr>
        <w:t>. [online] Call Helpline. Available at: https://callhelpline.org.uk [Accessed 18 Feb. 2026].</w:t>
      </w:r>
    </w:p>
    <w:p w14:paraId="7506FDED" w14:textId="77777777" w:rsidR="001C7948" w:rsidRDefault="001C7948" w:rsidP="001C7948">
      <w:pPr>
        <w:pStyle w:val="NormalWeb"/>
        <w:spacing w:before="0" w:beforeAutospacing="0" w:after="240" w:afterAutospacing="0" w:line="360" w:lineRule="atLeast"/>
        <w:rPr>
          <w:color w:val="000000"/>
        </w:rPr>
      </w:pPr>
    </w:p>
    <w:p w14:paraId="28487039" w14:textId="77777777" w:rsidR="001C7948" w:rsidRDefault="001C7948" w:rsidP="001C7948">
      <w:pPr>
        <w:pStyle w:val="NormalWeb"/>
        <w:spacing w:before="0" w:beforeAutospacing="0" w:after="240" w:afterAutospacing="0" w:line="360" w:lineRule="atLeast"/>
        <w:rPr>
          <w:color w:val="000000"/>
        </w:rPr>
      </w:pPr>
      <w:r>
        <w:rPr>
          <w:color w:val="000000"/>
        </w:rPr>
        <w:t>Centers for Disease Control and Prevention (2024).</w:t>
      </w:r>
      <w:r>
        <w:rPr>
          <w:rStyle w:val="apple-converted-space"/>
          <w:rFonts w:eastAsiaTheme="majorEastAsia"/>
          <w:color w:val="000000"/>
        </w:rPr>
        <w:t> </w:t>
      </w:r>
      <w:r>
        <w:rPr>
          <w:i/>
          <w:iCs/>
          <w:color w:val="000000"/>
        </w:rPr>
        <w:t>About adverse childhood experiences</w:t>
      </w:r>
      <w:r>
        <w:rPr>
          <w:color w:val="000000"/>
        </w:rPr>
        <w:t>. [online] U.S. Centers for Disease Control and Prevention. Available at: https://www.cdc.gov/aces/about/index.html.</w:t>
      </w:r>
    </w:p>
    <w:p w14:paraId="7E060F99" w14:textId="77777777" w:rsidR="001C7948" w:rsidRDefault="001C7948" w:rsidP="001C7948">
      <w:pPr>
        <w:pStyle w:val="NormalWeb"/>
        <w:spacing w:before="0" w:beforeAutospacing="0" w:after="240" w:afterAutospacing="0" w:line="360" w:lineRule="atLeast"/>
        <w:rPr>
          <w:color w:val="000000"/>
        </w:rPr>
      </w:pPr>
    </w:p>
    <w:p w14:paraId="49915911" w14:textId="77777777" w:rsidR="001C7948" w:rsidRDefault="001C7948" w:rsidP="001C7948">
      <w:pPr>
        <w:pStyle w:val="NormalWeb"/>
        <w:spacing w:before="0" w:beforeAutospacing="0" w:after="240" w:afterAutospacing="0" w:line="360" w:lineRule="atLeast"/>
        <w:rPr>
          <w:color w:val="000000"/>
        </w:rPr>
      </w:pPr>
      <w:r>
        <w:rPr>
          <w:color w:val="000000"/>
        </w:rPr>
        <w:t>Child Poverty Action group (2024).</w:t>
      </w:r>
      <w:r>
        <w:rPr>
          <w:rStyle w:val="apple-converted-space"/>
          <w:rFonts w:eastAsiaTheme="majorEastAsia"/>
          <w:color w:val="000000"/>
        </w:rPr>
        <w:t> </w:t>
      </w:r>
      <w:r>
        <w:rPr>
          <w:i/>
          <w:iCs/>
          <w:color w:val="000000"/>
        </w:rPr>
        <w:t>The Effects of Poverty</w:t>
      </w:r>
      <w:r>
        <w:rPr>
          <w:color w:val="000000"/>
        </w:rPr>
        <w:t xml:space="preserve">. [online] Child Poverty Action Group. Available at: </w:t>
      </w:r>
      <w:hyperlink r:id="rId9" w:history="1">
        <w:r w:rsidRPr="00B13616">
          <w:rPr>
            <w:rStyle w:val="Hyperlink"/>
          </w:rPr>
          <w:t>https://cpag.org.uk/child-poverty/effects-poverty</w:t>
        </w:r>
      </w:hyperlink>
      <w:r>
        <w:rPr>
          <w:color w:val="000000"/>
        </w:rPr>
        <w:t>.</w:t>
      </w:r>
    </w:p>
    <w:p w14:paraId="6812BE03" w14:textId="77777777" w:rsidR="001C7948" w:rsidRDefault="001C7948" w:rsidP="001C7948">
      <w:pPr>
        <w:pStyle w:val="NormalWeb"/>
        <w:spacing w:before="0" w:beforeAutospacing="0" w:after="240" w:afterAutospacing="0" w:line="360" w:lineRule="atLeast"/>
        <w:rPr>
          <w:color w:val="000000"/>
        </w:rPr>
      </w:pPr>
      <w:r>
        <w:rPr>
          <w:color w:val="000000"/>
        </w:rPr>
        <w:t>Citizens Advice (2025).</w:t>
      </w:r>
      <w:r>
        <w:rPr>
          <w:rStyle w:val="apple-converted-space"/>
          <w:rFonts w:eastAsiaTheme="majorEastAsia"/>
          <w:color w:val="000000"/>
        </w:rPr>
        <w:t> </w:t>
      </w:r>
      <w:r>
        <w:rPr>
          <w:i/>
          <w:iCs/>
          <w:color w:val="000000"/>
        </w:rPr>
        <w:t>Wales</w:t>
      </w:r>
      <w:r>
        <w:rPr>
          <w:color w:val="000000"/>
        </w:rPr>
        <w:t>. [online] Citizens Advice. Available at: https://www.citizensadvice.org.uk/policy/wales/.</w:t>
      </w:r>
    </w:p>
    <w:p w14:paraId="321054F4" w14:textId="77777777" w:rsidR="001C7948" w:rsidRDefault="001C7948" w:rsidP="001C7948">
      <w:pPr>
        <w:pStyle w:val="NormalWeb"/>
        <w:spacing w:before="0" w:beforeAutospacing="0" w:after="240" w:afterAutospacing="0" w:line="360" w:lineRule="atLeast"/>
        <w:rPr>
          <w:color w:val="000000"/>
        </w:rPr>
      </w:pPr>
    </w:p>
    <w:p w14:paraId="3797E2A4" w14:textId="77777777" w:rsidR="001C7948" w:rsidRDefault="001C7948" w:rsidP="001C7948">
      <w:pPr>
        <w:pStyle w:val="NormalWeb"/>
        <w:spacing w:before="0" w:beforeAutospacing="0" w:after="240" w:afterAutospacing="0" w:line="360" w:lineRule="atLeast"/>
        <w:rPr>
          <w:rFonts w:ascii="Arial" w:hAnsi="Arial" w:cs="Arial"/>
          <w:color w:val="000000"/>
        </w:rPr>
      </w:pPr>
      <w:r w:rsidRPr="006F048F">
        <w:rPr>
          <w:rFonts w:ascii="Arial" w:hAnsi="Arial" w:cs="Arial"/>
          <w:color w:val="000000"/>
        </w:rPr>
        <w:t>C</w:t>
      </w:r>
      <w:r>
        <w:rPr>
          <w:rFonts w:ascii="Arial" w:hAnsi="Arial" w:cs="Arial"/>
          <w:color w:val="000000"/>
        </w:rPr>
        <w:t xml:space="preserve">LD </w:t>
      </w:r>
      <w:r w:rsidRPr="006F048F">
        <w:rPr>
          <w:rFonts w:ascii="Arial" w:hAnsi="Arial" w:cs="Arial"/>
          <w:color w:val="000000"/>
        </w:rPr>
        <w:t xml:space="preserve">Standards Council Scotland ,2019. </w:t>
      </w:r>
      <w:r>
        <w:rPr>
          <w:rFonts w:ascii="Arial" w:hAnsi="Arial" w:cs="Arial"/>
          <w:color w:val="000000"/>
        </w:rPr>
        <w:t>The National Occupational Standards.</w:t>
      </w:r>
    </w:p>
    <w:p w14:paraId="58DE8ACA" w14:textId="77777777" w:rsidR="001C7948" w:rsidRDefault="001C7948" w:rsidP="001C7948">
      <w:pPr>
        <w:pStyle w:val="NormalWeb"/>
        <w:spacing w:before="0" w:beforeAutospacing="0" w:after="240" w:afterAutospacing="0" w:line="360" w:lineRule="atLeast"/>
        <w:rPr>
          <w:rFonts w:ascii="Arial" w:hAnsi="Arial" w:cs="Arial"/>
          <w:color w:val="000000"/>
        </w:rPr>
      </w:pPr>
    </w:p>
    <w:p w14:paraId="6C7F3FB9" w14:textId="77777777" w:rsidR="001C7948" w:rsidRDefault="001C7948" w:rsidP="001C7948">
      <w:pPr>
        <w:pStyle w:val="NormalWeb"/>
        <w:spacing w:before="0" w:beforeAutospacing="0" w:after="240" w:afterAutospacing="0" w:line="360" w:lineRule="atLeast"/>
        <w:rPr>
          <w:color w:val="000000"/>
        </w:rPr>
      </w:pPr>
      <w:r>
        <w:rPr>
          <w:color w:val="000000"/>
        </w:rPr>
        <w:t>Edwards, J. (2023).</w:t>
      </w:r>
      <w:r>
        <w:rPr>
          <w:rStyle w:val="apple-converted-space"/>
          <w:rFonts w:eastAsiaTheme="majorEastAsia"/>
          <w:color w:val="000000"/>
        </w:rPr>
        <w:t> </w:t>
      </w:r>
      <w:r>
        <w:rPr>
          <w:i/>
          <w:iCs/>
          <w:color w:val="000000"/>
        </w:rPr>
        <w:t>Understanding the risk of the cost-of- living crisis and school holidays on child sexual and criminal exploitation</w:t>
      </w:r>
      <w:r>
        <w:rPr>
          <w:color w:val="000000"/>
        </w:rPr>
        <w:t>. [online] Available at: https://www.barnardos.org.uk/sites/default/files/2023-06/summer23-report-invisible-children-cost-living-criminal-sexual-exploitation.pdf.</w:t>
      </w:r>
    </w:p>
    <w:p w14:paraId="68BC7BF7" w14:textId="77777777" w:rsidR="001C7948" w:rsidRPr="006F048F" w:rsidRDefault="001C7948" w:rsidP="001C7948">
      <w:pPr>
        <w:pStyle w:val="NormalWeb"/>
        <w:spacing w:before="0" w:beforeAutospacing="0" w:after="240" w:afterAutospacing="0" w:line="360" w:lineRule="atLeast"/>
        <w:rPr>
          <w:rFonts w:ascii="Arial" w:hAnsi="Arial" w:cs="Arial"/>
          <w:color w:val="000000"/>
        </w:rPr>
      </w:pPr>
    </w:p>
    <w:p w14:paraId="21EC91D1" w14:textId="77777777" w:rsidR="001C7948" w:rsidRDefault="001C7948" w:rsidP="001C7948">
      <w:pPr>
        <w:pStyle w:val="NormalWeb"/>
        <w:spacing w:before="0" w:beforeAutospacing="0" w:after="240" w:afterAutospacing="0" w:line="360" w:lineRule="atLeast"/>
        <w:rPr>
          <w:color w:val="000000"/>
        </w:rPr>
      </w:pPr>
      <w:r>
        <w:rPr>
          <w:color w:val="000000"/>
        </w:rPr>
        <w:t>End Future Poverty (2025).</w:t>
      </w:r>
      <w:r>
        <w:rPr>
          <w:rStyle w:val="apple-converted-space"/>
          <w:rFonts w:eastAsiaTheme="majorEastAsia"/>
          <w:color w:val="000000"/>
        </w:rPr>
        <w:t> </w:t>
      </w:r>
      <w:r>
        <w:rPr>
          <w:i/>
          <w:iCs/>
          <w:color w:val="000000"/>
        </w:rPr>
        <w:t>Help for individuals and families - End Furniture Poverty</w:t>
      </w:r>
      <w:r>
        <w:rPr>
          <w:color w:val="000000"/>
        </w:rPr>
        <w:t>. [online] End Furniture Poverty. Available at: https://endfurniturepoverty.org/help-for-individuals-and-families/ [Accessed 18 Feb. 2026].</w:t>
      </w:r>
    </w:p>
    <w:p w14:paraId="0BA2C5A9" w14:textId="77777777" w:rsidR="001C7948" w:rsidRDefault="001C7948" w:rsidP="001C7948">
      <w:pPr>
        <w:pStyle w:val="NormalWeb"/>
        <w:spacing w:before="0" w:beforeAutospacing="0" w:after="240" w:afterAutospacing="0" w:line="360" w:lineRule="atLeast"/>
        <w:rPr>
          <w:color w:val="000000"/>
        </w:rPr>
      </w:pPr>
    </w:p>
    <w:p w14:paraId="7E85A9D9" w14:textId="77777777" w:rsidR="001C7948" w:rsidRDefault="001C7948" w:rsidP="001C7948">
      <w:pPr>
        <w:pStyle w:val="NormalWeb"/>
        <w:spacing w:before="0" w:beforeAutospacing="0" w:after="240" w:afterAutospacing="0" w:line="360" w:lineRule="atLeast"/>
        <w:rPr>
          <w:color w:val="000000"/>
        </w:rPr>
      </w:pPr>
    </w:p>
    <w:p w14:paraId="68D1F8A5" w14:textId="77777777" w:rsidR="001C7948" w:rsidRDefault="001C7948" w:rsidP="001C7948">
      <w:pPr>
        <w:pStyle w:val="NormalWeb"/>
        <w:spacing w:before="0" w:beforeAutospacing="0" w:after="240" w:afterAutospacing="0" w:line="360" w:lineRule="atLeast"/>
        <w:rPr>
          <w:color w:val="000000"/>
        </w:rPr>
      </w:pPr>
      <w:r>
        <w:rPr>
          <w:color w:val="000000"/>
        </w:rPr>
        <w:t>Francis-Devine, B. (2024).</w:t>
      </w:r>
      <w:r>
        <w:rPr>
          <w:rStyle w:val="apple-converted-space"/>
          <w:rFonts w:eastAsiaTheme="majorEastAsia"/>
          <w:color w:val="000000"/>
        </w:rPr>
        <w:t> </w:t>
      </w:r>
      <w:r>
        <w:rPr>
          <w:i/>
          <w:iCs/>
          <w:color w:val="000000"/>
        </w:rPr>
        <w:t>High cost of living: Impact on households</w:t>
      </w:r>
      <w:r>
        <w:rPr>
          <w:color w:val="000000"/>
        </w:rPr>
        <w:t>. [online] House of Commons Library. Available at: https://commonslibrary.parliament.uk/research-briefings/CBP-10100/.</w:t>
      </w:r>
    </w:p>
    <w:p w14:paraId="5A3CB3B9" w14:textId="77777777" w:rsidR="001C7948" w:rsidRDefault="001C7948" w:rsidP="001C7948">
      <w:pPr>
        <w:pStyle w:val="NormalWeb"/>
        <w:spacing w:before="0" w:beforeAutospacing="0" w:after="240" w:afterAutospacing="0" w:line="360" w:lineRule="atLeast"/>
        <w:rPr>
          <w:color w:val="000000"/>
        </w:rPr>
      </w:pPr>
      <w:r>
        <w:rPr>
          <w:color w:val="000000"/>
        </w:rPr>
        <w:t>Joseph Rowntree foundation (2025).</w:t>
      </w:r>
      <w:r>
        <w:rPr>
          <w:rStyle w:val="apple-converted-space"/>
          <w:rFonts w:eastAsiaTheme="majorEastAsia"/>
          <w:color w:val="000000"/>
        </w:rPr>
        <w:t> </w:t>
      </w:r>
      <w:r>
        <w:rPr>
          <w:i/>
          <w:iCs/>
          <w:color w:val="000000"/>
        </w:rPr>
        <w:t>Poverty in Wales 2025</w:t>
      </w:r>
      <w:r>
        <w:rPr>
          <w:color w:val="000000"/>
        </w:rPr>
        <w:t>. [online] Joseph Rowntree Foundation. Available at: https://www.jrf.org.uk/poverty-in-wales-2025#downloads [Accessed 17 Feb. 2026].</w:t>
      </w:r>
    </w:p>
    <w:p w14:paraId="65C79B9E" w14:textId="77777777" w:rsidR="001C7948" w:rsidRDefault="001C7948" w:rsidP="001C7948">
      <w:pPr>
        <w:pStyle w:val="NormalWeb"/>
        <w:spacing w:before="0" w:beforeAutospacing="0" w:after="240" w:afterAutospacing="0" w:line="360" w:lineRule="atLeast"/>
        <w:rPr>
          <w:color w:val="000000"/>
        </w:rPr>
      </w:pPr>
      <w:r>
        <w:rPr>
          <w:color w:val="000000"/>
        </w:rPr>
        <w:t>Kennedy, A. (2024).</w:t>
      </w:r>
      <w:r>
        <w:rPr>
          <w:rStyle w:val="apple-converted-space"/>
          <w:rFonts w:eastAsiaTheme="majorEastAsia"/>
          <w:color w:val="000000"/>
        </w:rPr>
        <w:t> </w:t>
      </w:r>
      <w:r>
        <w:rPr>
          <w:i/>
          <w:iCs/>
          <w:color w:val="000000"/>
        </w:rPr>
        <w:t>Cycle of poverty | EBSCO</w:t>
      </w:r>
      <w:r>
        <w:rPr>
          <w:color w:val="000000"/>
        </w:rPr>
        <w:t>. [online] EBSCO Information Services, Inc. | www.ebsco.com. Available at: https://www.ebsco.com/research-starters/politics-and-government/cycle-poverty.</w:t>
      </w:r>
    </w:p>
    <w:p w14:paraId="35A9ED51" w14:textId="77777777" w:rsidR="001C7948" w:rsidRDefault="001C7948" w:rsidP="001C7948">
      <w:pPr>
        <w:pStyle w:val="NormalWeb"/>
        <w:spacing w:before="0" w:beforeAutospacing="0" w:after="240" w:afterAutospacing="0" w:line="360" w:lineRule="atLeast"/>
        <w:rPr>
          <w:color w:val="000000"/>
        </w:rPr>
      </w:pPr>
      <w:r>
        <w:rPr>
          <w:color w:val="000000"/>
        </w:rPr>
        <w:t>Meic Cymru (2026).</w:t>
      </w:r>
      <w:r>
        <w:rPr>
          <w:rStyle w:val="apple-converted-space"/>
          <w:rFonts w:eastAsiaTheme="majorEastAsia"/>
          <w:color w:val="000000"/>
        </w:rPr>
        <w:t> </w:t>
      </w:r>
      <w:r>
        <w:rPr>
          <w:i/>
          <w:iCs/>
          <w:color w:val="000000"/>
        </w:rPr>
        <w:t>Getting Help - Meic</w:t>
      </w:r>
      <w:r>
        <w:rPr>
          <w:color w:val="000000"/>
        </w:rPr>
        <w:t>. [online] Meic. Available at: https://meic.cymru/getting-help/ [Accessed 18 Feb. 2026].</w:t>
      </w:r>
    </w:p>
    <w:p w14:paraId="53020C00" w14:textId="77777777" w:rsidR="001C7948" w:rsidRDefault="001C7948" w:rsidP="001C7948">
      <w:pPr>
        <w:pStyle w:val="NormalWeb"/>
        <w:spacing w:before="0" w:beforeAutospacing="0" w:after="240" w:afterAutospacing="0" w:line="360" w:lineRule="atLeast"/>
        <w:rPr>
          <w:color w:val="000000"/>
        </w:rPr>
      </w:pPr>
      <w:r>
        <w:rPr>
          <w:color w:val="000000"/>
        </w:rPr>
        <w:t>NHS (2023).</w:t>
      </w:r>
      <w:r>
        <w:rPr>
          <w:rStyle w:val="apple-converted-space"/>
          <w:rFonts w:eastAsiaTheme="majorEastAsia"/>
          <w:color w:val="000000"/>
        </w:rPr>
        <w:t> </w:t>
      </w:r>
      <w:r>
        <w:rPr>
          <w:i/>
          <w:iCs/>
          <w:color w:val="000000"/>
        </w:rPr>
        <w:t>BLOG: Psychological Wellbeing Practitioner, Sam, provides advice on how to prevent low mood and anxiety - NHS Shropshire, Telford and Wrekin</w:t>
      </w:r>
      <w:r>
        <w:rPr>
          <w:color w:val="000000"/>
        </w:rPr>
        <w:t>. [online] www.shropshiretelfordandwrekin.nhs.uk. Available at: https://www.shropshiretelfordandwrekin.nhs.uk/mental-health-support-psychological-wellbeing-practitioner/.</w:t>
      </w:r>
    </w:p>
    <w:p w14:paraId="10933219" w14:textId="77777777" w:rsidR="001C7948" w:rsidRDefault="001C7948" w:rsidP="001C7948">
      <w:pPr>
        <w:pStyle w:val="NormalWeb"/>
        <w:spacing w:before="0" w:beforeAutospacing="0" w:after="240" w:afterAutospacing="0" w:line="360" w:lineRule="atLeast"/>
        <w:rPr>
          <w:color w:val="000000"/>
        </w:rPr>
      </w:pPr>
      <w:r>
        <w:rPr>
          <w:color w:val="000000"/>
        </w:rPr>
        <w:t>NSPCC (2024).</w:t>
      </w:r>
      <w:r>
        <w:rPr>
          <w:rStyle w:val="apple-converted-space"/>
          <w:rFonts w:eastAsiaTheme="majorEastAsia"/>
          <w:color w:val="000000"/>
        </w:rPr>
        <w:t> </w:t>
      </w:r>
      <w:r>
        <w:rPr>
          <w:i/>
          <w:iCs/>
          <w:color w:val="000000"/>
        </w:rPr>
        <w:t>Grooming: recognising the signs</w:t>
      </w:r>
      <w:r>
        <w:rPr>
          <w:color w:val="000000"/>
        </w:rPr>
        <w:t xml:space="preserve">. [online] NSPCC Learning. Available at: </w:t>
      </w:r>
      <w:hyperlink r:id="rId10" w:history="1">
        <w:r w:rsidRPr="00B13616">
          <w:rPr>
            <w:rStyle w:val="Hyperlink"/>
          </w:rPr>
          <w:t>https://learning.nspcc.org.uk/safeguarding-child-protection/grooming</w:t>
        </w:r>
      </w:hyperlink>
      <w:r>
        <w:rPr>
          <w:color w:val="000000"/>
        </w:rPr>
        <w:t>.</w:t>
      </w:r>
    </w:p>
    <w:p w14:paraId="79F5913E" w14:textId="77777777" w:rsidR="001C7948" w:rsidRDefault="001C7948" w:rsidP="001C7948">
      <w:pPr>
        <w:pStyle w:val="NormalWeb"/>
        <w:spacing w:before="0" w:beforeAutospacing="0" w:after="240" w:afterAutospacing="0" w:line="360" w:lineRule="atLeast"/>
        <w:rPr>
          <w:color w:val="000000"/>
        </w:rPr>
      </w:pPr>
    </w:p>
    <w:p w14:paraId="5CD1DF26" w14:textId="77777777" w:rsidR="001C7948" w:rsidRDefault="001C7948" w:rsidP="001C7948">
      <w:pPr>
        <w:pStyle w:val="NormalWeb"/>
        <w:spacing w:before="0" w:beforeAutospacing="0" w:after="240" w:afterAutospacing="0" w:line="360" w:lineRule="atLeast"/>
        <w:rPr>
          <w:color w:val="000000"/>
        </w:rPr>
      </w:pPr>
      <w:r>
        <w:rPr>
          <w:color w:val="000000"/>
        </w:rPr>
        <w:t>NHS WALES (n.d.).</w:t>
      </w:r>
      <w:r>
        <w:rPr>
          <w:rStyle w:val="apple-converted-space"/>
          <w:rFonts w:eastAsiaTheme="majorEastAsia"/>
          <w:color w:val="000000"/>
        </w:rPr>
        <w:t> </w:t>
      </w:r>
      <w:r>
        <w:rPr>
          <w:i/>
          <w:iCs/>
          <w:color w:val="000000"/>
        </w:rPr>
        <w:t>SilverCloud. Making Space For Healthy Minds</w:t>
      </w:r>
      <w:r>
        <w:rPr>
          <w:color w:val="000000"/>
        </w:rPr>
        <w:t>. [online] nhswales.silvercloudhealth.com. Available at: https://nhswales.silvercloudhealth.com/signup/.</w:t>
      </w:r>
    </w:p>
    <w:p w14:paraId="7A6A96BC" w14:textId="77777777" w:rsidR="001C7948" w:rsidRDefault="001C7948" w:rsidP="001C7948">
      <w:pPr>
        <w:pStyle w:val="NormalWeb"/>
        <w:spacing w:before="0" w:beforeAutospacing="0" w:after="240" w:afterAutospacing="0" w:line="360" w:lineRule="atLeast"/>
        <w:rPr>
          <w:color w:val="000000"/>
        </w:rPr>
      </w:pPr>
      <w:r>
        <w:rPr>
          <w:color w:val="000000"/>
        </w:rPr>
        <w:t>Office for National Statistics (2025).</w:t>
      </w:r>
      <w:r>
        <w:rPr>
          <w:rStyle w:val="apple-converted-space"/>
          <w:rFonts w:eastAsiaTheme="majorEastAsia"/>
          <w:color w:val="000000"/>
        </w:rPr>
        <w:t> </w:t>
      </w:r>
      <w:r>
        <w:rPr>
          <w:i/>
          <w:iCs/>
          <w:color w:val="000000"/>
        </w:rPr>
        <w:t>CPIH ANNUAL RATE</w:t>
      </w:r>
      <w:r>
        <w:rPr>
          <w:color w:val="000000"/>
        </w:rPr>
        <w:t>. [online] Ons.gov.uk. Available at: https://www.ons.gov.uk/economy/inflationandpriceindices/timeseries/l55o/mm23.</w:t>
      </w:r>
    </w:p>
    <w:p w14:paraId="662593A5" w14:textId="77777777" w:rsidR="001C7948" w:rsidRDefault="001C7948" w:rsidP="001C7948">
      <w:pPr>
        <w:pStyle w:val="NormalWeb"/>
        <w:spacing w:before="0" w:beforeAutospacing="0" w:after="240" w:afterAutospacing="0" w:line="360" w:lineRule="atLeast"/>
        <w:rPr>
          <w:color w:val="000000"/>
        </w:rPr>
      </w:pPr>
    </w:p>
    <w:p w14:paraId="4A9E099E" w14:textId="77777777" w:rsidR="001C7948" w:rsidRDefault="001C7948" w:rsidP="001C7948">
      <w:pPr>
        <w:pStyle w:val="NormalWeb"/>
        <w:spacing w:before="0" w:beforeAutospacing="0" w:after="240" w:afterAutospacing="0" w:line="360" w:lineRule="atLeast"/>
        <w:rPr>
          <w:color w:val="000000"/>
        </w:rPr>
      </w:pPr>
    </w:p>
    <w:p w14:paraId="2BE3C2B9" w14:textId="77777777" w:rsidR="001C7948" w:rsidRDefault="001C7948" w:rsidP="001C7948">
      <w:pPr>
        <w:pStyle w:val="NormalWeb"/>
        <w:spacing w:before="0" w:beforeAutospacing="0" w:after="240" w:afterAutospacing="0" w:line="360" w:lineRule="atLeast"/>
        <w:rPr>
          <w:color w:val="000000"/>
        </w:rPr>
      </w:pPr>
    </w:p>
    <w:p w14:paraId="5BB20241" w14:textId="77777777" w:rsidR="001C7948" w:rsidRDefault="001C7948" w:rsidP="001C7948"/>
    <w:p w14:paraId="570D69A7" w14:textId="77777777" w:rsidR="001C7948" w:rsidRDefault="001C7948" w:rsidP="001C7948">
      <w:r w:rsidRPr="00FD2330">
        <w:rPr>
          <w:rFonts w:ascii="Arial" w:hAnsi="Arial" w:cs="Arial"/>
          <w:color w:val="000000"/>
        </w:rPr>
        <w:t>Review Group in Wales (2022) Youth Work In Wales; Principles and Purposes.</w:t>
      </w:r>
    </w:p>
    <w:p w14:paraId="389B170A" w14:textId="77777777" w:rsidR="001C7948" w:rsidRDefault="001C7948" w:rsidP="001C7948"/>
    <w:p w14:paraId="30CFBFA3" w14:textId="77777777" w:rsidR="001C7948" w:rsidRDefault="001C7948" w:rsidP="001C7948">
      <w:pPr>
        <w:pStyle w:val="NormalWeb"/>
        <w:spacing w:before="0" w:beforeAutospacing="0" w:after="240" w:afterAutospacing="0" w:line="360" w:lineRule="atLeast"/>
        <w:rPr>
          <w:color w:val="000000"/>
        </w:rPr>
      </w:pPr>
      <w:r>
        <w:rPr>
          <w:color w:val="000000"/>
        </w:rPr>
        <w:t>Samaritans (2022).</w:t>
      </w:r>
      <w:r>
        <w:rPr>
          <w:rStyle w:val="apple-converted-space"/>
          <w:rFonts w:eastAsiaTheme="majorEastAsia"/>
          <w:color w:val="000000"/>
        </w:rPr>
        <w:t> </w:t>
      </w:r>
      <w:r>
        <w:rPr>
          <w:i/>
          <w:iCs/>
          <w:color w:val="000000"/>
        </w:rPr>
        <w:t>Homepage</w:t>
      </w:r>
      <w:r>
        <w:rPr>
          <w:color w:val="000000"/>
        </w:rPr>
        <w:t>. [online] Samaritans. Available at: https://www.samaritans.org/?nation=wales.</w:t>
      </w:r>
    </w:p>
    <w:p w14:paraId="2CF7A45C" w14:textId="77777777" w:rsidR="001C7948" w:rsidRDefault="001C7948" w:rsidP="001C7948"/>
    <w:p w14:paraId="33693696" w14:textId="77777777" w:rsidR="001C7948" w:rsidRDefault="001C7948" w:rsidP="001C7948"/>
    <w:p w14:paraId="665FF82C" w14:textId="77777777" w:rsidR="001C7948" w:rsidRDefault="001C7948" w:rsidP="001C7948">
      <w:pPr>
        <w:pStyle w:val="NormalWeb"/>
        <w:spacing w:before="0" w:beforeAutospacing="0" w:after="240" w:afterAutospacing="0" w:line="360" w:lineRule="atLeast"/>
        <w:rPr>
          <w:color w:val="000000"/>
        </w:rPr>
      </w:pPr>
      <w:r>
        <w:rPr>
          <w:color w:val="000000"/>
        </w:rPr>
        <w:t>Swansea Council (2023).</w:t>
      </w:r>
      <w:r>
        <w:rPr>
          <w:rStyle w:val="apple-converted-space"/>
          <w:rFonts w:eastAsiaTheme="majorEastAsia"/>
          <w:color w:val="000000"/>
        </w:rPr>
        <w:t> </w:t>
      </w:r>
      <w:r>
        <w:rPr>
          <w:i/>
          <w:iCs/>
          <w:color w:val="000000"/>
        </w:rPr>
        <w:t>Early Help Hubs</w:t>
      </w:r>
      <w:r>
        <w:rPr>
          <w:color w:val="000000"/>
        </w:rPr>
        <w:t>. [online] Swansea. Available at: https://www.swansea.gov.uk/article/5815/Early-Help-Hubs.</w:t>
      </w:r>
    </w:p>
    <w:p w14:paraId="0AC0AE78" w14:textId="77777777" w:rsidR="001C7948" w:rsidRDefault="001C7948" w:rsidP="001C7948"/>
    <w:p w14:paraId="1CF1D616" w14:textId="77777777" w:rsidR="001C7948" w:rsidRDefault="001C7948" w:rsidP="001C7948"/>
    <w:p w14:paraId="04AECF14" w14:textId="77777777" w:rsidR="001C7948" w:rsidRDefault="001C7948" w:rsidP="001C7948"/>
    <w:p w14:paraId="414AF7E0" w14:textId="77777777" w:rsidR="001C7948" w:rsidRDefault="001C7948" w:rsidP="001C7948">
      <w:r>
        <w:t>UNICEF,2021. Understanding Child Subjective Wellbeing; A call for more data, research and policy making targeting children. UNICEF.ORG.</w:t>
      </w:r>
    </w:p>
    <w:p w14:paraId="74141C65" w14:textId="77777777" w:rsidR="001C7948" w:rsidRDefault="001C7948" w:rsidP="001C7948"/>
    <w:p w14:paraId="42924E98" w14:textId="77777777" w:rsidR="001C7948" w:rsidRDefault="001C7948" w:rsidP="001C7948"/>
    <w:p w14:paraId="01DDF976" w14:textId="77777777" w:rsidR="001C7948" w:rsidRDefault="001C7948" w:rsidP="001C7948">
      <w:pPr>
        <w:pStyle w:val="NormalWeb"/>
        <w:spacing w:before="0" w:beforeAutospacing="0" w:after="240" w:afterAutospacing="0" w:line="360" w:lineRule="atLeast"/>
        <w:rPr>
          <w:color w:val="000000"/>
        </w:rPr>
      </w:pPr>
      <w:r>
        <w:rPr>
          <w:color w:val="000000"/>
        </w:rPr>
        <w:t>Welsh Government (n.d.).</w:t>
      </w:r>
      <w:r>
        <w:rPr>
          <w:rStyle w:val="apple-converted-space"/>
          <w:rFonts w:eastAsiaTheme="majorEastAsia"/>
          <w:color w:val="000000"/>
        </w:rPr>
        <w:t> </w:t>
      </w:r>
      <w:r>
        <w:rPr>
          <w:i/>
          <w:iCs/>
          <w:color w:val="000000"/>
        </w:rPr>
        <w:t>Discretionary Assistance Fund (DAF)</w:t>
      </w:r>
      <w:r>
        <w:rPr>
          <w:color w:val="000000"/>
        </w:rPr>
        <w:t>. [online] GOV.WALES. Available at: https://www.gov.wales/discretionary-assistance-fund-daf.</w:t>
      </w:r>
    </w:p>
    <w:p w14:paraId="3BB7C7FC" w14:textId="77777777" w:rsidR="001C7948" w:rsidRDefault="001C7948" w:rsidP="001C7948">
      <w:pPr>
        <w:pStyle w:val="NormalWeb"/>
        <w:spacing w:before="0" w:beforeAutospacing="0" w:after="240" w:afterAutospacing="0" w:line="360" w:lineRule="atLeast"/>
        <w:rPr>
          <w:color w:val="000000"/>
        </w:rPr>
      </w:pPr>
      <w:r>
        <w:rPr>
          <w:color w:val="000000"/>
        </w:rPr>
        <w:t>Welsh Government (2022).</w:t>
      </w:r>
      <w:r>
        <w:rPr>
          <w:rStyle w:val="apple-converted-space"/>
          <w:rFonts w:eastAsiaTheme="majorEastAsia"/>
          <w:color w:val="000000"/>
        </w:rPr>
        <w:t> </w:t>
      </w:r>
      <w:r>
        <w:rPr>
          <w:i/>
          <w:iCs/>
          <w:color w:val="000000"/>
        </w:rPr>
        <w:t>Get help with your utility bills</w:t>
      </w:r>
      <w:r>
        <w:rPr>
          <w:color w:val="000000"/>
        </w:rPr>
        <w:t>. [online] GOV.WALES. Available at: https://www.gov.wales/get-help-your-utility-bills.</w:t>
      </w:r>
    </w:p>
    <w:p w14:paraId="147FD728" w14:textId="77777777" w:rsidR="001C7948" w:rsidRDefault="001C7948" w:rsidP="001C7948"/>
    <w:p w14:paraId="076DE463" w14:textId="77777777" w:rsidR="001C7948" w:rsidRPr="007A0AE6" w:rsidRDefault="001C7948" w:rsidP="001C7948">
      <w:pPr>
        <w:pStyle w:val="NormalWeb"/>
        <w:spacing w:before="0" w:beforeAutospacing="0" w:after="240" w:afterAutospacing="0" w:line="360" w:lineRule="atLeast"/>
        <w:rPr>
          <w:rFonts w:ascii="Arial" w:hAnsi="Arial" w:cs="Arial"/>
          <w:color w:val="000000"/>
          <w:u w:val="single"/>
        </w:rPr>
      </w:pPr>
    </w:p>
    <w:p w14:paraId="1DDF6F0D" w14:textId="77777777" w:rsidR="001C7948" w:rsidRDefault="001C7948" w:rsidP="001C7948">
      <w:pPr>
        <w:pStyle w:val="NormalWeb"/>
        <w:spacing w:before="0" w:beforeAutospacing="0" w:after="240" w:afterAutospacing="0" w:line="360" w:lineRule="atLeast"/>
        <w:rPr>
          <w:color w:val="000000"/>
        </w:rPr>
      </w:pPr>
      <w:r>
        <w:rPr>
          <w:color w:val="000000"/>
        </w:rPr>
        <w:t>Welsh Government (2025).</w:t>
      </w:r>
      <w:r>
        <w:rPr>
          <w:rStyle w:val="apple-converted-space"/>
          <w:rFonts w:eastAsiaTheme="majorEastAsia"/>
          <w:color w:val="000000"/>
        </w:rPr>
        <w:t> </w:t>
      </w:r>
      <w:r>
        <w:rPr>
          <w:i/>
          <w:iCs/>
          <w:color w:val="000000"/>
        </w:rPr>
        <w:t>Child Poverty Strategy for Wales: progress report 2025 [HTML] | GOV.WALES</w:t>
      </w:r>
      <w:r>
        <w:rPr>
          <w:color w:val="000000"/>
        </w:rPr>
        <w:t>. [online] GOV.WALES. Available at: https://www.gov.wales/child-poverty-strategy-wales-progress-report-2025-html.</w:t>
      </w:r>
    </w:p>
    <w:p w14:paraId="1FB40B55" w14:textId="77777777" w:rsidR="001C7948" w:rsidRDefault="001C7948" w:rsidP="001C7948"/>
    <w:p w14:paraId="59238BE7" w14:textId="77777777" w:rsidR="001C7948" w:rsidRDefault="001C7948" w:rsidP="001C7948">
      <w:pPr>
        <w:pStyle w:val="NormalWeb"/>
        <w:spacing w:before="0" w:beforeAutospacing="0" w:after="240" w:afterAutospacing="0" w:line="360" w:lineRule="atLeast"/>
        <w:rPr>
          <w:color w:val="000000"/>
        </w:rPr>
      </w:pPr>
      <w:r>
        <w:rPr>
          <w:color w:val="000000"/>
        </w:rPr>
        <w:t>Welsh Assembly Government (2026).</w:t>
      </w:r>
      <w:r>
        <w:rPr>
          <w:rStyle w:val="apple-converted-space"/>
          <w:rFonts w:eastAsiaTheme="majorEastAsia"/>
          <w:color w:val="000000"/>
        </w:rPr>
        <w:t> </w:t>
      </w:r>
      <w:r>
        <w:rPr>
          <w:i/>
          <w:iCs/>
          <w:color w:val="000000"/>
        </w:rPr>
        <w:t>Children and Families (Wales) Measure 2010 - Explanatory Notes</w:t>
      </w:r>
      <w:r>
        <w:rPr>
          <w:color w:val="000000"/>
        </w:rPr>
        <w:t>. [online] Legislation.gov.uk. Available at: https://www.legislation.gov.uk/mwa/2010/1/notes/contents [Accessed 17 Feb. 2026].</w:t>
      </w:r>
    </w:p>
    <w:p w14:paraId="43BAF675" w14:textId="77777777" w:rsidR="001C7948" w:rsidRDefault="001C7948" w:rsidP="001C7948"/>
    <w:p w14:paraId="768DC2AA" w14:textId="77777777" w:rsidR="001C7948" w:rsidRDefault="001C7948" w:rsidP="001C7948">
      <w:pPr>
        <w:pStyle w:val="NormalWeb"/>
        <w:spacing w:before="0" w:beforeAutospacing="0" w:after="240" w:afterAutospacing="0" w:line="360" w:lineRule="atLeast"/>
        <w:rPr>
          <w:color w:val="000000"/>
        </w:rPr>
      </w:pPr>
      <w:r>
        <w:rPr>
          <w:color w:val="000000"/>
        </w:rPr>
        <w:t>Young Minds (2021).</w:t>
      </w:r>
      <w:r>
        <w:rPr>
          <w:rStyle w:val="apple-converted-space"/>
          <w:rFonts w:eastAsiaTheme="majorEastAsia"/>
          <w:color w:val="000000"/>
        </w:rPr>
        <w:t> </w:t>
      </w:r>
      <w:r>
        <w:rPr>
          <w:i/>
          <w:iCs/>
          <w:color w:val="000000"/>
        </w:rPr>
        <w:t>What Is Self-Care? | Self-Care And Mental Health</w:t>
      </w:r>
      <w:r>
        <w:rPr>
          <w:color w:val="000000"/>
        </w:rPr>
        <w:t>. [online] YoungMinds. Available at: https://www.youngminds.org.uk/young-person/coping-with-life/self-care/#Whatisselfcare.</w:t>
      </w:r>
    </w:p>
    <w:p w14:paraId="3771DDA2" w14:textId="77777777" w:rsidR="001C7948" w:rsidRDefault="001C7948" w:rsidP="001C7948"/>
    <w:p w14:paraId="26505CA8" w14:textId="77777777" w:rsidR="001C7948" w:rsidRDefault="001C7948" w:rsidP="001C7948">
      <w:pPr>
        <w:pStyle w:val="NormalWeb"/>
        <w:spacing w:before="0" w:beforeAutospacing="0" w:after="240" w:afterAutospacing="0" w:line="360" w:lineRule="atLeast"/>
        <w:rPr>
          <w:color w:val="000000"/>
        </w:rPr>
      </w:pPr>
      <w:r>
        <w:rPr>
          <w:color w:val="000000"/>
        </w:rPr>
        <w:t>Young Minds (2024).</w:t>
      </w:r>
      <w:r>
        <w:rPr>
          <w:rStyle w:val="apple-converted-space"/>
          <w:rFonts w:eastAsiaTheme="majorEastAsia"/>
          <w:color w:val="000000"/>
        </w:rPr>
        <w:t> </w:t>
      </w:r>
      <w:r>
        <w:rPr>
          <w:i/>
          <w:iCs/>
          <w:color w:val="000000"/>
        </w:rPr>
        <w:t>Parents Mental Health Support | Advice for Your Child</w:t>
      </w:r>
      <w:r>
        <w:rPr>
          <w:color w:val="000000"/>
        </w:rPr>
        <w:t>. [online] YoungMinds. Available at: https://www.youngminds.org.uk/parent/.</w:t>
      </w:r>
    </w:p>
    <w:p w14:paraId="73FF5379" w14:textId="77777777" w:rsidR="001C7948" w:rsidRDefault="001C7948" w:rsidP="001C7948"/>
    <w:p w14:paraId="25323CE0" w14:textId="77777777" w:rsidR="001C7948" w:rsidRDefault="001C7948" w:rsidP="001C7948">
      <w:pPr>
        <w:pStyle w:val="NormalWeb"/>
        <w:spacing w:before="0" w:beforeAutospacing="0" w:after="240" w:afterAutospacing="0" w:line="360" w:lineRule="atLeast"/>
        <w:rPr>
          <w:color w:val="000000"/>
        </w:rPr>
      </w:pPr>
      <w:r>
        <w:rPr>
          <w:color w:val="000000"/>
        </w:rPr>
        <w:t>YoungMinds (2022).</w:t>
      </w:r>
      <w:r>
        <w:rPr>
          <w:rStyle w:val="apple-converted-space"/>
          <w:rFonts w:eastAsiaTheme="majorEastAsia"/>
          <w:color w:val="000000"/>
        </w:rPr>
        <w:t> </w:t>
      </w:r>
      <w:r>
        <w:rPr>
          <w:i/>
          <w:iCs/>
          <w:color w:val="000000"/>
        </w:rPr>
        <w:t>YoungMinds - children and young people’s mental health charity</w:t>
      </w:r>
      <w:r>
        <w:rPr>
          <w:color w:val="000000"/>
        </w:rPr>
        <w:t>. [online] YoungMinds. Available at: https://www.youngminds.org.uk.</w:t>
      </w:r>
    </w:p>
    <w:p w14:paraId="469D87EE" w14:textId="64146859" w:rsidR="00F44AD0" w:rsidRPr="00F44AD0" w:rsidRDefault="00F44AD0" w:rsidP="00F44AD0">
      <w:pPr>
        <w:pStyle w:val="NormalWeb"/>
        <w:rPr>
          <w:rFonts w:ascii="Arial" w:hAnsi="Arial" w:cs="Arial"/>
          <w:color w:val="000000"/>
        </w:rPr>
      </w:pPr>
    </w:p>
    <w:p w14:paraId="59B7C6C4" w14:textId="0B04C3DF" w:rsidR="008F303D" w:rsidRDefault="008F303D" w:rsidP="00A37E1D">
      <w:pPr>
        <w:pStyle w:val="NormalWeb"/>
        <w:rPr>
          <w:rFonts w:ascii="Arial" w:hAnsi="Arial" w:cs="Arial"/>
          <w:color w:val="000000"/>
        </w:rPr>
      </w:pPr>
    </w:p>
    <w:p w14:paraId="5629EDD6" w14:textId="77777777" w:rsidR="002B13A7" w:rsidRPr="002B13A7" w:rsidRDefault="002B13A7" w:rsidP="00A37E1D">
      <w:pPr>
        <w:pStyle w:val="NormalWeb"/>
        <w:rPr>
          <w:rFonts w:ascii="Arial" w:eastAsiaTheme="majorEastAsia" w:hAnsi="Arial" w:cs="Arial"/>
        </w:rPr>
      </w:pPr>
    </w:p>
    <w:p w14:paraId="181B89EE" w14:textId="33869474" w:rsidR="007B3008" w:rsidRPr="007B3008" w:rsidRDefault="007B3008" w:rsidP="007B3008">
      <w:pPr>
        <w:pStyle w:val="NormalWeb"/>
        <w:rPr>
          <w:rFonts w:ascii="Arial" w:eastAsiaTheme="majorEastAsia" w:hAnsi="Arial" w:cs="Arial"/>
        </w:rPr>
      </w:pPr>
    </w:p>
    <w:p w14:paraId="72DCDCBC" w14:textId="77777777" w:rsidR="007B3008" w:rsidRPr="00775A38" w:rsidRDefault="007B3008" w:rsidP="00775A38">
      <w:pPr>
        <w:pStyle w:val="NormalWeb"/>
        <w:rPr>
          <w:rFonts w:ascii="Arial" w:eastAsiaTheme="majorEastAsia" w:hAnsi="Arial" w:cs="Arial"/>
        </w:rPr>
      </w:pPr>
    </w:p>
    <w:p w14:paraId="39688AB5" w14:textId="77777777" w:rsidR="00775A38" w:rsidRDefault="00775A38" w:rsidP="00FA489B">
      <w:pPr>
        <w:pStyle w:val="NormalWeb"/>
        <w:rPr>
          <w:rFonts w:ascii="Arial" w:eastAsiaTheme="majorEastAsia" w:hAnsi="Arial" w:cs="Arial"/>
        </w:rPr>
      </w:pPr>
    </w:p>
    <w:p w14:paraId="73DA2397" w14:textId="77777777" w:rsidR="00775A38" w:rsidRDefault="00775A38" w:rsidP="00FA489B">
      <w:pPr>
        <w:pStyle w:val="NormalWeb"/>
        <w:rPr>
          <w:rFonts w:ascii="Arial" w:eastAsiaTheme="majorEastAsia" w:hAnsi="Arial" w:cs="Arial"/>
        </w:rPr>
      </w:pPr>
    </w:p>
    <w:p w14:paraId="45902F5C" w14:textId="77777777" w:rsidR="00FA489B" w:rsidRPr="00FA489B" w:rsidRDefault="00FA489B" w:rsidP="00FA489B">
      <w:pPr>
        <w:pStyle w:val="NormalWeb"/>
        <w:rPr>
          <w:rFonts w:ascii="Arial" w:eastAsiaTheme="majorEastAsia" w:hAnsi="Arial" w:cs="Arial"/>
        </w:rPr>
      </w:pPr>
    </w:p>
    <w:p w14:paraId="06BDD3B8" w14:textId="049ED084" w:rsidR="00826360" w:rsidRDefault="00826360" w:rsidP="004430D1">
      <w:pPr>
        <w:pStyle w:val="NormalWeb"/>
        <w:rPr>
          <w:rFonts w:ascii="Arial" w:eastAsiaTheme="majorEastAsia" w:hAnsi="Arial" w:cs="Arial"/>
          <w:lang w:val="en-US"/>
        </w:rPr>
      </w:pPr>
    </w:p>
    <w:p w14:paraId="7F9B923C" w14:textId="77777777" w:rsidR="004430D1" w:rsidRPr="004430D1" w:rsidRDefault="004430D1" w:rsidP="004430D1">
      <w:pPr>
        <w:pStyle w:val="NormalWeb"/>
        <w:rPr>
          <w:rFonts w:ascii="Arial" w:eastAsiaTheme="majorEastAsia" w:hAnsi="Arial" w:cs="Arial"/>
        </w:rPr>
      </w:pPr>
    </w:p>
    <w:p w14:paraId="43B9D42B" w14:textId="7293751D" w:rsidR="004430D1" w:rsidRPr="009E6719" w:rsidRDefault="004430D1" w:rsidP="00A90C1F">
      <w:pPr>
        <w:pStyle w:val="NormalWeb"/>
        <w:rPr>
          <w:rFonts w:ascii="Arial" w:eastAsiaTheme="majorEastAsia" w:hAnsi="Arial" w:cs="Arial"/>
        </w:rPr>
      </w:pPr>
    </w:p>
    <w:p w14:paraId="5FE4F223" w14:textId="77777777" w:rsidR="00063D90" w:rsidRPr="00063D90" w:rsidRDefault="00063D90" w:rsidP="00A90C1F">
      <w:pPr>
        <w:pStyle w:val="NormalWeb"/>
        <w:rPr>
          <w:rFonts w:ascii="Arial" w:eastAsiaTheme="majorEastAsia" w:hAnsi="Arial" w:cs="Arial"/>
        </w:rPr>
      </w:pPr>
    </w:p>
    <w:p w14:paraId="3BA3FF38" w14:textId="77777777" w:rsidR="00063D90" w:rsidRDefault="00063D90" w:rsidP="009E1CDC">
      <w:pPr>
        <w:pStyle w:val="NormalWeb"/>
        <w:rPr>
          <w:rStyle w:val="Strong"/>
          <w:rFonts w:eastAsiaTheme="majorEastAsia"/>
          <w:b w:val="0"/>
          <w:bCs w:val="0"/>
        </w:rPr>
      </w:pPr>
    </w:p>
    <w:p w14:paraId="07082BF1" w14:textId="77777777" w:rsidR="008125B4" w:rsidRPr="00CA4842" w:rsidRDefault="008125B4" w:rsidP="00CA4842">
      <w:pPr>
        <w:spacing w:after="375"/>
        <w:ind w:left="360"/>
        <w:outlineLvl w:val="2"/>
        <w:rPr>
          <w:rFonts w:ascii="Arial" w:eastAsia="Times New Roman" w:hAnsi="Arial" w:cs="Arial"/>
          <w:color w:val="1F1F1F"/>
          <w:kern w:val="0"/>
          <w:sz w:val="27"/>
          <w:szCs w:val="27"/>
          <w:lang w:eastAsia="en-GB"/>
          <w14:ligatures w14:val="none"/>
        </w:rPr>
      </w:pPr>
    </w:p>
    <w:p w14:paraId="3E6DBD17" w14:textId="3C7A8A64" w:rsidR="00B7169C" w:rsidRDefault="00B7169C"/>
    <w:sectPr w:rsidR="00B716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CEBD7" w14:textId="77777777" w:rsidR="00292D33" w:rsidRDefault="00292D33" w:rsidP="00C17FE9">
      <w:r>
        <w:separator/>
      </w:r>
    </w:p>
  </w:endnote>
  <w:endnote w:type="continuationSeparator" w:id="0">
    <w:p w14:paraId="0F88F231" w14:textId="77777777" w:rsidR="00292D33" w:rsidRDefault="00292D33" w:rsidP="00C17F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42383" w14:textId="77777777" w:rsidR="00292D33" w:rsidRDefault="00292D33" w:rsidP="00C17FE9">
      <w:r>
        <w:separator/>
      </w:r>
    </w:p>
  </w:footnote>
  <w:footnote w:type="continuationSeparator" w:id="0">
    <w:p w14:paraId="2102209D" w14:textId="77777777" w:rsidR="00292D33" w:rsidRDefault="00292D33" w:rsidP="00C17F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42CF9"/>
    <w:multiLevelType w:val="hybridMultilevel"/>
    <w:tmpl w:val="363615BA"/>
    <w:lvl w:ilvl="0" w:tplc="D06AEA58">
      <w:start w:val="1"/>
      <w:numFmt w:val="bullet"/>
      <w:lvlText w:val="•"/>
      <w:lvlJc w:val="left"/>
      <w:pPr>
        <w:tabs>
          <w:tab w:val="num" w:pos="720"/>
        </w:tabs>
        <w:ind w:left="720" w:hanging="360"/>
      </w:pPr>
      <w:rPr>
        <w:rFonts w:ascii="Times New Roman" w:hAnsi="Times New Roman" w:hint="default"/>
      </w:rPr>
    </w:lvl>
    <w:lvl w:ilvl="1" w:tplc="BCCC8216" w:tentative="1">
      <w:start w:val="1"/>
      <w:numFmt w:val="bullet"/>
      <w:lvlText w:val="•"/>
      <w:lvlJc w:val="left"/>
      <w:pPr>
        <w:tabs>
          <w:tab w:val="num" w:pos="1440"/>
        </w:tabs>
        <w:ind w:left="1440" w:hanging="360"/>
      </w:pPr>
      <w:rPr>
        <w:rFonts w:ascii="Times New Roman" w:hAnsi="Times New Roman" w:hint="default"/>
      </w:rPr>
    </w:lvl>
    <w:lvl w:ilvl="2" w:tplc="E9E21416" w:tentative="1">
      <w:start w:val="1"/>
      <w:numFmt w:val="bullet"/>
      <w:lvlText w:val="•"/>
      <w:lvlJc w:val="left"/>
      <w:pPr>
        <w:tabs>
          <w:tab w:val="num" w:pos="2160"/>
        </w:tabs>
        <w:ind w:left="2160" w:hanging="360"/>
      </w:pPr>
      <w:rPr>
        <w:rFonts w:ascii="Times New Roman" w:hAnsi="Times New Roman" w:hint="default"/>
      </w:rPr>
    </w:lvl>
    <w:lvl w:ilvl="3" w:tplc="D06EBEE0" w:tentative="1">
      <w:start w:val="1"/>
      <w:numFmt w:val="bullet"/>
      <w:lvlText w:val="•"/>
      <w:lvlJc w:val="left"/>
      <w:pPr>
        <w:tabs>
          <w:tab w:val="num" w:pos="2880"/>
        </w:tabs>
        <w:ind w:left="2880" w:hanging="360"/>
      </w:pPr>
      <w:rPr>
        <w:rFonts w:ascii="Times New Roman" w:hAnsi="Times New Roman" w:hint="default"/>
      </w:rPr>
    </w:lvl>
    <w:lvl w:ilvl="4" w:tplc="4568F308" w:tentative="1">
      <w:start w:val="1"/>
      <w:numFmt w:val="bullet"/>
      <w:lvlText w:val="•"/>
      <w:lvlJc w:val="left"/>
      <w:pPr>
        <w:tabs>
          <w:tab w:val="num" w:pos="3600"/>
        </w:tabs>
        <w:ind w:left="3600" w:hanging="360"/>
      </w:pPr>
      <w:rPr>
        <w:rFonts w:ascii="Times New Roman" w:hAnsi="Times New Roman" w:hint="default"/>
      </w:rPr>
    </w:lvl>
    <w:lvl w:ilvl="5" w:tplc="1860862A" w:tentative="1">
      <w:start w:val="1"/>
      <w:numFmt w:val="bullet"/>
      <w:lvlText w:val="•"/>
      <w:lvlJc w:val="left"/>
      <w:pPr>
        <w:tabs>
          <w:tab w:val="num" w:pos="4320"/>
        </w:tabs>
        <w:ind w:left="4320" w:hanging="360"/>
      </w:pPr>
      <w:rPr>
        <w:rFonts w:ascii="Times New Roman" w:hAnsi="Times New Roman" w:hint="default"/>
      </w:rPr>
    </w:lvl>
    <w:lvl w:ilvl="6" w:tplc="5D04F92E" w:tentative="1">
      <w:start w:val="1"/>
      <w:numFmt w:val="bullet"/>
      <w:lvlText w:val="•"/>
      <w:lvlJc w:val="left"/>
      <w:pPr>
        <w:tabs>
          <w:tab w:val="num" w:pos="5040"/>
        </w:tabs>
        <w:ind w:left="5040" w:hanging="360"/>
      </w:pPr>
      <w:rPr>
        <w:rFonts w:ascii="Times New Roman" w:hAnsi="Times New Roman" w:hint="default"/>
      </w:rPr>
    </w:lvl>
    <w:lvl w:ilvl="7" w:tplc="0A5E2778" w:tentative="1">
      <w:start w:val="1"/>
      <w:numFmt w:val="bullet"/>
      <w:lvlText w:val="•"/>
      <w:lvlJc w:val="left"/>
      <w:pPr>
        <w:tabs>
          <w:tab w:val="num" w:pos="5760"/>
        </w:tabs>
        <w:ind w:left="5760" w:hanging="360"/>
      </w:pPr>
      <w:rPr>
        <w:rFonts w:ascii="Times New Roman" w:hAnsi="Times New Roman" w:hint="default"/>
      </w:rPr>
    </w:lvl>
    <w:lvl w:ilvl="8" w:tplc="70CEFC3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EEE74BC"/>
    <w:multiLevelType w:val="multilevel"/>
    <w:tmpl w:val="662C1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0D69E7"/>
    <w:multiLevelType w:val="hybridMultilevel"/>
    <w:tmpl w:val="465ECF66"/>
    <w:lvl w:ilvl="0" w:tplc="06A0803C">
      <w:start w:val="1"/>
      <w:numFmt w:val="bullet"/>
      <w:lvlText w:val="•"/>
      <w:lvlJc w:val="left"/>
      <w:pPr>
        <w:tabs>
          <w:tab w:val="num" w:pos="720"/>
        </w:tabs>
        <w:ind w:left="720" w:hanging="360"/>
      </w:pPr>
      <w:rPr>
        <w:rFonts w:ascii="Times New Roman" w:hAnsi="Times New Roman" w:hint="default"/>
      </w:rPr>
    </w:lvl>
    <w:lvl w:ilvl="1" w:tplc="017E9078" w:tentative="1">
      <w:start w:val="1"/>
      <w:numFmt w:val="bullet"/>
      <w:lvlText w:val="•"/>
      <w:lvlJc w:val="left"/>
      <w:pPr>
        <w:tabs>
          <w:tab w:val="num" w:pos="1440"/>
        </w:tabs>
        <w:ind w:left="1440" w:hanging="360"/>
      </w:pPr>
      <w:rPr>
        <w:rFonts w:ascii="Times New Roman" w:hAnsi="Times New Roman" w:hint="default"/>
      </w:rPr>
    </w:lvl>
    <w:lvl w:ilvl="2" w:tplc="C48CB318" w:tentative="1">
      <w:start w:val="1"/>
      <w:numFmt w:val="bullet"/>
      <w:lvlText w:val="•"/>
      <w:lvlJc w:val="left"/>
      <w:pPr>
        <w:tabs>
          <w:tab w:val="num" w:pos="2160"/>
        </w:tabs>
        <w:ind w:left="2160" w:hanging="360"/>
      </w:pPr>
      <w:rPr>
        <w:rFonts w:ascii="Times New Roman" w:hAnsi="Times New Roman" w:hint="default"/>
      </w:rPr>
    </w:lvl>
    <w:lvl w:ilvl="3" w:tplc="13D05ED8" w:tentative="1">
      <w:start w:val="1"/>
      <w:numFmt w:val="bullet"/>
      <w:lvlText w:val="•"/>
      <w:lvlJc w:val="left"/>
      <w:pPr>
        <w:tabs>
          <w:tab w:val="num" w:pos="2880"/>
        </w:tabs>
        <w:ind w:left="2880" w:hanging="360"/>
      </w:pPr>
      <w:rPr>
        <w:rFonts w:ascii="Times New Roman" w:hAnsi="Times New Roman" w:hint="default"/>
      </w:rPr>
    </w:lvl>
    <w:lvl w:ilvl="4" w:tplc="F17E2D2A" w:tentative="1">
      <w:start w:val="1"/>
      <w:numFmt w:val="bullet"/>
      <w:lvlText w:val="•"/>
      <w:lvlJc w:val="left"/>
      <w:pPr>
        <w:tabs>
          <w:tab w:val="num" w:pos="3600"/>
        </w:tabs>
        <w:ind w:left="3600" w:hanging="360"/>
      </w:pPr>
      <w:rPr>
        <w:rFonts w:ascii="Times New Roman" w:hAnsi="Times New Roman" w:hint="default"/>
      </w:rPr>
    </w:lvl>
    <w:lvl w:ilvl="5" w:tplc="2150458C" w:tentative="1">
      <w:start w:val="1"/>
      <w:numFmt w:val="bullet"/>
      <w:lvlText w:val="•"/>
      <w:lvlJc w:val="left"/>
      <w:pPr>
        <w:tabs>
          <w:tab w:val="num" w:pos="4320"/>
        </w:tabs>
        <w:ind w:left="4320" w:hanging="360"/>
      </w:pPr>
      <w:rPr>
        <w:rFonts w:ascii="Times New Roman" w:hAnsi="Times New Roman" w:hint="default"/>
      </w:rPr>
    </w:lvl>
    <w:lvl w:ilvl="6" w:tplc="600E8FF8" w:tentative="1">
      <w:start w:val="1"/>
      <w:numFmt w:val="bullet"/>
      <w:lvlText w:val="•"/>
      <w:lvlJc w:val="left"/>
      <w:pPr>
        <w:tabs>
          <w:tab w:val="num" w:pos="5040"/>
        </w:tabs>
        <w:ind w:left="5040" w:hanging="360"/>
      </w:pPr>
      <w:rPr>
        <w:rFonts w:ascii="Times New Roman" w:hAnsi="Times New Roman" w:hint="default"/>
      </w:rPr>
    </w:lvl>
    <w:lvl w:ilvl="7" w:tplc="BEB85084" w:tentative="1">
      <w:start w:val="1"/>
      <w:numFmt w:val="bullet"/>
      <w:lvlText w:val="•"/>
      <w:lvlJc w:val="left"/>
      <w:pPr>
        <w:tabs>
          <w:tab w:val="num" w:pos="5760"/>
        </w:tabs>
        <w:ind w:left="5760" w:hanging="360"/>
      </w:pPr>
      <w:rPr>
        <w:rFonts w:ascii="Times New Roman" w:hAnsi="Times New Roman" w:hint="default"/>
      </w:rPr>
    </w:lvl>
    <w:lvl w:ilvl="8" w:tplc="607CF7F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D0D37C9"/>
    <w:multiLevelType w:val="hybridMultilevel"/>
    <w:tmpl w:val="9654B2BE"/>
    <w:lvl w:ilvl="0" w:tplc="BC28DC42">
      <w:start w:val="1"/>
      <w:numFmt w:val="bullet"/>
      <w:lvlText w:val="•"/>
      <w:lvlJc w:val="left"/>
      <w:pPr>
        <w:tabs>
          <w:tab w:val="num" w:pos="720"/>
        </w:tabs>
        <w:ind w:left="720" w:hanging="360"/>
      </w:pPr>
      <w:rPr>
        <w:rFonts w:ascii="Times New Roman" w:hAnsi="Times New Roman" w:hint="default"/>
      </w:rPr>
    </w:lvl>
    <w:lvl w:ilvl="1" w:tplc="92DA192C" w:tentative="1">
      <w:start w:val="1"/>
      <w:numFmt w:val="bullet"/>
      <w:lvlText w:val="•"/>
      <w:lvlJc w:val="left"/>
      <w:pPr>
        <w:tabs>
          <w:tab w:val="num" w:pos="1440"/>
        </w:tabs>
        <w:ind w:left="1440" w:hanging="360"/>
      </w:pPr>
      <w:rPr>
        <w:rFonts w:ascii="Times New Roman" w:hAnsi="Times New Roman" w:hint="default"/>
      </w:rPr>
    </w:lvl>
    <w:lvl w:ilvl="2" w:tplc="12C45884" w:tentative="1">
      <w:start w:val="1"/>
      <w:numFmt w:val="bullet"/>
      <w:lvlText w:val="•"/>
      <w:lvlJc w:val="left"/>
      <w:pPr>
        <w:tabs>
          <w:tab w:val="num" w:pos="2160"/>
        </w:tabs>
        <w:ind w:left="2160" w:hanging="360"/>
      </w:pPr>
      <w:rPr>
        <w:rFonts w:ascii="Times New Roman" w:hAnsi="Times New Roman" w:hint="default"/>
      </w:rPr>
    </w:lvl>
    <w:lvl w:ilvl="3" w:tplc="18B06A6C" w:tentative="1">
      <w:start w:val="1"/>
      <w:numFmt w:val="bullet"/>
      <w:lvlText w:val="•"/>
      <w:lvlJc w:val="left"/>
      <w:pPr>
        <w:tabs>
          <w:tab w:val="num" w:pos="2880"/>
        </w:tabs>
        <w:ind w:left="2880" w:hanging="360"/>
      </w:pPr>
      <w:rPr>
        <w:rFonts w:ascii="Times New Roman" w:hAnsi="Times New Roman" w:hint="default"/>
      </w:rPr>
    </w:lvl>
    <w:lvl w:ilvl="4" w:tplc="48288E06" w:tentative="1">
      <w:start w:val="1"/>
      <w:numFmt w:val="bullet"/>
      <w:lvlText w:val="•"/>
      <w:lvlJc w:val="left"/>
      <w:pPr>
        <w:tabs>
          <w:tab w:val="num" w:pos="3600"/>
        </w:tabs>
        <w:ind w:left="3600" w:hanging="360"/>
      </w:pPr>
      <w:rPr>
        <w:rFonts w:ascii="Times New Roman" w:hAnsi="Times New Roman" w:hint="default"/>
      </w:rPr>
    </w:lvl>
    <w:lvl w:ilvl="5" w:tplc="E1981E84" w:tentative="1">
      <w:start w:val="1"/>
      <w:numFmt w:val="bullet"/>
      <w:lvlText w:val="•"/>
      <w:lvlJc w:val="left"/>
      <w:pPr>
        <w:tabs>
          <w:tab w:val="num" w:pos="4320"/>
        </w:tabs>
        <w:ind w:left="4320" w:hanging="360"/>
      </w:pPr>
      <w:rPr>
        <w:rFonts w:ascii="Times New Roman" w:hAnsi="Times New Roman" w:hint="default"/>
      </w:rPr>
    </w:lvl>
    <w:lvl w:ilvl="6" w:tplc="25BE4624" w:tentative="1">
      <w:start w:val="1"/>
      <w:numFmt w:val="bullet"/>
      <w:lvlText w:val="•"/>
      <w:lvlJc w:val="left"/>
      <w:pPr>
        <w:tabs>
          <w:tab w:val="num" w:pos="5040"/>
        </w:tabs>
        <w:ind w:left="5040" w:hanging="360"/>
      </w:pPr>
      <w:rPr>
        <w:rFonts w:ascii="Times New Roman" w:hAnsi="Times New Roman" w:hint="default"/>
      </w:rPr>
    </w:lvl>
    <w:lvl w:ilvl="7" w:tplc="233054F8" w:tentative="1">
      <w:start w:val="1"/>
      <w:numFmt w:val="bullet"/>
      <w:lvlText w:val="•"/>
      <w:lvlJc w:val="left"/>
      <w:pPr>
        <w:tabs>
          <w:tab w:val="num" w:pos="5760"/>
        </w:tabs>
        <w:ind w:left="5760" w:hanging="360"/>
      </w:pPr>
      <w:rPr>
        <w:rFonts w:ascii="Times New Roman" w:hAnsi="Times New Roman" w:hint="default"/>
      </w:rPr>
    </w:lvl>
    <w:lvl w:ilvl="8" w:tplc="34BED96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E794A5F"/>
    <w:multiLevelType w:val="hybridMultilevel"/>
    <w:tmpl w:val="D330591C"/>
    <w:lvl w:ilvl="0" w:tplc="EB104DF4">
      <w:start w:val="1"/>
      <w:numFmt w:val="bullet"/>
      <w:lvlText w:val="•"/>
      <w:lvlJc w:val="left"/>
      <w:pPr>
        <w:tabs>
          <w:tab w:val="num" w:pos="720"/>
        </w:tabs>
        <w:ind w:left="720" w:hanging="360"/>
      </w:pPr>
      <w:rPr>
        <w:rFonts w:ascii="Times New Roman" w:hAnsi="Times New Roman" w:hint="default"/>
      </w:rPr>
    </w:lvl>
    <w:lvl w:ilvl="1" w:tplc="0792B6AE" w:tentative="1">
      <w:start w:val="1"/>
      <w:numFmt w:val="bullet"/>
      <w:lvlText w:val="•"/>
      <w:lvlJc w:val="left"/>
      <w:pPr>
        <w:tabs>
          <w:tab w:val="num" w:pos="1440"/>
        </w:tabs>
        <w:ind w:left="1440" w:hanging="360"/>
      </w:pPr>
      <w:rPr>
        <w:rFonts w:ascii="Times New Roman" w:hAnsi="Times New Roman" w:hint="default"/>
      </w:rPr>
    </w:lvl>
    <w:lvl w:ilvl="2" w:tplc="CEDC6534" w:tentative="1">
      <w:start w:val="1"/>
      <w:numFmt w:val="bullet"/>
      <w:lvlText w:val="•"/>
      <w:lvlJc w:val="left"/>
      <w:pPr>
        <w:tabs>
          <w:tab w:val="num" w:pos="2160"/>
        </w:tabs>
        <w:ind w:left="2160" w:hanging="360"/>
      </w:pPr>
      <w:rPr>
        <w:rFonts w:ascii="Times New Roman" w:hAnsi="Times New Roman" w:hint="default"/>
      </w:rPr>
    </w:lvl>
    <w:lvl w:ilvl="3" w:tplc="F2069764" w:tentative="1">
      <w:start w:val="1"/>
      <w:numFmt w:val="bullet"/>
      <w:lvlText w:val="•"/>
      <w:lvlJc w:val="left"/>
      <w:pPr>
        <w:tabs>
          <w:tab w:val="num" w:pos="2880"/>
        </w:tabs>
        <w:ind w:left="2880" w:hanging="360"/>
      </w:pPr>
      <w:rPr>
        <w:rFonts w:ascii="Times New Roman" w:hAnsi="Times New Roman" w:hint="default"/>
      </w:rPr>
    </w:lvl>
    <w:lvl w:ilvl="4" w:tplc="8778A4AE" w:tentative="1">
      <w:start w:val="1"/>
      <w:numFmt w:val="bullet"/>
      <w:lvlText w:val="•"/>
      <w:lvlJc w:val="left"/>
      <w:pPr>
        <w:tabs>
          <w:tab w:val="num" w:pos="3600"/>
        </w:tabs>
        <w:ind w:left="3600" w:hanging="360"/>
      </w:pPr>
      <w:rPr>
        <w:rFonts w:ascii="Times New Roman" w:hAnsi="Times New Roman" w:hint="default"/>
      </w:rPr>
    </w:lvl>
    <w:lvl w:ilvl="5" w:tplc="16EA5406" w:tentative="1">
      <w:start w:val="1"/>
      <w:numFmt w:val="bullet"/>
      <w:lvlText w:val="•"/>
      <w:lvlJc w:val="left"/>
      <w:pPr>
        <w:tabs>
          <w:tab w:val="num" w:pos="4320"/>
        </w:tabs>
        <w:ind w:left="4320" w:hanging="360"/>
      </w:pPr>
      <w:rPr>
        <w:rFonts w:ascii="Times New Roman" w:hAnsi="Times New Roman" w:hint="default"/>
      </w:rPr>
    </w:lvl>
    <w:lvl w:ilvl="6" w:tplc="C7B29B2A" w:tentative="1">
      <w:start w:val="1"/>
      <w:numFmt w:val="bullet"/>
      <w:lvlText w:val="•"/>
      <w:lvlJc w:val="left"/>
      <w:pPr>
        <w:tabs>
          <w:tab w:val="num" w:pos="5040"/>
        </w:tabs>
        <w:ind w:left="5040" w:hanging="360"/>
      </w:pPr>
      <w:rPr>
        <w:rFonts w:ascii="Times New Roman" w:hAnsi="Times New Roman" w:hint="default"/>
      </w:rPr>
    </w:lvl>
    <w:lvl w:ilvl="7" w:tplc="30ACA2F6" w:tentative="1">
      <w:start w:val="1"/>
      <w:numFmt w:val="bullet"/>
      <w:lvlText w:val="•"/>
      <w:lvlJc w:val="left"/>
      <w:pPr>
        <w:tabs>
          <w:tab w:val="num" w:pos="5760"/>
        </w:tabs>
        <w:ind w:left="5760" w:hanging="360"/>
      </w:pPr>
      <w:rPr>
        <w:rFonts w:ascii="Times New Roman" w:hAnsi="Times New Roman" w:hint="default"/>
      </w:rPr>
    </w:lvl>
    <w:lvl w:ilvl="8" w:tplc="2C54E70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07F6820"/>
    <w:multiLevelType w:val="hybridMultilevel"/>
    <w:tmpl w:val="C29209E6"/>
    <w:lvl w:ilvl="0" w:tplc="2E3048CE">
      <w:start w:val="1"/>
      <w:numFmt w:val="bullet"/>
      <w:lvlText w:val="•"/>
      <w:lvlJc w:val="left"/>
      <w:pPr>
        <w:tabs>
          <w:tab w:val="num" w:pos="720"/>
        </w:tabs>
        <w:ind w:left="720" w:hanging="360"/>
      </w:pPr>
      <w:rPr>
        <w:rFonts w:ascii="Times New Roman" w:hAnsi="Times New Roman" w:hint="default"/>
      </w:rPr>
    </w:lvl>
    <w:lvl w:ilvl="1" w:tplc="977A9408" w:tentative="1">
      <w:start w:val="1"/>
      <w:numFmt w:val="bullet"/>
      <w:lvlText w:val="•"/>
      <w:lvlJc w:val="left"/>
      <w:pPr>
        <w:tabs>
          <w:tab w:val="num" w:pos="1440"/>
        </w:tabs>
        <w:ind w:left="1440" w:hanging="360"/>
      </w:pPr>
      <w:rPr>
        <w:rFonts w:ascii="Times New Roman" w:hAnsi="Times New Roman" w:hint="default"/>
      </w:rPr>
    </w:lvl>
    <w:lvl w:ilvl="2" w:tplc="8222C45E" w:tentative="1">
      <w:start w:val="1"/>
      <w:numFmt w:val="bullet"/>
      <w:lvlText w:val="•"/>
      <w:lvlJc w:val="left"/>
      <w:pPr>
        <w:tabs>
          <w:tab w:val="num" w:pos="2160"/>
        </w:tabs>
        <w:ind w:left="2160" w:hanging="360"/>
      </w:pPr>
      <w:rPr>
        <w:rFonts w:ascii="Times New Roman" w:hAnsi="Times New Roman" w:hint="default"/>
      </w:rPr>
    </w:lvl>
    <w:lvl w:ilvl="3" w:tplc="C8BECFDE" w:tentative="1">
      <w:start w:val="1"/>
      <w:numFmt w:val="bullet"/>
      <w:lvlText w:val="•"/>
      <w:lvlJc w:val="left"/>
      <w:pPr>
        <w:tabs>
          <w:tab w:val="num" w:pos="2880"/>
        </w:tabs>
        <w:ind w:left="2880" w:hanging="360"/>
      </w:pPr>
      <w:rPr>
        <w:rFonts w:ascii="Times New Roman" w:hAnsi="Times New Roman" w:hint="default"/>
      </w:rPr>
    </w:lvl>
    <w:lvl w:ilvl="4" w:tplc="0E808850" w:tentative="1">
      <w:start w:val="1"/>
      <w:numFmt w:val="bullet"/>
      <w:lvlText w:val="•"/>
      <w:lvlJc w:val="left"/>
      <w:pPr>
        <w:tabs>
          <w:tab w:val="num" w:pos="3600"/>
        </w:tabs>
        <w:ind w:left="3600" w:hanging="360"/>
      </w:pPr>
      <w:rPr>
        <w:rFonts w:ascii="Times New Roman" w:hAnsi="Times New Roman" w:hint="default"/>
      </w:rPr>
    </w:lvl>
    <w:lvl w:ilvl="5" w:tplc="F77A92C0" w:tentative="1">
      <w:start w:val="1"/>
      <w:numFmt w:val="bullet"/>
      <w:lvlText w:val="•"/>
      <w:lvlJc w:val="left"/>
      <w:pPr>
        <w:tabs>
          <w:tab w:val="num" w:pos="4320"/>
        </w:tabs>
        <w:ind w:left="4320" w:hanging="360"/>
      </w:pPr>
      <w:rPr>
        <w:rFonts w:ascii="Times New Roman" w:hAnsi="Times New Roman" w:hint="default"/>
      </w:rPr>
    </w:lvl>
    <w:lvl w:ilvl="6" w:tplc="353CC2E4" w:tentative="1">
      <w:start w:val="1"/>
      <w:numFmt w:val="bullet"/>
      <w:lvlText w:val="•"/>
      <w:lvlJc w:val="left"/>
      <w:pPr>
        <w:tabs>
          <w:tab w:val="num" w:pos="5040"/>
        </w:tabs>
        <w:ind w:left="5040" w:hanging="360"/>
      </w:pPr>
      <w:rPr>
        <w:rFonts w:ascii="Times New Roman" w:hAnsi="Times New Roman" w:hint="default"/>
      </w:rPr>
    </w:lvl>
    <w:lvl w:ilvl="7" w:tplc="5D18CD66" w:tentative="1">
      <w:start w:val="1"/>
      <w:numFmt w:val="bullet"/>
      <w:lvlText w:val="•"/>
      <w:lvlJc w:val="left"/>
      <w:pPr>
        <w:tabs>
          <w:tab w:val="num" w:pos="5760"/>
        </w:tabs>
        <w:ind w:left="5760" w:hanging="360"/>
      </w:pPr>
      <w:rPr>
        <w:rFonts w:ascii="Times New Roman" w:hAnsi="Times New Roman" w:hint="default"/>
      </w:rPr>
    </w:lvl>
    <w:lvl w:ilvl="8" w:tplc="5FB0551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0CA0A50"/>
    <w:multiLevelType w:val="hybridMultilevel"/>
    <w:tmpl w:val="BBE27CB2"/>
    <w:lvl w:ilvl="0" w:tplc="2C32E256">
      <w:start w:val="1"/>
      <w:numFmt w:val="bullet"/>
      <w:lvlText w:val="•"/>
      <w:lvlJc w:val="left"/>
      <w:pPr>
        <w:tabs>
          <w:tab w:val="num" w:pos="720"/>
        </w:tabs>
        <w:ind w:left="720" w:hanging="360"/>
      </w:pPr>
      <w:rPr>
        <w:rFonts w:ascii="Times New Roman" w:hAnsi="Times New Roman" w:hint="default"/>
      </w:rPr>
    </w:lvl>
    <w:lvl w:ilvl="1" w:tplc="A54852BE" w:tentative="1">
      <w:start w:val="1"/>
      <w:numFmt w:val="bullet"/>
      <w:lvlText w:val="•"/>
      <w:lvlJc w:val="left"/>
      <w:pPr>
        <w:tabs>
          <w:tab w:val="num" w:pos="1440"/>
        </w:tabs>
        <w:ind w:left="1440" w:hanging="360"/>
      </w:pPr>
      <w:rPr>
        <w:rFonts w:ascii="Times New Roman" w:hAnsi="Times New Roman" w:hint="default"/>
      </w:rPr>
    </w:lvl>
    <w:lvl w:ilvl="2" w:tplc="B30090D2" w:tentative="1">
      <w:start w:val="1"/>
      <w:numFmt w:val="bullet"/>
      <w:lvlText w:val="•"/>
      <w:lvlJc w:val="left"/>
      <w:pPr>
        <w:tabs>
          <w:tab w:val="num" w:pos="2160"/>
        </w:tabs>
        <w:ind w:left="2160" w:hanging="360"/>
      </w:pPr>
      <w:rPr>
        <w:rFonts w:ascii="Times New Roman" w:hAnsi="Times New Roman" w:hint="default"/>
      </w:rPr>
    </w:lvl>
    <w:lvl w:ilvl="3" w:tplc="45D444E2" w:tentative="1">
      <w:start w:val="1"/>
      <w:numFmt w:val="bullet"/>
      <w:lvlText w:val="•"/>
      <w:lvlJc w:val="left"/>
      <w:pPr>
        <w:tabs>
          <w:tab w:val="num" w:pos="2880"/>
        </w:tabs>
        <w:ind w:left="2880" w:hanging="360"/>
      </w:pPr>
      <w:rPr>
        <w:rFonts w:ascii="Times New Roman" w:hAnsi="Times New Roman" w:hint="default"/>
      </w:rPr>
    </w:lvl>
    <w:lvl w:ilvl="4" w:tplc="11D431AE" w:tentative="1">
      <w:start w:val="1"/>
      <w:numFmt w:val="bullet"/>
      <w:lvlText w:val="•"/>
      <w:lvlJc w:val="left"/>
      <w:pPr>
        <w:tabs>
          <w:tab w:val="num" w:pos="3600"/>
        </w:tabs>
        <w:ind w:left="3600" w:hanging="360"/>
      </w:pPr>
      <w:rPr>
        <w:rFonts w:ascii="Times New Roman" w:hAnsi="Times New Roman" w:hint="default"/>
      </w:rPr>
    </w:lvl>
    <w:lvl w:ilvl="5" w:tplc="3C1ED8C4" w:tentative="1">
      <w:start w:val="1"/>
      <w:numFmt w:val="bullet"/>
      <w:lvlText w:val="•"/>
      <w:lvlJc w:val="left"/>
      <w:pPr>
        <w:tabs>
          <w:tab w:val="num" w:pos="4320"/>
        </w:tabs>
        <w:ind w:left="4320" w:hanging="360"/>
      </w:pPr>
      <w:rPr>
        <w:rFonts w:ascii="Times New Roman" w:hAnsi="Times New Roman" w:hint="default"/>
      </w:rPr>
    </w:lvl>
    <w:lvl w:ilvl="6" w:tplc="673A7930" w:tentative="1">
      <w:start w:val="1"/>
      <w:numFmt w:val="bullet"/>
      <w:lvlText w:val="•"/>
      <w:lvlJc w:val="left"/>
      <w:pPr>
        <w:tabs>
          <w:tab w:val="num" w:pos="5040"/>
        </w:tabs>
        <w:ind w:left="5040" w:hanging="360"/>
      </w:pPr>
      <w:rPr>
        <w:rFonts w:ascii="Times New Roman" w:hAnsi="Times New Roman" w:hint="default"/>
      </w:rPr>
    </w:lvl>
    <w:lvl w:ilvl="7" w:tplc="A1E42570" w:tentative="1">
      <w:start w:val="1"/>
      <w:numFmt w:val="bullet"/>
      <w:lvlText w:val="•"/>
      <w:lvlJc w:val="left"/>
      <w:pPr>
        <w:tabs>
          <w:tab w:val="num" w:pos="5760"/>
        </w:tabs>
        <w:ind w:left="5760" w:hanging="360"/>
      </w:pPr>
      <w:rPr>
        <w:rFonts w:ascii="Times New Roman" w:hAnsi="Times New Roman" w:hint="default"/>
      </w:rPr>
    </w:lvl>
    <w:lvl w:ilvl="8" w:tplc="93C0B10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577702C"/>
    <w:multiLevelType w:val="hybridMultilevel"/>
    <w:tmpl w:val="2B70DE1A"/>
    <w:lvl w:ilvl="0" w:tplc="0E68F452">
      <w:start w:val="1"/>
      <w:numFmt w:val="bullet"/>
      <w:lvlText w:val="•"/>
      <w:lvlJc w:val="left"/>
      <w:pPr>
        <w:tabs>
          <w:tab w:val="num" w:pos="720"/>
        </w:tabs>
        <w:ind w:left="720" w:hanging="360"/>
      </w:pPr>
      <w:rPr>
        <w:rFonts w:ascii="Times New Roman" w:hAnsi="Times New Roman" w:hint="default"/>
      </w:rPr>
    </w:lvl>
    <w:lvl w:ilvl="1" w:tplc="82568462" w:tentative="1">
      <w:start w:val="1"/>
      <w:numFmt w:val="bullet"/>
      <w:lvlText w:val="•"/>
      <w:lvlJc w:val="left"/>
      <w:pPr>
        <w:tabs>
          <w:tab w:val="num" w:pos="1440"/>
        </w:tabs>
        <w:ind w:left="1440" w:hanging="360"/>
      </w:pPr>
      <w:rPr>
        <w:rFonts w:ascii="Times New Roman" w:hAnsi="Times New Roman" w:hint="default"/>
      </w:rPr>
    </w:lvl>
    <w:lvl w:ilvl="2" w:tplc="2C58A980" w:tentative="1">
      <w:start w:val="1"/>
      <w:numFmt w:val="bullet"/>
      <w:lvlText w:val="•"/>
      <w:lvlJc w:val="left"/>
      <w:pPr>
        <w:tabs>
          <w:tab w:val="num" w:pos="2160"/>
        </w:tabs>
        <w:ind w:left="2160" w:hanging="360"/>
      </w:pPr>
      <w:rPr>
        <w:rFonts w:ascii="Times New Roman" w:hAnsi="Times New Roman" w:hint="default"/>
      </w:rPr>
    </w:lvl>
    <w:lvl w:ilvl="3" w:tplc="2D86D106" w:tentative="1">
      <w:start w:val="1"/>
      <w:numFmt w:val="bullet"/>
      <w:lvlText w:val="•"/>
      <w:lvlJc w:val="left"/>
      <w:pPr>
        <w:tabs>
          <w:tab w:val="num" w:pos="2880"/>
        </w:tabs>
        <w:ind w:left="2880" w:hanging="360"/>
      </w:pPr>
      <w:rPr>
        <w:rFonts w:ascii="Times New Roman" w:hAnsi="Times New Roman" w:hint="default"/>
      </w:rPr>
    </w:lvl>
    <w:lvl w:ilvl="4" w:tplc="8EC2349A" w:tentative="1">
      <w:start w:val="1"/>
      <w:numFmt w:val="bullet"/>
      <w:lvlText w:val="•"/>
      <w:lvlJc w:val="left"/>
      <w:pPr>
        <w:tabs>
          <w:tab w:val="num" w:pos="3600"/>
        </w:tabs>
        <w:ind w:left="3600" w:hanging="360"/>
      </w:pPr>
      <w:rPr>
        <w:rFonts w:ascii="Times New Roman" w:hAnsi="Times New Roman" w:hint="default"/>
      </w:rPr>
    </w:lvl>
    <w:lvl w:ilvl="5" w:tplc="4E7AF6DA" w:tentative="1">
      <w:start w:val="1"/>
      <w:numFmt w:val="bullet"/>
      <w:lvlText w:val="•"/>
      <w:lvlJc w:val="left"/>
      <w:pPr>
        <w:tabs>
          <w:tab w:val="num" w:pos="4320"/>
        </w:tabs>
        <w:ind w:left="4320" w:hanging="360"/>
      </w:pPr>
      <w:rPr>
        <w:rFonts w:ascii="Times New Roman" w:hAnsi="Times New Roman" w:hint="default"/>
      </w:rPr>
    </w:lvl>
    <w:lvl w:ilvl="6" w:tplc="A760954E" w:tentative="1">
      <w:start w:val="1"/>
      <w:numFmt w:val="bullet"/>
      <w:lvlText w:val="•"/>
      <w:lvlJc w:val="left"/>
      <w:pPr>
        <w:tabs>
          <w:tab w:val="num" w:pos="5040"/>
        </w:tabs>
        <w:ind w:left="5040" w:hanging="360"/>
      </w:pPr>
      <w:rPr>
        <w:rFonts w:ascii="Times New Roman" w:hAnsi="Times New Roman" w:hint="default"/>
      </w:rPr>
    </w:lvl>
    <w:lvl w:ilvl="7" w:tplc="5038C664" w:tentative="1">
      <w:start w:val="1"/>
      <w:numFmt w:val="bullet"/>
      <w:lvlText w:val="•"/>
      <w:lvlJc w:val="left"/>
      <w:pPr>
        <w:tabs>
          <w:tab w:val="num" w:pos="5760"/>
        </w:tabs>
        <w:ind w:left="5760" w:hanging="360"/>
      </w:pPr>
      <w:rPr>
        <w:rFonts w:ascii="Times New Roman" w:hAnsi="Times New Roman" w:hint="default"/>
      </w:rPr>
    </w:lvl>
    <w:lvl w:ilvl="8" w:tplc="7F4E707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CCF2392"/>
    <w:multiLevelType w:val="hybridMultilevel"/>
    <w:tmpl w:val="9BA8EAD4"/>
    <w:lvl w:ilvl="0" w:tplc="8ED4FD6E">
      <w:start w:val="1"/>
      <w:numFmt w:val="bullet"/>
      <w:lvlText w:val="•"/>
      <w:lvlJc w:val="left"/>
      <w:pPr>
        <w:tabs>
          <w:tab w:val="num" w:pos="720"/>
        </w:tabs>
        <w:ind w:left="720" w:hanging="360"/>
      </w:pPr>
      <w:rPr>
        <w:rFonts w:ascii="Times New Roman" w:hAnsi="Times New Roman" w:hint="default"/>
      </w:rPr>
    </w:lvl>
    <w:lvl w:ilvl="1" w:tplc="058AC9D4" w:tentative="1">
      <w:start w:val="1"/>
      <w:numFmt w:val="bullet"/>
      <w:lvlText w:val="•"/>
      <w:lvlJc w:val="left"/>
      <w:pPr>
        <w:tabs>
          <w:tab w:val="num" w:pos="1440"/>
        </w:tabs>
        <w:ind w:left="1440" w:hanging="360"/>
      </w:pPr>
      <w:rPr>
        <w:rFonts w:ascii="Times New Roman" w:hAnsi="Times New Roman" w:hint="default"/>
      </w:rPr>
    </w:lvl>
    <w:lvl w:ilvl="2" w:tplc="6E264A60" w:tentative="1">
      <w:start w:val="1"/>
      <w:numFmt w:val="bullet"/>
      <w:lvlText w:val="•"/>
      <w:lvlJc w:val="left"/>
      <w:pPr>
        <w:tabs>
          <w:tab w:val="num" w:pos="2160"/>
        </w:tabs>
        <w:ind w:left="2160" w:hanging="360"/>
      </w:pPr>
      <w:rPr>
        <w:rFonts w:ascii="Times New Roman" w:hAnsi="Times New Roman" w:hint="default"/>
      </w:rPr>
    </w:lvl>
    <w:lvl w:ilvl="3" w:tplc="C55ABE36" w:tentative="1">
      <w:start w:val="1"/>
      <w:numFmt w:val="bullet"/>
      <w:lvlText w:val="•"/>
      <w:lvlJc w:val="left"/>
      <w:pPr>
        <w:tabs>
          <w:tab w:val="num" w:pos="2880"/>
        </w:tabs>
        <w:ind w:left="2880" w:hanging="360"/>
      </w:pPr>
      <w:rPr>
        <w:rFonts w:ascii="Times New Roman" w:hAnsi="Times New Roman" w:hint="default"/>
      </w:rPr>
    </w:lvl>
    <w:lvl w:ilvl="4" w:tplc="9782B9C2" w:tentative="1">
      <w:start w:val="1"/>
      <w:numFmt w:val="bullet"/>
      <w:lvlText w:val="•"/>
      <w:lvlJc w:val="left"/>
      <w:pPr>
        <w:tabs>
          <w:tab w:val="num" w:pos="3600"/>
        </w:tabs>
        <w:ind w:left="3600" w:hanging="360"/>
      </w:pPr>
      <w:rPr>
        <w:rFonts w:ascii="Times New Roman" w:hAnsi="Times New Roman" w:hint="default"/>
      </w:rPr>
    </w:lvl>
    <w:lvl w:ilvl="5" w:tplc="E766D8F8" w:tentative="1">
      <w:start w:val="1"/>
      <w:numFmt w:val="bullet"/>
      <w:lvlText w:val="•"/>
      <w:lvlJc w:val="left"/>
      <w:pPr>
        <w:tabs>
          <w:tab w:val="num" w:pos="4320"/>
        </w:tabs>
        <w:ind w:left="4320" w:hanging="360"/>
      </w:pPr>
      <w:rPr>
        <w:rFonts w:ascii="Times New Roman" w:hAnsi="Times New Roman" w:hint="default"/>
      </w:rPr>
    </w:lvl>
    <w:lvl w:ilvl="6" w:tplc="4C4C8ABE" w:tentative="1">
      <w:start w:val="1"/>
      <w:numFmt w:val="bullet"/>
      <w:lvlText w:val="•"/>
      <w:lvlJc w:val="left"/>
      <w:pPr>
        <w:tabs>
          <w:tab w:val="num" w:pos="5040"/>
        </w:tabs>
        <w:ind w:left="5040" w:hanging="360"/>
      </w:pPr>
      <w:rPr>
        <w:rFonts w:ascii="Times New Roman" w:hAnsi="Times New Roman" w:hint="default"/>
      </w:rPr>
    </w:lvl>
    <w:lvl w:ilvl="7" w:tplc="3F201700" w:tentative="1">
      <w:start w:val="1"/>
      <w:numFmt w:val="bullet"/>
      <w:lvlText w:val="•"/>
      <w:lvlJc w:val="left"/>
      <w:pPr>
        <w:tabs>
          <w:tab w:val="num" w:pos="5760"/>
        </w:tabs>
        <w:ind w:left="5760" w:hanging="360"/>
      </w:pPr>
      <w:rPr>
        <w:rFonts w:ascii="Times New Roman" w:hAnsi="Times New Roman" w:hint="default"/>
      </w:rPr>
    </w:lvl>
    <w:lvl w:ilvl="8" w:tplc="AB66FD6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4331AD5"/>
    <w:multiLevelType w:val="multilevel"/>
    <w:tmpl w:val="0D5A7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2E1FBD"/>
    <w:multiLevelType w:val="multilevel"/>
    <w:tmpl w:val="A4BC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D92AE9"/>
    <w:multiLevelType w:val="hybridMultilevel"/>
    <w:tmpl w:val="D6668224"/>
    <w:lvl w:ilvl="0" w:tplc="0DEA33BC">
      <w:start w:val="1"/>
      <w:numFmt w:val="bullet"/>
      <w:lvlText w:val="•"/>
      <w:lvlJc w:val="left"/>
      <w:pPr>
        <w:tabs>
          <w:tab w:val="num" w:pos="720"/>
        </w:tabs>
        <w:ind w:left="720" w:hanging="360"/>
      </w:pPr>
      <w:rPr>
        <w:rFonts w:ascii="Arial" w:hAnsi="Arial" w:hint="default"/>
      </w:rPr>
    </w:lvl>
    <w:lvl w:ilvl="1" w:tplc="FE604986" w:tentative="1">
      <w:start w:val="1"/>
      <w:numFmt w:val="bullet"/>
      <w:lvlText w:val="•"/>
      <w:lvlJc w:val="left"/>
      <w:pPr>
        <w:tabs>
          <w:tab w:val="num" w:pos="1440"/>
        </w:tabs>
        <w:ind w:left="1440" w:hanging="360"/>
      </w:pPr>
      <w:rPr>
        <w:rFonts w:ascii="Arial" w:hAnsi="Arial" w:hint="default"/>
      </w:rPr>
    </w:lvl>
    <w:lvl w:ilvl="2" w:tplc="0312361A" w:tentative="1">
      <w:start w:val="1"/>
      <w:numFmt w:val="bullet"/>
      <w:lvlText w:val="•"/>
      <w:lvlJc w:val="left"/>
      <w:pPr>
        <w:tabs>
          <w:tab w:val="num" w:pos="2160"/>
        </w:tabs>
        <w:ind w:left="2160" w:hanging="360"/>
      </w:pPr>
      <w:rPr>
        <w:rFonts w:ascii="Arial" w:hAnsi="Arial" w:hint="default"/>
      </w:rPr>
    </w:lvl>
    <w:lvl w:ilvl="3" w:tplc="F16C6A96" w:tentative="1">
      <w:start w:val="1"/>
      <w:numFmt w:val="bullet"/>
      <w:lvlText w:val="•"/>
      <w:lvlJc w:val="left"/>
      <w:pPr>
        <w:tabs>
          <w:tab w:val="num" w:pos="2880"/>
        </w:tabs>
        <w:ind w:left="2880" w:hanging="360"/>
      </w:pPr>
      <w:rPr>
        <w:rFonts w:ascii="Arial" w:hAnsi="Arial" w:hint="default"/>
      </w:rPr>
    </w:lvl>
    <w:lvl w:ilvl="4" w:tplc="766C7D3C" w:tentative="1">
      <w:start w:val="1"/>
      <w:numFmt w:val="bullet"/>
      <w:lvlText w:val="•"/>
      <w:lvlJc w:val="left"/>
      <w:pPr>
        <w:tabs>
          <w:tab w:val="num" w:pos="3600"/>
        </w:tabs>
        <w:ind w:left="3600" w:hanging="360"/>
      </w:pPr>
      <w:rPr>
        <w:rFonts w:ascii="Arial" w:hAnsi="Arial" w:hint="default"/>
      </w:rPr>
    </w:lvl>
    <w:lvl w:ilvl="5" w:tplc="D40EAB14" w:tentative="1">
      <w:start w:val="1"/>
      <w:numFmt w:val="bullet"/>
      <w:lvlText w:val="•"/>
      <w:lvlJc w:val="left"/>
      <w:pPr>
        <w:tabs>
          <w:tab w:val="num" w:pos="4320"/>
        </w:tabs>
        <w:ind w:left="4320" w:hanging="360"/>
      </w:pPr>
      <w:rPr>
        <w:rFonts w:ascii="Arial" w:hAnsi="Arial" w:hint="default"/>
      </w:rPr>
    </w:lvl>
    <w:lvl w:ilvl="6" w:tplc="BC98CB6A" w:tentative="1">
      <w:start w:val="1"/>
      <w:numFmt w:val="bullet"/>
      <w:lvlText w:val="•"/>
      <w:lvlJc w:val="left"/>
      <w:pPr>
        <w:tabs>
          <w:tab w:val="num" w:pos="5040"/>
        </w:tabs>
        <w:ind w:left="5040" w:hanging="360"/>
      </w:pPr>
      <w:rPr>
        <w:rFonts w:ascii="Arial" w:hAnsi="Arial" w:hint="default"/>
      </w:rPr>
    </w:lvl>
    <w:lvl w:ilvl="7" w:tplc="3258D6DA" w:tentative="1">
      <w:start w:val="1"/>
      <w:numFmt w:val="bullet"/>
      <w:lvlText w:val="•"/>
      <w:lvlJc w:val="left"/>
      <w:pPr>
        <w:tabs>
          <w:tab w:val="num" w:pos="5760"/>
        </w:tabs>
        <w:ind w:left="5760" w:hanging="360"/>
      </w:pPr>
      <w:rPr>
        <w:rFonts w:ascii="Arial" w:hAnsi="Arial" w:hint="default"/>
      </w:rPr>
    </w:lvl>
    <w:lvl w:ilvl="8" w:tplc="F0AEF71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88B7B83"/>
    <w:multiLevelType w:val="hybridMultilevel"/>
    <w:tmpl w:val="3F7CC540"/>
    <w:lvl w:ilvl="0" w:tplc="D2CA36AA">
      <w:start w:val="1"/>
      <w:numFmt w:val="bullet"/>
      <w:lvlText w:val="•"/>
      <w:lvlJc w:val="left"/>
      <w:pPr>
        <w:tabs>
          <w:tab w:val="num" w:pos="720"/>
        </w:tabs>
        <w:ind w:left="720" w:hanging="360"/>
      </w:pPr>
      <w:rPr>
        <w:rFonts w:ascii="Times New Roman" w:hAnsi="Times New Roman" w:hint="default"/>
      </w:rPr>
    </w:lvl>
    <w:lvl w:ilvl="1" w:tplc="8424D408" w:tentative="1">
      <w:start w:val="1"/>
      <w:numFmt w:val="bullet"/>
      <w:lvlText w:val="•"/>
      <w:lvlJc w:val="left"/>
      <w:pPr>
        <w:tabs>
          <w:tab w:val="num" w:pos="1440"/>
        </w:tabs>
        <w:ind w:left="1440" w:hanging="360"/>
      </w:pPr>
      <w:rPr>
        <w:rFonts w:ascii="Times New Roman" w:hAnsi="Times New Roman" w:hint="default"/>
      </w:rPr>
    </w:lvl>
    <w:lvl w:ilvl="2" w:tplc="DE0AD844" w:tentative="1">
      <w:start w:val="1"/>
      <w:numFmt w:val="bullet"/>
      <w:lvlText w:val="•"/>
      <w:lvlJc w:val="left"/>
      <w:pPr>
        <w:tabs>
          <w:tab w:val="num" w:pos="2160"/>
        </w:tabs>
        <w:ind w:left="2160" w:hanging="360"/>
      </w:pPr>
      <w:rPr>
        <w:rFonts w:ascii="Times New Roman" w:hAnsi="Times New Roman" w:hint="default"/>
      </w:rPr>
    </w:lvl>
    <w:lvl w:ilvl="3" w:tplc="50D0CC6C" w:tentative="1">
      <w:start w:val="1"/>
      <w:numFmt w:val="bullet"/>
      <w:lvlText w:val="•"/>
      <w:lvlJc w:val="left"/>
      <w:pPr>
        <w:tabs>
          <w:tab w:val="num" w:pos="2880"/>
        </w:tabs>
        <w:ind w:left="2880" w:hanging="360"/>
      </w:pPr>
      <w:rPr>
        <w:rFonts w:ascii="Times New Roman" w:hAnsi="Times New Roman" w:hint="default"/>
      </w:rPr>
    </w:lvl>
    <w:lvl w:ilvl="4" w:tplc="D764B056" w:tentative="1">
      <w:start w:val="1"/>
      <w:numFmt w:val="bullet"/>
      <w:lvlText w:val="•"/>
      <w:lvlJc w:val="left"/>
      <w:pPr>
        <w:tabs>
          <w:tab w:val="num" w:pos="3600"/>
        </w:tabs>
        <w:ind w:left="3600" w:hanging="360"/>
      </w:pPr>
      <w:rPr>
        <w:rFonts w:ascii="Times New Roman" w:hAnsi="Times New Roman" w:hint="default"/>
      </w:rPr>
    </w:lvl>
    <w:lvl w:ilvl="5" w:tplc="89CCD02A" w:tentative="1">
      <w:start w:val="1"/>
      <w:numFmt w:val="bullet"/>
      <w:lvlText w:val="•"/>
      <w:lvlJc w:val="left"/>
      <w:pPr>
        <w:tabs>
          <w:tab w:val="num" w:pos="4320"/>
        </w:tabs>
        <w:ind w:left="4320" w:hanging="360"/>
      </w:pPr>
      <w:rPr>
        <w:rFonts w:ascii="Times New Roman" w:hAnsi="Times New Roman" w:hint="default"/>
      </w:rPr>
    </w:lvl>
    <w:lvl w:ilvl="6" w:tplc="61461002" w:tentative="1">
      <w:start w:val="1"/>
      <w:numFmt w:val="bullet"/>
      <w:lvlText w:val="•"/>
      <w:lvlJc w:val="left"/>
      <w:pPr>
        <w:tabs>
          <w:tab w:val="num" w:pos="5040"/>
        </w:tabs>
        <w:ind w:left="5040" w:hanging="360"/>
      </w:pPr>
      <w:rPr>
        <w:rFonts w:ascii="Times New Roman" w:hAnsi="Times New Roman" w:hint="default"/>
      </w:rPr>
    </w:lvl>
    <w:lvl w:ilvl="7" w:tplc="62109E3E" w:tentative="1">
      <w:start w:val="1"/>
      <w:numFmt w:val="bullet"/>
      <w:lvlText w:val="•"/>
      <w:lvlJc w:val="left"/>
      <w:pPr>
        <w:tabs>
          <w:tab w:val="num" w:pos="5760"/>
        </w:tabs>
        <w:ind w:left="5760" w:hanging="360"/>
      </w:pPr>
      <w:rPr>
        <w:rFonts w:ascii="Times New Roman" w:hAnsi="Times New Roman" w:hint="default"/>
      </w:rPr>
    </w:lvl>
    <w:lvl w:ilvl="8" w:tplc="25EA0E3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9D028DA"/>
    <w:multiLevelType w:val="hybridMultilevel"/>
    <w:tmpl w:val="F1F4BE20"/>
    <w:lvl w:ilvl="0" w:tplc="45A09E98">
      <w:start w:val="1"/>
      <w:numFmt w:val="bullet"/>
      <w:lvlText w:val="•"/>
      <w:lvlJc w:val="left"/>
      <w:pPr>
        <w:tabs>
          <w:tab w:val="num" w:pos="720"/>
        </w:tabs>
        <w:ind w:left="720" w:hanging="360"/>
      </w:pPr>
      <w:rPr>
        <w:rFonts w:ascii="Times New Roman" w:hAnsi="Times New Roman" w:hint="default"/>
      </w:rPr>
    </w:lvl>
    <w:lvl w:ilvl="1" w:tplc="D2ACAF22" w:tentative="1">
      <w:start w:val="1"/>
      <w:numFmt w:val="bullet"/>
      <w:lvlText w:val="•"/>
      <w:lvlJc w:val="left"/>
      <w:pPr>
        <w:tabs>
          <w:tab w:val="num" w:pos="1440"/>
        </w:tabs>
        <w:ind w:left="1440" w:hanging="360"/>
      </w:pPr>
      <w:rPr>
        <w:rFonts w:ascii="Times New Roman" w:hAnsi="Times New Roman" w:hint="default"/>
      </w:rPr>
    </w:lvl>
    <w:lvl w:ilvl="2" w:tplc="4CD6FB12" w:tentative="1">
      <w:start w:val="1"/>
      <w:numFmt w:val="bullet"/>
      <w:lvlText w:val="•"/>
      <w:lvlJc w:val="left"/>
      <w:pPr>
        <w:tabs>
          <w:tab w:val="num" w:pos="2160"/>
        </w:tabs>
        <w:ind w:left="2160" w:hanging="360"/>
      </w:pPr>
      <w:rPr>
        <w:rFonts w:ascii="Times New Roman" w:hAnsi="Times New Roman" w:hint="default"/>
      </w:rPr>
    </w:lvl>
    <w:lvl w:ilvl="3" w:tplc="A08CB2B0" w:tentative="1">
      <w:start w:val="1"/>
      <w:numFmt w:val="bullet"/>
      <w:lvlText w:val="•"/>
      <w:lvlJc w:val="left"/>
      <w:pPr>
        <w:tabs>
          <w:tab w:val="num" w:pos="2880"/>
        </w:tabs>
        <w:ind w:left="2880" w:hanging="360"/>
      </w:pPr>
      <w:rPr>
        <w:rFonts w:ascii="Times New Roman" w:hAnsi="Times New Roman" w:hint="default"/>
      </w:rPr>
    </w:lvl>
    <w:lvl w:ilvl="4" w:tplc="A5821D70" w:tentative="1">
      <w:start w:val="1"/>
      <w:numFmt w:val="bullet"/>
      <w:lvlText w:val="•"/>
      <w:lvlJc w:val="left"/>
      <w:pPr>
        <w:tabs>
          <w:tab w:val="num" w:pos="3600"/>
        </w:tabs>
        <w:ind w:left="3600" w:hanging="360"/>
      </w:pPr>
      <w:rPr>
        <w:rFonts w:ascii="Times New Roman" w:hAnsi="Times New Roman" w:hint="default"/>
      </w:rPr>
    </w:lvl>
    <w:lvl w:ilvl="5" w:tplc="D3D4FBB8" w:tentative="1">
      <w:start w:val="1"/>
      <w:numFmt w:val="bullet"/>
      <w:lvlText w:val="•"/>
      <w:lvlJc w:val="left"/>
      <w:pPr>
        <w:tabs>
          <w:tab w:val="num" w:pos="4320"/>
        </w:tabs>
        <w:ind w:left="4320" w:hanging="360"/>
      </w:pPr>
      <w:rPr>
        <w:rFonts w:ascii="Times New Roman" w:hAnsi="Times New Roman" w:hint="default"/>
      </w:rPr>
    </w:lvl>
    <w:lvl w:ilvl="6" w:tplc="7370F73A" w:tentative="1">
      <w:start w:val="1"/>
      <w:numFmt w:val="bullet"/>
      <w:lvlText w:val="•"/>
      <w:lvlJc w:val="left"/>
      <w:pPr>
        <w:tabs>
          <w:tab w:val="num" w:pos="5040"/>
        </w:tabs>
        <w:ind w:left="5040" w:hanging="360"/>
      </w:pPr>
      <w:rPr>
        <w:rFonts w:ascii="Times New Roman" w:hAnsi="Times New Roman" w:hint="default"/>
      </w:rPr>
    </w:lvl>
    <w:lvl w:ilvl="7" w:tplc="1A70AEDA" w:tentative="1">
      <w:start w:val="1"/>
      <w:numFmt w:val="bullet"/>
      <w:lvlText w:val="•"/>
      <w:lvlJc w:val="left"/>
      <w:pPr>
        <w:tabs>
          <w:tab w:val="num" w:pos="5760"/>
        </w:tabs>
        <w:ind w:left="5760" w:hanging="360"/>
      </w:pPr>
      <w:rPr>
        <w:rFonts w:ascii="Times New Roman" w:hAnsi="Times New Roman" w:hint="default"/>
      </w:rPr>
    </w:lvl>
    <w:lvl w:ilvl="8" w:tplc="5A06F8D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CFC1F4F"/>
    <w:multiLevelType w:val="hybridMultilevel"/>
    <w:tmpl w:val="C62E8B06"/>
    <w:lvl w:ilvl="0" w:tplc="0A9C77A4">
      <w:start w:val="1"/>
      <w:numFmt w:val="bullet"/>
      <w:lvlText w:val="•"/>
      <w:lvlJc w:val="left"/>
      <w:pPr>
        <w:tabs>
          <w:tab w:val="num" w:pos="720"/>
        </w:tabs>
        <w:ind w:left="720" w:hanging="360"/>
      </w:pPr>
      <w:rPr>
        <w:rFonts w:ascii="Times New Roman" w:hAnsi="Times New Roman" w:hint="default"/>
      </w:rPr>
    </w:lvl>
    <w:lvl w:ilvl="1" w:tplc="3F645550" w:tentative="1">
      <w:start w:val="1"/>
      <w:numFmt w:val="bullet"/>
      <w:lvlText w:val="•"/>
      <w:lvlJc w:val="left"/>
      <w:pPr>
        <w:tabs>
          <w:tab w:val="num" w:pos="1440"/>
        </w:tabs>
        <w:ind w:left="1440" w:hanging="360"/>
      </w:pPr>
      <w:rPr>
        <w:rFonts w:ascii="Times New Roman" w:hAnsi="Times New Roman" w:hint="default"/>
      </w:rPr>
    </w:lvl>
    <w:lvl w:ilvl="2" w:tplc="6652C1BE" w:tentative="1">
      <w:start w:val="1"/>
      <w:numFmt w:val="bullet"/>
      <w:lvlText w:val="•"/>
      <w:lvlJc w:val="left"/>
      <w:pPr>
        <w:tabs>
          <w:tab w:val="num" w:pos="2160"/>
        </w:tabs>
        <w:ind w:left="2160" w:hanging="360"/>
      </w:pPr>
      <w:rPr>
        <w:rFonts w:ascii="Times New Roman" w:hAnsi="Times New Roman" w:hint="default"/>
      </w:rPr>
    </w:lvl>
    <w:lvl w:ilvl="3" w:tplc="35F69B82" w:tentative="1">
      <w:start w:val="1"/>
      <w:numFmt w:val="bullet"/>
      <w:lvlText w:val="•"/>
      <w:lvlJc w:val="left"/>
      <w:pPr>
        <w:tabs>
          <w:tab w:val="num" w:pos="2880"/>
        </w:tabs>
        <w:ind w:left="2880" w:hanging="360"/>
      </w:pPr>
      <w:rPr>
        <w:rFonts w:ascii="Times New Roman" w:hAnsi="Times New Roman" w:hint="default"/>
      </w:rPr>
    </w:lvl>
    <w:lvl w:ilvl="4" w:tplc="5CDCE16E" w:tentative="1">
      <w:start w:val="1"/>
      <w:numFmt w:val="bullet"/>
      <w:lvlText w:val="•"/>
      <w:lvlJc w:val="left"/>
      <w:pPr>
        <w:tabs>
          <w:tab w:val="num" w:pos="3600"/>
        </w:tabs>
        <w:ind w:left="3600" w:hanging="360"/>
      </w:pPr>
      <w:rPr>
        <w:rFonts w:ascii="Times New Roman" w:hAnsi="Times New Roman" w:hint="default"/>
      </w:rPr>
    </w:lvl>
    <w:lvl w:ilvl="5" w:tplc="D42AEE2A" w:tentative="1">
      <w:start w:val="1"/>
      <w:numFmt w:val="bullet"/>
      <w:lvlText w:val="•"/>
      <w:lvlJc w:val="left"/>
      <w:pPr>
        <w:tabs>
          <w:tab w:val="num" w:pos="4320"/>
        </w:tabs>
        <w:ind w:left="4320" w:hanging="360"/>
      </w:pPr>
      <w:rPr>
        <w:rFonts w:ascii="Times New Roman" w:hAnsi="Times New Roman" w:hint="default"/>
      </w:rPr>
    </w:lvl>
    <w:lvl w:ilvl="6" w:tplc="891EE214" w:tentative="1">
      <w:start w:val="1"/>
      <w:numFmt w:val="bullet"/>
      <w:lvlText w:val="•"/>
      <w:lvlJc w:val="left"/>
      <w:pPr>
        <w:tabs>
          <w:tab w:val="num" w:pos="5040"/>
        </w:tabs>
        <w:ind w:left="5040" w:hanging="360"/>
      </w:pPr>
      <w:rPr>
        <w:rFonts w:ascii="Times New Roman" w:hAnsi="Times New Roman" w:hint="default"/>
      </w:rPr>
    </w:lvl>
    <w:lvl w:ilvl="7" w:tplc="AF6897DC" w:tentative="1">
      <w:start w:val="1"/>
      <w:numFmt w:val="bullet"/>
      <w:lvlText w:val="•"/>
      <w:lvlJc w:val="left"/>
      <w:pPr>
        <w:tabs>
          <w:tab w:val="num" w:pos="5760"/>
        </w:tabs>
        <w:ind w:left="5760" w:hanging="360"/>
      </w:pPr>
      <w:rPr>
        <w:rFonts w:ascii="Times New Roman" w:hAnsi="Times New Roman" w:hint="default"/>
      </w:rPr>
    </w:lvl>
    <w:lvl w:ilvl="8" w:tplc="6C6CC350" w:tentative="1">
      <w:start w:val="1"/>
      <w:numFmt w:val="bullet"/>
      <w:lvlText w:val="•"/>
      <w:lvlJc w:val="left"/>
      <w:pPr>
        <w:tabs>
          <w:tab w:val="num" w:pos="6480"/>
        </w:tabs>
        <w:ind w:left="6480" w:hanging="360"/>
      </w:pPr>
      <w:rPr>
        <w:rFonts w:ascii="Times New Roman" w:hAnsi="Times New Roman" w:hint="default"/>
      </w:rPr>
    </w:lvl>
  </w:abstractNum>
  <w:num w:numId="1" w16cid:durableId="641354226">
    <w:abstractNumId w:val="10"/>
  </w:num>
  <w:num w:numId="2" w16cid:durableId="892542742">
    <w:abstractNumId w:val="11"/>
  </w:num>
  <w:num w:numId="3" w16cid:durableId="1539855527">
    <w:abstractNumId w:val="9"/>
  </w:num>
  <w:num w:numId="4" w16cid:durableId="1907640540">
    <w:abstractNumId w:val="1"/>
  </w:num>
  <w:num w:numId="5" w16cid:durableId="1949964538">
    <w:abstractNumId w:val="3"/>
  </w:num>
  <w:num w:numId="6" w16cid:durableId="1794055083">
    <w:abstractNumId w:val="7"/>
  </w:num>
  <w:num w:numId="7" w16cid:durableId="1630283814">
    <w:abstractNumId w:val="0"/>
  </w:num>
  <w:num w:numId="8" w16cid:durableId="1672950943">
    <w:abstractNumId w:val="2"/>
  </w:num>
  <w:num w:numId="9" w16cid:durableId="1726106694">
    <w:abstractNumId w:val="6"/>
  </w:num>
  <w:num w:numId="10" w16cid:durableId="484472583">
    <w:abstractNumId w:val="8"/>
  </w:num>
  <w:num w:numId="11" w16cid:durableId="869150413">
    <w:abstractNumId w:val="12"/>
  </w:num>
  <w:num w:numId="12" w16cid:durableId="783039125">
    <w:abstractNumId w:val="13"/>
  </w:num>
  <w:num w:numId="13" w16cid:durableId="532038180">
    <w:abstractNumId w:val="5"/>
  </w:num>
  <w:num w:numId="14" w16cid:durableId="976573137">
    <w:abstractNumId w:val="14"/>
  </w:num>
  <w:num w:numId="15" w16cid:durableId="5891188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1FE"/>
    <w:rsid w:val="000076CA"/>
    <w:rsid w:val="00035476"/>
    <w:rsid w:val="00063D90"/>
    <w:rsid w:val="00064445"/>
    <w:rsid w:val="000905EA"/>
    <w:rsid w:val="000B2290"/>
    <w:rsid w:val="000D1B24"/>
    <w:rsid w:val="000D1CC8"/>
    <w:rsid w:val="000D3381"/>
    <w:rsid w:val="000D5531"/>
    <w:rsid w:val="000E7FEE"/>
    <w:rsid w:val="000F2B36"/>
    <w:rsid w:val="00100710"/>
    <w:rsid w:val="00100815"/>
    <w:rsid w:val="001103FA"/>
    <w:rsid w:val="00112689"/>
    <w:rsid w:val="0014696A"/>
    <w:rsid w:val="00162C29"/>
    <w:rsid w:val="00164B28"/>
    <w:rsid w:val="00180109"/>
    <w:rsid w:val="0018586A"/>
    <w:rsid w:val="00186825"/>
    <w:rsid w:val="001901BC"/>
    <w:rsid w:val="001A727C"/>
    <w:rsid w:val="001C7948"/>
    <w:rsid w:val="001D0CC3"/>
    <w:rsid w:val="001E4BF8"/>
    <w:rsid w:val="00204CBC"/>
    <w:rsid w:val="00204D19"/>
    <w:rsid w:val="0022025B"/>
    <w:rsid w:val="0022267C"/>
    <w:rsid w:val="00225BA8"/>
    <w:rsid w:val="00261D82"/>
    <w:rsid w:val="00264424"/>
    <w:rsid w:val="00271304"/>
    <w:rsid w:val="00271CAD"/>
    <w:rsid w:val="00273D74"/>
    <w:rsid w:val="0028064A"/>
    <w:rsid w:val="0029214E"/>
    <w:rsid w:val="00292D33"/>
    <w:rsid w:val="00294A6D"/>
    <w:rsid w:val="002B13A7"/>
    <w:rsid w:val="002B24BD"/>
    <w:rsid w:val="002B57D3"/>
    <w:rsid w:val="002C5F66"/>
    <w:rsid w:val="002C74B6"/>
    <w:rsid w:val="002E5E93"/>
    <w:rsid w:val="002F0735"/>
    <w:rsid w:val="00300DE6"/>
    <w:rsid w:val="00314C0A"/>
    <w:rsid w:val="003355E9"/>
    <w:rsid w:val="0035708D"/>
    <w:rsid w:val="00360E62"/>
    <w:rsid w:val="00374494"/>
    <w:rsid w:val="00382F55"/>
    <w:rsid w:val="00390E18"/>
    <w:rsid w:val="003913CD"/>
    <w:rsid w:val="003C061F"/>
    <w:rsid w:val="003C7066"/>
    <w:rsid w:val="003D6C39"/>
    <w:rsid w:val="003F283B"/>
    <w:rsid w:val="004068B7"/>
    <w:rsid w:val="0040719F"/>
    <w:rsid w:val="00422626"/>
    <w:rsid w:val="00431FA2"/>
    <w:rsid w:val="004419A7"/>
    <w:rsid w:val="004430D1"/>
    <w:rsid w:val="0044450D"/>
    <w:rsid w:val="00460345"/>
    <w:rsid w:val="0046628A"/>
    <w:rsid w:val="004808B5"/>
    <w:rsid w:val="00484FF8"/>
    <w:rsid w:val="00485E62"/>
    <w:rsid w:val="004877C2"/>
    <w:rsid w:val="00492828"/>
    <w:rsid w:val="004A073D"/>
    <w:rsid w:val="004A07D3"/>
    <w:rsid w:val="004A549D"/>
    <w:rsid w:val="004D4957"/>
    <w:rsid w:val="004E124B"/>
    <w:rsid w:val="004E6A69"/>
    <w:rsid w:val="004F4D72"/>
    <w:rsid w:val="004F6675"/>
    <w:rsid w:val="00505FFB"/>
    <w:rsid w:val="00510C11"/>
    <w:rsid w:val="00515B4C"/>
    <w:rsid w:val="00517072"/>
    <w:rsid w:val="00520D36"/>
    <w:rsid w:val="005240AF"/>
    <w:rsid w:val="00527794"/>
    <w:rsid w:val="00537637"/>
    <w:rsid w:val="00547E59"/>
    <w:rsid w:val="00561D66"/>
    <w:rsid w:val="0057310C"/>
    <w:rsid w:val="00577AF2"/>
    <w:rsid w:val="00582E84"/>
    <w:rsid w:val="005939C2"/>
    <w:rsid w:val="005974BE"/>
    <w:rsid w:val="005B6B4B"/>
    <w:rsid w:val="005D317A"/>
    <w:rsid w:val="005D45AB"/>
    <w:rsid w:val="005F663D"/>
    <w:rsid w:val="00602336"/>
    <w:rsid w:val="00612B26"/>
    <w:rsid w:val="006311E0"/>
    <w:rsid w:val="006315AB"/>
    <w:rsid w:val="00642901"/>
    <w:rsid w:val="00655689"/>
    <w:rsid w:val="00660CE4"/>
    <w:rsid w:val="00692A28"/>
    <w:rsid w:val="006A2E1A"/>
    <w:rsid w:val="006D067F"/>
    <w:rsid w:val="006D1E85"/>
    <w:rsid w:val="006E596D"/>
    <w:rsid w:val="006E7C81"/>
    <w:rsid w:val="006F3E90"/>
    <w:rsid w:val="00720BD8"/>
    <w:rsid w:val="00734EE4"/>
    <w:rsid w:val="00735BB3"/>
    <w:rsid w:val="007376BB"/>
    <w:rsid w:val="00763142"/>
    <w:rsid w:val="007660BC"/>
    <w:rsid w:val="00775A38"/>
    <w:rsid w:val="007767F5"/>
    <w:rsid w:val="007817A7"/>
    <w:rsid w:val="00782D12"/>
    <w:rsid w:val="007B3008"/>
    <w:rsid w:val="007C7735"/>
    <w:rsid w:val="007D17FA"/>
    <w:rsid w:val="007D1DE8"/>
    <w:rsid w:val="007D2903"/>
    <w:rsid w:val="007D4BFD"/>
    <w:rsid w:val="007D7F49"/>
    <w:rsid w:val="007F0D5B"/>
    <w:rsid w:val="007F2115"/>
    <w:rsid w:val="007F268C"/>
    <w:rsid w:val="008125B4"/>
    <w:rsid w:val="00826360"/>
    <w:rsid w:val="0082757B"/>
    <w:rsid w:val="00836BDC"/>
    <w:rsid w:val="00841DEA"/>
    <w:rsid w:val="00841F02"/>
    <w:rsid w:val="00842F5C"/>
    <w:rsid w:val="008522F9"/>
    <w:rsid w:val="00860326"/>
    <w:rsid w:val="00864888"/>
    <w:rsid w:val="00867351"/>
    <w:rsid w:val="00871390"/>
    <w:rsid w:val="00872967"/>
    <w:rsid w:val="00876976"/>
    <w:rsid w:val="00884098"/>
    <w:rsid w:val="008A0A79"/>
    <w:rsid w:val="008C1130"/>
    <w:rsid w:val="008D0BB7"/>
    <w:rsid w:val="008F1E95"/>
    <w:rsid w:val="008F303D"/>
    <w:rsid w:val="008F373E"/>
    <w:rsid w:val="00905191"/>
    <w:rsid w:val="00911BA7"/>
    <w:rsid w:val="009437C5"/>
    <w:rsid w:val="00944684"/>
    <w:rsid w:val="00955CC4"/>
    <w:rsid w:val="00966000"/>
    <w:rsid w:val="00967313"/>
    <w:rsid w:val="009709BC"/>
    <w:rsid w:val="00981F0E"/>
    <w:rsid w:val="009924DA"/>
    <w:rsid w:val="00993128"/>
    <w:rsid w:val="0099394F"/>
    <w:rsid w:val="009B015D"/>
    <w:rsid w:val="009B09A2"/>
    <w:rsid w:val="009B4E1E"/>
    <w:rsid w:val="009C52BB"/>
    <w:rsid w:val="009E1CDC"/>
    <w:rsid w:val="009E3042"/>
    <w:rsid w:val="009E6719"/>
    <w:rsid w:val="00A064E6"/>
    <w:rsid w:val="00A25372"/>
    <w:rsid w:val="00A3144B"/>
    <w:rsid w:val="00A37E1D"/>
    <w:rsid w:val="00A411FE"/>
    <w:rsid w:val="00A4636B"/>
    <w:rsid w:val="00A76011"/>
    <w:rsid w:val="00A90C1F"/>
    <w:rsid w:val="00A91154"/>
    <w:rsid w:val="00A94195"/>
    <w:rsid w:val="00A9458A"/>
    <w:rsid w:val="00AB4FBC"/>
    <w:rsid w:val="00AB5558"/>
    <w:rsid w:val="00AF2AB5"/>
    <w:rsid w:val="00AF3906"/>
    <w:rsid w:val="00B00510"/>
    <w:rsid w:val="00B0224E"/>
    <w:rsid w:val="00B02735"/>
    <w:rsid w:val="00B04D2E"/>
    <w:rsid w:val="00B3141F"/>
    <w:rsid w:val="00B36A90"/>
    <w:rsid w:val="00B400E3"/>
    <w:rsid w:val="00B5323A"/>
    <w:rsid w:val="00B53CDE"/>
    <w:rsid w:val="00B6221A"/>
    <w:rsid w:val="00B7169C"/>
    <w:rsid w:val="00B71AF4"/>
    <w:rsid w:val="00B7589E"/>
    <w:rsid w:val="00B9391B"/>
    <w:rsid w:val="00BA00AB"/>
    <w:rsid w:val="00BA2C8A"/>
    <w:rsid w:val="00BB19D4"/>
    <w:rsid w:val="00BB1C35"/>
    <w:rsid w:val="00BB23CB"/>
    <w:rsid w:val="00BE34BA"/>
    <w:rsid w:val="00BF1A0D"/>
    <w:rsid w:val="00C02F36"/>
    <w:rsid w:val="00C033A9"/>
    <w:rsid w:val="00C17FE9"/>
    <w:rsid w:val="00C23F3E"/>
    <w:rsid w:val="00C24315"/>
    <w:rsid w:val="00C47F8C"/>
    <w:rsid w:val="00C53CDE"/>
    <w:rsid w:val="00C6733A"/>
    <w:rsid w:val="00C76C0D"/>
    <w:rsid w:val="00C81213"/>
    <w:rsid w:val="00C83E43"/>
    <w:rsid w:val="00C9739F"/>
    <w:rsid w:val="00CA4842"/>
    <w:rsid w:val="00CA57F1"/>
    <w:rsid w:val="00CC10E7"/>
    <w:rsid w:val="00CC1971"/>
    <w:rsid w:val="00CC6CA2"/>
    <w:rsid w:val="00CE0C90"/>
    <w:rsid w:val="00CE6409"/>
    <w:rsid w:val="00CE739A"/>
    <w:rsid w:val="00D03B6A"/>
    <w:rsid w:val="00D143F6"/>
    <w:rsid w:val="00D175DF"/>
    <w:rsid w:val="00D24DAD"/>
    <w:rsid w:val="00D30008"/>
    <w:rsid w:val="00D43B7A"/>
    <w:rsid w:val="00D45D98"/>
    <w:rsid w:val="00D529C7"/>
    <w:rsid w:val="00D568A3"/>
    <w:rsid w:val="00D603EA"/>
    <w:rsid w:val="00D63A4C"/>
    <w:rsid w:val="00D732A0"/>
    <w:rsid w:val="00D76138"/>
    <w:rsid w:val="00D77FCE"/>
    <w:rsid w:val="00D80FBE"/>
    <w:rsid w:val="00D939E4"/>
    <w:rsid w:val="00D95122"/>
    <w:rsid w:val="00DA3503"/>
    <w:rsid w:val="00DA3535"/>
    <w:rsid w:val="00DD3AC9"/>
    <w:rsid w:val="00DE4497"/>
    <w:rsid w:val="00DE5F3B"/>
    <w:rsid w:val="00DF1035"/>
    <w:rsid w:val="00DF3B8D"/>
    <w:rsid w:val="00E06370"/>
    <w:rsid w:val="00E12D4F"/>
    <w:rsid w:val="00E14529"/>
    <w:rsid w:val="00E21714"/>
    <w:rsid w:val="00E36474"/>
    <w:rsid w:val="00E55638"/>
    <w:rsid w:val="00E96BA5"/>
    <w:rsid w:val="00EB4757"/>
    <w:rsid w:val="00EC23D3"/>
    <w:rsid w:val="00EC3C38"/>
    <w:rsid w:val="00EC3D5D"/>
    <w:rsid w:val="00ED7FBA"/>
    <w:rsid w:val="00EF507F"/>
    <w:rsid w:val="00F05999"/>
    <w:rsid w:val="00F132EC"/>
    <w:rsid w:val="00F228B7"/>
    <w:rsid w:val="00F2709D"/>
    <w:rsid w:val="00F44AD0"/>
    <w:rsid w:val="00F46CEA"/>
    <w:rsid w:val="00F52C60"/>
    <w:rsid w:val="00F60955"/>
    <w:rsid w:val="00F76978"/>
    <w:rsid w:val="00F81EB2"/>
    <w:rsid w:val="00F862A3"/>
    <w:rsid w:val="00F952D0"/>
    <w:rsid w:val="00FA2F64"/>
    <w:rsid w:val="00FA489B"/>
    <w:rsid w:val="00FA624F"/>
    <w:rsid w:val="00FA784A"/>
    <w:rsid w:val="00FA7A9B"/>
    <w:rsid w:val="00FC6FC9"/>
    <w:rsid w:val="00FD593C"/>
    <w:rsid w:val="00FE2C5B"/>
    <w:rsid w:val="00FE3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76A6B"/>
  <w15:chartTrackingRefBased/>
  <w15:docId w15:val="{1A72564B-093D-6240-9342-378EF7B34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1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11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11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1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1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1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1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1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1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1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11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11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1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1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1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1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1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1FE"/>
    <w:rPr>
      <w:rFonts w:eastAsiaTheme="majorEastAsia" w:cstheme="majorBidi"/>
      <w:color w:val="272727" w:themeColor="text1" w:themeTint="D8"/>
    </w:rPr>
  </w:style>
  <w:style w:type="paragraph" w:styleId="Title">
    <w:name w:val="Title"/>
    <w:basedOn w:val="Normal"/>
    <w:next w:val="Normal"/>
    <w:link w:val="TitleChar"/>
    <w:uiPriority w:val="10"/>
    <w:qFormat/>
    <w:rsid w:val="00A411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1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1F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1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1F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11FE"/>
    <w:rPr>
      <w:i/>
      <w:iCs/>
      <w:color w:val="404040" w:themeColor="text1" w:themeTint="BF"/>
    </w:rPr>
  </w:style>
  <w:style w:type="paragraph" w:styleId="ListParagraph">
    <w:name w:val="List Paragraph"/>
    <w:basedOn w:val="Normal"/>
    <w:uiPriority w:val="34"/>
    <w:qFormat/>
    <w:rsid w:val="00A411FE"/>
    <w:pPr>
      <w:ind w:left="720"/>
      <w:contextualSpacing/>
    </w:pPr>
  </w:style>
  <w:style w:type="character" w:styleId="IntenseEmphasis">
    <w:name w:val="Intense Emphasis"/>
    <w:basedOn w:val="DefaultParagraphFont"/>
    <w:uiPriority w:val="21"/>
    <w:qFormat/>
    <w:rsid w:val="00A411FE"/>
    <w:rPr>
      <w:i/>
      <w:iCs/>
      <w:color w:val="0F4761" w:themeColor="accent1" w:themeShade="BF"/>
    </w:rPr>
  </w:style>
  <w:style w:type="paragraph" w:styleId="IntenseQuote">
    <w:name w:val="Intense Quote"/>
    <w:basedOn w:val="Normal"/>
    <w:next w:val="Normal"/>
    <w:link w:val="IntenseQuoteChar"/>
    <w:uiPriority w:val="30"/>
    <w:qFormat/>
    <w:rsid w:val="00A41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1FE"/>
    <w:rPr>
      <w:i/>
      <w:iCs/>
      <w:color w:val="0F4761" w:themeColor="accent1" w:themeShade="BF"/>
    </w:rPr>
  </w:style>
  <w:style w:type="character" w:styleId="IntenseReference">
    <w:name w:val="Intense Reference"/>
    <w:basedOn w:val="DefaultParagraphFont"/>
    <w:uiPriority w:val="32"/>
    <w:qFormat/>
    <w:rsid w:val="00A411FE"/>
    <w:rPr>
      <w:b/>
      <w:bCs/>
      <w:smallCaps/>
      <w:color w:val="0F4761" w:themeColor="accent1" w:themeShade="BF"/>
      <w:spacing w:val="5"/>
    </w:rPr>
  </w:style>
  <w:style w:type="paragraph" w:styleId="NormalWeb">
    <w:name w:val="Normal (Web)"/>
    <w:basedOn w:val="Normal"/>
    <w:uiPriority w:val="99"/>
    <w:semiHidden/>
    <w:unhideWhenUsed/>
    <w:rsid w:val="00A411F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411FE"/>
    <w:rPr>
      <w:b/>
      <w:bCs/>
    </w:rPr>
  </w:style>
  <w:style w:type="character" w:customStyle="1" w:styleId="apple-converted-space">
    <w:name w:val="apple-converted-space"/>
    <w:basedOn w:val="DefaultParagraphFont"/>
    <w:rsid w:val="00A411FE"/>
  </w:style>
  <w:style w:type="character" w:customStyle="1" w:styleId="external">
    <w:name w:val="external"/>
    <w:basedOn w:val="DefaultParagraphFont"/>
    <w:rsid w:val="00EB4757"/>
  </w:style>
  <w:style w:type="paragraph" w:styleId="Header">
    <w:name w:val="header"/>
    <w:basedOn w:val="Normal"/>
    <w:link w:val="HeaderChar"/>
    <w:uiPriority w:val="99"/>
    <w:unhideWhenUsed/>
    <w:rsid w:val="00C17FE9"/>
    <w:pPr>
      <w:tabs>
        <w:tab w:val="center" w:pos="4513"/>
        <w:tab w:val="right" w:pos="9026"/>
      </w:tabs>
    </w:pPr>
  </w:style>
  <w:style w:type="character" w:customStyle="1" w:styleId="HeaderChar">
    <w:name w:val="Header Char"/>
    <w:basedOn w:val="DefaultParagraphFont"/>
    <w:link w:val="Header"/>
    <w:uiPriority w:val="99"/>
    <w:rsid w:val="00C17FE9"/>
  </w:style>
  <w:style w:type="paragraph" w:styleId="Footer">
    <w:name w:val="footer"/>
    <w:basedOn w:val="Normal"/>
    <w:link w:val="FooterChar"/>
    <w:uiPriority w:val="99"/>
    <w:unhideWhenUsed/>
    <w:rsid w:val="00C17FE9"/>
    <w:pPr>
      <w:tabs>
        <w:tab w:val="center" w:pos="4513"/>
        <w:tab w:val="right" w:pos="9026"/>
      </w:tabs>
    </w:pPr>
  </w:style>
  <w:style w:type="character" w:customStyle="1" w:styleId="FooterChar">
    <w:name w:val="Footer Char"/>
    <w:basedOn w:val="DefaultParagraphFont"/>
    <w:link w:val="Footer"/>
    <w:uiPriority w:val="99"/>
    <w:rsid w:val="00C17FE9"/>
  </w:style>
  <w:style w:type="character" w:styleId="Hyperlink">
    <w:name w:val="Hyperlink"/>
    <w:basedOn w:val="DefaultParagraphFont"/>
    <w:uiPriority w:val="99"/>
    <w:unhideWhenUsed/>
    <w:rsid w:val="001C7948"/>
    <w:rPr>
      <w:color w:val="467886" w:themeColor="hyperlink"/>
      <w:u w:val="single"/>
    </w:rPr>
  </w:style>
  <w:style w:type="character" w:customStyle="1" w:styleId="whitespace-normal">
    <w:name w:val="whitespace-normal"/>
    <w:basedOn w:val="DefaultParagraphFont"/>
    <w:rsid w:val="00527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2142">
      <w:bodyDiv w:val="1"/>
      <w:marLeft w:val="0"/>
      <w:marRight w:val="0"/>
      <w:marTop w:val="0"/>
      <w:marBottom w:val="0"/>
      <w:divBdr>
        <w:top w:val="none" w:sz="0" w:space="0" w:color="auto"/>
        <w:left w:val="none" w:sz="0" w:space="0" w:color="auto"/>
        <w:bottom w:val="none" w:sz="0" w:space="0" w:color="auto"/>
        <w:right w:val="none" w:sz="0" w:space="0" w:color="auto"/>
      </w:divBdr>
      <w:divsChild>
        <w:div w:id="1467696830">
          <w:marLeft w:val="547"/>
          <w:marRight w:val="0"/>
          <w:marTop w:val="0"/>
          <w:marBottom w:val="0"/>
          <w:divBdr>
            <w:top w:val="none" w:sz="0" w:space="0" w:color="auto"/>
            <w:left w:val="none" w:sz="0" w:space="0" w:color="auto"/>
            <w:bottom w:val="none" w:sz="0" w:space="0" w:color="auto"/>
            <w:right w:val="none" w:sz="0" w:space="0" w:color="auto"/>
          </w:divBdr>
        </w:div>
      </w:divsChild>
    </w:div>
    <w:div w:id="78331869">
      <w:bodyDiv w:val="1"/>
      <w:marLeft w:val="0"/>
      <w:marRight w:val="0"/>
      <w:marTop w:val="0"/>
      <w:marBottom w:val="0"/>
      <w:divBdr>
        <w:top w:val="none" w:sz="0" w:space="0" w:color="auto"/>
        <w:left w:val="none" w:sz="0" w:space="0" w:color="auto"/>
        <w:bottom w:val="none" w:sz="0" w:space="0" w:color="auto"/>
        <w:right w:val="none" w:sz="0" w:space="0" w:color="auto"/>
      </w:divBdr>
      <w:divsChild>
        <w:div w:id="25451643">
          <w:marLeft w:val="547"/>
          <w:marRight w:val="0"/>
          <w:marTop w:val="0"/>
          <w:marBottom w:val="0"/>
          <w:divBdr>
            <w:top w:val="none" w:sz="0" w:space="0" w:color="auto"/>
            <w:left w:val="none" w:sz="0" w:space="0" w:color="auto"/>
            <w:bottom w:val="none" w:sz="0" w:space="0" w:color="auto"/>
            <w:right w:val="none" w:sz="0" w:space="0" w:color="auto"/>
          </w:divBdr>
        </w:div>
      </w:divsChild>
    </w:div>
    <w:div w:id="79833069">
      <w:bodyDiv w:val="1"/>
      <w:marLeft w:val="0"/>
      <w:marRight w:val="0"/>
      <w:marTop w:val="0"/>
      <w:marBottom w:val="0"/>
      <w:divBdr>
        <w:top w:val="none" w:sz="0" w:space="0" w:color="auto"/>
        <w:left w:val="none" w:sz="0" w:space="0" w:color="auto"/>
        <w:bottom w:val="none" w:sz="0" w:space="0" w:color="auto"/>
        <w:right w:val="none" w:sz="0" w:space="0" w:color="auto"/>
      </w:divBdr>
    </w:div>
    <w:div w:id="81994501">
      <w:bodyDiv w:val="1"/>
      <w:marLeft w:val="0"/>
      <w:marRight w:val="0"/>
      <w:marTop w:val="0"/>
      <w:marBottom w:val="0"/>
      <w:divBdr>
        <w:top w:val="none" w:sz="0" w:space="0" w:color="auto"/>
        <w:left w:val="none" w:sz="0" w:space="0" w:color="auto"/>
        <w:bottom w:val="none" w:sz="0" w:space="0" w:color="auto"/>
        <w:right w:val="none" w:sz="0" w:space="0" w:color="auto"/>
      </w:divBdr>
      <w:divsChild>
        <w:div w:id="532041550">
          <w:marLeft w:val="547"/>
          <w:marRight w:val="0"/>
          <w:marTop w:val="0"/>
          <w:marBottom w:val="0"/>
          <w:divBdr>
            <w:top w:val="none" w:sz="0" w:space="0" w:color="auto"/>
            <w:left w:val="none" w:sz="0" w:space="0" w:color="auto"/>
            <w:bottom w:val="none" w:sz="0" w:space="0" w:color="auto"/>
            <w:right w:val="none" w:sz="0" w:space="0" w:color="auto"/>
          </w:divBdr>
        </w:div>
      </w:divsChild>
    </w:div>
    <w:div w:id="146481862">
      <w:bodyDiv w:val="1"/>
      <w:marLeft w:val="0"/>
      <w:marRight w:val="0"/>
      <w:marTop w:val="0"/>
      <w:marBottom w:val="0"/>
      <w:divBdr>
        <w:top w:val="none" w:sz="0" w:space="0" w:color="auto"/>
        <w:left w:val="none" w:sz="0" w:space="0" w:color="auto"/>
        <w:bottom w:val="none" w:sz="0" w:space="0" w:color="auto"/>
        <w:right w:val="none" w:sz="0" w:space="0" w:color="auto"/>
      </w:divBdr>
    </w:div>
    <w:div w:id="161244130">
      <w:bodyDiv w:val="1"/>
      <w:marLeft w:val="0"/>
      <w:marRight w:val="0"/>
      <w:marTop w:val="0"/>
      <w:marBottom w:val="0"/>
      <w:divBdr>
        <w:top w:val="none" w:sz="0" w:space="0" w:color="auto"/>
        <w:left w:val="none" w:sz="0" w:space="0" w:color="auto"/>
        <w:bottom w:val="none" w:sz="0" w:space="0" w:color="auto"/>
        <w:right w:val="none" w:sz="0" w:space="0" w:color="auto"/>
      </w:divBdr>
      <w:divsChild>
        <w:div w:id="1901554389">
          <w:marLeft w:val="547"/>
          <w:marRight w:val="0"/>
          <w:marTop w:val="0"/>
          <w:marBottom w:val="0"/>
          <w:divBdr>
            <w:top w:val="none" w:sz="0" w:space="0" w:color="auto"/>
            <w:left w:val="none" w:sz="0" w:space="0" w:color="auto"/>
            <w:bottom w:val="none" w:sz="0" w:space="0" w:color="auto"/>
            <w:right w:val="none" w:sz="0" w:space="0" w:color="auto"/>
          </w:divBdr>
        </w:div>
      </w:divsChild>
    </w:div>
    <w:div w:id="202596905">
      <w:bodyDiv w:val="1"/>
      <w:marLeft w:val="0"/>
      <w:marRight w:val="0"/>
      <w:marTop w:val="0"/>
      <w:marBottom w:val="0"/>
      <w:divBdr>
        <w:top w:val="none" w:sz="0" w:space="0" w:color="auto"/>
        <w:left w:val="none" w:sz="0" w:space="0" w:color="auto"/>
        <w:bottom w:val="none" w:sz="0" w:space="0" w:color="auto"/>
        <w:right w:val="none" w:sz="0" w:space="0" w:color="auto"/>
      </w:divBdr>
      <w:divsChild>
        <w:div w:id="1460223882">
          <w:marLeft w:val="360"/>
          <w:marRight w:val="0"/>
          <w:marTop w:val="200"/>
          <w:marBottom w:val="0"/>
          <w:divBdr>
            <w:top w:val="none" w:sz="0" w:space="0" w:color="auto"/>
            <w:left w:val="none" w:sz="0" w:space="0" w:color="auto"/>
            <w:bottom w:val="none" w:sz="0" w:space="0" w:color="auto"/>
            <w:right w:val="none" w:sz="0" w:space="0" w:color="auto"/>
          </w:divBdr>
        </w:div>
        <w:div w:id="974529880">
          <w:marLeft w:val="360"/>
          <w:marRight w:val="0"/>
          <w:marTop w:val="200"/>
          <w:marBottom w:val="0"/>
          <w:divBdr>
            <w:top w:val="none" w:sz="0" w:space="0" w:color="auto"/>
            <w:left w:val="none" w:sz="0" w:space="0" w:color="auto"/>
            <w:bottom w:val="none" w:sz="0" w:space="0" w:color="auto"/>
            <w:right w:val="none" w:sz="0" w:space="0" w:color="auto"/>
          </w:divBdr>
        </w:div>
        <w:div w:id="1255935020">
          <w:marLeft w:val="360"/>
          <w:marRight w:val="0"/>
          <w:marTop w:val="200"/>
          <w:marBottom w:val="0"/>
          <w:divBdr>
            <w:top w:val="none" w:sz="0" w:space="0" w:color="auto"/>
            <w:left w:val="none" w:sz="0" w:space="0" w:color="auto"/>
            <w:bottom w:val="none" w:sz="0" w:space="0" w:color="auto"/>
            <w:right w:val="none" w:sz="0" w:space="0" w:color="auto"/>
          </w:divBdr>
        </w:div>
        <w:div w:id="1785491327">
          <w:marLeft w:val="360"/>
          <w:marRight w:val="0"/>
          <w:marTop w:val="200"/>
          <w:marBottom w:val="0"/>
          <w:divBdr>
            <w:top w:val="none" w:sz="0" w:space="0" w:color="auto"/>
            <w:left w:val="none" w:sz="0" w:space="0" w:color="auto"/>
            <w:bottom w:val="none" w:sz="0" w:space="0" w:color="auto"/>
            <w:right w:val="none" w:sz="0" w:space="0" w:color="auto"/>
          </w:divBdr>
        </w:div>
        <w:div w:id="1798835087">
          <w:marLeft w:val="360"/>
          <w:marRight w:val="0"/>
          <w:marTop w:val="200"/>
          <w:marBottom w:val="0"/>
          <w:divBdr>
            <w:top w:val="none" w:sz="0" w:space="0" w:color="auto"/>
            <w:left w:val="none" w:sz="0" w:space="0" w:color="auto"/>
            <w:bottom w:val="none" w:sz="0" w:space="0" w:color="auto"/>
            <w:right w:val="none" w:sz="0" w:space="0" w:color="auto"/>
          </w:divBdr>
        </w:div>
        <w:div w:id="1726369094">
          <w:marLeft w:val="360"/>
          <w:marRight w:val="0"/>
          <w:marTop w:val="200"/>
          <w:marBottom w:val="0"/>
          <w:divBdr>
            <w:top w:val="none" w:sz="0" w:space="0" w:color="auto"/>
            <w:left w:val="none" w:sz="0" w:space="0" w:color="auto"/>
            <w:bottom w:val="none" w:sz="0" w:space="0" w:color="auto"/>
            <w:right w:val="none" w:sz="0" w:space="0" w:color="auto"/>
          </w:divBdr>
        </w:div>
      </w:divsChild>
    </w:div>
    <w:div w:id="322053664">
      <w:bodyDiv w:val="1"/>
      <w:marLeft w:val="0"/>
      <w:marRight w:val="0"/>
      <w:marTop w:val="0"/>
      <w:marBottom w:val="0"/>
      <w:divBdr>
        <w:top w:val="none" w:sz="0" w:space="0" w:color="auto"/>
        <w:left w:val="none" w:sz="0" w:space="0" w:color="auto"/>
        <w:bottom w:val="none" w:sz="0" w:space="0" w:color="auto"/>
        <w:right w:val="none" w:sz="0" w:space="0" w:color="auto"/>
      </w:divBdr>
    </w:div>
    <w:div w:id="480734268">
      <w:bodyDiv w:val="1"/>
      <w:marLeft w:val="0"/>
      <w:marRight w:val="0"/>
      <w:marTop w:val="0"/>
      <w:marBottom w:val="0"/>
      <w:divBdr>
        <w:top w:val="none" w:sz="0" w:space="0" w:color="auto"/>
        <w:left w:val="none" w:sz="0" w:space="0" w:color="auto"/>
        <w:bottom w:val="none" w:sz="0" w:space="0" w:color="auto"/>
        <w:right w:val="none" w:sz="0" w:space="0" w:color="auto"/>
      </w:divBdr>
      <w:divsChild>
        <w:div w:id="980186998">
          <w:marLeft w:val="547"/>
          <w:marRight w:val="0"/>
          <w:marTop w:val="0"/>
          <w:marBottom w:val="0"/>
          <w:divBdr>
            <w:top w:val="none" w:sz="0" w:space="0" w:color="auto"/>
            <w:left w:val="none" w:sz="0" w:space="0" w:color="auto"/>
            <w:bottom w:val="none" w:sz="0" w:space="0" w:color="auto"/>
            <w:right w:val="none" w:sz="0" w:space="0" w:color="auto"/>
          </w:divBdr>
        </w:div>
      </w:divsChild>
    </w:div>
    <w:div w:id="524171068">
      <w:bodyDiv w:val="1"/>
      <w:marLeft w:val="0"/>
      <w:marRight w:val="0"/>
      <w:marTop w:val="0"/>
      <w:marBottom w:val="0"/>
      <w:divBdr>
        <w:top w:val="none" w:sz="0" w:space="0" w:color="auto"/>
        <w:left w:val="none" w:sz="0" w:space="0" w:color="auto"/>
        <w:bottom w:val="none" w:sz="0" w:space="0" w:color="auto"/>
        <w:right w:val="none" w:sz="0" w:space="0" w:color="auto"/>
      </w:divBdr>
    </w:div>
    <w:div w:id="539174483">
      <w:bodyDiv w:val="1"/>
      <w:marLeft w:val="0"/>
      <w:marRight w:val="0"/>
      <w:marTop w:val="0"/>
      <w:marBottom w:val="0"/>
      <w:divBdr>
        <w:top w:val="none" w:sz="0" w:space="0" w:color="auto"/>
        <w:left w:val="none" w:sz="0" w:space="0" w:color="auto"/>
        <w:bottom w:val="none" w:sz="0" w:space="0" w:color="auto"/>
        <w:right w:val="none" w:sz="0" w:space="0" w:color="auto"/>
      </w:divBdr>
      <w:divsChild>
        <w:div w:id="440757336">
          <w:marLeft w:val="547"/>
          <w:marRight w:val="0"/>
          <w:marTop w:val="0"/>
          <w:marBottom w:val="0"/>
          <w:divBdr>
            <w:top w:val="none" w:sz="0" w:space="0" w:color="auto"/>
            <w:left w:val="none" w:sz="0" w:space="0" w:color="auto"/>
            <w:bottom w:val="none" w:sz="0" w:space="0" w:color="auto"/>
            <w:right w:val="none" w:sz="0" w:space="0" w:color="auto"/>
          </w:divBdr>
        </w:div>
      </w:divsChild>
    </w:div>
    <w:div w:id="661200664">
      <w:bodyDiv w:val="1"/>
      <w:marLeft w:val="0"/>
      <w:marRight w:val="0"/>
      <w:marTop w:val="0"/>
      <w:marBottom w:val="0"/>
      <w:divBdr>
        <w:top w:val="none" w:sz="0" w:space="0" w:color="auto"/>
        <w:left w:val="none" w:sz="0" w:space="0" w:color="auto"/>
        <w:bottom w:val="none" w:sz="0" w:space="0" w:color="auto"/>
        <w:right w:val="none" w:sz="0" w:space="0" w:color="auto"/>
      </w:divBdr>
    </w:div>
    <w:div w:id="705518796">
      <w:bodyDiv w:val="1"/>
      <w:marLeft w:val="0"/>
      <w:marRight w:val="0"/>
      <w:marTop w:val="0"/>
      <w:marBottom w:val="0"/>
      <w:divBdr>
        <w:top w:val="none" w:sz="0" w:space="0" w:color="auto"/>
        <w:left w:val="none" w:sz="0" w:space="0" w:color="auto"/>
        <w:bottom w:val="none" w:sz="0" w:space="0" w:color="auto"/>
        <w:right w:val="none" w:sz="0" w:space="0" w:color="auto"/>
      </w:divBdr>
      <w:divsChild>
        <w:div w:id="1355184681">
          <w:marLeft w:val="547"/>
          <w:marRight w:val="0"/>
          <w:marTop w:val="0"/>
          <w:marBottom w:val="0"/>
          <w:divBdr>
            <w:top w:val="none" w:sz="0" w:space="0" w:color="auto"/>
            <w:left w:val="none" w:sz="0" w:space="0" w:color="auto"/>
            <w:bottom w:val="none" w:sz="0" w:space="0" w:color="auto"/>
            <w:right w:val="none" w:sz="0" w:space="0" w:color="auto"/>
          </w:divBdr>
        </w:div>
      </w:divsChild>
    </w:div>
    <w:div w:id="740177674">
      <w:bodyDiv w:val="1"/>
      <w:marLeft w:val="0"/>
      <w:marRight w:val="0"/>
      <w:marTop w:val="0"/>
      <w:marBottom w:val="0"/>
      <w:divBdr>
        <w:top w:val="none" w:sz="0" w:space="0" w:color="auto"/>
        <w:left w:val="none" w:sz="0" w:space="0" w:color="auto"/>
        <w:bottom w:val="none" w:sz="0" w:space="0" w:color="auto"/>
        <w:right w:val="none" w:sz="0" w:space="0" w:color="auto"/>
      </w:divBdr>
      <w:divsChild>
        <w:div w:id="151484285">
          <w:marLeft w:val="547"/>
          <w:marRight w:val="0"/>
          <w:marTop w:val="0"/>
          <w:marBottom w:val="0"/>
          <w:divBdr>
            <w:top w:val="none" w:sz="0" w:space="0" w:color="auto"/>
            <w:left w:val="none" w:sz="0" w:space="0" w:color="auto"/>
            <w:bottom w:val="none" w:sz="0" w:space="0" w:color="auto"/>
            <w:right w:val="none" w:sz="0" w:space="0" w:color="auto"/>
          </w:divBdr>
        </w:div>
      </w:divsChild>
    </w:div>
    <w:div w:id="880285831">
      <w:bodyDiv w:val="1"/>
      <w:marLeft w:val="0"/>
      <w:marRight w:val="0"/>
      <w:marTop w:val="0"/>
      <w:marBottom w:val="0"/>
      <w:divBdr>
        <w:top w:val="none" w:sz="0" w:space="0" w:color="auto"/>
        <w:left w:val="none" w:sz="0" w:space="0" w:color="auto"/>
        <w:bottom w:val="none" w:sz="0" w:space="0" w:color="auto"/>
        <w:right w:val="none" w:sz="0" w:space="0" w:color="auto"/>
      </w:divBdr>
      <w:divsChild>
        <w:div w:id="576020618">
          <w:marLeft w:val="547"/>
          <w:marRight w:val="0"/>
          <w:marTop w:val="0"/>
          <w:marBottom w:val="0"/>
          <w:divBdr>
            <w:top w:val="none" w:sz="0" w:space="0" w:color="auto"/>
            <w:left w:val="none" w:sz="0" w:space="0" w:color="auto"/>
            <w:bottom w:val="none" w:sz="0" w:space="0" w:color="auto"/>
            <w:right w:val="none" w:sz="0" w:space="0" w:color="auto"/>
          </w:divBdr>
        </w:div>
      </w:divsChild>
    </w:div>
    <w:div w:id="1057973216">
      <w:bodyDiv w:val="1"/>
      <w:marLeft w:val="0"/>
      <w:marRight w:val="0"/>
      <w:marTop w:val="0"/>
      <w:marBottom w:val="0"/>
      <w:divBdr>
        <w:top w:val="none" w:sz="0" w:space="0" w:color="auto"/>
        <w:left w:val="none" w:sz="0" w:space="0" w:color="auto"/>
        <w:bottom w:val="none" w:sz="0" w:space="0" w:color="auto"/>
        <w:right w:val="none" w:sz="0" w:space="0" w:color="auto"/>
      </w:divBdr>
    </w:div>
    <w:div w:id="1086071872">
      <w:bodyDiv w:val="1"/>
      <w:marLeft w:val="0"/>
      <w:marRight w:val="0"/>
      <w:marTop w:val="0"/>
      <w:marBottom w:val="0"/>
      <w:divBdr>
        <w:top w:val="none" w:sz="0" w:space="0" w:color="auto"/>
        <w:left w:val="none" w:sz="0" w:space="0" w:color="auto"/>
        <w:bottom w:val="none" w:sz="0" w:space="0" w:color="auto"/>
        <w:right w:val="none" w:sz="0" w:space="0" w:color="auto"/>
      </w:divBdr>
    </w:div>
    <w:div w:id="1171064526">
      <w:bodyDiv w:val="1"/>
      <w:marLeft w:val="0"/>
      <w:marRight w:val="0"/>
      <w:marTop w:val="0"/>
      <w:marBottom w:val="0"/>
      <w:divBdr>
        <w:top w:val="none" w:sz="0" w:space="0" w:color="auto"/>
        <w:left w:val="none" w:sz="0" w:space="0" w:color="auto"/>
        <w:bottom w:val="none" w:sz="0" w:space="0" w:color="auto"/>
        <w:right w:val="none" w:sz="0" w:space="0" w:color="auto"/>
      </w:divBdr>
      <w:divsChild>
        <w:div w:id="1478186849">
          <w:marLeft w:val="547"/>
          <w:marRight w:val="0"/>
          <w:marTop w:val="0"/>
          <w:marBottom w:val="0"/>
          <w:divBdr>
            <w:top w:val="none" w:sz="0" w:space="0" w:color="auto"/>
            <w:left w:val="none" w:sz="0" w:space="0" w:color="auto"/>
            <w:bottom w:val="none" w:sz="0" w:space="0" w:color="auto"/>
            <w:right w:val="none" w:sz="0" w:space="0" w:color="auto"/>
          </w:divBdr>
        </w:div>
      </w:divsChild>
    </w:div>
    <w:div w:id="1201431717">
      <w:bodyDiv w:val="1"/>
      <w:marLeft w:val="0"/>
      <w:marRight w:val="0"/>
      <w:marTop w:val="0"/>
      <w:marBottom w:val="0"/>
      <w:divBdr>
        <w:top w:val="none" w:sz="0" w:space="0" w:color="auto"/>
        <w:left w:val="none" w:sz="0" w:space="0" w:color="auto"/>
        <w:bottom w:val="none" w:sz="0" w:space="0" w:color="auto"/>
        <w:right w:val="none" w:sz="0" w:space="0" w:color="auto"/>
      </w:divBdr>
    </w:div>
    <w:div w:id="1254708577">
      <w:bodyDiv w:val="1"/>
      <w:marLeft w:val="0"/>
      <w:marRight w:val="0"/>
      <w:marTop w:val="0"/>
      <w:marBottom w:val="0"/>
      <w:divBdr>
        <w:top w:val="none" w:sz="0" w:space="0" w:color="auto"/>
        <w:left w:val="none" w:sz="0" w:space="0" w:color="auto"/>
        <w:bottom w:val="none" w:sz="0" w:space="0" w:color="auto"/>
        <w:right w:val="none" w:sz="0" w:space="0" w:color="auto"/>
      </w:divBdr>
    </w:div>
    <w:div w:id="1261403725">
      <w:bodyDiv w:val="1"/>
      <w:marLeft w:val="0"/>
      <w:marRight w:val="0"/>
      <w:marTop w:val="0"/>
      <w:marBottom w:val="0"/>
      <w:divBdr>
        <w:top w:val="none" w:sz="0" w:space="0" w:color="auto"/>
        <w:left w:val="none" w:sz="0" w:space="0" w:color="auto"/>
        <w:bottom w:val="none" w:sz="0" w:space="0" w:color="auto"/>
        <w:right w:val="none" w:sz="0" w:space="0" w:color="auto"/>
      </w:divBdr>
      <w:divsChild>
        <w:div w:id="3879194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0128455">
      <w:bodyDiv w:val="1"/>
      <w:marLeft w:val="0"/>
      <w:marRight w:val="0"/>
      <w:marTop w:val="0"/>
      <w:marBottom w:val="0"/>
      <w:divBdr>
        <w:top w:val="none" w:sz="0" w:space="0" w:color="auto"/>
        <w:left w:val="none" w:sz="0" w:space="0" w:color="auto"/>
        <w:bottom w:val="none" w:sz="0" w:space="0" w:color="auto"/>
        <w:right w:val="none" w:sz="0" w:space="0" w:color="auto"/>
      </w:divBdr>
    </w:div>
    <w:div w:id="1523980388">
      <w:bodyDiv w:val="1"/>
      <w:marLeft w:val="0"/>
      <w:marRight w:val="0"/>
      <w:marTop w:val="0"/>
      <w:marBottom w:val="0"/>
      <w:divBdr>
        <w:top w:val="none" w:sz="0" w:space="0" w:color="auto"/>
        <w:left w:val="none" w:sz="0" w:space="0" w:color="auto"/>
        <w:bottom w:val="none" w:sz="0" w:space="0" w:color="auto"/>
        <w:right w:val="none" w:sz="0" w:space="0" w:color="auto"/>
      </w:divBdr>
      <w:divsChild>
        <w:div w:id="1006640783">
          <w:marLeft w:val="547"/>
          <w:marRight w:val="0"/>
          <w:marTop w:val="0"/>
          <w:marBottom w:val="0"/>
          <w:divBdr>
            <w:top w:val="none" w:sz="0" w:space="0" w:color="auto"/>
            <w:left w:val="none" w:sz="0" w:space="0" w:color="auto"/>
            <w:bottom w:val="none" w:sz="0" w:space="0" w:color="auto"/>
            <w:right w:val="none" w:sz="0" w:space="0" w:color="auto"/>
          </w:divBdr>
        </w:div>
      </w:divsChild>
    </w:div>
    <w:div w:id="1730231489">
      <w:bodyDiv w:val="1"/>
      <w:marLeft w:val="0"/>
      <w:marRight w:val="0"/>
      <w:marTop w:val="0"/>
      <w:marBottom w:val="0"/>
      <w:divBdr>
        <w:top w:val="none" w:sz="0" w:space="0" w:color="auto"/>
        <w:left w:val="none" w:sz="0" w:space="0" w:color="auto"/>
        <w:bottom w:val="none" w:sz="0" w:space="0" w:color="auto"/>
        <w:right w:val="none" w:sz="0" w:space="0" w:color="auto"/>
      </w:divBdr>
    </w:div>
    <w:div w:id="1897667386">
      <w:bodyDiv w:val="1"/>
      <w:marLeft w:val="0"/>
      <w:marRight w:val="0"/>
      <w:marTop w:val="0"/>
      <w:marBottom w:val="0"/>
      <w:divBdr>
        <w:top w:val="none" w:sz="0" w:space="0" w:color="auto"/>
        <w:left w:val="none" w:sz="0" w:space="0" w:color="auto"/>
        <w:bottom w:val="none" w:sz="0" w:space="0" w:color="auto"/>
        <w:right w:val="none" w:sz="0" w:space="0" w:color="auto"/>
      </w:divBdr>
      <w:divsChild>
        <w:div w:id="2201400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9076385">
      <w:bodyDiv w:val="1"/>
      <w:marLeft w:val="0"/>
      <w:marRight w:val="0"/>
      <w:marTop w:val="0"/>
      <w:marBottom w:val="0"/>
      <w:divBdr>
        <w:top w:val="none" w:sz="0" w:space="0" w:color="auto"/>
        <w:left w:val="none" w:sz="0" w:space="0" w:color="auto"/>
        <w:bottom w:val="none" w:sz="0" w:space="0" w:color="auto"/>
        <w:right w:val="none" w:sz="0" w:space="0" w:color="auto"/>
      </w:divBdr>
    </w:div>
    <w:div w:id="2021545609">
      <w:bodyDiv w:val="1"/>
      <w:marLeft w:val="0"/>
      <w:marRight w:val="0"/>
      <w:marTop w:val="0"/>
      <w:marBottom w:val="0"/>
      <w:divBdr>
        <w:top w:val="none" w:sz="0" w:space="0" w:color="auto"/>
        <w:left w:val="none" w:sz="0" w:space="0" w:color="auto"/>
        <w:bottom w:val="none" w:sz="0" w:space="0" w:color="auto"/>
        <w:right w:val="none" w:sz="0" w:space="0" w:color="auto"/>
      </w:divBdr>
    </w:div>
    <w:div w:id="2116093406">
      <w:bodyDiv w:val="1"/>
      <w:marLeft w:val="0"/>
      <w:marRight w:val="0"/>
      <w:marTop w:val="0"/>
      <w:marBottom w:val="0"/>
      <w:divBdr>
        <w:top w:val="none" w:sz="0" w:space="0" w:color="auto"/>
        <w:left w:val="none" w:sz="0" w:space="0" w:color="auto"/>
        <w:bottom w:val="none" w:sz="0" w:space="0" w:color="auto"/>
        <w:right w:val="none" w:sz="0" w:space="0" w:color="auto"/>
      </w:divBdr>
    </w:div>
    <w:div w:id="2118718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hsprofessionals.co.uk/2021/04/01/maslows-hierarchy-of-nee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learning.nspcc.org.uk/safeguarding-child-protection/grooming" TargetMode="External"/><Relationship Id="rId4" Type="http://schemas.openxmlformats.org/officeDocument/2006/relationships/settings" Target="settings.xml"/><Relationship Id="rId9" Type="http://schemas.openxmlformats.org/officeDocument/2006/relationships/hyperlink" Target="https://cpag.org.uk/child-poverty/effects-pov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77C0F6-2072-A043-9080-CDE03A085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8168</TotalTime>
  <Pages>1</Pages>
  <Words>2597</Words>
  <Characters>14809</Characters>
  <Application>Microsoft Office Word</Application>
  <DocSecurity>0</DocSecurity>
  <Lines>123</Lines>
  <Paragraphs>34</Paragraphs>
  <ScaleCrop>false</ScaleCrop>
  <Company/>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283</cp:revision>
  <dcterms:created xsi:type="dcterms:W3CDTF">2026-02-16T10:51:00Z</dcterms:created>
  <dcterms:modified xsi:type="dcterms:W3CDTF">2026-02-26T09:42:00Z</dcterms:modified>
</cp:coreProperties>
</file>