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E8C6278" w:rsidR="005E6C44" w:rsidRPr="004C3A0B" w:rsidRDefault="0055456E" w:rsidP="003F6F7B">
            <w:pPr>
              <w:rPr>
                <w:rFonts w:ascii="Arial" w:hAnsi="Arial" w:cs="Arial"/>
                <w:sz w:val="22"/>
                <w:szCs w:val="22"/>
              </w:rPr>
            </w:pPr>
            <w:r>
              <w:rPr>
                <w:rFonts w:ascii="Arial" w:hAnsi="Arial" w:cs="Arial"/>
                <w:sz w:val="22"/>
                <w:szCs w:val="22"/>
              </w:rPr>
              <w:t>Rishabh Choudhary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85527E4" w:rsidR="005E6C44" w:rsidRPr="004C3A0B" w:rsidRDefault="0055456E" w:rsidP="003F6F7B">
            <w:pPr>
              <w:rPr>
                <w:rFonts w:ascii="Arial" w:hAnsi="Arial" w:cs="Arial"/>
                <w:sz w:val="22"/>
                <w:szCs w:val="22"/>
              </w:rPr>
            </w:pPr>
            <w:r>
              <w:rPr>
                <w:rFonts w:ascii="Arial" w:hAnsi="Arial" w:cs="Arial"/>
                <w:sz w:val="22"/>
                <w:szCs w:val="22"/>
              </w:rPr>
              <w:t>2434332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F0705E" w:rsidR="005E6C44" w:rsidRPr="004C3A0B" w:rsidRDefault="0055456E" w:rsidP="003F6F7B">
            <w:pPr>
              <w:rPr>
                <w:rFonts w:ascii="Arial" w:hAnsi="Arial" w:cs="Arial"/>
                <w:sz w:val="22"/>
                <w:szCs w:val="22"/>
              </w:rPr>
            </w:pPr>
            <w:r>
              <w:rPr>
                <w:rFonts w:ascii="Arial" w:hAnsi="Arial" w:cs="Arial"/>
                <w:sz w:val="22"/>
                <w:szCs w:val="22"/>
              </w:rPr>
              <w:t>2434332@student.uwtsd.ac.uk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320EF52" w:rsidR="005E6C44" w:rsidRPr="004C3A0B" w:rsidRDefault="0055456E" w:rsidP="003F6F7B">
            <w:pPr>
              <w:rPr>
                <w:rFonts w:ascii="Arial" w:hAnsi="Arial" w:cs="Arial"/>
                <w:sz w:val="22"/>
                <w:szCs w:val="22"/>
              </w:rPr>
            </w:pPr>
            <w:r w:rsidRPr="0055456E">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B17B3"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BCA33F" w:rsidR="005E6C44" w:rsidRPr="00DD0929" w:rsidRDefault="0055456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5CBC9EE" w:rsidR="005E6C44" w:rsidRPr="004C3A0B" w:rsidRDefault="0055456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982875D" w:rsidR="004C3D85" w:rsidRPr="004C3A0B" w:rsidRDefault="00A223D1" w:rsidP="003C07E3">
            <w:pPr>
              <w:rPr>
                <w:rFonts w:ascii="Arial" w:hAnsi="Arial" w:cs="Arial"/>
                <w:sz w:val="22"/>
                <w:szCs w:val="22"/>
              </w:rPr>
            </w:pPr>
            <w:r w:rsidRPr="00A223D1">
              <w:rPr>
                <w:rFonts w:ascii="Arial" w:hAnsi="Arial" w:cs="Arial"/>
                <w:sz w:val="22"/>
                <w:szCs w:val="22"/>
              </w:rPr>
              <w:t>Towards Trustworthy AI-Assisted Drone Evidence Collection for Security and Digital Forensic Investigations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7871CA5" w:rsidR="004C3D85" w:rsidRPr="00D839CD" w:rsidRDefault="0055456E" w:rsidP="003C07E3">
            <w:pPr>
              <w:rPr>
                <w:rFonts w:ascii="Arial" w:hAnsi="Arial" w:cs="Arial"/>
                <w:sz w:val="22"/>
                <w:szCs w:val="22"/>
              </w:rPr>
            </w:pPr>
            <w:r>
              <w:rPr>
                <w:rFonts w:ascii="Arial" w:hAnsi="Arial" w:cs="Arial"/>
                <w:sz w:val="22"/>
                <w:szCs w:val="22"/>
              </w:rPr>
              <w:t>0</w:t>
            </w:r>
            <w:r w:rsidR="00141BDA">
              <w:rPr>
                <w:rFonts w:ascii="Arial" w:hAnsi="Arial" w:cs="Arial"/>
                <w:sz w:val="22"/>
                <w:szCs w:val="22"/>
              </w:rPr>
              <w:t>6</w:t>
            </w:r>
            <w:r>
              <w:rPr>
                <w:rFonts w:ascii="Arial" w:hAnsi="Arial" w:cs="Arial"/>
                <w:sz w:val="22"/>
                <w:szCs w:val="22"/>
              </w:rPr>
              <w:t>/0</w:t>
            </w:r>
            <w:r w:rsidR="00141BDA">
              <w:rPr>
                <w:rFonts w:ascii="Arial" w:hAnsi="Arial" w:cs="Arial"/>
                <w:sz w:val="22"/>
                <w:szCs w:val="22"/>
              </w:rPr>
              <w:t>6</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15AD96" w:rsidR="004C3D85" w:rsidRPr="004C3A0B" w:rsidRDefault="00141BDA" w:rsidP="003C07E3">
            <w:pPr>
              <w:rPr>
                <w:rFonts w:ascii="Arial" w:hAnsi="Arial" w:cs="Arial"/>
                <w:sz w:val="22"/>
                <w:szCs w:val="22"/>
              </w:rPr>
            </w:pPr>
            <w:r>
              <w:rPr>
                <w:rFonts w:ascii="Arial" w:hAnsi="Arial" w:cs="Arial"/>
                <w:sz w:val="22"/>
                <w:szCs w:val="22"/>
              </w:rPr>
              <w:t>06</w:t>
            </w:r>
            <w:r w:rsidR="0055456E">
              <w:rPr>
                <w:rFonts w:ascii="Arial" w:hAnsi="Arial" w:cs="Arial"/>
                <w:sz w:val="22"/>
                <w:szCs w:val="22"/>
              </w:rPr>
              <w:t>/</w:t>
            </w:r>
            <w:r>
              <w:rPr>
                <w:rFonts w:ascii="Arial" w:hAnsi="Arial" w:cs="Arial"/>
                <w:sz w:val="22"/>
                <w:szCs w:val="22"/>
              </w:rPr>
              <w:t>10</w:t>
            </w:r>
            <w:r w:rsidR="0055456E">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5456E">
        <w:trPr>
          <w:trHeight w:val="2999"/>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6E6FED79" w14:textId="77777777" w:rsidR="00A223D1" w:rsidRPr="00A223D1" w:rsidRDefault="00A223D1" w:rsidP="00A223D1">
            <w:pPr>
              <w:rPr>
                <w:rFonts w:ascii="Arial" w:hAnsi="Arial" w:cs="Arial"/>
              </w:rPr>
            </w:pPr>
            <w:r w:rsidRPr="00A223D1">
              <w:rPr>
                <w:rFonts w:ascii="Arial" w:hAnsi="Arial" w:cs="Arial"/>
              </w:rPr>
              <w:t>The objective of the research is to examine how Artificial Intelligence (AI) can help with collecting and validating trustworthy digital evidence captured through drones which are used for security and digital forensics purposes. Currently drones have advanced to the stage where they are able to capture videos, images, locations, and telemetry which can prove useful during security events. Nevertheless, the fact that the drones are able to capture video and images does not make the evidence collected credible since its trustworthiness might be undermined by poor image quality, failure in object detection, tampering of GPS and telemetry data as well as poor evidence preservation techniques.</w:t>
            </w:r>
          </w:p>
          <w:p w14:paraId="56F62B20" w14:textId="77777777" w:rsidR="00A223D1" w:rsidRPr="00A223D1" w:rsidRDefault="00A223D1" w:rsidP="00A223D1">
            <w:pPr>
              <w:rPr>
                <w:rFonts w:ascii="Arial" w:hAnsi="Arial" w:cs="Arial"/>
              </w:rPr>
            </w:pPr>
          </w:p>
          <w:p w14:paraId="5F64A457" w14:textId="3CE14151" w:rsidR="00F96C3F" w:rsidRPr="002A152D" w:rsidDel="00425DA7" w:rsidRDefault="00A223D1" w:rsidP="00A223D1">
            <w:pPr>
              <w:rPr>
                <w:rFonts w:ascii="Arial" w:hAnsi="Arial" w:cs="Arial"/>
              </w:rPr>
            </w:pPr>
            <w:r w:rsidRPr="00A223D1">
              <w:rPr>
                <w:rFonts w:ascii="Arial" w:hAnsi="Arial" w:cs="Arial"/>
              </w:rPr>
              <w:t>Consequently, the research will formulate and empirically evaluate the Trustworthy Drone Evidence Framework which incorporates the use of AI for object detection and tracking, environmental-quality evaluation, GPS/telemetry anomalies and digital forensics integrity checks. The publicly available datasets of drone data and the simulation and manipulation of the telemetry data will be used in order to allow for conducting the research without collecting any new surveillance footage from real human subjects. The framework will ensure the preservation of original evidence, output of analysis and audit information like hashes and records of processing.</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43E4BFAF" w14:textId="5A6D79A9" w:rsidR="00F96C3F" w:rsidRPr="006C1FDD" w:rsidRDefault="00A223D1" w:rsidP="00F96C3F">
            <w:pPr>
              <w:rPr>
                <w:rFonts w:ascii="Arial" w:hAnsi="Arial" w:cs="Arial"/>
              </w:rPr>
            </w:pPr>
            <w:r w:rsidRPr="00A223D1">
              <w:rPr>
                <w:rFonts w:ascii="Arial" w:hAnsi="Arial" w:cs="Arial"/>
              </w:rPr>
              <w:t>How can AI-assisted visual analysis, telemetry integrity assessment and digital forensic controls be integrated to evaluate the trustworthiness of drone-captured evidence for security and digital forensic investigations?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569AC5D" w14:textId="77777777" w:rsidR="00A223D1" w:rsidRPr="00A223D1" w:rsidRDefault="00A223D1" w:rsidP="00A223D1">
            <w:pPr>
              <w:ind w:left="720"/>
              <w:rPr>
                <w:rFonts w:ascii="Arial" w:hAnsi="Arial" w:cs="Arial"/>
              </w:rPr>
            </w:pPr>
            <w:r w:rsidRPr="00A223D1">
              <w:rPr>
                <w:rFonts w:ascii="Arial" w:hAnsi="Arial" w:cs="Arial"/>
              </w:rPr>
              <w:t>1. Investigation of the security, reliability and digital forensics issues arising from using drone captured data as evidence in security and digital forensics investigations.</w:t>
            </w:r>
          </w:p>
          <w:p w14:paraId="52065E93" w14:textId="77777777" w:rsidR="00A223D1" w:rsidRPr="00A223D1" w:rsidRDefault="00A223D1" w:rsidP="00A223D1">
            <w:pPr>
              <w:ind w:left="720"/>
              <w:rPr>
                <w:rFonts w:ascii="Arial" w:hAnsi="Arial" w:cs="Arial"/>
              </w:rPr>
            </w:pPr>
          </w:p>
          <w:p w14:paraId="596711BB" w14:textId="77777777" w:rsidR="00A223D1" w:rsidRPr="00A223D1" w:rsidRDefault="00A223D1" w:rsidP="00A223D1">
            <w:pPr>
              <w:ind w:left="720"/>
              <w:rPr>
                <w:rFonts w:ascii="Arial" w:hAnsi="Arial" w:cs="Arial"/>
              </w:rPr>
            </w:pPr>
            <w:r w:rsidRPr="00A223D1">
              <w:rPr>
                <w:rFonts w:ascii="Arial" w:hAnsi="Arial" w:cs="Arial"/>
              </w:rPr>
              <w:t>2. Development of the Trustworthy Drone Evidence framework that encompasses AI-based visual inspection, evaluation of GPS/telemetry integrity, evaluation of environmental quality as well as evidence preservation mechanisms in digital forensics.</w:t>
            </w:r>
          </w:p>
          <w:p w14:paraId="62201517" w14:textId="77777777" w:rsidR="00A223D1" w:rsidRPr="00A223D1" w:rsidRDefault="00A223D1" w:rsidP="00A223D1">
            <w:pPr>
              <w:ind w:left="720"/>
              <w:rPr>
                <w:rFonts w:ascii="Arial" w:hAnsi="Arial" w:cs="Arial"/>
              </w:rPr>
            </w:pPr>
          </w:p>
          <w:p w14:paraId="03D5EB40" w14:textId="77777777" w:rsidR="00A223D1" w:rsidRPr="00A223D1" w:rsidRDefault="00A223D1" w:rsidP="00A223D1">
            <w:pPr>
              <w:ind w:left="720"/>
              <w:rPr>
                <w:rFonts w:ascii="Arial" w:hAnsi="Arial" w:cs="Arial"/>
              </w:rPr>
            </w:pPr>
            <w:r w:rsidRPr="00A223D1">
              <w:rPr>
                <w:rFonts w:ascii="Arial" w:hAnsi="Arial" w:cs="Arial"/>
              </w:rPr>
              <w:t>3. Experimental evaluation of the suggested framework through the use of public drone data and artificial telemetry data.</w:t>
            </w:r>
          </w:p>
          <w:p w14:paraId="40AEAC33" w14:textId="77777777" w:rsidR="00A223D1" w:rsidRPr="00A223D1" w:rsidRDefault="00A223D1" w:rsidP="00A223D1">
            <w:pPr>
              <w:ind w:left="720"/>
              <w:rPr>
                <w:rFonts w:ascii="Arial" w:hAnsi="Arial" w:cs="Arial"/>
              </w:rPr>
            </w:pPr>
          </w:p>
          <w:p w14:paraId="11C896B4" w14:textId="0810F1FA" w:rsidR="00F96C3F" w:rsidRPr="004C3A0B" w:rsidRDefault="00A223D1" w:rsidP="00A223D1">
            <w:pPr>
              <w:ind w:left="720"/>
              <w:rPr>
                <w:rFonts w:ascii="Arial" w:hAnsi="Arial" w:cs="Arial"/>
                <w:sz w:val="22"/>
                <w:szCs w:val="22"/>
              </w:rPr>
            </w:pPr>
            <w:r w:rsidRPr="00A223D1">
              <w:rPr>
                <w:rFonts w:ascii="Arial" w:hAnsi="Arial" w:cs="Arial"/>
              </w:rPr>
              <w:t>4. Evaluation of the ability of the framework to assist the investigators in assessing the trustworthiness of the drone-derived evidence.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BE2B3EC" w14:textId="77777777" w:rsidR="00A223D1" w:rsidRPr="00A223D1" w:rsidRDefault="00A223D1" w:rsidP="00A223D1">
            <w:pPr>
              <w:ind w:left="360"/>
              <w:rPr>
                <w:rFonts w:ascii="Arial" w:hAnsi="Arial" w:cs="Arial"/>
              </w:rPr>
            </w:pPr>
            <w:r w:rsidRPr="00A223D1">
              <w:rPr>
                <w:rFonts w:ascii="Arial" w:hAnsi="Arial" w:cs="Arial"/>
              </w:rPr>
              <w:t>1. The critical analysis of existing research related to drone digital forensics, UAV cybersecurity, aerial computer vision/AI, GPS and telemetry security, environmental robustness and digital evidence integrity.</w:t>
            </w:r>
          </w:p>
          <w:p w14:paraId="031D4146" w14:textId="77777777" w:rsidR="00A223D1" w:rsidRPr="00A223D1" w:rsidRDefault="00A223D1" w:rsidP="00A223D1">
            <w:pPr>
              <w:ind w:left="360"/>
              <w:rPr>
                <w:rFonts w:ascii="Arial" w:hAnsi="Arial" w:cs="Arial"/>
              </w:rPr>
            </w:pPr>
          </w:p>
          <w:p w14:paraId="145DDA6C" w14:textId="77777777" w:rsidR="00A223D1" w:rsidRPr="00A223D1" w:rsidRDefault="00A223D1" w:rsidP="00A223D1">
            <w:pPr>
              <w:ind w:left="360"/>
              <w:rPr>
                <w:rFonts w:ascii="Arial" w:hAnsi="Arial" w:cs="Arial"/>
              </w:rPr>
            </w:pPr>
            <w:r w:rsidRPr="00A223D1">
              <w:rPr>
                <w:rFonts w:ascii="Arial" w:hAnsi="Arial" w:cs="Arial"/>
              </w:rPr>
              <w:t>2. Identification of technical and forensic limitations of the credibility of the collected drone evidence including possible errors in object detection, environmental issues, telemetry issues and evidence integrity issues.</w:t>
            </w:r>
          </w:p>
          <w:p w14:paraId="6F91195B" w14:textId="77777777" w:rsidR="00A223D1" w:rsidRPr="00A223D1" w:rsidRDefault="00A223D1" w:rsidP="00A223D1">
            <w:pPr>
              <w:ind w:left="360"/>
              <w:rPr>
                <w:rFonts w:ascii="Arial" w:hAnsi="Arial" w:cs="Arial"/>
              </w:rPr>
            </w:pPr>
          </w:p>
          <w:p w14:paraId="2C86AAC6" w14:textId="77777777" w:rsidR="00A223D1" w:rsidRPr="00A223D1" w:rsidRDefault="00A223D1" w:rsidP="00A223D1">
            <w:pPr>
              <w:ind w:left="360"/>
              <w:rPr>
                <w:rFonts w:ascii="Arial" w:hAnsi="Arial" w:cs="Arial"/>
              </w:rPr>
            </w:pPr>
            <w:r w:rsidRPr="00A223D1">
              <w:rPr>
                <w:rFonts w:ascii="Arial" w:hAnsi="Arial" w:cs="Arial"/>
              </w:rPr>
              <w:t>3. Development of AI-based object detection and tracking techniques on publicly available aerial image datasets with the use of proper evaluation metrics including precision, recall, F1-score and mAP (mean Average Precision).</w:t>
            </w:r>
          </w:p>
          <w:p w14:paraId="45524B5E" w14:textId="77777777" w:rsidR="00A223D1" w:rsidRPr="00A223D1" w:rsidRDefault="00A223D1" w:rsidP="00A223D1">
            <w:pPr>
              <w:ind w:left="360"/>
              <w:rPr>
                <w:rFonts w:ascii="Arial" w:hAnsi="Arial" w:cs="Arial"/>
              </w:rPr>
            </w:pPr>
          </w:p>
          <w:p w14:paraId="01221C09" w14:textId="77777777" w:rsidR="00A223D1" w:rsidRPr="00A223D1" w:rsidRDefault="00A223D1" w:rsidP="00A223D1">
            <w:pPr>
              <w:ind w:left="360"/>
              <w:rPr>
                <w:rFonts w:ascii="Arial" w:hAnsi="Arial" w:cs="Arial"/>
              </w:rPr>
            </w:pPr>
            <w:r w:rsidRPr="00A223D1">
              <w:rPr>
                <w:rFonts w:ascii="Arial" w:hAnsi="Arial" w:cs="Arial"/>
              </w:rPr>
              <w:t>4. Development of techniques for identification of suspicious or manipulated GPS/telemetry behavior through use of controlled/simulated telemetry data.</w:t>
            </w:r>
          </w:p>
          <w:p w14:paraId="149A324E" w14:textId="77777777" w:rsidR="00A223D1" w:rsidRPr="00A223D1" w:rsidRDefault="00A223D1" w:rsidP="00A223D1">
            <w:pPr>
              <w:ind w:left="360"/>
              <w:rPr>
                <w:rFonts w:ascii="Arial" w:hAnsi="Arial" w:cs="Arial"/>
              </w:rPr>
            </w:pPr>
          </w:p>
          <w:p w14:paraId="7A88942E" w14:textId="77777777" w:rsidR="00A223D1" w:rsidRPr="00A223D1" w:rsidRDefault="00A223D1" w:rsidP="00A223D1">
            <w:pPr>
              <w:ind w:left="360"/>
              <w:rPr>
                <w:rFonts w:ascii="Arial" w:hAnsi="Arial" w:cs="Arial"/>
              </w:rPr>
            </w:pPr>
            <w:r w:rsidRPr="00A223D1">
              <w:rPr>
                <w:rFonts w:ascii="Arial" w:hAnsi="Arial" w:cs="Arial"/>
              </w:rPr>
              <w:t>5. Evaluation of impact of environmental factors including blur, low-light environment, fog and occlusion on accuracy of outputs of AI algorithms.</w:t>
            </w:r>
          </w:p>
          <w:p w14:paraId="64A996BE" w14:textId="77777777" w:rsidR="00A223D1" w:rsidRPr="00A223D1" w:rsidRDefault="00A223D1" w:rsidP="00A223D1">
            <w:pPr>
              <w:rPr>
                <w:rFonts w:ascii="Arial" w:hAnsi="Arial" w:cs="Arial"/>
              </w:rPr>
            </w:pPr>
          </w:p>
          <w:p w14:paraId="5908DA27" w14:textId="77777777" w:rsidR="00A223D1" w:rsidRPr="00A223D1" w:rsidRDefault="00A223D1" w:rsidP="00A223D1">
            <w:pPr>
              <w:ind w:left="360"/>
              <w:rPr>
                <w:rFonts w:ascii="Arial" w:hAnsi="Arial" w:cs="Arial"/>
              </w:rPr>
            </w:pPr>
            <w:r w:rsidRPr="00A223D1">
              <w:rPr>
                <w:rFonts w:ascii="Arial" w:hAnsi="Arial" w:cs="Arial"/>
              </w:rPr>
              <w:t>6. Implementation of visual analysis results, telemetry integrity indications, environmental quality information and forensic mechanisms into the proposed framework for collecting trustworthy drone evidence.</w:t>
            </w:r>
          </w:p>
          <w:p w14:paraId="43A5EFEC" w14:textId="77777777" w:rsidR="00A223D1" w:rsidRPr="00A223D1" w:rsidRDefault="00A223D1" w:rsidP="00A223D1">
            <w:pPr>
              <w:ind w:left="360"/>
              <w:rPr>
                <w:rFonts w:ascii="Arial" w:hAnsi="Arial" w:cs="Arial"/>
              </w:rPr>
            </w:pPr>
          </w:p>
          <w:p w14:paraId="4FF1FDD6" w14:textId="77777777" w:rsidR="00A223D1" w:rsidRPr="00A223D1" w:rsidRDefault="00A223D1" w:rsidP="00A223D1">
            <w:pPr>
              <w:ind w:left="360"/>
              <w:rPr>
                <w:rFonts w:ascii="Arial" w:hAnsi="Arial" w:cs="Arial"/>
              </w:rPr>
            </w:pPr>
            <w:r w:rsidRPr="00A223D1">
              <w:rPr>
                <w:rFonts w:ascii="Arial" w:hAnsi="Arial" w:cs="Arial"/>
              </w:rPr>
              <w:t>7. Implementation of forensic integrity protection techniques including cryptographic hashing, preservation of original evidence, results of analysis and chain-of-custody information.</w:t>
            </w:r>
          </w:p>
          <w:p w14:paraId="11A3D110" w14:textId="77777777" w:rsidR="00A223D1" w:rsidRPr="00A223D1" w:rsidRDefault="00A223D1" w:rsidP="00A223D1">
            <w:pPr>
              <w:ind w:left="360"/>
              <w:rPr>
                <w:rFonts w:ascii="Arial" w:hAnsi="Arial" w:cs="Arial"/>
              </w:rPr>
            </w:pPr>
          </w:p>
          <w:p w14:paraId="72272B05" w14:textId="54980FE1" w:rsidR="00F96C3F" w:rsidRDefault="00A223D1" w:rsidP="00A223D1">
            <w:pPr>
              <w:ind w:left="360"/>
              <w:rPr>
                <w:rFonts w:ascii="Arial" w:hAnsi="Arial" w:cs="Arial"/>
                <w:sz w:val="22"/>
                <w:szCs w:val="22"/>
              </w:rPr>
            </w:pPr>
            <w:r w:rsidRPr="00A223D1">
              <w:rPr>
                <w:rFonts w:ascii="Arial" w:hAnsi="Arial" w:cs="Arial"/>
              </w:rPr>
              <w:t>8. Evaluation of transparency of output information about trustworthiness of evidence generated by the framework.</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B78C45E" w14:textId="77777777" w:rsidR="00F21568" w:rsidRDefault="00F21568" w:rsidP="00F96C3F">
            <w:pPr>
              <w:rPr>
                <w:rFonts w:ascii="Arial" w:hAnsi="Arial" w:cs="Arial"/>
                <w:color w:val="00B050"/>
                <w:sz w:val="22"/>
                <w:szCs w:val="22"/>
              </w:rPr>
            </w:pPr>
          </w:p>
          <w:p w14:paraId="64C5DB5E" w14:textId="77777777" w:rsidR="00A223D1" w:rsidRPr="00A223D1" w:rsidRDefault="00A223D1" w:rsidP="00A223D1">
            <w:pPr>
              <w:rPr>
                <w:rFonts w:ascii="Arial" w:hAnsi="Arial" w:cs="Arial"/>
                <w:sz w:val="22"/>
                <w:szCs w:val="22"/>
              </w:rPr>
            </w:pPr>
            <w:r w:rsidRPr="00A223D1">
              <w:rPr>
                <w:rFonts w:ascii="Arial" w:hAnsi="Arial" w:cs="Arial"/>
                <w:sz w:val="22"/>
                <w:szCs w:val="22"/>
              </w:rPr>
              <w:t>Secondary, open-source and controlled, synthetic data will be the main types of data that will be used in this research. None of the human participants will be involved, no questionnaires, interviews and/or other personal information will be gathered in the course of the research.</w:t>
            </w:r>
          </w:p>
          <w:p w14:paraId="157D9060" w14:textId="77777777" w:rsidR="00A223D1" w:rsidRPr="00A223D1" w:rsidRDefault="00A223D1" w:rsidP="00A223D1">
            <w:pPr>
              <w:rPr>
                <w:rFonts w:ascii="Arial" w:hAnsi="Arial" w:cs="Arial"/>
                <w:sz w:val="22"/>
                <w:szCs w:val="22"/>
              </w:rPr>
            </w:pPr>
          </w:p>
          <w:p w14:paraId="0D186395" w14:textId="77777777" w:rsidR="00A223D1" w:rsidRPr="00A223D1" w:rsidRDefault="00A223D1" w:rsidP="00A223D1">
            <w:pPr>
              <w:rPr>
                <w:rFonts w:ascii="Arial" w:hAnsi="Arial" w:cs="Arial"/>
                <w:sz w:val="22"/>
                <w:szCs w:val="22"/>
              </w:rPr>
            </w:pPr>
            <w:r w:rsidRPr="00A223D1">
              <w:rPr>
                <w:rFonts w:ascii="Arial" w:hAnsi="Arial" w:cs="Arial"/>
                <w:sz w:val="22"/>
                <w:szCs w:val="22"/>
              </w:rPr>
              <w:t>Publicly available aerial image and video datasets, such as VisDrone and UAVDT, will be used for AI-assisted visual analysis. Such datasets include drone-captured images and video sequences that represent various objects, camera angles, altitudes, degrees of occlusions and other environmental conditions. Images, video frames, annotations and related information about the datasets will be downloaded from official/research repositories and stored securely for the purpose of experimental analysis.</w:t>
            </w:r>
          </w:p>
          <w:p w14:paraId="7BB10126" w14:textId="77777777" w:rsidR="00A223D1" w:rsidRPr="00A223D1" w:rsidRDefault="00A223D1" w:rsidP="00A223D1">
            <w:pPr>
              <w:rPr>
                <w:rFonts w:ascii="Arial" w:hAnsi="Arial" w:cs="Arial"/>
                <w:sz w:val="22"/>
                <w:szCs w:val="22"/>
              </w:rPr>
            </w:pPr>
          </w:p>
          <w:p w14:paraId="50860D95" w14:textId="77777777" w:rsidR="00A223D1" w:rsidRPr="00A223D1" w:rsidRDefault="00A223D1" w:rsidP="00A223D1">
            <w:pPr>
              <w:rPr>
                <w:rFonts w:ascii="Arial" w:hAnsi="Arial" w:cs="Arial"/>
                <w:sz w:val="22"/>
                <w:szCs w:val="22"/>
              </w:rPr>
            </w:pPr>
            <w:r w:rsidRPr="00A223D1">
              <w:rPr>
                <w:rFonts w:ascii="Arial" w:hAnsi="Arial" w:cs="Arial"/>
                <w:sz w:val="22"/>
                <w:szCs w:val="22"/>
              </w:rPr>
              <w:t>Visual data will be used to assess the performance of AI-based object detection and tracking. Experiment outputs that will be relevant to this study will include object class, bounding boxes, confidence scores, object tracking data and performance measures such as precision, recall, F1-score and mean Average Precision (mAP). Also, the influence of the specific conditions, including blur, low light, fog and occlusion, on the quality of AI-generated data will be evaluated. If any controlled image degradation is performed, then the original dataset will be left intact, while the modified one will be stored separately as a derivative.</w:t>
            </w:r>
          </w:p>
          <w:p w14:paraId="41C3F3DB" w14:textId="77777777" w:rsidR="00A223D1" w:rsidRPr="00A223D1" w:rsidRDefault="00A223D1" w:rsidP="00A223D1">
            <w:pPr>
              <w:rPr>
                <w:rFonts w:ascii="Arial" w:hAnsi="Arial" w:cs="Arial"/>
                <w:sz w:val="22"/>
                <w:szCs w:val="22"/>
              </w:rPr>
            </w:pPr>
          </w:p>
          <w:p w14:paraId="156EF386" w14:textId="77777777" w:rsidR="00A223D1" w:rsidRPr="00A223D1" w:rsidRDefault="00A223D1" w:rsidP="00A223D1">
            <w:pPr>
              <w:rPr>
                <w:rFonts w:ascii="Arial" w:hAnsi="Arial" w:cs="Arial"/>
                <w:sz w:val="22"/>
                <w:szCs w:val="22"/>
              </w:rPr>
            </w:pPr>
            <w:r w:rsidRPr="00A223D1">
              <w:rPr>
                <w:rFonts w:ascii="Arial" w:hAnsi="Arial" w:cs="Arial"/>
                <w:sz w:val="22"/>
                <w:szCs w:val="22"/>
              </w:rPr>
              <w:t>Concerning the GPS and telemetry integrity component, controlled or simulated telemetry data will be used. This data might include GPS coordinates, altitude, speed, heading, timestamps and other attributes. Several test scenarios that represent normal behavior and certain selected anomalies, such as sudden changes in GPS coordinates, impossible speed, duplicate timestamps or gradual route drift, will be prepared to test the approaches to anomaly detection. Such data will be used to evaluate the effectiveness of the methods but will not reflect any real attacks on the drone systems.</w:t>
            </w:r>
          </w:p>
          <w:p w14:paraId="5C8122C9" w14:textId="77777777" w:rsidR="00A223D1" w:rsidRPr="00A223D1" w:rsidRDefault="00A223D1" w:rsidP="00A223D1">
            <w:pPr>
              <w:rPr>
                <w:rFonts w:ascii="Arial" w:hAnsi="Arial" w:cs="Arial"/>
                <w:sz w:val="22"/>
                <w:szCs w:val="22"/>
              </w:rPr>
            </w:pPr>
          </w:p>
          <w:p w14:paraId="61206151" w14:textId="77777777" w:rsidR="00A223D1" w:rsidRPr="00A223D1" w:rsidRDefault="00A223D1" w:rsidP="00A223D1">
            <w:pPr>
              <w:rPr>
                <w:rFonts w:ascii="Arial" w:hAnsi="Arial" w:cs="Arial"/>
                <w:sz w:val="22"/>
                <w:szCs w:val="22"/>
              </w:rPr>
            </w:pPr>
            <w:r w:rsidRPr="00A223D1">
              <w:rPr>
                <w:rFonts w:ascii="Arial" w:hAnsi="Arial" w:cs="Arial"/>
                <w:sz w:val="22"/>
                <w:szCs w:val="22"/>
              </w:rPr>
              <w:t>The last type of data that will be created during the experiments will be digital forensic information. It will include cryptographic hash values of evidence files, identifiers, timestamps of the process, model outputs, model/configuration information and audit records documenting the analytical procedures performed. The source material will be kept separately from processed/modified data in order to preserve the integrity of the digital evidence.</w:t>
            </w:r>
          </w:p>
          <w:p w14:paraId="32425AA3" w14:textId="77777777" w:rsidR="00A223D1" w:rsidRPr="00A223D1" w:rsidRDefault="00A223D1" w:rsidP="00A223D1">
            <w:pPr>
              <w:rPr>
                <w:rFonts w:ascii="Arial" w:hAnsi="Arial" w:cs="Arial"/>
                <w:sz w:val="22"/>
                <w:szCs w:val="22"/>
              </w:rPr>
            </w:pPr>
          </w:p>
          <w:p w14:paraId="108EF2F7" w14:textId="6295182B" w:rsidR="00F96C3F" w:rsidRPr="004C3A0B" w:rsidRDefault="00A223D1" w:rsidP="00A223D1">
            <w:pPr>
              <w:rPr>
                <w:rFonts w:ascii="Arial" w:hAnsi="Arial" w:cs="Arial"/>
                <w:b/>
                <w:sz w:val="22"/>
                <w:szCs w:val="22"/>
              </w:rPr>
            </w:pPr>
            <w:r w:rsidRPr="00A223D1">
              <w:rPr>
                <w:rFonts w:ascii="Arial" w:hAnsi="Arial" w:cs="Arial"/>
                <w:sz w:val="22"/>
                <w:szCs w:val="22"/>
              </w:rPr>
              <w:t>Collected/generated data will be organized for the experimental assessment of the proposed Trustworthy Drone Evidence Framework. The visual-analysis performance, telemetry integrity indicators, environmental quality and forensic integrity information will be assessed together in order to analyse their ability to support a human in evaluating the trustworthiness of the evidence.</w:t>
            </w:r>
            <w:r w:rsidRPr="00A223D1">
              <w:rPr>
                <w:rFonts w:ascii="Arial" w:hAnsi="Arial" w:cs="Arial"/>
                <w:color w:val="808080"/>
                <w:sz w:val="22"/>
                <w:szCs w:val="22"/>
              </w:rPr>
              <w:t xml:space="preserve">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9C51F7A" w:rsidR="00C11423" w:rsidRPr="004C3A0B" w:rsidRDefault="00F215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61FC9B5" w:rsidR="00C11423" w:rsidRPr="004C3A0B" w:rsidRDefault="00F215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6F887E0" w:rsidR="00770C66"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A7ECD12"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BB93430" w:rsidR="00D107AC" w:rsidRDefault="00F2156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1F4EB65" w:rsidR="00770C66" w:rsidRPr="004C3A0B" w:rsidRDefault="002019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C376F48" w:rsidR="00770C66" w:rsidRPr="004C3A0B" w:rsidRDefault="0020190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0A7F78EA"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6061184"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28FA61D"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E72EBAE"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775D9BB" w:rsidR="00770C66" w:rsidRPr="004C3A0B" w:rsidRDefault="00F215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75C6C5A"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4365E45"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60BA863"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229AE17"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C063E63" w:rsidR="00770C66" w:rsidRPr="004C3A0B" w:rsidRDefault="00F2156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BA236E1" w:rsidR="00770C66"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8BEAE05" w:rsidR="00770C66" w:rsidRPr="006C1FDD" w:rsidRDefault="00F2156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0C3FD20" w:rsidR="00003E64" w:rsidRDefault="00F21568" w:rsidP="003257BD">
            <w:pPr>
              <w:rPr>
                <w:rFonts w:ascii="Arial" w:hAnsi="Arial" w:cs="Arial"/>
                <w:sz w:val="22"/>
                <w:szCs w:val="22"/>
              </w:rPr>
            </w:pPr>
            <w:r w:rsidRPr="00F21568">
              <w:rPr>
                <w:rFonts w:ascii="Arial" w:hAnsi="Arial" w:cs="Arial"/>
                <w:sz w:val="22"/>
                <w:szCs w:val="22"/>
              </w:rPr>
              <w:t>Not applicable as the research does not involve human participants.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3DDE695" w:rsidR="00003E64" w:rsidRDefault="00283F2A" w:rsidP="003257BD">
            <w:pPr>
              <w:rPr>
                <w:rFonts w:ascii="Arial" w:hAnsi="Arial" w:cs="Arial"/>
                <w:sz w:val="22"/>
                <w:szCs w:val="22"/>
              </w:rPr>
            </w:pPr>
            <w:r w:rsidRPr="00283F2A">
              <w:rPr>
                <w:rFonts w:ascii="Arial" w:hAnsi="Arial" w:cs="Arial"/>
                <w:sz w:val="22"/>
                <w:szCs w:val="22"/>
              </w:rPr>
              <w:t>Minimal risk related to data handling and system implementation.</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66BC60A" w:rsidR="0094056C" w:rsidRDefault="00283F2A" w:rsidP="00D107AC">
            <w:pPr>
              <w:rPr>
                <w:rFonts w:ascii="Arial" w:hAnsi="Arial" w:cs="Arial"/>
                <w:sz w:val="22"/>
                <w:szCs w:val="22"/>
              </w:rPr>
            </w:pPr>
            <w:r w:rsidRPr="00283F2A">
              <w:rPr>
                <w:rFonts w:ascii="Arial" w:hAnsi="Arial" w:cs="Arial"/>
                <w:sz w:val="22"/>
                <w:szCs w:val="22"/>
              </w:rPr>
              <w:t>Minimal risk as only publicly available datasets are used.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4157E35" w:rsidR="00003E64" w:rsidRDefault="00283F2A" w:rsidP="003257BD">
            <w:pPr>
              <w:rPr>
                <w:rFonts w:ascii="Arial" w:hAnsi="Arial" w:cs="Arial"/>
                <w:sz w:val="22"/>
                <w:szCs w:val="22"/>
              </w:rPr>
            </w:pPr>
            <w:r w:rsidRPr="00283F2A">
              <w:rPr>
                <w:rFonts w:ascii="Arial" w:hAnsi="Arial" w:cs="Arial"/>
                <w:sz w:val="22"/>
                <w:szCs w:val="22"/>
              </w:rPr>
              <w:t>No environmental risks identified.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24ED10" w:rsidR="006930C2" w:rsidRDefault="00283F2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F37F238" w:rsidR="006930C2" w:rsidRDefault="00283F2A"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1A192BD"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6AD8F38"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0F6160F8"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93366FC" w:rsidR="004D0161" w:rsidRPr="004C3A0B" w:rsidRDefault="00283F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B6A1F53"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492D3026" w:rsidR="004D0161" w:rsidRPr="004C3A0B" w:rsidRDefault="003103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E158E64" w:rsidR="004D0161" w:rsidRPr="004C3A0B" w:rsidRDefault="003103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4E4738B" w:rsidR="004D0161" w:rsidRPr="004C3A0B" w:rsidRDefault="00283F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13230BD" w:rsidR="004D0161" w:rsidRPr="004C3A0B" w:rsidRDefault="0031030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345F41E4" w:rsidR="004D0161" w:rsidRPr="004C3A0B" w:rsidRDefault="00310306" w:rsidP="003257BD">
            <w:pPr>
              <w:rPr>
                <w:rFonts w:ascii="Arial" w:hAnsi="Arial" w:cs="Arial"/>
                <w:sz w:val="22"/>
                <w:szCs w:val="22"/>
              </w:rPr>
            </w:pPr>
            <w:r w:rsidRPr="00310306">
              <w:rPr>
                <w:rFonts w:ascii="Arial" w:hAnsi="Arial" w:cs="Arial"/>
                <w:sz w:val="22"/>
                <w:szCs w:val="22"/>
              </w:rPr>
              <w:t>All data used in this research will be obtained from publicly available datasets and will not contain personal or sensitive information. The data will be stored securely on password-protected systems and cloud storage. Access to the data will be restricted to the researcher. Any stored data will be protected using standard security measures, including encryption where applicable, and will be deleted after completion of the research.</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A8C93A7" w:rsidR="004D0161" w:rsidRPr="004C3A0B" w:rsidRDefault="003103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78A1B10"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3D90E5B"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9E9C85C"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6B81B1F"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60ED013" w:rsidR="004D0161" w:rsidRPr="004C3A0B" w:rsidRDefault="003103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0C06765" w14:textId="77777777" w:rsidR="00310306" w:rsidRDefault="00310306" w:rsidP="003257BD">
            <w:pPr>
              <w:autoSpaceDE w:val="0"/>
              <w:autoSpaceDN w:val="0"/>
              <w:adjustRightInd w:val="0"/>
              <w:rPr>
                <w:rFonts w:ascii="Arial" w:hAnsi="Arial" w:cs="Arial"/>
                <w:i/>
                <w:color w:val="7030A0"/>
                <w:sz w:val="22"/>
                <w:szCs w:val="22"/>
                <w:lang w:eastAsia="en-GB"/>
              </w:rPr>
            </w:pPr>
          </w:p>
          <w:p w14:paraId="48775553" w14:textId="79498AA2" w:rsidR="004D0161" w:rsidRPr="00354F34" w:rsidRDefault="007C512B" w:rsidP="003257BD">
            <w:pPr>
              <w:autoSpaceDE w:val="0"/>
              <w:autoSpaceDN w:val="0"/>
              <w:adjustRightInd w:val="0"/>
              <w:rPr>
                <w:rFonts w:ascii="Arial" w:hAnsi="Arial" w:cs="Arial"/>
                <w:sz w:val="22"/>
                <w:szCs w:val="22"/>
              </w:rPr>
            </w:pPr>
            <w:r w:rsidRPr="007C512B">
              <w:rPr>
                <w:rFonts w:ascii="Arial" w:hAnsi="Arial" w:cs="Arial"/>
                <w:sz w:val="22"/>
                <w:szCs w:val="22"/>
              </w:rPr>
              <w:t>All data transfers that will be undertaken in the course of this study will take place through secure and encrypted methods only. Accessing and storing data will require passwords. No personal information will be transferred. The processing of all data will adhere to GDPR and Data Protection Act (2018) guidelines.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6CCD360" w14:textId="77777777" w:rsidR="00310306" w:rsidRPr="00354F34" w:rsidRDefault="00310306" w:rsidP="00310306">
            <w:pPr>
              <w:autoSpaceDE w:val="0"/>
              <w:autoSpaceDN w:val="0"/>
              <w:adjustRightInd w:val="0"/>
              <w:rPr>
                <w:rFonts w:ascii="Arial" w:hAnsi="Arial" w:cs="Arial"/>
                <w:sz w:val="22"/>
                <w:szCs w:val="22"/>
              </w:rPr>
            </w:pPr>
            <w:r w:rsidRPr="00310306">
              <w:rPr>
                <w:rFonts w:ascii="Arial" w:hAnsi="Arial" w:cs="Arial"/>
                <w:sz w:val="22"/>
                <w:szCs w:val="22"/>
              </w:rPr>
              <w:t>The principal researcher and the academic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B4B2367" w14:textId="77777777" w:rsidR="00310306"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9152619" w14:textId="4965A3D6" w:rsidR="00310306" w:rsidRDefault="00310306" w:rsidP="00A121A0">
            <w:pPr>
              <w:autoSpaceDE w:val="0"/>
              <w:autoSpaceDN w:val="0"/>
              <w:adjustRightInd w:val="0"/>
              <w:rPr>
                <w:rFonts w:ascii="Arial" w:hAnsi="Arial" w:cs="Arial"/>
                <w:color w:val="00B050"/>
              </w:rPr>
            </w:pPr>
            <w:r>
              <w:rPr>
                <w:rFonts w:ascii="Arial" w:hAnsi="Arial" w:cs="Arial"/>
                <w:color w:val="00B050"/>
              </w:rPr>
              <w:t xml:space="preserve"> </w:t>
            </w:r>
          </w:p>
          <w:p w14:paraId="3BAEFBED" w14:textId="6C9A1E60" w:rsidR="00310306" w:rsidRPr="00310306" w:rsidRDefault="00310306" w:rsidP="00A121A0">
            <w:pPr>
              <w:autoSpaceDE w:val="0"/>
              <w:autoSpaceDN w:val="0"/>
              <w:adjustRightInd w:val="0"/>
              <w:rPr>
                <w:rFonts w:ascii="Arial" w:hAnsi="Arial" w:cs="Arial"/>
                <w:color w:val="000000" w:themeColor="text1"/>
              </w:rPr>
            </w:pPr>
            <w:r w:rsidRPr="00310306">
              <w:rPr>
                <w:rFonts w:ascii="Arial" w:hAnsi="Arial" w:cs="Arial"/>
                <w:color w:val="000000" w:themeColor="text1"/>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610A628B" w:rsidR="004D0161" w:rsidRPr="004C3A0B" w:rsidRDefault="007C512B" w:rsidP="003257BD">
            <w:pPr>
              <w:autoSpaceDE w:val="0"/>
              <w:autoSpaceDN w:val="0"/>
              <w:adjustRightInd w:val="0"/>
              <w:rPr>
                <w:rFonts w:ascii="Arial" w:hAnsi="Arial" w:cs="Arial"/>
                <w:sz w:val="22"/>
                <w:szCs w:val="22"/>
              </w:rPr>
            </w:pPr>
            <w:r w:rsidRPr="007C512B">
              <w:rPr>
                <w:rFonts w:ascii="Arial" w:hAnsi="Arial" w:cs="Arial"/>
                <w:sz w:val="22"/>
                <w:szCs w:val="22"/>
              </w:rPr>
              <w:t xml:space="preserve">All data collected will be saved safely in a secure system that uses passwords. Personal data will not be collected. The collected data will be kept for as long as necessary for this research, and will then be permanently deleted. </w:t>
            </w:r>
            <w:r w:rsidR="004D0161"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D5A75D1" w:rsidR="00477654" w:rsidRPr="0092487B" w:rsidRDefault="002B17B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1030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C937830" w:rsidR="00477654" w:rsidRPr="0092487B" w:rsidRDefault="002B17B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1030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681D4FA7"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2E99F80D"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0B6027C0"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56616BE"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0B0D7BC"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4B89322" w:rsidR="001B41A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EndPr/>
            <w:sdtContent>
              <w:p w14:paraId="548E33BE" w14:textId="1202D273"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1"/>
                <w14:checkedState w14:val="2612" w14:font="MS Gothic"/>
                <w14:uncheckedState w14:val="2610" w14:font="MS Gothic"/>
              </w14:checkbox>
            </w:sdtPr>
            <w:sdtEndPr/>
            <w:sdtContent>
              <w:p w14:paraId="5C109476" w14:textId="37ED5529" w:rsidR="001B41AD" w:rsidRPr="003C7DED" w:rsidRDefault="00201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4CB6F9AB" w:rsidR="001B41AD" w:rsidRPr="003C7DED" w:rsidRDefault="00201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12BFD1AC"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1746F45"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sdtContent>
              <w:p w14:paraId="71BB41F4" w14:textId="45A041D1" w:rsidR="001B41AD" w:rsidRPr="003C7DED" w:rsidRDefault="0031030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4A0E50AD" w:rsidR="001B41AD" w:rsidRDefault="00911C6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289939B8" w14:textId="77777777" w:rsidR="00201908" w:rsidRPr="00201908" w:rsidRDefault="00201908" w:rsidP="00201908">
            <w:pPr>
              <w:autoSpaceDE w:val="0"/>
              <w:autoSpaceDN w:val="0"/>
              <w:adjustRightInd w:val="0"/>
              <w:rPr>
                <w:rFonts w:ascii="Arial" w:hAnsi="Arial" w:cs="Arial"/>
                <w:iCs/>
                <w:color w:val="000000" w:themeColor="text1"/>
                <w:sz w:val="18"/>
                <w:szCs w:val="18"/>
              </w:rPr>
            </w:pPr>
            <w:r w:rsidRPr="00201908">
              <w:rPr>
                <w:rFonts w:ascii="Arial" w:hAnsi="Arial" w:cs="Arial"/>
                <w:iCs/>
                <w:color w:val="000000" w:themeColor="text1"/>
                <w:sz w:val="18"/>
                <w:szCs w:val="18"/>
              </w:rPr>
              <w:t>AI and machine learning technologies will be used in the experimental methodology of the research. They will be also used for assistance with coding and writing academic works. Computer vision approaches with the use of AI will be used to analyse publicly available imagery and videos from drones with regard to object detection, classification, and tracking. Machine learning techniques will also be employed to analyse anomalies in controlled or simulated telemetry data from drones. Controlled scenarios with artificial telemetry, such as anomalous GPS coordinates, impossible speeds, duplication of timestamps, and route deviation, will be created.</w:t>
            </w:r>
          </w:p>
          <w:p w14:paraId="19481732" w14:textId="77777777" w:rsidR="00201908" w:rsidRPr="00201908" w:rsidRDefault="00201908" w:rsidP="00201908">
            <w:pPr>
              <w:autoSpaceDE w:val="0"/>
              <w:autoSpaceDN w:val="0"/>
              <w:adjustRightInd w:val="0"/>
              <w:rPr>
                <w:rFonts w:ascii="Arial" w:hAnsi="Arial" w:cs="Arial"/>
                <w:iCs/>
                <w:color w:val="000000" w:themeColor="text1"/>
                <w:sz w:val="18"/>
                <w:szCs w:val="18"/>
              </w:rPr>
            </w:pPr>
          </w:p>
          <w:p w14:paraId="7DAE9A59" w14:textId="77777777" w:rsidR="00201908" w:rsidRPr="00201908" w:rsidRDefault="00201908" w:rsidP="00201908">
            <w:pPr>
              <w:autoSpaceDE w:val="0"/>
              <w:autoSpaceDN w:val="0"/>
              <w:adjustRightInd w:val="0"/>
              <w:rPr>
                <w:rFonts w:ascii="Arial" w:hAnsi="Arial" w:cs="Arial"/>
                <w:iCs/>
                <w:color w:val="000000" w:themeColor="text1"/>
                <w:sz w:val="18"/>
                <w:szCs w:val="18"/>
              </w:rPr>
            </w:pPr>
            <w:r w:rsidRPr="00201908">
              <w:rPr>
                <w:rFonts w:ascii="Arial" w:hAnsi="Arial" w:cs="Arial"/>
                <w:iCs/>
                <w:color w:val="000000" w:themeColor="text1"/>
                <w:sz w:val="18"/>
                <w:szCs w:val="18"/>
              </w:rPr>
              <w:t>Python programming language libraries for machine learning and computer vision will be used to develop and evaluate the experimental elements. Coding and AI-assisted writing tools and ChatGPT from OpenAI will be used as a cloud-based system to provide help with coding, debugging, structuring, and writing. All the AI-generated code and written materials will be evaluated and tested by the researcher prior to its usage. AI-generated sources will not be regarded as research sources.</w:t>
            </w:r>
          </w:p>
          <w:p w14:paraId="2E644996" w14:textId="77777777" w:rsidR="00201908" w:rsidRPr="00201908" w:rsidRDefault="00201908" w:rsidP="00201908">
            <w:pPr>
              <w:autoSpaceDE w:val="0"/>
              <w:autoSpaceDN w:val="0"/>
              <w:adjustRightInd w:val="0"/>
              <w:rPr>
                <w:rFonts w:ascii="Arial" w:hAnsi="Arial" w:cs="Arial"/>
                <w:iCs/>
                <w:color w:val="000000" w:themeColor="text1"/>
                <w:sz w:val="18"/>
                <w:szCs w:val="18"/>
              </w:rPr>
            </w:pPr>
          </w:p>
          <w:p w14:paraId="757A287E" w14:textId="1F324FC8" w:rsidR="00201908" w:rsidRDefault="00201908" w:rsidP="00201908">
            <w:pPr>
              <w:autoSpaceDE w:val="0"/>
              <w:autoSpaceDN w:val="0"/>
              <w:adjustRightInd w:val="0"/>
              <w:rPr>
                <w:rFonts w:ascii="Arial" w:hAnsi="Arial" w:cs="Arial"/>
                <w:iCs/>
                <w:color w:val="000000" w:themeColor="text1"/>
                <w:sz w:val="18"/>
                <w:szCs w:val="18"/>
              </w:rPr>
            </w:pPr>
            <w:r w:rsidRPr="00201908">
              <w:rPr>
                <w:rFonts w:ascii="Arial" w:hAnsi="Arial" w:cs="Arial"/>
                <w:iCs/>
                <w:color w:val="000000" w:themeColor="text1"/>
                <w:sz w:val="18"/>
                <w:szCs w:val="18"/>
              </w:rPr>
              <w:t>Publicly available datasets for research and controlled or synthetic experimental data will be used in the research. Personal or sensitive data of participants will not be intentionally used in any generative AI systems. Original experimental evidence and data will be kept separately from the AI-generated analytical output and relevant information about the model configuration, predictions, and processing will be kept. AI usage will comply with current academic integrity and research ethics requirements at UWTSD</w:t>
            </w:r>
            <w:r w:rsidR="007C512B" w:rsidRPr="007C512B">
              <w:rPr>
                <w:rFonts w:ascii="Arial" w:hAnsi="Arial" w:cs="Arial"/>
                <w:iCs/>
                <w:color w:val="000000" w:themeColor="text1"/>
                <w:sz w:val="18"/>
                <w:szCs w:val="18"/>
              </w:rPr>
              <w:t>.</w:t>
            </w:r>
          </w:p>
          <w:p w14:paraId="6BEFE5E9" w14:textId="669822C1" w:rsidR="001B41AD" w:rsidRPr="003C7DED" w:rsidRDefault="007C512B" w:rsidP="007C512B">
            <w:pPr>
              <w:autoSpaceDE w:val="0"/>
              <w:autoSpaceDN w:val="0"/>
              <w:adjustRightInd w:val="0"/>
              <w:rPr>
                <w:rFonts w:ascii="Arial" w:hAnsi="Arial" w:cs="Arial"/>
              </w:rPr>
            </w:pPr>
            <w:r w:rsidRPr="007C512B">
              <w:rPr>
                <w:rFonts w:ascii="Arial" w:hAnsi="Arial" w:cs="Arial"/>
                <w:i/>
                <w:iCs/>
                <w:color w:val="000000" w:themeColor="text1"/>
                <w:sz w:val="18"/>
                <w:szCs w:val="18"/>
              </w:rPr>
              <w:t xml:space="preserve"> </w:t>
            </w:r>
            <w:r w:rsidR="001B41AD"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0C443DA3" w14:textId="77777777" w:rsidR="009B21BF" w:rsidRDefault="009B21BF" w:rsidP="00694EA8">
      <w:pPr>
        <w:rPr>
          <w:rFonts w:ascii="Arial" w:hAnsi="Arial" w:cs="Arial"/>
          <w:b/>
          <w:bCs/>
          <w:sz w:val="22"/>
          <w:szCs w:val="22"/>
        </w:rPr>
      </w:pPr>
    </w:p>
    <w:p w14:paraId="30FD469F" w14:textId="77777777" w:rsidR="009B21BF" w:rsidRDefault="009B21BF"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A246BEF" w:rsidR="004D0161" w:rsidRPr="004C3A0B" w:rsidRDefault="00911C63" w:rsidP="00694EA8">
            <w:pPr>
              <w:spacing w:before="100" w:beforeAutospacing="1" w:after="100" w:afterAutospacing="1"/>
              <w:rPr>
                <w:rFonts w:ascii="Arial" w:hAnsi="Arial" w:cs="Arial"/>
                <w:sz w:val="22"/>
                <w:szCs w:val="22"/>
              </w:rPr>
            </w:pPr>
            <w:r w:rsidRPr="00911C63">
              <w:rPr>
                <w:rFonts w:ascii="Arial" w:hAnsi="Arial" w:cs="Arial"/>
                <w:sz w:val="22"/>
                <w:szCs w:val="22"/>
              </w:rPr>
              <w:t>Rishabh Choudhary</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378234A" w:rsidR="004D0161" w:rsidRPr="004C3A0B" w:rsidRDefault="00201908" w:rsidP="00694EA8">
            <w:pPr>
              <w:spacing w:before="100" w:beforeAutospacing="1" w:after="100" w:afterAutospacing="1"/>
              <w:rPr>
                <w:rFonts w:ascii="Arial" w:hAnsi="Arial" w:cs="Arial"/>
                <w:sz w:val="22"/>
                <w:szCs w:val="22"/>
              </w:rPr>
            </w:pPr>
            <w:r>
              <w:rPr>
                <w:rFonts w:ascii="Arial" w:hAnsi="Arial" w:cs="Arial"/>
                <w:sz w:val="22"/>
                <w:szCs w:val="22"/>
              </w:rPr>
              <w:t>08/</w:t>
            </w:r>
            <w:r w:rsidR="00911C63">
              <w:rPr>
                <w:rFonts w:ascii="Arial" w:hAnsi="Arial" w:cs="Arial"/>
                <w:sz w:val="22"/>
                <w:szCs w:val="22"/>
              </w:rPr>
              <w:t>0</w:t>
            </w:r>
            <w:r>
              <w:rPr>
                <w:rFonts w:ascii="Arial" w:hAnsi="Arial" w:cs="Arial"/>
                <w:sz w:val="22"/>
                <w:szCs w:val="22"/>
              </w:rPr>
              <w:t>8</w:t>
            </w:r>
            <w:r w:rsidR="00911C63">
              <w:rPr>
                <w:rFonts w:ascii="Arial" w:hAnsi="Arial" w:cs="Arial"/>
                <w:sz w:val="22"/>
                <w:szCs w:val="22"/>
              </w:rPr>
              <w:t>/2026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F8B0245" w:rsidR="00AA7E42" w:rsidRPr="004C3A0B" w:rsidRDefault="009B21BF" w:rsidP="00CA7241">
            <w:pPr>
              <w:pStyle w:val="ListParagraph"/>
              <w:ind w:left="0"/>
              <w:rPr>
                <w:rFonts w:ascii="Arial" w:hAnsi="Arial" w:cs="Arial"/>
              </w:rPr>
            </w:pPr>
            <w:r>
              <w:rPr>
                <w:rFonts w:ascii="Arial" w:hAnsi="Arial" w:cs="Arial"/>
              </w:rPr>
              <w:t>Dr Dipo Dunain</w:t>
            </w:r>
          </w:p>
        </w:tc>
        <w:tc>
          <w:tcPr>
            <w:tcW w:w="2123" w:type="dxa"/>
            <w:vMerge w:val="restart"/>
          </w:tcPr>
          <w:p w14:paraId="7BA89991" w14:textId="12E32055" w:rsidR="00AA7E42" w:rsidRPr="004C3A0B" w:rsidRDefault="00AA7E42" w:rsidP="0092487B">
            <w:pPr>
              <w:pStyle w:val="ListParagraph"/>
              <w:ind w:left="0"/>
              <w:rPr>
                <w:rFonts w:ascii="Arial" w:hAnsi="Arial" w:cs="Arial"/>
              </w:rPr>
            </w:pPr>
            <w:r w:rsidRPr="004C3A0B">
              <w:rPr>
                <w:rFonts w:ascii="Arial" w:hAnsi="Arial" w:cs="Arial"/>
                <w:b/>
                <w:bCs/>
              </w:rPr>
              <w:t>Date:</w:t>
            </w:r>
            <w:r w:rsidR="009B21BF">
              <w:rPr>
                <w:rFonts w:ascii="Arial" w:hAnsi="Arial" w:cs="Arial"/>
                <w:b/>
                <w:bCs/>
              </w:rPr>
              <w:t xml:space="preserve"> 09/08/2026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E5C1BBF" w:rsidR="00AA7E42" w:rsidRPr="004C3A0B" w:rsidRDefault="009B21BF" w:rsidP="0092487B">
            <w:pPr>
              <w:pStyle w:val="ListParagraph"/>
              <w:ind w:left="0"/>
              <w:rPr>
                <w:rFonts w:ascii="Arial" w:hAnsi="Arial" w:cs="Arial"/>
              </w:rPr>
            </w:pPr>
            <w:r>
              <w:rPr>
                <w:rFonts w:ascii="Arial" w:hAnsi="Arial" w:cs="Arial"/>
              </w:rPr>
              <w:t>D Dunsin</w:t>
            </w:r>
            <w:bookmarkStart w:id="0" w:name="_GoBack"/>
            <w:bookmarkEnd w:id="0"/>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D42B3B" w14:textId="77777777" w:rsidR="002B17B3" w:rsidRDefault="002B17B3" w:rsidP="00390251">
      <w:r>
        <w:separator/>
      </w:r>
    </w:p>
    <w:p w14:paraId="378B2065" w14:textId="77777777" w:rsidR="002B17B3" w:rsidRDefault="002B17B3"/>
  </w:endnote>
  <w:endnote w:type="continuationSeparator" w:id="0">
    <w:p w14:paraId="4CF1F1B3" w14:textId="77777777" w:rsidR="002B17B3" w:rsidRDefault="002B17B3" w:rsidP="00390251">
      <w:r>
        <w:continuationSeparator/>
      </w:r>
    </w:p>
    <w:p w14:paraId="78D24B8C" w14:textId="77777777" w:rsidR="002B17B3" w:rsidRDefault="002B17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2B17B3">
      <w:rPr>
        <w:rStyle w:val="PageNumber"/>
        <w:rFonts w:ascii="Arial" w:hAnsi="Arial" w:cs="Arial"/>
        <w:noProof/>
      </w:rPr>
      <w:t>1</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58462E" w14:textId="77777777" w:rsidR="002B17B3" w:rsidRDefault="002B17B3" w:rsidP="00390251">
      <w:r>
        <w:separator/>
      </w:r>
    </w:p>
    <w:p w14:paraId="6F8946EC" w14:textId="77777777" w:rsidR="002B17B3" w:rsidRDefault="002B17B3"/>
  </w:footnote>
  <w:footnote w:type="continuationSeparator" w:id="0">
    <w:p w14:paraId="4D713A3E" w14:textId="77777777" w:rsidR="002B17B3" w:rsidRDefault="002B17B3" w:rsidP="00390251">
      <w:r>
        <w:continuationSeparator/>
      </w:r>
    </w:p>
    <w:p w14:paraId="0BD44979" w14:textId="77777777" w:rsidR="002B17B3" w:rsidRDefault="002B17B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6D27C2"/>
    <w:multiLevelType w:val="hybridMultilevel"/>
    <w:tmpl w:val="EE96BA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C32B91"/>
    <w:multiLevelType w:val="hybridMultilevel"/>
    <w:tmpl w:val="1F2881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776409"/>
    <w:multiLevelType w:val="hybridMultilevel"/>
    <w:tmpl w:val="09CC4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D02290"/>
    <w:multiLevelType w:val="hybridMultilevel"/>
    <w:tmpl w:val="565A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6"/>
  </w:num>
  <w:num w:numId="22">
    <w:abstractNumId w:val="21"/>
  </w:num>
  <w:num w:numId="23">
    <w:abstractNumId w:val="1"/>
  </w:num>
  <w:num w:numId="24">
    <w:abstractNumId w:val="10"/>
  </w:num>
  <w:num w:numId="25">
    <w:abstractNumId w:val="13"/>
  </w:num>
  <w:num w:numId="26">
    <w:abstractNumId w:val="28"/>
  </w:num>
  <w:num w:numId="27">
    <w:abstractNumId w:val="20"/>
  </w:num>
  <w:num w:numId="28">
    <w:abstractNumId w:val="18"/>
  </w:num>
  <w:num w:numId="29">
    <w:abstractNumId w:val="15"/>
  </w:num>
  <w:num w:numId="30">
    <w:abstractNumId w:val="29"/>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1BDA"/>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1908"/>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3F2A"/>
    <w:rsid w:val="002866BC"/>
    <w:rsid w:val="0029113C"/>
    <w:rsid w:val="00293A45"/>
    <w:rsid w:val="002A152D"/>
    <w:rsid w:val="002A7E77"/>
    <w:rsid w:val="002B17B3"/>
    <w:rsid w:val="002B56C1"/>
    <w:rsid w:val="002B6DE2"/>
    <w:rsid w:val="002B7789"/>
    <w:rsid w:val="002C4AEB"/>
    <w:rsid w:val="002D1837"/>
    <w:rsid w:val="002D4DC9"/>
    <w:rsid w:val="002E0739"/>
    <w:rsid w:val="002E33E7"/>
    <w:rsid w:val="00303350"/>
    <w:rsid w:val="00310306"/>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7F5E"/>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456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673"/>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12B"/>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C63"/>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21BF"/>
    <w:rsid w:val="009B3534"/>
    <w:rsid w:val="009C5D44"/>
    <w:rsid w:val="009D2E0B"/>
    <w:rsid w:val="009E5020"/>
    <w:rsid w:val="009F41DE"/>
    <w:rsid w:val="009F4861"/>
    <w:rsid w:val="009F5000"/>
    <w:rsid w:val="009F5AC3"/>
    <w:rsid w:val="009F6BB7"/>
    <w:rsid w:val="009F736C"/>
    <w:rsid w:val="00A003F5"/>
    <w:rsid w:val="00A07DB0"/>
    <w:rsid w:val="00A1213B"/>
    <w:rsid w:val="00A121A0"/>
    <w:rsid w:val="00A1787E"/>
    <w:rsid w:val="00A223D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EF4"/>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37D11"/>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568"/>
    <w:rsid w:val="00F21EB2"/>
    <w:rsid w:val="00F230F0"/>
    <w:rsid w:val="00F33A1A"/>
    <w:rsid w:val="00F478CB"/>
    <w:rsid w:val="00F52C97"/>
    <w:rsid w:val="00F54257"/>
    <w:rsid w:val="00F619F4"/>
    <w:rsid w:val="00F62093"/>
    <w:rsid w:val="00F62C23"/>
    <w:rsid w:val="00F64D54"/>
    <w:rsid w:val="00F722A2"/>
    <w:rsid w:val="00F75F59"/>
    <w:rsid w:val="00F82885"/>
    <w:rsid w:val="00F83A8F"/>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4C5A1D1-13D5-4474-ACCF-3E838B55D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4647</Words>
  <Characters>26491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Dipo Dunsin</cp:lastModifiedBy>
  <cp:revision>3</cp:revision>
  <cp:lastPrinted>2016-10-24T12:21:00Z</cp:lastPrinted>
  <dcterms:created xsi:type="dcterms:W3CDTF">2026-08-08T21:14:00Z</dcterms:created>
  <dcterms:modified xsi:type="dcterms:W3CDTF">2026-08-09T12:23:00Z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