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theme+xml" PartName="/word/theme/theme1.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package.core-properties+xml" PartName="/docProps/core.xml"/>
  <Override ContentType="application/vnd.openxmlformats-officedocument.wordprocessingml.styles+xml" PartName="/word/styles.xml"/>
</Types>
</file>

<file path=_rels/.rels><?xml version="1.0" encoding="UTF-8" standalone="yes"?><Relationships xmlns="http://schemas.openxmlformats.org/package/2006/relationships"><Relationship Id="rId2" Type="http://schemas.openxmlformats.org/officeDocument/2006/relationships/officeDocument" Target="word/document.xml"/><Relationship Id="rId1" Type="http://schemas.openxmlformats.org/package/2006/relationships/metadata/core-properties" Target="docProps/core.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t xml:space="preserve">Community Engagement: A1</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Tusk Zuzanna</w:t>
      </w:r>
    </w:p>
    <w:p w:rsidR="00000000" w:rsidDel="00000000" w:rsidP="00000000" w:rsidRDefault="00000000" w:rsidRPr="00000000" w14:paraId="00000009">
      <w:pPr>
        <w:rPr/>
      </w:pPr>
      <w:r w:rsidDel="00000000" w:rsidR="00000000" w:rsidRPr="00000000">
        <w:rPr>
          <w:rtl w:val="0"/>
        </w:rPr>
        <w:t xml:space="preserve">ID 1708231</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 and Analysis of the Organization</w:t>
              <w:tab/>
              <w:t xml:space="preserve">3</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different types of customers and their service expectations</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 of Bright Care</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employees in Bright Care in achieving organizational goals</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development in Bright Care and their importance for the organization</w:t>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role of training manager and its importance</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hyperlink>
          <w:hyperlink w:anchor="_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Skills and knowledge need to carryout for the role of staff training and development manager</w:t>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40" w:right="0" w:hanging="24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hyperlink>
          <w:hyperlink w:anchor="_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development requirements to be considered</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line="276" w:lineRule="auto"/>
        <w:jc w:val="left"/>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F">
      <w:pPr>
        <w:rPr/>
      </w:pPr>
      <w:r w:rsidDel="00000000" w:rsidR="00000000" w:rsidRPr="00000000">
        <w:rPr>
          <w:rtl w:val="0"/>
        </w:rPr>
        <w:t xml:space="preserve">In order to complete this assignment I had play the role of a manager in a home care organization. Home care organizations are the care providing organizations that takes care of peoples on behalf of their family members. Basically, the home care organizations belong to the health care and social services sector as they take care of home health care, medical care services, non-medical care services and custodian care. Here I would like to mention the name of a home care organization I followed for my learning and that is Bright Care, a renowned home care services provider in the UK.</w:t>
      </w:r>
    </w:p>
    <w:p w:rsidR="00000000" w:rsidDel="00000000" w:rsidP="00000000" w:rsidRDefault="00000000" w:rsidRPr="00000000" w14:paraId="00000020">
      <w:pPr>
        <w:rPr/>
      </w:pPr>
      <w:r w:rsidDel="00000000" w:rsidR="00000000" w:rsidRPr="00000000">
        <w:rPr>
          <w:rtl w:val="0"/>
        </w:rPr>
        <w:t xml:space="preserve">For presenting the structure of the organization I would like to mention that the organization has executive team of 11 well trained professionals along with their general staffs including managing director, central operations director, branch operations director, training &amp; development manager, business manager, marketing manager, system support manager, finance manager, live-in resource manager, marketing manager and payroll administrator in the main branch of the organization.</w:t>
      </w:r>
    </w:p>
    <w:p w:rsidR="00000000" w:rsidDel="00000000" w:rsidP="00000000" w:rsidRDefault="00000000" w:rsidRPr="00000000" w14:paraId="00000021">
      <w:pPr>
        <w:rPr/>
      </w:pPr>
      <w:r w:rsidDel="00000000" w:rsidR="00000000" w:rsidRPr="00000000">
        <w:rPr>
          <w:rtl w:val="0"/>
        </w:rPr>
        <w:t xml:space="preserve">The organization was committed to provide best level of care for the elderly peoples of the families who often feel lonely and need different types of mental and physical and other supports. Bright Care had the vision of creating a clear and direct solution where it wants to spread that every elder person will be able to live their later years with their high pride, security and companionship in the care home when they are with the right foundation and the required resources are available.</w:t>
      </w:r>
    </w:p>
    <w:p w:rsidR="00000000" w:rsidDel="00000000" w:rsidP="00000000" w:rsidRDefault="00000000" w:rsidRPr="00000000" w14:paraId="00000022">
      <w:pPr>
        <w:pStyle w:val="Heading1"/>
        <w:rPr/>
      </w:pPr>
      <w:bookmarkStart w:colFirst="0" w:colLast="0" w:name="_1fob9te" w:id="2"/>
      <w:bookmarkEnd w:id="2"/>
      <w:r w:rsidDel="00000000" w:rsidR="00000000" w:rsidRPr="00000000">
        <w:rPr>
          <w:rtl w:val="0"/>
        </w:rPr>
        <w:t xml:space="preserve">Discussion and Analysis of the Organization</w:t>
      </w:r>
    </w:p>
    <w:p w:rsidR="00000000" w:rsidDel="00000000" w:rsidP="00000000" w:rsidRDefault="00000000" w:rsidRPr="00000000" w14:paraId="00000023">
      <w:pPr>
        <w:pStyle w:val="Heading2"/>
        <w:numPr>
          <w:ilvl w:val="0"/>
          <w:numId w:val="5"/>
        </w:numPr>
        <w:ind w:left="720" w:hanging="360"/>
        <w:rPr/>
      </w:pPr>
      <w:bookmarkStart w:colFirst="0" w:colLast="0" w:name="_3znysh7" w:id="3"/>
      <w:bookmarkEnd w:id="3"/>
      <w:r w:rsidDel="00000000" w:rsidR="00000000" w:rsidRPr="00000000">
        <w:rPr>
          <w:rtl w:val="0"/>
        </w:rPr>
        <w:t xml:space="preserve">The different types of customers and their service expectations</w:t>
      </w:r>
    </w:p>
    <w:p w:rsidR="00000000" w:rsidDel="00000000" w:rsidP="00000000" w:rsidRDefault="00000000" w:rsidRPr="00000000" w14:paraId="00000024">
      <w:pPr>
        <w:rPr/>
      </w:pPr>
      <w:r w:rsidDel="00000000" w:rsidR="00000000" w:rsidRPr="00000000">
        <w:rPr>
          <w:rtl w:val="0"/>
        </w:rPr>
        <w:t xml:space="preserve">Bright Care provides home care services to the customers and the customers also have some expectations to the organization from their perspectives. Generally Birght Care has five major types of customers like the live in customers who lives in the care regularly, hourly daytime care customers who generally takes services for some hours, call out and emergency services who calls to the organization and asks for care services immediately, twenty four our care customers who takes services for a whole day but the service provider should visit to the customers place and overnight and sleepover customers who needs the support of our service personnel at night in their houses (Dostilio, Welch and Dostilio, 2010). The table below will be very helpful to understand the expectations of all these customers of Bright care.</w:t>
      </w:r>
    </w:p>
    <w:tbl>
      <w:tblPr>
        <w:tblStyle w:val="Table1"/>
        <w:tblW w:w="9576.0" w:type="dxa"/>
        <w:jc w:val="left"/>
        <w:tblInd w:w="0.0" w:type="dxa"/>
        <w:tblBorders>
          <w:top w:color="f79646" w:space="0" w:sz="8" w:val="single"/>
          <w:left w:color="f79646" w:space="0" w:sz="8" w:val="single"/>
          <w:bottom w:color="f79646" w:space="0" w:sz="8" w:val="single"/>
          <w:right w:color="f79646" w:space="0" w:sz="8" w:val="single"/>
          <w:insideH w:color="f79646" w:space="0" w:sz="8" w:val="single"/>
          <w:insideV w:color="f79646" w:space="0" w:sz="8" w:val="single"/>
        </w:tblBorders>
        <w:tblLayout w:type="fixed"/>
        <w:tblLook w:val="04A0"/>
      </w:tblPr>
      <w:tblGrid>
        <w:gridCol w:w="4788"/>
        <w:gridCol w:w="4788"/>
        <w:tblGridChange w:id="0">
          <w:tblGrid>
            <w:gridCol w:w="4788"/>
            <w:gridCol w:w="4788"/>
          </w:tblGrid>
        </w:tblGridChange>
      </w:tblGrid>
      <w:tr>
        <w:tc>
          <w:tcPr/>
          <w:p w:rsidR="00000000" w:rsidDel="00000000" w:rsidP="00000000" w:rsidRDefault="00000000" w:rsidRPr="00000000" w14:paraId="00000025">
            <w:pPr>
              <w:jc w:val="center"/>
              <w:rPr/>
            </w:pPr>
            <w:r w:rsidDel="00000000" w:rsidR="00000000" w:rsidRPr="00000000">
              <w:rPr>
                <w:rtl w:val="0"/>
              </w:rPr>
              <w:t xml:space="preserve">Categories of Customers</w:t>
            </w:r>
          </w:p>
        </w:tc>
        <w:tc>
          <w:tcPr/>
          <w:p w:rsidR="00000000" w:rsidDel="00000000" w:rsidP="00000000" w:rsidRDefault="00000000" w:rsidRPr="00000000" w14:paraId="00000026">
            <w:pPr>
              <w:jc w:val="center"/>
              <w:rPr/>
            </w:pPr>
            <w:r w:rsidDel="00000000" w:rsidR="00000000" w:rsidRPr="00000000">
              <w:rPr>
                <w:rtl w:val="0"/>
              </w:rPr>
              <w:t xml:space="preserve">Expectations to Bright Care</w:t>
            </w:r>
          </w:p>
        </w:tc>
      </w:tr>
      <w:tr>
        <w:tc>
          <w:tcPr/>
          <w:p w:rsidR="00000000" w:rsidDel="00000000" w:rsidP="00000000" w:rsidRDefault="00000000" w:rsidRPr="00000000" w14:paraId="00000027">
            <w:pPr>
              <w:jc w:val="center"/>
              <w:rPr/>
            </w:pPr>
            <w:r w:rsidDel="00000000" w:rsidR="00000000" w:rsidRPr="00000000">
              <w:rPr>
                <w:rtl w:val="0"/>
              </w:rPr>
            </w:r>
          </w:p>
          <w:p w:rsidR="00000000" w:rsidDel="00000000" w:rsidP="00000000" w:rsidRDefault="00000000" w:rsidRPr="00000000" w14:paraId="00000028">
            <w:pPr>
              <w:jc w:val="center"/>
              <w:rPr/>
            </w:pPr>
            <w:r w:rsidDel="00000000" w:rsidR="00000000" w:rsidRPr="00000000">
              <w:rPr>
                <w:rtl w:val="0"/>
              </w:rPr>
            </w:r>
          </w:p>
          <w:p w:rsidR="00000000" w:rsidDel="00000000" w:rsidP="00000000" w:rsidRDefault="00000000" w:rsidRPr="00000000" w14:paraId="00000029">
            <w:pPr>
              <w:jc w:val="center"/>
              <w:rPr/>
            </w:pP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r>
          </w:p>
          <w:p w:rsidR="00000000" w:rsidDel="00000000" w:rsidP="00000000" w:rsidRDefault="00000000" w:rsidRPr="00000000" w14:paraId="0000002C">
            <w:pPr>
              <w:jc w:val="center"/>
              <w:rPr/>
            </w:pP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t xml:space="preserve">Live in Care Customers</w:t>
            </w:r>
          </w:p>
          <w:p w:rsidR="00000000" w:rsidDel="00000000" w:rsidP="00000000" w:rsidRDefault="00000000" w:rsidRPr="00000000" w14:paraId="0000002E">
            <w:pPr>
              <w:rPr>
                <w:b w:val="0"/>
              </w:rPr>
            </w:pPr>
            <w:r w:rsidDel="00000000" w:rsidR="00000000" w:rsidRPr="00000000">
              <w:rPr>
                <w:b w:val="0"/>
                <w:rtl w:val="0"/>
              </w:rPr>
              <w:t xml:space="preserve">Generally the customers of this category need services for the whole day and nights often. The carers who provide these services generally live with the client.</w:t>
            </w:r>
          </w:p>
        </w:tc>
        <w:tc>
          <w:tcPr/>
          <w:p w:rsidR="00000000" w:rsidDel="00000000" w:rsidP="00000000" w:rsidRDefault="00000000" w:rsidRPr="00000000" w14:paraId="0000002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 a friend and a companion</w:t>
            </w:r>
          </w:p>
          <w:p w:rsidR="00000000" w:rsidDel="00000000" w:rsidP="00000000" w:rsidRDefault="00000000" w:rsidRPr="00000000" w14:paraId="0000003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buying groceries</w:t>
            </w:r>
          </w:p>
          <w:p w:rsidR="00000000" w:rsidDel="00000000" w:rsidP="00000000" w:rsidRDefault="00000000" w:rsidRPr="00000000" w14:paraId="0000003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doing laundry works</w:t>
            </w:r>
          </w:p>
          <w:p w:rsidR="00000000" w:rsidDel="00000000" w:rsidP="00000000" w:rsidRDefault="00000000" w:rsidRPr="00000000" w14:paraId="0000003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Come along to social activities and churches</w:t>
            </w:r>
          </w:p>
          <w:p w:rsidR="00000000" w:rsidDel="00000000" w:rsidP="00000000" w:rsidRDefault="00000000" w:rsidRPr="00000000" w14:paraId="0000003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while go for the walk or other exercises</w:t>
            </w:r>
          </w:p>
          <w:p w:rsidR="00000000" w:rsidDel="00000000" w:rsidP="00000000" w:rsidRDefault="00000000" w:rsidRPr="00000000" w14:paraId="0000003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getting washed and wearing clothes</w:t>
            </w:r>
          </w:p>
          <w:p w:rsidR="00000000" w:rsidDel="00000000" w:rsidP="00000000" w:rsidRDefault="00000000" w:rsidRPr="00000000" w14:paraId="0000003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the cooking and other activities</w:t>
            </w:r>
          </w:p>
          <w:p w:rsidR="00000000" w:rsidDel="00000000" w:rsidP="00000000" w:rsidRDefault="00000000" w:rsidRPr="00000000" w14:paraId="0000003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gardening activities</w:t>
            </w:r>
          </w:p>
          <w:p w:rsidR="00000000" w:rsidDel="00000000" w:rsidP="00000000" w:rsidRDefault="00000000" w:rsidRPr="00000000" w14:paraId="0000003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cleaning the house</w:t>
            </w:r>
          </w:p>
          <w:p w:rsidR="00000000" w:rsidDel="00000000" w:rsidP="00000000" w:rsidRDefault="00000000" w:rsidRPr="00000000" w14:paraId="000000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meeting the doctors as per the appointments</w:t>
            </w:r>
          </w:p>
          <w:p w:rsidR="00000000" w:rsidDel="00000000" w:rsidP="00000000" w:rsidRDefault="00000000" w:rsidRPr="00000000" w14:paraId="0000003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doing the medications required and suggested by the doctor</w:t>
            </w:r>
          </w:p>
        </w:tc>
      </w:tr>
      <w:tr>
        <w:tc>
          <w:tcPr/>
          <w:p w:rsidR="00000000" w:rsidDel="00000000" w:rsidP="00000000" w:rsidRDefault="00000000" w:rsidRPr="00000000" w14:paraId="0000003A">
            <w:pPr>
              <w:jc w:val="center"/>
              <w:rPr/>
            </w:pPr>
            <w:r w:rsidDel="00000000" w:rsidR="00000000" w:rsidRPr="00000000">
              <w:rPr>
                <w:rtl w:val="0"/>
              </w:rPr>
            </w:r>
          </w:p>
          <w:p w:rsidR="00000000" w:rsidDel="00000000" w:rsidP="00000000" w:rsidRDefault="00000000" w:rsidRPr="00000000" w14:paraId="0000003B">
            <w:pPr>
              <w:jc w:val="center"/>
              <w:rPr/>
            </w:pPr>
            <w:r w:rsidDel="00000000" w:rsidR="00000000" w:rsidRPr="00000000">
              <w:rPr>
                <w:rtl w:val="0"/>
              </w:rPr>
            </w:r>
          </w:p>
          <w:p w:rsidR="00000000" w:rsidDel="00000000" w:rsidP="00000000" w:rsidRDefault="00000000" w:rsidRPr="00000000" w14:paraId="0000003C">
            <w:pPr>
              <w:jc w:val="center"/>
              <w:rPr/>
            </w:pPr>
            <w:r w:rsidDel="00000000" w:rsidR="00000000" w:rsidRPr="00000000">
              <w:rPr>
                <w:rtl w:val="0"/>
              </w:rPr>
            </w:r>
          </w:p>
          <w:p w:rsidR="00000000" w:rsidDel="00000000" w:rsidP="00000000" w:rsidRDefault="00000000" w:rsidRPr="00000000" w14:paraId="0000003D">
            <w:pPr>
              <w:jc w:val="center"/>
              <w:rPr/>
            </w:pPr>
            <w:r w:rsidDel="00000000" w:rsidR="00000000" w:rsidRPr="00000000">
              <w:rPr>
                <w:rtl w:val="0"/>
              </w:rPr>
            </w:r>
          </w:p>
          <w:p w:rsidR="00000000" w:rsidDel="00000000" w:rsidP="00000000" w:rsidRDefault="00000000" w:rsidRPr="00000000" w14:paraId="0000003E">
            <w:pPr>
              <w:jc w:val="center"/>
              <w:rPr/>
            </w:pPr>
            <w:r w:rsidDel="00000000" w:rsidR="00000000" w:rsidRPr="00000000">
              <w:rPr>
                <w:rtl w:val="0"/>
              </w:rPr>
              <w:t xml:space="preserve">Hourly Daytime Care Customers</w:t>
            </w:r>
          </w:p>
          <w:p w:rsidR="00000000" w:rsidDel="00000000" w:rsidP="00000000" w:rsidRDefault="00000000" w:rsidRPr="00000000" w14:paraId="0000003F">
            <w:pPr>
              <w:rPr>
                <w:b w:val="0"/>
              </w:rPr>
            </w:pPr>
            <w:r w:rsidDel="00000000" w:rsidR="00000000" w:rsidRPr="00000000">
              <w:rPr>
                <w:b w:val="0"/>
                <w:rtl w:val="0"/>
              </w:rPr>
              <w:t xml:space="preserve">These are the customers who live in their homes independently and need a care provider for services. Generally they take services for several hours of the day and the carers of Bright Care go to the clients’ houses and after the contracted time they leave for their home or office.</w:t>
            </w:r>
          </w:p>
        </w:tc>
        <w:tc>
          <w:tcPr/>
          <w:p w:rsidR="00000000" w:rsidDel="00000000" w:rsidP="00000000" w:rsidRDefault="00000000" w:rsidRPr="00000000" w14:paraId="0000004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career will be helping in doing the housework</w:t>
            </w:r>
          </w:p>
          <w:p w:rsidR="00000000" w:rsidDel="00000000" w:rsidP="00000000" w:rsidRDefault="00000000" w:rsidRPr="00000000" w14:paraId="0000004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doing laundry works</w:t>
            </w:r>
          </w:p>
          <w:p w:rsidR="00000000" w:rsidDel="00000000" w:rsidP="00000000" w:rsidRDefault="00000000" w:rsidRPr="00000000" w14:paraId="0000004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preparing the foods</w:t>
            </w:r>
          </w:p>
          <w:p w:rsidR="00000000" w:rsidDel="00000000" w:rsidP="00000000" w:rsidRDefault="00000000" w:rsidRPr="00000000" w14:paraId="0000004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doing shopping &amp; errands</w:t>
            </w:r>
          </w:p>
          <w:p w:rsidR="00000000" w:rsidDel="00000000" w:rsidP="00000000" w:rsidRDefault="00000000" w:rsidRPr="00000000" w14:paraId="0000004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 help while doing physical exercises and go for leisure adventures</w:t>
            </w:r>
          </w:p>
          <w:p w:rsidR="00000000" w:rsidDel="00000000" w:rsidP="00000000" w:rsidRDefault="00000000" w:rsidRPr="00000000" w14:paraId="0000004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Reminding the medications prescribed</w:t>
            </w:r>
          </w:p>
          <w:p w:rsidR="00000000" w:rsidDel="00000000" w:rsidP="00000000" w:rsidRDefault="00000000" w:rsidRPr="00000000" w14:paraId="0000004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Assisting in preparing plans for participating different programmes</w:t>
            </w:r>
          </w:p>
          <w:p w:rsidR="00000000" w:rsidDel="00000000" w:rsidP="00000000" w:rsidRDefault="00000000" w:rsidRPr="00000000" w14:paraId="0000004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Helping in completing the daily personal care services like bathing, clothing, eating etc.</w:t>
            </w:r>
          </w:p>
          <w:p w:rsidR="00000000" w:rsidDel="00000000" w:rsidP="00000000" w:rsidRDefault="00000000" w:rsidRPr="00000000" w14:paraId="00000048">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Assisting in maintaining the good environment of the house like gardening, cleaning etc.</w:t>
            </w:r>
          </w:p>
        </w:tc>
      </w:tr>
      <w:tr>
        <w:tc>
          <w:tcPr/>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Call Out and Emergency Service Customers</w:t>
            </w:r>
          </w:p>
          <w:p w:rsidR="00000000" w:rsidDel="00000000" w:rsidP="00000000" w:rsidRDefault="00000000" w:rsidRPr="00000000" w14:paraId="00000051">
            <w:pPr>
              <w:rPr>
                <w:b w:val="0"/>
              </w:rPr>
            </w:pPr>
            <w:r w:rsidDel="00000000" w:rsidR="00000000" w:rsidRPr="00000000">
              <w:rPr>
                <w:b w:val="0"/>
                <w:rtl w:val="0"/>
              </w:rPr>
              <w:t xml:space="preserve">These customers may need help anytime of the day for any day of the year. That’s why the organization has staffs on duty every time of the day and night to provide services to the customers because in case of emergency services should be there as soon as possible.</w:t>
            </w:r>
          </w:p>
        </w:tc>
        <w:tc>
          <w:tcPr/>
          <w:p w:rsidR="00000000" w:rsidDel="00000000" w:rsidP="00000000" w:rsidRDefault="00000000" w:rsidRPr="00000000" w14:paraId="00000052">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Service will be available at any time of the day</w:t>
            </w:r>
          </w:p>
          <w:p w:rsidR="00000000" w:rsidDel="00000000" w:rsidP="00000000" w:rsidRDefault="00000000" w:rsidRPr="00000000" w14:paraId="00000053">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family members can send someone to home any time for taking care of the family</w:t>
            </w:r>
          </w:p>
          <w:p w:rsidR="00000000" w:rsidDel="00000000" w:rsidP="00000000" w:rsidRDefault="00000000" w:rsidRPr="00000000" w14:paraId="00000054">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Service will be available at any day of the year</w:t>
            </w:r>
          </w:p>
          <w:p w:rsidR="00000000" w:rsidDel="00000000" w:rsidP="00000000" w:rsidRDefault="00000000" w:rsidRPr="00000000" w14:paraId="00000055">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services will be really available 24/7 days</w:t>
            </w:r>
          </w:p>
          <w:p w:rsidR="00000000" w:rsidDel="00000000" w:rsidP="00000000" w:rsidRDefault="00000000" w:rsidRPr="00000000" w14:paraId="00000056">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Easy access to the services</w:t>
            </w:r>
          </w:p>
          <w:p w:rsidR="00000000" w:rsidDel="00000000" w:rsidP="00000000" w:rsidRDefault="00000000" w:rsidRPr="00000000" w14:paraId="00000057">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 hidden charges</w:t>
            </w:r>
          </w:p>
          <w:p w:rsidR="00000000" w:rsidDel="00000000" w:rsidP="00000000" w:rsidRDefault="00000000" w:rsidRPr="00000000" w14:paraId="00000058">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Care manager should always be there to handle any abnormal situation</w:t>
            </w:r>
          </w:p>
          <w:p w:rsidR="00000000" w:rsidDel="00000000" w:rsidP="00000000" w:rsidRDefault="00000000" w:rsidRPr="00000000" w14:paraId="00000059">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 freedom to away for few days or week</w:t>
            </w:r>
          </w:p>
          <w:p w:rsidR="00000000" w:rsidDel="00000000" w:rsidP="00000000" w:rsidRDefault="00000000" w:rsidRPr="00000000" w14:paraId="0000005A">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 services at any unplanned medical discharge</w:t>
            </w:r>
          </w:p>
          <w:p w:rsidR="00000000" w:rsidDel="00000000" w:rsidP="00000000" w:rsidRDefault="00000000" w:rsidRPr="00000000" w14:paraId="0000005B">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Getting round the clock medications</w:t>
            </w:r>
          </w:p>
          <w:p w:rsidR="00000000" w:rsidDel="00000000" w:rsidP="00000000" w:rsidRDefault="00000000" w:rsidRPr="00000000" w14:paraId="0000005C">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 services when the current carer is not available</w:t>
            </w:r>
          </w:p>
        </w:tc>
      </w:tr>
      <w:tr>
        <w:tc>
          <w:tcPr/>
          <w:p w:rsidR="00000000" w:rsidDel="00000000" w:rsidP="00000000" w:rsidRDefault="00000000" w:rsidRPr="00000000" w14:paraId="0000005D">
            <w:pPr>
              <w:jc w:val="center"/>
              <w:rPr/>
            </w:pPr>
            <w:r w:rsidDel="00000000" w:rsidR="00000000" w:rsidRPr="00000000">
              <w:rPr>
                <w:rtl w:val="0"/>
              </w:rPr>
            </w:r>
          </w:p>
          <w:p w:rsidR="00000000" w:rsidDel="00000000" w:rsidP="00000000" w:rsidRDefault="00000000" w:rsidRPr="00000000" w14:paraId="0000005E">
            <w:pPr>
              <w:jc w:val="center"/>
              <w:rPr/>
            </w:pPr>
            <w:r w:rsidDel="00000000" w:rsidR="00000000" w:rsidRPr="00000000">
              <w:rPr>
                <w:rtl w:val="0"/>
              </w:rPr>
            </w:r>
          </w:p>
          <w:p w:rsidR="00000000" w:rsidDel="00000000" w:rsidP="00000000" w:rsidRDefault="00000000" w:rsidRPr="00000000" w14:paraId="0000005F">
            <w:pPr>
              <w:jc w:val="center"/>
              <w:rPr/>
            </w:pPr>
            <w:r w:rsidDel="00000000" w:rsidR="00000000" w:rsidRPr="00000000">
              <w:rPr>
                <w:rtl w:val="0"/>
              </w:rPr>
            </w:r>
          </w:p>
          <w:p w:rsidR="00000000" w:rsidDel="00000000" w:rsidP="00000000" w:rsidRDefault="00000000" w:rsidRPr="00000000" w14:paraId="00000060">
            <w:pPr>
              <w:jc w:val="center"/>
              <w:rPr/>
            </w:pPr>
            <w:r w:rsidDel="00000000" w:rsidR="00000000" w:rsidRPr="00000000">
              <w:rPr>
                <w:rtl w:val="0"/>
              </w:rPr>
              <w:t xml:space="preserve">24 Hours Service Customers</w:t>
            </w:r>
          </w:p>
          <w:p w:rsidR="00000000" w:rsidDel="00000000" w:rsidP="00000000" w:rsidRDefault="00000000" w:rsidRPr="00000000" w14:paraId="00000061">
            <w:pPr>
              <w:rPr>
                <w:b w:val="0"/>
              </w:rPr>
            </w:pPr>
            <w:r w:rsidDel="00000000" w:rsidR="00000000" w:rsidRPr="00000000">
              <w:rPr>
                <w:b w:val="0"/>
                <w:rtl w:val="0"/>
              </w:rPr>
              <w:t xml:space="preserve">These are the customers who need supports for every moment of the day and even for a single minute the customer should not go out of the sight. Generally a team of carers provide these services for a particular client because it is quite impossible for one carer to provide this service.</w:t>
            </w:r>
          </w:p>
        </w:tc>
        <w:tc>
          <w:tcPr/>
          <w:p w:rsidR="00000000" w:rsidDel="00000000" w:rsidP="00000000" w:rsidRDefault="00000000" w:rsidRPr="00000000" w14:paraId="00000062">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Staying in the home around the peoples of the family</w:t>
            </w:r>
          </w:p>
          <w:p w:rsidR="00000000" w:rsidDel="00000000" w:rsidP="00000000" w:rsidRDefault="00000000" w:rsidRPr="00000000" w14:paraId="00000063">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Getting the attention of some peoples to talk and share feelings</w:t>
            </w:r>
          </w:p>
          <w:p w:rsidR="00000000" w:rsidDel="00000000" w:rsidP="00000000" w:rsidRDefault="00000000" w:rsidRPr="00000000" w14:paraId="00000064">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Presence of at least one carer every time</w:t>
            </w:r>
          </w:p>
          <w:p w:rsidR="00000000" w:rsidDel="00000000" w:rsidP="00000000" w:rsidRDefault="00000000" w:rsidRPr="00000000" w14:paraId="00000065">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Availability of services every moment of the day</w:t>
            </w:r>
          </w:p>
          <w:p w:rsidR="00000000" w:rsidDel="00000000" w:rsidP="00000000" w:rsidRDefault="00000000" w:rsidRPr="00000000" w14:paraId="00000066">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carer need should be changed after the working hour</w:t>
            </w:r>
          </w:p>
          <w:p w:rsidR="00000000" w:rsidDel="00000000" w:rsidP="00000000" w:rsidRDefault="00000000" w:rsidRPr="00000000" w14:paraId="00000067">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Living arrangements of carers are not required</w:t>
            </w:r>
          </w:p>
          <w:p w:rsidR="00000000" w:rsidDel="00000000" w:rsidP="00000000" w:rsidRDefault="00000000" w:rsidRPr="00000000" w14:paraId="00000068">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Emergency calling should be available</w:t>
            </w:r>
          </w:p>
          <w:p w:rsidR="00000000" w:rsidDel="00000000" w:rsidP="00000000" w:rsidRDefault="00000000" w:rsidRPr="00000000" w14:paraId="00000069">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Handling complex situations prudently</w:t>
            </w:r>
          </w:p>
        </w:tc>
      </w:tr>
      <w:tr>
        <w:tc>
          <w:tcPr/>
          <w:p w:rsidR="00000000" w:rsidDel="00000000" w:rsidP="00000000" w:rsidRDefault="00000000" w:rsidRPr="00000000" w14:paraId="0000006A">
            <w:pPr>
              <w:jc w:val="center"/>
              <w:rPr/>
            </w:pPr>
            <w:r w:rsidDel="00000000" w:rsidR="00000000" w:rsidRPr="00000000">
              <w:rPr>
                <w:rtl w:val="0"/>
              </w:rPr>
            </w:r>
          </w:p>
          <w:p w:rsidR="00000000" w:rsidDel="00000000" w:rsidP="00000000" w:rsidRDefault="00000000" w:rsidRPr="00000000" w14:paraId="0000006B">
            <w:pPr>
              <w:jc w:val="center"/>
              <w:rPr/>
            </w:pPr>
            <w:r w:rsidDel="00000000" w:rsidR="00000000" w:rsidRPr="00000000">
              <w:rPr>
                <w:rtl w:val="0"/>
              </w:rPr>
            </w:r>
          </w:p>
          <w:p w:rsidR="00000000" w:rsidDel="00000000" w:rsidP="00000000" w:rsidRDefault="00000000" w:rsidRPr="00000000" w14:paraId="0000006C">
            <w:pPr>
              <w:jc w:val="center"/>
              <w:rPr/>
            </w:pPr>
            <w:r w:rsidDel="00000000" w:rsidR="00000000" w:rsidRPr="00000000">
              <w:rPr>
                <w:rtl w:val="0"/>
              </w:rPr>
            </w:r>
          </w:p>
          <w:p w:rsidR="00000000" w:rsidDel="00000000" w:rsidP="00000000" w:rsidRDefault="00000000" w:rsidRPr="00000000" w14:paraId="0000006D">
            <w:pPr>
              <w:jc w:val="cente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Overnight and Sleepover Customers</w:t>
            </w:r>
          </w:p>
          <w:p w:rsidR="00000000" w:rsidDel="00000000" w:rsidP="00000000" w:rsidRDefault="00000000" w:rsidRPr="00000000" w14:paraId="0000006F">
            <w:pPr>
              <w:rPr>
                <w:b w:val="0"/>
              </w:rPr>
            </w:pPr>
            <w:r w:rsidDel="00000000" w:rsidR="00000000" w:rsidRPr="00000000">
              <w:rPr>
                <w:b w:val="0"/>
                <w:rtl w:val="0"/>
              </w:rPr>
              <w:t xml:space="preserve">These are the peoples who need the care services mostly in night due to some medical conditions or something else. The sleepover carer will remain in the home of the client and sleep and it is the duty of the client to prepare the place where carer may sleep.</w:t>
            </w:r>
          </w:p>
        </w:tc>
        <w:tc>
          <w:tcPr/>
          <w:p w:rsidR="00000000" w:rsidDel="00000000" w:rsidP="00000000" w:rsidRDefault="00000000" w:rsidRPr="00000000" w14:paraId="00000070">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Get the services same as they would get if stay in the care home</w:t>
            </w:r>
          </w:p>
          <w:p w:rsidR="00000000" w:rsidDel="00000000" w:rsidP="00000000" w:rsidRDefault="00000000" w:rsidRPr="00000000" w14:paraId="00000071">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Presence of someone for the whole night that brings peace of mind</w:t>
            </w:r>
          </w:p>
          <w:p w:rsidR="00000000" w:rsidDel="00000000" w:rsidP="00000000" w:rsidRDefault="00000000" w:rsidRPr="00000000" w14:paraId="00000072">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Someone will be available for any need during the night</w:t>
            </w:r>
          </w:p>
          <w:p w:rsidR="00000000" w:rsidDel="00000000" w:rsidP="00000000" w:rsidRDefault="00000000" w:rsidRPr="00000000" w14:paraId="00000073">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will be someone at the vulnerable time</w:t>
            </w:r>
          </w:p>
          <w:p w:rsidR="00000000" w:rsidDel="00000000" w:rsidP="00000000" w:rsidRDefault="00000000" w:rsidRPr="00000000" w14:paraId="00000074">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Assist in daily activities and taking medications</w:t>
            </w:r>
          </w:p>
          <w:p w:rsidR="00000000" w:rsidDel="00000000" w:rsidP="00000000" w:rsidRDefault="00000000" w:rsidRPr="00000000" w14:paraId="00000075">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returning from hospital it gives relaxation of mind that there is someone to support in case of any complex situation</w:t>
            </w:r>
          </w:p>
        </w:tc>
      </w:tr>
    </w:tbl>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2"/>
        <w:numPr>
          <w:ilvl w:val="0"/>
          <w:numId w:val="5"/>
        </w:numPr>
        <w:ind w:left="720" w:hanging="360"/>
        <w:rPr/>
      </w:pPr>
      <w:bookmarkStart w:colFirst="0" w:colLast="0" w:name="_2et92p0" w:id="4"/>
      <w:bookmarkEnd w:id="4"/>
      <w:r w:rsidDel="00000000" w:rsidR="00000000" w:rsidRPr="00000000">
        <w:rPr>
          <w:rtl w:val="0"/>
        </w:rPr>
        <w:t xml:space="preserve">SWOT analysis of Bright Care</w:t>
      </w:r>
    </w:p>
    <w:p w:rsidR="00000000" w:rsidDel="00000000" w:rsidP="00000000" w:rsidRDefault="00000000" w:rsidRPr="00000000" w14:paraId="00000078">
      <w:pPr>
        <w:rPr/>
      </w:pPr>
      <w:r w:rsidDel="00000000" w:rsidR="00000000" w:rsidRPr="00000000">
        <w:rPr>
          <w:rtl w:val="0"/>
        </w:rPr>
        <w:t xml:space="preserve">The SWOT analysis will present the strengths, weaknesses, opportunities and threats of Bright Care that in one of the successful home care service providers of the UK (Hatcher and Bringle, 2012).</w:t>
      </w:r>
    </w:p>
    <w:tbl>
      <w:tblPr>
        <w:tblStyle w:val="Table2"/>
        <w:tblW w:w="9576.0" w:type="dxa"/>
        <w:jc w:val="left"/>
        <w:tblInd w:w="0.0" w:type="dxa"/>
        <w:tblBorders>
          <w:top w:color="f79646" w:space="0" w:sz="8" w:val="single"/>
          <w:left w:color="f79646" w:space="0" w:sz="8" w:val="single"/>
          <w:bottom w:color="f79646" w:space="0" w:sz="8" w:val="single"/>
          <w:right w:color="f79646" w:space="0" w:sz="8" w:val="single"/>
          <w:insideH w:color="f79646" w:space="0" w:sz="8" w:val="single"/>
          <w:insideV w:color="f79646" w:space="0" w:sz="8" w:val="single"/>
        </w:tblBorders>
        <w:tblLayout w:type="fixed"/>
        <w:tblLook w:val="04A0"/>
      </w:tblPr>
      <w:tblGrid>
        <w:gridCol w:w="4788"/>
        <w:gridCol w:w="4788"/>
        <w:tblGridChange w:id="0">
          <w:tblGrid>
            <w:gridCol w:w="4788"/>
            <w:gridCol w:w="4788"/>
          </w:tblGrid>
        </w:tblGridChange>
      </w:tblGrid>
      <w:tr>
        <w:tc>
          <w:tcPr/>
          <w:p w:rsidR="00000000" w:rsidDel="00000000" w:rsidP="00000000" w:rsidRDefault="00000000" w:rsidRPr="00000000" w14:paraId="00000079">
            <w:pPr>
              <w:jc w:val="center"/>
              <w:rPr/>
            </w:pPr>
            <w:r w:rsidDel="00000000" w:rsidR="00000000" w:rsidRPr="00000000">
              <w:rPr>
                <w:rtl w:val="0"/>
              </w:rPr>
              <w:t xml:space="preserve">Strengths</w:t>
            </w:r>
          </w:p>
        </w:tc>
        <w:tc>
          <w:tcPr/>
          <w:p w:rsidR="00000000" w:rsidDel="00000000" w:rsidP="00000000" w:rsidRDefault="00000000" w:rsidRPr="00000000" w14:paraId="0000007A">
            <w:pPr>
              <w:jc w:val="center"/>
              <w:rPr/>
            </w:pPr>
            <w:r w:rsidDel="00000000" w:rsidR="00000000" w:rsidRPr="00000000">
              <w:rPr>
                <w:rtl w:val="0"/>
              </w:rPr>
              <w:t xml:space="preserve">Weaknesses</w:t>
            </w:r>
          </w:p>
        </w:tc>
      </w:tr>
      <w:tr>
        <w:tc>
          <w:tcPr/>
          <w:p w:rsidR="00000000" w:rsidDel="00000000" w:rsidP="00000000" w:rsidRDefault="00000000" w:rsidRPr="00000000" w14:paraId="0000007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professional group of human resources</w:t>
            </w:r>
          </w:p>
          <w:p w:rsidR="00000000" w:rsidDel="00000000" w:rsidP="00000000" w:rsidRDefault="00000000" w:rsidRPr="00000000" w14:paraId="0000007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Staffs are well trained</w:t>
            </w:r>
          </w:p>
          <w:p w:rsidR="00000000" w:rsidDel="00000000" w:rsidP="00000000" w:rsidRDefault="00000000" w:rsidRPr="00000000" w14:paraId="0000007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Everyone is dedicated for the organization</w:t>
            </w:r>
          </w:p>
          <w:p w:rsidR="00000000" w:rsidDel="00000000" w:rsidP="00000000" w:rsidRDefault="00000000" w:rsidRPr="00000000" w14:paraId="0000007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 a good reputation among the service users</w:t>
            </w:r>
          </w:p>
          <w:p w:rsidR="00000000" w:rsidDel="00000000" w:rsidP="00000000" w:rsidRDefault="00000000" w:rsidRPr="00000000" w14:paraId="0000007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Different packages of services are offered to the customers</w:t>
            </w:r>
          </w:p>
          <w:p w:rsidR="00000000" w:rsidDel="00000000" w:rsidP="00000000" w:rsidRDefault="00000000" w:rsidRPr="00000000" w14:paraId="0000008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Very good environment in the care home</w:t>
            </w:r>
          </w:p>
          <w:p w:rsidR="00000000" w:rsidDel="00000000" w:rsidP="00000000" w:rsidRDefault="00000000" w:rsidRPr="00000000" w14:paraId="0000008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staffs are trained in health care and hygiene</w:t>
            </w:r>
          </w:p>
          <w:p w:rsidR="00000000" w:rsidDel="00000000" w:rsidP="00000000" w:rsidRDefault="00000000" w:rsidRPr="00000000" w14:paraId="0000008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Continuous skill development plans are executed for staffs quality improvement</w:t>
            </w:r>
          </w:p>
        </w:tc>
        <w:tc>
          <w:tcPr/>
          <w:p w:rsidR="00000000" w:rsidDel="00000000" w:rsidP="00000000" w:rsidRDefault="00000000" w:rsidRPr="00000000" w14:paraId="0000008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Cannot cover much locations of the country</w:t>
            </w:r>
          </w:p>
          <w:p w:rsidR="00000000" w:rsidDel="00000000" w:rsidP="00000000" w:rsidRDefault="00000000" w:rsidRPr="00000000" w14:paraId="0000008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accommodation in the care home is not that big</w:t>
            </w:r>
          </w:p>
          <w:p w:rsidR="00000000" w:rsidDel="00000000" w:rsidP="00000000" w:rsidRDefault="00000000" w:rsidRPr="00000000" w14:paraId="0000008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human resource is not that big</w:t>
            </w:r>
          </w:p>
          <w:p w:rsidR="00000000" w:rsidDel="00000000" w:rsidP="00000000" w:rsidRDefault="00000000" w:rsidRPr="00000000" w14:paraId="0000008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Cannot support big number of customers</w:t>
            </w:r>
          </w:p>
        </w:tc>
      </w:tr>
      <w:tr>
        <w:tc>
          <w:tcPr/>
          <w:p w:rsidR="00000000" w:rsidDel="00000000" w:rsidP="00000000" w:rsidRDefault="00000000" w:rsidRPr="00000000" w14:paraId="00000087">
            <w:pPr>
              <w:jc w:val="center"/>
              <w:rPr/>
            </w:pPr>
            <w:r w:rsidDel="00000000" w:rsidR="00000000" w:rsidRPr="00000000">
              <w:rPr>
                <w:rtl w:val="0"/>
              </w:rPr>
              <w:t xml:space="preserve">Opportunities</w:t>
            </w:r>
          </w:p>
        </w:tc>
        <w:tc>
          <w:tcPr/>
          <w:p w:rsidR="00000000" w:rsidDel="00000000" w:rsidP="00000000" w:rsidRDefault="00000000" w:rsidRPr="00000000" w14:paraId="00000088">
            <w:pPr>
              <w:jc w:val="center"/>
              <w:rPr>
                <w:b w:val="1"/>
              </w:rPr>
            </w:pPr>
            <w:r w:rsidDel="00000000" w:rsidR="00000000" w:rsidRPr="00000000">
              <w:rPr>
                <w:b w:val="1"/>
                <w:rtl w:val="0"/>
              </w:rPr>
              <w:t xml:space="preserve">Threats</w:t>
            </w:r>
          </w:p>
        </w:tc>
      </w:tr>
      <w:tr>
        <w:tc>
          <w:tcPr/>
          <w:p w:rsidR="00000000" w:rsidDel="00000000" w:rsidP="00000000" w:rsidRDefault="00000000" w:rsidRPr="00000000" w14:paraId="0000008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the peoples are getting too busy in daily works need of home care increasing day by day</w:t>
            </w:r>
          </w:p>
          <w:p w:rsidR="00000000" w:rsidDel="00000000" w:rsidP="00000000" w:rsidRDefault="00000000" w:rsidRPr="00000000" w14:paraId="0000008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technological advances is a big help to promote the industry</w:t>
            </w:r>
          </w:p>
          <w:p w:rsidR="00000000" w:rsidDel="00000000" w:rsidP="00000000" w:rsidRDefault="00000000" w:rsidRPr="00000000" w14:paraId="0000008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idea of home care services is getting popular and the number of peoples want these services are increasing rapidly</w:t>
            </w:r>
          </w:p>
          <w:p w:rsidR="00000000" w:rsidDel="00000000" w:rsidP="00000000" w:rsidRDefault="00000000" w:rsidRPr="00000000" w14:paraId="0000008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Day care services are getting high attention of parents</w:t>
            </w:r>
          </w:p>
        </w:tc>
        <w:tc>
          <w:tcPr/>
          <w:p w:rsidR="00000000" w:rsidDel="00000000" w:rsidP="00000000" w:rsidRDefault="00000000" w:rsidRPr="00000000" w14:paraId="0000008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the service is getting popularity the number of organizations are increasing rapidly</w:t>
            </w:r>
          </w:p>
          <w:p w:rsidR="00000000" w:rsidDel="00000000" w:rsidP="00000000" w:rsidRDefault="00000000" w:rsidRPr="00000000" w14:paraId="0000008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the number of service providers increasing it is possible that the attraction of the customers may fade soon</w:t>
            </w:r>
          </w:p>
          <w:p w:rsidR="00000000" w:rsidDel="00000000" w:rsidP="00000000" w:rsidRDefault="00000000" w:rsidRPr="00000000" w14:paraId="0000008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Misuse of customers personal use by and carer may destroy the reputation of the organization</w:t>
            </w:r>
          </w:p>
        </w:tc>
      </w:tr>
    </w:tbl>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pStyle w:val="Heading2"/>
        <w:numPr>
          <w:ilvl w:val="0"/>
          <w:numId w:val="5"/>
        </w:numPr>
        <w:ind w:left="720" w:hanging="360"/>
        <w:rPr/>
      </w:pPr>
      <w:bookmarkStart w:colFirst="0" w:colLast="0" w:name="_tyjcwt" w:id="5"/>
      <w:bookmarkEnd w:id="5"/>
      <w:r w:rsidDel="00000000" w:rsidR="00000000" w:rsidRPr="00000000">
        <w:rPr>
          <w:rtl w:val="0"/>
        </w:rPr>
        <w:t xml:space="preserve">Role of employees in Bright Care in achieving organizational goals</w:t>
      </w:r>
    </w:p>
    <w:p w:rsidR="00000000" w:rsidDel="00000000" w:rsidP="00000000" w:rsidRDefault="00000000" w:rsidRPr="00000000" w14:paraId="00000092">
      <w:pPr>
        <w:rPr/>
      </w:pPr>
      <w:r w:rsidDel="00000000" w:rsidR="00000000" w:rsidRPr="00000000">
        <w:rPr>
          <w:rtl w:val="0"/>
        </w:rPr>
        <w:t xml:space="preserve">In order to achieve the maximum level of customer satisfaction and providing the best services to the customers the roles of the employees of Bright Care have significant impact. Generally the employees play the following roles to provide services so that the organization can reach its goals (Principles of community engagement, 2003).</w:t>
      </w:r>
    </w:p>
    <w:p w:rsidR="00000000" w:rsidDel="00000000" w:rsidP="00000000" w:rsidRDefault="00000000" w:rsidRPr="00000000" w14:paraId="00000093">
      <w:pPr>
        <w:rPr/>
      </w:pPr>
      <w:r w:rsidDel="00000000" w:rsidR="00000000" w:rsidRPr="00000000">
        <w:rPr>
          <w:b w:val="1"/>
          <w:rtl w:val="0"/>
        </w:rPr>
        <w:t xml:space="preserve">Relationship building:</w:t>
      </w:r>
      <w:r w:rsidDel="00000000" w:rsidR="00000000" w:rsidRPr="00000000">
        <w:rPr>
          <w:rtl w:val="0"/>
        </w:rPr>
        <w:t xml:space="preserve"> The relationship with the customers can be said as the heart of home care and the employees of Bright Care are really impressive in building good relationship with the customers. This relationship increases customer satisfaction that helps to attain the goals of the organization.</w:t>
      </w:r>
    </w:p>
    <w:p w:rsidR="00000000" w:rsidDel="00000000" w:rsidP="00000000" w:rsidRDefault="00000000" w:rsidRPr="00000000" w14:paraId="00000094">
      <w:pPr>
        <w:rPr/>
      </w:pPr>
      <w:r w:rsidDel="00000000" w:rsidR="00000000" w:rsidRPr="00000000">
        <w:rPr>
          <w:b w:val="1"/>
          <w:rtl w:val="0"/>
        </w:rPr>
        <w:t xml:space="preserve">Using life experiences:</w:t>
      </w:r>
      <w:r w:rsidDel="00000000" w:rsidR="00000000" w:rsidRPr="00000000">
        <w:rPr>
          <w:rtl w:val="0"/>
        </w:rPr>
        <w:t xml:space="preserve"> With the help of the life experiences of them, the carers can easily understand the customers’ feelings and provide them the empathy and care they want from the carer and this eventually increases customer satisfaction.</w:t>
      </w:r>
    </w:p>
    <w:p w:rsidR="00000000" w:rsidDel="00000000" w:rsidP="00000000" w:rsidRDefault="00000000" w:rsidRPr="00000000" w14:paraId="00000095">
      <w:pPr>
        <w:rPr/>
      </w:pPr>
      <w:r w:rsidDel="00000000" w:rsidR="00000000" w:rsidRPr="00000000">
        <w:rPr>
          <w:b w:val="1"/>
          <w:rtl w:val="0"/>
        </w:rPr>
        <w:t xml:space="preserve">Positivity:</w:t>
      </w:r>
      <w:r w:rsidDel="00000000" w:rsidR="00000000" w:rsidRPr="00000000">
        <w:rPr>
          <w:rtl w:val="0"/>
        </w:rPr>
        <w:t xml:space="preserve"> For understanding the feelings and demands carers should be very positive about their work and with their communication skills and warm heartiness they realizes the feelings of customers and act appropriately.</w:t>
      </w:r>
    </w:p>
    <w:p w:rsidR="00000000" w:rsidDel="00000000" w:rsidP="00000000" w:rsidRDefault="00000000" w:rsidRPr="00000000" w14:paraId="00000096">
      <w:pPr>
        <w:rPr/>
      </w:pPr>
      <w:r w:rsidDel="00000000" w:rsidR="00000000" w:rsidRPr="00000000">
        <w:rPr>
          <w:b w:val="1"/>
          <w:rtl w:val="0"/>
        </w:rPr>
        <w:t xml:space="preserve">Reliability:</w:t>
      </w:r>
      <w:r w:rsidDel="00000000" w:rsidR="00000000" w:rsidRPr="00000000">
        <w:rPr>
          <w:rtl w:val="0"/>
        </w:rPr>
        <w:t xml:space="preserve"> Reliability is highly prioritized in Bright Care because the profession of becoming a carer requires high commitment and professionalism for providing the best services to the customers. The organization is reliable on its carers and thus the carers should give their best for increasing customer satisfaction.</w:t>
      </w:r>
    </w:p>
    <w:p w:rsidR="00000000" w:rsidDel="00000000" w:rsidP="00000000" w:rsidRDefault="00000000" w:rsidRPr="00000000" w14:paraId="00000097">
      <w:pPr>
        <w:pStyle w:val="Heading2"/>
        <w:numPr>
          <w:ilvl w:val="0"/>
          <w:numId w:val="5"/>
        </w:numPr>
        <w:ind w:left="720" w:hanging="360"/>
        <w:rPr/>
      </w:pPr>
      <w:bookmarkStart w:colFirst="0" w:colLast="0" w:name="_3dy6vkm" w:id="6"/>
      <w:bookmarkEnd w:id="6"/>
      <w:r w:rsidDel="00000000" w:rsidR="00000000" w:rsidRPr="00000000">
        <w:rPr>
          <w:rtl w:val="0"/>
        </w:rPr>
        <w:t xml:space="preserve">Training and development in Bright Care and their importance for the organization</w:t>
      </w:r>
    </w:p>
    <w:p w:rsidR="00000000" w:rsidDel="00000000" w:rsidP="00000000" w:rsidRDefault="00000000" w:rsidRPr="00000000" w14:paraId="00000098">
      <w:pPr>
        <w:rPr/>
      </w:pPr>
      <w:r w:rsidDel="00000000" w:rsidR="00000000" w:rsidRPr="00000000">
        <w:rPr>
          <w:rtl w:val="0"/>
        </w:rPr>
        <w:t xml:space="preserve">Training plays a big role in the development of the services given by the employees of Bright care. Each and every employee of the organization has to go through a three day training program of the organization operated by the staff training and development manager. Along with this training all the employees should complete four modules of e-learning and the Protecting Vulnerable Groups compliant fully (Mulley et al., 2003).</w:t>
      </w:r>
    </w:p>
    <w:p w:rsidR="00000000" w:rsidDel="00000000" w:rsidP="00000000" w:rsidRDefault="00000000" w:rsidRPr="00000000" w14:paraId="00000099">
      <w:pPr>
        <w:rPr/>
      </w:pPr>
      <w:r w:rsidDel="00000000" w:rsidR="00000000" w:rsidRPr="00000000">
        <w:rPr>
          <w:rtl w:val="0"/>
        </w:rPr>
        <w:t xml:space="preserve">With the help of these training the employee can understand the norms and way of workings within the home care also the services provided by going to the homes of the customers. The learning of the training helps the carers to understand the mindset and demands of the customers and do as they required for best level of satisfaction.</w:t>
      </w:r>
    </w:p>
    <w:p w:rsidR="00000000" w:rsidDel="00000000" w:rsidP="00000000" w:rsidRDefault="00000000" w:rsidRPr="00000000" w14:paraId="0000009A">
      <w:pPr>
        <w:pStyle w:val="Heading2"/>
        <w:numPr>
          <w:ilvl w:val="0"/>
          <w:numId w:val="5"/>
        </w:numPr>
        <w:ind w:left="720" w:hanging="360"/>
        <w:rPr/>
      </w:pPr>
      <w:bookmarkStart w:colFirst="0" w:colLast="0" w:name="_1t3h5sf" w:id="7"/>
      <w:bookmarkEnd w:id="7"/>
      <w:r w:rsidDel="00000000" w:rsidR="00000000" w:rsidRPr="00000000">
        <w:rPr>
          <w:rtl w:val="0"/>
        </w:rPr>
        <w:t xml:space="preserve">The role of training manager and its importance</w:t>
      </w:r>
    </w:p>
    <w:p w:rsidR="00000000" w:rsidDel="00000000" w:rsidP="00000000" w:rsidRDefault="00000000" w:rsidRPr="00000000" w14:paraId="0000009B">
      <w:pPr>
        <w:rPr/>
      </w:pPr>
      <w:r w:rsidDel="00000000" w:rsidR="00000000" w:rsidRPr="00000000">
        <w:rPr>
          <w:rtl w:val="0"/>
        </w:rPr>
        <w:t xml:space="preserve">In case of the operations of Bright care, Aga Newsome works as the training and development manager of the organization. The basic role of Aga is to introduce the new employees with the rules, regulations, norms, behavioural sides etc. The training manager is responsible for ensuring that staffs are doing well throughout their three day training and also completing the four modules and Protecting Vulnerable Groups compliant. If Aga fails to do her job properly then the employees will not learn the skills they needs to be a good carer and customer dissatisfaction will take place (Jacob et al., 2007). That means the role of Aga can make a big difference as both satisfaction and dissatisfaction of customers are dependent on her roles.</w:t>
      </w:r>
    </w:p>
    <w:p w:rsidR="00000000" w:rsidDel="00000000" w:rsidP="00000000" w:rsidRDefault="00000000" w:rsidRPr="00000000" w14:paraId="0000009C">
      <w:pPr>
        <w:pStyle w:val="Heading2"/>
        <w:numPr>
          <w:ilvl w:val="0"/>
          <w:numId w:val="5"/>
        </w:numPr>
        <w:ind w:left="720" w:hanging="360"/>
        <w:rPr/>
      </w:pPr>
      <w:bookmarkStart w:colFirst="0" w:colLast="0" w:name="_4d34og8" w:id="8"/>
      <w:bookmarkEnd w:id="8"/>
      <w:r w:rsidDel="00000000" w:rsidR="00000000" w:rsidRPr="00000000">
        <w:rPr>
          <w:rtl w:val="0"/>
        </w:rPr>
        <w:t xml:space="preserve">Skills and knowledge need to carryout for the role of staff training and development manager</w:t>
      </w:r>
    </w:p>
    <w:p w:rsidR="00000000" w:rsidDel="00000000" w:rsidP="00000000" w:rsidRDefault="00000000" w:rsidRPr="00000000" w14:paraId="0000009D">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She must understand the organizational environment and customers’ demands and expectations for getting the employees ready for fulfilling those</w:t>
      </w:r>
    </w:p>
    <w:p w:rsidR="00000000" w:rsidDel="00000000" w:rsidP="00000000" w:rsidRDefault="00000000" w:rsidRPr="00000000" w14:paraId="0000009E">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She must know all the success and failure criteria of the training program</w:t>
      </w:r>
    </w:p>
    <w:p w:rsidR="00000000" w:rsidDel="00000000" w:rsidP="00000000" w:rsidRDefault="00000000" w:rsidRPr="00000000" w14:paraId="0000009F">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loopholes of the training program should be known for ensuring that nobody can misuse that</w:t>
      </w:r>
    </w:p>
    <w:p w:rsidR="00000000" w:rsidDel="00000000" w:rsidP="00000000" w:rsidRDefault="00000000" w:rsidRPr="00000000" w14:paraId="000000A0">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She must have enough knowledge and skill to find the problems easily</w:t>
      </w:r>
    </w:p>
    <w:p w:rsidR="00000000" w:rsidDel="00000000" w:rsidP="00000000" w:rsidRDefault="00000000" w:rsidRPr="00000000" w14:paraId="000000A1">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She must update the training program according to the demands of the customers</w:t>
      </w:r>
    </w:p>
    <w:p w:rsidR="00000000" w:rsidDel="00000000" w:rsidP="00000000" w:rsidRDefault="00000000" w:rsidRPr="00000000" w14:paraId="000000A2">
      <w:pPr>
        <w:pStyle w:val="Heading2"/>
        <w:numPr>
          <w:ilvl w:val="0"/>
          <w:numId w:val="5"/>
        </w:numPr>
        <w:ind w:left="720" w:hanging="360"/>
        <w:rPr/>
      </w:pPr>
      <w:bookmarkStart w:colFirst="0" w:colLast="0" w:name="_2s8eyo1" w:id="9"/>
      <w:bookmarkEnd w:id="9"/>
      <w:r w:rsidDel="00000000" w:rsidR="00000000" w:rsidRPr="00000000">
        <w:rPr>
          <w:rtl w:val="0"/>
        </w:rPr>
        <w:t xml:space="preserve">Training and development requirements to be considered</w:t>
      </w:r>
    </w:p>
    <w:p w:rsidR="00000000" w:rsidDel="00000000" w:rsidP="00000000" w:rsidRDefault="00000000" w:rsidRPr="00000000" w14:paraId="000000A3">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employees to join the training program should be physically fit for the job and to complete the training</w:t>
      </w:r>
    </w:p>
    <w:p w:rsidR="00000000" w:rsidDel="00000000" w:rsidP="00000000" w:rsidRDefault="00000000" w:rsidRPr="00000000" w14:paraId="000000A4">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Appropriate educational background should be considered otherwise completing four modules may be tough</w:t>
      </w:r>
    </w:p>
    <w:p w:rsidR="00000000" w:rsidDel="00000000" w:rsidP="00000000" w:rsidRDefault="00000000" w:rsidRPr="00000000" w14:paraId="000000A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Any past illness of the employee should be considered before training because the customers may be affected</w:t>
      </w:r>
    </w:p>
    <w:p w:rsidR="00000000" w:rsidDel="00000000" w:rsidP="00000000" w:rsidRDefault="00000000" w:rsidRPr="00000000" w14:paraId="000000A6">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the materials and equipment of training should be tested before starting the session</w:t>
      </w:r>
    </w:p>
    <w:p w:rsidR="00000000" w:rsidDel="00000000" w:rsidP="00000000" w:rsidRDefault="00000000" w:rsidRPr="00000000" w14:paraId="000000A7">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well skilled trainer may be invited or recruited for executing the training sessions effectively</w:t>
      </w:r>
    </w:p>
    <w:p w:rsidR="00000000" w:rsidDel="00000000" w:rsidP="00000000" w:rsidRDefault="00000000" w:rsidRPr="00000000" w14:paraId="000000A8">
      <w:pPr>
        <w:pStyle w:val="Heading1"/>
        <w:rPr/>
      </w:pPr>
      <w:bookmarkStart w:colFirst="0" w:colLast="0" w:name="_17dp8vu" w:id="10"/>
      <w:bookmarkEnd w:id="10"/>
      <w:r w:rsidDel="00000000" w:rsidR="00000000" w:rsidRPr="00000000">
        <w:rPr>
          <w:rtl w:val="0"/>
        </w:rPr>
        <w:t xml:space="preserve">Conclusion</w:t>
      </w:r>
    </w:p>
    <w:p w:rsidR="00000000" w:rsidDel="00000000" w:rsidP="00000000" w:rsidRDefault="00000000" w:rsidRPr="00000000" w14:paraId="000000A9">
      <w:pPr>
        <w:rPr/>
      </w:pPr>
      <w:r w:rsidDel="00000000" w:rsidR="00000000" w:rsidRPr="00000000">
        <w:rPr>
          <w:rtl w:val="0"/>
        </w:rPr>
        <w:t xml:space="preserve">During the whole discussion it was clear that Bright care is really a successful and popular care home service providing organization. It is the well trained and well managed employees of the organization that made the organization so successful. The organization basically offers five major categories of services and all those are designed according to the needs and satisfactions of the customers. The organization is also expanding its services if different locations and it is providing services in seven locations and in every location there is a management team who manages the overall activities of the care. It is the well designed and managed training and development program of the organization that accelerated the success of the organization.</w:t>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t xml:space="preserve"> </w:t>
      </w:r>
    </w:p>
    <w:p w:rsidR="00000000" w:rsidDel="00000000" w:rsidP="00000000" w:rsidRDefault="00000000" w:rsidRPr="00000000" w14:paraId="000000AC">
      <w:pPr>
        <w:rPr/>
      </w:pPr>
      <w:r w:rsidDel="00000000" w:rsidR="00000000" w:rsidRPr="00000000">
        <w:rPr>
          <w:rtl w:val="0"/>
        </w:rPr>
        <w:t xml:space="preserve">  </w:t>
      </w:r>
    </w:p>
    <w:p w:rsidR="00000000" w:rsidDel="00000000" w:rsidP="00000000" w:rsidRDefault="00000000" w:rsidRPr="00000000" w14:paraId="000000AD">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AE">
      <w:pPr>
        <w:pStyle w:val="Heading1"/>
        <w:rPr/>
      </w:pPr>
      <w:bookmarkStart w:colFirst="0" w:colLast="0" w:name="_3rdcrjn" w:id="11"/>
      <w:bookmarkEnd w:id="11"/>
      <w:r w:rsidDel="00000000" w:rsidR="00000000" w:rsidRPr="00000000">
        <w:rPr>
          <w:rtl w:val="0"/>
        </w:rPr>
        <w:t xml:space="preserve">References</w:t>
      </w:r>
    </w:p>
    <w:p w:rsidR="00000000" w:rsidDel="00000000" w:rsidP="00000000" w:rsidRDefault="00000000" w:rsidRPr="00000000" w14:paraId="000000AF">
      <w:pPr>
        <w:rPr/>
      </w:pPr>
      <w:r w:rsidDel="00000000" w:rsidR="00000000" w:rsidRPr="00000000">
        <w:rPr>
          <w:rtl w:val="0"/>
        </w:rPr>
        <w:t xml:space="preserve">Dostilio, L., Welch, M. and Dostilio, L. (2010). </w:t>
      </w:r>
      <w:r w:rsidDel="00000000" w:rsidR="00000000" w:rsidRPr="00000000">
        <w:rPr>
          <w:i w:val="1"/>
          <w:rtl w:val="0"/>
        </w:rPr>
        <w:t xml:space="preserve">The community engagement professional's guidebook</w:t>
      </w:r>
      <w:r w:rsidDel="00000000" w:rsidR="00000000" w:rsidRPr="00000000">
        <w:rPr>
          <w:rtl w:val="0"/>
        </w:rPr>
        <w:t xml:space="preserve">.</w:t>
      </w:r>
    </w:p>
    <w:p w:rsidR="00000000" w:rsidDel="00000000" w:rsidP="00000000" w:rsidRDefault="00000000" w:rsidRPr="00000000" w14:paraId="000000B0">
      <w:pPr>
        <w:rPr/>
      </w:pPr>
      <w:r w:rsidDel="00000000" w:rsidR="00000000" w:rsidRPr="00000000">
        <w:rPr>
          <w:rtl w:val="0"/>
        </w:rPr>
        <w:t xml:space="preserve">Flower, L. (2008). </w:t>
      </w:r>
      <w:r w:rsidDel="00000000" w:rsidR="00000000" w:rsidRPr="00000000">
        <w:rPr>
          <w:i w:val="1"/>
          <w:rtl w:val="0"/>
        </w:rPr>
        <w:t xml:space="preserve">Community literacy and the rhetoric of public engagement</w:t>
      </w:r>
      <w:r w:rsidDel="00000000" w:rsidR="00000000" w:rsidRPr="00000000">
        <w:rPr>
          <w:rtl w:val="0"/>
        </w:rPr>
        <w:t xml:space="preserve">. Carbondale: Southern Illinois University Press.</w:t>
      </w:r>
    </w:p>
    <w:p w:rsidR="00000000" w:rsidDel="00000000" w:rsidP="00000000" w:rsidRDefault="00000000" w:rsidRPr="00000000" w14:paraId="000000B1">
      <w:pPr>
        <w:rPr/>
      </w:pPr>
      <w:r w:rsidDel="00000000" w:rsidR="00000000" w:rsidRPr="00000000">
        <w:rPr>
          <w:rtl w:val="0"/>
        </w:rPr>
        <w:t xml:space="preserve">Hatcher, J. and Bringle, R. (2012). </w:t>
      </w:r>
      <w:r w:rsidDel="00000000" w:rsidR="00000000" w:rsidRPr="00000000">
        <w:rPr>
          <w:i w:val="1"/>
          <w:rtl w:val="0"/>
        </w:rPr>
        <w:t xml:space="preserve">Understanding service-learning and community engagement</w:t>
      </w:r>
      <w:r w:rsidDel="00000000" w:rsidR="00000000" w:rsidRPr="00000000">
        <w:rPr>
          <w:rtl w:val="0"/>
        </w:rPr>
        <w:t xml:space="preserve">. Charlotte, N.C.: Information Age Pub.</w:t>
      </w:r>
    </w:p>
    <w:p w:rsidR="00000000" w:rsidDel="00000000" w:rsidP="00000000" w:rsidRDefault="00000000" w:rsidRPr="00000000" w14:paraId="000000B2">
      <w:pPr>
        <w:rPr/>
      </w:pPr>
      <w:r w:rsidDel="00000000" w:rsidR="00000000" w:rsidRPr="00000000">
        <w:rPr>
          <w:rtl w:val="0"/>
        </w:rPr>
        <w:t xml:space="preserve">Health care comes home. (2011). Washington, D.C.: National Academies Press.</w:t>
      </w:r>
    </w:p>
    <w:p w:rsidR="00000000" w:rsidDel="00000000" w:rsidP="00000000" w:rsidRDefault="00000000" w:rsidRPr="00000000" w14:paraId="000000B3">
      <w:pPr>
        <w:rPr/>
      </w:pPr>
      <w:r w:rsidDel="00000000" w:rsidR="00000000" w:rsidRPr="00000000">
        <w:rPr>
          <w:rtl w:val="0"/>
        </w:rPr>
        <w:t xml:space="preserve">Home and Community Care Program. (1992). Canberra: Australian Govt. Pub. Service.</w:t>
      </w:r>
    </w:p>
    <w:p w:rsidR="00000000" w:rsidDel="00000000" w:rsidP="00000000" w:rsidRDefault="00000000" w:rsidRPr="00000000" w14:paraId="000000B4">
      <w:pPr>
        <w:rPr/>
      </w:pPr>
      <w:r w:rsidDel="00000000" w:rsidR="00000000" w:rsidRPr="00000000">
        <w:rPr>
          <w:rtl w:val="0"/>
        </w:rPr>
        <w:t xml:space="preserve">Jacob, W., Sutin, S., Weidman, J. and Yeager, J. (2007). </w:t>
      </w:r>
      <w:r w:rsidDel="00000000" w:rsidR="00000000" w:rsidRPr="00000000">
        <w:rPr>
          <w:i w:val="1"/>
          <w:rtl w:val="0"/>
        </w:rPr>
        <w:t xml:space="preserve">Community Engagement in Higher Education</w:t>
      </w:r>
      <w:r w:rsidDel="00000000" w:rsidR="00000000" w:rsidRPr="00000000">
        <w:rPr>
          <w:rtl w:val="0"/>
        </w:rPr>
        <w:t xml:space="preserve">.</w:t>
      </w:r>
    </w:p>
    <w:p w:rsidR="00000000" w:rsidDel="00000000" w:rsidP="00000000" w:rsidRDefault="00000000" w:rsidRPr="00000000" w14:paraId="000000B5">
      <w:pPr>
        <w:rPr/>
      </w:pPr>
      <w:r w:rsidDel="00000000" w:rsidR="00000000" w:rsidRPr="00000000">
        <w:rPr>
          <w:rtl w:val="0"/>
        </w:rPr>
        <w:t xml:space="preserve">Mulley, G., Bowman, C., Boyd, M. and Stowe, S. (2003). </w:t>
      </w:r>
      <w:r w:rsidDel="00000000" w:rsidR="00000000" w:rsidRPr="00000000">
        <w:rPr>
          <w:i w:val="1"/>
          <w:rtl w:val="0"/>
        </w:rPr>
        <w:t xml:space="preserve">The care home handbook</w:t>
      </w:r>
      <w:r w:rsidDel="00000000" w:rsidR="00000000" w:rsidRPr="00000000">
        <w:rPr>
          <w:rtl w:val="0"/>
        </w:rPr>
        <w:t xml:space="preserve">.</w:t>
      </w:r>
    </w:p>
    <w:p w:rsidR="00000000" w:rsidDel="00000000" w:rsidP="00000000" w:rsidRDefault="00000000" w:rsidRPr="00000000" w14:paraId="000000B6">
      <w:pPr>
        <w:rPr/>
      </w:pPr>
      <w:r w:rsidDel="00000000" w:rsidR="00000000" w:rsidRPr="00000000">
        <w:rPr>
          <w:rtl w:val="0"/>
        </w:rPr>
        <w:t xml:space="preserve">Principles of community engagement. (2003). .</w:t>
      </w:r>
    </w:p>
    <w:p w:rsidR="00000000" w:rsidDel="00000000" w:rsidP="00000000" w:rsidRDefault="00000000" w:rsidRPr="00000000" w14:paraId="000000B7">
      <w:pPr>
        <w:rPr/>
      </w:pPr>
      <w:r w:rsidDel="00000000" w:rsidR="00000000" w:rsidRPr="00000000">
        <w:rPr>
          <w:rtl w:val="0"/>
        </w:rPr>
        <w:t xml:space="preserve">Simon, C. (2010). </w:t>
      </w:r>
      <w:r w:rsidDel="00000000" w:rsidR="00000000" w:rsidRPr="00000000">
        <w:rPr>
          <w:i w:val="1"/>
          <w:rtl w:val="0"/>
        </w:rPr>
        <w:t xml:space="preserve">Journal of community engagement and scholarship</w:t>
      </w:r>
      <w:r w:rsidDel="00000000" w:rsidR="00000000" w:rsidRPr="00000000">
        <w:rPr>
          <w:rtl w:val="0"/>
        </w:rPr>
        <w:t xml:space="preserve">. Tuscaloosa, AL: University of Alabama.</w:t>
      </w:r>
    </w:p>
    <w:p w:rsidR="00000000" w:rsidDel="00000000" w:rsidP="00000000" w:rsidRDefault="00000000" w:rsidRPr="00000000" w14:paraId="000000B8">
      <w:pPr>
        <w:rPr/>
      </w:pPr>
      <w:r w:rsidDel="00000000" w:rsidR="00000000" w:rsidRPr="00000000">
        <w:rPr>
          <w:rtl w:val="0"/>
        </w:rPr>
        <w:t xml:space="preserve">Smith, S., Ladd, R. and Pasquerella, L. (2008). </w:t>
      </w:r>
      <w:r w:rsidDel="00000000" w:rsidR="00000000" w:rsidRPr="00000000">
        <w:rPr>
          <w:i w:val="1"/>
          <w:rtl w:val="0"/>
        </w:rPr>
        <w:t xml:space="preserve">Ethical issues in home health care</w:t>
      </w:r>
      <w:r w:rsidDel="00000000" w:rsidR="00000000" w:rsidRPr="00000000">
        <w:rPr>
          <w:rtl w:val="0"/>
        </w:rPr>
        <w:t xml:space="preserve">. Springfield: Charles C Thomas Publisher, LTD.</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eko"/>
  <w:font w:name="Georgia"/>
  <w:font w:name="Cambria"/>
  <w:font w:name="Times New Roman"/>
  <w:font w:name="Calibri"/>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jc w:val="center"/>
    </w:pPr>
    <w:rPr>
      <w:rFonts w:ascii="Teko" w:cs="Teko" w:eastAsia="Teko" w:hAnsi="Teko"/>
      <w:b w:val="1"/>
      <w:color w:val="e36c09"/>
      <w:sz w:val="32"/>
      <w:szCs w:val="32"/>
    </w:rPr>
  </w:style>
  <w:style w:type="paragraph" w:styleId="Heading2">
    <w:name w:val="heading 2"/>
    <w:basedOn w:val="Normal"/>
    <w:next w:val="Normal"/>
    <w:pPr>
      <w:keepNext w:val="1"/>
      <w:keepLines w:val="1"/>
      <w:spacing w:after="0" w:before="200" w:lineRule="auto"/>
      <w:jc w:val="left"/>
    </w:pPr>
    <w:rPr>
      <w:rFonts w:ascii="Teko" w:cs="Teko" w:eastAsia="Teko" w:hAnsi="Teko"/>
      <w:b w:val="1"/>
      <w:color w:val="0070c0"/>
      <w:sz w:val="32"/>
      <w:szCs w:val="32"/>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pBdr>
        <w:bottom w:color="4f81bd" w:space="4" w:sz="8" w:val="single"/>
      </w:pBdr>
      <w:spacing w:after="300" w:line="240" w:lineRule="auto"/>
      <w:jc w:val="center"/>
    </w:pPr>
    <w:rPr>
      <w:rFonts w:ascii="Teko" w:cs="Teko" w:eastAsia="Teko" w:hAnsi="Teko"/>
      <w:b w:val="1"/>
      <w:color w:val="17365d"/>
      <w:sz w:val="52"/>
      <w:szCs w:val="52"/>
    </w:rPr>
  </w:style>
  <w:style w:type="paragraph" w:styleId="Normal" w:default="1">
    <w:name w:val="Normal"/>
    <w:qFormat w:val="1"/>
    <w:rsid w:val="00C779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C77963"/>
    <w:pPr>
      <w:keepNext w:val="1"/>
      <w:keepLines w:val="1"/>
      <w:spacing w:after="0" w:before="480"/>
      <w:jc w:val="center"/>
      <w:outlineLvl w:val="0"/>
    </w:pPr>
    <w:rPr>
      <w:rFonts w:ascii="Agency FB" w:hAnsi="Agency FB" w:cstheme="majorBidi" w:eastAsiaTheme="majorEastAsia"/>
      <w:b w:val="1"/>
      <w:bCs w:val="1"/>
      <w:color w:val="e36c0a" w:themeColor="accent6" w:themeShade="0000BF"/>
      <w:sz w:val="32"/>
      <w:szCs w:val="28"/>
    </w:rPr>
  </w:style>
  <w:style w:type="paragraph" w:styleId="Heading2">
    <w:name w:val="heading 2"/>
    <w:basedOn w:val="Normal"/>
    <w:next w:val="Normal"/>
    <w:link w:val="Heading2Char"/>
    <w:uiPriority w:val="9"/>
    <w:unhideWhenUsed w:val="1"/>
    <w:qFormat w:val="1"/>
    <w:rsid w:val="00A9121F"/>
    <w:pPr>
      <w:keepNext w:val="1"/>
      <w:keepLines w:val="1"/>
      <w:spacing w:after="0" w:before="200"/>
      <w:jc w:val="left"/>
      <w:outlineLvl w:val="1"/>
    </w:pPr>
    <w:rPr>
      <w:rFonts w:ascii="Agency FB" w:hAnsi="Agency FB" w:cstheme="majorBidi" w:eastAsiaTheme="majorEastAsia"/>
      <w:b w:val="1"/>
      <w:bCs w:val="1"/>
      <w:color w:val="0070c0"/>
      <w:sz w:val="32"/>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77963"/>
    <w:rPr>
      <w:rFonts w:ascii="Agency FB" w:hAnsi="Agency FB" w:cstheme="majorBidi" w:eastAsiaTheme="majorEastAsia"/>
      <w:b w:val="1"/>
      <w:bCs w:val="1"/>
      <w:color w:val="e36c0a" w:themeColor="accent6" w:themeShade="0000BF"/>
      <w:sz w:val="32"/>
      <w:szCs w:val="28"/>
    </w:rPr>
  </w:style>
  <w:style w:type="character" w:styleId="Heading2Char" w:customStyle="1">
    <w:name w:val="Heading 2 Char"/>
    <w:basedOn w:val="DefaultParagraphFont"/>
    <w:link w:val="Heading2"/>
    <w:uiPriority w:val="9"/>
    <w:rsid w:val="00A9121F"/>
    <w:rPr>
      <w:rFonts w:ascii="Agency FB" w:hAnsi="Agency FB" w:cstheme="majorBidi" w:eastAsiaTheme="majorEastAsia"/>
      <w:b w:val="1"/>
      <w:bCs w:val="1"/>
      <w:color w:val="0070c0"/>
      <w:sz w:val="32"/>
      <w:szCs w:val="26"/>
    </w:rPr>
  </w:style>
  <w:style w:type="paragraph" w:styleId="Title">
    <w:name w:val="Title"/>
    <w:basedOn w:val="Normal"/>
    <w:next w:val="Normal"/>
    <w:link w:val="TitleChar"/>
    <w:uiPriority w:val="10"/>
    <w:qFormat w:val="1"/>
    <w:rsid w:val="00C77963"/>
    <w:pPr>
      <w:pBdr>
        <w:bottom w:color="4f81bd" w:space="4" w:sz="8" w:themeColor="accent1" w:val="single"/>
      </w:pBdr>
      <w:spacing w:after="300" w:line="240" w:lineRule="auto"/>
      <w:contextualSpacing w:val="1"/>
      <w:jc w:val="center"/>
    </w:pPr>
    <w:rPr>
      <w:rFonts w:ascii="Agency FB" w:hAnsi="Agency FB" w:cstheme="majorBidi" w:eastAsiaTheme="majorEastAsia"/>
      <w:b w:val="1"/>
      <w:color w:val="17365d" w:themeColor="text2" w:themeShade="0000BF"/>
      <w:spacing w:val="5"/>
      <w:kern w:val="28"/>
      <w:sz w:val="52"/>
      <w:szCs w:val="52"/>
    </w:rPr>
  </w:style>
  <w:style w:type="character" w:styleId="TitleChar" w:customStyle="1">
    <w:name w:val="Title Char"/>
    <w:basedOn w:val="DefaultParagraphFont"/>
    <w:link w:val="Title"/>
    <w:uiPriority w:val="10"/>
    <w:rsid w:val="00C77963"/>
    <w:rPr>
      <w:rFonts w:ascii="Agency FB" w:hAnsi="Agency FB" w:cstheme="majorBidi" w:eastAsiaTheme="majorEastAsia"/>
      <w:b w:val="1"/>
      <w:color w:val="17365d" w:themeColor="text2" w:themeShade="0000BF"/>
      <w:spacing w:val="5"/>
      <w:kern w:val="28"/>
      <w:sz w:val="52"/>
      <w:szCs w:val="52"/>
    </w:rPr>
  </w:style>
  <w:style w:type="table" w:styleId="TableGrid">
    <w:name w:val="Table Grid"/>
    <w:basedOn w:val="TableNormal"/>
    <w:uiPriority w:val="59"/>
    <w:rsid w:val="00F9023E"/>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Grid-Accent1">
    <w:name w:val="Light Grid Accent 1"/>
    <w:basedOn w:val="TableNormal"/>
    <w:uiPriority w:val="62"/>
    <w:rsid w:val="00F9023E"/>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6">
    <w:name w:val="Light Grid Accent 6"/>
    <w:basedOn w:val="TableNormal"/>
    <w:uiPriority w:val="62"/>
    <w:rsid w:val="00F9023E"/>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paragraph" w:styleId="ListParagraph">
    <w:name w:val="List Paragraph"/>
    <w:basedOn w:val="Normal"/>
    <w:uiPriority w:val="34"/>
    <w:qFormat w:val="1"/>
    <w:rsid w:val="00B03155"/>
    <w:pPr>
      <w:ind w:left="720"/>
      <w:contextualSpacing w:val="1"/>
    </w:pPr>
  </w:style>
  <w:style w:type="paragraph" w:styleId="TOCHeading">
    <w:name w:val="TOC Heading"/>
    <w:basedOn w:val="Heading1"/>
    <w:next w:val="Normal"/>
    <w:uiPriority w:val="39"/>
    <w:semiHidden w:val="1"/>
    <w:unhideWhenUsed w:val="1"/>
    <w:qFormat w:val="1"/>
    <w:rsid w:val="00131692"/>
    <w:pPr>
      <w:spacing w:line="276" w:lineRule="auto"/>
      <w:jc w:val="left"/>
      <w:outlineLvl w:val="9"/>
    </w:pPr>
    <w:rPr>
      <w:rFonts w:asciiTheme="majorHAnsi" w:hAnsiTheme="majorHAnsi"/>
      <w:color w:val="365f91" w:themeColor="accent1" w:themeShade="0000BF"/>
      <w:sz w:val="28"/>
      <w:lang w:eastAsia="ja-JP"/>
    </w:rPr>
  </w:style>
  <w:style w:type="paragraph" w:styleId="TOC1">
    <w:name w:val="toc 1"/>
    <w:basedOn w:val="Normal"/>
    <w:next w:val="Normal"/>
    <w:autoRedefine w:val="1"/>
    <w:uiPriority w:val="39"/>
    <w:unhideWhenUsed w:val="1"/>
    <w:rsid w:val="00131692"/>
    <w:pPr>
      <w:spacing w:after="100"/>
    </w:pPr>
  </w:style>
  <w:style w:type="paragraph" w:styleId="TOC2">
    <w:name w:val="toc 2"/>
    <w:basedOn w:val="Normal"/>
    <w:next w:val="Normal"/>
    <w:autoRedefine w:val="1"/>
    <w:uiPriority w:val="39"/>
    <w:unhideWhenUsed w:val="1"/>
    <w:rsid w:val="00131692"/>
    <w:pPr>
      <w:spacing w:after="100"/>
      <w:ind w:left="240"/>
    </w:pPr>
  </w:style>
  <w:style w:type="character" w:styleId="Hyperlink">
    <w:name w:val="Hyperlink"/>
    <w:basedOn w:val="DefaultParagraphFont"/>
    <w:uiPriority w:val="99"/>
    <w:unhideWhenUsed w:val="1"/>
    <w:rsid w:val="00131692"/>
    <w:rPr>
      <w:color w:val="0000ff" w:themeColor="hyperlink"/>
      <w:u w:val="single"/>
    </w:rPr>
  </w:style>
  <w:style w:type="paragraph" w:styleId="BalloonText">
    <w:name w:val="Balloon Text"/>
    <w:basedOn w:val="Normal"/>
    <w:link w:val="BalloonTextChar"/>
    <w:uiPriority w:val="99"/>
    <w:semiHidden w:val="1"/>
    <w:unhideWhenUsed w:val="1"/>
    <w:rsid w:val="00131692"/>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131692"/>
    <w:rPr>
      <w:rFonts w:ascii="Tahoma" w:cs="Tahoma" w:hAnsi="Tahoma"/>
      <w:sz w:val="16"/>
      <w:szCs w:val="16"/>
    </w:rPr>
  </w:style>
  <w:style w:type="paragraph" w:styleId="NormalWeb">
    <w:name w:val="Normal (Web)"/>
    <w:basedOn w:val="Normal"/>
    <w:uiPriority w:val="99"/>
    <w:semiHidden w:val="1"/>
    <w:unhideWhenUsed w:val="1"/>
    <w:rsid w:val="003A790A"/>
    <w:pPr>
      <w:spacing w:after="100" w:afterAutospacing="1" w:before="100" w:beforeAutospacing="1" w:line="240" w:lineRule="auto"/>
      <w:jc w:val="left"/>
    </w:pPr>
    <w:rPr>
      <w:rFonts w:cs="Times New Roman" w:eastAsia="Times New Roman"/>
      <w:szCs w:val="24"/>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top w:color="f79646" w:space="0" w:sz="8" w:val="single"/>
          <w:left w:color="f79646" w:space="0" w:sz="8" w:val="single"/>
          <w:bottom w:color="f79646" w:space="0" w:sz="8" w:val="single"/>
          <w:right w:color="f79646" w:space="0" w:sz="8" w:val="single"/>
          <w:insideV w:color="f79646" w:space="0" w:sz="8" w:val="single"/>
        </w:tcBorders>
        <w:shd w:fill="fde5d1" w:val="clear"/>
      </w:tcPr>
    </w:tblStylePr>
    <w:tblStylePr w:type="band1Vert">
      <w:tcPr>
        <w:tcBorders>
          <w:top w:color="f79646" w:space="0" w:sz="8" w:val="single"/>
          <w:left w:color="f79646" w:space="0" w:sz="8" w:val="single"/>
          <w:bottom w:color="f79646" w:space="0" w:sz="8" w:val="single"/>
          <w:right w:color="f79646" w:space="0" w:sz="8" w:val="single"/>
        </w:tcBorders>
        <w:shd w:fill="fde5d1" w:val="clear"/>
      </w:tcPr>
    </w:tblStylePr>
    <w:tblStylePr w:type="band2Horz">
      <w:tcPr>
        <w:tcBorders>
          <w:top w:color="f79646" w:space="0" w:sz="8" w:val="single"/>
          <w:left w:color="f79646" w:space="0" w:sz="8" w:val="single"/>
          <w:bottom w:color="f79646" w:space="0" w:sz="8" w:val="single"/>
          <w:right w:color="f79646" w:space="0" w:sz="8" w:val="single"/>
          <w:insideV w:color="f79646"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f79646" w:space="0" w:sz="8" w:val="single"/>
          <w:left w:color="f79646" w:space="0" w:sz="8" w:val="single"/>
          <w:bottom w:color="f79646" w:space="0" w:sz="18" w:val="single"/>
          <w:right w:color="f79646" w:space="0" w:sz="8" w:val="single"/>
          <w:insideH w:color="000000" w:space="0" w:sz="0" w:val="nil"/>
          <w:insideV w:color="f79646" w:space="0" w:sz="8" w:val="single"/>
        </w:tcBorders>
      </w:tcPr>
    </w:tblStylePr>
    <w:tblStylePr w:type="lastCol">
      <w:rPr>
        <w:rFonts w:ascii="Cambria" w:cs="Cambria" w:eastAsia="Cambria" w:hAnsi="Cambria"/>
        <w:b w:val="1"/>
      </w:rPr>
      <w:tcPr>
        <w:tcBorders>
          <w:top w:color="f79646" w:space="0" w:sz="8" w:val="single"/>
          <w:left w:color="f79646" w:space="0" w:sz="8" w:val="single"/>
          <w:bottom w:color="f79646" w:space="0" w:sz="8" w:val="single"/>
          <w:right w:color="f79646" w:space="0" w:sz="8" w:val="single"/>
        </w:tcBorders>
      </w:tcPr>
    </w:tblStylePr>
    <w:tblStylePr w:type="lastRow">
      <w:pPr>
        <w:spacing w:after="0" w:before="0" w:line="240" w:lineRule="auto"/>
      </w:pPr>
      <w:rPr>
        <w:rFonts w:ascii="Cambria" w:cs="Cambria" w:eastAsia="Cambria" w:hAnsi="Cambria"/>
        <w:b w:val="1"/>
      </w:rPr>
      <w:tcPr>
        <w:tcBorders>
          <w:top w:color="f79646" w:space="0" w:sz="6" w:val="single"/>
          <w:left w:color="f79646" w:space="0" w:sz="8" w:val="single"/>
          <w:bottom w:color="f79646" w:space="0" w:sz="8" w:val="single"/>
          <w:right w:color="f79646" w:space="0" w:sz="8" w:val="single"/>
          <w:insideH w:color="000000" w:space="0" w:sz="0" w:val="nil"/>
          <w:insideV w:color="f79646" w:space="0" w:sz="8" w:val="single"/>
        </w:tcBorders>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tcBorders>
          <w:top w:color="4f81bd" w:space="0" w:sz="8" w:val="single"/>
          <w:left w:color="4f81bd" w:space="0" w:sz="8" w:val="single"/>
          <w:bottom w:color="4f81bd" w:space="0" w:sz="8" w:val="single"/>
          <w:right w:color="4f81bd" w:space="0" w:sz="8" w:val="single"/>
          <w:insideV w:color="4f81bd" w:space="0" w:sz="8" w:val="single"/>
        </w:tcBorders>
        <w:shd w:fill="d3dfee" w:val="clear"/>
      </w:tcPr>
    </w:tblStylePr>
    <w:tblStylePr w:type="band1Vert">
      <w:tcPr>
        <w:tcBorders>
          <w:top w:color="4f81bd" w:space="0" w:sz="8" w:val="single"/>
          <w:left w:color="4f81bd" w:space="0" w:sz="8" w:val="single"/>
          <w:bottom w:color="4f81bd" w:space="0" w:sz="8" w:val="single"/>
          <w:right w:color="4f81bd" w:space="0" w:sz="8" w:val="single"/>
        </w:tcBorders>
        <w:shd w:fill="d3dfee" w:val="clear"/>
      </w:tcPr>
    </w:tblStylePr>
    <w:tblStylePr w:type="band2Horz">
      <w:tcPr>
        <w:tcBorders>
          <w:top w:color="4f81bd" w:space="0" w:sz="8" w:val="single"/>
          <w:left w:color="4f81bd" w:space="0" w:sz="8" w:val="single"/>
          <w:bottom w:color="4f81bd" w:space="0" w:sz="8" w:val="single"/>
          <w:right w:color="4f81bd" w:space="0" w:sz="8" w:val="single"/>
          <w:insideV w:color="4f81bd" w:space="0" w:sz="8" w:val="single"/>
        </w:tcBorders>
      </w:tcPr>
    </w:tblStylePr>
    <w:tblStylePr w:type="firstCol">
      <w:rPr>
        <w:rFonts w:ascii="Cambria" w:cs="Cambria" w:eastAsia="Cambria" w:hAnsi="Cambria"/>
        <w:b w:val="1"/>
      </w:rPr>
    </w:tblStylePr>
    <w:tblStylePr w:type="firstRow">
      <w:pPr>
        <w:spacing w:after="0" w:before="0" w:line="240" w:lineRule="auto"/>
      </w:pPr>
      <w:rPr>
        <w:rFonts w:ascii="Cambria" w:cs="Cambria" w:eastAsia="Cambria" w:hAnsi="Cambria"/>
        <w:b w:val="1"/>
      </w:rPr>
      <w:tcPr>
        <w:tcBorders>
          <w:top w:color="4f81bd" w:space="0" w:sz="8" w:val="single"/>
          <w:left w:color="4f81bd" w:space="0" w:sz="8" w:val="single"/>
          <w:bottom w:color="4f81bd" w:space="0" w:sz="18" w:val="single"/>
          <w:right w:color="4f81bd" w:space="0" w:sz="8" w:val="single"/>
          <w:insideH w:color="000000" w:space="0" w:sz="0" w:val="nil"/>
          <w:insideV w:color="4f81bd" w:space="0" w:sz="8" w:val="single"/>
        </w:tcBorders>
      </w:tcPr>
    </w:tblStylePr>
    <w:tblStylePr w:type="lastCol">
      <w:rPr>
        <w:rFonts w:ascii="Cambria" w:cs="Cambria" w:eastAsia="Cambria" w:hAnsi="Cambria"/>
        <w:b w:val="1"/>
      </w:rPr>
      <w:tcPr>
        <w:tcBorders>
          <w:top w:color="4f81bd" w:space="0" w:sz="8" w:val="single"/>
          <w:left w:color="4f81bd" w:space="0" w:sz="8" w:val="single"/>
          <w:bottom w:color="4f81bd" w:space="0" w:sz="8" w:val="single"/>
          <w:right w:color="4f81bd" w:space="0" w:sz="8" w:val="single"/>
        </w:tcBorders>
      </w:tcPr>
    </w:tblStylePr>
    <w:tblStylePr w:type="lastRow">
      <w:pPr>
        <w:spacing w:after="0" w:before="0" w:line="240" w:lineRule="auto"/>
      </w:pPr>
      <w:rPr>
        <w:rFonts w:ascii="Cambria" w:cs="Cambria" w:eastAsia="Cambria" w:hAnsi="Cambria"/>
        <w:b w:val="1"/>
      </w:rPr>
      <w:tcPr>
        <w:tcBorders>
          <w:top w:color="4f81bd" w:space="0" w:sz="6" w:val="single"/>
          <w:left w:color="4f81bd" w:space="0" w:sz="8" w:val="single"/>
          <w:bottom w:color="4f81bd" w:space="0" w:sz="8" w:val="single"/>
          <w:right w:color="4f81bd" w:space="0" w:sz="8" w:val="single"/>
          <w:insideH w:color="000000" w:space="0" w:sz="0" w:val="nil"/>
          <w:insideV w:color="4f81bd" w:space="0" w:sz="8" w:val="single"/>
        </w:tcBorders>
      </w:tcPr>
    </w:tblStylePr>
  </w:style>
</w:styles>
</file>

<file path=word/_rels/document.xml.rels><?xml version="1.0" encoding="UTF-8" standalone="yes"?><Relationships xmlns="http://schemas.openxmlformats.org/package/2006/relationships"><Relationship Id="rId2" Type="http://schemas.openxmlformats.org/officeDocument/2006/relationships/settings" Target="settings.xml"/><Relationship Id="rId3" Type="http://schemas.openxmlformats.org/officeDocument/2006/relationships/fontTable" Target="fontTable.xml"/><Relationship Id="rId5" Type="http://schemas.openxmlformats.org/officeDocument/2006/relationships/styles" Target="styles.xml"/><Relationship Id="rId4" Type="http://schemas.openxmlformats.org/officeDocument/2006/relationships/numbering" Target="numbering.xml"/><Relationship Id="rId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2017-10-18T16:26:00Z</dcterms:created>
  <dc:creator>SHAGOR</dc:creator>
</cp:coreProperties>
</file>