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EBA" w:rsidRPr="00565EBA" w:rsidRDefault="00565EBA" w:rsidP="00565EBA">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rPr>
      </w:pPr>
      <w:r w:rsidRPr="00565EBA">
        <w:rPr>
          <w:rFonts w:ascii="Times New Roman" w:eastAsia="Times New Roman" w:hAnsi="Times New Roman" w:cs="Times New Roman"/>
          <w:b/>
          <w:bCs/>
          <w:color w:val="000000"/>
          <w:kern w:val="36"/>
          <w:sz w:val="48"/>
          <w:szCs w:val="48"/>
          <w:lang w:eastAsia="en-GB"/>
        </w:rPr>
        <w:t xml:space="preserve">Abbot </w:t>
      </w:r>
      <w:proofErr w:type="spellStart"/>
      <w:r w:rsidRPr="00565EBA">
        <w:rPr>
          <w:rFonts w:ascii="Times New Roman" w:eastAsia="Times New Roman" w:hAnsi="Times New Roman" w:cs="Times New Roman"/>
          <w:b/>
          <w:bCs/>
          <w:color w:val="000000"/>
          <w:kern w:val="36"/>
          <w:sz w:val="48"/>
          <w:szCs w:val="48"/>
          <w:lang w:eastAsia="en-GB"/>
        </w:rPr>
        <w:t>Suger</w:t>
      </w:r>
      <w:proofErr w:type="spellEnd"/>
      <w:r w:rsidRPr="00565EBA">
        <w:rPr>
          <w:rFonts w:ascii="Times New Roman" w:eastAsia="Times New Roman" w:hAnsi="Times New Roman" w:cs="Times New Roman"/>
          <w:b/>
          <w:bCs/>
          <w:color w:val="000000"/>
          <w:kern w:val="36"/>
          <w:sz w:val="48"/>
          <w:szCs w:val="48"/>
          <w:lang w:eastAsia="en-GB"/>
        </w:rPr>
        <w:t>: Life of Louis VI</w: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Times New Roman" w:eastAsia="Times New Roman" w:hAnsi="Times New Roman" w:cs="Times New Roman"/>
          <w:sz w:val="24"/>
          <w:szCs w:val="24"/>
          <w:lang w:eastAsia="en-GB"/>
        </w:rPr>
        <w:pict>
          <v:rect id="_x0000_i1025" style="width:0;height:1.5pt" o:hralign="center" o:hrstd="t" o:hrnoshade="t" o:hr="t" fillcolor="black" stroked="f"/>
        </w:pic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565EBA">
        <w:rPr>
          <w:rFonts w:ascii="Times New Roman" w:eastAsia="Times New Roman" w:hAnsi="Times New Roman" w:cs="Times New Roman"/>
          <w:i/>
          <w:iCs/>
          <w:color w:val="000000"/>
          <w:sz w:val="27"/>
          <w:szCs w:val="27"/>
          <w:lang w:eastAsia="en-GB"/>
        </w:rPr>
        <w:t>the</w:t>
      </w:r>
      <w:proofErr w:type="gramEnd"/>
      <w:r w:rsidRPr="00565EBA">
        <w:rPr>
          <w:rFonts w:ascii="Times New Roman" w:eastAsia="Times New Roman" w:hAnsi="Times New Roman" w:cs="Times New Roman"/>
          <w:i/>
          <w:iCs/>
          <w:color w:val="000000"/>
          <w:sz w:val="27"/>
          <w:szCs w:val="27"/>
          <w:lang w:eastAsia="en-GB"/>
        </w:rPr>
        <w:t xml:space="preserve"> efforts of King Louis VI (1108-1137) to revive French royal power were recounted by his minister Abbot </w:t>
      </w:r>
      <w:proofErr w:type="spellStart"/>
      <w:r w:rsidRPr="00565EBA">
        <w:rPr>
          <w:rFonts w:ascii="Times New Roman" w:eastAsia="Times New Roman" w:hAnsi="Times New Roman" w:cs="Times New Roman"/>
          <w:i/>
          <w:iCs/>
          <w:color w:val="000000"/>
          <w:sz w:val="27"/>
          <w:szCs w:val="27"/>
          <w:lang w:eastAsia="en-GB"/>
        </w:rPr>
        <w:t>Suger</w:t>
      </w:r>
      <w:proofErr w:type="spellEnd"/>
      <w:r w:rsidRPr="00565EBA">
        <w:rPr>
          <w:rFonts w:ascii="Times New Roman" w:eastAsia="Times New Roman" w:hAnsi="Times New Roman" w:cs="Times New Roman"/>
          <w:i/>
          <w:iCs/>
          <w:color w:val="000000"/>
          <w:sz w:val="27"/>
          <w:szCs w:val="27"/>
          <w:lang w:eastAsia="en-GB"/>
        </w:rPr>
        <w:t>.</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The young hero, Prince Louis, gay, gracious, and so friendly to all that he passed with some for a person of no force, had hardly come to man's estate when he proved himself an illustrious and courageous defender of his father's realm. He provided for the needs of the Church, and strove to secure peace for those who pray, for those who work, and for the poor. And no one had done this for a long time.... A king, when he takes the royal power, vows to put down with his strong right arm insolent tyrants </w:t>
      </w:r>
      <w:proofErr w:type="spellStart"/>
      <w:r w:rsidRPr="00565EBA">
        <w:rPr>
          <w:rFonts w:ascii="Times New Roman" w:eastAsia="Times New Roman" w:hAnsi="Times New Roman" w:cs="Times New Roman"/>
          <w:color w:val="000000"/>
          <w:sz w:val="27"/>
          <w:szCs w:val="27"/>
          <w:lang w:eastAsia="en-GB"/>
        </w:rPr>
        <w:t>whensoever</w:t>
      </w:r>
      <w:proofErr w:type="spellEnd"/>
      <w:r w:rsidRPr="00565EBA">
        <w:rPr>
          <w:rFonts w:ascii="Times New Roman" w:eastAsia="Times New Roman" w:hAnsi="Times New Roman" w:cs="Times New Roman"/>
          <w:color w:val="000000"/>
          <w:sz w:val="27"/>
          <w:szCs w:val="27"/>
          <w:lang w:eastAsia="en-GB"/>
        </w:rPr>
        <w:t xml:space="preserve"> he sees them vex the state with endless wars, rejoice in rapine, oppress the poor, destroy the churches, give themselves over to lawlessness which, and it be not checked, would flame out into ever greater madness; for the evil spirits who instigate them are wont cruelly to strike down those whom they fear to lose, but </w:t>
      </w:r>
      <w:proofErr w:type="spellStart"/>
      <w:r w:rsidRPr="00565EBA">
        <w:rPr>
          <w:rFonts w:ascii="Times New Roman" w:eastAsia="Times New Roman" w:hAnsi="Times New Roman" w:cs="Times New Roman"/>
          <w:color w:val="000000"/>
          <w:sz w:val="27"/>
          <w:szCs w:val="27"/>
          <w:lang w:eastAsia="en-GB"/>
        </w:rPr>
        <w:t>give</w:t>
      </w:r>
      <w:proofErr w:type="spellEnd"/>
      <w:r w:rsidRPr="00565EBA">
        <w:rPr>
          <w:rFonts w:ascii="Times New Roman" w:eastAsia="Times New Roman" w:hAnsi="Times New Roman" w:cs="Times New Roman"/>
          <w:color w:val="000000"/>
          <w:sz w:val="27"/>
          <w:szCs w:val="27"/>
          <w:lang w:eastAsia="en-GB"/>
        </w:rPr>
        <w:t xml:space="preserve"> free rein to those whom they hope to hold, while they add fuel to the flames which are to devour their victims to all eternity.</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Such an utterly abandoned man was Thomas of </w:t>
      </w:r>
      <w:proofErr w:type="spellStart"/>
      <w:r w:rsidRPr="00565EBA">
        <w:rPr>
          <w:rFonts w:ascii="Times New Roman" w:eastAsia="Times New Roman" w:hAnsi="Times New Roman" w:cs="Times New Roman"/>
          <w:color w:val="000000"/>
          <w:sz w:val="27"/>
          <w:szCs w:val="27"/>
          <w:lang w:eastAsia="en-GB"/>
        </w:rPr>
        <w:t>Marle</w:t>
      </w:r>
      <w:proofErr w:type="spellEnd"/>
      <w:r w:rsidRPr="00565EBA">
        <w:rPr>
          <w:rFonts w:ascii="Times New Roman" w:eastAsia="Times New Roman" w:hAnsi="Times New Roman" w:cs="Times New Roman"/>
          <w:color w:val="000000"/>
          <w:sz w:val="27"/>
          <w:szCs w:val="27"/>
          <w:lang w:eastAsia="en-GB"/>
        </w:rPr>
        <w:t xml:space="preserve">. While King Louis was busied with many wars, he laid waste the territories of </w:t>
      </w:r>
      <w:proofErr w:type="spellStart"/>
      <w:r w:rsidRPr="00565EBA">
        <w:rPr>
          <w:rFonts w:ascii="Times New Roman" w:eastAsia="Times New Roman" w:hAnsi="Times New Roman" w:cs="Times New Roman"/>
          <w:color w:val="000000"/>
          <w:sz w:val="27"/>
          <w:szCs w:val="27"/>
          <w:lang w:eastAsia="en-GB"/>
        </w:rPr>
        <w:t>Laon</w:t>
      </w:r>
      <w:proofErr w:type="spellEnd"/>
      <w:r w:rsidRPr="00565EBA">
        <w:rPr>
          <w:rFonts w:ascii="Times New Roman" w:eastAsia="Times New Roman" w:hAnsi="Times New Roman" w:cs="Times New Roman"/>
          <w:color w:val="000000"/>
          <w:sz w:val="27"/>
          <w:szCs w:val="27"/>
          <w:lang w:eastAsia="en-GB"/>
        </w:rPr>
        <w:t xml:space="preserve">, Rheims, and Amiens, devouring like a raging wolf. He spared not the clergy-fearing not the vengeance of the Church-nor the people for humanity's sake. And the devil aided him, for the success of the foolish does ever lead them to perdition. Slaying all men, spoiling all things, he seized two manors, exceeding rich, from the abbey of the nuns of St. John of </w:t>
      </w:r>
      <w:proofErr w:type="spellStart"/>
      <w:r w:rsidRPr="00565EBA">
        <w:rPr>
          <w:rFonts w:ascii="Times New Roman" w:eastAsia="Times New Roman" w:hAnsi="Times New Roman" w:cs="Times New Roman"/>
          <w:color w:val="000000"/>
          <w:sz w:val="27"/>
          <w:szCs w:val="27"/>
          <w:lang w:eastAsia="en-GB"/>
        </w:rPr>
        <w:t>Laon</w:t>
      </w:r>
      <w:proofErr w:type="spellEnd"/>
      <w:r w:rsidRPr="00565EBA">
        <w:rPr>
          <w:rFonts w:ascii="Times New Roman" w:eastAsia="Times New Roman" w:hAnsi="Times New Roman" w:cs="Times New Roman"/>
          <w:color w:val="000000"/>
          <w:sz w:val="27"/>
          <w:szCs w:val="27"/>
          <w:lang w:eastAsia="en-GB"/>
        </w:rPr>
        <w:t xml:space="preserve">. He fortified the two exceeding strong castles, Crecy and </w:t>
      </w:r>
      <w:proofErr w:type="spellStart"/>
      <w:r w:rsidRPr="00565EBA">
        <w:rPr>
          <w:rFonts w:ascii="Times New Roman" w:eastAsia="Times New Roman" w:hAnsi="Times New Roman" w:cs="Times New Roman"/>
          <w:color w:val="000000"/>
          <w:sz w:val="27"/>
          <w:szCs w:val="27"/>
          <w:lang w:eastAsia="en-GB"/>
        </w:rPr>
        <w:t>Nogent</w:t>
      </w:r>
      <w:proofErr w:type="spellEnd"/>
      <w:r w:rsidRPr="00565EBA">
        <w:rPr>
          <w:rFonts w:ascii="Times New Roman" w:eastAsia="Times New Roman" w:hAnsi="Times New Roman" w:cs="Times New Roman"/>
          <w:color w:val="000000"/>
          <w:sz w:val="27"/>
          <w:szCs w:val="27"/>
          <w:lang w:eastAsia="en-GB"/>
        </w:rPr>
        <w:t xml:space="preserve"> [</w:t>
      </w:r>
      <w:proofErr w:type="spellStart"/>
      <w:r w:rsidRPr="00565EBA">
        <w:rPr>
          <w:rFonts w:ascii="Times New Roman" w:eastAsia="Times New Roman" w:hAnsi="Times New Roman" w:cs="Times New Roman"/>
          <w:color w:val="000000"/>
          <w:sz w:val="27"/>
          <w:szCs w:val="27"/>
          <w:lang w:eastAsia="en-GB"/>
        </w:rPr>
        <w:t>Modern</w:t>
      </w:r>
      <w:r w:rsidRPr="00565EBA">
        <w:rPr>
          <w:rFonts w:ascii="Times New Roman" w:eastAsia="Times New Roman" w:hAnsi="Times New Roman" w:cs="Times New Roman"/>
          <w:i/>
          <w:iCs/>
          <w:color w:val="000000"/>
          <w:sz w:val="27"/>
          <w:szCs w:val="27"/>
          <w:lang w:eastAsia="en-GB"/>
        </w:rPr>
        <w:t>Nouvion</w:t>
      </w:r>
      <w:proofErr w:type="spellEnd"/>
      <w:r w:rsidRPr="00565EBA">
        <w:rPr>
          <w:rFonts w:ascii="Times New Roman" w:eastAsia="Times New Roman" w:hAnsi="Times New Roman" w:cs="Times New Roman"/>
          <w:color w:val="000000"/>
          <w:sz w:val="27"/>
          <w:szCs w:val="27"/>
          <w:lang w:eastAsia="en-GB"/>
        </w:rPr>
        <w:t xml:space="preserve">], with a </w:t>
      </w:r>
      <w:proofErr w:type="spellStart"/>
      <w:r w:rsidRPr="00565EBA">
        <w:rPr>
          <w:rFonts w:ascii="Times New Roman" w:eastAsia="Times New Roman" w:hAnsi="Times New Roman" w:cs="Times New Roman"/>
          <w:color w:val="000000"/>
          <w:sz w:val="27"/>
          <w:szCs w:val="27"/>
          <w:lang w:eastAsia="en-GB"/>
        </w:rPr>
        <w:t>marvelous</w:t>
      </w:r>
      <w:proofErr w:type="spellEnd"/>
      <w:r w:rsidRPr="00565EBA">
        <w:rPr>
          <w:rFonts w:ascii="Times New Roman" w:eastAsia="Times New Roman" w:hAnsi="Times New Roman" w:cs="Times New Roman"/>
          <w:color w:val="000000"/>
          <w:sz w:val="27"/>
          <w:szCs w:val="27"/>
          <w:lang w:eastAsia="en-GB"/>
        </w:rPr>
        <w:t xml:space="preserve"> wall and very high towers, as if they had been his own; and made them like to a den of dragons and a cave of robbers, whence he did waste almost the whole country with fire and pillage; and he had no pity.</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The Church of France could no longer bear this great evil; wherefore the clergy, who had met together in a general synod at Beauvais, proceeded to pass sentence of condemnation upon the enemy of the Church's true spouse, Jesus Christ. The venerable </w:t>
      </w:r>
      <w:proofErr w:type="spellStart"/>
      <w:r w:rsidRPr="00565EBA">
        <w:rPr>
          <w:rFonts w:ascii="Times New Roman" w:eastAsia="Times New Roman" w:hAnsi="Times New Roman" w:cs="Times New Roman"/>
          <w:color w:val="000000"/>
          <w:sz w:val="27"/>
          <w:szCs w:val="27"/>
          <w:lang w:eastAsia="en-GB"/>
        </w:rPr>
        <w:t>Cono</w:t>
      </w:r>
      <w:proofErr w:type="spellEnd"/>
      <w:r w:rsidRPr="00565EBA">
        <w:rPr>
          <w:rFonts w:ascii="Times New Roman" w:eastAsia="Times New Roman" w:hAnsi="Times New Roman" w:cs="Times New Roman"/>
          <w:color w:val="000000"/>
          <w:sz w:val="27"/>
          <w:szCs w:val="27"/>
          <w:lang w:eastAsia="en-GB"/>
        </w:rPr>
        <w:t xml:space="preserve">, bishop of </w:t>
      </w:r>
      <w:proofErr w:type="spellStart"/>
      <w:r w:rsidRPr="00565EBA">
        <w:rPr>
          <w:rFonts w:ascii="Times New Roman" w:eastAsia="Times New Roman" w:hAnsi="Times New Roman" w:cs="Times New Roman"/>
          <w:color w:val="000000"/>
          <w:sz w:val="27"/>
          <w:szCs w:val="27"/>
          <w:lang w:eastAsia="en-GB"/>
        </w:rPr>
        <w:t>Praeneste</w:t>
      </w:r>
      <w:proofErr w:type="spellEnd"/>
      <w:r w:rsidRPr="00565EBA">
        <w:rPr>
          <w:rFonts w:ascii="Times New Roman" w:eastAsia="Times New Roman" w:hAnsi="Times New Roman" w:cs="Times New Roman"/>
          <w:color w:val="000000"/>
          <w:sz w:val="27"/>
          <w:szCs w:val="27"/>
          <w:lang w:eastAsia="en-GB"/>
        </w:rPr>
        <w:t xml:space="preserve"> and legate of the holy Roman Church, troubled past endurance by the plaints of churches, of the orphans, of the poor, did smite this ruthless tyrant with the sword of the blessed Peter, which is general anathema. He did also ungird the knightly sword belt from him, though he was absent, and by the judgment of all declared him infamous, a scoundrel, unworthy the name of Christian.</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And the king was moved by the plaints of this great council and led an army against him right quickly. He had the clergy, to whom he was ever humbly devoted, in his company, and marched straight against the castle of Cr6cy. </w:t>
      </w:r>
      <w:proofErr w:type="spellStart"/>
      <w:r w:rsidRPr="00565EBA">
        <w:rPr>
          <w:rFonts w:ascii="Times New Roman" w:eastAsia="Times New Roman" w:hAnsi="Times New Roman" w:cs="Times New Roman"/>
          <w:color w:val="000000"/>
          <w:sz w:val="27"/>
          <w:szCs w:val="27"/>
          <w:lang w:eastAsia="en-GB"/>
        </w:rPr>
        <w:t xml:space="preserve">Well </w:t>
      </w:r>
      <w:r w:rsidRPr="00565EBA">
        <w:rPr>
          <w:rFonts w:ascii="Times New Roman" w:eastAsia="Times New Roman" w:hAnsi="Times New Roman" w:cs="Times New Roman"/>
          <w:color w:val="000000"/>
          <w:sz w:val="27"/>
          <w:szCs w:val="27"/>
          <w:lang w:eastAsia="en-GB"/>
        </w:rPr>
        <w:lastRenderedPageBreak/>
        <w:t>fortified</w:t>
      </w:r>
      <w:proofErr w:type="spellEnd"/>
      <w:r w:rsidRPr="00565EBA">
        <w:rPr>
          <w:rFonts w:ascii="Times New Roman" w:eastAsia="Times New Roman" w:hAnsi="Times New Roman" w:cs="Times New Roman"/>
          <w:color w:val="000000"/>
          <w:sz w:val="27"/>
          <w:szCs w:val="27"/>
          <w:lang w:eastAsia="en-GB"/>
        </w:rPr>
        <w:t xml:space="preserve"> was it; yet he took it unprepared because his soldiers smote with an exceeding strong hand; or rather, because the hand of the Lord fought for him. He stormed the strongest tower as if it were the hut of a peasant, and put to confusion the wicked men and piously destroyed the impious. Because they had no pity upon other men, he cut them down without mercy. None could behold the castle tower flaming like the fires of hell and not exclaim, "The whole universe will fight for him against these madmen."</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After he had won this victory, the king, who was ever swift to follow up his advantage, pushed forward toward the other castle, called </w:t>
      </w:r>
      <w:proofErr w:type="spellStart"/>
      <w:r w:rsidRPr="00565EBA">
        <w:rPr>
          <w:rFonts w:ascii="Times New Roman" w:eastAsia="Times New Roman" w:hAnsi="Times New Roman" w:cs="Times New Roman"/>
          <w:color w:val="000000"/>
          <w:sz w:val="27"/>
          <w:szCs w:val="27"/>
          <w:lang w:eastAsia="en-GB"/>
        </w:rPr>
        <w:t>Nogent</w:t>
      </w:r>
      <w:proofErr w:type="spellEnd"/>
      <w:r w:rsidRPr="00565EBA">
        <w:rPr>
          <w:rFonts w:ascii="Times New Roman" w:eastAsia="Times New Roman" w:hAnsi="Times New Roman" w:cs="Times New Roman"/>
          <w:color w:val="000000"/>
          <w:sz w:val="27"/>
          <w:szCs w:val="27"/>
          <w:lang w:eastAsia="en-GB"/>
        </w:rPr>
        <w:t xml:space="preserve"> [Mod. </w:t>
      </w:r>
      <w:proofErr w:type="spellStart"/>
      <w:r w:rsidRPr="00565EBA">
        <w:rPr>
          <w:rFonts w:ascii="Times New Roman" w:eastAsia="Times New Roman" w:hAnsi="Times New Roman" w:cs="Times New Roman"/>
          <w:i/>
          <w:iCs/>
          <w:color w:val="000000"/>
          <w:sz w:val="27"/>
          <w:szCs w:val="27"/>
          <w:lang w:eastAsia="en-GB"/>
        </w:rPr>
        <w:t>Nouvion</w:t>
      </w:r>
      <w:proofErr w:type="spellEnd"/>
      <w:r w:rsidRPr="00565EBA">
        <w:rPr>
          <w:rFonts w:ascii="Times New Roman" w:eastAsia="Times New Roman" w:hAnsi="Times New Roman" w:cs="Times New Roman"/>
          <w:color w:val="000000"/>
          <w:sz w:val="27"/>
          <w:szCs w:val="27"/>
          <w:lang w:eastAsia="en-GB"/>
        </w:rPr>
        <w:t xml:space="preserve">]. There came to him a man who said: "Oh, my lord king, it should be known to thy Serenity that in that wicked castle dwell exceeding wicked men who are worthy to lie in hell, and there only. Those are they who, when thou didst issue commands to destroy the commune of </w:t>
      </w:r>
      <w:proofErr w:type="spellStart"/>
      <w:r w:rsidRPr="00565EBA">
        <w:rPr>
          <w:rFonts w:ascii="Times New Roman" w:eastAsia="Times New Roman" w:hAnsi="Times New Roman" w:cs="Times New Roman"/>
          <w:color w:val="000000"/>
          <w:sz w:val="27"/>
          <w:szCs w:val="27"/>
          <w:lang w:eastAsia="en-GB"/>
        </w:rPr>
        <w:t>Laon</w:t>
      </w:r>
      <w:proofErr w:type="spellEnd"/>
      <w:r w:rsidRPr="00565EBA">
        <w:rPr>
          <w:rFonts w:ascii="Times New Roman" w:eastAsia="Times New Roman" w:hAnsi="Times New Roman" w:cs="Times New Roman"/>
          <w:color w:val="000000"/>
          <w:sz w:val="27"/>
          <w:szCs w:val="27"/>
          <w:lang w:eastAsia="en-GB"/>
        </w:rPr>
        <w:t xml:space="preserve">, did burn with fire not only the city of </w:t>
      </w:r>
      <w:proofErr w:type="spellStart"/>
      <w:r w:rsidRPr="00565EBA">
        <w:rPr>
          <w:rFonts w:ascii="Times New Roman" w:eastAsia="Times New Roman" w:hAnsi="Times New Roman" w:cs="Times New Roman"/>
          <w:color w:val="000000"/>
          <w:sz w:val="27"/>
          <w:szCs w:val="27"/>
          <w:lang w:eastAsia="en-GB"/>
        </w:rPr>
        <w:t>Laon</w:t>
      </w:r>
      <w:proofErr w:type="spellEnd"/>
      <w:r w:rsidRPr="00565EBA">
        <w:rPr>
          <w:rFonts w:ascii="Times New Roman" w:eastAsia="Times New Roman" w:hAnsi="Times New Roman" w:cs="Times New Roman"/>
          <w:color w:val="000000"/>
          <w:sz w:val="27"/>
          <w:szCs w:val="27"/>
          <w:lang w:eastAsia="en-GB"/>
        </w:rPr>
        <w:t xml:space="preserve">; but the noble church of the Mother of God, and many others beside. And well-nigh all the noble men of the city suffered martyrdom because they were true to their faith and defended their lord the bishop. And these evil men feared not to raise their hands against thy venerable Bishop </w:t>
      </w:r>
      <w:proofErr w:type="spellStart"/>
      <w:r w:rsidRPr="00565EBA">
        <w:rPr>
          <w:rFonts w:ascii="Times New Roman" w:eastAsia="Times New Roman" w:hAnsi="Times New Roman" w:cs="Times New Roman"/>
          <w:color w:val="000000"/>
          <w:sz w:val="27"/>
          <w:szCs w:val="27"/>
          <w:lang w:eastAsia="en-GB"/>
        </w:rPr>
        <w:t>Gaudin</w:t>
      </w:r>
      <w:proofErr w:type="spellEnd"/>
      <w:r w:rsidRPr="00565EBA">
        <w:rPr>
          <w:rFonts w:ascii="Times New Roman" w:eastAsia="Times New Roman" w:hAnsi="Times New Roman" w:cs="Times New Roman"/>
          <w:color w:val="000000"/>
          <w:sz w:val="27"/>
          <w:szCs w:val="27"/>
          <w:lang w:eastAsia="en-GB"/>
        </w:rPr>
        <w:t>, the anointed of the Lord, defender of the church, but did him most cruelly to death, and exposed his naked body on the open road for beasts and birds of prey to feed upon; but first they cut off his finger with the pontifical ring. And they have agreed together, persuaded by the wicked Thomas, to attack and hold your tower."</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The king was doubly animated by these words, and he attacked the wicked castle, broke open the abominable places of confinement, like prisons of hell, and set free the innocent; the guilty he punished with very heavy punishment. He alone avenged the injuries of many. Athirst for justice, he ordained that whatsoever murderous wretches he came upon should be fastened to a gibbet, and left as common food for the greed of kites, crows, and vultures. And this they deserved who had not feared to raise their hand against the Lord's anointed.</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When he had taken these two adulterine castles and given back to the monastery of St. John the domains that had been seized, he returned to the city of Amiens and laid </w:t>
      </w:r>
      <w:proofErr w:type="spellStart"/>
      <w:r w:rsidRPr="00565EBA">
        <w:rPr>
          <w:rFonts w:ascii="Times New Roman" w:eastAsia="Times New Roman" w:hAnsi="Times New Roman" w:cs="Times New Roman"/>
          <w:color w:val="000000"/>
          <w:sz w:val="27"/>
          <w:szCs w:val="27"/>
          <w:lang w:eastAsia="en-GB"/>
        </w:rPr>
        <w:t>sicge</w:t>
      </w:r>
      <w:proofErr w:type="spellEnd"/>
      <w:r w:rsidRPr="00565EBA">
        <w:rPr>
          <w:rFonts w:ascii="Times New Roman" w:eastAsia="Times New Roman" w:hAnsi="Times New Roman" w:cs="Times New Roman"/>
          <w:color w:val="000000"/>
          <w:sz w:val="27"/>
          <w:szCs w:val="27"/>
          <w:lang w:eastAsia="en-GB"/>
        </w:rPr>
        <w:t xml:space="preserve"> to a tower of that city which was held by a certain Adam, a cruel tyrant who was laying waste the churches and all the regions round about. He held the place besieged for hard upon two years, and at last forced those who defended it to give themselves up. When he had taken it he destroyed it utterly, and thus brought peace to the realm. He fulfilled most worthily the duty of a king who </w:t>
      </w:r>
      <w:proofErr w:type="spellStart"/>
      <w:r w:rsidRPr="00565EBA">
        <w:rPr>
          <w:rFonts w:ascii="Times New Roman" w:eastAsia="Times New Roman" w:hAnsi="Times New Roman" w:cs="Times New Roman"/>
          <w:color w:val="000000"/>
          <w:sz w:val="27"/>
          <w:szCs w:val="27"/>
          <w:lang w:eastAsia="en-GB"/>
        </w:rPr>
        <w:t>beareth</w:t>
      </w:r>
      <w:proofErr w:type="spellEnd"/>
      <w:r w:rsidRPr="00565EBA">
        <w:rPr>
          <w:rFonts w:ascii="Times New Roman" w:eastAsia="Times New Roman" w:hAnsi="Times New Roman" w:cs="Times New Roman"/>
          <w:color w:val="000000"/>
          <w:sz w:val="27"/>
          <w:szCs w:val="27"/>
          <w:lang w:eastAsia="en-GB"/>
        </w:rPr>
        <w:t xml:space="preserve"> not the sword in vain, and he deprived the wicked Thomas and his heirs forever of the lordship over that city.</w:t>
      </w:r>
    </w:p>
    <w:p w:rsidR="00565EBA" w:rsidRPr="00565EBA" w:rsidRDefault="00565EBA" w:rsidP="00565EBA">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565EBA">
        <w:rPr>
          <w:rFonts w:ascii="Times New Roman" w:eastAsia="Times New Roman" w:hAnsi="Times New Roman" w:cs="Times New Roman"/>
          <w:color w:val="000000"/>
          <w:sz w:val="27"/>
          <w:szCs w:val="27"/>
          <w:lang w:eastAsia="en-GB"/>
        </w:rPr>
        <w:t>from</w:t>
      </w:r>
      <w:proofErr w:type="gramEnd"/>
      <w:r w:rsidRPr="00565EBA">
        <w:rPr>
          <w:rFonts w:ascii="Times New Roman" w:eastAsia="Times New Roman" w:hAnsi="Times New Roman" w:cs="Times New Roman"/>
          <w:color w:val="000000"/>
          <w:sz w:val="27"/>
          <w:szCs w:val="27"/>
          <w:lang w:eastAsia="en-GB"/>
        </w:rPr>
        <w:t xml:space="preserve"> James Harvey Robinson, ed., </w:t>
      </w:r>
      <w:r w:rsidRPr="00565EBA">
        <w:rPr>
          <w:rFonts w:ascii="Times New Roman" w:eastAsia="Times New Roman" w:hAnsi="Times New Roman" w:cs="Times New Roman"/>
          <w:i/>
          <w:iCs/>
          <w:color w:val="000000"/>
          <w:sz w:val="27"/>
          <w:szCs w:val="27"/>
          <w:lang w:eastAsia="en-GB"/>
        </w:rPr>
        <w:t>Readings in European History: Vol. I: </w:t>
      </w:r>
      <w:r w:rsidRPr="00565EBA">
        <w:rPr>
          <w:rFonts w:ascii="Times New Roman" w:eastAsia="Times New Roman" w:hAnsi="Times New Roman" w:cs="Times New Roman"/>
          <w:color w:val="000000"/>
          <w:sz w:val="27"/>
          <w:szCs w:val="27"/>
          <w:lang w:eastAsia="en-GB"/>
        </w:rPr>
        <w:t xml:space="preserve">(Boston:: </w:t>
      </w:r>
      <w:proofErr w:type="spellStart"/>
      <w:r w:rsidRPr="00565EBA">
        <w:rPr>
          <w:rFonts w:ascii="Times New Roman" w:eastAsia="Times New Roman" w:hAnsi="Times New Roman" w:cs="Times New Roman"/>
          <w:color w:val="000000"/>
          <w:sz w:val="27"/>
          <w:szCs w:val="27"/>
          <w:lang w:eastAsia="en-GB"/>
        </w:rPr>
        <w:t>Ginn</w:t>
      </w:r>
      <w:proofErr w:type="spellEnd"/>
      <w:r w:rsidRPr="00565EBA">
        <w:rPr>
          <w:rFonts w:ascii="Times New Roman" w:eastAsia="Times New Roman" w:hAnsi="Times New Roman" w:cs="Times New Roman"/>
          <w:color w:val="000000"/>
          <w:sz w:val="27"/>
          <w:szCs w:val="27"/>
          <w:lang w:eastAsia="en-GB"/>
        </w:rPr>
        <w:t xml:space="preserve"> and co., 1904), 202-204</w:t>
      </w:r>
    </w:p>
    <w:p w:rsidR="00414CBC" w:rsidRDefault="00565EBA"/>
    <w:p w:rsidR="00565EBA" w:rsidRPr="00565EBA" w:rsidRDefault="00565EBA" w:rsidP="00565EBA">
      <w:pPr>
        <w:shd w:val="clear" w:color="auto" w:fill="FFFFFF"/>
        <w:spacing w:before="100" w:beforeAutospacing="1" w:after="100" w:afterAutospacing="1" w:line="247" w:lineRule="atLeast"/>
        <w:outlineLvl w:val="0"/>
        <w:rPr>
          <w:rFonts w:ascii="Times New Roman" w:eastAsia="Times New Roman" w:hAnsi="Times New Roman" w:cs="Times New Roman"/>
          <w:color w:val="900028"/>
          <w:kern w:val="36"/>
          <w:sz w:val="48"/>
          <w:szCs w:val="48"/>
          <w:lang w:eastAsia="en-GB"/>
        </w:rPr>
      </w:pPr>
      <w:r w:rsidRPr="00565EBA">
        <w:rPr>
          <w:rFonts w:ascii="Times New Roman" w:eastAsia="Times New Roman" w:hAnsi="Times New Roman" w:cs="Times New Roman"/>
          <w:color w:val="900028"/>
          <w:kern w:val="36"/>
          <w:sz w:val="48"/>
          <w:szCs w:val="48"/>
          <w:lang w:eastAsia="en-GB"/>
        </w:rPr>
        <w:lastRenderedPageBreak/>
        <w:t>Richer: The Election of Hugh Capet, 987</w: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Times New Roman" w:eastAsia="Times New Roman" w:hAnsi="Times New Roman" w:cs="Times New Roman"/>
          <w:sz w:val="24"/>
          <w:szCs w:val="24"/>
          <w:lang w:eastAsia="en-GB"/>
        </w:rPr>
        <w:pict>
          <v:rect id="_x0000_i1027" style="width:0;height:0" o:hralign="center" o:hrstd="t" o:hrnoshade="t" o:hr="t" fillcolor="black" stroked="f"/>
        </w:pic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Meanwhile, at the appointed time the magnates of Gaul who had taken the oath came together at </w:t>
      </w:r>
      <w:proofErr w:type="spellStart"/>
      <w:r w:rsidRPr="00565EBA">
        <w:rPr>
          <w:rFonts w:ascii="Tahoma" w:eastAsia="Times New Roman" w:hAnsi="Tahoma" w:cs="Tahoma"/>
          <w:color w:val="000000"/>
          <w:sz w:val="18"/>
          <w:szCs w:val="18"/>
          <w:lang w:eastAsia="en-GB"/>
        </w:rPr>
        <w:t>Senlis</w:t>
      </w:r>
      <w:proofErr w:type="spellEnd"/>
      <w:r w:rsidRPr="00565EBA">
        <w:rPr>
          <w:rFonts w:ascii="Tahoma" w:eastAsia="Times New Roman" w:hAnsi="Tahoma" w:cs="Tahoma"/>
          <w:color w:val="000000"/>
          <w:sz w:val="18"/>
          <w:szCs w:val="18"/>
          <w:lang w:eastAsia="en-GB"/>
        </w:rPr>
        <w:t>. When they had all taken their places in the assembly and the duke [Hugh Capet] had given the sign, the archbishop [</w:t>
      </w:r>
      <w:proofErr w:type="spellStart"/>
      <w:r w:rsidRPr="00565EBA">
        <w:rPr>
          <w:rFonts w:ascii="Tahoma" w:eastAsia="Times New Roman" w:hAnsi="Tahoma" w:cs="Tahoma"/>
          <w:color w:val="000000"/>
          <w:sz w:val="18"/>
          <w:szCs w:val="18"/>
          <w:lang w:eastAsia="en-GB"/>
        </w:rPr>
        <w:t>Adalb</w:t>
      </w:r>
      <w:r>
        <w:rPr>
          <w:rFonts w:ascii="Tahoma" w:eastAsia="Times New Roman" w:hAnsi="Tahoma" w:cs="Tahoma"/>
          <w:color w:val="000000"/>
          <w:sz w:val="18"/>
          <w:szCs w:val="18"/>
          <w:lang w:eastAsia="en-GB"/>
        </w:rPr>
        <w:t>ero</w:t>
      </w:r>
      <w:proofErr w:type="spellEnd"/>
      <w:r>
        <w:rPr>
          <w:rFonts w:ascii="Tahoma" w:eastAsia="Times New Roman" w:hAnsi="Tahoma" w:cs="Tahoma"/>
          <w:color w:val="000000"/>
          <w:sz w:val="18"/>
          <w:szCs w:val="18"/>
          <w:lang w:eastAsia="en-GB"/>
        </w:rPr>
        <w:t xml:space="preserve">] spoke to them as follows: </w:t>
      </w:r>
      <w:r w:rsidRPr="00565EBA">
        <w:rPr>
          <w:rFonts w:ascii="Tahoma" w:eastAsia="Times New Roman" w:hAnsi="Tahoma" w:cs="Tahoma"/>
          <w:color w:val="000000"/>
          <w:sz w:val="18"/>
          <w:szCs w:val="18"/>
          <w:lang w:eastAsia="en-GB"/>
        </w:rPr>
        <w:t>King Louis, of divine memory, having been removed from the world, and having left no heirs, it devolves upon us to take serious counsel as to the choice of a successor, so that the state may not suffer any injury through neglect and the lack of a leader. On a former occasion we thought it advisable to postpone that deliberation in order that each of you might be able to come here and, in the presence of the assembly, voice the sentiment which God should have inspired in you, and that from all these different expressions of opinion we might be able to find out what is the general will. Here we are assembled. Let us see to it, by our prudence and honour, that hatred shall not destroy reason, that love shall not interfere with truth. We are aware that Charles [Charles of Lower Lorraine] has his partisans who claim that the throne belongs to him by right of birth. But if we look into the matter, the throne is not acquired by hereditary right, and no one ought to be placed at the head of the kingdom unless he is distinguished, not only by nobility of body, but also by strength of mind---only such a one as honour and generosity recommend. We read in the annals of rulers of illustrious descent who were deposed on account of their unworthiness and replaced by others of the same, or even lesser, rank.</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"What dignity shall we gain by making Charles king? He is not guided by honour, nor is he possessed of strength. Then, too, he has compromised himself so far as to have become the dependent of a foreign king and to have married a girl taken from among his own vassals. How could the great duke endure that a woman of the low rank of vassal should become queen and rule over him? How could he tender services to this woman, when his equals, and even his superiors in birth bend the knee before him and place their hands under his feet? Think of this seriously and you will see that Charles must be rejected for his own faults rather than on account of any wrong done by others. Make a decision, therefore, for the welfare rather than for the injury of the state. If you wish ill to your country, choose Charles to be king; if you have regard for its prosperity, choose Hugh, the illustrious duke. . . . Elect, then, the duke, a man who is recommended by his conduct, by his nobility, and by his military following. In him you will find a defender, not only of the state, but also of your private interests. His large-heartedness will make him a father to you all. Who has ever fled to him for protection without receiving it? Who that has been deserted by his friends has he ever failed to restore to his rights?"</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This speech was applauded and concurred in by all, and by unanimous consent the duke was raised to the throne. He was crowned at </w:t>
      </w:r>
      <w:proofErr w:type="spellStart"/>
      <w:r w:rsidRPr="00565EBA">
        <w:rPr>
          <w:rFonts w:ascii="Tahoma" w:eastAsia="Times New Roman" w:hAnsi="Tahoma" w:cs="Tahoma"/>
          <w:color w:val="000000"/>
          <w:sz w:val="18"/>
          <w:szCs w:val="18"/>
          <w:lang w:eastAsia="en-GB"/>
        </w:rPr>
        <w:t>Noyon</w:t>
      </w:r>
      <w:proofErr w:type="spellEnd"/>
      <w:r w:rsidRPr="00565EBA">
        <w:rPr>
          <w:rFonts w:ascii="Tahoma" w:eastAsia="Times New Roman" w:hAnsi="Tahoma" w:cs="Tahoma"/>
          <w:color w:val="000000"/>
          <w:sz w:val="18"/>
          <w:szCs w:val="18"/>
          <w:lang w:eastAsia="en-GB"/>
        </w:rPr>
        <w:t xml:space="preserve"> on the first of June by the archbishop and the other bishops as king of the </w:t>
      </w:r>
      <w:proofErr w:type="spellStart"/>
      <w:r w:rsidRPr="00565EBA">
        <w:rPr>
          <w:rFonts w:ascii="Tahoma" w:eastAsia="Times New Roman" w:hAnsi="Tahoma" w:cs="Tahoma"/>
          <w:color w:val="000000"/>
          <w:sz w:val="18"/>
          <w:szCs w:val="18"/>
          <w:lang w:eastAsia="en-GB"/>
        </w:rPr>
        <w:t>Gauls</w:t>
      </w:r>
      <w:proofErr w:type="spellEnd"/>
      <w:r w:rsidRPr="00565EBA">
        <w:rPr>
          <w:rFonts w:ascii="Tahoma" w:eastAsia="Times New Roman" w:hAnsi="Tahoma" w:cs="Tahoma"/>
          <w:color w:val="000000"/>
          <w:sz w:val="18"/>
          <w:szCs w:val="18"/>
          <w:lang w:eastAsia="en-GB"/>
        </w:rPr>
        <w:t xml:space="preserve">, the Bretons, the Normans, the </w:t>
      </w:r>
      <w:proofErr w:type="spellStart"/>
      <w:r w:rsidRPr="00565EBA">
        <w:rPr>
          <w:rFonts w:ascii="Tahoma" w:eastAsia="Times New Roman" w:hAnsi="Tahoma" w:cs="Tahoma"/>
          <w:color w:val="000000"/>
          <w:sz w:val="18"/>
          <w:szCs w:val="18"/>
          <w:lang w:eastAsia="en-GB"/>
        </w:rPr>
        <w:t>Aquitanians</w:t>
      </w:r>
      <w:proofErr w:type="spellEnd"/>
      <w:r w:rsidRPr="00565EBA">
        <w:rPr>
          <w:rFonts w:ascii="Tahoma" w:eastAsia="Times New Roman" w:hAnsi="Tahoma" w:cs="Tahoma"/>
          <w:color w:val="000000"/>
          <w:sz w:val="18"/>
          <w:szCs w:val="18"/>
          <w:lang w:eastAsia="en-GB"/>
        </w:rPr>
        <w:t xml:space="preserve">, the Goths, the Spaniards and the </w:t>
      </w:r>
      <w:proofErr w:type="spellStart"/>
      <w:r w:rsidRPr="00565EBA">
        <w:rPr>
          <w:rFonts w:ascii="Tahoma" w:eastAsia="Times New Roman" w:hAnsi="Tahoma" w:cs="Tahoma"/>
          <w:color w:val="000000"/>
          <w:sz w:val="18"/>
          <w:szCs w:val="18"/>
          <w:lang w:eastAsia="en-GB"/>
        </w:rPr>
        <w:t>Gascons</w:t>
      </w:r>
      <w:proofErr w:type="spellEnd"/>
      <w:r w:rsidRPr="00565EBA">
        <w:rPr>
          <w:rFonts w:ascii="Tahoma" w:eastAsia="Times New Roman" w:hAnsi="Tahoma" w:cs="Tahoma"/>
          <w:color w:val="000000"/>
          <w:sz w:val="18"/>
          <w:szCs w:val="18"/>
          <w:lang w:eastAsia="en-GB"/>
        </w:rPr>
        <w:t>. Surrounded by the nobles of the king, he issued decrees and made laws according to royal custom, judging and disposing of all matters with success.</w: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Times New Roman" w:eastAsia="Times New Roman" w:hAnsi="Times New Roman" w:cs="Times New Roman"/>
          <w:sz w:val="24"/>
          <w:szCs w:val="24"/>
          <w:lang w:eastAsia="en-GB"/>
        </w:rPr>
        <w:pict>
          <v:rect id="_x0000_i1028" style="width:0;height:0" o:hralign="center" o:hrstd="t" o:hrnoshade="t" o:hr="t" fillcolor="black" stroked="f"/>
        </w:pic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Source: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Frederic Austin </w:t>
      </w:r>
      <w:proofErr w:type="spellStart"/>
      <w:r w:rsidRPr="00565EBA">
        <w:rPr>
          <w:rFonts w:ascii="Tahoma" w:eastAsia="Times New Roman" w:hAnsi="Tahoma" w:cs="Tahoma"/>
          <w:color w:val="000000"/>
          <w:sz w:val="18"/>
          <w:szCs w:val="18"/>
          <w:lang w:eastAsia="en-GB"/>
        </w:rPr>
        <w:t>Ogg</w:t>
      </w:r>
      <w:proofErr w:type="spellEnd"/>
      <w:r w:rsidRPr="00565EBA">
        <w:rPr>
          <w:rFonts w:ascii="Tahoma" w:eastAsia="Times New Roman" w:hAnsi="Tahoma" w:cs="Tahoma"/>
          <w:color w:val="000000"/>
          <w:sz w:val="18"/>
          <w:szCs w:val="18"/>
          <w:lang w:eastAsia="en-GB"/>
        </w:rPr>
        <w:t>, ed., </w:t>
      </w:r>
      <w:r w:rsidRPr="00565EBA">
        <w:rPr>
          <w:rFonts w:ascii="Tahoma" w:eastAsia="Times New Roman" w:hAnsi="Tahoma" w:cs="Tahoma"/>
          <w:i/>
          <w:iCs/>
          <w:color w:val="000000"/>
          <w:sz w:val="18"/>
          <w:szCs w:val="18"/>
          <w:lang w:eastAsia="en-GB"/>
        </w:rPr>
        <w:t>A Source Book of Mediaeval History: Documents Illustrative of European Life and Institutions from the German Invasions to the Renaissance, </w:t>
      </w:r>
      <w:r w:rsidRPr="00565EBA">
        <w:rPr>
          <w:rFonts w:ascii="Tahoma" w:eastAsia="Times New Roman" w:hAnsi="Tahoma" w:cs="Tahoma"/>
          <w:color w:val="000000"/>
          <w:sz w:val="18"/>
          <w:szCs w:val="18"/>
          <w:lang w:eastAsia="en-GB"/>
        </w:rPr>
        <w:t>(New York, 1907, reprinted by Cooper Square Publishers (New York), 1972), pp. 178-180.</w:t>
      </w:r>
    </w:p>
    <w:p w:rsidR="00565EBA" w:rsidRDefault="00565EBA"/>
    <w:p w:rsidR="00565EBA" w:rsidRDefault="00565EBA"/>
    <w:p w:rsidR="00565EBA" w:rsidRDefault="00565EBA"/>
    <w:p w:rsidR="00565EBA" w:rsidRDefault="00565EBA"/>
    <w:p w:rsidR="00565EBA" w:rsidRDefault="00565EBA"/>
    <w:p w:rsidR="00565EBA" w:rsidRDefault="00565EBA"/>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lastRenderedPageBreak/>
        <w:t xml:space="preserve"> </w:t>
      </w:r>
      <w:r>
        <w:rPr>
          <w:rFonts w:ascii="Tahoma" w:hAnsi="Tahoma" w:cs="Tahoma"/>
          <w:color w:val="000000"/>
          <w:sz w:val="18"/>
          <w:szCs w:val="18"/>
        </w:rPr>
        <w:t>The</w:t>
      </w:r>
      <w:r>
        <w:rPr>
          <w:rStyle w:val="apple-converted-space"/>
          <w:rFonts w:ascii="Tahoma" w:hAnsi="Tahoma" w:cs="Tahoma"/>
          <w:color w:val="000000"/>
          <w:sz w:val="18"/>
          <w:szCs w:val="18"/>
        </w:rPr>
        <w:t> </w:t>
      </w:r>
      <w:r>
        <w:rPr>
          <w:rFonts w:ascii="Tahoma" w:hAnsi="Tahoma" w:cs="Tahoma"/>
          <w:i/>
          <w:iCs/>
          <w:color w:val="000000"/>
          <w:sz w:val="18"/>
          <w:szCs w:val="18"/>
        </w:rPr>
        <w:t xml:space="preserve">Book of </w:t>
      </w:r>
      <w:proofErr w:type="spellStart"/>
      <w:r>
        <w:rPr>
          <w:rFonts w:ascii="Tahoma" w:hAnsi="Tahoma" w:cs="Tahoma"/>
          <w:i/>
          <w:iCs/>
          <w:color w:val="000000"/>
          <w:sz w:val="18"/>
          <w:szCs w:val="18"/>
        </w:rPr>
        <w:t>Suger</w:t>
      </w:r>
      <w:proofErr w:type="spellEnd"/>
      <w:r>
        <w:rPr>
          <w:rFonts w:ascii="Tahoma" w:hAnsi="Tahoma" w:cs="Tahoma"/>
          <w:i/>
          <w:iCs/>
          <w:color w:val="000000"/>
          <w:sz w:val="18"/>
          <w:szCs w:val="18"/>
        </w:rPr>
        <w:t xml:space="preserve"> Abbot of St. Denis on What Was Done During his </w:t>
      </w:r>
      <w:r>
        <w:rPr>
          <w:rFonts w:ascii="Tahoma" w:hAnsi="Tahoma" w:cs="Tahoma"/>
          <w:i/>
          <w:iCs/>
          <w:color w:val="000000"/>
          <w:sz w:val="18"/>
          <w:szCs w:val="18"/>
        </w:rPr>
        <w:t>Administration</w:t>
      </w:r>
      <w:r>
        <w:rPr>
          <w:rFonts w:ascii="Tahoma" w:hAnsi="Tahoma" w:cs="Tahoma"/>
          <w:color w:val="000000"/>
          <w:sz w:val="18"/>
          <w:szCs w:val="18"/>
        </w:rPr>
        <w:t>s</w:t>
      </w:r>
      <w:r>
        <w:rPr>
          <w:rFonts w:ascii="Tahoma" w:hAnsi="Tahoma" w:cs="Tahoma"/>
          <w:color w:val="000000"/>
          <w:sz w:val="18"/>
          <w:szCs w:val="18"/>
        </w:rPr>
        <w:t xml:space="preserve"> one of two works by </w:t>
      </w:r>
      <w:proofErr w:type="spellStart"/>
      <w:r>
        <w:rPr>
          <w:rFonts w:ascii="Tahoma" w:hAnsi="Tahoma" w:cs="Tahoma"/>
          <w:color w:val="000000"/>
          <w:sz w:val="18"/>
          <w:szCs w:val="18"/>
        </w:rPr>
        <w:t>Suger</w:t>
      </w:r>
      <w:proofErr w:type="spellEnd"/>
      <w:r>
        <w:rPr>
          <w:rFonts w:ascii="Tahoma" w:hAnsi="Tahoma" w:cs="Tahoma"/>
          <w:color w:val="000000"/>
          <w:sz w:val="18"/>
          <w:szCs w:val="18"/>
        </w:rPr>
        <w:t xml:space="preserve"> concerning the abbey church of St. Denis. It was probably begun shortly after the consecration of the choir in 1144 and finished no earlier than the end of 1148. All of the work that has survived is reproduced here.</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I.</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 xml:space="preserve">In the twenty-third year of our administration, on a certain day when we sat in general chapter conferring with our brethren about common and private matters, these same dear brothers and sons began to beg me vigorously and in love that I should not remain silent about the fruit of our past </w:t>
      </w:r>
      <w:r>
        <w:rPr>
          <w:rFonts w:ascii="Tahoma" w:hAnsi="Tahoma" w:cs="Tahoma"/>
          <w:color w:val="000000"/>
          <w:sz w:val="18"/>
          <w:szCs w:val="18"/>
        </w:rPr>
        <w:t>labours</w:t>
      </w:r>
      <w:r>
        <w:rPr>
          <w:rFonts w:ascii="Tahoma" w:hAnsi="Tahoma" w:cs="Tahoma"/>
          <w:color w:val="000000"/>
          <w:sz w:val="18"/>
          <w:szCs w:val="18"/>
        </w:rPr>
        <w:t xml:space="preserve"> but rather with pen and ink should preserve for future memory the additions which the munificence of almighty God bestowed upon this church during the time of our leadership in the acquisition of new things, the recovery of lost ones, the multiplication of refurbished possessions, the construction of buildings, and the accumulation of gold, silver, precious gems and quality textiles. From this one thing they promised us two in return: Through this memorial we should earn the prayers of succeeding brothers for the salvation of our soul; and through this example we should arouse in them a zealous commitment to the proper maintenance of God's church. We therefore, devoutly assenting to their devout and reasonable requests, without hungering for empty glory or demanding the reward of human praise or impermanent earthly reward, lest after our passing the revenues of the church should be diminished by someone's fraud, lest the abundant additions conferred upon the church by God's munificence during the time of our administration should be quietly lost by unworthy successors, we thought it proper and useful to inform present and future readers of the increase in revenues, construction of buildings and multiplication of treasures in the church of the most blessed martyrs Denis, </w:t>
      </w:r>
      <w:proofErr w:type="spellStart"/>
      <w:r>
        <w:rPr>
          <w:rFonts w:ascii="Tahoma" w:hAnsi="Tahoma" w:cs="Tahoma"/>
          <w:color w:val="000000"/>
          <w:sz w:val="18"/>
          <w:szCs w:val="18"/>
        </w:rPr>
        <w:t>Rusticus</w:t>
      </w:r>
      <w:proofErr w:type="spellEnd"/>
      <w:r>
        <w:rPr>
          <w:rFonts w:ascii="Tahoma" w:hAnsi="Tahoma" w:cs="Tahoma"/>
          <w:color w:val="000000"/>
          <w:sz w:val="18"/>
          <w:szCs w:val="18"/>
        </w:rPr>
        <w:t xml:space="preserve"> and </w:t>
      </w:r>
      <w:proofErr w:type="spellStart"/>
      <w:r>
        <w:rPr>
          <w:rFonts w:ascii="Tahoma" w:hAnsi="Tahoma" w:cs="Tahoma"/>
          <w:color w:val="000000"/>
          <w:sz w:val="18"/>
          <w:szCs w:val="18"/>
        </w:rPr>
        <w:t>Eleutherius</w:t>
      </w:r>
      <w:proofErr w:type="spellEnd"/>
      <w:r>
        <w:rPr>
          <w:rFonts w:ascii="Tahoma" w:hAnsi="Tahoma" w:cs="Tahoma"/>
          <w:color w:val="000000"/>
          <w:sz w:val="18"/>
          <w:szCs w:val="18"/>
        </w:rPr>
        <w:t>, a church that tenderly fostered us from mothers breast to old age</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XXIV. Concerning the Decoration of the Church</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Having thus assigned these increases in the revenue, we turned back to the memorable construction of buildings, so that through this activity thanks might be given to almighty God by us and our successors, and enthusiasm for its continuation and, if necessary, for its completion should be fired by good example. For neither poverty nor opposition by any power is to be feared if one securely makes use of one's own resources through love for the holy martyrs.</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 xml:space="preserve">Therefore, by divine inspiration, the first work we did on the church was as follows. Because the walls were old and threatened to weaken in some places, having summoned the best painters we could find from various places, we devoutly had the walls repaired and worthily painted with gold and costly </w:t>
      </w:r>
      <w:r>
        <w:rPr>
          <w:rFonts w:ascii="Tahoma" w:hAnsi="Tahoma" w:cs="Tahoma"/>
          <w:color w:val="000000"/>
          <w:sz w:val="18"/>
          <w:szCs w:val="18"/>
        </w:rPr>
        <w:t>colours</w:t>
      </w:r>
      <w:r>
        <w:rPr>
          <w:rFonts w:ascii="Tahoma" w:hAnsi="Tahoma" w:cs="Tahoma"/>
          <w:color w:val="000000"/>
          <w:sz w:val="18"/>
          <w:szCs w:val="18"/>
        </w:rPr>
        <w:t>. I carried this task out all the more gladly because, even when I was a student, I had wanted to do so if ever I had the opportunity.</w:t>
      </w:r>
    </w:p>
    <w:p w:rsidR="00565EBA" w:rsidRDefault="00565EBA">
      <w:r>
        <w:t xml:space="preserve">. . . </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 xml:space="preserve">Since their </w:t>
      </w:r>
      <w:r>
        <w:rPr>
          <w:rFonts w:ascii="Tahoma" w:hAnsi="Tahoma" w:cs="Tahoma"/>
          <w:color w:val="000000"/>
          <w:sz w:val="18"/>
          <w:szCs w:val="18"/>
        </w:rPr>
        <w:t>marvellous</w:t>
      </w:r>
      <w:r>
        <w:rPr>
          <w:rFonts w:ascii="Tahoma" w:hAnsi="Tahoma" w:cs="Tahoma"/>
          <w:color w:val="000000"/>
          <w:sz w:val="18"/>
          <w:szCs w:val="18"/>
        </w:rPr>
        <w:t xml:space="preserve"> workmanship and the cost of the sapphire and painted glass makes these windows very valuable, we appointed a master craftsman for their protection and maintenance, just as we also appointed a skilled goldsmith for the gold and silver ornaments. These would receive their allowances and whatever was apportioned to them in addition, such as coins from the altar and flour from the common storehouse of the brethren, and they were never to neglect their duties.</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 xml:space="preserve">We also had seven candlesticks of </w:t>
      </w:r>
      <w:r>
        <w:rPr>
          <w:rFonts w:ascii="Tahoma" w:hAnsi="Tahoma" w:cs="Tahoma"/>
          <w:color w:val="000000"/>
          <w:sz w:val="18"/>
          <w:szCs w:val="18"/>
        </w:rPr>
        <w:t>enamelled</w:t>
      </w:r>
      <w:r>
        <w:rPr>
          <w:rFonts w:ascii="Tahoma" w:hAnsi="Tahoma" w:cs="Tahoma"/>
          <w:color w:val="000000"/>
          <w:sz w:val="18"/>
          <w:szCs w:val="18"/>
        </w:rPr>
        <w:t xml:space="preserve"> and excellently gilded metalwork made, since the ones made by the emperor Charles for the blessed Denis seemed to be ruined by age.</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XXXIVA.</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 xml:space="preserve">Moreover, with the devotion due to the blessed Denis, we acquired vessels of gold and precious stones for the service of the Lord's </w:t>
      </w:r>
      <w:proofErr w:type="gramStart"/>
      <w:r>
        <w:rPr>
          <w:rFonts w:ascii="Tahoma" w:hAnsi="Tahoma" w:cs="Tahoma"/>
          <w:color w:val="000000"/>
          <w:sz w:val="18"/>
          <w:szCs w:val="18"/>
        </w:rPr>
        <w:t>table</w:t>
      </w:r>
      <w:proofErr w:type="gramEnd"/>
      <w:r>
        <w:rPr>
          <w:rFonts w:ascii="Tahoma" w:hAnsi="Tahoma" w:cs="Tahoma"/>
          <w:color w:val="000000"/>
          <w:sz w:val="18"/>
          <w:szCs w:val="18"/>
        </w:rPr>
        <w:t>, in addition to the ones already donated for this purpose by kings of the Franks and those devoted to the church. To be specific, we ordered a big gold chalice containing one hundred forty ounces of gold and decorated with precious gems (hyacinths and topazes) as a substitute for another which had been pawned during the time of our predecessor.</w:t>
      </w:r>
    </w:p>
    <w:p w:rsidR="00565EBA" w:rsidRDefault="00565EBA" w:rsidP="00565EBA">
      <w:pPr>
        <w:pStyle w:val="hbodytext"/>
        <w:shd w:val="clear" w:color="auto" w:fill="FFFFFF"/>
        <w:spacing w:before="180" w:beforeAutospacing="0" w:after="180" w:afterAutospacing="0" w:line="240" w:lineRule="atLeast"/>
        <w:rPr>
          <w:rFonts w:ascii="Tahoma" w:hAnsi="Tahoma" w:cs="Tahoma"/>
          <w:color w:val="000000"/>
          <w:sz w:val="18"/>
          <w:szCs w:val="18"/>
        </w:rPr>
      </w:pPr>
      <w:r>
        <w:rPr>
          <w:rFonts w:ascii="Tahoma" w:hAnsi="Tahoma" w:cs="Tahoma"/>
          <w:color w:val="000000"/>
          <w:sz w:val="18"/>
          <w:szCs w:val="18"/>
        </w:rPr>
        <w:t xml:space="preserve">We also offered to the blessed Denis, along with some flowers from the empress' crown, another very precious vessel of praise, carved in the form of a boat, which King Louis, son of Philip, had left in pawn for nearly ten years. When it was offered for our inspection, we had purchased it with the king's permission for sixty marks of silver. This vessel, </w:t>
      </w:r>
      <w:r>
        <w:rPr>
          <w:rFonts w:ascii="Tahoma" w:hAnsi="Tahoma" w:cs="Tahoma"/>
          <w:color w:val="000000"/>
          <w:sz w:val="18"/>
          <w:szCs w:val="18"/>
        </w:rPr>
        <w:t>marvellous</w:t>
      </w:r>
      <w:r>
        <w:rPr>
          <w:rFonts w:ascii="Tahoma" w:hAnsi="Tahoma" w:cs="Tahoma"/>
          <w:color w:val="000000"/>
          <w:sz w:val="18"/>
          <w:szCs w:val="18"/>
        </w:rPr>
        <w:t xml:space="preserve"> for both the quality and the quantity of its precious stones, it decorated with </w:t>
      </w:r>
      <w:proofErr w:type="spellStart"/>
      <w:r>
        <w:rPr>
          <w:rFonts w:ascii="Tahoma" w:hAnsi="Tahoma" w:cs="Tahoma"/>
          <w:color w:val="000000"/>
          <w:sz w:val="18"/>
          <w:szCs w:val="18"/>
        </w:rPr>
        <w:t>verroterie</w:t>
      </w:r>
      <w:proofErr w:type="spellEnd"/>
      <w:r>
        <w:rPr>
          <w:rFonts w:ascii="Tahoma" w:hAnsi="Tahoma" w:cs="Tahoma"/>
          <w:color w:val="000000"/>
          <w:sz w:val="18"/>
          <w:szCs w:val="18"/>
        </w:rPr>
        <w:t xml:space="preserve"> cloisonné work by St. Eloi and is considered by all goldsmiths to be very precious.</w:t>
      </w:r>
    </w:p>
    <w:p w:rsidR="00565EBA" w:rsidRPr="00565EBA" w:rsidRDefault="00565EBA" w:rsidP="00565EBA">
      <w:pPr>
        <w:shd w:val="clear" w:color="auto" w:fill="FFFFFF"/>
        <w:spacing w:before="100" w:beforeAutospacing="1" w:after="100" w:afterAutospacing="1" w:line="247" w:lineRule="atLeast"/>
        <w:outlineLvl w:val="0"/>
        <w:rPr>
          <w:rFonts w:ascii="Times New Roman" w:eastAsia="Times New Roman" w:hAnsi="Times New Roman" w:cs="Times New Roman"/>
          <w:color w:val="900028"/>
          <w:kern w:val="36"/>
          <w:sz w:val="48"/>
          <w:szCs w:val="48"/>
          <w:lang w:eastAsia="en-GB"/>
        </w:rPr>
      </w:pPr>
      <w:r w:rsidRPr="00565EBA">
        <w:rPr>
          <w:rFonts w:ascii="Times New Roman" w:eastAsia="Times New Roman" w:hAnsi="Times New Roman" w:cs="Times New Roman"/>
          <w:color w:val="900028"/>
          <w:kern w:val="36"/>
          <w:sz w:val="48"/>
          <w:szCs w:val="48"/>
          <w:lang w:eastAsia="en-GB"/>
        </w:rPr>
        <w:lastRenderedPageBreak/>
        <w:t xml:space="preserve">Abbot </w:t>
      </w:r>
      <w:proofErr w:type="spellStart"/>
      <w:r w:rsidRPr="00565EBA">
        <w:rPr>
          <w:rFonts w:ascii="Times New Roman" w:eastAsia="Times New Roman" w:hAnsi="Times New Roman" w:cs="Times New Roman"/>
          <w:color w:val="900028"/>
          <w:kern w:val="36"/>
          <w:sz w:val="48"/>
          <w:szCs w:val="48"/>
          <w:lang w:eastAsia="en-GB"/>
        </w:rPr>
        <w:t>Suger</w:t>
      </w:r>
      <w:proofErr w:type="spellEnd"/>
      <w:r w:rsidRPr="00565EBA">
        <w:rPr>
          <w:rFonts w:ascii="Times New Roman" w:eastAsia="Times New Roman" w:hAnsi="Times New Roman" w:cs="Times New Roman"/>
          <w:color w:val="900028"/>
          <w:kern w:val="36"/>
          <w:sz w:val="48"/>
          <w:szCs w:val="48"/>
          <w:lang w:eastAsia="en-GB"/>
        </w:rPr>
        <w:t>: Life of King Louis the Fat</w: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Times New Roman" w:eastAsia="Times New Roman" w:hAnsi="Times New Roman" w:cs="Times New Roman"/>
          <w:sz w:val="24"/>
          <w:szCs w:val="24"/>
          <w:lang w:eastAsia="en-GB"/>
        </w:rPr>
        <w:pict>
          <v:rect id="_x0000_i1031" style="width:0;height:0" o:hralign="center" o:hrstd="t" o:hrnoshade="t" o:hr="t" fillcolor="black" stroked="f"/>
        </w:pic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Arial" w:eastAsia="Times New Roman" w:hAnsi="Arial" w:cs="Arial"/>
          <w:b/>
          <w:bCs/>
          <w:color w:val="363636"/>
          <w:sz w:val="27"/>
          <w:szCs w:val="27"/>
          <w:shd w:val="clear" w:color="auto" w:fill="FFFFFF"/>
          <w:lang w:eastAsia="en-GB"/>
        </w:rPr>
        <w:t>PROLOGUE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To the most reverend lord bishop of Soissons, </w:t>
      </w:r>
      <w:proofErr w:type="spellStart"/>
      <w:r w:rsidRPr="00565EBA">
        <w:rPr>
          <w:rFonts w:ascii="Tahoma" w:eastAsia="Times New Roman" w:hAnsi="Tahoma" w:cs="Tahoma"/>
          <w:color w:val="000000"/>
          <w:sz w:val="18"/>
          <w:szCs w:val="18"/>
          <w:lang w:eastAsia="en-GB"/>
        </w:rPr>
        <w:t>Goslen</w:t>
      </w:r>
      <w:proofErr w:type="spellEnd"/>
      <w:r w:rsidRPr="00565EBA">
        <w:rPr>
          <w:rFonts w:ascii="Tahoma" w:eastAsia="Times New Roman" w:hAnsi="Tahoma" w:cs="Tahoma"/>
          <w:color w:val="000000"/>
          <w:sz w:val="18"/>
          <w:szCs w:val="18"/>
          <w:lang w:eastAsia="en-GB"/>
        </w:rPr>
        <w:t xml:space="preserve">, </w:t>
      </w:r>
      <w:proofErr w:type="spellStart"/>
      <w:r w:rsidRPr="00565EBA">
        <w:rPr>
          <w:rFonts w:ascii="Tahoma" w:eastAsia="Times New Roman" w:hAnsi="Tahoma" w:cs="Tahoma"/>
          <w:color w:val="000000"/>
          <w:sz w:val="18"/>
          <w:szCs w:val="18"/>
          <w:lang w:eastAsia="en-GB"/>
        </w:rPr>
        <w:t>Suger</w:t>
      </w:r>
      <w:proofErr w:type="spellEnd"/>
      <w:r w:rsidRPr="00565EBA">
        <w:rPr>
          <w:rFonts w:ascii="Tahoma" w:eastAsia="Times New Roman" w:hAnsi="Tahoma" w:cs="Tahoma"/>
          <w:color w:val="000000"/>
          <w:sz w:val="18"/>
          <w:szCs w:val="18"/>
          <w:lang w:eastAsia="en-GB"/>
        </w:rPr>
        <w:t xml:space="preserve"> by the patience of God abbot of St. Denis the </w:t>
      </w:r>
      <w:proofErr w:type="spellStart"/>
      <w:proofErr w:type="gramStart"/>
      <w:r w:rsidRPr="00565EBA">
        <w:rPr>
          <w:rFonts w:ascii="Tahoma" w:eastAsia="Times New Roman" w:hAnsi="Tahoma" w:cs="Tahoma"/>
          <w:color w:val="000000"/>
          <w:sz w:val="18"/>
          <w:szCs w:val="18"/>
          <w:lang w:eastAsia="en-GB"/>
        </w:rPr>
        <w:t>areopagite</w:t>
      </w:r>
      <w:proofErr w:type="spellEnd"/>
      <w:proofErr w:type="gramEnd"/>
      <w:r w:rsidRPr="00565EBA">
        <w:rPr>
          <w:rFonts w:ascii="Tahoma" w:eastAsia="Times New Roman" w:hAnsi="Tahoma" w:cs="Tahoma"/>
          <w:color w:val="000000"/>
          <w:sz w:val="18"/>
          <w:szCs w:val="18"/>
          <w:lang w:eastAsia="en-GB"/>
        </w:rPr>
        <w:t xml:space="preserve">, servant of God as best he can be, hoping to be united </w:t>
      </w:r>
      <w:proofErr w:type="spellStart"/>
      <w:r w:rsidRPr="00565EBA">
        <w:rPr>
          <w:rFonts w:ascii="Tahoma" w:eastAsia="Times New Roman" w:hAnsi="Tahoma" w:cs="Tahoma"/>
          <w:color w:val="000000"/>
          <w:sz w:val="18"/>
          <w:szCs w:val="18"/>
          <w:lang w:eastAsia="en-GB"/>
        </w:rPr>
        <w:t>episcopally</w:t>
      </w:r>
      <w:proofErr w:type="spellEnd"/>
      <w:r w:rsidRPr="00565EBA">
        <w:rPr>
          <w:rFonts w:ascii="Tahoma" w:eastAsia="Times New Roman" w:hAnsi="Tahoma" w:cs="Tahoma"/>
          <w:color w:val="000000"/>
          <w:sz w:val="18"/>
          <w:szCs w:val="18"/>
          <w:lang w:eastAsia="en-GB"/>
        </w:rPr>
        <w:t xml:space="preserve"> with the bishop of bishops. </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We ought to submit ourselves and </w:t>
      </w:r>
      <w:proofErr w:type="spellStart"/>
      <w:r w:rsidRPr="00565EBA">
        <w:rPr>
          <w:rFonts w:ascii="Tahoma" w:eastAsia="Times New Roman" w:hAnsi="Tahoma" w:cs="Tahoma"/>
          <w:color w:val="000000"/>
          <w:sz w:val="18"/>
          <w:szCs w:val="18"/>
          <w:lang w:eastAsia="en-GB"/>
        </w:rPr>
        <w:t>out</w:t>
      </w:r>
      <w:proofErr w:type="spellEnd"/>
      <w:r w:rsidRPr="00565EBA">
        <w:rPr>
          <w:rFonts w:ascii="Tahoma" w:eastAsia="Times New Roman" w:hAnsi="Tahoma" w:cs="Tahoma"/>
          <w:color w:val="000000"/>
          <w:sz w:val="18"/>
          <w:szCs w:val="18"/>
          <w:lang w:eastAsia="en-GB"/>
        </w:rPr>
        <w:t xml:space="preserve"> works to the deliberation and judgement of those by whom, on the day of judgement, the sentence of love or hate will be pronounced according to deserts, when (</w:t>
      </w:r>
      <w:r w:rsidRPr="00565EBA">
        <w:rPr>
          <w:rFonts w:ascii="Tahoma" w:eastAsia="Times New Roman" w:hAnsi="Tahoma" w:cs="Tahoma"/>
          <w:i/>
          <w:iCs/>
          <w:color w:val="000000"/>
          <w:sz w:val="18"/>
          <w:szCs w:val="18"/>
          <w:lang w:eastAsia="en-GB"/>
        </w:rPr>
        <w:t>Proverbs</w:t>
      </w:r>
      <w:r w:rsidRPr="00565EBA">
        <w:rPr>
          <w:rFonts w:ascii="Tahoma" w:eastAsia="Times New Roman" w:hAnsi="Tahoma" w:cs="Tahoma"/>
          <w:color w:val="000000"/>
          <w:sz w:val="18"/>
          <w:szCs w:val="18"/>
          <w:lang w:eastAsia="en-GB"/>
        </w:rPr>
        <w:t> XXXI, 23) 'the noble man shall sit in the gates with the senators of this earth'. Therefore, best of men, even had you not occupied the episcopal throne, to which I am wholly devoted in Him to whom you are totally devoted - and I could say no more of you than that if you asked me to - I am sending to the decision of your approved wisdom the deeds of the most serene King of the French Louis. Thus, because he showed himself the most generous of lords in promoting us and also when we had been promoted, both I in writing and you in correcting may equally praise the man whom we have equally loved and whose death we equally lament and deplore. For friendship, even when it is born of benefits received, does not oppose charity, since He who ordered us to love our enemies did not forbid us to love our friends. So in payment of a double debt of gratitude and charity - although unequal not incompatible - let us erect him 'a monument more durable than bronze' (Horace, Odes III, 30, v. 1), when with my pen I describe his devotion to the church's worship of God and his marvellous zeal for the good of the kingdom, which the passage of time ought not to delete from</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men's memory; nor should the ardent prayers of the interceding church cease from generation to generation, in acknowledgement of the great benefits it received from him. </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May your highness occupy happily your episcopal throne among the senators of the </w:t>
      </w:r>
      <w:proofErr w:type="gramStart"/>
      <w:r w:rsidRPr="00565EBA">
        <w:rPr>
          <w:rFonts w:ascii="Tahoma" w:eastAsia="Times New Roman" w:hAnsi="Tahoma" w:cs="Tahoma"/>
          <w:color w:val="000000"/>
          <w:sz w:val="18"/>
          <w:szCs w:val="18"/>
          <w:lang w:eastAsia="en-GB"/>
        </w:rPr>
        <w:t>sky.</w:t>
      </w:r>
      <w:proofErr w:type="gramEnd"/>
      <w:r w:rsidRPr="00565EBA">
        <w:rPr>
          <w:rFonts w:ascii="Tahoma" w:eastAsia="Times New Roman" w:hAnsi="Tahoma" w:cs="Tahoma"/>
          <w:color w:val="000000"/>
          <w:sz w:val="18"/>
          <w:szCs w:val="18"/>
          <w:lang w:eastAsia="en-GB"/>
        </w:rPr>
        <w:t> </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w:t>
      </w:r>
    </w:p>
    <w:p w:rsidR="00565EBA" w:rsidRPr="00565EBA" w:rsidRDefault="00565EBA" w:rsidP="00565EBA">
      <w:pPr>
        <w:spacing w:before="180" w:after="180" w:line="240" w:lineRule="atLeast"/>
        <w:jc w:val="center"/>
        <w:rPr>
          <w:rFonts w:ascii="Tahoma" w:eastAsia="Times New Roman" w:hAnsi="Tahoma" w:cs="Tahoma"/>
          <w:color w:val="000000"/>
          <w:sz w:val="18"/>
          <w:szCs w:val="18"/>
          <w:shd w:val="clear" w:color="auto" w:fill="FFFFFF"/>
          <w:lang w:eastAsia="en-GB"/>
        </w:rPr>
      </w:pPr>
      <w:r w:rsidRPr="00565EBA">
        <w:rPr>
          <w:rFonts w:ascii="Tahoma" w:eastAsia="Times New Roman" w:hAnsi="Tahoma" w:cs="Tahoma"/>
          <w:color w:val="000000"/>
          <w:sz w:val="18"/>
          <w:szCs w:val="18"/>
          <w:shd w:val="clear" w:color="auto" w:fill="FFFFFF"/>
          <w:lang w:eastAsia="en-GB"/>
        </w:rPr>
        <w:t>Chapter 1 </w:t>
      </w:r>
    </w:p>
    <w:p w:rsidR="00565EBA" w:rsidRPr="00565EBA" w:rsidRDefault="00565EBA" w:rsidP="00565EBA">
      <w:pPr>
        <w:spacing w:before="180" w:after="180" w:line="240" w:lineRule="atLeast"/>
        <w:rPr>
          <w:rFonts w:ascii="Tahoma" w:eastAsia="Times New Roman" w:hAnsi="Tahoma" w:cs="Tahoma"/>
          <w:color w:val="000000"/>
          <w:sz w:val="18"/>
          <w:szCs w:val="18"/>
          <w:shd w:val="clear" w:color="auto" w:fill="FFFFFF"/>
          <w:lang w:eastAsia="en-GB"/>
        </w:rPr>
      </w:pPr>
      <w:r w:rsidRPr="00565EBA">
        <w:rPr>
          <w:rFonts w:ascii="Tahoma" w:eastAsia="Times New Roman" w:hAnsi="Tahoma" w:cs="Tahoma"/>
          <w:color w:val="000000"/>
          <w:sz w:val="18"/>
          <w:szCs w:val="18"/>
          <w:shd w:val="clear" w:color="auto" w:fill="FFFFFF"/>
          <w:lang w:eastAsia="en-GB"/>
        </w:rPr>
        <w:t> </w:t>
      </w:r>
    </w:p>
    <w:p w:rsidR="00565EBA" w:rsidRPr="00565EBA" w:rsidRDefault="00565EBA" w:rsidP="00565EBA">
      <w:pPr>
        <w:spacing w:before="180" w:after="180" w:line="240" w:lineRule="atLeast"/>
        <w:rPr>
          <w:rFonts w:ascii="Tahoma" w:eastAsia="Times New Roman" w:hAnsi="Tahoma" w:cs="Tahoma"/>
          <w:color w:val="000000"/>
          <w:sz w:val="18"/>
          <w:szCs w:val="18"/>
          <w:shd w:val="clear" w:color="auto" w:fill="FFFFFF"/>
          <w:lang w:eastAsia="en-GB"/>
        </w:rPr>
      </w:pPr>
      <w:r w:rsidRPr="00565EBA">
        <w:rPr>
          <w:rFonts w:ascii="Tahoma" w:eastAsia="Times New Roman" w:hAnsi="Tahoma" w:cs="Tahoma"/>
          <w:color w:val="000000"/>
          <w:sz w:val="18"/>
          <w:szCs w:val="18"/>
          <w:shd w:val="clear" w:color="auto" w:fill="FFFFFF"/>
          <w:lang w:eastAsia="en-GB"/>
        </w:rPr>
        <w:t>How valiant he was in youth, and with what energy he repelled the king of the English, William Rufus, when he attacked Louis' inherited kingdom.</w:t>
      </w:r>
    </w:p>
    <w:p w:rsidR="00565EBA" w:rsidRPr="00565EBA" w:rsidRDefault="00565EBA" w:rsidP="00565EBA">
      <w:pPr>
        <w:spacing w:before="180" w:after="180" w:line="240" w:lineRule="atLeast"/>
        <w:rPr>
          <w:rFonts w:ascii="Tahoma" w:eastAsia="Times New Roman" w:hAnsi="Tahoma" w:cs="Tahoma"/>
          <w:color w:val="000000"/>
          <w:sz w:val="18"/>
          <w:szCs w:val="18"/>
          <w:shd w:val="clear" w:color="auto" w:fill="FFFFFF"/>
          <w:lang w:eastAsia="en-GB"/>
        </w:rPr>
      </w:pPr>
      <w:r w:rsidRPr="00565EBA">
        <w:rPr>
          <w:rFonts w:ascii="Tahoma" w:eastAsia="Times New Roman" w:hAnsi="Tahoma" w:cs="Tahoma"/>
          <w:color w:val="000000"/>
          <w:sz w:val="18"/>
          <w:szCs w:val="18"/>
          <w:shd w:val="clear" w:color="auto" w:fill="FFFFFF"/>
          <w:lang w:eastAsia="en-GB"/>
        </w:rPr>
        <w:t>The glorious and famous king of the French Louis, son of the magnificent king Philip, in the first flower of his youth, barely then twelve or thirteen years ole, was elegant and handsome, and had achieved such progress, by praiseworthy development both of his character and of his fine body that he gave promise of a swift and honourable enlargement of his future kingdom and encouraged warm hopes that he would defend the churches and the poor. This highborn youth, in accordance with the ancient custom of Charlemagne and other great kings, attested by imperial charters, attached himself to the saintly martyrs and their servants at St. Denis, as if from a naturally sweet disposition. He prolonged this friendship with their church formed in his boyhood throughout his whole life, displaying great liberality and reverence; so much so that, at the end of his life, he placed his hope in them second only to God, and gave himself up to them, body and soul, with devotion and deliberation, so that, had it been possible, he would have become a monk there. </w:t>
      </w:r>
    </w:p>
    <w:p w:rsidR="00565EBA" w:rsidRPr="00565EBA" w:rsidRDefault="00565EBA" w:rsidP="00565EBA">
      <w:pPr>
        <w:spacing w:before="180" w:after="180" w:line="240" w:lineRule="atLeast"/>
        <w:rPr>
          <w:rFonts w:ascii="Tahoma" w:eastAsia="Times New Roman" w:hAnsi="Tahoma" w:cs="Tahoma"/>
          <w:color w:val="000000"/>
          <w:sz w:val="18"/>
          <w:szCs w:val="18"/>
          <w:shd w:val="clear" w:color="auto" w:fill="FFFFFF"/>
          <w:lang w:eastAsia="en-GB"/>
        </w:rPr>
      </w:pPr>
      <w:r w:rsidRPr="00565EBA">
        <w:rPr>
          <w:rFonts w:ascii="Tahoma" w:eastAsia="Times New Roman" w:hAnsi="Tahoma" w:cs="Tahoma"/>
          <w:color w:val="000000"/>
          <w:sz w:val="18"/>
          <w:szCs w:val="18"/>
          <w:shd w:val="clear" w:color="auto" w:fill="FFFFFF"/>
          <w:lang w:eastAsia="en-GB"/>
        </w:rPr>
        <w:t xml:space="preserve">In his youth, growing courage matured his spirit with youthful vigour, making him bored with hunting and the boyish games with which others of his age used to enjoy themselves and forget the pursuit of arms. And when he was troubled by the attacks of many great men of the kingdom and of the outstanding and magnanimous king of the English William, son of the even more magnanimous king William the conqueror of the English, his stout heart exalted at the chance to prove himself, his courage smiled at the test, he banished inertia, opened the gates to prudence, put an end to leisure, increased his concern. William king of the English was skilled in military arts, avid for praise and eager for fame. After his elder brother Robert was disinherited, he was fortunate to succeed his father William; then, after Robert's departure for Jerusalem, he obtained the duchy of Normandy. </w:t>
      </w:r>
      <w:proofErr w:type="gramStart"/>
      <w:r w:rsidRPr="00565EBA">
        <w:rPr>
          <w:rFonts w:ascii="Tahoma" w:eastAsia="Times New Roman" w:hAnsi="Tahoma" w:cs="Tahoma"/>
          <w:color w:val="000000"/>
          <w:sz w:val="18"/>
          <w:szCs w:val="18"/>
          <w:shd w:val="clear" w:color="auto" w:fill="FFFFFF"/>
          <w:lang w:eastAsia="en-GB"/>
        </w:rPr>
        <w:t>there</w:t>
      </w:r>
      <w:proofErr w:type="gramEnd"/>
      <w:r w:rsidRPr="00565EBA">
        <w:rPr>
          <w:rFonts w:ascii="Tahoma" w:eastAsia="Times New Roman" w:hAnsi="Tahoma" w:cs="Tahoma"/>
          <w:color w:val="000000"/>
          <w:sz w:val="18"/>
          <w:szCs w:val="18"/>
          <w:shd w:val="clear" w:color="auto" w:fill="FFFFFF"/>
          <w:lang w:eastAsia="en-GB"/>
        </w:rPr>
        <w:t xml:space="preserve"> he put so much pressure on the Norman frontiers of the French kingdom that wherever he could he forced the renowned young prince to fight.</w: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ahoma" w:eastAsia="Times New Roman" w:hAnsi="Tahoma" w:cs="Tahoma"/>
          <w:i/>
          <w:iCs/>
          <w:color w:val="000000"/>
          <w:sz w:val="18"/>
          <w:szCs w:val="18"/>
          <w:lang w:eastAsia="en-GB"/>
        </w:rPr>
        <w:lastRenderedPageBreak/>
        <w:t xml:space="preserve">St. Louis' letter of advice to advice his eldest son, the later </w:t>
      </w:r>
      <w:proofErr w:type="spellStart"/>
      <w:r w:rsidRPr="00565EBA">
        <w:rPr>
          <w:rFonts w:ascii="Tahoma" w:eastAsia="Times New Roman" w:hAnsi="Tahoma" w:cs="Tahoma"/>
          <w:i/>
          <w:iCs/>
          <w:color w:val="000000"/>
          <w:sz w:val="18"/>
          <w:szCs w:val="18"/>
          <w:lang w:eastAsia="en-GB"/>
        </w:rPr>
        <w:t>PhilipIII</w:t>
      </w:r>
      <w:proofErr w:type="spellEnd"/>
      <w:r w:rsidRPr="00565EBA">
        <w:rPr>
          <w:rFonts w:ascii="Tahoma" w:eastAsia="Times New Roman" w:hAnsi="Tahoma" w:cs="Tahoma"/>
          <w:i/>
          <w:iCs/>
          <w:color w:val="000000"/>
          <w:sz w:val="18"/>
          <w:szCs w:val="18"/>
          <w:lang w:eastAsia="en-GB"/>
        </w:rPr>
        <w:t xml:space="preserve"> provides us with some insight into the attitudes of one of the most important French kings of the period. There has been some questions about its authorship. Even if not by the hand of Louis IX, it does reflect a </w:t>
      </w:r>
      <w:proofErr w:type="spellStart"/>
      <w:r w:rsidRPr="00565EBA">
        <w:rPr>
          <w:rFonts w:ascii="Tahoma" w:eastAsia="Times New Roman" w:hAnsi="Tahoma" w:cs="Tahoma"/>
          <w:i/>
          <w:iCs/>
          <w:color w:val="000000"/>
          <w:sz w:val="18"/>
          <w:szCs w:val="18"/>
          <w:lang w:eastAsia="en-GB"/>
        </w:rPr>
        <w:t>mindset</w:t>
      </w:r>
      <w:proofErr w:type="spellEnd"/>
      <w:r w:rsidRPr="00565EBA">
        <w:rPr>
          <w:rFonts w:ascii="Tahoma" w:eastAsia="Times New Roman" w:hAnsi="Tahoma" w:cs="Tahoma"/>
          <w:i/>
          <w:iCs/>
          <w:color w:val="000000"/>
          <w:sz w:val="18"/>
          <w:szCs w:val="18"/>
          <w:lang w:eastAsia="en-GB"/>
        </w:rPr>
        <w:t xml:space="preserve"> which, despite the pieties of the language, puts forth some real concept of kingship - with regard to justice, administration, the various classes, towns and the Church.</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1. </w:t>
      </w:r>
      <w:proofErr w:type="gramStart"/>
      <w:r w:rsidRPr="00565EBA">
        <w:rPr>
          <w:rFonts w:ascii="Tahoma" w:eastAsia="Times New Roman" w:hAnsi="Tahoma" w:cs="Tahoma"/>
          <w:color w:val="000000"/>
          <w:sz w:val="18"/>
          <w:szCs w:val="18"/>
          <w:lang w:eastAsia="en-GB"/>
        </w:rPr>
        <w:t>To</w:t>
      </w:r>
      <w:proofErr w:type="gramEnd"/>
      <w:r w:rsidRPr="00565EBA">
        <w:rPr>
          <w:rFonts w:ascii="Tahoma" w:eastAsia="Times New Roman" w:hAnsi="Tahoma" w:cs="Tahoma"/>
          <w:color w:val="000000"/>
          <w:sz w:val="18"/>
          <w:szCs w:val="18"/>
          <w:lang w:eastAsia="en-GB"/>
        </w:rPr>
        <w:t xml:space="preserve"> his dear first-born son, Philip, greeting, and his father's love.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2. Dear son, since I desire with all my heart that you be well "instructed in all things, it is in my thought to give you some advice this writing. For I have heard you say, several times, that you remember my words better than those of any one else.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3. Therefore, dear son, the first thing I advise is that you fix your whole heart upon God, and love Him with all your strength, for without this no one can be saved or be of any worth.</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4- You should, with all your strength, shun everything which you believe to be displeasing to Him. And you ought especially to be resolved not to commit mortal sin, no matter what may happen and should permit all your limbs to be hewn off, and suffer every manner of </w:t>
      </w:r>
      <w:proofErr w:type="gramStart"/>
      <w:r w:rsidRPr="00565EBA">
        <w:rPr>
          <w:rFonts w:ascii="Tahoma" w:eastAsia="Times New Roman" w:hAnsi="Tahoma" w:cs="Tahoma"/>
          <w:color w:val="000000"/>
          <w:sz w:val="18"/>
          <w:szCs w:val="18"/>
          <w:lang w:eastAsia="en-GB"/>
        </w:rPr>
        <w:t>torment ,</w:t>
      </w:r>
      <w:proofErr w:type="gramEnd"/>
      <w:r w:rsidRPr="00565EBA">
        <w:rPr>
          <w:rFonts w:ascii="Tahoma" w:eastAsia="Times New Roman" w:hAnsi="Tahoma" w:cs="Tahoma"/>
          <w:color w:val="000000"/>
          <w:sz w:val="18"/>
          <w:szCs w:val="18"/>
          <w:lang w:eastAsia="en-GB"/>
        </w:rPr>
        <w:t xml:space="preserve"> rather than fall knowingly into mortal sin.</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5. If our Lord send you any adversity, whether illness or other in good patience, and thank Him for it, thing, you should receive it in good patience and be thankful for it, for you ought to believe that He will cause </w:t>
      </w:r>
      <w:proofErr w:type="spellStart"/>
      <w:r w:rsidRPr="00565EBA">
        <w:rPr>
          <w:rFonts w:ascii="Tahoma" w:eastAsia="Times New Roman" w:hAnsi="Tahoma" w:cs="Tahoma"/>
          <w:color w:val="000000"/>
          <w:sz w:val="18"/>
          <w:szCs w:val="18"/>
          <w:lang w:eastAsia="en-GB"/>
        </w:rPr>
        <w:t>everthing</w:t>
      </w:r>
      <w:proofErr w:type="spellEnd"/>
      <w:r w:rsidRPr="00565EBA">
        <w:rPr>
          <w:rFonts w:ascii="Tahoma" w:eastAsia="Times New Roman" w:hAnsi="Tahoma" w:cs="Tahoma"/>
          <w:color w:val="000000"/>
          <w:sz w:val="18"/>
          <w:szCs w:val="18"/>
          <w:lang w:eastAsia="en-GB"/>
        </w:rPr>
        <w:t xml:space="preserve"> to turn out for your good; and likewise you should think that you have well merited it, and more also, should He will it, because you have loved Him but little, and served Him but little, and have done many things contrary to His will.</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6. If our Lord send you any prosperity, either health of body or other thing you ought to thank Him humbly for it, and you ought to be careful that you are not the worse for it, either through pride or anything else, for it is a very great sin to fight against our Lord with His gifts.</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7. Dear son, I advise you that you accustom yourself to frequent confession, and that you choose always, as your confessors, men who are upright and sufficiently learned, and who can teach you what you should do and what you should avoid. You should so carry yourself that your confessors and other friends may dare confidently to reprove you and show you your faults.</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8. Dear son, I advise you that you listen willingly and devoutly the services of Holy Church, and, when you are in church, avoid to frivolity and trifling, and do not look here and there; but pray to God with lips and heart alike, while entertaining sweet thoughts about Him, and especially at the mass, when the body and blood of our Lord Jesus Christ are consecrated, and for a little time before.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9. Dear son, have a tender pitiful heart for the poor, and for all those whom you believe to be in misery of heart or body, and, according to your ability, comfort and aid them with some alms.</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10. Maintain the good customs of your realm, and put down the bad ones. Do not oppress your people and do not burden them with tolls or </w:t>
      </w:r>
      <w:proofErr w:type="spellStart"/>
      <w:r w:rsidRPr="00565EBA">
        <w:rPr>
          <w:rFonts w:ascii="Tahoma" w:eastAsia="Times New Roman" w:hAnsi="Tahoma" w:cs="Tahoma"/>
          <w:color w:val="000000"/>
          <w:sz w:val="18"/>
          <w:szCs w:val="18"/>
          <w:lang w:eastAsia="en-GB"/>
        </w:rPr>
        <w:t>tailles</w:t>
      </w:r>
      <w:proofErr w:type="spellEnd"/>
      <w:r w:rsidRPr="00565EBA">
        <w:rPr>
          <w:rFonts w:ascii="Tahoma" w:eastAsia="Times New Roman" w:hAnsi="Tahoma" w:cs="Tahoma"/>
          <w:color w:val="000000"/>
          <w:sz w:val="18"/>
          <w:szCs w:val="18"/>
          <w:lang w:eastAsia="en-GB"/>
        </w:rPr>
        <w:t>, except under very great necessity.</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11. If you have any unrest of heart, of such a nature that it may be told, tell it to your confessor, or to some upright man who can keep your secret; you will be able to carry more easily the thought of your heart.</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12. See to it that those of your household are upright and loyal, and remember the Scripture, which says: "</w:t>
      </w:r>
      <w:proofErr w:type="spellStart"/>
      <w:r w:rsidRPr="00565EBA">
        <w:rPr>
          <w:rFonts w:ascii="Tahoma" w:eastAsia="Times New Roman" w:hAnsi="Tahoma" w:cs="Tahoma"/>
          <w:color w:val="000000"/>
          <w:sz w:val="18"/>
          <w:szCs w:val="18"/>
          <w:lang w:eastAsia="en-GB"/>
        </w:rPr>
        <w:t>Elige</w:t>
      </w:r>
      <w:proofErr w:type="spellEnd"/>
      <w:r w:rsidRPr="00565EBA">
        <w:rPr>
          <w:rFonts w:ascii="Tahoma" w:eastAsia="Times New Roman" w:hAnsi="Tahoma" w:cs="Tahoma"/>
          <w:color w:val="000000"/>
          <w:sz w:val="18"/>
          <w:szCs w:val="18"/>
          <w:lang w:eastAsia="en-GB"/>
        </w:rPr>
        <w:t xml:space="preserve"> </w:t>
      </w:r>
      <w:proofErr w:type="spellStart"/>
      <w:r w:rsidRPr="00565EBA">
        <w:rPr>
          <w:rFonts w:ascii="Tahoma" w:eastAsia="Times New Roman" w:hAnsi="Tahoma" w:cs="Tahoma"/>
          <w:color w:val="000000"/>
          <w:sz w:val="18"/>
          <w:szCs w:val="18"/>
          <w:lang w:eastAsia="en-GB"/>
        </w:rPr>
        <w:t>viros</w:t>
      </w:r>
      <w:proofErr w:type="spellEnd"/>
      <w:r w:rsidRPr="00565EBA">
        <w:rPr>
          <w:rFonts w:ascii="Tahoma" w:eastAsia="Times New Roman" w:hAnsi="Tahoma" w:cs="Tahoma"/>
          <w:color w:val="000000"/>
          <w:sz w:val="18"/>
          <w:szCs w:val="18"/>
          <w:lang w:eastAsia="en-GB"/>
        </w:rPr>
        <w:t xml:space="preserve"> </w:t>
      </w:r>
      <w:proofErr w:type="spellStart"/>
      <w:r w:rsidRPr="00565EBA">
        <w:rPr>
          <w:rFonts w:ascii="Tahoma" w:eastAsia="Times New Roman" w:hAnsi="Tahoma" w:cs="Tahoma"/>
          <w:color w:val="000000"/>
          <w:sz w:val="18"/>
          <w:szCs w:val="18"/>
          <w:lang w:eastAsia="en-GB"/>
        </w:rPr>
        <w:t>timentes</w:t>
      </w:r>
      <w:proofErr w:type="spellEnd"/>
      <w:r w:rsidRPr="00565EBA">
        <w:rPr>
          <w:rFonts w:ascii="Tahoma" w:eastAsia="Times New Roman" w:hAnsi="Tahoma" w:cs="Tahoma"/>
          <w:color w:val="000000"/>
          <w:sz w:val="18"/>
          <w:szCs w:val="18"/>
          <w:lang w:eastAsia="en-GB"/>
        </w:rPr>
        <w:t xml:space="preserve"> Deum in </w:t>
      </w:r>
      <w:proofErr w:type="spellStart"/>
      <w:r w:rsidRPr="00565EBA">
        <w:rPr>
          <w:rFonts w:ascii="Tahoma" w:eastAsia="Times New Roman" w:hAnsi="Tahoma" w:cs="Tahoma"/>
          <w:color w:val="000000"/>
          <w:sz w:val="18"/>
          <w:szCs w:val="18"/>
          <w:lang w:eastAsia="en-GB"/>
        </w:rPr>
        <w:t>quibus</w:t>
      </w:r>
      <w:proofErr w:type="spellEnd"/>
      <w:r w:rsidRPr="00565EBA">
        <w:rPr>
          <w:rFonts w:ascii="Tahoma" w:eastAsia="Times New Roman" w:hAnsi="Tahoma" w:cs="Tahoma"/>
          <w:color w:val="000000"/>
          <w:sz w:val="18"/>
          <w:szCs w:val="18"/>
          <w:lang w:eastAsia="en-GB"/>
        </w:rPr>
        <w:t xml:space="preserve"> sit </w:t>
      </w:r>
      <w:proofErr w:type="spellStart"/>
      <w:r w:rsidRPr="00565EBA">
        <w:rPr>
          <w:rFonts w:ascii="Tahoma" w:eastAsia="Times New Roman" w:hAnsi="Tahoma" w:cs="Tahoma"/>
          <w:color w:val="000000"/>
          <w:sz w:val="18"/>
          <w:szCs w:val="18"/>
          <w:lang w:eastAsia="en-GB"/>
        </w:rPr>
        <w:t>justicia</w:t>
      </w:r>
      <w:proofErr w:type="spellEnd"/>
      <w:r w:rsidRPr="00565EBA">
        <w:rPr>
          <w:rFonts w:ascii="Tahoma" w:eastAsia="Times New Roman" w:hAnsi="Tahoma" w:cs="Tahoma"/>
          <w:color w:val="000000"/>
          <w:sz w:val="18"/>
          <w:szCs w:val="18"/>
          <w:lang w:eastAsia="en-GB"/>
        </w:rPr>
        <w:t xml:space="preserve"> et qui </w:t>
      </w:r>
      <w:proofErr w:type="spellStart"/>
      <w:r w:rsidRPr="00565EBA">
        <w:rPr>
          <w:rFonts w:ascii="Tahoma" w:eastAsia="Times New Roman" w:hAnsi="Tahoma" w:cs="Tahoma"/>
          <w:color w:val="000000"/>
          <w:sz w:val="18"/>
          <w:szCs w:val="18"/>
          <w:lang w:eastAsia="en-GB"/>
        </w:rPr>
        <w:t>oderint</w:t>
      </w:r>
      <w:proofErr w:type="spellEnd"/>
      <w:r w:rsidRPr="00565EBA">
        <w:rPr>
          <w:rFonts w:ascii="Tahoma" w:eastAsia="Times New Roman" w:hAnsi="Tahoma" w:cs="Tahoma"/>
          <w:color w:val="000000"/>
          <w:sz w:val="18"/>
          <w:szCs w:val="18"/>
          <w:lang w:eastAsia="en-GB"/>
        </w:rPr>
        <w:t xml:space="preserve"> </w:t>
      </w:r>
      <w:proofErr w:type="spellStart"/>
      <w:r w:rsidRPr="00565EBA">
        <w:rPr>
          <w:rFonts w:ascii="Tahoma" w:eastAsia="Times New Roman" w:hAnsi="Tahoma" w:cs="Tahoma"/>
          <w:color w:val="000000"/>
          <w:sz w:val="18"/>
          <w:szCs w:val="18"/>
          <w:lang w:eastAsia="en-GB"/>
        </w:rPr>
        <w:t>avariciam</w:t>
      </w:r>
      <w:proofErr w:type="spellEnd"/>
      <w:r w:rsidRPr="00565EBA">
        <w:rPr>
          <w:rFonts w:ascii="Tahoma" w:eastAsia="Times New Roman" w:hAnsi="Tahoma" w:cs="Tahoma"/>
          <w:color w:val="000000"/>
          <w:sz w:val="18"/>
          <w:szCs w:val="18"/>
          <w:lang w:eastAsia="en-GB"/>
        </w:rPr>
        <w:t>"; that is to say, "Love those who serve God and who render strict justice and hate covetousness"; and you will profit, and will govern your kingdom well.</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13. Dear son, see to it that all your associates are upright, whether clerics or laymen, and have frequent good converse with them; and flee the society of the bad. And listen willingly to the word of God, both in open and in secret; and purchase freely prayers and pardons.</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14. Love all good, and hate all evil, in whomsoever it may be.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15. Let no one be so bold as to say, in your presence, words which attract and lead to sin, and do not permit words of detraction to be spoken of another behind his back.</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lastRenderedPageBreak/>
        <w:t>!6. Suffer it not that any ill be spoken of God or His saints in your presence, without taking prompt vengeance. But if the offender be a clerk or so great a person that you ought not to try him, report the matter to him who is entitled to judge it.</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17. Dear son, give thanks to God often for all the good things He has done for you, so that you may be worthy to receive more, in such a manner that if it please the Lord that you come to the burden and </w:t>
      </w:r>
      <w:proofErr w:type="spellStart"/>
      <w:r w:rsidRPr="00565EBA">
        <w:rPr>
          <w:rFonts w:ascii="Tahoma" w:eastAsia="Times New Roman" w:hAnsi="Tahoma" w:cs="Tahoma"/>
          <w:color w:val="000000"/>
          <w:sz w:val="18"/>
          <w:szCs w:val="18"/>
          <w:lang w:eastAsia="en-GB"/>
        </w:rPr>
        <w:t>honor</w:t>
      </w:r>
      <w:proofErr w:type="spellEnd"/>
      <w:r w:rsidRPr="00565EBA">
        <w:rPr>
          <w:rFonts w:ascii="Tahoma" w:eastAsia="Times New Roman" w:hAnsi="Tahoma" w:cs="Tahoma"/>
          <w:color w:val="000000"/>
          <w:sz w:val="18"/>
          <w:szCs w:val="18"/>
          <w:lang w:eastAsia="en-GB"/>
        </w:rPr>
        <w:t xml:space="preserve"> of governing the kingdom, you may be worthy to receive the sacred unction wherewith the kings of France are consecrated.</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18. Dear son, if you come to the throne, strive to have that which befits a king, that is to say, that in justice and rectitude you hold yourself steadfast and loyal toward your subjects and your vassals, without turning either to the right or to the left, but always straight, whatever may happen. And if a poor man have a quarrel with a rich man, sustain the poor rather than the rich, until the truth is made clear, and when you know the truth, do justice to them.</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19. If </w:t>
      </w:r>
      <w:proofErr w:type="spellStart"/>
      <w:r w:rsidRPr="00565EBA">
        <w:rPr>
          <w:rFonts w:ascii="Tahoma" w:eastAsia="Times New Roman" w:hAnsi="Tahoma" w:cs="Tahoma"/>
          <w:color w:val="000000"/>
          <w:sz w:val="18"/>
          <w:szCs w:val="18"/>
          <w:lang w:eastAsia="en-GB"/>
        </w:rPr>
        <w:t>any one</w:t>
      </w:r>
      <w:proofErr w:type="spellEnd"/>
      <w:r w:rsidRPr="00565EBA">
        <w:rPr>
          <w:rFonts w:ascii="Tahoma" w:eastAsia="Times New Roman" w:hAnsi="Tahoma" w:cs="Tahoma"/>
          <w:color w:val="000000"/>
          <w:sz w:val="18"/>
          <w:szCs w:val="18"/>
          <w:lang w:eastAsia="en-GB"/>
        </w:rPr>
        <w:t xml:space="preserve"> have entered into a suit against you (for any injury or wrong which he may believe that you have done to him), be always for him and against yourself in the presence of your council, without showing that you think much of your case (until the truth be made known concerning it); for those of your council might be backward in speaking against you, and this you should not wish; and command your judges that you be not in any way upheld more than any others, for thus will your councillors judge more boldly according to right and truth.</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20. If you have anything belonging to another, either of yourself or through your predecessors, if the matter is certain, give it up without delay, however great it may be, either in land or money or otherwise. If the matter is doubtful, have it inquired into by wise men, promptly and diligently. And if the affair is so obscure that you cannot know the truth, make such a settlement, by the counsel of s of upright men, that your soul, and the soul your predecessors, may be wholly freed from the affair. And even if you hear </w:t>
      </w:r>
      <w:proofErr w:type="spellStart"/>
      <w:r w:rsidRPr="00565EBA">
        <w:rPr>
          <w:rFonts w:ascii="Tahoma" w:eastAsia="Times New Roman" w:hAnsi="Tahoma" w:cs="Tahoma"/>
          <w:color w:val="000000"/>
          <w:sz w:val="18"/>
          <w:szCs w:val="18"/>
          <w:lang w:eastAsia="en-GB"/>
        </w:rPr>
        <w:t>some one</w:t>
      </w:r>
      <w:proofErr w:type="spellEnd"/>
      <w:r w:rsidRPr="00565EBA">
        <w:rPr>
          <w:rFonts w:ascii="Tahoma" w:eastAsia="Times New Roman" w:hAnsi="Tahoma" w:cs="Tahoma"/>
          <w:color w:val="000000"/>
          <w:sz w:val="18"/>
          <w:szCs w:val="18"/>
          <w:lang w:eastAsia="en-GB"/>
        </w:rPr>
        <w:t xml:space="preserve"> say that your predecessors made restitution, make diligent inquiry to learn if anything remains to be restored; and if you find that such is the case, cause it to be delivered over at once, for the liberation of your soul and the souls of your predecessors.</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21. You should seek earnestly how your vassals and your subjects may live in peace and rectitude beneath your sway; likewise, the good towns and the good cities of your kingdom. And preserve them in the estate and the liberty in which your predecessors kept them, redress it, and if there be anything to amend, amend and preserve their </w:t>
      </w:r>
      <w:proofErr w:type="spellStart"/>
      <w:r w:rsidRPr="00565EBA">
        <w:rPr>
          <w:rFonts w:ascii="Tahoma" w:eastAsia="Times New Roman" w:hAnsi="Tahoma" w:cs="Tahoma"/>
          <w:color w:val="000000"/>
          <w:sz w:val="18"/>
          <w:szCs w:val="18"/>
          <w:lang w:eastAsia="en-GB"/>
        </w:rPr>
        <w:t>favor</w:t>
      </w:r>
      <w:proofErr w:type="spellEnd"/>
      <w:r w:rsidRPr="00565EBA">
        <w:rPr>
          <w:rFonts w:ascii="Tahoma" w:eastAsia="Times New Roman" w:hAnsi="Tahoma" w:cs="Tahoma"/>
          <w:color w:val="000000"/>
          <w:sz w:val="18"/>
          <w:szCs w:val="18"/>
          <w:lang w:eastAsia="en-GB"/>
        </w:rPr>
        <w:t xml:space="preserve"> and their love. For it is by the strength and the riches of your good cities and your good towns that the native and the foreigner, especially your peers and your barons, are deterred from doing ill to you. I will remember that Paris and the good towns of my kingdom aided me against the barons, when I was newly crowned.</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22. </w:t>
      </w:r>
      <w:proofErr w:type="spellStart"/>
      <w:r w:rsidRPr="00565EBA">
        <w:rPr>
          <w:rFonts w:ascii="Tahoma" w:eastAsia="Times New Roman" w:hAnsi="Tahoma" w:cs="Tahoma"/>
          <w:color w:val="000000"/>
          <w:sz w:val="18"/>
          <w:szCs w:val="18"/>
          <w:lang w:eastAsia="en-GB"/>
        </w:rPr>
        <w:t>Honor</w:t>
      </w:r>
      <w:proofErr w:type="spellEnd"/>
      <w:r w:rsidRPr="00565EBA">
        <w:rPr>
          <w:rFonts w:ascii="Tahoma" w:eastAsia="Times New Roman" w:hAnsi="Tahoma" w:cs="Tahoma"/>
          <w:color w:val="000000"/>
          <w:sz w:val="18"/>
          <w:szCs w:val="18"/>
          <w:lang w:eastAsia="en-GB"/>
        </w:rPr>
        <w:t xml:space="preserve"> and love all the people of Holy Church, and be careful that no violence be done to them, and that their gifts and alms, which your predecessors have bestowed upon them, be not taken away or diminished. And I wish here to tell you what is related concerning King Philip, my ancestor, as one of his council, who said he heard it, told it to me. The king, one day, was with his privy council, and he was there who told me these words. And one of the king's councillors said to him how much wrong and loss he suffered from those of Holy Church, in that they took away his rights and lessened the jurisdiction of his court; and they </w:t>
      </w:r>
      <w:proofErr w:type="spellStart"/>
      <w:r w:rsidRPr="00565EBA">
        <w:rPr>
          <w:rFonts w:ascii="Tahoma" w:eastAsia="Times New Roman" w:hAnsi="Tahoma" w:cs="Tahoma"/>
          <w:color w:val="000000"/>
          <w:sz w:val="18"/>
          <w:szCs w:val="18"/>
          <w:lang w:eastAsia="en-GB"/>
        </w:rPr>
        <w:t>marveled</w:t>
      </w:r>
      <w:proofErr w:type="spellEnd"/>
      <w:r w:rsidRPr="00565EBA">
        <w:rPr>
          <w:rFonts w:ascii="Tahoma" w:eastAsia="Times New Roman" w:hAnsi="Tahoma" w:cs="Tahoma"/>
          <w:color w:val="000000"/>
          <w:sz w:val="18"/>
          <w:szCs w:val="18"/>
          <w:lang w:eastAsia="en-GB"/>
        </w:rPr>
        <w:t xml:space="preserve"> greatly how he endured it. And the good king answered: "I am quite certain that they do me much wrong, but when I consider the </w:t>
      </w:r>
      <w:proofErr w:type="spellStart"/>
      <w:r w:rsidRPr="00565EBA">
        <w:rPr>
          <w:rFonts w:ascii="Tahoma" w:eastAsia="Times New Roman" w:hAnsi="Tahoma" w:cs="Tahoma"/>
          <w:color w:val="000000"/>
          <w:sz w:val="18"/>
          <w:szCs w:val="18"/>
          <w:lang w:eastAsia="en-GB"/>
        </w:rPr>
        <w:t>goodnesses</w:t>
      </w:r>
      <w:proofErr w:type="spellEnd"/>
      <w:r w:rsidRPr="00565EBA">
        <w:rPr>
          <w:rFonts w:ascii="Tahoma" w:eastAsia="Times New Roman" w:hAnsi="Tahoma" w:cs="Tahoma"/>
          <w:color w:val="000000"/>
          <w:sz w:val="18"/>
          <w:szCs w:val="18"/>
          <w:lang w:eastAsia="en-GB"/>
        </w:rPr>
        <w:t xml:space="preserve"> and kindnesses which God has done me, I had rather that my rights should go, than have a contention or awaken a quarrel with Holy Church." And this I tell to you that you may not lightly believe anything against the people of Holy Church; so love them and </w:t>
      </w:r>
      <w:proofErr w:type="spellStart"/>
      <w:r w:rsidRPr="00565EBA">
        <w:rPr>
          <w:rFonts w:ascii="Tahoma" w:eastAsia="Times New Roman" w:hAnsi="Tahoma" w:cs="Tahoma"/>
          <w:color w:val="000000"/>
          <w:sz w:val="18"/>
          <w:szCs w:val="18"/>
          <w:lang w:eastAsia="en-GB"/>
        </w:rPr>
        <w:t>honor</w:t>
      </w:r>
      <w:proofErr w:type="spellEnd"/>
      <w:r w:rsidRPr="00565EBA">
        <w:rPr>
          <w:rFonts w:ascii="Tahoma" w:eastAsia="Times New Roman" w:hAnsi="Tahoma" w:cs="Tahoma"/>
          <w:color w:val="000000"/>
          <w:sz w:val="18"/>
          <w:szCs w:val="18"/>
          <w:lang w:eastAsia="en-GB"/>
        </w:rPr>
        <w:t xml:space="preserve"> them and watch over them that they may in peace do the service of our Lord.</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23. Moreover, I advise you to love dearly the clergy, and, so far as you are able, do </w:t>
      </w:r>
      <w:proofErr w:type="gramStart"/>
      <w:r w:rsidRPr="00565EBA">
        <w:rPr>
          <w:rFonts w:ascii="Tahoma" w:eastAsia="Times New Roman" w:hAnsi="Tahoma" w:cs="Tahoma"/>
          <w:color w:val="000000"/>
          <w:sz w:val="18"/>
          <w:szCs w:val="18"/>
          <w:lang w:eastAsia="en-GB"/>
        </w:rPr>
        <w:t>good</w:t>
      </w:r>
      <w:proofErr w:type="gramEnd"/>
      <w:r w:rsidRPr="00565EBA">
        <w:rPr>
          <w:rFonts w:ascii="Tahoma" w:eastAsia="Times New Roman" w:hAnsi="Tahoma" w:cs="Tahoma"/>
          <w:color w:val="000000"/>
          <w:sz w:val="18"/>
          <w:szCs w:val="18"/>
          <w:lang w:eastAsia="en-GB"/>
        </w:rPr>
        <w:t xml:space="preserve"> to them in their necessities, and likewise love those by whom God is most </w:t>
      </w:r>
      <w:proofErr w:type="spellStart"/>
      <w:r w:rsidRPr="00565EBA">
        <w:rPr>
          <w:rFonts w:ascii="Tahoma" w:eastAsia="Times New Roman" w:hAnsi="Tahoma" w:cs="Tahoma"/>
          <w:color w:val="000000"/>
          <w:sz w:val="18"/>
          <w:szCs w:val="18"/>
          <w:lang w:eastAsia="en-GB"/>
        </w:rPr>
        <w:t>honored</w:t>
      </w:r>
      <w:proofErr w:type="spellEnd"/>
      <w:r w:rsidRPr="00565EBA">
        <w:rPr>
          <w:rFonts w:ascii="Tahoma" w:eastAsia="Times New Roman" w:hAnsi="Tahoma" w:cs="Tahoma"/>
          <w:color w:val="000000"/>
          <w:sz w:val="18"/>
          <w:szCs w:val="18"/>
          <w:lang w:eastAsia="en-GB"/>
        </w:rPr>
        <w:t xml:space="preserve"> and served, and by whom the Faith is preached and exalted.</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24. Dear son, I advise that you love and reverence your father and your mother, willingly remember and keep their commandments, and be inclined to believe their good counsels.</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25. Love your brothers, and always wish their well-being and their good advancement, and also be to them in the place of a father, to instruct them in all good. But be watchful lest, for the love which you bear to one, you turn aside from right doing, and do to the others that which is not meet.</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lastRenderedPageBreak/>
        <w:t>26. Dear son, I advise you to bestow the benefices of Holy Church which you have to give, upon good persons, of good and clean life, and that you bestow them with the high counsel of upright men. And I am of the opinion that it is preferable to give them to those who hold nothing of Holy Church, rather than to others. For, if you inquire diligently, you will find enough of those who have nothing who will use wisely that entrusted to them.</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27. Dear son, I advise you that you try with all your strength to avoid warring against any Christian man, unless he have done you too much ill. And if wrong be done you, try several ways to see if you can find how you can secure your rights, before you make war; and act thus in order to avoid the sins which are committed in warfare.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28. And if it fall out that it is needful that you should make war (either because some one of your vassals has failed to plead his case in your court, or because he has done wrong to some church or to some poor person, or to any other person whatsoever, and is unwilling to make amends out of regard for you, or for any other reasonable cause), whatever the reason for which it is necessary for you to make war, give diligent command that the poor folk who have done no wrong or crime be protected from damage to their vines, either through fire or otherwise, for it were more fitting that you should constrain the wrongdoer by taking his own property (either towns or castles, by force of siege), than that you should devastate the property of poor people. And be careful not to start the war before you have good counsel that the cause is most reasonable, and before you have summoned the offender to make amends, and have waited as long as you should. And if he ask mercy, you ought to pardon him, and accept his </w:t>
      </w:r>
      <w:proofErr w:type="spellStart"/>
      <w:r w:rsidRPr="00565EBA">
        <w:rPr>
          <w:rFonts w:ascii="Tahoma" w:eastAsia="Times New Roman" w:hAnsi="Tahoma" w:cs="Tahoma"/>
          <w:color w:val="000000"/>
          <w:sz w:val="18"/>
          <w:szCs w:val="18"/>
          <w:lang w:eastAsia="en-GB"/>
        </w:rPr>
        <w:t>amende</w:t>
      </w:r>
      <w:proofErr w:type="spellEnd"/>
      <w:r w:rsidRPr="00565EBA">
        <w:rPr>
          <w:rFonts w:ascii="Tahoma" w:eastAsia="Times New Roman" w:hAnsi="Tahoma" w:cs="Tahoma"/>
          <w:color w:val="000000"/>
          <w:sz w:val="18"/>
          <w:szCs w:val="18"/>
          <w:lang w:eastAsia="en-GB"/>
        </w:rPr>
        <w:t>, so that God may be pleased with you.</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29. Dear son, I advise you to appease wars and contentions, whether they be yours or those of your subjects, just as quickly as may be, for it is a thing most pleasing to our Lord. And </w:t>
      </w:r>
      <w:proofErr w:type="spellStart"/>
      <w:r w:rsidRPr="00565EBA">
        <w:rPr>
          <w:rFonts w:ascii="Tahoma" w:eastAsia="Times New Roman" w:hAnsi="Tahoma" w:cs="Tahoma"/>
          <w:color w:val="000000"/>
          <w:sz w:val="18"/>
          <w:szCs w:val="18"/>
          <w:lang w:eastAsia="en-GB"/>
        </w:rPr>
        <w:t>Monsignore</w:t>
      </w:r>
      <w:proofErr w:type="spellEnd"/>
      <w:r w:rsidRPr="00565EBA">
        <w:rPr>
          <w:rFonts w:ascii="Tahoma" w:eastAsia="Times New Roman" w:hAnsi="Tahoma" w:cs="Tahoma"/>
          <w:color w:val="000000"/>
          <w:sz w:val="18"/>
          <w:szCs w:val="18"/>
          <w:lang w:eastAsia="en-GB"/>
        </w:rPr>
        <w:t xml:space="preserve"> Martin gave us a very great example of this. For, one time, when our Lord made it known to him that he was about to die, he set out to make peace between certain clerks of his archbishopric, and he was of the opinion that in so doing he was giving a good end to life.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30. Seek diligently, most sweet son, to have good </w:t>
      </w:r>
      <w:proofErr w:type="spellStart"/>
      <w:r w:rsidRPr="00565EBA">
        <w:rPr>
          <w:rFonts w:ascii="Tahoma" w:eastAsia="Times New Roman" w:hAnsi="Tahoma" w:cs="Tahoma"/>
          <w:color w:val="000000"/>
          <w:sz w:val="18"/>
          <w:szCs w:val="18"/>
          <w:lang w:eastAsia="en-GB"/>
        </w:rPr>
        <w:t>baillis</w:t>
      </w:r>
      <w:proofErr w:type="spellEnd"/>
      <w:r w:rsidRPr="00565EBA">
        <w:rPr>
          <w:rFonts w:ascii="Tahoma" w:eastAsia="Times New Roman" w:hAnsi="Tahoma" w:cs="Tahoma"/>
          <w:color w:val="000000"/>
          <w:sz w:val="18"/>
          <w:szCs w:val="18"/>
          <w:lang w:eastAsia="en-GB"/>
        </w:rPr>
        <w:t xml:space="preserve"> and good </w:t>
      </w:r>
      <w:proofErr w:type="spellStart"/>
      <w:r w:rsidRPr="00565EBA">
        <w:rPr>
          <w:rFonts w:ascii="Tahoma" w:eastAsia="Times New Roman" w:hAnsi="Tahoma" w:cs="Tahoma"/>
          <w:color w:val="000000"/>
          <w:sz w:val="18"/>
          <w:szCs w:val="18"/>
          <w:lang w:eastAsia="en-GB"/>
        </w:rPr>
        <w:t>prevots</w:t>
      </w:r>
      <w:proofErr w:type="spellEnd"/>
      <w:r w:rsidRPr="00565EBA">
        <w:rPr>
          <w:rFonts w:ascii="Tahoma" w:eastAsia="Times New Roman" w:hAnsi="Tahoma" w:cs="Tahoma"/>
          <w:color w:val="000000"/>
          <w:sz w:val="18"/>
          <w:szCs w:val="18"/>
          <w:lang w:eastAsia="en-GB"/>
        </w:rPr>
        <w:t xml:space="preserve"> in your land, and inquire frequently concerning their doings, and how they conduct themselves, and if they administer justice well, and do no wrong to any one, nor anything which they ought </w:t>
      </w:r>
      <w:proofErr w:type="gramStart"/>
      <w:r w:rsidRPr="00565EBA">
        <w:rPr>
          <w:rFonts w:ascii="Tahoma" w:eastAsia="Times New Roman" w:hAnsi="Tahoma" w:cs="Tahoma"/>
          <w:color w:val="000000"/>
          <w:sz w:val="18"/>
          <w:szCs w:val="18"/>
          <w:lang w:eastAsia="en-GB"/>
        </w:rPr>
        <w:t>not</w:t>
      </w:r>
      <w:proofErr w:type="gramEnd"/>
      <w:r w:rsidRPr="00565EBA">
        <w:rPr>
          <w:rFonts w:ascii="Tahoma" w:eastAsia="Times New Roman" w:hAnsi="Tahoma" w:cs="Tahoma"/>
          <w:color w:val="000000"/>
          <w:sz w:val="18"/>
          <w:szCs w:val="18"/>
          <w:lang w:eastAsia="en-GB"/>
        </w:rPr>
        <w:t xml:space="preserve"> do. Inquire more often concerning those of your household if they be too covetous or too arrogant; for it is natural that the members should seek to imitate their chief; that is, when the master is wise and well-behaved, all those of his household follow his example and prefer it. For however much you ought to hate evil in others, you </w:t>
      </w:r>
      <w:proofErr w:type="spellStart"/>
      <w:r w:rsidRPr="00565EBA">
        <w:rPr>
          <w:rFonts w:ascii="Tahoma" w:eastAsia="Times New Roman" w:hAnsi="Tahoma" w:cs="Tahoma"/>
          <w:color w:val="000000"/>
          <w:sz w:val="18"/>
          <w:szCs w:val="18"/>
          <w:lang w:eastAsia="en-GB"/>
        </w:rPr>
        <w:t>shoud</w:t>
      </w:r>
      <w:proofErr w:type="spellEnd"/>
      <w:r w:rsidRPr="00565EBA">
        <w:rPr>
          <w:rFonts w:ascii="Tahoma" w:eastAsia="Times New Roman" w:hAnsi="Tahoma" w:cs="Tahoma"/>
          <w:color w:val="000000"/>
          <w:sz w:val="18"/>
          <w:szCs w:val="18"/>
          <w:lang w:eastAsia="en-GB"/>
        </w:rPr>
        <w:t xml:space="preserve"> have more hatred for the evil which comes from those who derive their power from you, than you bear to the evil of others; and the more ought you to be on your guard and prevent this from happening.</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3</w:t>
      </w:r>
      <w:proofErr w:type="gramStart"/>
      <w:r w:rsidRPr="00565EBA">
        <w:rPr>
          <w:rFonts w:ascii="Tahoma" w:eastAsia="Times New Roman" w:hAnsi="Tahoma" w:cs="Tahoma"/>
          <w:color w:val="000000"/>
          <w:sz w:val="18"/>
          <w:szCs w:val="18"/>
          <w:lang w:eastAsia="en-GB"/>
        </w:rPr>
        <w:t>!.</w:t>
      </w:r>
      <w:proofErr w:type="gramEnd"/>
      <w:r w:rsidRPr="00565EBA">
        <w:rPr>
          <w:rFonts w:ascii="Tahoma" w:eastAsia="Times New Roman" w:hAnsi="Tahoma" w:cs="Tahoma"/>
          <w:color w:val="000000"/>
          <w:sz w:val="18"/>
          <w:szCs w:val="18"/>
          <w:lang w:eastAsia="en-GB"/>
        </w:rPr>
        <w:t xml:space="preserve"> Dear son, I advise you always to be devoted to the Church of Rome, and to the sovereign pontiff, our father, and to bear him the </w:t>
      </w:r>
      <w:proofErr w:type="spellStart"/>
      <w:r w:rsidRPr="00565EBA">
        <w:rPr>
          <w:rFonts w:ascii="Tahoma" w:eastAsia="Times New Roman" w:hAnsi="Tahoma" w:cs="Tahoma"/>
          <w:color w:val="000000"/>
          <w:sz w:val="18"/>
          <w:szCs w:val="18"/>
          <w:lang w:eastAsia="en-GB"/>
        </w:rPr>
        <w:t>the</w:t>
      </w:r>
      <w:proofErr w:type="spellEnd"/>
      <w:r w:rsidRPr="00565EBA">
        <w:rPr>
          <w:rFonts w:ascii="Tahoma" w:eastAsia="Times New Roman" w:hAnsi="Tahoma" w:cs="Tahoma"/>
          <w:color w:val="000000"/>
          <w:sz w:val="18"/>
          <w:szCs w:val="18"/>
          <w:lang w:eastAsia="en-GB"/>
        </w:rPr>
        <w:t xml:space="preserve"> reverence and </w:t>
      </w:r>
      <w:proofErr w:type="spellStart"/>
      <w:r w:rsidRPr="00565EBA">
        <w:rPr>
          <w:rFonts w:ascii="Tahoma" w:eastAsia="Times New Roman" w:hAnsi="Tahoma" w:cs="Tahoma"/>
          <w:color w:val="000000"/>
          <w:sz w:val="18"/>
          <w:szCs w:val="18"/>
          <w:lang w:eastAsia="en-GB"/>
        </w:rPr>
        <w:t>honor</w:t>
      </w:r>
      <w:proofErr w:type="spellEnd"/>
      <w:r w:rsidRPr="00565EBA">
        <w:rPr>
          <w:rFonts w:ascii="Tahoma" w:eastAsia="Times New Roman" w:hAnsi="Tahoma" w:cs="Tahoma"/>
          <w:color w:val="000000"/>
          <w:sz w:val="18"/>
          <w:szCs w:val="18"/>
          <w:lang w:eastAsia="en-GB"/>
        </w:rPr>
        <w:t xml:space="preserve"> which you owe to your spiritual father.</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32. Dear son, freely give power to persons of good character, who know how to use it well, and strive to have </w:t>
      </w:r>
      <w:proofErr w:type="spellStart"/>
      <w:r w:rsidRPr="00565EBA">
        <w:rPr>
          <w:rFonts w:ascii="Tahoma" w:eastAsia="Times New Roman" w:hAnsi="Tahoma" w:cs="Tahoma"/>
          <w:color w:val="000000"/>
          <w:sz w:val="18"/>
          <w:szCs w:val="18"/>
          <w:lang w:eastAsia="en-GB"/>
        </w:rPr>
        <w:t>wickednesses</w:t>
      </w:r>
      <w:proofErr w:type="spellEnd"/>
      <w:r w:rsidRPr="00565EBA">
        <w:rPr>
          <w:rFonts w:ascii="Tahoma" w:eastAsia="Times New Roman" w:hAnsi="Tahoma" w:cs="Tahoma"/>
          <w:color w:val="000000"/>
          <w:sz w:val="18"/>
          <w:szCs w:val="18"/>
          <w:lang w:eastAsia="en-GB"/>
        </w:rPr>
        <w:t xml:space="preserve"> expelled from your land, that is to say, nasty oaths, and everything said or done against God or our Lady or the saints. In a wise and proper manner put a stop, in your land, to bodily sins, dicing, taverns, and other sins. Put down heresy so far as you can, and hold in especial abhorrence Jews, and all sorts of people who are hostile to the Faith, so that your land may be well purged of them, in such manner as, by the sage counsel of good people, may appear to you advisable.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33. Further the right with all your strength. Moreover I admonish you </w:t>
      </w:r>
      <w:proofErr w:type="spellStart"/>
      <w:r w:rsidRPr="00565EBA">
        <w:rPr>
          <w:rFonts w:ascii="Tahoma" w:eastAsia="Times New Roman" w:hAnsi="Tahoma" w:cs="Tahoma"/>
          <w:color w:val="000000"/>
          <w:sz w:val="18"/>
          <w:szCs w:val="18"/>
          <w:lang w:eastAsia="en-GB"/>
        </w:rPr>
        <w:t>you</w:t>
      </w:r>
      <w:proofErr w:type="spellEnd"/>
      <w:r w:rsidRPr="00565EBA">
        <w:rPr>
          <w:rFonts w:ascii="Tahoma" w:eastAsia="Times New Roman" w:hAnsi="Tahoma" w:cs="Tahoma"/>
          <w:color w:val="000000"/>
          <w:sz w:val="18"/>
          <w:szCs w:val="18"/>
          <w:lang w:eastAsia="en-GB"/>
        </w:rPr>
        <w:t xml:space="preserve"> that you strive most earnestly to show your gratitude for the benefits which our Lord has bestowed upon you, and that you may know how to give Him thanks therefore</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34. Dear son, take care that the expenses of your household are reasonable and moderate, and that its moneys are justly obtained. And there is one opinion that I deeply wish you to entertain, that is to say, that you keep yourself free from foolish expenses and evil exactions, and that your money should be well expended and well acquired. And this opinion, together with other opinions which are suitable and profitable, I pray that our Lord may teach you.</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 xml:space="preserve">35. Finally, most sweet son, I conjure and require you that, if it please our Lord that I should die before you, you have my soul </w:t>
      </w:r>
      <w:proofErr w:type="spellStart"/>
      <w:r w:rsidRPr="00565EBA">
        <w:rPr>
          <w:rFonts w:ascii="Tahoma" w:eastAsia="Times New Roman" w:hAnsi="Tahoma" w:cs="Tahoma"/>
          <w:color w:val="000000"/>
          <w:sz w:val="18"/>
          <w:szCs w:val="18"/>
          <w:lang w:eastAsia="en-GB"/>
        </w:rPr>
        <w:t>succored</w:t>
      </w:r>
      <w:proofErr w:type="spellEnd"/>
      <w:r w:rsidRPr="00565EBA">
        <w:rPr>
          <w:rFonts w:ascii="Tahoma" w:eastAsia="Times New Roman" w:hAnsi="Tahoma" w:cs="Tahoma"/>
          <w:color w:val="000000"/>
          <w:sz w:val="18"/>
          <w:szCs w:val="18"/>
          <w:lang w:eastAsia="en-GB"/>
        </w:rPr>
        <w:t xml:space="preserve"> with masses and orisons, and that you send through the congregations of the kingdom of France, and demand their prayers for my soul, and that you grant me a special and full part in all the good deeds which you perform.</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lastRenderedPageBreak/>
        <w:t xml:space="preserve">36. In conclusion, dear son, I give you all the blessings which a good and tender father can give to a son, and I pray our Lord Jesus Christ, by His mercy, by the prayers and merits of His blessed Mother, the Virgin Mary, and of angels and archangels and of all the saints, to guard and protect you from doing anything contrary to His will, and to give you grace to do it always, so that He may be </w:t>
      </w:r>
      <w:proofErr w:type="spellStart"/>
      <w:r w:rsidRPr="00565EBA">
        <w:rPr>
          <w:rFonts w:ascii="Tahoma" w:eastAsia="Times New Roman" w:hAnsi="Tahoma" w:cs="Tahoma"/>
          <w:color w:val="000000"/>
          <w:sz w:val="18"/>
          <w:szCs w:val="18"/>
          <w:lang w:eastAsia="en-GB"/>
        </w:rPr>
        <w:t>honored</w:t>
      </w:r>
      <w:proofErr w:type="spellEnd"/>
      <w:r w:rsidRPr="00565EBA">
        <w:rPr>
          <w:rFonts w:ascii="Tahoma" w:eastAsia="Times New Roman" w:hAnsi="Tahoma" w:cs="Tahoma"/>
          <w:color w:val="000000"/>
          <w:sz w:val="18"/>
          <w:szCs w:val="18"/>
          <w:lang w:eastAsia="en-GB"/>
        </w:rPr>
        <w:t xml:space="preserve"> and served by you. And this may He do to me as to you, by His great bounty, so that after this mortal life we may be able to be together with Him in the eternal life, and see Him, love Him, and praise Him without end. Amen. And glory, </w:t>
      </w:r>
      <w:proofErr w:type="spellStart"/>
      <w:r w:rsidRPr="00565EBA">
        <w:rPr>
          <w:rFonts w:ascii="Tahoma" w:eastAsia="Times New Roman" w:hAnsi="Tahoma" w:cs="Tahoma"/>
          <w:color w:val="000000"/>
          <w:sz w:val="18"/>
          <w:szCs w:val="18"/>
          <w:lang w:eastAsia="en-GB"/>
        </w:rPr>
        <w:t>honor</w:t>
      </w:r>
      <w:proofErr w:type="spellEnd"/>
      <w:r w:rsidRPr="00565EBA">
        <w:rPr>
          <w:rFonts w:ascii="Tahoma" w:eastAsia="Times New Roman" w:hAnsi="Tahoma" w:cs="Tahoma"/>
          <w:color w:val="000000"/>
          <w:sz w:val="18"/>
          <w:szCs w:val="18"/>
          <w:lang w:eastAsia="en-GB"/>
        </w:rPr>
        <w:t>, and praise be to Him who is one God with the Father and the Holy Spirit; without beginning and without end. Amen.</w:t>
      </w:r>
    </w:p>
    <w:p w:rsidR="00565EBA" w:rsidRPr="00565EBA" w:rsidRDefault="00565EBA" w:rsidP="00565EBA">
      <w:pPr>
        <w:shd w:val="clear" w:color="auto" w:fill="FFFFFF"/>
        <w:spacing w:before="180" w:after="180" w:line="240" w:lineRule="atLeast"/>
        <w:rPr>
          <w:rFonts w:ascii="Tahoma" w:eastAsia="Times New Roman" w:hAnsi="Tahoma" w:cs="Tahoma"/>
          <w:color w:val="000000"/>
          <w:sz w:val="18"/>
          <w:szCs w:val="18"/>
          <w:lang w:eastAsia="en-GB"/>
        </w:rPr>
      </w:pPr>
      <w:r w:rsidRPr="00565EBA">
        <w:rPr>
          <w:rFonts w:ascii="Tahoma" w:eastAsia="Times New Roman" w:hAnsi="Tahoma" w:cs="Tahoma"/>
          <w:color w:val="000000"/>
          <w:sz w:val="18"/>
          <w:szCs w:val="18"/>
          <w:lang w:eastAsia="en-GB"/>
        </w:rPr>
        <w:t>From </w:t>
      </w:r>
      <w:r w:rsidRPr="00565EBA">
        <w:rPr>
          <w:rFonts w:ascii="Tahoma" w:eastAsia="Times New Roman" w:hAnsi="Tahoma" w:cs="Tahoma"/>
          <w:i/>
          <w:iCs/>
          <w:color w:val="000000"/>
          <w:sz w:val="18"/>
          <w:szCs w:val="18"/>
          <w:lang w:eastAsia="en-GB"/>
        </w:rPr>
        <w:t>Saint Louis' Advice to His Son</w:t>
      </w:r>
      <w:r w:rsidRPr="00565EBA">
        <w:rPr>
          <w:rFonts w:ascii="Tahoma" w:eastAsia="Times New Roman" w:hAnsi="Tahoma" w:cs="Tahoma"/>
          <w:color w:val="000000"/>
          <w:sz w:val="18"/>
          <w:szCs w:val="18"/>
          <w:lang w:eastAsia="en-GB"/>
        </w:rPr>
        <w:t xml:space="preserve">, in Medieval Civilization, trans. and eds. Dana Munro and George Clarke </w:t>
      </w:r>
      <w:proofErr w:type="spellStart"/>
      <w:r w:rsidRPr="00565EBA">
        <w:rPr>
          <w:rFonts w:ascii="Tahoma" w:eastAsia="Times New Roman" w:hAnsi="Tahoma" w:cs="Tahoma"/>
          <w:color w:val="000000"/>
          <w:sz w:val="18"/>
          <w:szCs w:val="18"/>
          <w:lang w:eastAsia="en-GB"/>
        </w:rPr>
        <w:t>Sellery</w:t>
      </w:r>
      <w:proofErr w:type="spellEnd"/>
      <w:r w:rsidRPr="00565EBA">
        <w:rPr>
          <w:rFonts w:ascii="Tahoma" w:eastAsia="Times New Roman" w:hAnsi="Tahoma" w:cs="Tahoma"/>
          <w:color w:val="000000"/>
          <w:sz w:val="18"/>
          <w:szCs w:val="18"/>
          <w:lang w:eastAsia="en-GB"/>
        </w:rPr>
        <w:t xml:space="preserve"> (New York: The Century Company, 1910), pp. 366 -75.</w: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w:t>
      </w:r>
    </w:p>
    <w:p w:rsidR="00565EBA" w:rsidRPr="00565EBA" w:rsidRDefault="00565EBA" w:rsidP="00565EBA">
      <w:pPr>
        <w:shd w:val="clear" w:color="auto" w:fill="FFFFFF"/>
        <w:spacing w:before="100" w:beforeAutospacing="1" w:after="100" w:afterAutospacing="1" w:line="247" w:lineRule="atLeast"/>
        <w:outlineLvl w:val="0"/>
        <w:rPr>
          <w:rFonts w:ascii="Times New Roman" w:eastAsia="Times New Roman" w:hAnsi="Times New Roman" w:cs="Times New Roman"/>
          <w:color w:val="900028"/>
          <w:kern w:val="36"/>
          <w:sz w:val="48"/>
          <w:szCs w:val="48"/>
          <w:lang w:eastAsia="en-GB"/>
        </w:rPr>
      </w:pPr>
      <w:r w:rsidRPr="00565EBA">
        <w:rPr>
          <w:rFonts w:ascii="Times New Roman" w:eastAsia="Times New Roman" w:hAnsi="Times New Roman" w:cs="Times New Roman"/>
          <w:color w:val="900028"/>
          <w:kern w:val="36"/>
          <w:sz w:val="48"/>
          <w:szCs w:val="48"/>
          <w:lang w:eastAsia="en-GB"/>
        </w:rPr>
        <w:t>Philip Augustus: </w:t>
      </w:r>
      <w:r w:rsidRPr="00565EBA">
        <w:rPr>
          <w:rFonts w:ascii="Times New Roman" w:eastAsia="Times New Roman" w:hAnsi="Times New Roman" w:cs="Times New Roman"/>
          <w:color w:val="900028"/>
          <w:kern w:val="36"/>
          <w:sz w:val="48"/>
          <w:szCs w:val="48"/>
          <w:lang w:eastAsia="en-GB"/>
        </w:rPr>
        <w:br/>
        <w:t xml:space="preserve">Suppression of </w:t>
      </w:r>
      <w:proofErr w:type="spellStart"/>
      <w:r w:rsidRPr="00565EBA">
        <w:rPr>
          <w:rFonts w:ascii="Times New Roman" w:eastAsia="Times New Roman" w:hAnsi="Times New Roman" w:cs="Times New Roman"/>
          <w:color w:val="900028"/>
          <w:kern w:val="36"/>
          <w:sz w:val="48"/>
          <w:szCs w:val="48"/>
          <w:lang w:eastAsia="en-GB"/>
        </w:rPr>
        <w:t>Etampes</w:t>
      </w:r>
      <w:proofErr w:type="spellEnd"/>
      <w:r w:rsidRPr="00565EBA">
        <w:rPr>
          <w:rFonts w:ascii="Times New Roman" w:eastAsia="Times New Roman" w:hAnsi="Times New Roman" w:cs="Times New Roman"/>
          <w:color w:val="900028"/>
          <w:kern w:val="36"/>
          <w:sz w:val="48"/>
          <w:szCs w:val="48"/>
          <w:lang w:eastAsia="en-GB"/>
        </w:rPr>
        <w:t xml:space="preserve"> Commune, 1199-1200</w: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Times New Roman" w:eastAsia="Times New Roman" w:hAnsi="Times New Roman" w:cs="Times New Roman"/>
          <w:sz w:val="24"/>
          <w:szCs w:val="24"/>
          <w:lang w:eastAsia="en-GB"/>
        </w:rPr>
        <w:pict>
          <v:rect id="_x0000_i1033" style="width:0;height:0" o:hralign="center" o:hrstd="t" o:hrnoshade="t" o:hr="t" fillcolor="black" stroked="f"/>
        </w:pict>
      </w:r>
    </w:p>
    <w:p w:rsidR="00565EBA" w:rsidRPr="00565EBA" w:rsidRDefault="00565EBA" w:rsidP="00565EBA">
      <w:pPr>
        <w:shd w:val="clear" w:color="auto" w:fill="FFFFFF"/>
        <w:spacing w:before="180" w:after="180" w:line="300" w:lineRule="atLeast"/>
        <w:rPr>
          <w:rFonts w:ascii="Arial" w:eastAsia="Times New Roman" w:hAnsi="Arial" w:cs="Arial"/>
          <w:b/>
          <w:bCs/>
          <w:color w:val="363636"/>
          <w:sz w:val="27"/>
          <w:szCs w:val="27"/>
          <w:lang w:eastAsia="en-GB"/>
        </w:rPr>
      </w:pPr>
      <w:r w:rsidRPr="00565EBA">
        <w:rPr>
          <w:rFonts w:ascii="Arial" w:eastAsia="Times New Roman" w:hAnsi="Arial" w:cs="Arial"/>
          <w:b/>
          <w:bCs/>
          <w:color w:val="363636"/>
          <w:sz w:val="27"/>
          <w:szCs w:val="27"/>
          <w:lang w:eastAsia="en-GB"/>
        </w:rPr>
        <w:t>King Philip Augustus quashes a commune, 1199-1200.</w: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The following text is of interest for several reasons. First, it shows that urban privileges were indeed privileges, and could be revoked as a punishment for misdeeds. Second, it is a useful catalogue of some of the rights that Philip Augustus expected to exact from his men.]</w: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Times New Roman" w:eastAsia="Times New Roman" w:hAnsi="Times New Roman" w:cs="Times New Roman"/>
          <w:sz w:val="24"/>
          <w:szCs w:val="24"/>
          <w:lang w:eastAsia="en-GB"/>
        </w:rPr>
        <w:pict>
          <v:rect id="_x0000_i1034" style="width:0;height:0" o:hralign="center" o:hrstd="t" o:hrnoshade="t" o:hr="t" fillcolor="black" stroked="f"/>
        </w:pic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In the name of the holy and individual Trinity, Amen. I, Philip, by the grace of God king of the French. Let all men, both present and future, know that on account of the injuries, oppressions and troubles that the commune of </w:t>
      </w:r>
      <w:proofErr w:type="spellStart"/>
      <w:r w:rsidRPr="00565EBA">
        <w:rPr>
          <w:rFonts w:ascii="Times New Roman" w:eastAsia="Times New Roman" w:hAnsi="Times New Roman" w:cs="Times New Roman"/>
          <w:color w:val="000000"/>
          <w:sz w:val="27"/>
          <w:szCs w:val="27"/>
          <w:lang w:eastAsia="en-GB"/>
        </w:rPr>
        <w:t>Etampes</w:t>
      </w:r>
      <w:proofErr w:type="spellEnd"/>
      <w:r w:rsidRPr="00565EBA">
        <w:rPr>
          <w:rFonts w:ascii="Times New Roman" w:eastAsia="Times New Roman" w:hAnsi="Times New Roman" w:cs="Times New Roman"/>
          <w:color w:val="000000"/>
          <w:sz w:val="27"/>
          <w:szCs w:val="27"/>
          <w:lang w:eastAsia="en-GB"/>
        </w:rPr>
        <w:t xml:space="preserve"> carried out against both the churches and their goods and the knights and their goods, we have quashed the same commune and have conceded to the churches and knights that at </w:t>
      </w:r>
      <w:proofErr w:type="spellStart"/>
      <w:r w:rsidRPr="00565EBA">
        <w:rPr>
          <w:rFonts w:ascii="Times New Roman" w:eastAsia="Times New Roman" w:hAnsi="Times New Roman" w:cs="Times New Roman"/>
          <w:color w:val="000000"/>
          <w:sz w:val="27"/>
          <w:szCs w:val="27"/>
          <w:lang w:eastAsia="en-GB"/>
        </w:rPr>
        <w:t>Etampes</w:t>
      </w:r>
      <w:proofErr w:type="spellEnd"/>
      <w:r w:rsidRPr="00565EBA">
        <w:rPr>
          <w:rFonts w:ascii="Times New Roman" w:eastAsia="Times New Roman" w:hAnsi="Times New Roman" w:cs="Times New Roman"/>
          <w:color w:val="000000"/>
          <w:sz w:val="27"/>
          <w:szCs w:val="27"/>
          <w:lang w:eastAsia="en-GB"/>
        </w:rPr>
        <w:t xml:space="preserve"> there will henceforth be no commune. The churches and knights shall regain those liberties and rights that they held prior to the commune, with the exception that all men and their </w:t>
      </w:r>
      <w:proofErr w:type="spellStart"/>
      <w:r w:rsidRPr="00565EBA">
        <w:rPr>
          <w:rFonts w:ascii="Times New Roman" w:eastAsia="Times New Roman" w:hAnsi="Times New Roman" w:cs="Times New Roman"/>
          <w:color w:val="000000"/>
          <w:sz w:val="27"/>
          <w:szCs w:val="27"/>
          <w:lang w:eastAsia="en-GB"/>
        </w:rPr>
        <w:t>villeins</w:t>
      </w:r>
      <w:proofErr w:type="spellEnd"/>
      <w:r w:rsidRPr="00565EBA">
        <w:rPr>
          <w:rFonts w:ascii="Times New Roman" w:eastAsia="Times New Roman" w:hAnsi="Times New Roman" w:cs="Times New Roman"/>
          <w:color w:val="000000"/>
          <w:sz w:val="27"/>
          <w:szCs w:val="27"/>
          <w:lang w:eastAsia="en-GB"/>
        </w:rPr>
        <w:t xml:space="preserve"> [</w:t>
      </w:r>
      <w:proofErr w:type="spellStart"/>
      <w:r w:rsidRPr="00565EBA">
        <w:rPr>
          <w:rFonts w:ascii="Times New Roman" w:eastAsia="Times New Roman" w:hAnsi="Times New Roman" w:cs="Times New Roman"/>
          <w:color w:val="000000"/>
          <w:sz w:val="27"/>
          <w:szCs w:val="27"/>
          <w:lang w:eastAsia="en-GB"/>
        </w:rPr>
        <w:t>hospites</w:t>
      </w:r>
      <w:proofErr w:type="spellEnd"/>
      <w:r w:rsidRPr="00565EBA">
        <w:rPr>
          <w:rFonts w:ascii="Times New Roman" w:eastAsia="Times New Roman" w:hAnsi="Times New Roman" w:cs="Times New Roman"/>
          <w:color w:val="000000"/>
          <w:sz w:val="27"/>
          <w:szCs w:val="27"/>
          <w:lang w:eastAsia="en-GB"/>
        </w:rPr>
        <w:t>] shall attend our army [</w:t>
      </w:r>
      <w:proofErr w:type="spellStart"/>
      <w:r w:rsidRPr="00565EBA">
        <w:rPr>
          <w:rFonts w:ascii="Times New Roman" w:eastAsia="Times New Roman" w:hAnsi="Times New Roman" w:cs="Times New Roman"/>
          <w:color w:val="000000"/>
          <w:sz w:val="27"/>
          <w:szCs w:val="27"/>
          <w:lang w:eastAsia="en-GB"/>
        </w:rPr>
        <w:t>exercitus</w:t>
      </w:r>
      <w:proofErr w:type="spellEnd"/>
      <w:r w:rsidRPr="00565EBA">
        <w:rPr>
          <w:rFonts w:ascii="Times New Roman" w:eastAsia="Times New Roman" w:hAnsi="Times New Roman" w:cs="Times New Roman"/>
          <w:color w:val="000000"/>
          <w:sz w:val="27"/>
          <w:szCs w:val="27"/>
          <w:lang w:eastAsia="en-GB"/>
        </w:rPr>
        <w:t xml:space="preserve">] and our expeditions, just as our other vassals do; and we will impose the </w:t>
      </w:r>
      <w:proofErr w:type="spellStart"/>
      <w:r w:rsidRPr="00565EBA">
        <w:rPr>
          <w:rFonts w:ascii="Times New Roman" w:eastAsia="Times New Roman" w:hAnsi="Times New Roman" w:cs="Times New Roman"/>
          <w:color w:val="000000"/>
          <w:sz w:val="27"/>
          <w:szCs w:val="27"/>
          <w:lang w:eastAsia="en-GB"/>
        </w:rPr>
        <w:t>taille</w:t>
      </w:r>
      <w:proofErr w:type="spellEnd"/>
      <w:r w:rsidRPr="00565EBA">
        <w:rPr>
          <w:rFonts w:ascii="Times New Roman" w:eastAsia="Times New Roman" w:hAnsi="Times New Roman" w:cs="Times New Roman"/>
          <w:color w:val="000000"/>
          <w:sz w:val="27"/>
          <w:szCs w:val="27"/>
          <w:lang w:eastAsia="en-GB"/>
        </w:rPr>
        <w:t xml:space="preserve"> on the vassals [</w:t>
      </w:r>
      <w:proofErr w:type="spellStart"/>
      <w:r w:rsidRPr="00565EBA">
        <w:rPr>
          <w:rFonts w:ascii="Times New Roman" w:eastAsia="Times New Roman" w:hAnsi="Times New Roman" w:cs="Times New Roman"/>
          <w:color w:val="000000"/>
          <w:sz w:val="27"/>
          <w:szCs w:val="27"/>
          <w:lang w:eastAsia="en-GB"/>
        </w:rPr>
        <w:t>homines</w:t>
      </w:r>
      <w:proofErr w:type="spellEnd"/>
      <w:r w:rsidRPr="00565EBA">
        <w:rPr>
          <w:rFonts w:ascii="Times New Roman" w:eastAsia="Times New Roman" w:hAnsi="Times New Roman" w:cs="Times New Roman"/>
          <w:color w:val="000000"/>
          <w:sz w:val="27"/>
          <w:szCs w:val="27"/>
          <w:lang w:eastAsia="en-GB"/>
        </w:rPr>
        <w:t xml:space="preserve">] and </w:t>
      </w:r>
      <w:proofErr w:type="spellStart"/>
      <w:r w:rsidRPr="00565EBA">
        <w:rPr>
          <w:rFonts w:ascii="Times New Roman" w:eastAsia="Times New Roman" w:hAnsi="Times New Roman" w:cs="Times New Roman"/>
          <w:color w:val="000000"/>
          <w:sz w:val="27"/>
          <w:szCs w:val="27"/>
          <w:lang w:eastAsia="en-GB"/>
        </w:rPr>
        <w:t>villeins</w:t>
      </w:r>
      <w:proofErr w:type="spellEnd"/>
      <w:r w:rsidRPr="00565EBA">
        <w:rPr>
          <w:rFonts w:ascii="Times New Roman" w:eastAsia="Times New Roman" w:hAnsi="Times New Roman" w:cs="Times New Roman"/>
          <w:color w:val="000000"/>
          <w:sz w:val="27"/>
          <w:szCs w:val="27"/>
          <w:lang w:eastAsia="en-GB"/>
        </w:rPr>
        <w:t xml:space="preserve"> [</w:t>
      </w:r>
      <w:proofErr w:type="spellStart"/>
      <w:r w:rsidRPr="00565EBA">
        <w:rPr>
          <w:rFonts w:ascii="Times New Roman" w:eastAsia="Times New Roman" w:hAnsi="Times New Roman" w:cs="Times New Roman"/>
          <w:color w:val="000000"/>
          <w:sz w:val="27"/>
          <w:szCs w:val="27"/>
          <w:lang w:eastAsia="en-GB"/>
        </w:rPr>
        <w:t>hospites</w:t>
      </w:r>
      <w:proofErr w:type="spellEnd"/>
      <w:r w:rsidRPr="00565EBA">
        <w:rPr>
          <w:rFonts w:ascii="Times New Roman" w:eastAsia="Times New Roman" w:hAnsi="Times New Roman" w:cs="Times New Roman"/>
          <w:color w:val="000000"/>
          <w:sz w:val="27"/>
          <w:szCs w:val="27"/>
          <w:lang w:eastAsia="en-GB"/>
        </w:rPr>
        <w:t>] of both the churches and the knights [</w:t>
      </w:r>
      <w:proofErr w:type="spellStart"/>
      <w:r w:rsidRPr="00565EBA">
        <w:rPr>
          <w:rFonts w:ascii="Times New Roman" w:eastAsia="Times New Roman" w:hAnsi="Times New Roman" w:cs="Times New Roman"/>
          <w:color w:val="000000"/>
          <w:sz w:val="27"/>
          <w:szCs w:val="27"/>
          <w:lang w:eastAsia="en-GB"/>
        </w:rPr>
        <w:t>milites</w:t>
      </w:r>
      <w:proofErr w:type="spellEnd"/>
      <w:r w:rsidRPr="00565EBA">
        <w:rPr>
          <w:rFonts w:ascii="Times New Roman" w:eastAsia="Times New Roman" w:hAnsi="Times New Roman" w:cs="Times New Roman"/>
          <w:color w:val="000000"/>
          <w:sz w:val="27"/>
          <w:szCs w:val="27"/>
          <w:lang w:eastAsia="en-GB"/>
        </w:rPr>
        <w:t xml:space="preserve">] who are in the castle and suburbs of </w:t>
      </w:r>
      <w:proofErr w:type="spellStart"/>
      <w:r w:rsidRPr="00565EBA">
        <w:rPr>
          <w:rFonts w:ascii="Times New Roman" w:eastAsia="Times New Roman" w:hAnsi="Times New Roman" w:cs="Times New Roman"/>
          <w:color w:val="000000"/>
          <w:sz w:val="27"/>
          <w:szCs w:val="27"/>
          <w:lang w:eastAsia="en-GB"/>
        </w:rPr>
        <w:t>Etampes</w:t>
      </w:r>
      <w:proofErr w:type="spellEnd"/>
      <w:r w:rsidRPr="00565EBA">
        <w:rPr>
          <w:rFonts w:ascii="Times New Roman" w:eastAsia="Times New Roman" w:hAnsi="Times New Roman" w:cs="Times New Roman"/>
          <w:color w:val="000000"/>
          <w:sz w:val="27"/>
          <w:szCs w:val="27"/>
          <w:lang w:eastAsia="en-GB"/>
        </w:rPr>
        <w:t xml:space="preserve"> who were members of the commune, as often, moreover, as it shall please us. If moreover it shall happen that any of these vassals or </w:t>
      </w:r>
      <w:proofErr w:type="spellStart"/>
      <w:r w:rsidRPr="00565EBA">
        <w:rPr>
          <w:rFonts w:ascii="Times New Roman" w:eastAsia="Times New Roman" w:hAnsi="Times New Roman" w:cs="Times New Roman"/>
          <w:color w:val="000000"/>
          <w:sz w:val="27"/>
          <w:szCs w:val="27"/>
          <w:lang w:eastAsia="en-GB"/>
        </w:rPr>
        <w:t>villeins</w:t>
      </w:r>
      <w:proofErr w:type="spellEnd"/>
      <w:r w:rsidRPr="00565EBA">
        <w:rPr>
          <w:rFonts w:ascii="Times New Roman" w:eastAsia="Times New Roman" w:hAnsi="Times New Roman" w:cs="Times New Roman"/>
          <w:color w:val="000000"/>
          <w:sz w:val="27"/>
          <w:szCs w:val="27"/>
          <w:lang w:eastAsia="en-GB"/>
        </w:rPr>
        <w:t xml:space="preserve"> on whom the </w:t>
      </w:r>
      <w:proofErr w:type="spellStart"/>
      <w:r w:rsidRPr="00565EBA">
        <w:rPr>
          <w:rFonts w:ascii="Times New Roman" w:eastAsia="Times New Roman" w:hAnsi="Times New Roman" w:cs="Times New Roman"/>
          <w:color w:val="000000"/>
          <w:sz w:val="27"/>
          <w:szCs w:val="27"/>
          <w:lang w:eastAsia="en-GB"/>
        </w:rPr>
        <w:t>taille</w:t>
      </w:r>
      <w:proofErr w:type="spellEnd"/>
      <w:r w:rsidRPr="00565EBA">
        <w:rPr>
          <w:rFonts w:ascii="Times New Roman" w:eastAsia="Times New Roman" w:hAnsi="Times New Roman" w:cs="Times New Roman"/>
          <w:color w:val="000000"/>
          <w:sz w:val="27"/>
          <w:szCs w:val="27"/>
          <w:lang w:eastAsia="en-GB"/>
        </w:rPr>
        <w:t xml:space="preserve"> has been laid shall not pay it, we will be able [legally] to seize both the body of the vassal or </w:t>
      </w:r>
      <w:proofErr w:type="spellStart"/>
      <w:r w:rsidRPr="00565EBA">
        <w:rPr>
          <w:rFonts w:ascii="Times New Roman" w:eastAsia="Times New Roman" w:hAnsi="Times New Roman" w:cs="Times New Roman"/>
          <w:color w:val="000000"/>
          <w:sz w:val="27"/>
          <w:szCs w:val="27"/>
          <w:lang w:eastAsia="en-GB"/>
        </w:rPr>
        <w:t>villein</w:t>
      </w:r>
      <w:proofErr w:type="spellEnd"/>
      <w:r w:rsidRPr="00565EBA">
        <w:rPr>
          <w:rFonts w:ascii="Times New Roman" w:eastAsia="Times New Roman" w:hAnsi="Times New Roman" w:cs="Times New Roman"/>
          <w:color w:val="000000"/>
          <w:sz w:val="27"/>
          <w:szCs w:val="27"/>
          <w:lang w:eastAsia="en-GB"/>
        </w:rPr>
        <w:t xml:space="preserve"> and all of his </w:t>
      </w:r>
      <w:proofErr w:type="spellStart"/>
      <w:r w:rsidRPr="00565EBA">
        <w:rPr>
          <w:rFonts w:ascii="Times New Roman" w:eastAsia="Times New Roman" w:hAnsi="Times New Roman" w:cs="Times New Roman"/>
          <w:color w:val="000000"/>
          <w:sz w:val="27"/>
          <w:szCs w:val="27"/>
          <w:lang w:eastAsia="en-GB"/>
        </w:rPr>
        <w:t>moveables</w:t>
      </w:r>
      <w:proofErr w:type="spellEnd"/>
      <w:r w:rsidRPr="00565EBA">
        <w:rPr>
          <w:rFonts w:ascii="Times New Roman" w:eastAsia="Times New Roman" w:hAnsi="Times New Roman" w:cs="Times New Roman"/>
          <w:color w:val="000000"/>
          <w:sz w:val="27"/>
          <w:szCs w:val="27"/>
          <w:lang w:eastAsia="en-GB"/>
        </w:rPr>
        <w:t xml:space="preserve">, regardless of whom - church or knight - he was the vassal or </w:t>
      </w:r>
      <w:proofErr w:type="spellStart"/>
      <w:r w:rsidRPr="00565EBA">
        <w:rPr>
          <w:rFonts w:ascii="Times New Roman" w:eastAsia="Times New Roman" w:hAnsi="Times New Roman" w:cs="Times New Roman"/>
          <w:color w:val="000000"/>
          <w:sz w:val="27"/>
          <w:szCs w:val="27"/>
          <w:lang w:eastAsia="en-GB"/>
        </w:rPr>
        <w:t>villein</w:t>
      </w:r>
      <w:proofErr w:type="spellEnd"/>
      <w:r w:rsidRPr="00565EBA">
        <w:rPr>
          <w:rFonts w:ascii="Times New Roman" w:eastAsia="Times New Roman" w:hAnsi="Times New Roman" w:cs="Times New Roman"/>
          <w:color w:val="000000"/>
          <w:sz w:val="27"/>
          <w:szCs w:val="27"/>
          <w:lang w:eastAsia="en-GB"/>
        </w:rPr>
        <w:t xml:space="preserve">. So that it may obtain perpetual strength, we ordered the present page confirmed by the authority of our seal and by the characters of our royal name annotated below. </w:t>
      </w:r>
      <w:r w:rsidRPr="00565EBA">
        <w:rPr>
          <w:rFonts w:ascii="Times New Roman" w:eastAsia="Times New Roman" w:hAnsi="Times New Roman" w:cs="Times New Roman"/>
          <w:color w:val="000000"/>
          <w:sz w:val="27"/>
          <w:szCs w:val="27"/>
          <w:lang w:eastAsia="en-GB"/>
        </w:rPr>
        <w:lastRenderedPageBreak/>
        <w:t>Done at Paris, in the year of the lord 1199, in the 21st year of our reign, with those present in the palace whose names and signs are listed below:</w:t>
      </w:r>
    </w:p>
    <w:p w:rsidR="00565EBA" w:rsidRPr="00565EBA" w:rsidRDefault="00565EBA" w:rsidP="00565EBA">
      <w:pPr>
        <w:shd w:val="clear" w:color="auto" w:fill="FFFFFF"/>
        <w:spacing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 xml:space="preserve">No </w:t>
      </w:r>
      <w:proofErr w:type="spellStart"/>
      <w:r w:rsidRPr="00565EBA">
        <w:rPr>
          <w:rFonts w:ascii="Times New Roman" w:eastAsia="Times New Roman" w:hAnsi="Times New Roman" w:cs="Times New Roman"/>
          <w:color w:val="000000"/>
          <w:sz w:val="27"/>
          <w:szCs w:val="27"/>
          <w:lang w:eastAsia="en-GB"/>
        </w:rPr>
        <w:t>dapifer</w:t>
      </w:r>
      <w:proofErr w:type="spellEnd"/>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565EBA">
        <w:rPr>
          <w:rFonts w:ascii="Times New Roman" w:eastAsia="Times New Roman" w:hAnsi="Times New Roman" w:cs="Times New Roman"/>
          <w:color w:val="000000"/>
          <w:sz w:val="27"/>
          <w:szCs w:val="27"/>
          <w:lang w:eastAsia="en-GB"/>
        </w:rPr>
        <w:t>S[</w:t>
      </w:r>
      <w:proofErr w:type="spellStart"/>
      <w:proofErr w:type="gramEnd"/>
      <w:r w:rsidRPr="00565EBA">
        <w:rPr>
          <w:rFonts w:ascii="Times New Roman" w:eastAsia="Times New Roman" w:hAnsi="Times New Roman" w:cs="Times New Roman"/>
          <w:color w:val="000000"/>
          <w:sz w:val="27"/>
          <w:szCs w:val="27"/>
          <w:lang w:eastAsia="en-GB"/>
        </w:rPr>
        <w:t>ign</w:t>
      </w:r>
      <w:proofErr w:type="spellEnd"/>
      <w:r w:rsidRPr="00565EBA">
        <w:rPr>
          <w:rFonts w:ascii="Times New Roman" w:eastAsia="Times New Roman" w:hAnsi="Times New Roman" w:cs="Times New Roman"/>
          <w:color w:val="000000"/>
          <w:sz w:val="27"/>
          <w:szCs w:val="27"/>
          <w:lang w:eastAsia="en-GB"/>
        </w:rPr>
        <w:t xml:space="preserve"> of] Guy the butler</w: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565EBA">
        <w:rPr>
          <w:rFonts w:ascii="Times New Roman" w:eastAsia="Times New Roman" w:hAnsi="Times New Roman" w:cs="Times New Roman"/>
          <w:color w:val="000000"/>
          <w:sz w:val="27"/>
          <w:szCs w:val="27"/>
          <w:lang w:eastAsia="en-GB"/>
        </w:rPr>
        <w:t>S[</w:t>
      </w:r>
      <w:proofErr w:type="spellStart"/>
      <w:proofErr w:type="gramEnd"/>
      <w:r w:rsidRPr="00565EBA">
        <w:rPr>
          <w:rFonts w:ascii="Times New Roman" w:eastAsia="Times New Roman" w:hAnsi="Times New Roman" w:cs="Times New Roman"/>
          <w:color w:val="000000"/>
          <w:sz w:val="27"/>
          <w:szCs w:val="27"/>
          <w:lang w:eastAsia="en-GB"/>
        </w:rPr>
        <w:t>ign</w:t>
      </w:r>
      <w:proofErr w:type="spellEnd"/>
      <w:r w:rsidRPr="00565EBA">
        <w:rPr>
          <w:rFonts w:ascii="Times New Roman" w:eastAsia="Times New Roman" w:hAnsi="Times New Roman" w:cs="Times New Roman"/>
          <w:color w:val="000000"/>
          <w:sz w:val="27"/>
          <w:szCs w:val="27"/>
          <w:lang w:eastAsia="en-GB"/>
        </w:rPr>
        <w:t xml:space="preserve"> of] Matthew the chamberlain</w: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565EBA">
        <w:rPr>
          <w:rFonts w:ascii="Times New Roman" w:eastAsia="Times New Roman" w:hAnsi="Times New Roman" w:cs="Times New Roman"/>
          <w:color w:val="000000"/>
          <w:sz w:val="27"/>
          <w:szCs w:val="27"/>
          <w:lang w:eastAsia="en-GB"/>
        </w:rPr>
        <w:t>S[</w:t>
      </w:r>
      <w:proofErr w:type="spellStart"/>
      <w:proofErr w:type="gramEnd"/>
      <w:r w:rsidRPr="00565EBA">
        <w:rPr>
          <w:rFonts w:ascii="Times New Roman" w:eastAsia="Times New Roman" w:hAnsi="Times New Roman" w:cs="Times New Roman"/>
          <w:color w:val="000000"/>
          <w:sz w:val="27"/>
          <w:szCs w:val="27"/>
          <w:lang w:eastAsia="en-GB"/>
        </w:rPr>
        <w:t>ign</w:t>
      </w:r>
      <w:proofErr w:type="spellEnd"/>
      <w:r w:rsidRPr="00565EBA">
        <w:rPr>
          <w:rFonts w:ascii="Times New Roman" w:eastAsia="Times New Roman" w:hAnsi="Times New Roman" w:cs="Times New Roman"/>
          <w:color w:val="000000"/>
          <w:sz w:val="27"/>
          <w:szCs w:val="27"/>
          <w:lang w:eastAsia="en-GB"/>
        </w:rPr>
        <w:t xml:space="preserve"> of] Drogo the constable</w: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Given with the chancellorship vacant</w:t>
      </w:r>
    </w:p>
    <w:p w:rsidR="00565EBA" w:rsidRPr="00565EBA" w:rsidRDefault="00565EBA" w:rsidP="00565EBA">
      <w:pPr>
        <w:spacing w:after="0" w:line="240" w:lineRule="auto"/>
        <w:rPr>
          <w:rFonts w:ascii="Times New Roman" w:eastAsia="Times New Roman" w:hAnsi="Times New Roman" w:cs="Times New Roman"/>
          <w:sz w:val="24"/>
          <w:szCs w:val="24"/>
          <w:lang w:eastAsia="en-GB"/>
        </w:rPr>
      </w:pPr>
      <w:r w:rsidRPr="00565EBA">
        <w:rPr>
          <w:rFonts w:ascii="Times New Roman" w:eastAsia="Times New Roman" w:hAnsi="Times New Roman" w:cs="Times New Roman"/>
          <w:sz w:val="24"/>
          <w:szCs w:val="24"/>
          <w:lang w:eastAsia="en-GB"/>
        </w:rPr>
        <w:pict>
          <v:rect id="_x0000_i1035" style="width:0;height:0" o:hralign="center" o:hrstd="t" o:hrnoshade="t" o:hr="t" fillcolor="black" stroked="f"/>
        </w:pict>
      </w:r>
    </w:p>
    <w:p w:rsidR="00565EBA" w:rsidRPr="00565EBA" w:rsidRDefault="00565EBA" w:rsidP="00565EBA">
      <w:pPr>
        <w:shd w:val="clear" w:color="auto" w:fill="FFFFFF"/>
        <w:spacing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Source.</w:t>
      </w:r>
    </w:p>
    <w:p w:rsidR="00565EBA" w:rsidRPr="00565EBA" w:rsidRDefault="00565EBA" w:rsidP="00565EBA">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en-GB"/>
        </w:rPr>
      </w:pPr>
      <w:r w:rsidRPr="00565EBA">
        <w:rPr>
          <w:rFonts w:ascii="Times New Roman" w:eastAsia="Times New Roman" w:hAnsi="Times New Roman" w:cs="Times New Roman"/>
          <w:color w:val="000000"/>
          <w:sz w:val="27"/>
          <w:szCs w:val="27"/>
          <w:lang w:eastAsia="en-GB"/>
        </w:rPr>
        <w:t>Source: </w:t>
      </w:r>
      <w:r w:rsidRPr="00565EBA">
        <w:rPr>
          <w:rFonts w:ascii="Times New Roman" w:eastAsia="Times New Roman" w:hAnsi="Times New Roman" w:cs="Times New Roman"/>
          <w:i/>
          <w:iCs/>
          <w:color w:val="000000"/>
          <w:sz w:val="27"/>
          <w:szCs w:val="27"/>
          <w:lang w:eastAsia="en-GB"/>
        </w:rPr>
        <w:t xml:space="preserve">Documents </w:t>
      </w:r>
      <w:proofErr w:type="spellStart"/>
      <w:r w:rsidRPr="00565EBA">
        <w:rPr>
          <w:rFonts w:ascii="Times New Roman" w:eastAsia="Times New Roman" w:hAnsi="Times New Roman" w:cs="Times New Roman"/>
          <w:i/>
          <w:iCs/>
          <w:color w:val="000000"/>
          <w:sz w:val="27"/>
          <w:szCs w:val="27"/>
          <w:lang w:eastAsia="en-GB"/>
        </w:rPr>
        <w:t>sur</w:t>
      </w:r>
      <w:proofErr w:type="spellEnd"/>
      <w:r w:rsidRPr="00565EBA">
        <w:rPr>
          <w:rFonts w:ascii="Times New Roman" w:eastAsia="Times New Roman" w:hAnsi="Times New Roman" w:cs="Times New Roman"/>
          <w:i/>
          <w:iCs/>
          <w:color w:val="000000"/>
          <w:sz w:val="27"/>
          <w:szCs w:val="27"/>
          <w:lang w:eastAsia="en-GB"/>
        </w:rPr>
        <w:t xml:space="preserve"> les relations de la </w:t>
      </w:r>
      <w:proofErr w:type="spellStart"/>
      <w:r w:rsidRPr="00565EBA">
        <w:rPr>
          <w:rFonts w:ascii="Times New Roman" w:eastAsia="Times New Roman" w:hAnsi="Times New Roman" w:cs="Times New Roman"/>
          <w:i/>
          <w:iCs/>
          <w:color w:val="000000"/>
          <w:sz w:val="27"/>
          <w:szCs w:val="27"/>
          <w:lang w:eastAsia="en-GB"/>
        </w:rPr>
        <w:t>royaute</w:t>
      </w:r>
      <w:proofErr w:type="spellEnd"/>
      <w:r w:rsidRPr="00565EBA">
        <w:rPr>
          <w:rFonts w:ascii="Times New Roman" w:eastAsia="Times New Roman" w:hAnsi="Times New Roman" w:cs="Times New Roman"/>
          <w:i/>
          <w:iCs/>
          <w:color w:val="000000"/>
          <w:sz w:val="27"/>
          <w:szCs w:val="27"/>
          <w:lang w:eastAsia="en-GB"/>
        </w:rPr>
        <w:t xml:space="preserve"> avec les </w:t>
      </w:r>
      <w:proofErr w:type="spellStart"/>
      <w:r w:rsidRPr="00565EBA">
        <w:rPr>
          <w:rFonts w:ascii="Times New Roman" w:eastAsia="Times New Roman" w:hAnsi="Times New Roman" w:cs="Times New Roman"/>
          <w:i/>
          <w:iCs/>
          <w:color w:val="000000"/>
          <w:sz w:val="27"/>
          <w:szCs w:val="27"/>
          <w:lang w:eastAsia="en-GB"/>
        </w:rPr>
        <w:t>villes</w:t>
      </w:r>
      <w:proofErr w:type="spellEnd"/>
      <w:r w:rsidRPr="00565EBA">
        <w:rPr>
          <w:rFonts w:ascii="Times New Roman" w:eastAsia="Times New Roman" w:hAnsi="Times New Roman" w:cs="Times New Roman"/>
          <w:i/>
          <w:iCs/>
          <w:color w:val="000000"/>
          <w:sz w:val="27"/>
          <w:szCs w:val="27"/>
          <w:lang w:eastAsia="en-GB"/>
        </w:rPr>
        <w:t xml:space="preserve"> </w:t>
      </w:r>
      <w:proofErr w:type="spellStart"/>
      <w:r w:rsidRPr="00565EBA">
        <w:rPr>
          <w:rFonts w:ascii="Times New Roman" w:eastAsia="Times New Roman" w:hAnsi="Times New Roman" w:cs="Times New Roman"/>
          <w:i/>
          <w:iCs/>
          <w:color w:val="000000"/>
          <w:sz w:val="27"/>
          <w:szCs w:val="27"/>
          <w:lang w:eastAsia="en-GB"/>
        </w:rPr>
        <w:t>en</w:t>
      </w:r>
      <w:proofErr w:type="spellEnd"/>
      <w:r w:rsidRPr="00565EBA">
        <w:rPr>
          <w:rFonts w:ascii="Times New Roman" w:eastAsia="Times New Roman" w:hAnsi="Times New Roman" w:cs="Times New Roman"/>
          <w:i/>
          <w:iCs/>
          <w:color w:val="000000"/>
          <w:sz w:val="27"/>
          <w:szCs w:val="27"/>
          <w:lang w:eastAsia="en-GB"/>
        </w:rPr>
        <w:t xml:space="preserve"> France de 1180 a 1314</w:t>
      </w:r>
      <w:r w:rsidRPr="00565EBA">
        <w:rPr>
          <w:rFonts w:ascii="Times New Roman" w:eastAsia="Times New Roman" w:hAnsi="Times New Roman" w:cs="Times New Roman"/>
          <w:color w:val="000000"/>
          <w:sz w:val="27"/>
          <w:szCs w:val="27"/>
          <w:lang w:eastAsia="en-GB"/>
        </w:rPr>
        <w:t xml:space="preserve">, ed. A. </w:t>
      </w:r>
      <w:proofErr w:type="spellStart"/>
      <w:r w:rsidRPr="00565EBA">
        <w:rPr>
          <w:rFonts w:ascii="Times New Roman" w:eastAsia="Times New Roman" w:hAnsi="Times New Roman" w:cs="Times New Roman"/>
          <w:color w:val="000000"/>
          <w:sz w:val="27"/>
          <w:szCs w:val="27"/>
          <w:lang w:eastAsia="en-GB"/>
        </w:rPr>
        <w:t>Giry</w:t>
      </w:r>
      <w:proofErr w:type="spellEnd"/>
      <w:r w:rsidRPr="00565EBA">
        <w:rPr>
          <w:rFonts w:ascii="Times New Roman" w:eastAsia="Times New Roman" w:hAnsi="Times New Roman" w:cs="Times New Roman"/>
          <w:color w:val="000000"/>
          <w:sz w:val="27"/>
          <w:szCs w:val="27"/>
          <w:lang w:eastAsia="en-GB"/>
        </w:rPr>
        <w:t xml:space="preserve"> and E. </w:t>
      </w:r>
      <w:proofErr w:type="spellStart"/>
      <w:r w:rsidRPr="00565EBA">
        <w:rPr>
          <w:rFonts w:ascii="Times New Roman" w:eastAsia="Times New Roman" w:hAnsi="Times New Roman" w:cs="Times New Roman"/>
          <w:color w:val="000000"/>
          <w:sz w:val="27"/>
          <w:szCs w:val="27"/>
          <w:lang w:eastAsia="en-GB"/>
        </w:rPr>
        <w:t>Lavisse</w:t>
      </w:r>
      <w:proofErr w:type="spellEnd"/>
      <w:r w:rsidRPr="00565EBA">
        <w:rPr>
          <w:rFonts w:ascii="Times New Roman" w:eastAsia="Times New Roman" w:hAnsi="Times New Roman" w:cs="Times New Roman"/>
          <w:color w:val="000000"/>
          <w:sz w:val="27"/>
          <w:szCs w:val="27"/>
          <w:lang w:eastAsia="en-GB"/>
        </w:rPr>
        <w:t xml:space="preserve"> (Paris: Picard, 1885), no. 5, p. 36. Translated by Richard Barton, 1998</w:t>
      </w:r>
    </w:p>
    <w:p w:rsidR="00565EBA" w:rsidRDefault="00565EBA">
      <w:bookmarkStart w:id="0" w:name="_GoBack"/>
      <w:bookmarkEnd w:id="0"/>
    </w:p>
    <w:p w:rsidR="00565EBA" w:rsidRDefault="00565EBA"/>
    <w:sectPr w:rsidR="00565E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EBA"/>
    <w:rsid w:val="00565EBA"/>
    <w:rsid w:val="009837D2"/>
    <w:rsid w:val="00A7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622172-55EA-4F38-B3D5-9A1A6B17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65E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EBA"/>
    <w:rPr>
      <w:rFonts w:ascii="Times New Roman" w:eastAsia="Times New Roman" w:hAnsi="Times New Roman" w:cs="Times New Roman"/>
      <w:b/>
      <w:bCs/>
      <w:kern w:val="36"/>
      <w:sz w:val="48"/>
      <w:szCs w:val="48"/>
      <w:lang w:eastAsia="en-GB"/>
    </w:rPr>
  </w:style>
  <w:style w:type="paragraph" w:customStyle="1" w:styleId="hbodytext">
    <w:name w:val="h_body_text"/>
    <w:basedOn w:val="Normal"/>
    <w:rsid w:val="00565E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65EBA"/>
  </w:style>
  <w:style w:type="character" w:customStyle="1" w:styleId="hsubitle">
    <w:name w:val="h_subitle"/>
    <w:basedOn w:val="DefaultParagraphFont"/>
    <w:rsid w:val="00565EBA"/>
  </w:style>
  <w:style w:type="paragraph" w:styleId="NormalWeb">
    <w:name w:val="Normal (Web)"/>
    <w:basedOn w:val="Normal"/>
    <w:uiPriority w:val="99"/>
    <w:semiHidden/>
    <w:unhideWhenUsed/>
    <w:rsid w:val="00565E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bodytext1">
    <w:name w:val="h_body_text1"/>
    <w:basedOn w:val="Normal"/>
    <w:rsid w:val="00565EB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04959">
      <w:bodyDiv w:val="1"/>
      <w:marLeft w:val="0"/>
      <w:marRight w:val="0"/>
      <w:marTop w:val="0"/>
      <w:marBottom w:val="0"/>
      <w:divBdr>
        <w:top w:val="none" w:sz="0" w:space="0" w:color="auto"/>
        <w:left w:val="none" w:sz="0" w:space="0" w:color="auto"/>
        <w:bottom w:val="none" w:sz="0" w:space="0" w:color="auto"/>
        <w:right w:val="none" w:sz="0" w:space="0" w:color="auto"/>
      </w:divBdr>
    </w:div>
    <w:div w:id="865558205">
      <w:bodyDiv w:val="1"/>
      <w:marLeft w:val="0"/>
      <w:marRight w:val="0"/>
      <w:marTop w:val="0"/>
      <w:marBottom w:val="0"/>
      <w:divBdr>
        <w:top w:val="none" w:sz="0" w:space="0" w:color="auto"/>
        <w:left w:val="none" w:sz="0" w:space="0" w:color="auto"/>
        <w:bottom w:val="none" w:sz="0" w:space="0" w:color="auto"/>
        <w:right w:val="none" w:sz="0" w:space="0" w:color="auto"/>
      </w:divBdr>
    </w:div>
    <w:div w:id="983388124">
      <w:bodyDiv w:val="1"/>
      <w:marLeft w:val="0"/>
      <w:marRight w:val="0"/>
      <w:marTop w:val="0"/>
      <w:marBottom w:val="0"/>
      <w:divBdr>
        <w:top w:val="none" w:sz="0" w:space="0" w:color="auto"/>
        <w:left w:val="none" w:sz="0" w:space="0" w:color="auto"/>
        <w:bottom w:val="none" w:sz="0" w:space="0" w:color="auto"/>
        <w:right w:val="none" w:sz="0" w:space="0" w:color="auto"/>
      </w:divBdr>
    </w:div>
    <w:div w:id="987318237">
      <w:bodyDiv w:val="1"/>
      <w:marLeft w:val="0"/>
      <w:marRight w:val="0"/>
      <w:marTop w:val="0"/>
      <w:marBottom w:val="0"/>
      <w:divBdr>
        <w:top w:val="none" w:sz="0" w:space="0" w:color="auto"/>
        <w:left w:val="none" w:sz="0" w:space="0" w:color="auto"/>
        <w:bottom w:val="none" w:sz="0" w:space="0" w:color="auto"/>
        <w:right w:val="none" w:sz="0" w:space="0" w:color="auto"/>
      </w:divBdr>
    </w:div>
    <w:div w:id="1111779791">
      <w:bodyDiv w:val="1"/>
      <w:marLeft w:val="0"/>
      <w:marRight w:val="0"/>
      <w:marTop w:val="0"/>
      <w:marBottom w:val="0"/>
      <w:divBdr>
        <w:top w:val="none" w:sz="0" w:space="0" w:color="auto"/>
        <w:left w:val="none" w:sz="0" w:space="0" w:color="auto"/>
        <w:bottom w:val="none" w:sz="0" w:space="0" w:color="auto"/>
        <w:right w:val="none" w:sz="0" w:space="0" w:color="auto"/>
      </w:divBdr>
    </w:div>
    <w:div w:id="1124351935">
      <w:bodyDiv w:val="1"/>
      <w:marLeft w:val="0"/>
      <w:marRight w:val="0"/>
      <w:marTop w:val="0"/>
      <w:marBottom w:val="0"/>
      <w:divBdr>
        <w:top w:val="none" w:sz="0" w:space="0" w:color="auto"/>
        <w:left w:val="none" w:sz="0" w:space="0" w:color="auto"/>
        <w:bottom w:val="none" w:sz="0" w:space="0" w:color="auto"/>
        <w:right w:val="none" w:sz="0" w:space="0" w:color="auto"/>
      </w:divBdr>
      <w:divsChild>
        <w:div w:id="9443898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57192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35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5300</Words>
  <Characters>30213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dcterms:created xsi:type="dcterms:W3CDTF">2015-11-12T18:22:00Z</dcterms:created>
  <dcterms:modified xsi:type="dcterms:W3CDTF">2015-11-12T18:35:00Z</dcterms:modified>
</cp:coreProperties>
</file>